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A79CB7" w14:textId="08EFDAA7" w:rsidR="003C4B1A" w:rsidRDefault="0099228B" w:rsidP="00DD77D6">
      <w:pPr>
        <w:pStyle w:val="Title"/>
        <w:spacing w:after="1440"/>
        <w:jc w:val="center"/>
        <w:rPr>
          <w:rFonts w:eastAsia="Times New Roman"/>
          <w:lang w:val="en"/>
        </w:rPr>
      </w:pPr>
      <w:r w:rsidRPr="57163E19">
        <w:rPr>
          <w:rFonts w:eastAsia="Times New Roman"/>
          <w:lang w:val="en"/>
        </w:rPr>
        <w:t>V</w:t>
      </w:r>
      <w:r w:rsidR="26AE4FFA" w:rsidRPr="57163E19">
        <w:rPr>
          <w:rFonts w:eastAsia="Times New Roman"/>
          <w:lang w:val="en"/>
        </w:rPr>
        <w:t>istA</w:t>
      </w:r>
      <w:r w:rsidR="003C4B1A" w:rsidRPr="57163E19">
        <w:rPr>
          <w:rFonts w:eastAsia="Times New Roman"/>
          <w:lang w:val="en"/>
        </w:rPr>
        <w:t xml:space="preserve"> Monograph</w:t>
      </w:r>
    </w:p>
    <w:p w14:paraId="3E86BA9A" w14:textId="7313A53A" w:rsidR="00A5174C" w:rsidRPr="007E2DD5" w:rsidRDefault="007E2DD5" w:rsidP="00A5174C">
      <w:pPr>
        <w:spacing w:before="720" w:after="720"/>
        <w:jc w:val="center"/>
        <w:rPr>
          <w:rFonts w:ascii="Calibri" w:eastAsia="Times New Roman" w:hAnsi="Calibri"/>
          <w:b/>
          <w:bCs/>
          <w:i/>
          <w:iCs/>
          <w:color w:val="262626"/>
        </w:rPr>
      </w:pPr>
      <w:r w:rsidRPr="007E2DD5">
        <w:rPr>
          <w:rFonts w:ascii="Calibri" w:eastAsia="Times New Roman" w:hAnsi="Calibri"/>
          <w:b/>
          <w:bCs/>
          <w:i/>
          <w:iCs/>
          <w:color w:val="262626"/>
        </w:rPr>
        <w:t>July 18, 2023</w:t>
      </w:r>
    </w:p>
    <w:p w14:paraId="1DA79CB9" w14:textId="77777777" w:rsidR="003C4B1A" w:rsidRDefault="003C4B1A" w:rsidP="00663112">
      <w:pPr>
        <w:jc w:val="center"/>
        <w:rPr>
          <w:rFonts w:ascii="Calibri" w:eastAsia="Times New Roman" w:hAnsi="Calibri"/>
          <w:sz w:val="20"/>
          <w:szCs w:val="20"/>
        </w:rPr>
      </w:pPr>
      <w:r>
        <w:rPr>
          <w:rFonts w:ascii="Calibri" w:eastAsia="Times New Roman" w:hAnsi="Calibri"/>
          <w:b/>
          <w:bCs/>
          <w:i/>
          <w:iCs/>
          <w:noProof/>
          <w:color w:val="262626"/>
          <w:sz w:val="20"/>
          <w:szCs w:val="20"/>
        </w:rPr>
        <w:drawing>
          <wp:inline distT="0" distB="0" distL="0" distR="0" wp14:anchorId="1DA79D10" wp14:editId="1DA79D11">
            <wp:extent cx="1903730" cy="1903730"/>
            <wp:effectExtent l="0" t="0" r="1270" b="1270"/>
            <wp:docPr id="2" name="Picture 2" descr="The official seal of the Department of Veterans Affairs."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b238b66abf4c87/5A31A8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p w14:paraId="66FBE98A" w14:textId="4E130FD4" w:rsidR="007E3E68" w:rsidRPr="00592713" w:rsidRDefault="00A5174C" w:rsidP="007E3E68">
      <w:pPr>
        <w:ind w:left="1440" w:right="1440"/>
        <w:jc w:val="center"/>
        <w:rPr>
          <w:rFonts w:ascii="Calibri" w:eastAsia="Times New Roman" w:hAnsi="Calibri"/>
          <w:lang w:val="en"/>
        </w:rPr>
      </w:pPr>
      <w:r w:rsidRPr="00592713">
        <w:rPr>
          <w:rFonts w:ascii="Calibri" w:eastAsia="Times New Roman" w:hAnsi="Calibri"/>
          <w:lang w:val="en"/>
        </w:rPr>
        <w:t>Office of Information and Technology</w:t>
      </w:r>
      <w:r w:rsidR="005C1081" w:rsidRPr="00592713">
        <w:rPr>
          <w:rFonts w:ascii="Calibri" w:eastAsia="Times New Roman" w:hAnsi="Calibri"/>
          <w:lang w:val="en"/>
        </w:rPr>
        <w:t xml:space="preserve"> (OIT)</w:t>
      </w:r>
    </w:p>
    <w:p w14:paraId="50EE220A" w14:textId="05EDA64E" w:rsidR="007E3E68" w:rsidRPr="00592713" w:rsidRDefault="007E3E68" w:rsidP="007E3E68">
      <w:pPr>
        <w:ind w:left="1440" w:right="1440"/>
        <w:jc w:val="center"/>
        <w:rPr>
          <w:rFonts w:ascii="Calibri" w:eastAsia="Times New Roman" w:hAnsi="Calibri"/>
          <w:lang w:val="en"/>
        </w:rPr>
      </w:pPr>
      <w:r w:rsidRPr="00592713">
        <w:rPr>
          <w:rFonts w:ascii="Calibri" w:eastAsia="Times New Roman" w:hAnsi="Calibri"/>
          <w:lang w:val="en"/>
        </w:rPr>
        <w:t>Software Product Management Office</w:t>
      </w:r>
      <w:r w:rsidR="005C1081" w:rsidRPr="00592713">
        <w:rPr>
          <w:rFonts w:ascii="Calibri" w:eastAsia="Times New Roman" w:hAnsi="Calibri"/>
          <w:lang w:val="en"/>
        </w:rPr>
        <w:t xml:space="preserve"> (SPM)</w:t>
      </w:r>
    </w:p>
    <w:p w14:paraId="57617830" w14:textId="75026680" w:rsidR="007E3E68" w:rsidRPr="00592713" w:rsidRDefault="007E3E68" w:rsidP="007E3E68">
      <w:pPr>
        <w:ind w:left="1440" w:right="1440"/>
        <w:jc w:val="center"/>
        <w:rPr>
          <w:rFonts w:ascii="Calibri" w:eastAsia="Times New Roman" w:hAnsi="Calibri"/>
          <w:lang w:val="en"/>
        </w:rPr>
      </w:pPr>
      <w:r w:rsidRPr="00592713">
        <w:rPr>
          <w:rFonts w:ascii="Calibri" w:eastAsia="Times New Roman" w:hAnsi="Calibri"/>
          <w:lang w:val="en"/>
        </w:rPr>
        <w:t>Health Systems Portfolio</w:t>
      </w:r>
      <w:r w:rsidR="005C1081" w:rsidRPr="00592713">
        <w:rPr>
          <w:rFonts w:ascii="Calibri" w:eastAsia="Times New Roman" w:hAnsi="Calibri"/>
          <w:lang w:val="en"/>
        </w:rPr>
        <w:t xml:space="preserve"> (HSP)</w:t>
      </w:r>
    </w:p>
    <w:p w14:paraId="29261BFC" w14:textId="0383E473" w:rsidR="005C1081" w:rsidRPr="00592713" w:rsidRDefault="005C1081" w:rsidP="007E3E68">
      <w:pPr>
        <w:ind w:left="1440" w:right="1440"/>
        <w:jc w:val="center"/>
        <w:rPr>
          <w:rFonts w:ascii="Calibri" w:eastAsia="Times New Roman" w:hAnsi="Calibri"/>
          <w:lang w:val="en"/>
        </w:rPr>
      </w:pPr>
      <w:r w:rsidRPr="00592713">
        <w:rPr>
          <w:rFonts w:ascii="Calibri" w:eastAsia="Times New Roman" w:hAnsi="Calibri"/>
          <w:lang w:val="en"/>
        </w:rPr>
        <w:t>VistA, Education, Research, Data</w:t>
      </w:r>
      <w:r w:rsidR="00A80561" w:rsidRPr="00592713">
        <w:rPr>
          <w:rFonts w:ascii="Calibri" w:eastAsia="Times New Roman" w:hAnsi="Calibri"/>
          <w:lang w:val="en"/>
        </w:rPr>
        <w:t>,</w:t>
      </w:r>
      <w:r w:rsidRPr="00592713">
        <w:rPr>
          <w:rFonts w:ascii="Calibri" w:eastAsia="Times New Roman" w:hAnsi="Calibri"/>
          <w:lang w:val="en"/>
        </w:rPr>
        <w:t xml:space="preserve"> and Informatics (VERDI)</w:t>
      </w:r>
    </w:p>
    <w:p w14:paraId="7454A75E" w14:textId="02B7DD2C" w:rsidR="00B717EE" w:rsidRPr="00592713" w:rsidRDefault="007E3E68" w:rsidP="009C5D4E">
      <w:pPr>
        <w:pStyle w:val="Caption"/>
        <w:jc w:val="center"/>
        <w:rPr>
          <w:rFonts w:ascii="Calibri" w:eastAsia="Times New Roman" w:hAnsi="Calibri"/>
          <w:color w:val="auto"/>
          <w:sz w:val="24"/>
          <w:szCs w:val="24"/>
          <w:lang w:val="en"/>
        </w:rPr>
      </w:pPr>
      <w:r w:rsidRPr="00592713">
        <w:rPr>
          <w:rFonts w:ascii="Calibri" w:eastAsia="Times New Roman" w:hAnsi="Calibri"/>
          <w:color w:val="auto"/>
          <w:sz w:val="24"/>
          <w:szCs w:val="24"/>
          <w:lang w:val="en"/>
        </w:rPr>
        <w:t>VistA Office</w:t>
      </w:r>
      <w:r w:rsidR="00A5174C" w:rsidRPr="00592713">
        <w:rPr>
          <w:rFonts w:ascii="Calibri" w:eastAsia="Times New Roman" w:hAnsi="Calibri"/>
          <w:color w:val="auto"/>
          <w:sz w:val="24"/>
          <w:szCs w:val="24"/>
          <w:lang w:val="en"/>
        </w:rPr>
        <w:t xml:space="preserve"> </w:t>
      </w:r>
      <w:r w:rsidR="005C1081" w:rsidRPr="00592713">
        <w:rPr>
          <w:rFonts w:ascii="Calibri" w:eastAsia="Times New Roman" w:hAnsi="Calibri"/>
          <w:color w:val="auto"/>
          <w:sz w:val="24"/>
          <w:szCs w:val="24"/>
          <w:lang w:val="en"/>
        </w:rPr>
        <w:t>(VO)</w:t>
      </w:r>
    </w:p>
    <w:p w14:paraId="62AC8F37" w14:textId="77777777" w:rsidR="00B717EE" w:rsidRDefault="00B717EE">
      <w:pPr>
        <w:rPr>
          <w:rFonts w:ascii="Calibri" w:eastAsia="Times New Roman" w:hAnsi="Calibri"/>
          <w:i/>
          <w:iCs/>
          <w:color w:val="1F497D" w:themeColor="text2"/>
          <w:sz w:val="20"/>
          <w:szCs w:val="20"/>
          <w:lang w:val="en"/>
        </w:rPr>
      </w:pPr>
      <w:r>
        <w:rPr>
          <w:rFonts w:ascii="Calibri" w:eastAsia="Times New Roman" w:hAnsi="Calibri"/>
          <w:sz w:val="20"/>
          <w:szCs w:val="20"/>
          <w:lang w:val="en"/>
        </w:rPr>
        <w:br w:type="page"/>
      </w:r>
    </w:p>
    <w:p w14:paraId="7BFE8186" w14:textId="7C5E1C6F" w:rsidR="009C5D4E" w:rsidRPr="009C5D4E" w:rsidRDefault="009C5D4E" w:rsidP="00602227">
      <w:pPr>
        <w:pStyle w:val="Caption"/>
        <w:ind w:left="4320"/>
        <w:rPr>
          <w:rFonts w:ascii="Arial" w:eastAsia="Times New Roman" w:hAnsi="Arial" w:cs="Arial"/>
          <w:b/>
          <w:bCs/>
          <w:color w:val="000000" w:themeColor="text1"/>
          <w:sz w:val="28"/>
          <w:szCs w:val="28"/>
        </w:rPr>
      </w:pPr>
      <w:r w:rsidRPr="009C5D4E">
        <w:rPr>
          <w:rFonts w:ascii="Arial" w:eastAsia="Times New Roman" w:hAnsi="Arial" w:cs="Arial"/>
          <w:b/>
          <w:bCs/>
          <w:color w:val="000000" w:themeColor="text1"/>
          <w:sz w:val="28"/>
          <w:szCs w:val="28"/>
        </w:rPr>
        <w:lastRenderedPageBreak/>
        <w:t>Revision History</w:t>
      </w:r>
    </w:p>
    <w:tbl>
      <w:tblPr>
        <w:tblW w:w="107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Description w:val="Revision History showing date artifact was created or revised, version number, description, and author."/>
      </w:tblPr>
      <w:tblGrid>
        <w:gridCol w:w="2157"/>
        <w:gridCol w:w="1398"/>
        <w:gridCol w:w="2493"/>
        <w:gridCol w:w="4742"/>
      </w:tblGrid>
      <w:tr w:rsidR="0054526E" w:rsidRPr="009C5D4E" w14:paraId="7A223F1F" w14:textId="77777777" w:rsidTr="414966D0">
        <w:trPr>
          <w:cantSplit/>
          <w:tblHeader/>
        </w:trPr>
        <w:tc>
          <w:tcPr>
            <w:tcW w:w="2157" w:type="dxa"/>
            <w:shd w:val="clear" w:color="auto" w:fill="F2F2F2" w:themeFill="background1" w:themeFillShade="F2"/>
          </w:tcPr>
          <w:p w14:paraId="6DBBFE64" w14:textId="77777777" w:rsidR="009C5D4E" w:rsidRPr="009C5D4E" w:rsidRDefault="009C5D4E" w:rsidP="009C5D4E">
            <w:pPr>
              <w:spacing w:before="60" w:after="60"/>
              <w:rPr>
                <w:rFonts w:ascii="Arial" w:eastAsia="Times New Roman" w:hAnsi="Arial" w:cs="Arial"/>
                <w:b/>
                <w:sz w:val="22"/>
                <w:szCs w:val="22"/>
              </w:rPr>
            </w:pPr>
            <w:bookmarkStart w:id="0" w:name="ColumnTitle_01"/>
            <w:bookmarkEnd w:id="0"/>
            <w:r w:rsidRPr="009C5D4E">
              <w:rPr>
                <w:rFonts w:ascii="Arial" w:eastAsia="Times New Roman" w:hAnsi="Arial" w:cs="Arial"/>
                <w:b/>
                <w:sz w:val="22"/>
                <w:szCs w:val="22"/>
              </w:rPr>
              <w:t>Date</w:t>
            </w:r>
          </w:p>
        </w:tc>
        <w:tc>
          <w:tcPr>
            <w:tcW w:w="1398" w:type="dxa"/>
            <w:shd w:val="clear" w:color="auto" w:fill="F2F2F2" w:themeFill="background1" w:themeFillShade="F2"/>
          </w:tcPr>
          <w:p w14:paraId="601B4753" w14:textId="1E74BC33" w:rsidR="009C5D4E" w:rsidRPr="009C5D4E" w:rsidRDefault="6EB6B69D" w:rsidP="5E4D8B89">
            <w:pPr>
              <w:spacing w:before="60" w:after="60"/>
              <w:rPr>
                <w:rFonts w:ascii="Arial" w:eastAsia="Times New Roman" w:hAnsi="Arial" w:cs="Arial"/>
                <w:b/>
                <w:bCs/>
                <w:sz w:val="22"/>
                <w:szCs w:val="22"/>
              </w:rPr>
            </w:pPr>
            <w:r w:rsidRPr="5E4D8B89">
              <w:rPr>
                <w:rFonts w:ascii="Arial" w:eastAsia="Times New Roman" w:hAnsi="Arial" w:cs="Arial"/>
                <w:b/>
                <w:bCs/>
                <w:sz w:val="22"/>
                <w:szCs w:val="22"/>
              </w:rPr>
              <w:t>Published</w:t>
            </w:r>
          </w:p>
        </w:tc>
        <w:tc>
          <w:tcPr>
            <w:tcW w:w="2493" w:type="dxa"/>
            <w:shd w:val="clear" w:color="auto" w:fill="F2F2F2" w:themeFill="background1" w:themeFillShade="F2"/>
          </w:tcPr>
          <w:p w14:paraId="118C24E1" w14:textId="77777777" w:rsidR="009C5D4E" w:rsidRPr="009C5D4E" w:rsidRDefault="009C5D4E" w:rsidP="009C5D4E">
            <w:pPr>
              <w:spacing w:before="60" w:after="60"/>
              <w:rPr>
                <w:rFonts w:ascii="Arial" w:eastAsia="Times New Roman" w:hAnsi="Arial" w:cs="Arial"/>
                <w:b/>
                <w:sz w:val="22"/>
                <w:szCs w:val="22"/>
              </w:rPr>
            </w:pPr>
            <w:r w:rsidRPr="009C5D4E">
              <w:rPr>
                <w:rFonts w:ascii="Arial" w:eastAsia="Times New Roman" w:hAnsi="Arial" w:cs="Arial"/>
                <w:b/>
                <w:sz w:val="22"/>
                <w:szCs w:val="22"/>
              </w:rPr>
              <w:t>Description</w:t>
            </w:r>
          </w:p>
        </w:tc>
        <w:tc>
          <w:tcPr>
            <w:tcW w:w="4742" w:type="dxa"/>
            <w:shd w:val="clear" w:color="auto" w:fill="F2F2F2" w:themeFill="background1" w:themeFillShade="F2"/>
          </w:tcPr>
          <w:p w14:paraId="486F8A87" w14:textId="3936B2AB" w:rsidR="009C5D4E" w:rsidRPr="009C5D4E" w:rsidRDefault="009C5D4E" w:rsidP="009C5D4E">
            <w:pPr>
              <w:spacing w:before="60" w:after="60"/>
              <w:rPr>
                <w:rFonts w:ascii="Arial" w:eastAsia="Times New Roman" w:hAnsi="Arial" w:cs="Arial"/>
                <w:b/>
                <w:sz w:val="22"/>
                <w:szCs w:val="22"/>
              </w:rPr>
            </w:pPr>
            <w:r w:rsidRPr="009C5D4E">
              <w:rPr>
                <w:rFonts w:ascii="Arial" w:eastAsia="Times New Roman" w:hAnsi="Arial" w:cs="Arial"/>
                <w:b/>
                <w:sz w:val="22"/>
                <w:szCs w:val="22"/>
              </w:rPr>
              <w:t>Author</w:t>
            </w:r>
          </w:p>
        </w:tc>
      </w:tr>
      <w:tr w:rsidR="0054526E" w:rsidRPr="009C5D4E" w14:paraId="5AE37BF0" w14:textId="77777777" w:rsidTr="414966D0">
        <w:trPr>
          <w:cantSplit/>
        </w:trPr>
        <w:tc>
          <w:tcPr>
            <w:tcW w:w="2157" w:type="dxa"/>
          </w:tcPr>
          <w:p w14:paraId="0EDC7F8D" w14:textId="3150E73E" w:rsidR="009C5D4E" w:rsidRPr="009C5D4E" w:rsidRDefault="009C5D4E" w:rsidP="009C5D4E">
            <w:pPr>
              <w:spacing w:before="60" w:after="60"/>
              <w:rPr>
                <w:rFonts w:ascii="Arial" w:eastAsia="Times New Roman" w:hAnsi="Arial" w:cs="Arial"/>
                <w:sz w:val="22"/>
                <w:szCs w:val="20"/>
              </w:rPr>
            </w:pPr>
            <w:r w:rsidRPr="009C5D4E">
              <w:rPr>
                <w:rFonts w:ascii="Arial" w:eastAsia="Times New Roman" w:hAnsi="Arial" w:cs="Arial"/>
                <w:sz w:val="22"/>
                <w:szCs w:val="20"/>
              </w:rPr>
              <w:t>October 20</w:t>
            </w:r>
            <w:r w:rsidR="008209EE">
              <w:rPr>
                <w:rFonts w:ascii="Arial" w:eastAsia="Times New Roman" w:hAnsi="Arial" w:cs="Arial"/>
                <w:sz w:val="22"/>
                <w:szCs w:val="20"/>
              </w:rPr>
              <w:t>13</w:t>
            </w:r>
          </w:p>
        </w:tc>
        <w:tc>
          <w:tcPr>
            <w:tcW w:w="1398" w:type="dxa"/>
          </w:tcPr>
          <w:p w14:paraId="3C15FE4B" w14:textId="55AA6934" w:rsidR="009C5D4E" w:rsidRPr="009C5D4E" w:rsidRDefault="004C181F" w:rsidP="009C5D4E">
            <w:pPr>
              <w:spacing w:before="60" w:after="60"/>
              <w:rPr>
                <w:rFonts w:ascii="Arial" w:eastAsia="Times New Roman" w:hAnsi="Arial" w:cs="Arial"/>
                <w:sz w:val="22"/>
                <w:szCs w:val="20"/>
              </w:rPr>
            </w:pPr>
            <w:r>
              <w:rPr>
                <w:rFonts w:ascii="Arial" w:eastAsia="Times New Roman" w:hAnsi="Arial" w:cs="Arial"/>
                <w:sz w:val="22"/>
                <w:szCs w:val="20"/>
              </w:rPr>
              <w:t>7/5/13</w:t>
            </w:r>
          </w:p>
        </w:tc>
        <w:tc>
          <w:tcPr>
            <w:tcW w:w="2493" w:type="dxa"/>
          </w:tcPr>
          <w:p w14:paraId="32C95452" w14:textId="05D4E8DE" w:rsidR="009C5D4E" w:rsidRPr="009C5D4E" w:rsidRDefault="009C5D4E" w:rsidP="009C5D4E">
            <w:pPr>
              <w:spacing w:before="60" w:after="60"/>
              <w:rPr>
                <w:rFonts w:ascii="Arial" w:eastAsia="Times New Roman" w:hAnsi="Arial" w:cs="Arial"/>
                <w:sz w:val="22"/>
                <w:szCs w:val="20"/>
              </w:rPr>
            </w:pPr>
            <w:r w:rsidRPr="009C5D4E">
              <w:rPr>
                <w:rFonts w:ascii="Arial" w:eastAsia="Times New Roman" w:hAnsi="Arial" w:cs="Arial"/>
                <w:sz w:val="22"/>
                <w:szCs w:val="20"/>
              </w:rPr>
              <w:t xml:space="preserve">Initial </w:t>
            </w:r>
            <w:r w:rsidR="004C181F">
              <w:rPr>
                <w:rFonts w:ascii="Arial" w:eastAsia="Times New Roman" w:hAnsi="Arial" w:cs="Arial"/>
                <w:sz w:val="22"/>
                <w:szCs w:val="20"/>
              </w:rPr>
              <w:t>Version</w:t>
            </w:r>
          </w:p>
        </w:tc>
        <w:tc>
          <w:tcPr>
            <w:tcW w:w="4742" w:type="dxa"/>
          </w:tcPr>
          <w:p w14:paraId="70B495CB" w14:textId="474B6B58" w:rsidR="009C5D4E" w:rsidRPr="009C5D4E" w:rsidRDefault="004C181F" w:rsidP="009C5D4E">
            <w:pPr>
              <w:spacing w:before="60" w:after="60"/>
              <w:rPr>
                <w:rFonts w:ascii="Arial" w:eastAsia="Times New Roman" w:hAnsi="Arial" w:cs="Arial"/>
                <w:sz w:val="22"/>
                <w:szCs w:val="20"/>
              </w:rPr>
            </w:pPr>
            <w:r w:rsidRPr="004C181F">
              <w:rPr>
                <w:rFonts w:ascii="Arial" w:eastAsia="Times New Roman" w:hAnsi="Arial" w:cs="Arial"/>
                <w:sz w:val="22"/>
                <w:szCs w:val="20"/>
              </w:rPr>
              <w:t>Health Product Support</w:t>
            </w:r>
          </w:p>
        </w:tc>
      </w:tr>
      <w:tr w:rsidR="008209EE" w:rsidRPr="009C5D4E" w14:paraId="6BAADA37" w14:textId="77777777" w:rsidTr="414966D0">
        <w:trPr>
          <w:cantSplit/>
        </w:trPr>
        <w:tc>
          <w:tcPr>
            <w:tcW w:w="2157" w:type="dxa"/>
          </w:tcPr>
          <w:p w14:paraId="2F0E1655" w14:textId="35FC30B5" w:rsidR="008209EE" w:rsidRPr="009C5D4E" w:rsidRDefault="004C181F" w:rsidP="009C5D4E">
            <w:pPr>
              <w:spacing w:before="60" w:after="60"/>
              <w:rPr>
                <w:rFonts w:ascii="Arial" w:eastAsia="Times New Roman" w:hAnsi="Arial" w:cs="Arial"/>
                <w:sz w:val="22"/>
                <w:szCs w:val="20"/>
              </w:rPr>
            </w:pPr>
            <w:r>
              <w:rPr>
                <w:rFonts w:ascii="Arial" w:eastAsia="Times New Roman" w:hAnsi="Arial" w:cs="Arial"/>
                <w:sz w:val="22"/>
                <w:szCs w:val="20"/>
              </w:rPr>
              <w:t>January 2015</w:t>
            </w:r>
          </w:p>
        </w:tc>
        <w:tc>
          <w:tcPr>
            <w:tcW w:w="1398" w:type="dxa"/>
          </w:tcPr>
          <w:p w14:paraId="4A7B7FAA" w14:textId="14900AB5" w:rsidR="008209EE" w:rsidRPr="009C5D4E" w:rsidRDefault="004C181F" w:rsidP="009C5D4E">
            <w:pPr>
              <w:spacing w:before="60" w:after="60"/>
              <w:rPr>
                <w:rFonts w:ascii="Arial" w:eastAsia="Times New Roman" w:hAnsi="Arial" w:cs="Arial"/>
                <w:sz w:val="22"/>
                <w:szCs w:val="20"/>
              </w:rPr>
            </w:pPr>
            <w:r>
              <w:rPr>
                <w:rFonts w:ascii="Arial" w:eastAsia="Times New Roman" w:hAnsi="Arial" w:cs="Arial"/>
                <w:sz w:val="22"/>
                <w:szCs w:val="20"/>
              </w:rPr>
              <w:t>1/2015</w:t>
            </w:r>
          </w:p>
        </w:tc>
        <w:tc>
          <w:tcPr>
            <w:tcW w:w="2493" w:type="dxa"/>
          </w:tcPr>
          <w:p w14:paraId="7EDD6CDA" w14:textId="6A36B485" w:rsidR="008209EE" w:rsidRPr="009C5D4E" w:rsidRDefault="004C181F" w:rsidP="009C5D4E">
            <w:pPr>
              <w:spacing w:before="60" w:after="60"/>
              <w:rPr>
                <w:rFonts w:ascii="Arial" w:eastAsia="Times New Roman" w:hAnsi="Arial" w:cs="Arial"/>
                <w:sz w:val="22"/>
                <w:szCs w:val="20"/>
              </w:rPr>
            </w:pPr>
            <w:r>
              <w:rPr>
                <w:rFonts w:ascii="Arial" w:eastAsia="Times New Roman" w:hAnsi="Arial" w:cs="Arial"/>
                <w:sz w:val="22"/>
                <w:szCs w:val="20"/>
              </w:rPr>
              <w:t>Monograph 2015</w:t>
            </w:r>
          </w:p>
        </w:tc>
        <w:tc>
          <w:tcPr>
            <w:tcW w:w="4742" w:type="dxa"/>
          </w:tcPr>
          <w:p w14:paraId="0FA5EE12" w14:textId="4C8C519F" w:rsidR="008209EE" w:rsidRPr="009C5D4E" w:rsidRDefault="004C181F" w:rsidP="009C5D4E">
            <w:pPr>
              <w:spacing w:before="60" w:after="60"/>
              <w:rPr>
                <w:rFonts w:ascii="Arial" w:eastAsia="Times New Roman" w:hAnsi="Arial" w:cs="Arial"/>
                <w:sz w:val="22"/>
                <w:szCs w:val="20"/>
              </w:rPr>
            </w:pPr>
            <w:r w:rsidRPr="004C181F">
              <w:rPr>
                <w:rFonts w:ascii="Arial" w:eastAsia="Times New Roman" w:hAnsi="Arial" w:cs="Arial"/>
                <w:sz w:val="22"/>
                <w:szCs w:val="20"/>
              </w:rPr>
              <w:t>Health Product Support</w:t>
            </w:r>
          </w:p>
        </w:tc>
      </w:tr>
      <w:tr w:rsidR="008209EE" w:rsidRPr="009C5D4E" w14:paraId="4FD6EF5C" w14:textId="77777777" w:rsidTr="414966D0">
        <w:trPr>
          <w:cantSplit/>
        </w:trPr>
        <w:tc>
          <w:tcPr>
            <w:tcW w:w="2157" w:type="dxa"/>
          </w:tcPr>
          <w:p w14:paraId="14825A3B" w14:textId="2DC17307" w:rsidR="008209EE" w:rsidRPr="009C5D4E" w:rsidRDefault="004C181F" w:rsidP="009C5D4E">
            <w:pPr>
              <w:spacing w:before="60" w:after="60"/>
              <w:rPr>
                <w:rFonts w:ascii="Arial" w:eastAsia="Times New Roman" w:hAnsi="Arial" w:cs="Arial"/>
                <w:sz w:val="22"/>
                <w:szCs w:val="20"/>
              </w:rPr>
            </w:pPr>
            <w:r>
              <w:rPr>
                <w:rFonts w:ascii="Arial" w:eastAsia="Times New Roman" w:hAnsi="Arial" w:cs="Arial"/>
                <w:sz w:val="22"/>
                <w:szCs w:val="20"/>
              </w:rPr>
              <w:t>2017</w:t>
            </w:r>
          </w:p>
        </w:tc>
        <w:tc>
          <w:tcPr>
            <w:tcW w:w="1398" w:type="dxa"/>
          </w:tcPr>
          <w:p w14:paraId="67CC52C9" w14:textId="7E2C832C" w:rsidR="008209EE" w:rsidRPr="009C5D4E" w:rsidRDefault="0054526E" w:rsidP="009C5D4E">
            <w:pPr>
              <w:spacing w:before="60" w:after="60"/>
              <w:rPr>
                <w:rFonts w:ascii="Arial" w:eastAsia="Times New Roman" w:hAnsi="Arial" w:cs="Arial"/>
                <w:sz w:val="22"/>
                <w:szCs w:val="20"/>
              </w:rPr>
            </w:pPr>
            <w:r>
              <w:rPr>
                <w:rFonts w:ascii="Arial" w:eastAsia="Times New Roman" w:hAnsi="Arial" w:cs="Arial"/>
                <w:sz w:val="22"/>
                <w:szCs w:val="20"/>
              </w:rPr>
              <w:t>2017</w:t>
            </w:r>
          </w:p>
        </w:tc>
        <w:tc>
          <w:tcPr>
            <w:tcW w:w="2493" w:type="dxa"/>
          </w:tcPr>
          <w:p w14:paraId="2490E28E" w14:textId="59FBEDF0" w:rsidR="008209EE" w:rsidRPr="009C5D4E" w:rsidRDefault="0054526E" w:rsidP="009C5D4E">
            <w:pPr>
              <w:spacing w:before="60" w:after="60"/>
              <w:rPr>
                <w:rFonts w:ascii="Arial" w:eastAsia="Times New Roman" w:hAnsi="Arial" w:cs="Arial"/>
                <w:sz w:val="22"/>
                <w:szCs w:val="20"/>
              </w:rPr>
            </w:pPr>
            <w:r>
              <w:rPr>
                <w:rFonts w:ascii="Arial" w:eastAsia="Times New Roman" w:hAnsi="Arial" w:cs="Arial"/>
                <w:sz w:val="22"/>
                <w:szCs w:val="20"/>
              </w:rPr>
              <w:t>Monograph 2017</w:t>
            </w:r>
          </w:p>
        </w:tc>
        <w:tc>
          <w:tcPr>
            <w:tcW w:w="4742" w:type="dxa"/>
          </w:tcPr>
          <w:p w14:paraId="65502CE3" w14:textId="31636B4E" w:rsidR="008209EE" w:rsidRPr="009C5D4E" w:rsidRDefault="6064FB0A" w:rsidP="009C5D4E">
            <w:pPr>
              <w:spacing w:before="60" w:after="60"/>
              <w:rPr>
                <w:rFonts w:ascii="Arial" w:eastAsia="Times New Roman" w:hAnsi="Arial" w:cs="Arial"/>
                <w:sz w:val="22"/>
                <w:szCs w:val="22"/>
              </w:rPr>
            </w:pPr>
            <w:r w:rsidRPr="5E4D8B89">
              <w:rPr>
                <w:rFonts w:ascii="Arial" w:eastAsia="Times New Roman" w:hAnsi="Arial" w:cs="Arial"/>
                <w:sz w:val="22"/>
                <w:szCs w:val="22"/>
              </w:rPr>
              <w:t xml:space="preserve">Health Product Support </w:t>
            </w:r>
          </w:p>
        </w:tc>
      </w:tr>
      <w:tr w:rsidR="008209EE" w:rsidRPr="009C5D4E" w14:paraId="5A7ACA8E" w14:textId="77777777" w:rsidTr="414966D0">
        <w:trPr>
          <w:cantSplit/>
        </w:trPr>
        <w:tc>
          <w:tcPr>
            <w:tcW w:w="2157" w:type="dxa"/>
          </w:tcPr>
          <w:p w14:paraId="0D296855" w14:textId="5715DD23" w:rsidR="008209EE" w:rsidRPr="009C5D4E" w:rsidRDefault="004C181F" w:rsidP="009C5D4E">
            <w:pPr>
              <w:spacing w:before="60" w:after="60"/>
              <w:rPr>
                <w:rFonts w:ascii="Arial" w:eastAsia="Times New Roman" w:hAnsi="Arial" w:cs="Arial"/>
                <w:sz w:val="22"/>
                <w:szCs w:val="20"/>
              </w:rPr>
            </w:pPr>
            <w:r>
              <w:rPr>
                <w:rFonts w:ascii="Arial" w:eastAsia="Times New Roman" w:hAnsi="Arial" w:cs="Arial"/>
                <w:sz w:val="22"/>
                <w:szCs w:val="20"/>
              </w:rPr>
              <w:t>September 2018</w:t>
            </w:r>
          </w:p>
        </w:tc>
        <w:tc>
          <w:tcPr>
            <w:tcW w:w="1398" w:type="dxa"/>
          </w:tcPr>
          <w:p w14:paraId="08943D3B" w14:textId="4EC2169E" w:rsidR="008209EE" w:rsidRPr="009C5D4E" w:rsidRDefault="004C181F" w:rsidP="009C5D4E">
            <w:pPr>
              <w:spacing w:before="60" w:after="60"/>
              <w:rPr>
                <w:rFonts w:ascii="Arial" w:eastAsia="Times New Roman" w:hAnsi="Arial" w:cs="Arial"/>
                <w:sz w:val="22"/>
                <w:szCs w:val="20"/>
              </w:rPr>
            </w:pPr>
            <w:r>
              <w:rPr>
                <w:rFonts w:ascii="Arial" w:eastAsia="Times New Roman" w:hAnsi="Arial" w:cs="Arial"/>
                <w:sz w:val="22"/>
                <w:szCs w:val="20"/>
              </w:rPr>
              <w:t>9/1/18</w:t>
            </w:r>
          </w:p>
        </w:tc>
        <w:tc>
          <w:tcPr>
            <w:tcW w:w="2493" w:type="dxa"/>
          </w:tcPr>
          <w:p w14:paraId="39FDA453" w14:textId="244CD681" w:rsidR="008209EE" w:rsidRPr="009C5D4E" w:rsidRDefault="004C181F" w:rsidP="009C5D4E">
            <w:pPr>
              <w:spacing w:before="60" w:after="60"/>
              <w:rPr>
                <w:rFonts w:ascii="Arial" w:eastAsia="Times New Roman" w:hAnsi="Arial" w:cs="Arial"/>
                <w:sz w:val="22"/>
                <w:szCs w:val="20"/>
              </w:rPr>
            </w:pPr>
            <w:r>
              <w:rPr>
                <w:rFonts w:ascii="Arial" w:eastAsia="Times New Roman" w:hAnsi="Arial" w:cs="Arial"/>
                <w:sz w:val="22"/>
                <w:szCs w:val="20"/>
              </w:rPr>
              <w:t>Monograph 2018</w:t>
            </w:r>
          </w:p>
        </w:tc>
        <w:tc>
          <w:tcPr>
            <w:tcW w:w="4742" w:type="dxa"/>
          </w:tcPr>
          <w:p w14:paraId="5295DE37" w14:textId="527123A8" w:rsidR="008209EE" w:rsidRPr="009C5D4E" w:rsidRDefault="6064FB0A" w:rsidP="009C5D4E">
            <w:pPr>
              <w:spacing w:before="60" w:after="60"/>
              <w:rPr>
                <w:rFonts w:ascii="Arial" w:eastAsia="Times New Roman" w:hAnsi="Arial" w:cs="Arial"/>
                <w:sz w:val="22"/>
                <w:szCs w:val="22"/>
              </w:rPr>
            </w:pPr>
            <w:r w:rsidRPr="5E4D8B89">
              <w:rPr>
                <w:rFonts w:ascii="Arial" w:eastAsia="Times New Roman" w:hAnsi="Arial" w:cs="Arial"/>
                <w:sz w:val="22"/>
                <w:szCs w:val="22"/>
              </w:rPr>
              <w:t>Health Product Support</w:t>
            </w:r>
          </w:p>
        </w:tc>
      </w:tr>
      <w:tr w:rsidR="009C5D4E" w:rsidRPr="009C5D4E" w14:paraId="48E76384" w14:textId="77777777" w:rsidTr="414966D0">
        <w:trPr>
          <w:cantSplit/>
        </w:trPr>
        <w:tc>
          <w:tcPr>
            <w:tcW w:w="2157" w:type="dxa"/>
          </w:tcPr>
          <w:p w14:paraId="64C3DDB0" w14:textId="01721CAC" w:rsidR="009C5D4E" w:rsidRPr="009C5D4E" w:rsidRDefault="008209EE" w:rsidP="009C5D4E">
            <w:pPr>
              <w:spacing w:before="60" w:after="60"/>
              <w:rPr>
                <w:rFonts w:ascii="Arial" w:eastAsia="Times New Roman" w:hAnsi="Arial" w:cs="Arial"/>
                <w:sz w:val="22"/>
                <w:szCs w:val="20"/>
              </w:rPr>
            </w:pPr>
            <w:r>
              <w:rPr>
                <w:rFonts w:ascii="Arial" w:eastAsia="Times New Roman" w:hAnsi="Arial" w:cs="Arial"/>
                <w:sz w:val="22"/>
                <w:szCs w:val="20"/>
              </w:rPr>
              <w:t>May 2020</w:t>
            </w:r>
          </w:p>
        </w:tc>
        <w:tc>
          <w:tcPr>
            <w:tcW w:w="1398" w:type="dxa"/>
          </w:tcPr>
          <w:p w14:paraId="491C8387" w14:textId="66F2CA03" w:rsidR="009C5D4E" w:rsidRPr="009C5D4E" w:rsidRDefault="008209EE" w:rsidP="009C5D4E">
            <w:pPr>
              <w:spacing w:before="60" w:after="60"/>
              <w:rPr>
                <w:rFonts w:ascii="Arial" w:eastAsia="Times New Roman" w:hAnsi="Arial" w:cs="Arial"/>
                <w:sz w:val="22"/>
                <w:szCs w:val="20"/>
              </w:rPr>
            </w:pPr>
            <w:r>
              <w:rPr>
                <w:rFonts w:ascii="Arial" w:eastAsia="Times New Roman" w:hAnsi="Arial" w:cs="Arial"/>
                <w:sz w:val="22"/>
                <w:szCs w:val="20"/>
              </w:rPr>
              <w:t>5/29/20</w:t>
            </w:r>
          </w:p>
        </w:tc>
        <w:tc>
          <w:tcPr>
            <w:tcW w:w="2493" w:type="dxa"/>
          </w:tcPr>
          <w:p w14:paraId="65EE9CAB" w14:textId="4E8D99D0" w:rsidR="009C5D4E" w:rsidRPr="009C5D4E" w:rsidRDefault="008209EE" w:rsidP="009C5D4E">
            <w:pPr>
              <w:spacing w:before="60" w:after="60"/>
              <w:rPr>
                <w:rFonts w:ascii="Arial" w:eastAsia="Times New Roman" w:hAnsi="Arial" w:cs="Arial"/>
                <w:sz w:val="22"/>
                <w:szCs w:val="20"/>
              </w:rPr>
            </w:pPr>
            <w:r>
              <w:rPr>
                <w:rFonts w:ascii="Arial" w:eastAsia="Times New Roman" w:hAnsi="Arial" w:cs="Arial"/>
                <w:sz w:val="22"/>
                <w:szCs w:val="20"/>
              </w:rPr>
              <w:t>Monograph 2020</w:t>
            </w:r>
          </w:p>
        </w:tc>
        <w:tc>
          <w:tcPr>
            <w:tcW w:w="4742" w:type="dxa"/>
          </w:tcPr>
          <w:p w14:paraId="0DFD4908" w14:textId="6CB5D340" w:rsidR="009C5D4E" w:rsidRPr="009C5D4E" w:rsidRDefault="6064FB0A" w:rsidP="009C5D4E">
            <w:pPr>
              <w:spacing w:before="60" w:after="60"/>
              <w:rPr>
                <w:rFonts w:ascii="Arial" w:eastAsia="Times New Roman" w:hAnsi="Arial" w:cs="Arial"/>
                <w:sz w:val="22"/>
                <w:szCs w:val="22"/>
              </w:rPr>
            </w:pPr>
            <w:r w:rsidRPr="5E4D8B89">
              <w:rPr>
                <w:rFonts w:ascii="Arial" w:eastAsia="Times New Roman" w:hAnsi="Arial" w:cs="Arial"/>
                <w:sz w:val="22"/>
                <w:szCs w:val="22"/>
              </w:rPr>
              <w:t>VistA Office</w:t>
            </w:r>
          </w:p>
        </w:tc>
      </w:tr>
      <w:tr w:rsidR="008209EE" w:rsidRPr="009C5D4E" w14:paraId="3A391605" w14:textId="77777777" w:rsidTr="414966D0">
        <w:trPr>
          <w:cantSplit/>
        </w:trPr>
        <w:tc>
          <w:tcPr>
            <w:tcW w:w="2157" w:type="dxa"/>
          </w:tcPr>
          <w:p w14:paraId="1658D532" w14:textId="245B63B1" w:rsidR="008209EE" w:rsidRPr="009C5D4E" w:rsidRDefault="008209EE" w:rsidP="009C5D4E">
            <w:pPr>
              <w:spacing w:before="60" w:after="60"/>
              <w:rPr>
                <w:rFonts w:ascii="Arial" w:eastAsia="Times New Roman" w:hAnsi="Arial" w:cs="Arial"/>
                <w:sz w:val="22"/>
                <w:szCs w:val="20"/>
              </w:rPr>
            </w:pPr>
            <w:r>
              <w:rPr>
                <w:rFonts w:ascii="Arial" w:eastAsia="Times New Roman" w:hAnsi="Arial" w:cs="Arial"/>
                <w:sz w:val="22"/>
                <w:szCs w:val="20"/>
              </w:rPr>
              <w:t>February 2021</w:t>
            </w:r>
          </w:p>
        </w:tc>
        <w:tc>
          <w:tcPr>
            <w:tcW w:w="1398" w:type="dxa"/>
          </w:tcPr>
          <w:p w14:paraId="68F7A359" w14:textId="5E9E1437" w:rsidR="008209EE" w:rsidRPr="009C5D4E" w:rsidRDefault="008209EE" w:rsidP="009C5D4E">
            <w:pPr>
              <w:spacing w:before="60" w:after="60"/>
              <w:rPr>
                <w:rFonts w:ascii="Arial" w:eastAsia="Times New Roman" w:hAnsi="Arial" w:cs="Arial"/>
                <w:sz w:val="22"/>
                <w:szCs w:val="20"/>
              </w:rPr>
            </w:pPr>
            <w:r>
              <w:rPr>
                <w:rFonts w:ascii="Arial" w:eastAsia="Times New Roman" w:hAnsi="Arial" w:cs="Arial"/>
                <w:sz w:val="22"/>
                <w:szCs w:val="20"/>
              </w:rPr>
              <w:t>2/</w:t>
            </w:r>
            <w:r w:rsidR="0054526E">
              <w:rPr>
                <w:rFonts w:ascii="Arial" w:eastAsia="Times New Roman" w:hAnsi="Arial" w:cs="Arial"/>
                <w:sz w:val="22"/>
                <w:szCs w:val="20"/>
              </w:rPr>
              <w:t>8/21</w:t>
            </w:r>
          </w:p>
        </w:tc>
        <w:tc>
          <w:tcPr>
            <w:tcW w:w="2493" w:type="dxa"/>
          </w:tcPr>
          <w:p w14:paraId="7F427268" w14:textId="52C07787" w:rsidR="008209EE" w:rsidRPr="009C5D4E" w:rsidRDefault="008209EE" w:rsidP="009C5D4E">
            <w:pPr>
              <w:spacing w:before="60" w:after="60"/>
              <w:rPr>
                <w:rFonts w:ascii="Arial" w:eastAsia="Times New Roman" w:hAnsi="Arial" w:cs="Arial"/>
                <w:sz w:val="22"/>
                <w:szCs w:val="20"/>
              </w:rPr>
            </w:pPr>
            <w:r>
              <w:rPr>
                <w:rFonts w:ascii="Arial" w:eastAsia="Times New Roman" w:hAnsi="Arial" w:cs="Arial"/>
                <w:sz w:val="22"/>
                <w:szCs w:val="20"/>
              </w:rPr>
              <w:t xml:space="preserve">Monograph 2021 </w:t>
            </w:r>
          </w:p>
        </w:tc>
        <w:tc>
          <w:tcPr>
            <w:tcW w:w="4742" w:type="dxa"/>
          </w:tcPr>
          <w:p w14:paraId="332C0142" w14:textId="3A6EF8E1" w:rsidR="008209EE" w:rsidRPr="009C5D4E" w:rsidRDefault="6064FB0A" w:rsidP="009C5D4E">
            <w:pPr>
              <w:spacing w:before="60" w:after="60"/>
              <w:rPr>
                <w:rFonts w:ascii="Arial" w:eastAsia="Times New Roman" w:hAnsi="Arial" w:cs="Arial"/>
                <w:sz w:val="22"/>
                <w:szCs w:val="22"/>
              </w:rPr>
            </w:pPr>
            <w:r w:rsidRPr="5E4D8B89">
              <w:rPr>
                <w:rFonts w:ascii="Arial" w:eastAsia="Times New Roman" w:hAnsi="Arial" w:cs="Arial"/>
                <w:sz w:val="22"/>
                <w:szCs w:val="22"/>
              </w:rPr>
              <w:t xml:space="preserve">VistA Office </w:t>
            </w:r>
          </w:p>
        </w:tc>
      </w:tr>
      <w:tr w:rsidR="008209EE" w:rsidRPr="009C5D4E" w14:paraId="59B4664D" w14:textId="77777777" w:rsidTr="414966D0">
        <w:trPr>
          <w:cantSplit/>
        </w:trPr>
        <w:tc>
          <w:tcPr>
            <w:tcW w:w="2157" w:type="dxa"/>
          </w:tcPr>
          <w:p w14:paraId="65688A7B" w14:textId="42D4A181" w:rsidR="008209EE" w:rsidRPr="009C5D4E" w:rsidRDefault="008209EE" w:rsidP="009C5D4E">
            <w:pPr>
              <w:spacing w:before="60" w:after="60"/>
              <w:rPr>
                <w:rFonts w:ascii="Arial" w:eastAsia="Times New Roman" w:hAnsi="Arial" w:cs="Arial"/>
                <w:sz w:val="22"/>
                <w:szCs w:val="20"/>
              </w:rPr>
            </w:pPr>
            <w:r>
              <w:rPr>
                <w:rFonts w:ascii="Arial" w:eastAsia="Times New Roman" w:hAnsi="Arial" w:cs="Arial"/>
                <w:sz w:val="22"/>
                <w:szCs w:val="20"/>
              </w:rPr>
              <w:t>April 2021</w:t>
            </w:r>
          </w:p>
        </w:tc>
        <w:tc>
          <w:tcPr>
            <w:tcW w:w="1398" w:type="dxa"/>
          </w:tcPr>
          <w:p w14:paraId="76956CC4" w14:textId="09A292B2" w:rsidR="008209EE" w:rsidRPr="009C5D4E" w:rsidRDefault="008209EE" w:rsidP="009C5D4E">
            <w:pPr>
              <w:spacing w:before="60" w:after="60"/>
              <w:rPr>
                <w:rFonts w:ascii="Arial" w:eastAsia="Times New Roman" w:hAnsi="Arial" w:cs="Arial"/>
                <w:sz w:val="22"/>
                <w:szCs w:val="20"/>
              </w:rPr>
            </w:pPr>
            <w:r>
              <w:rPr>
                <w:rFonts w:ascii="Arial" w:eastAsia="Times New Roman" w:hAnsi="Arial" w:cs="Arial"/>
                <w:sz w:val="22"/>
                <w:szCs w:val="20"/>
              </w:rPr>
              <w:t>4/28/21</w:t>
            </w:r>
          </w:p>
        </w:tc>
        <w:tc>
          <w:tcPr>
            <w:tcW w:w="2493" w:type="dxa"/>
          </w:tcPr>
          <w:p w14:paraId="5D7AA478" w14:textId="5E70E2D9" w:rsidR="008209EE" w:rsidRPr="009C5D4E" w:rsidRDefault="005A2CEE" w:rsidP="009C5D4E">
            <w:pPr>
              <w:spacing w:before="60" w:after="60"/>
              <w:rPr>
                <w:rFonts w:ascii="Arial" w:eastAsia="Times New Roman" w:hAnsi="Arial" w:cs="Arial"/>
                <w:sz w:val="22"/>
                <w:szCs w:val="20"/>
              </w:rPr>
            </w:pPr>
            <w:r>
              <w:rPr>
                <w:rFonts w:ascii="Arial" w:eastAsia="Times New Roman" w:hAnsi="Arial" w:cs="Arial"/>
                <w:sz w:val="22"/>
                <w:szCs w:val="20"/>
              </w:rPr>
              <w:t xml:space="preserve">Monograph 2021 </w:t>
            </w:r>
            <w:r w:rsidR="008209EE">
              <w:rPr>
                <w:rFonts w:ascii="Arial" w:eastAsia="Times New Roman" w:hAnsi="Arial" w:cs="Arial"/>
                <w:sz w:val="22"/>
                <w:szCs w:val="20"/>
              </w:rPr>
              <w:t>Redacted Version</w:t>
            </w:r>
          </w:p>
        </w:tc>
        <w:tc>
          <w:tcPr>
            <w:tcW w:w="4742" w:type="dxa"/>
          </w:tcPr>
          <w:p w14:paraId="450486CE" w14:textId="45850767" w:rsidR="008209EE" w:rsidRPr="009C5D4E" w:rsidRDefault="6064FB0A" w:rsidP="009C5D4E">
            <w:pPr>
              <w:spacing w:before="60" w:after="60"/>
              <w:rPr>
                <w:rFonts w:ascii="Arial" w:eastAsia="Times New Roman" w:hAnsi="Arial" w:cs="Arial"/>
                <w:sz w:val="22"/>
                <w:szCs w:val="22"/>
              </w:rPr>
            </w:pPr>
            <w:r w:rsidRPr="5E4D8B89">
              <w:rPr>
                <w:rFonts w:ascii="Arial" w:eastAsia="Times New Roman" w:hAnsi="Arial" w:cs="Arial"/>
                <w:sz w:val="22"/>
                <w:szCs w:val="22"/>
              </w:rPr>
              <w:t xml:space="preserve">VistA Office </w:t>
            </w:r>
          </w:p>
        </w:tc>
      </w:tr>
      <w:tr w:rsidR="008209EE" w:rsidRPr="009C5D4E" w14:paraId="5D01F12C" w14:textId="77777777" w:rsidTr="414966D0">
        <w:trPr>
          <w:cantSplit/>
        </w:trPr>
        <w:tc>
          <w:tcPr>
            <w:tcW w:w="2157" w:type="dxa"/>
          </w:tcPr>
          <w:p w14:paraId="770C3684" w14:textId="0B15DBF7" w:rsidR="008209EE" w:rsidRDefault="008209EE" w:rsidP="009C5D4E">
            <w:pPr>
              <w:spacing w:before="60" w:after="60"/>
              <w:rPr>
                <w:rFonts w:ascii="Arial" w:eastAsia="Times New Roman" w:hAnsi="Arial" w:cs="Arial"/>
                <w:sz w:val="22"/>
                <w:szCs w:val="20"/>
              </w:rPr>
            </w:pPr>
            <w:r>
              <w:rPr>
                <w:rFonts w:ascii="Arial" w:eastAsia="Times New Roman" w:hAnsi="Arial" w:cs="Arial"/>
                <w:sz w:val="22"/>
                <w:szCs w:val="20"/>
              </w:rPr>
              <w:t>Ju</w:t>
            </w:r>
            <w:r w:rsidR="001C5A6E">
              <w:rPr>
                <w:rFonts w:ascii="Arial" w:eastAsia="Times New Roman" w:hAnsi="Arial" w:cs="Arial"/>
                <w:sz w:val="22"/>
                <w:szCs w:val="20"/>
              </w:rPr>
              <w:t>ly</w:t>
            </w:r>
            <w:r>
              <w:rPr>
                <w:rFonts w:ascii="Arial" w:eastAsia="Times New Roman" w:hAnsi="Arial" w:cs="Arial"/>
                <w:sz w:val="22"/>
                <w:szCs w:val="20"/>
              </w:rPr>
              <w:t xml:space="preserve"> 2023</w:t>
            </w:r>
          </w:p>
        </w:tc>
        <w:tc>
          <w:tcPr>
            <w:tcW w:w="1398" w:type="dxa"/>
          </w:tcPr>
          <w:p w14:paraId="2A945346" w14:textId="2E56B8DC" w:rsidR="008209EE" w:rsidRDefault="004F36BB" w:rsidP="009C5D4E">
            <w:pPr>
              <w:spacing w:before="60" w:after="60"/>
              <w:rPr>
                <w:rFonts w:ascii="Arial" w:eastAsia="Times New Roman" w:hAnsi="Arial" w:cs="Arial"/>
                <w:sz w:val="22"/>
                <w:szCs w:val="20"/>
              </w:rPr>
            </w:pPr>
            <w:r>
              <w:rPr>
                <w:rFonts w:ascii="Arial" w:eastAsia="Times New Roman" w:hAnsi="Arial" w:cs="Arial"/>
                <w:sz w:val="22"/>
                <w:szCs w:val="20"/>
              </w:rPr>
              <w:t>7/1</w:t>
            </w:r>
            <w:r w:rsidR="00197045">
              <w:rPr>
                <w:rFonts w:ascii="Arial" w:eastAsia="Times New Roman" w:hAnsi="Arial" w:cs="Arial"/>
                <w:sz w:val="22"/>
                <w:szCs w:val="20"/>
              </w:rPr>
              <w:t>8</w:t>
            </w:r>
            <w:r>
              <w:rPr>
                <w:rFonts w:ascii="Arial" w:eastAsia="Times New Roman" w:hAnsi="Arial" w:cs="Arial"/>
                <w:sz w:val="22"/>
                <w:szCs w:val="20"/>
              </w:rPr>
              <w:t>/23</w:t>
            </w:r>
          </w:p>
        </w:tc>
        <w:tc>
          <w:tcPr>
            <w:tcW w:w="2493" w:type="dxa"/>
          </w:tcPr>
          <w:p w14:paraId="174B7EDF" w14:textId="603FFBF9" w:rsidR="008209EE" w:rsidRDefault="00A5643A" w:rsidP="009C5D4E">
            <w:pPr>
              <w:spacing w:before="60" w:after="60"/>
              <w:rPr>
                <w:rFonts w:ascii="Arial" w:eastAsia="Times New Roman" w:hAnsi="Arial" w:cs="Arial"/>
                <w:sz w:val="22"/>
                <w:szCs w:val="20"/>
              </w:rPr>
            </w:pPr>
            <w:r>
              <w:rPr>
                <w:rFonts w:ascii="Arial" w:eastAsia="Times New Roman" w:hAnsi="Arial" w:cs="Arial"/>
                <w:sz w:val="22"/>
                <w:szCs w:val="20"/>
              </w:rPr>
              <w:t>Monograph 2023</w:t>
            </w:r>
          </w:p>
        </w:tc>
        <w:tc>
          <w:tcPr>
            <w:tcW w:w="4742" w:type="dxa"/>
          </w:tcPr>
          <w:p w14:paraId="464EEDB4" w14:textId="14114EA3" w:rsidR="008209EE" w:rsidRDefault="6064FB0A" w:rsidP="009C5D4E">
            <w:pPr>
              <w:spacing w:before="60" w:after="60"/>
              <w:rPr>
                <w:rFonts w:ascii="Arial" w:eastAsia="Times New Roman" w:hAnsi="Arial" w:cs="Arial"/>
                <w:sz w:val="22"/>
                <w:szCs w:val="22"/>
              </w:rPr>
            </w:pPr>
            <w:r w:rsidRPr="5E4D8B89">
              <w:rPr>
                <w:rFonts w:ascii="Arial" w:eastAsia="Times New Roman" w:hAnsi="Arial" w:cs="Arial"/>
                <w:sz w:val="22"/>
                <w:szCs w:val="22"/>
              </w:rPr>
              <w:t xml:space="preserve">VistA Office </w:t>
            </w:r>
          </w:p>
        </w:tc>
      </w:tr>
    </w:tbl>
    <w:p w14:paraId="3E75807B" w14:textId="7E988E0E" w:rsidR="00BA3CAE" w:rsidRPr="00195ADF" w:rsidRDefault="00BA3CAE">
      <w:pPr>
        <w:rPr>
          <w:rFonts w:ascii="Calibri" w:eastAsia="Times New Roman" w:hAnsi="Calibri"/>
          <w:b/>
          <w:bCs/>
          <w:color w:val="000000"/>
        </w:rPr>
      </w:pPr>
    </w:p>
    <w:p w14:paraId="283053FE" w14:textId="77777777" w:rsidR="00B717EE" w:rsidRDefault="00B717EE">
      <w:pPr>
        <w:rPr>
          <w:rFonts w:ascii="Calibri" w:eastAsia="Times New Roman" w:hAnsi="Calibri"/>
          <w:color w:val="000000"/>
          <w:sz w:val="20"/>
          <w:szCs w:val="20"/>
        </w:rPr>
      </w:pPr>
      <w:r>
        <w:rPr>
          <w:rFonts w:ascii="Calibri" w:eastAsia="Times New Roman" w:hAnsi="Calibri"/>
          <w:color w:val="000000"/>
          <w:sz w:val="20"/>
          <w:szCs w:val="20"/>
        </w:rPr>
        <w:br w:type="page"/>
      </w:r>
    </w:p>
    <w:sdt>
      <w:sdtPr>
        <w:rPr>
          <w:rFonts w:ascii="Times New Roman" w:eastAsiaTheme="minorEastAsia" w:hAnsi="Times New Roman" w:cs="Times New Roman"/>
          <w:b w:val="0"/>
          <w:bCs w:val="0"/>
          <w:color w:val="auto"/>
          <w:sz w:val="24"/>
          <w:szCs w:val="24"/>
          <w:lang w:eastAsia="en-US"/>
        </w:rPr>
        <w:id w:val="737059548"/>
        <w:docPartObj>
          <w:docPartGallery w:val="Table of Contents"/>
          <w:docPartUnique/>
        </w:docPartObj>
      </w:sdtPr>
      <w:sdtEndPr>
        <w:rPr>
          <w:noProof/>
        </w:rPr>
      </w:sdtEndPr>
      <w:sdtContent>
        <w:p w14:paraId="1DA79CBB" w14:textId="77777777" w:rsidR="006C54E7" w:rsidRDefault="006C54E7">
          <w:pPr>
            <w:pStyle w:val="TOCHeading"/>
          </w:pPr>
          <w:r>
            <w:t>Contents</w:t>
          </w:r>
        </w:p>
        <w:p w14:paraId="58D21B89" w14:textId="5F7DDFB8" w:rsidR="007F1B8F" w:rsidRDefault="006C54E7">
          <w:pPr>
            <w:pStyle w:val="TOC2"/>
            <w:rPr>
              <w:rFonts w:asciiTheme="minorHAnsi" w:hAnsiTheme="minorHAnsi" w:cstheme="minorBidi"/>
              <w:noProof/>
              <w:sz w:val="22"/>
              <w:szCs w:val="22"/>
            </w:rPr>
          </w:pPr>
          <w:r>
            <w:fldChar w:fldCharType="begin"/>
          </w:r>
          <w:r>
            <w:instrText xml:space="preserve"> TOC \o "1-3" \h \z \u </w:instrText>
          </w:r>
          <w:r>
            <w:fldChar w:fldCharType="separate"/>
          </w:r>
          <w:hyperlink w:anchor="_Toc146795584" w:history="1">
            <w:r w:rsidR="007F1B8F" w:rsidRPr="00347D19">
              <w:rPr>
                <w:rStyle w:val="Hyperlink"/>
                <w:rFonts w:eastAsia="Times New Roman"/>
                <w:noProof/>
              </w:rPr>
              <w:t>1. Introduction to the VistA Monograph</w:t>
            </w:r>
            <w:r w:rsidR="007F1B8F">
              <w:rPr>
                <w:noProof/>
                <w:webHidden/>
              </w:rPr>
              <w:tab/>
            </w:r>
            <w:r w:rsidR="007F1B8F">
              <w:rPr>
                <w:noProof/>
                <w:webHidden/>
              </w:rPr>
              <w:fldChar w:fldCharType="begin"/>
            </w:r>
            <w:r w:rsidR="007F1B8F">
              <w:rPr>
                <w:noProof/>
                <w:webHidden/>
              </w:rPr>
              <w:instrText xml:space="preserve"> PAGEREF _Toc146795584 \h </w:instrText>
            </w:r>
            <w:r w:rsidR="007F1B8F">
              <w:rPr>
                <w:noProof/>
                <w:webHidden/>
              </w:rPr>
            </w:r>
            <w:r w:rsidR="007F1B8F">
              <w:rPr>
                <w:noProof/>
                <w:webHidden/>
              </w:rPr>
              <w:fldChar w:fldCharType="separate"/>
            </w:r>
            <w:r w:rsidR="00887F00">
              <w:rPr>
                <w:noProof/>
                <w:webHidden/>
              </w:rPr>
              <w:t>10</w:t>
            </w:r>
            <w:r w:rsidR="007F1B8F">
              <w:rPr>
                <w:noProof/>
                <w:webHidden/>
              </w:rPr>
              <w:fldChar w:fldCharType="end"/>
            </w:r>
          </w:hyperlink>
        </w:p>
        <w:p w14:paraId="0F774A3D" w14:textId="7D1CE298" w:rsidR="007F1B8F" w:rsidRDefault="00000000">
          <w:pPr>
            <w:pStyle w:val="TOC3"/>
            <w:rPr>
              <w:rFonts w:asciiTheme="minorHAnsi" w:hAnsiTheme="minorHAnsi" w:cstheme="minorBidi"/>
              <w:noProof/>
              <w:sz w:val="22"/>
              <w:szCs w:val="22"/>
            </w:rPr>
          </w:pPr>
          <w:hyperlink w:anchor="_Toc146795585" w:history="1">
            <w:r w:rsidR="007F1B8F" w:rsidRPr="00347D19">
              <w:rPr>
                <w:rStyle w:val="Hyperlink"/>
                <w:noProof/>
              </w:rPr>
              <w:t>1.1 VistA Development Historical Overview</w:t>
            </w:r>
            <w:r w:rsidR="007F1B8F">
              <w:rPr>
                <w:noProof/>
                <w:webHidden/>
              </w:rPr>
              <w:tab/>
            </w:r>
            <w:r w:rsidR="007F1B8F">
              <w:rPr>
                <w:noProof/>
                <w:webHidden/>
              </w:rPr>
              <w:fldChar w:fldCharType="begin"/>
            </w:r>
            <w:r w:rsidR="007F1B8F">
              <w:rPr>
                <w:noProof/>
                <w:webHidden/>
              </w:rPr>
              <w:instrText xml:space="preserve"> PAGEREF _Toc146795585 \h </w:instrText>
            </w:r>
            <w:r w:rsidR="007F1B8F">
              <w:rPr>
                <w:noProof/>
                <w:webHidden/>
              </w:rPr>
            </w:r>
            <w:r w:rsidR="007F1B8F">
              <w:rPr>
                <w:noProof/>
                <w:webHidden/>
              </w:rPr>
              <w:fldChar w:fldCharType="separate"/>
            </w:r>
            <w:r w:rsidR="00887F00">
              <w:rPr>
                <w:noProof/>
                <w:webHidden/>
              </w:rPr>
              <w:t>10</w:t>
            </w:r>
            <w:r w:rsidR="007F1B8F">
              <w:rPr>
                <w:noProof/>
                <w:webHidden/>
              </w:rPr>
              <w:fldChar w:fldCharType="end"/>
            </w:r>
          </w:hyperlink>
        </w:p>
        <w:p w14:paraId="6E67B61D" w14:textId="704DDF16" w:rsidR="007F1B8F" w:rsidRDefault="00000000">
          <w:pPr>
            <w:pStyle w:val="TOC3"/>
            <w:rPr>
              <w:rFonts w:asciiTheme="minorHAnsi" w:hAnsiTheme="minorHAnsi" w:cstheme="minorBidi"/>
              <w:noProof/>
              <w:sz w:val="22"/>
              <w:szCs w:val="22"/>
            </w:rPr>
          </w:pPr>
          <w:hyperlink w:anchor="_Toc146795586" w:history="1">
            <w:r w:rsidR="007F1B8F" w:rsidRPr="00347D19">
              <w:rPr>
                <w:rStyle w:val="Hyperlink"/>
                <w:noProof/>
              </w:rPr>
              <w:t>1.2 What is VistA?</w:t>
            </w:r>
            <w:r w:rsidR="007F1B8F">
              <w:rPr>
                <w:noProof/>
                <w:webHidden/>
              </w:rPr>
              <w:tab/>
            </w:r>
            <w:r w:rsidR="007F1B8F">
              <w:rPr>
                <w:noProof/>
                <w:webHidden/>
              </w:rPr>
              <w:fldChar w:fldCharType="begin"/>
            </w:r>
            <w:r w:rsidR="007F1B8F">
              <w:rPr>
                <w:noProof/>
                <w:webHidden/>
              </w:rPr>
              <w:instrText xml:space="preserve"> PAGEREF _Toc146795586 \h </w:instrText>
            </w:r>
            <w:r w:rsidR="007F1B8F">
              <w:rPr>
                <w:noProof/>
                <w:webHidden/>
              </w:rPr>
            </w:r>
            <w:r w:rsidR="007F1B8F">
              <w:rPr>
                <w:noProof/>
                <w:webHidden/>
              </w:rPr>
              <w:fldChar w:fldCharType="separate"/>
            </w:r>
            <w:r w:rsidR="00887F00">
              <w:rPr>
                <w:noProof/>
                <w:webHidden/>
              </w:rPr>
              <w:t>11</w:t>
            </w:r>
            <w:r w:rsidR="007F1B8F">
              <w:rPr>
                <w:noProof/>
                <w:webHidden/>
              </w:rPr>
              <w:fldChar w:fldCharType="end"/>
            </w:r>
          </w:hyperlink>
        </w:p>
        <w:p w14:paraId="1BC259F8" w14:textId="652938D7" w:rsidR="007F1B8F" w:rsidRDefault="00000000">
          <w:pPr>
            <w:pStyle w:val="TOC3"/>
            <w:rPr>
              <w:rFonts w:asciiTheme="minorHAnsi" w:hAnsiTheme="minorHAnsi" w:cstheme="minorBidi"/>
              <w:noProof/>
              <w:sz w:val="22"/>
              <w:szCs w:val="22"/>
            </w:rPr>
          </w:pPr>
          <w:hyperlink w:anchor="_Toc146795587" w:history="1">
            <w:r w:rsidR="007F1B8F" w:rsidRPr="00347D19">
              <w:rPr>
                <w:rStyle w:val="Hyperlink"/>
                <w:noProof/>
              </w:rPr>
              <w:t>1.3 VistA Brief Technical Overview</w:t>
            </w:r>
            <w:r w:rsidR="007F1B8F">
              <w:rPr>
                <w:noProof/>
                <w:webHidden/>
              </w:rPr>
              <w:tab/>
            </w:r>
            <w:r w:rsidR="007F1B8F">
              <w:rPr>
                <w:noProof/>
                <w:webHidden/>
              </w:rPr>
              <w:fldChar w:fldCharType="begin"/>
            </w:r>
            <w:r w:rsidR="007F1B8F">
              <w:rPr>
                <w:noProof/>
                <w:webHidden/>
              </w:rPr>
              <w:instrText xml:space="preserve"> PAGEREF _Toc146795587 \h </w:instrText>
            </w:r>
            <w:r w:rsidR="007F1B8F">
              <w:rPr>
                <w:noProof/>
                <w:webHidden/>
              </w:rPr>
            </w:r>
            <w:r w:rsidR="007F1B8F">
              <w:rPr>
                <w:noProof/>
                <w:webHidden/>
              </w:rPr>
              <w:fldChar w:fldCharType="separate"/>
            </w:r>
            <w:r w:rsidR="00887F00">
              <w:rPr>
                <w:noProof/>
                <w:webHidden/>
              </w:rPr>
              <w:t>11</w:t>
            </w:r>
            <w:r w:rsidR="007F1B8F">
              <w:rPr>
                <w:noProof/>
                <w:webHidden/>
              </w:rPr>
              <w:fldChar w:fldCharType="end"/>
            </w:r>
          </w:hyperlink>
        </w:p>
        <w:p w14:paraId="0A023412" w14:textId="51B698F6" w:rsidR="007F1B8F" w:rsidRDefault="00000000">
          <w:pPr>
            <w:pStyle w:val="TOC3"/>
            <w:rPr>
              <w:rFonts w:asciiTheme="minorHAnsi" w:hAnsiTheme="minorHAnsi" w:cstheme="minorBidi"/>
              <w:noProof/>
              <w:sz w:val="22"/>
              <w:szCs w:val="22"/>
            </w:rPr>
          </w:pPr>
          <w:hyperlink w:anchor="_Toc146795588" w:history="1">
            <w:r w:rsidR="007F1B8F" w:rsidRPr="00347D19">
              <w:rPr>
                <w:rStyle w:val="Hyperlink"/>
                <w:noProof/>
              </w:rPr>
              <w:t>1.4 Where is VistA used within VHA?</w:t>
            </w:r>
            <w:r w:rsidR="007F1B8F">
              <w:rPr>
                <w:noProof/>
                <w:webHidden/>
              </w:rPr>
              <w:tab/>
            </w:r>
            <w:r w:rsidR="007F1B8F">
              <w:rPr>
                <w:noProof/>
                <w:webHidden/>
              </w:rPr>
              <w:fldChar w:fldCharType="begin"/>
            </w:r>
            <w:r w:rsidR="007F1B8F">
              <w:rPr>
                <w:noProof/>
                <w:webHidden/>
              </w:rPr>
              <w:instrText xml:space="preserve"> PAGEREF _Toc146795588 \h </w:instrText>
            </w:r>
            <w:r w:rsidR="007F1B8F">
              <w:rPr>
                <w:noProof/>
                <w:webHidden/>
              </w:rPr>
            </w:r>
            <w:r w:rsidR="007F1B8F">
              <w:rPr>
                <w:noProof/>
                <w:webHidden/>
              </w:rPr>
              <w:fldChar w:fldCharType="separate"/>
            </w:r>
            <w:r w:rsidR="00887F00">
              <w:rPr>
                <w:noProof/>
                <w:webHidden/>
              </w:rPr>
              <w:t>11</w:t>
            </w:r>
            <w:r w:rsidR="007F1B8F">
              <w:rPr>
                <w:noProof/>
                <w:webHidden/>
              </w:rPr>
              <w:fldChar w:fldCharType="end"/>
            </w:r>
          </w:hyperlink>
        </w:p>
        <w:p w14:paraId="11945A21" w14:textId="3C3F91CA" w:rsidR="007F1B8F" w:rsidRDefault="00000000">
          <w:pPr>
            <w:pStyle w:val="TOC3"/>
            <w:rPr>
              <w:rFonts w:asciiTheme="minorHAnsi" w:hAnsiTheme="minorHAnsi" w:cstheme="minorBidi"/>
              <w:noProof/>
              <w:sz w:val="22"/>
              <w:szCs w:val="22"/>
            </w:rPr>
          </w:pPr>
          <w:hyperlink w:anchor="_Toc146795589" w:history="1">
            <w:r w:rsidR="007F1B8F" w:rsidRPr="00347D19">
              <w:rPr>
                <w:rStyle w:val="Hyperlink"/>
                <w:noProof/>
              </w:rPr>
              <w:t>1.5 How do I request changes to VistA?</w:t>
            </w:r>
            <w:r w:rsidR="007F1B8F">
              <w:rPr>
                <w:noProof/>
                <w:webHidden/>
              </w:rPr>
              <w:tab/>
            </w:r>
            <w:r w:rsidR="007F1B8F">
              <w:rPr>
                <w:noProof/>
                <w:webHidden/>
              </w:rPr>
              <w:fldChar w:fldCharType="begin"/>
            </w:r>
            <w:r w:rsidR="007F1B8F">
              <w:rPr>
                <w:noProof/>
                <w:webHidden/>
              </w:rPr>
              <w:instrText xml:space="preserve"> PAGEREF _Toc146795589 \h </w:instrText>
            </w:r>
            <w:r w:rsidR="007F1B8F">
              <w:rPr>
                <w:noProof/>
                <w:webHidden/>
              </w:rPr>
            </w:r>
            <w:r w:rsidR="007F1B8F">
              <w:rPr>
                <w:noProof/>
                <w:webHidden/>
              </w:rPr>
              <w:fldChar w:fldCharType="separate"/>
            </w:r>
            <w:r w:rsidR="00887F00">
              <w:rPr>
                <w:noProof/>
                <w:webHidden/>
              </w:rPr>
              <w:t>11</w:t>
            </w:r>
            <w:r w:rsidR="007F1B8F">
              <w:rPr>
                <w:noProof/>
                <w:webHidden/>
              </w:rPr>
              <w:fldChar w:fldCharType="end"/>
            </w:r>
          </w:hyperlink>
        </w:p>
        <w:p w14:paraId="03525153" w14:textId="48BA5620" w:rsidR="007F1B8F" w:rsidRDefault="00000000">
          <w:pPr>
            <w:pStyle w:val="TOC3"/>
            <w:rPr>
              <w:rFonts w:asciiTheme="minorHAnsi" w:hAnsiTheme="minorHAnsi" w:cstheme="minorBidi"/>
              <w:noProof/>
              <w:sz w:val="22"/>
              <w:szCs w:val="22"/>
            </w:rPr>
          </w:pPr>
          <w:hyperlink w:anchor="_Toc146795590" w:history="1">
            <w:r w:rsidR="007F1B8F" w:rsidRPr="00347D19">
              <w:rPr>
                <w:rStyle w:val="Hyperlink"/>
                <w:noProof/>
              </w:rPr>
              <w:t>1.6 If I am not in VHA, may I obtain VistA for my use?</w:t>
            </w:r>
            <w:r w:rsidR="007F1B8F">
              <w:rPr>
                <w:noProof/>
                <w:webHidden/>
              </w:rPr>
              <w:tab/>
            </w:r>
            <w:r w:rsidR="007F1B8F">
              <w:rPr>
                <w:noProof/>
                <w:webHidden/>
              </w:rPr>
              <w:fldChar w:fldCharType="begin"/>
            </w:r>
            <w:r w:rsidR="007F1B8F">
              <w:rPr>
                <w:noProof/>
                <w:webHidden/>
              </w:rPr>
              <w:instrText xml:space="preserve"> PAGEREF _Toc146795590 \h </w:instrText>
            </w:r>
            <w:r w:rsidR="007F1B8F">
              <w:rPr>
                <w:noProof/>
                <w:webHidden/>
              </w:rPr>
            </w:r>
            <w:r w:rsidR="007F1B8F">
              <w:rPr>
                <w:noProof/>
                <w:webHidden/>
              </w:rPr>
              <w:fldChar w:fldCharType="separate"/>
            </w:r>
            <w:r w:rsidR="00887F00">
              <w:rPr>
                <w:noProof/>
                <w:webHidden/>
              </w:rPr>
              <w:t>12</w:t>
            </w:r>
            <w:r w:rsidR="007F1B8F">
              <w:rPr>
                <w:noProof/>
                <w:webHidden/>
              </w:rPr>
              <w:fldChar w:fldCharType="end"/>
            </w:r>
          </w:hyperlink>
        </w:p>
        <w:p w14:paraId="08068C83" w14:textId="6310B213" w:rsidR="007F1B8F" w:rsidRDefault="00000000">
          <w:pPr>
            <w:pStyle w:val="TOC3"/>
            <w:rPr>
              <w:rFonts w:asciiTheme="minorHAnsi" w:hAnsiTheme="minorHAnsi" w:cstheme="minorBidi"/>
              <w:noProof/>
              <w:sz w:val="22"/>
              <w:szCs w:val="22"/>
            </w:rPr>
          </w:pPr>
          <w:hyperlink w:anchor="_Toc146795591" w:history="1">
            <w:r w:rsidR="007F1B8F" w:rsidRPr="00347D19">
              <w:rPr>
                <w:rStyle w:val="Hyperlink"/>
                <w:noProof/>
              </w:rPr>
              <w:t>1.7 Where can I find the VistA Monograph?</w:t>
            </w:r>
            <w:r w:rsidR="007F1B8F">
              <w:rPr>
                <w:noProof/>
                <w:webHidden/>
              </w:rPr>
              <w:tab/>
            </w:r>
            <w:r w:rsidR="007F1B8F">
              <w:rPr>
                <w:noProof/>
                <w:webHidden/>
              </w:rPr>
              <w:fldChar w:fldCharType="begin"/>
            </w:r>
            <w:r w:rsidR="007F1B8F">
              <w:rPr>
                <w:noProof/>
                <w:webHidden/>
              </w:rPr>
              <w:instrText xml:space="preserve"> PAGEREF _Toc146795591 \h </w:instrText>
            </w:r>
            <w:r w:rsidR="007F1B8F">
              <w:rPr>
                <w:noProof/>
                <w:webHidden/>
              </w:rPr>
            </w:r>
            <w:r w:rsidR="007F1B8F">
              <w:rPr>
                <w:noProof/>
                <w:webHidden/>
              </w:rPr>
              <w:fldChar w:fldCharType="separate"/>
            </w:r>
            <w:r w:rsidR="00887F00">
              <w:rPr>
                <w:noProof/>
                <w:webHidden/>
              </w:rPr>
              <w:t>12</w:t>
            </w:r>
            <w:r w:rsidR="007F1B8F">
              <w:rPr>
                <w:noProof/>
                <w:webHidden/>
              </w:rPr>
              <w:fldChar w:fldCharType="end"/>
            </w:r>
          </w:hyperlink>
        </w:p>
        <w:p w14:paraId="7E492946" w14:textId="3218C54B" w:rsidR="007F1B8F" w:rsidRDefault="00000000">
          <w:pPr>
            <w:pStyle w:val="TOC3"/>
            <w:rPr>
              <w:rFonts w:asciiTheme="minorHAnsi" w:hAnsiTheme="minorHAnsi" w:cstheme="minorBidi"/>
              <w:noProof/>
              <w:sz w:val="22"/>
              <w:szCs w:val="22"/>
            </w:rPr>
          </w:pPr>
          <w:hyperlink w:anchor="_Toc146795592" w:history="1">
            <w:r w:rsidR="007F1B8F" w:rsidRPr="00347D19">
              <w:rPr>
                <w:rStyle w:val="Hyperlink"/>
                <w:noProof/>
              </w:rPr>
              <w:t>1.8 How is the VistA Monograph updated?</w:t>
            </w:r>
            <w:r w:rsidR="007F1B8F">
              <w:rPr>
                <w:noProof/>
                <w:webHidden/>
              </w:rPr>
              <w:tab/>
            </w:r>
            <w:r w:rsidR="007F1B8F">
              <w:rPr>
                <w:noProof/>
                <w:webHidden/>
              </w:rPr>
              <w:fldChar w:fldCharType="begin"/>
            </w:r>
            <w:r w:rsidR="007F1B8F">
              <w:rPr>
                <w:noProof/>
                <w:webHidden/>
              </w:rPr>
              <w:instrText xml:space="preserve"> PAGEREF _Toc146795592 \h </w:instrText>
            </w:r>
            <w:r w:rsidR="007F1B8F">
              <w:rPr>
                <w:noProof/>
                <w:webHidden/>
              </w:rPr>
            </w:r>
            <w:r w:rsidR="007F1B8F">
              <w:rPr>
                <w:noProof/>
                <w:webHidden/>
              </w:rPr>
              <w:fldChar w:fldCharType="separate"/>
            </w:r>
            <w:r w:rsidR="00887F00">
              <w:rPr>
                <w:noProof/>
                <w:webHidden/>
              </w:rPr>
              <w:t>12</w:t>
            </w:r>
            <w:r w:rsidR="007F1B8F">
              <w:rPr>
                <w:noProof/>
                <w:webHidden/>
              </w:rPr>
              <w:fldChar w:fldCharType="end"/>
            </w:r>
          </w:hyperlink>
        </w:p>
        <w:p w14:paraId="57C14F4A" w14:textId="1FD928C5" w:rsidR="007F1B8F" w:rsidRDefault="00000000">
          <w:pPr>
            <w:pStyle w:val="TOC3"/>
            <w:rPr>
              <w:rFonts w:asciiTheme="minorHAnsi" w:hAnsiTheme="minorHAnsi" w:cstheme="minorBidi"/>
              <w:noProof/>
              <w:sz w:val="22"/>
              <w:szCs w:val="22"/>
            </w:rPr>
          </w:pPr>
          <w:hyperlink w:anchor="_Toc146795593" w:history="1">
            <w:r w:rsidR="007F1B8F" w:rsidRPr="00347D19">
              <w:rPr>
                <w:rStyle w:val="Hyperlink"/>
                <w:noProof/>
              </w:rPr>
              <w:t>1.9 How do I recommend changes and ask questions about the VistA Monograph?</w:t>
            </w:r>
            <w:r w:rsidR="007F1B8F">
              <w:rPr>
                <w:noProof/>
                <w:webHidden/>
              </w:rPr>
              <w:tab/>
            </w:r>
            <w:r w:rsidR="007F1B8F">
              <w:rPr>
                <w:noProof/>
                <w:webHidden/>
              </w:rPr>
              <w:fldChar w:fldCharType="begin"/>
            </w:r>
            <w:r w:rsidR="007F1B8F">
              <w:rPr>
                <w:noProof/>
                <w:webHidden/>
              </w:rPr>
              <w:instrText xml:space="preserve"> PAGEREF _Toc146795593 \h </w:instrText>
            </w:r>
            <w:r w:rsidR="007F1B8F">
              <w:rPr>
                <w:noProof/>
                <w:webHidden/>
              </w:rPr>
            </w:r>
            <w:r w:rsidR="007F1B8F">
              <w:rPr>
                <w:noProof/>
                <w:webHidden/>
              </w:rPr>
              <w:fldChar w:fldCharType="separate"/>
            </w:r>
            <w:r w:rsidR="00887F00">
              <w:rPr>
                <w:noProof/>
                <w:webHidden/>
              </w:rPr>
              <w:t>12</w:t>
            </w:r>
            <w:r w:rsidR="007F1B8F">
              <w:rPr>
                <w:noProof/>
                <w:webHidden/>
              </w:rPr>
              <w:fldChar w:fldCharType="end"/>
            </w:r>
          </w:hyperlink>
        </w:p>
        <w:p w14:paraId="2E0BB7F4" w14:textId="6D2AEEE7" w:rsidR="007F1B8F" w:rsidRDefault="00000000">
          <w:pPr>
            <w:pStyle w:val="TOC2"/>
            <w:rPr>
              <w:rFonts w:asciiTheme="minorHAnsi" w:hAnsiTheme="minorHAnsi" w:cstheme="minorBidi"/>
              <w:noProof/>
              <w:sz w:val="22"/>
              <w:szCs w:val="22"/>
            </w:rPr>
          </w:pPr>
          <w:hyperlink w:anchor="_Toc146795594" w:history="1">
            <w:r w:rsidR="007F1B8F" w:rsidRPr="00347D19">
              <w:rPr>
                <w:rStyle w:val="Hyperlink"/>
                <w:rFonts w:eastAsia="Times New Roman"/>
                <w:noProof/>
                <w:lang w:val="en"/>
              </w:rPr>
              <w:t>2. VistA Monograph Profile</w:t>
            </w:r>
            <w:r w:rsidR="007F1B8F">
              <w:rPr>
                <w:noProof/>
                <w:webHidden/>
              </w:rPr>
              <w:tab/>
            </w:r>
            <w:r w:rsidR="007F1B8F">
              <w:rPr>
                <w:noProof/>
                <w:webHidden/>
              </w:rPr>
              <w:fldChar w:fldCharType="begin"/>
            </w:r>
            <w:r w:rsidR="007F1B8F">
              <w:rPr>
                <w:noProof/>
                <w:webHidden/>
              </w:rPr>
              <w:instrText xml:space="preserve"> PAGEREF _Toc146795594 \h </w:instrText>
            </w:r>
            <w:r w:rsidR="007F1B8F">
              <w:rPr>
                <w:noProof/>
                <w:webHidden/>
              </w:rPr>
            </w:r>
            <w:r w:rsidR="007F1B8F">
              <w:rPr>
                <w:noProof/>
                <w:webHidden/>
              </w:rPr>
              <w:fldChar w:fldCharType="separate"/>
            </w:r>
            <w:r w:rsidR="00887F00">
              <w:rPr>
                <w:noProof/>
                <w:webHidden/>
              </w:rPr>
              <w:t>13</w:t>
            </w:r>
            <w:r w:rsidR="007F1B8F">
              <w:rPr>
                <w:noProof/>
                <w:webHidden/>
              </w:rPr>
              <w:fldChar w:fldCharType="end"/>
            </w:r>
          </w:hyperlink>
        </w:p>
        <w:p w14:paraId="129CDEF7" w14:textId="050F141A" w:rsidR="007F1B8F" w:rsidRDefault="00000000">
          <w:pPr>
            <w:pStyle w:val="TOC2"/>
            <w:rPr>
              <w:rFonts w:asciiTheme="minorHAnsi" w:hAnsiTheme="minorHAnsi" w:cstheme="minorBidi"/>
              <w:noProof/>
              <w:sz w:val="22"/>
              <w:szCs w:val="22"/>
            </w:rPr>
          </w:pPr>
          <w:hyperlink w:anchor="_Toc146795595" w:history="1">
            <w:r w:rsidR="007F1B8F" w:rsidRPr="00347D19">
              <w:rPr>
                <w:rStyle w:val="Hyperlink"/>
                <w:rFonts w:eastAsia="Times New Roman"/>
                <w:noProof/>
                <w:lang w:val="en"/>
              </w:rPr>
              <w:t>3. VistA Monograph Resources</w:t>
            </w:r>
            <w:r w:rsidR="007F1B8F">
              <w:rPr>
                <w:noProof/>
                <w:webHidden/>
              </w:rPr>
              <w:tab/>
            </w:r>
            <w:r w:rsidR="007F1B8F">
              <w:rPr>
                <w:noProof/>
                <w:webHidden/>
              </w:rPr>
              <w:fldChar w:fldCharType="begin"/>
            </w:r>
            <w:r w:rsidR="007F1B8F">
              <w:rPr>
                <w:noProof/>
                <w:webHidden/>
              </w:rPr>
              <w:instrText xml:space="preserve"> PAGEREF _Toc146795595 \h </w:instrText>
            </w:r>
            <w:r w:rsidR="007F1B8F">
              <w:rPr>
                <w:noProof/>
                <w:webHidden/>
              </w:rPr>
            </w:r>
            <w:r w:rsidR="007F1B8F">
              <w:rPr>
                <w:noProof/>
                <w:webHidden/>
              </w:rPr>
              <w:fldChar w:fldCharType="separate"/>
            </w:r>
            <w:r w:rsidR="00887F00">
              <w:rPr>
                <w:noProof/>
                <w:webHidden/>
              </w:rPr>
              <w:t>13</w:t>
            </w:r>
            <w:r w:rsidR="007F1B8F">
              <w:rPr>
                <w:noProof/>
                <w:webHidden/>
              </w:rPr>
              <w:fldChar w:fldCharType="end"/>
            </w:r>
          </w:hyperlink>
        </w:p>
        <w:p w14:paraId="27225C9C" w14:textId="6D707AC2" w:rsidR="007F1B8F" w:rsidRDefault="00000000">
          <w:pPr>
            <w:pStyle w:val="TOC2"/>
            <w:rPr>
              <w:rFonts w:asciiTheme="minorHAnsi" w:hAnsiTheme="minorHAnsi" w:cstheme="minorBidi"/>
              <w:noProof/>
              <w:sz w:val="22"/>
              <w:szCs w:val="22"/>
            </w:rPr>
          </w:pPr>
          <w:hyperlink w:anchor="_Toc146795596" w:history="1">
            <w:r w:rsidR="007F1B8F" w:rsidRPr="00347D19">
              <w:rPr>
                <w:rStyle w:val="Hyperlink"/>
                <w:rFonts w:eastAsia="Times New Roman"/>
                <w:noProof/>
                <w:lang w:val="en"/>
              </w:rPr>
              <w:t>3.1 Definitions</w:t>
            </w:r>
            <w:r w:rsidR="007F1B8F">
              <w:rPr>
                <w:noProof/>
                <w:webHidden/>
              </w:rPr>
              <w:tab/>
            </w:r>
            <w:r w:rsidR="007F1B8F">
              <w:rPr>
                <w:noProof/>
                <w:webHidden/>
              </w:rPr>
              <w:fldChar w:fldCharType="begin"/>
            </w:r>
            <w:r w:rsidR="007F1B8F">
              <w:rPr>
                <w:noProof/>
                <w:webHidden/>
              </w:rPr>
              <w:instrText xml:space="preserve"> PAGEREF _Toc146795596 \h </w:instrText>
            </w:r>
            <w:r w:rsidR="007F1B8F">
              <w:rPr>
                <w:noProof/>
                <w:webHidden/>
              </w:rPr>
            </w:r>
            <w:r w:rsidR="007F1B8F">
              <w:rPr>
                <w:noProof/>
                <w:webHidden/>
              </w:rPr>
              <w:fldChar w:fldCharType="separate"/>
            </w:r>
            <w:r w:rsidR="00887F00">
              <w:rPr>
                <w:noProof/>
                <w:webHidden/>
              </w:rPr>
              <w:t>13</w:t>
            </w:r>
            <w:r w:rsidR="007F1B8F">
              <w:rPr>
                <w:noProof/>
                <w:webHidden/>
              </w:rPr>
              <w:fldChar w:fldCharType="end"/>
            </w:r>
          </w:hyperlink>
        </w:p>
        <w:p w14:paraId="6C478CF5" w14:textId="32557D60" w:rsidR="007F1B8F" w:rsidRDefault="00000000">
          <w:pPr>
            <w:pStyle w:val="TOC3"/>
            <w:rPr>
              <w:rFonts w:asciiTheme="minorHAnsi" w:hAnsiTheme="minorHAnsi" w:cstheme="minorBidi"/>
              <w:noProof/>
              <w:sz w:val="22"/>
              <w:szCs w:val="22"/>
            </w:rPr>
          </w:pPr>
          <w:hyperlink w:anchor="_Toc146795597" w:history="1">
            <w:r w:rsidR="007F1B8F" w:rsidRPr="00347D19">
              <w:rPr>
                <w:rStyle w:val="Hyperlink"/>
                <w:rFonts w:eastAsia="Times New Roman"/>
                <w:noProof/>
                <w:lang w:val="en"/>
              </w:rPr>
              <w:t>3.1.1 VASI System Status</w:t>
            </w:r>
            <w:r w:rsidR="007F1B8F">
              <w:rPr>
                <w:noProof/>
                <w:webHidden/>
              </w:rPr>
              <w:tab/>
            </w:r>
            <w:r w:rsidR="007F1B8F">
              <w:rPr>
                <w:noProof/>
                <w:webHidden/>
              </w:rPr>
              <w:fldChar w:fldCharType="begin"/>
            </w:r>
            <w:r w:rsidR="007F1B8F">
              <w:rPr>
                <w:noProof/>
                <w:webHidden/>
              </w:rPr>
              <w:instrText xml:space="preserve"> PAGEREF _Toc146795597 \h </w:instrText>
            </w:r>
            <w:r w:rsidR="007F1B8F">
              <w:rPr>
                <w:noProof/>
                <w:webHidden/>
              </w:rPr>
            </w:r>
            <w:r w:rsidR="007F1B8F">
              <w:rPr>
                <w:noProof/>
                <w:webHidden/>
              </w:rPr>
              <w:fldChar w:fldCharType="separate"/>
            </w:r>
            <w:r w:rsidR="00887F00">
              <w:rPr>
                <w:noProof/>
                <w:webHidden/>
              </w:rPr>
              <w:t>13</w:t>
            </w:r>
            <w:r w:rsidR="007F1B8F">
              <w:rPr>
                <w:noProof/>
                <w:webHidden/>
              </w:rPr>
              <w:fldChar w:fldCharType="end"/>
            </w:r>
          </w:hyperlink>
        </w:p>
        <w:p w14:paraId="0FF78D5D" w14:textId="61B3EDCD" w:rsidR="007F1B8F" w:rsidRDefault="00000000">
          <w:pPr>
            <w:pStyle w:val="TOC3"/>
            <w:rPr>
              <w:rFonts w:asciiTheme="minorHAnsi" w:hAnsiTheme="minorHAnsi" w:cstheme="minorBidi"/>
              <w:noProof/>
              <w:sz w:val="22"/>
              <w:szCs w:val="22"/>
            </w:rPr>
          </w:pPr>
          <w:hyperlink w:anchor="_Toc146795598" w:history="1">
            <w:r w:rsidR="007F1B8F" w:rsidRPr="00347D19">
              <w:rPr>
                <w:rStyle w:val="Hyperlink"/>
                <w:rFonts w:eastAsia="Times New Roman"/>
                <w:noProof/>
                <w:lang w:val="en"/>
              </w:rPr>
              <w:t>3.1.2 Additional Definitions</w:t>
            </w:r>
            <w:r w:rsidR="007F1B8F">
              <w:rPr>
                <w:noProof/>
                <w:webHidden/>
              </w:rPr>
              <w:tab/>
            </w:r>
            <w:r w:rsidR="007F1B8F">
              <w:rPr>
                <w:noProof/>
                <w:webHidden/>
              </w:rPr>
              <w:fldChar w:fldCharType="begin"/>
            </w:r>
            <w:r w:rsidR="007F1B8F">
              <w:rPr>
                <w:noProof/>
                <w:webHidden/>
              </w:rPr>
              <w:instrText xml:space="preserve"> PAGEREF _Toc146795598 \h </w:instrText>
            </w:r>
            <w:r w:rsidR="007F1B8F">
              <w:rPr>
                <w:noProof/>
                <w:webHidden/>
              </w:rPr>
            </w:r>
            <w:r w:rsidR="007F1B8F">
              <w:rPr>
                <w:noProof/>
                <w:webHidden/>
              </w:rPr>
              <w:fldChar w:fldCharType="separate"/>
            </w:r>
            <w:r w:rsidR="00887F00">
              <w:rPr>
                <w:noProof/>
                <w:webHidden/>
              </w:rPr>
              <w:t>14</w:t>
            </w:r>
            <w:r w:rsidR="007F1B8F">
              <w:rPr>
                <w:noProof/>
                <w:webHidden/>
              </w:rPr>
              <w:fldChar w:fldCharType="end"/>
            </w:r>
          </w:hyperlink>
        </w:p>
        <w:p w14:paraId="26F6F417" w14:textId="5369301E" w:rsidR="007F1B8F" w:rsidRDefault="00000000">
          <w:pPr>
            <w:pStyle w:val="TOC3"/>
            <w:rPr>
              <w:rFonts w:asciiTheme="minorHAnsi" w:hAnsiTheme="minorHAnsi" w:cstheme="minorBidi"/>
              <w:noProof/>
              <w:sz w:val="22"/>
              <w:szCs w:val="22"/>
            </w:rPr>
          </w:pPr>
          <w:hyperlink w:anchor="_Toc146795599" w:history="1">
            <w:r w:rsidR="007F1B8F" w:rsidRPr="00347D19">
              <w:rPr>
                <w:rStyle w:val="Hyperlink"/>
                <w:rFonts w:eastAsia="Times New Roman"/>
                <w:noProof/>
                <w:lang w:val="en"/>
              </w:rPr>
              <w:t>3.2 Useful Links</w:t>
            </w:r>
            <w:r w:rsidR="007F1B8F">
              <w:rPr>
                <w:noProof/>
                <w:webHidden/>
              </w:rPr>
              <w:tab/>
            </w:r>
            <w:r w:rsidR="007F1B8F">
              <w:rPr>
                <w:noProof/>
                <w:webHidden/>
              </w:rPr>
              <w:fldChar w:fldCharType="begin"/>
            </w:r>
            <w:r w:rsidR="007F1B8F">
              <w:rPr>
                <w:noProof/>
                <w:webHidden/>
              </w:rPr>
              <w:instrText xml:space="preserve"> PAGEREF _Toc146795599 \h </w:instrText>
            </w:r>
            <w:r w:rsidR="007F1B8F">
              <w:rPr>
                <w:noProof/>
                <w:webHidden/>
              </w:rPr>
            </w:r>
            <w:r w:rsidR="007F1B8F">
              <w:rPr>
                <w:noProof/>
                <w:webHidden/>
              </w:rPr>
              <w:fldChar w:fldCharType="separate"/>
            </w:r>
            <w:r w:rsidR="00887F00">
              <w:rPr>
                <w:noProof/>
                <w:webHidden/>
              </w:rPr>
              <w:t>14</w:t>
            </w:r>
            <w:r w:rsidR="007F1B8F">
              <w:rPr>
                <w:noProof/>
                <w:webHidden/>
              </w:rPr>
              <w:fldChar w:fldCharType="end"/>
            </w:r>
          </w:hyperlink>
        </w:p>
        <w:p w14:paraId="6AFEDEE2" w14:textId="7BC8D298" w:rsidR="007F1B8F" w:rsidRDefault="00000000">
          <w:pPr>
            <w:pStyle w:val="TOC2"/>
            <w:rPr>
              <w:rFonts w:asciiTheme="minorHAnsi" w:hAnsiTheme="minorHAnsi" w:cstheme="minorBidi"/>
              <w:noProof/>
              <w:sz w:val="22"/>
              <w:szCs w:val="22"/>
            </w:rPr>
          </w:pPr>
          <w:hyperlink w:anchor="_Toc146795600" w:history="1">
            <w:r w:rsidR="007F1B8F" w:rsidRPr="00347D19">
              <w:rPr>
                <w:rStyle w:val="Hyperlink"/>
                <w:rFonts w:eastAsia="Times New Roman"/>
                <w:noProof/>
                <w:lang w:val="en"/>
              </w:rPr>
              <w:t>4. The VistA Modules</w:t>
            </w:r>
            <w:r w:rsidR="007F1B8F">
              <w:rPr>
                <w:noProof/>
                <w:webHidden/>
              </w:rPr>
              <w:tab/>
            </w:r>
            <w:r w:rsidR="007F1B8F">
              <w:rPr>
                <w:noProof/>
                <w:webHidden/>
              </w:rPr>
              <w:fldChar w:fldCharType="begin"/>
            </w:r>
            <w:r w:rsidR="007F1B8F">
              <w:rPr>
                <w:noProof/>
                <w:webHidden/>
              </w:rPr>
              <w:instrText xml:space="preserve"> PAGEREF _Toc146795600 \h </w:instrText>
            </w:r>
            <w:r w:rsidR="007F1B8F">
              <w:rPr>
                <w:noProof/>
                <w:webHidden/>
              </w:rPr>
            </w:r>
            <w:r w:rsidR="007F1B8F">
              <w:rPr>
                <w:noProof/>
                <w:webHidden/>
              </w:rPr>
              <w:fldChar w:fldCharType="separate"/>
            </w:r>
            <w:r w:rsidR="00887F00">
              <w:rPr>
                <w:noProof/>
                <w:webHidden/>
              </w:rPr>
              <w:t>14</w:t>
            </w:r>
            <w:r w:rsidR="007F1B8F">
              <w:rPr>
                <w:noProof/>
                <w:webHidden/>
              </w:rPr>
              <w:fldChar w:fldCharType="end"/>
            </w:r>
          </w:hyperlink>
        </w:p>
        <w:p w14:paraId="4EB97DB6" w14:textId="662127A4" w:rsidR="007F1B8F" w:rsidRDefault="00000000">
          <w:pPr>
            <w:pStyle w:val="TOC3"/>
            <w:rPr>
              <w:rFonts w:asciiTheme="minorHAnsi" w:hAnsiTheme="minorHAnsi" w:cstheme="minorBidi"/>
              <w:noProof/>
              <w:sz w:val="22"/>
              <w:szCs w:val="22"/>
            </w:rPr>
          </w:pPr>
          <w:hyperlink w:anchor="_Toc146795601" w:history="1">
            <w:r w:rsidR="007F1B8F" w:rsidRPr="00347D19">
              <w:rPr>
                <w:rStyle w:val="Hyperlink"/>
                <w:rFonts w:eastAsia="Times New Roman"/>
                <w:noProof/>
                <w:lang w:val="en"/>
              </w:rPr>
              <w:t>Above PAR (APAR)</w:t>
            </w:r>
            <w:r w:rsidR="007F1B8F">
              <w:rPr>
                <w:noProof/>
                <w:webHidden/>
              </w:rPr>
              <w:tab/>
            </w:r>
            <w:r w:rsidR="007F1B8F">
              <w:rPr>
                <w:noProof/>
                <w:webHidden/>
              </w:rPr>
              <w:fldChar w:fldCharType="begin"/>
            </w:r>
            <w:r w:rsidR="007F1B8F">
              <w:rPr>
                <w:noProof/>
                <w:webHidden/>
              </w:rPr>
              <w:instrText xml:space="preserve"> PAGEREF _Toc146795601 \h </w:instrText>
            </w:r>
            <w:r w:rsidR="007F1B8F">
              <w:rPr>
                <w:noProof/>
                <w:webHidden/>
              </w:rPr>
            </w:r>
            <w:r w:rsidR="007F1B8F">
              <w:rPr>
                <w:noProof/>
                <w:webHidden/>
              </w:rPr>
              <w:fldChar w:fldCharType="separate"/>
            </w:r>
            <w:r w:rsidR="00887F00">
              <w:rPr>
                <w:noProof/>
                <w:webHidden/>
              </w:rPr>
              <w:t>15</w:t>
            </w:r>
            <w:r w:rsidR="007F1B8F">
              <w:rPr>
                <w:noProof/>
                <w:webHidden/>
              </w:rPr>
              <w:fldChar w:fldCharType="end"/>
            </w:r>
          </w:hyperlink>
        </w:p>
        <w:p w14:paraId="3D188177" w14:textId="4ACF9A5C" w:rsidR="007F1B8F" w:rsidRDefault="00000000">
          <w:pPr>
            <w:pStyle w:val="TOC3"/>
            <w:rPr>
              <w:rFonts w:asciiTheme="minorHAnsi" w:hAnsiTheme="minorHAnsi" w:cstheme="minorBidi"/>
              <w:noProof/>
              <w:sz w:val="22"/>
              <w:szCs w:val="22"/>
            </w:rPr>
          </w:pPr>
          <w:hyperlink w:anchor="_Toc146795602" w:history="1">
            <w:r w:rsidR="007F1B8F" w:rsidRPr="00347D19">
              <w:rPr>
                <w:rStyle w:val="Hyperlink"/>
                <w:noProof/>
                <w:lang w:val="en"/>
              </w:rPr>
              <w:t>Accounts Receivable (AR)</w:t>
            </w:r>
            <w:r w:rsidR="007F1B8F">
              <w:rPr>
                <w:noProof/>
                <w:webHidden/>
              </w:rPr>
              <w:tab/>
            </w:r>
            <w:r w:rsidR="007F1B8F">
              <w:rPr>
                <w:noProof/>
                <w:webHidden/>
              </w:rPr>
              <w:fldChar w:fldCharType="begin"/>
            </w:r>
            <w:r w:rsidR="007F1B8F">
              <w:rPr>
                <w:noProof/>
                <w:webHidden/>
              </w:rPr>
              <w:instrText xml:space="preserve"> PAGEREF _Toc146795602 \h </w:instrText>
            </w:r>
            <w:r w:rsidR="007F1B8F">
              <w:rPr>
                <w:noProof/>
                <w:webHidden/>
              </w:rPr>
            </w:r>
            <w:r w:rsidR="007F1B8F">
              <w:rPr>
                <w:noProof/>
                <w:webHidden/>
              </w:rPr>
              <w:fldChar w:fldCharType="separate"/>
            </w:r>
            <w:r w:rsidR="00887F00">
              <w:rPr>
                <w:noProof/>
                <w:webHidden/>
              </w:rPr>
              <w:t>16</w:t>
            </w:r>
            <w:r w:rsidR="007F1B8F">
              <w:rPr>
                <w:noProof/>
                <w:webHidden/>
              </w:rPr>
              <w:fldChar w:fldCharType="end"/>
            </w:r>
          </w:hyperlink>
        </w:p>
        <w:p w14:paraId="702B7D9B" w14:textId="4F15639B" w:rsidR="007F1B8F" w:rsidRDefault="00000000">
          <w:pPr>
            <w:pStyle w:val="TOC3"/>
            <w:rPr>
              <w:rFonts w:asciiTheme="minorHAnsi" w:hAnsiTheme="minorHAnsi" w:cstheme="minorBidi"/>
              <w:noProof/>
              <w:sz w:val="22"/>
              <w:szCs w:val="22"/>
            </w:rPr>
          </w:pPr>
          <w:hyperlink w:anchor="_Toc146795603" w:history="1">
            <w:r w:rsidR="007F1B8F" w:rsidRPr="00347D19">
              <w:rPr>
                <w:rStyle w:val="Hyperlink"/>
                <w:noProof/>
                <w:lang w:val="en"/>
              </w:rPr>
              <w:t>Admission, Discharge, Transfer (ADT)/Registration</w:t>
            </w:r>
            <w:r w:rsidR="007F1B8F">
              <w:rPr>
                <w:noProof/>
                <w:webHidden/>
              </w:rPr>
              <w:tab/>
            </w:r>
            <w:r w:rsidR="007F1B8F">
              <w:rPr>
                <w:noProof/>
                <w:webHidden/>
              </w:rPr>
              <w:fldChar w:fldCharType="begin"/>
            </w:r>
            <w:r w:rsidR="007F1B8F">
              <w:rPr>
                <w:noProof/>
                <w:webHidden/>
              </w:rPr>
              <w:instrText xml:space="preserve"> PAGEREF _Toc146795603 \h </w:instrText>
            </w:r>
            <w:r w:rsidR="007F1B8F">
              <w:rPr>
                <w:noProof/>
                <w:webHidden/>
              </w:rPr>
            </w:r>
            <w:r w:rsidR="007F1B8F">
              <w:rPr>
                <w:noProof/>
                <w:webHidden/>
              </w:rPr>
              <w:fldChar w:fldCharType="separate"/>
            </w:r>
            <w:r w:rsidR="00887F00">
              <w:rPr>
                <w:noProof/>
                <w:webHidden/>
              </w:rPr>
              <w:t>18</w:t>
            </w:r>
            <w:r w:rsidR="007F1B8F">
              <w:rPr>
                <w:noProof/>
                <w:webHidden/>
              </w:rPr>
              <w:fldChar w:fldCharType="end"/>
            </w:r>
          </w:hyperlink>
        </w:p>
        <w:p w14:paraId="4F7E992C" w14:textId="13B68392" w:rsidR="007F1B8F" w:rsidRDefault="00000000">
          <w:pPr>
            <w:pStyle w:val="TOC3"/>
            <w:rPr>
              <w:rFonts w:asciiTheme="minorHAnsi" w:hAnsiTheme="minorHAnsi" w:cstheme="minorBidi"/>
              <w:noProof/>
              <w:sz w:val="22"/>
              <w:szCs w:val="22"/>
            </w:rPr>
          </w:pPr>
          <w:hyperlink w:anchor="_Toc146795604" w:history="1">
            <w:r w:rsidR="007F1B8F" w:rsidRPr="00347D19">
              <w:rPr>
                <w:rStyle w:val="Hyperlink"/>
                <w:noProof/>
                <w:lang w:val="en"/>
              </w:rPr>
              <w:t>Advanced Prosthetics Acquisition Tool (APAT)</w:t>
            </w:r>
            <w:r w:rsidR="007F1B8F">
              <w:rPr>
                <w:noProof/>
                <w:webHidden/>
              </w:rPr>
              <w:tab/>
            </w:r>
            <w:r w:rsidR="007F1B8F">
              <w:rPr>
                <w:noProof/>
                <w:webHidden/>
              </w:rPr>
              <w:fldChar w:fldCharType="begin"/>
            </w:r>
            <w:r w:rsidR="007F1B8F">
              <w:rPr>
                <w:noProof/>
                <w:webHidden/>
              </w:rPr>
              <w:instrText xml:space="preserve"> PAGEREF _Toc146795604 \h </w:instrText>
            </w:r>
            <w:r w:rsidR="007F1B8F">
              <w:rPr>
                <w:noProof/>
                <w:webHidden/>
              </w:rPr>
            </w:r>
            <w:r w:rsidR="007F1B8F">
              <w:rPr>
                <w:noProof/>
                <w:webHidden/>
              </w:rPr>
              <w:fldChar w:fldCharType="separate"/>
            </w:r>
            <w:r w:rsidR="00887F00">
              <w:rPr>
                <w:noProof/>
                <w:webHidden/>
              </w:rPr>
              <w:t>19</w:t>
            </w:r>
            <w:r w:rsidR="007F1B8F">
              <w:rPr>
                <w:noProof/>
                <w:webHidden/>
              </w:rPr>
              <w:fldChar w:fldCharType="end"/>
            </w:r>
          </w:hyperlink>
        </w:p>
        <w:p w14:paraId="46C6FC2F" w14:textId="107B1ACF" w:rsidR="007F1B8F" w:rsidRDefault="00000000">
          <w:pPr>
            <w:pStyle w:val="TOC3"/>
            <w:rPr>
              <w:rFonts w:asciiTheme="minorHAnsi" w:hAnsiTheme="minorHAnsi" w:cstheme="minorBidi"/>
              <w:noProof/>
              <w:sz w:val="22"/>
              <w:szCs w:val="22"/>
            </w:rPr>
          </w:pPr>
          <w:hyperlink w:anchor="_Toc146795605" w:history="1">
            <w:r w:rsidR="007F1B8F" w:rsidRPr="00347D19">
              <w:rPr>
                <w:rStyle w:val="Hyperlink"/>
                <w:rFonts w:eastAsia="Times New Roman"/>
                <w:noProof/>
              </w:rPr>
              <w:t>Anticoagulation Management Tool</w:t>
            </w:r>
            <w:r w:rsidR="007F1B8F">
              <w:rPr>
                <w:noProof/>
                <w:webHidden/>
              </w:rPr>
              <w:tab/>
            </w:r>
            <w:r w:rsidR="007F1B8F">
              <w:rPr>
                <w:noProof/>
                <w:webHidden/>
              </w:rPr>
              <w:fldChar w:fldCharType="begin"/>
            </w:r>
            <w:r w:rsidR="007F1B8F">
              <w:rPr>
                <w:noProof/>
                <w:webHidden/>
              </w:rPr>
              <w:instrText xml:space="preserve"> PAGEREF _Toc146795605 \h </w:instrText>
            </w:r>
            <w:r w:rsidR="007F1B8F">
              <w:rPr>
                <w:noProof/>
                <w:webHidden/>
              </w:rPr>
            </w:r>
            <w:r w:rsidR="007F1B8F">
              <w:rPr>
                <w:noProof/>
                <w:webHidden/>
              </w:rPr>
              <w:fldChar w:fldCharType="separate"/>
            </w:r>
            <w:r w:rsidR="00887F00">
              <w:rPr>
                <w:noProof/>
                <w:webHidden/>
              </w:rPr>
              <w:t>20</w:t>
            </w:r>
            <w:r w:rsidR="007F1B8F">
              <w:rPr>
                <w:noProof/>
                <w:webHidden/>
              </w:rPr>
              <w:fldChar w:fldCharType="end"/>
            </w:r>
          </w:hyperlink>
        </w:p>
        <w:p w14:paraId="5AC570B0" w14:textId="32D2A242" w:rsidR="007F1B8F" w:rsidRDefault="00000000">
          <w:pPr>
            <w:pStyle w:val="TOC3"/>
            <w:rPr>
              <w:rFonts w:asciiTheme="minorHAnsi" w:hAnsiTheme="minorHAnsi" w:cstheme="minorBidi"/>
              <w:noProof/>
              <w:sz w:val="22"/>
              <w:szCs w:val="22"/>
            </w:rPr>
          </w:pPr>
          <w:hyperlink w:anchor="_Toc146795606" w:history="1">
            <w:r w:rsidR="007F1B8F" w:rsidRPr="00347D19">
              <w:rPr>
                <w:rStyle w:val="Hyperlink"/>
                <w:noProof/>
                <w:lang w:val="en"/>
              </w:rPr>
              <w:t>Automated Information Collection System (AICS)</w:t>
            </w:r>
            <w:r w:rsidR="007F1B8F">
              <w:rPr>
                <w:noProof/>
                <w:webHidden/>
              </w:rPr>
              <w:tab/>
            </w:r>
            <w:r w:rsidR="007F1B8F">
              <w:rPr>
                <w:noProof/>
                <w:webHidden/>
              </w:rPr>
              <w:fldChar w:fldCharType="begin"/>
            </w:r>
            <w:r w:rsidR="007F1B8F">
              <w:rPr>
                <w:noProof/>
                <w:webHidden/>
              </w:rPr>
              <w:instrText xml:space="preserve"> PAGEREF _Toc146795606 \h </w:instrText>
            </w:r>
            <w:r w:rsidR="007F1B8F">
              <w:rPr>
                <w:noProof/>
                <w:webHidden/>
              </w:rPr>
            </w:r>
            <w:r w:rsidR="007F1B8F">
              <w:rPr>
                <w:noProof/>
                <w:webHidden/>
              </w:rPr>
              <w:fldChar w:fldCharType="separate"/>
            </w:r>
            <w:r w:rsidR="00887F00">
              <w:rPr>
                <w:noProof/>
                <w:webHidden/>
              </w:rPr>
              <w:t>21</w:t>
            </w:r>
            <w:r w:rsidR="007F1B8F">
              <w:rPr>
                <w:noProof/>
                <w:webHidden/>
              </w:rPr>
              <w:fldChar w:fldCharType="end"/>
            </w:r>
          </w:hyperlink>
        </w:p>
        <w:p w14:paraId="6380F311" w14:textId="189D886E" w:rsidR="007F1B8F" w:rsidRDefault="00000000">
          <w:pPr>
            <w:pStyle w:val="TOC3"/>
            <w:rPr>
              <w:rFonts w:asciiTheme="minorHAnsi" w:hAnsiTheme="minorHAnsi" w:cstheme="minorBidi"/>
              <w:noProof/>
              <w:sz w:val="22"/>
              <w:szCs w:val="22"/>
            </w:rPr>
          </w:pPr>
          <w:hyperlink w:anchor="_Toc146795607" w:history="1">
            <w:r w:rsidR="007F1B8F" w:rsidRPr="00347D19">
              <w:rPr>
                <w:rStyle w:val="Hyperlink"/>
                <w:rFonts w:eastAsia="Times New Roman"/>
                <w:noProof/>
              </w:rPr>
              <w:t>Automated Medical Information Exchange (AMIE)</w:t>
            </w:r>
            <w:r w:rsidR="007F1B8F">
              <w:rPr>
                <w:noProof/>
                <w:webHidden/>
              </w:rPr>
              <w:tab/>
            </w:r>
            <w:r w:rsidR="007F1B8F">
              <w:rPr>
                <w:noProof/>
                <w:webHidden/>
              </w:rPr>
              <w:fldChar w:fldCharType="begin"/>
            </w:r>
            <w:r w:rsidR="007F1B8F">
              <w:rPr>
                <w:noProof/>
                <w:webHidden/>
              </w:rPr>
              <w:instrText xml:space="preserve"> PAGEREF _Toc146795607 \h </w:instrText>
            </w:r>
            <w:r w:rsidR="007F1B8F">
              <w:rPr>
                <w:noProof/>
                <w:webHidden/>
              </w:rPr>
            </w:r>
            <w:r w:rsidR="007F1B8F">
              <w:rPr>
                <w:noProof/>
                <w:webHidden/>
              </w:rPr>
              <w:fldChar w:fldCharType="separate"/>
            </w:r>
            <w:r w:rsidR="00887F00">
              <w:rPr>
                <w:noProof/>
                <w:webHidden/>
              </w:rPr>
              <w:t>22</w:t>
            </w:r>
            <w:r w:rsidR="007F1B8F">
              <w:rPr>
                <w:noProof/>
                <w:webHidden/>
              </w:rPr>
              <w:fldChar w:fldCharType="end"/>
            </w:r>
          </w:hyperlink>
        </w:p>
        <w:p w14:paraId="64F9B8ED" w14:textId="63A9AB45" w:rsidR="007F1B8F" w:rsidRDefault="00000000">
          <w:pPr>
            <w:pStyle w:val="TOC3"/>
            <w:rPr>
              <w:rFonts w:asciiTheme="minorHAnsi" w:hAnsiTheme="minorHAnsi" w:cstheme="minorBidi"/>
              <w:noProof/>
              <w:sz w:val="22"/>
              <w:szCs w:val="22"/>
            </w:rPr>
          </w:pPr>
          <w:hyperlink w:anchor="_Toc146795608" w:history="1">
            <w:r w:rsidR="007F1B8F" w:rsidRPr="00347D19">
              <w:rPr>
                <w:rStyle w:val="Hyperlink"/>
                <w:noProof/>
              </w:rPr>
              <w:t>Automated Safety Incident Surveillance Tracking System (ASISTS)</w:t>
            </w:r>
            <w:r w:rsidR="007F1B8F">
              <w:rPr>
                <w:noProof/>
                <w:webHidden/>
              </w:rPr>
              <w:tab/>
            </w:r>
            <w:r w:rsidR="007F1B8F">
              <w:rPr>
                <w:noProof/>
                <w:webHidden/>
              </w:rPr>
              <w:fldChar w:fldCharType="begin"/>
            </w:r>
            <w:r w:rsidR="007F1B8F">
              <w:rPr>
                <w:noProof/>
                <w:webHidden/>
              </w:rPr>
              <w:instrText xml:space="preserve"> PAGEREF _Toc146795608 \h </w:instrText>
            </w:r>
            <w:r w:rsidR="007F1B8F">
              <w:rPr>
                <w:noProof/>
                <w:webHidden/>
              </w:rPr>
            </w:r>
            <w:r w:rsidR="007F1B8F">
              <w:rPr>
                <w:noProof/>
                <w:webHidden/>
              </w:rPr>
              <w:fldChar w:fldCharType="separate"/>
            </w:r>
            <w:r w:rsidR="00887F00">
              <w:rPr>
                <w:noProof/>
                <w:webHidden/>
              </w:rPr>
              <w:t>23</w:t>
            </w:r>
            <w:r w:rsidR="007F1B8F">
              <w:rPr>
                <w:noProof/>
                <w:webHidden/>
              </w:rPr>
              <w:fldChar w:fldCharType="end"/>
            </w:r>
          </w:hyperlink>
        </w:p>
        <w:p w14:paraId="5B384F90" w14:textId="7FB3209A" w:rsidR="007F1B8F" w:rsidRDefault="00000000">
          <w:pPr>
            <w:pStyle w:val="TOC3"/>
            <w:rPr>
              <w:rFonts w:asciiTheme="minorHAnsi" w:hAnsiTheme="minorHAnsi" w:cstheme="minorBidi"/>
              <w:noProof/>
              <w:sz w:val="22"/>
              <w:szCs w:val="22"/>
            </w:rPr>
          </w:pPr>
          <w:hyperlink w:anchor="_Toc146795609" w:history="1">
            <w:r w:rsidR="007F1B8F" w:rsidRPr="00347D19">
              <w:rPr>
                <w:rStyle w:val="Hyperlink"/>
                <w:rFonts w:eastAsia="Times New Roman"/>
                <w:noProof/>
              </w:rPr>
              <w:t>Bar Code Medication Administration (BCMA) Backup Utility</w:t>
            </w:r>
            <w:r w:rsidR="007F1B8F">
              <w:rPr>
                <w:noProof/>
                <w:webHidden/>
              </w:rPr>
              <w:tab/>
            </w:r>
            <w:r w:rsidR="007F1B8F">
              <w:rPr>
                <w:noProof/>
                <w:webHidden/>
              </w:rPr>
              <w:fldChar w:fldCharType="begin"/>
            </w:r>
            <w:r w:rsidR="007F1B8F">
              <w:rPr>
                <w:noProof/>
                <w:webHidden/>
              </w:rPr>
              <w:instrText xml:space="preserve"> PAGEREF _Toc146795609 \h </w:instrText>
            </w:r>
            <w:r w:rsidR="007F1B8F">
              <w:rPr>
                <w:noProof/>
                <w:webHidden/>
              </w:rPr>
            </w:r>
            <w:r w:rsidR="007F1B8F">
              <w:rPr>
                <w:noProof/>
                <w:webHidden/>
              </w:rPr>
              <w:fldChar w:fldCharType="separate"/>
            </w:r>
            <w:r w:rsidR="00887F00">
              <w:rPr>
                <w:noProof/>
                <w:webHidden/>
              </w:rPr>
              <w:t>24</w:t>
            </w:r>
            <w:r w:rsidR="007F1B8F">
              <w:rPr>
                <w:noProof/>
                <w:webHidden/>
              </w:rPr>
              <w:fldChar w:fldCharType="end"/>
            </w:r>
          </w:hyperlink>
        </w:p>
        <w:p w14:paraId="1A511DA2" w14:textId="31678A36" w:rsidR="007F1B8F" w:rsidRDefault="00000000">
          <w:pPr>
            <w:pStyle w:val="TOC3"/>
            <w:rPr>
              <w:rFonts w:asciiTheme="minorHAnsi" w:hAnsiTheme="minorHAnsi" w:cstheme="minorBidi"/>
              <w:noProof/>
              <w:sz w:val="22"/>
              <w:szCs w:val="22"/>
            </w:rPr>
          </w:pPr>
          <w:hyperlink w:anchor="_Toc146795610" w:history="1">
            <w:r w:rsidR="007F1B8F" w:rsidRPr="00347D19">
              <w:rPr>
                <w:rStyle w:val="Hyperlink"/>
                <w:rFonts w:eastAsia="Times New Roman"/>
                <w:noProof/>
              </w:rPr>
              <w:t>Bed Management Solution (BMS)</w:t>
            </w:r>
            <w:r w:rsidR="007F1B8F">
              <w:rPr>
                <w:noProof/>
                <w:webHidden/>
              </w:rPr>
              <w:tab/>
            </w:r>
            <w:r w:rsidR="007F1B8F">
              <w:rPr>
                <w:noProof/>
                <w:webHidden/>
              </w:rPr>
              <w:fldChar w:fldCharType="begin"/>
            </w:r>
            <w:r w:rsidR="007F1B8F">
              <w:rPr>
                <w:noProof/>
                <w:webHidden/>
              </w:rPr>
              <w:instrText xml:space="preserve"> PAGEREF _Toc146795610 \h </w:instrText>
            </w:r>
            <w:r w:rsidR="007F1B8F">
              <w:rPr>
                <w:noProof/>
                <w:webHidden/>
              </w:rPr>
            </w:r>
            <w:r w:rsidR="007F1B8F">
              <w:rPr>
                <w:noProof/>
                <w:webHidden/>
              </w:rPr>
              <w:fldChar w:fldCharType="separate"/>
            </w:r>
            <w:r w:rsidR="00887F00">
              <w:rPr>
                <w:noProof/>
                <w:webHidden/>
              </w:rPr>
              <w:t>25</w:t>
            </w:r>
            <w:r w:rsidR="007F1B8F">
              <w:rPr>
                <w:noProof/>
                <w:webHidden/>
              </w:rPr>
              <w:fldChar w:fldCharType="end"/>
            </w:r>
          </w:hyperlink>
        </w:p>
        <w:p w14:paraId="34EA8CEB" w14:textId="3E70E3E4" w:rsidR="007F1B8F" w:rsidRDefault="00000000">
          <w:pPr>
            <w:pStyle w:val="TOC3"/>
            <w:rPr>
              <w:rFonts w:asciiTheme="minorHAnsi" w:hAnsiTheme="minorHAnsi" w:cstheme="minorBidi"/>
              <w:noProof/>
              <w:sz w:val="22"/>
              <w:szCs w:val="22"/>
            </w:rPr>
          </w:pPr>
          <w:hyperlink w:anchor="_Toc146795611" w:history="1">
            <w:r w:rsidR="007F1B8F" w:rsidRPr="00347D19">
              <w:rPr>
                <w:rStyle w:val="Hyperlink"/>
                <w:rFonts w:eastAsia="Times New Roman"/>
                <w:noProof/>
              </w:rPr>
              <w:t>Beneficiary Travel</w:t>
            </w:r>
            <w:r w:rsidR="007F1B8F">
              <w:rPr>
                <w:noProof/>
                <w:webHidden/>
              </w:rPr>
              <w:tab/>
            </w:r>
            <w:r w:rsidR="007F1B8F">
              <w:rPr>
                <w:noProof/>
                <w:webHidden/>
              </w:rPr>
              <w:fldChar w:fldCharType="begin"/>
            </w:r>
            <w:r w:rsidR="007F1B8F">
              <w:rPr>
                <w:noProof/>
                <w:webHidden/>
              </w:rPr>
              <w:instrText xml:space="preserve"> PAGEREF _Toc146795611 \h </w:instrText>
            </w:r>
            <w:r w:rsidR="007F1B8F">
              <w:rPr>
                <w:noProof/>
                <w:webHidden/>
              </w:rPr>
            </w:r>
            <w:r w:rsidR="007F1B8F">
              <w:rPr>
                <w:noProof/>
                <w:webHidden/>
              </w:rPr>
              <w:fldChar w:fldCharType="separate"/>
            </w:r>
            <w:r w:rsidR="00887F00">
              <w:rPr>
                <w:noProof/>
                <w:webHidden/>
              </w:rPr>
              <w:t>27</w:t>
            </w:r>
            <w:r w:rsidR="007F1B8F">
              <w:rPr>
                <w:noProof/>
                <w:webHidden/>
              </w:rPr>
              <w:fldChar w:fldCharType="end"/>
            </w:r>
          </w:hyperlink>
        </w:p>
        <w:p w14:paraId="252CEEA3" w14:textId="32765080" w:rsidR="007F1B8F" w:rsidRDefault="00000000">
          <w:pPr>
            <w:pStyle w:val="TOC3"/>
            <w:rPr>
              <w:rFonts w:asciiTheme="minorHAnsi" w:hAnsiTheme="minorHAnsi" w:cstheme="minorBidi"/>
              <w:noProof/>
              <w:sz w:val="22"/>
              <w:szCs w:val="22"/>
            </w:rPr>
          </w:pPr>
          <w:hyperlink w:anchor="_Toc146795612" w:history="1">
            <w:r w:rsidR="007F1B8F" w:rsidRPr="00347D19">
              <w:rPr>
                <w:rStyle w:val="Hyperlink"/>
                <w:rFonts w:eastAsia="Times New Roman"/>
                <w:noProof/>
              </w:rPr>
              <w:t>Blind Rehabilitation/VIST</w:t>
            </w:r>
            <w:r w:rsidR="007F1B8F">
              <w:rPr>
                <w:noProof/>
                <w:webHidden/>
              </w:rPr>
              <w:tab/>
            </w:r>
            <w:r w:rsidR="007F1B8F">
              <w:rPr>
                <w:noProof/>
                <w:webHidden/>
              </w:rPr>
              <w:fldChar w:fldCharType="begin"/>
            </w:r>
            <w:r w:rsidR="007F1B8F">
              <w:rPr>
                <w:noProof/>
                <w:webHidden/>
              </w:rPr>
              <w:instrText xml:space="preserve"> PAGEREF _Toc146795612 \h </w:instrText>
            </w:r>
            <w:r w:rsidR="007F1B8F">
              <w:rPr>
                <w:noProof/>
                <w:webHidden/>
              </w:rPr>
            </w:r>
            <w:r w:rsidR="007F1B8F">
              <w:rPr>
                <w:noProof/>
                <w:webHidden/>
              </w:rPr>
              <w:fldChar w:fldCharType="separate"/>
            </w:r>
            <w:r w:rsidR="00887F00">
              <w:rPr>
                <w:noProof/>
                <w:webHidden/>
              </w:rPr>
              <w:t>28</w:t>
            </w:r>
            <w:r w:rsidR="007F1B8F">
              <w:rPr>
                <w:noProof/>
                <w:webHidden/>
              </w:rPr>
              <w:fldChar w:fldCharType="end"/>
            </w:r>
          </w:hyperlink>
        </w:p>
        <w:p w14:paraId="47CB9FD5" w14:textId="5BBCB77D" w:rsidR="007F1B8F" w:rsidRDefault="00000000">
          <w:pPr>
            <w:pStyle w:val="TOC3"/>
            <w:rPr>
              <w:rFonts w:asciiTheme="minorHAnsi" w:hAnsiTheme="minorHAnsi" w:cstheme="minorBidi"/>
              <w:noProof/>
              <w:sz w:val="22"/>
              <w:szCs w:val="22"/>
            </w:rPr>
          </w:pPr>
          <w:hyperlink w:anchor="_Toc146795613" w:history="1">
            <w:r w:rsidR="007F1B8F" w:rsidRPr="00347D19">
              <w:rPr>
                <w:rStyle w:val="Hyperlink"/>
                <w:rFonts w:eastAsia="Times New Roman"/>
                <w:noProof/>
              </w:rPr>
              <w:t>Capacity Management Tools</w:t>
            </w:r>
            <w:r w:rsidR="007F1B8F">
              <w:rPr>
                <w:noProof/>
                <w:webHidden/>
              </w:rPr>
              <w:tab/>
            </w:r>
            <w:r w:rsidR="007F1B8F">
              <w:rPr>
                <w:noProof/>
                <w:webHidden/>
              </w:rPr>
              <w:fldChar w:fldCharType="begin"/>
            </w:r>
            <w:r w:rsidR="007F1B8F">
              <w:rPr>
                <w:noProof/>
                <w:webHidden/>
              </w:rPr>
              <w:instrText xml:space="preserve"> PAGEREF _Toc146795613 \h </w:instrText>
            </w:r>
            <w:r w:rsidR="007F1B8F">
              <w:rPr>
                <w:noProof/>
                <w:webHidden/>
              </w:rPr>
            </w:r>
            <w:r w:rsidR="007F1B8F">
              <w:rPr>
                <w:noProof/>
                <w:webHidden/>
              </w:rPr>
              <w:fldChar w:fldCharType="separate"/>
            </w:r>
            <w:r w:rsidR="00887F00">
              <w:rPr>
                <w:noProof/>
                <w:webHidden/>
              </w:rPr>
              <w:t>29</w:t>
            </w:r>
            <w:r w:rsidR="007F1B8F">
              <w:rPr>
                <w:noProof/>
                <w:webHidden/>
              </w:rPr>
              <w:fldChar w:fldCharType="end"/>
            </w:r>
          </w:hyperlink>
        </w:p>
        <w:p w14:paraId="69BF8631" w14:textId="095BB445" w:rsidR="007F1B8F" w:rsidRDefault="00000000">
          <w:pPr>
            <w:pStyle w:val="TOC3"/>
            <w:rPr>
              <w:rFonts w:asciiTheme="minorHAnsi" w:hAnsiTheme="minorHAnsi" w:cstheme="minorBidi"/>
              <w:noProof/>
              <w:sz w:val="22"/>
              <w:szCs w:val="22"/>
            </w:rPr>
          </w:pPr>
          <w:hyperlink w:anchor="_Toc146795614" w:history="1">
            <w:r w:rsidR="007F1B8F" w:rsidRPr="00347D19">
              <w:rPr>
                <w:rStyle w:val="Hyperlink"/>
                <w:noProof/>
              </w:rPr>
              <w:t>Care Management</w:t>
            </w:r>
            <w:r w:rsidR="007F1B8F">
              <w:rPr>
                <w:noProof/>
                <w:webHidden/>
              </w:rPr>
              <w:tab/>
            </w:r>
            <w:r w:rsidR="007F1B8F">
              <w:rPr>
                <w:noProof/>
                <w:webHidden/>
              </w:rPr>
              <w:fldChar w:fldCharType="begin"/>
            </w:r>
            <w:r w:rsidR="007F1B8F">
              <w:rPr>
                <w:noProof/>
                <w:webHidden/>
              </w:rPr>
              <w:instrText xml:space="preserve"> PAGEREF _Toc146795614 \h </w:instrText>
            </w:r>
            <w:r w:rsidR="007F1B8F">
              <w:rPr>
                <w:noProof/>
                <w:webHidden/>
              </w:rPr>
            </w:r>
            <w:r w:rsidR="007F1B8F">
              <w:rPr>
                <w:noProof/>
                <w:webHidden/>
              </w:rPr>
              <w:fldChar w:fldCharType="separate"/>
            </w:r>
            <w:r w:rsidR="00887F00">
              <w:rPr>
                <w:noProof/>
                <w:webHidden/>
              </w:rPr>
              <w:t>31</w:t>
            </w:r>
            <w:r w:rsidR="007F1B8F">
              <w:rPr>
                <w:noProof/>
                <w:webHidden/>
              </w:rPr>
              <w:fldChar w:fldCharType="end"/>
            </w:r>
          </w:hyperlink>
        </w:p>
        <w:p w14:paraId="738C0181" w14:textId="379893E4" w:rsidR="007F1B8F" w:rsidRDefault="00000000">
          <w:pPr>
            <w:pStyle w:val="TOC3"/>
            <w:rPr>
              <w:rFonts w:asciiTheme="minorHAnsi" w:hAnsiTheme="minorHAnsi" w:cstheme="minorBidi"/>
              <w:noProof/>
              <w:sz w:val="22"/>
              <w:szCs w:val="22"/>
            </w:rPr>
          </w:pPr>
          <w:hyperlink w:anchor="_Toc146795615" w:history="1">
            <w:r w:rsidR="007F1B8F" w:rsidRPr="00347D19">
              <w:rPr>
                <w:rStyle w:val="Hyperlink"/>
                <w:rFonts w:eastAsia="Times New Roman"/>
                <w:noProof/>
              </w:rPr>
              <w:t>Caribou Community Living Care (CLC) Suite (Caribou)</w:t>
            </w:r>
            <w:r w:rsidR="007F1B8F">
              <w:rPr>
                <w:noProof/>
                <w:webHidden/>
              </w:rPr>
              <w:tab/>
            </w:r>
            <w:r w:rsidR="007F1B8F">
              <w:rPr>
                <w:noProof/>
                <w:webHidden/>
              </w:rPr>
              <w:fldChar w:fldCharType="begin"/>
            </w:r>
            <w:r w:rsidR="007F1B8F">
              <w:rPr>
                <w:noProof/>
                <w:webHidden/>
              </w:rPr>
              <w:instrText xml:space="preserve"> PAGEREF _Toc146795615 \h </w:instrText>
            </w:r>
            <w:r w:rsidR="007F1B8F">
              <w:rPr>
                <w:noProof/>
                <w:webHidden/>
              </w:rPr>
            </w:r>
            <w:r w:rsidR="007F1B8F">
              <w:rPr>
                <w:noProof/>
                <w:webHidden/>
              </w:rPr>
              <w:fldChar w:fldCharType="separate"/>
            </w:r>
            <w:r w:rsidR="00887F00">
              <w:rPr>
                <w:noProof/>
                <w:webHidden/>
              </w:rPr>
              <w:t>32</w:t>
            </w:r>
            <w:r w:rsidR="007F1B8F">
              <w:rPr>
                <w:noProof/>
                <w:webHidden/>
              </w:rPr>
              <w:fldChar w:fldCharType="end"/>
            </w:r>
          </w:hyperlink>
        </w:p>
        <w:p w14:paraId="5D22ADCB" w14:textId="6ECC094A" w:rsidR="007F1B8F" w:rsidRDefault="00000000">
          <w:pPr>
            <w:pStyle w:val="TOC3"/>
            <w:rPr>
              <w:rFonts w:asciiTheme="minorHAnsi" w:hAnsiTheme="minorHAnsi" w:cstheme="minorBidi"/>
              <w:noProof/>
              <w:sz w:val="22"/>
              <w:szCs w:val="22"/>
            </w:rPr>
          </w:pPr>
          <w:hyperlink w:anchor="_Toc146795616" w:history="1">
            <w:r w:rsidR="007F1B8F" w:rsidRPr="00347D19">
              <w:rPr>
                <w:rStyle w:val="Hyperlink"/>
                <w:rFonts w:eastAsia="Times New Roman"/>
                <w:noProof/>
              </w:rPr>
              <w:t>Clinical Case Registries (CCR)</w:t>
            </w:r>
            <w:r w:rsidR="007F1B8F">
              <w:rPr>
                <w:noProof/>
                <w:webHidden/>
              </w:rPr>
              <w:tab/>
            </w:r>
            <w:r w:rsidR="007F1B8F">
              <w:rPr>
                <w:noProof/>
                <w:webHidden/>
              </w:rPr>
              <w:fldChar w:fldCharType="begin"/>
            </w:r>
            <w:r w:rsidR="007F1B8F">
              <w:rPr>
                <w:noProof/>
                <w:webHidden/>
              </w:rPr>
              <w:instrText xml:space="preserve"> PAGEREF _Toc146795616 \h </w:instrText>
            </w:r>
            <w:r w:rsidR="007F1B8F">
              <w:rPr>
                <w:noProof/>
                <w:webHidden/>
              </w:rPr>
            </w:r>
            <w:r w:rsidR="007F1B8F">
              <w:rPr>
                <w:noProof/>
                <w:webHidden/>
              </w:rPr>
              <w:fldChar w:fldCharType="separate"/>
            </w:r>
            <w:r w:rsidR="00887F00">
              <w:rPr>
                <w:noProof/>
                <w:webHidden/>
              </w:rPr>
              <w:t>33</w:t>
            </w:r>
            <w:r w:rsidR="007F1B8F">
              <w:rPr>
                <w:noProof/>
                <w:webHidden/>
              </w:rPr>
              <w:fldChar w:fldCharType="end"/>
            </w:r>
          </w:hyperlink>
        </w:p>
        <w:p w14:paraId="16722F5F" w14:textId="5CAE19C6" w:rsidR="007F1B8F" w:rsidRDefault="00000000">
          <w:pPr>
            <w:pStyle w:val="TOC3"/>
            <w:rPr>
              <w:rFonts w:asciiTheme="minorHAnsi" w:hAnsiTheme="minorHAnsi" w:cstheme="minorBidi"/>
              <w:noProof/>
              <w:sz w:val="22"/>
              <w:szCs w:val="22"/>
            </w:rPr>
          </w:pPr>
          <w:hyperlink w:anchor="_Toc146795617" w:history="1">
            <w:r w:rsidR="007F1B8F" w:rsidRPr="00347D19">
              <w:rPr>
                <w:rStyle w:val="Hyperlink"/>
                <w:rFonts w:eastAsia="Times New Roman"/>
                <w:noProof/>
              </w:rPr>
              <w:t>Clinical Case Registries: Hepatitis C (HepC)</w:t>
            </w:r>
            <w:r w:rsidR="007F1B8F">
              <w:rPr>
                <w:noProof/>
                <w:webHidden/>
              </w:rPr>
              <w:tab/>
            </w:r>
            <w:r w:rsidR="007F1B8F">
              <w:rPr>
                <w:noProof/>
                <w:webHidden/>
              </w:rPr>
              <w:fldChar w:fldCharType="begin"/>
            </w:r>
            <w:r w:rsidR="007F1B8F">
              <w:rPr>
                <w:noProof/>
                <w:webHidden/>
              </w:rPr>
              <w:instrText xml:space="preserve"> PAGEREF _Toc146795617 \h </w:instrText>
            </w:r>
            <w:r w:rsidR="007F1B8F">
              <w:rPr>
                <w:noProof/>
                <w:webHidden/>
              </w:rPr>
            </w:r>
            <w:r w:rsidR="007F1B8F">
              <w:rPr>
                <w:noProof/>
                <w:webHidden/>
              </w:rPr>
              <w:fldChar w:fldCharType="separate"/>
            </w:r>
            <w:r w:rsidR="00887F00">
              <w:rPr>
                <w:noProof/>
                <w:webHidden/>
              </w:rPr>
              <w:t>34</w:t>
            </w:r>
            <w:r w:rsidR="007F1B8F">
              <w:rPr>
                <w:noProof/>
                <w:webHidden/>
              </w:rPr>
              <w:fldChar w:fldCharType="end"/>
            </w:r>
          </w:hyperlink>
        </w:p>
        <w:p w14:paraId="35901532" w14:textId="4052C8C7" w:rsidR="007F1B8F" w:rsidRDefault="00000000">
          <w:pPr>
            <w:pStyle w:val="TOC3"/>
            <w:rPr>
              <w:rFonts w:asciiTheme="minorHAnsi" w:hAnsiTheme="minorHAnsi" w:cstheme="minorBidi"/>
              <w:noProof/>
              <w:sz w:val="22"/>
              <w:szCs w:val="22"/>
            </w:rPr>
          </w:pPr>
          <w:hyperlink w:anchor="_Toc146795618" w:history="1">
            <w:r w:rsidR="007F1B8F" w:rsidRPr="00347D19">
              <w:rPr>
                <w:rStyle w:val="Hyperlink"/>
                <w:noProof/>
              </w:rPr>
              <w:t>Clinical Case Registries: Human Immunodeficiency Virus (HIV)</w:t>
            </w:r>
            <w:r w:rsidR="007F1B8F">
              <w:rPr>
                <w:noProof/>
                <w:webHidden/>
              </w:rPr>
              <w:tab/>
            </w:r>
            <w:r w:rsidR="007F1B8F">
              <w:rPr>
                <w:noProof/>
                <w:webHidden/>
              </w:rPr>
              <w:fldChar w:fldCharType="begin"/>
            </w:r>
            <w:r w:rsidR="007F1B8F">
              <w:rPr>
                <w:noProof/>
                <w:webHidden/>
              </w:rPr>
              <w:instrText xml:space="preserve"> PAGEREF _Toc146795618 \h </w:instrText>
            </w:r>
            <w:r w:rsidR="007F1B8F">
              <w:rPr>
                <w:noProof/>
                <w:webHidden/>
              </w:rPr>
            </w:r>
            <w:r w:rsidR="007F1B8F">
              <w:rPr>
                <w:noProof/>
                <w:webHidden/>
              </w:rPr>
              <w:fldChar w:fldCharType="separate"/>
            </w:r>
            <w:r w:rsidR="00887F00">
              <w:rPr>
                <w:noProof/>
                <w:webHidden/>
              </w:rPr>
              <w:t>35</w:t>
            </w:r>
            <w:r w:rsidR="007F1B8F">
              <w:rPr>
                <w:noProof/>
                <w:webHidden/>
              </w:rPr>
              <w:fldChar w:fldCharType="end"/>
            </w:r>
          </w:hyperlink>
        </w:p>
        <w:p w14:paraId="7389F627" w14:textId="25E6CC58" w:rsidR="007F1B8F" w:rsidRDefault="00000000">
          <w:pPr>
            <w:pStyle w:val="TOC3"/>
            <w:rPr>
              <w:rFonts w:asciiTheme="minorHAnsi" w:hAnsiTheme="minorHAnsi" w:cstheme="minorBidi"/>
              <w:noProof/>
              <w:sz w:val="22"/>
              <w:szCs w:val="22"/>
            </w:rPr>
          </w:pPr>
          <w:hyperlink w:anchor="_Toc146795619" w:history="1">
            <w:r w:rsidR="007F1B8F" w:rsidRPr="00347D19">
              <w:rPr>
                <w:rStyle w:val="Hyperlink"/>
                <w:noProof/>
                <w:lang w:val="en"/>
              </w:rPr>
              <w:t>Clinical Context Object Workgroup</w:t>
            </w:r>
            <w:r w:rsidR="007F1B8F">
              <w:rPr>
                <w:noProof/>
                <w:webHidden/>
              </w:rPr>
              <w:tab/>
            </w:r>
            <w:r w:rsidR="007F1B8F">
              <w:rPr>
                <w:noProof/>
                <w:webHidden/>
              </w:rPr>
              <w:fldChar w:fldCharType="begin"/>
            </w:r>
            <w:r w:rsidR="007F1B8F">
              <w:rPr>
                <w:noProof/>
                <w:webHidden/>
              </w:rPr>
              <w:instrText xml:space="preserve"> PAGEREF _Toc146795619 \h </w:instrText>
            </w:r>
            <w:r w:rsidR="007F1B8F">
              <w:rPr>
                <w:noProof/>
                <w:webHidden/>
              </w:rPr>
            </w:r>
            <w:r w:rsidR="007F1B8F">
              <w:rPr>
                <w:noProof/>
                <w:webHidden/>
              </w:rPr>
              <w:fldChar w:fldCharType="separate"/>
            </w:r>
            <w:r w:rsidR="00887F00">
              <w:rPr>
                <w:noProof/>
                <w:webHidden/>
              </w:rPr>
              <w:t>37</w:t>
            </w:r>
            <w:r w:rsidR="007F1B8F">
              <w:rPr>
                <w:noProof/>
                <w:webHidden/>
              </w:rPr>
              <w:fldChar w:fldCharType="end"/>
            </w:r>
          </w:hyperlink>
        </w:p>
        <w:p w14:paraId="0EB531F4" w14:textId="297082E7" w:rsidR="007F1B8F" w:rsidRDefault="00000000">
          <w:pPr>
            <w:pStyle w:val="TOC3"/>
            <w:rPr>
              <w:rFonts w:asciiTheme="minorHAnsi" w:hAnsiTheme="minorHAnsi" w:cstheme="minorBidi"/>
              <w:noProof/>
              <w:sz w:val="22"/>
              <w:szCs w:val="22"/>
            </w:rPr>
          </w:pPr>
          <w:hyperlink w:anchor="_Toc146795620" w:history="1">
            <w:r w:rsidR="007F1B8F" w:rsidRPr="00347D19">
              <w:rPr>
                <w:rStyle w:val="Hyperlink"/>
                <w:noProof/>
                <w:lang w:val="en"/>
              </w:rPr>
              <w:t>Clinical Information Support System (CISS)</w:t>
            </w:r>
            <w:r w:rsidR="007F1B8F">
              <w:rPr>
                <w:noProof/>
                <w:webHidden/>
              </w:rPr>
              <w:tab/>
            </w:r>
            <w:r w:rsidR="007F1B8F">
              <w:rPr>
                <w:noProof/>
                <w:webHidden/>
              </w:rPr>
              <w:fldChar w:fldCharType="begin"/>
            </w:r>
            <w:r w:rsidR="007F1B8F">
              <w:rPr>
                <w:noProof/>
                <w:webHidden/>
              </w:rPr>
              <w:instrText xml:space="preserve"> PAGEREF _Toc146795620 \h </w:instrText>
            </w:r>
            <w:r w:rsidR="007F1B8F">
              <w:rPr>
                <w:noProof/>
                <w:webHidden/>
              </w:rPr>
            </w:r>
            <w:r w:rsidR="007F1B8F">
              <w:rPr>
                <w:noProof/>
                <w:webHidden/>
              </w:rPr>
              <w:fldChar w:fldCharType="separate"/>
            </w:r>
            <w:r w:rsidR="00887F00">
              <w:rPr>
                <w:noProof/>
                <w:webHidden/>
              </w:rPr>
              <w:t>38</w:t>
            </w:r>
            <w:r w:rsidR="007F1B8F">
              <w:rPr>
                <w:noProof/>
                <w:webHidden/>
              </w:rPr>
              <w:fldChar w:fldCharType="end"/>
            </w:r>
          </w:hyperlink>
        </w:p>
        <w:p w14:paraId="584A13D0" w14:textId="1B293644" w:rsidR="007F1B8F" w:rsidRDefault="00000000">
          <w:pPr>
            <w:pStyle w:val="TOC3"/>
            <w:rPr>
              <w:rFonts w:asciiTheme="minorHAnsi" w:hAnsiTheme="minorHAnsi" w:cstheme="minorBidi"/>
              <w:noProof/>
              <w:sz w:val="22"/>
              <w:szCs w:val="22"/>
            </w:rPr>
          </w:pPr>
          <w:hyperlink w:anchor="_Toc146795621" w:history="1">
            <w:r w:rsidR="007F1B8F" w:rsidRPr="00347D19">
              <w:rPr>
                <w:rStyle w:val="Hyperlink"/>
                <w:noProof/>
                <w:lang w:val="en"/>
              </w:rPr>
              <w:t>Clinical Monitoring System</w:t>
            </w:r>
            <w:r w:rsidR="007F1B8F">
              <w:rPr>
                <w:noProof/>
                <w:webHidden/>
              </w:rPr>
              <w:tab/>
            </w:r>
            <w:r w:rsidR="007F1B8F">
              <w:rPr>
                <w:noProof/>
                <w:webHidden/>
              </w:rPr>
              <w:fldChar w:fldCharType="begin"/>
            </w:r>
            <w:r w:rsidR="007F1B8F">
              <w:rPr>
                <w:noProof/>
                <w:webHidden/>
              </w:rPr>
              <w:instrText xml:space="preserve"> PAGEREF _Toc146795621 \h </w:instrText>
            </w:r>
            <w:r w:rsidR="007F1B8F">
              <w:rPr>
                <w:noProof/>
                <w:webHidden/>
              </w:rPr>
            </w:r>
            <w:r w:rsidR="007F1B8F">
              <w:rPr>
                <w:noProof/>
                <w:webHidden/>
              </w:rPr>
              <w:fldChar w:fldCharType="separate"/>
            </w:r>
            <w:r w:rsidR="00887F00">
              <w:rPr>
                <w:noProof/>
                <w:webHidden/>
              </w:rPr>
              <w:t>39</w:t>
            </w:r>
            <w:r w:rsidR="007F1B8F">
              <w:rPr>
                <w:noProof/>
                <w:webHidden/>
              </w:rPr>
              <w:fldChar w:fldCharType="end"/>
            </w:r>
          </w:hyperlink>
        </w:p>
        <w:p w14:paraId="2CE6F8EB" w14:textId="672A5A31" w:rsidR="007F1B8F" w:rsidRDefault="00000000">
          <w:pPr>
            <w:pStyle w:val="TOC3"/>
            <w:rPr>
              <w:rFonts w:asciiTheme="minorHAnsi" w:hAnsiTheme="minorHAnsi" w:cstheme="minorBidi"/>
              <w:noProof/>
              <w:sz w:val="22"/>
              <w:szCs w:val="22"/>
            </w:rPr>
          </w:pPr>
          <w:hyperlink w:anchor="_Toc146795622" w:history="1">
            <w:r w:rsidR="007F1B8F" w:rsidRPr="00347D19">
              <w:rPr>
                <w:rStyle w:val="Hyperlink"/>
                <w:noProof/>
                <w:lang w:val="en"/>
              </w:rPr>
              <w:t>Clinical Procedures</w:t>
            </w:r>
            <w:r w:rsidR="007F1B8F">
              <w:rPr>
                <w:noProof/>
                <w:webHidden/>
              </w:rPr>
              <w:tab/>
            </w:r>
            <w:r w:rsidR="007F1B8F">
              <w:rPr>
                <w:noProof/>
                <w:webHidden/>
              </w:rPr>
              <w:fldChar w:fldCharType="begin"/>
            </w:r>
            <w:r w:rsidR="007F1B8F">
              <w:rPr>
                <w:noProof/>
                <w:webHidden/>
              </w:rPr>
              <w:instrText xml:space="preserve"> PAGEREF _Toc146795622 \h </w:instrText>
            </w:r>
            <w:r w:rsidR="007F1B8F">
              <w:rPr>
                <w:noProof/>
                <w:webHidden/>
              </w:rPr>
            </w:r>
            <w:r w:rsidR="007F1B8F">
              <w:rPr>
                <w:noProof/>
                <w:webHidden/>
              </w:rPr>
              <w:fldChar w:fldCharType="separate"/>
            </w:r>
            <w:r w:rsidR="00887F00">
              <w:rPr>
                <w:noProof/>
                <w:webHidden/>
              </w:rPr>
              <w:t>40</w:t>
            </w:r>
            <w:r w:rsidR="007F1B8F">
              <w:rPr>
                <w:noProof/>
                <w:webHidden/>
              </w:rPr>
              <w:fldChar w:fldCharType="end"/>
            </w:r>
          </w:hyperlink>
        </w:p>
        <w:p w14:paraId="33E8077E" w14:textId="6113FB75" w:rsidR="007F1B8F" w:rsidRDefault="00000000">
          <w:pPr>
            <w:pStyle w:val="TOC3"/>
            <w:rPr>
              <w:rFonts w:asciiTheme="minorHAnsi" w:hAnsiTheme="minorHAnsi" w:cstheme="minorBidi"/>
              <w:noProof/>
              <w:sz w:val="22"/>
              <w:szCs w:val="22"/>
            </w:rPr>
          </w:pPr>
          <w:hyperlink w:anchor="_Toc146795623" w:history="1">
            <w:r w:rsidR="007F1B8F" w:rsidRPr="00347D19">
              <w:rPr>
                <w:rStyle w:val="Hyperlink"/>
                <w:noProof/>
                <w:lang w:val="en"/>
              </w:rPr>
              <w:t>CMOP (Consolidated Mail Output Pharmacy) Pharmaceutical System (CPS)</w:t>
            </w:r>
            <w:r w:rsidR="007F1B8F">
              <w:rPr>
                <w:noProof/>
                <w:webHidden/>
              </w:rPr>
              <w:tab/>
            </w:r>
            <w:r w:rsidR="007F1B8F">
              <w:rPr>
                <w:noProof/>
                <w:webHidden/>
              </w:rPr>
              <w:fldChar w:fldCharType="begin"/>
            </w:r>
            <w:r w:rsidR="007F1B8F">
              <w:rPr>
                <w:noProof/>
                <w:webHidden/>
              </w:rPr>
              <w:instrText xml:space="preserve"> PAGEREF _Toc146795623 \h </w:instrText>
            </w:r>
            <w:r w:rsidR="007F1B8F">
              <w:rPr>
                <w:noProof/>
                <w:webHidden/>
              </w:rPr>
            </w:r>
            <w:r w:rsidR="007F1B8F">
              <w:rPr>
                <w:noProof/>
                <w:webHidden/>
              </w:rPr>
              <w:fldChar w:fldCharType="separate"/>
            </w:r>
            <w:r w:rsidR="00887F00">
              <w:rPr>
                <w:noProof/>
                <w:webHidden/>
              </w:rPr>
              <w:t>41</w:t>
            </w:r>
            <w:r w:rsidR="007F1B8F">
              <w:rPr>
                <w:noProof/>
                <w:webHidden/>
              </w:rPr>
              <w:fldChar w:fldCharType="end"/>
            </w:r>
          </w:hyperlink>
        </w:p>
        <w:p w14:paraId="6774487C" w14:textId="36A8C364" w:rsidR="007F1B8F" w:rsidRDefault="00000000">
          <w:pPr>
            <w:pStyle w:val="TOC3"/>
            <w:rPr>
              <w:rFonts w:asciiTheme="minorHAnsi" w:hAnsiTheme="minorHAnsi" w:cstheme="minorBidi"/>
              <w:noProof/>
              <w:sz w:val="22"/>
              <w:szCs w:val="22"/>
            </w:rPr>
          </w:pPr>
          <w:hyperlink w:anchor="_Toc146795624" w:history="1">
            <w:r w:rsidR="007F1B8F" w:rsidRPr="00347D19">
              <w:rPr>
                <w:rStyle w:val="Hyperlink"/>
                <w:noProof/>
                <w:lang w:val="en"/>
              </w:rPr>
              <w:t>Compensation and Pension Record Interchange (CAPRI)</w:t>
            </w:r>
            <w:r w:rsidR="007F1B8F">
              <w:rPr>
                <w:noProof/>
                <w:webHidden/>
              </w:rPr>
              <w:tab/>
            </w:r>
            <w:r w:rsidR="007F1B8F">
              <w:rPr>
                <w:noProof/>
                <w:webHidden/>
              </w:rPr>
              <w:fldChar w:fldCharType="begin"/>
            </w:r>
            <w:r w:rsidR="007F1B8F">
              <w:rPr>
                <w:noProof/>
                <w:webHidden/>
              </w:rPr>
              <w:instrText xml:space="preserve"> PAGEREF _Toc146795624 \h </w:instrText>
            </w:r>
            <w:r w:rsidR="007F1B8F">
              <w:rPr>
                <w:noProof/>
                <w:webHidden/>
              </w:rPr>
            </w:r>
            <w:r w:rsidR="007F1B8F">
              <w:rPr>
                <w:noProof/>
                <w:webHidden/>
              </w:rPr>
              <w:fldChar w:fldCharType="separate"/>
            </w:r>
            <w:r w:rsidR="00887F00">
              <w:rPr>
                <w:noProof/>
                <w:webHidden/>
              </w:rPr>
              <w:t>42</w:t>
            </w:r>
            <w:r w:rsidR="007F1B8F">
              <w:rPr>
                <w:noProof/>
                <w:webHidden/>
              </w:rPr>
              <w:fldChar w:fldCharType="end"/>
            </w:r>
          </w:hyperlink>
        </w:p>
        <w:p w14:paraId="730DA379" w14:textId="135E13F6" w:rsidR="007F1B8F" w:rsidRDefault="00000000">
          <w:pPr>
            <w:pStyle w:val="TOC3"/>
            <w:rPr>
              <w:rFonts w:asciiTheme="minorHAnsi" w:hAnsiTheme="minorHAnsi" w:cstheme="minorBidi"/>
              <w:noProof/>
              <w:sz w:val="22"/>
              <w:szCs w:val="22"/>
            </w:rPr>
          </w:pPr>
          <w:hyperlink w:anchor="_Toc146795625" w:history="1">
            <w:r w:rsidR="007F1B8F" w:rsidRPr="00347D19">
              <w:rPr>
                <w:rStyle w:val="Hyperlink"/>
                <w:noProof/>
                <w:lang w:val="en"/>
              </w:rPr>
              <w:t>Consolidated Mail Output Pharmacy (CMOP)</w:t>
            </w:r>
            <w:r w:rsidR="007F1B8F">
              <w:rPr>
                <w:noProof/>
                <w:webHidden/>
              </w:rPr>
              <w:tab/>
            </w:r>
            <w:r w:rsidR="007F1B8F">
              <w:rPr>
                <w:noProof/>
                <w:webHidden/>
              </w:rPr>
              <w:fldChar w:fldCharType="begin"/>
            </w:r>
            <w:r w:rsidR="007F1B8F">
              <w:rPr>
                <w:noProof/>
                <w:webHidden/>
              </w:rPr>
              <w:instrText xml:space="preserve"> PAGEREF _Toc146795625 \h </w:instrText>
            </w:r>
            <w:r w:rsidR="007F1B8F">
              <w:rPr>
                <w:noProof/>
                <w:webHidden/>
              </w:rPr>
            </w:r>
            <w:r w:rsidR="007F1B8F">
              <w:rPr>
                <w:noProof/>
                <w:webHidden/>
              </w:rPr>
              <w:fldChar w:fldCharType="separate"/>
            </w:r>
            <w:r w:rsidR="00887F00">
              <w:rPr>
                <w:noProof/>
                <w:webHidden/>
              </w:rPr>
              <w:t>44</w:t>
            </w:r>
            <w:r w:rsidR="007F1B8F">
              <w:rPr>
                <w:noProof/>
                <w:webHidden/>
              </w:rPr>
              <w:fldChar w:fldCharType="end"/>
            </w:r>
          </w:hyperlink>
        </w:p>
        <w:p w14:paraId="6D453E68" w14:textId="3129E056" w:rsidR="007F1B8F" w:rsidRDefault="00000000">
          <w:pPr>
            <w:pStyle w:val="TOC3"/>
            <w:rPr>
              <w:rFonts w:asciiTheme="minorHAnsi" w:hAnsiTheme="minorHAnsi" w:cstheme="minorBidi"/>
              <w:noProof/>
              <w:sz w:val="22"/>
              <w:szCs w:val="22"/>
            </w:rPr>
          </w:pPr>
          <w:hyperlink w:anchor="_Toc146795626" w:history="1">
            <w:r w:rsidR="007F1B8F" w:rsidRPr="00347D19">
              <w:rPr>
                <w:rStyle w:val="Hyperlink"/>
                <w:noProof/>
                <w:lang w:val="en"/>
              </w:rPr>
              <w:t>CPRS: Adverse Reaction Tracking (ART)</w:t>
            </w:r>
            <w:r w:rsidR="007F1B8F">
              <w:rPr>
                <w:noProof/>
                <w:webHidden/>
              </w:rPr>
              <w:tab/>
            </w:r>
            <w:r w:rsidR="007F1B8F">
              <w:rPr>
                <w:noProof/>
                <w:webHidden/>
              </w:rPr>
              <w:fldChar w:fldCharType="begin"/>
            </w:r>
            <w:r w:rsidR="007F1B8F">
              <w:rPr>
                <w:noProof/>
                <w:webHidden/>
              </w:rPr>
              <w:instrText xml:space="preserve"> PAGEREF _Toc146795626 \h </w:instrText>
            </w:r>
            <w:r w:rsidR="007F1B8F">
              <w:rPr>
                <w:noProof/>
                <w:webHidden/>
              </w:rPr>
            </w:r>
            <w:r w:rsidR="007F1B8F">
              <w:rPr>
                <w:noProof/>
                <w:webHidden/>
              </w:rPr>
              <w:fldChar w:fldCharType="separate"/>
            </w:r>
            <w:r w:rsidR="00887F00">
              <w:rPr>
                <w:noProof/>
                <w:webHidden/>
              </w:rPr>
              <w:t>45</w:t>
            </w:r>
            <w:r w:rsidR="007F1B8F">
              <w:rPr>
                <w:noProof/>
                <w:webHidden/>
              </w:rPr>
              <w:fldChar w:fldCharType="end"/>
            </w:r>
          </w:hyperlink>
        </w:p>
        <w:p w14:paraId="147819E3" w14:textId="667405EF" w:rsidR="007F1B8F" w:rsidRDefault="00000000">
          <w:pPr>
            <w:pStyle w:val="TOC3"/>
            <w:rPr>
              <w:rFonts w:asciiTheme="minorHAnsi" w:hAnsiTheme="minorHAnsi" w:cstheme="minorBidi"/>
              <w:noProof/>
              <w:sz w:val="22"/>
              <w:szCs w:val="22"/>
            </w:rPr>
          </w:pPr>
          <w:hyperlink w:anchor="_Toc146795627" w:history="1">
            <w:r w:rsidR="007F1B8F" w:rsidRPr="00347D19">
              <w:rPr>
                <w:rStyle w:val="Hyperlink"/>
                <w:noProof/>
                <w:lang w:val="en"/>
              </w:rPr>
              <w:t>CPRS: Authorization/Subscription (ASU)</w:t>
            </w:r>
            <w:r w:rsidR="007F1B8F">
              <w:rPr>
                <w:noProof/>
                <w:webHidden/>
              </w:rPr>
              <w:tab/>
            </w:r>
            <w:r w:rsidR="007F1B8F">
              <w:rPr>
                <w:noProof/>
                <w:webHidden/>
              </w:rPr>
              <w:fldChar w:fldCharType="begin"/>
            </w:r>
            <w:r w:rsidR="007F1B8F">
              <w:rPr>
                <w:noProof/>
                <w:webHidden/>
              </w:rPr>
              <w:instrText xml:space="preserve"> PAGEREF _Toc146795627 \h </w:instrText>
            </w:r>
            <w:r w:rsidR="007F1B8F">
              <w:rPr>
                <w:noProof/>
                <w:webHidden/>
              </w:rPr>
            </w:r>
            <w:r w:rsidR="007F1B8F">
              <w:rPr>
                <w:noProof/>
                <w:webHidden/>
              </w:rPr>
              <w:fldChar w:fldCharType="separate"/>
            </w:r>
            <w:r w:rsidR="00887F00">
              <w:rPr>
                <w:noProof/>
                <w:webHidden/>
              </w:rPr>
              <w:t>46</w:t>
            </w:r>
            <w:r w:rsidR="007F1B8F">
              <w:rPr>
                <w:noProof/>
                <w:webHidden/>
              </w:rPr>
              <w:fldChar w:fldCharType="end"/>
            </w:r>
          </w:hyperlink>
        </w:p>
        <w:p w14:paraId="5E85E7EA" w14:textId="0A460A02" w:rsidR="007F1B8F" w:rsidRDefault="00000000">
          <w:pPr>
            <w:pStyle w:val="TOC3"/>
            <w:rPr>
              <w:rFonts w:asciiTheme="minorHAnsi" w:hAnsiTheme="minorHAnsi" w:cstheme="minorBidi"/>
              <w:noProof/>
              <w:sz w:val="22"/>
              <w:szCs w:val="22"/>
            </w:rPr>
          </w:pPr>
          <w:hyperlink w:anchor="_Toc146795628" w:history="1">
            <w:r w:rsidR="007F1B8F" w:rsidRPr="00347D19">
              <w:rPr>
                <w:rStyle w:val="Hyperlink"/>
                <w:noProof/>
                <w:lang w:val="en"/>
              </w:rPr>
              <w:t>Cross Application Integration Protocol (CAIP)</w:t>
            </w:r>
            <w:r w:rsidR="007F1B8F">
              <w:rPr>
                <w:noProof/>
                <w:webHidden/>
              </w:rPr>
              <w:tab/>
            </w:r>
            <w:r w:rsidR="007F1B8F">
              <w:rPr>
                <w:noProof/>
                <w:webHidden/>
              </w:rPr>
              <w:fldChar w:fldCharType="begin"/>
            </w:r>
            <w:r w:rsidR="007F1B8F">
              <w:rPr>
                <w:noProof/>
                <w:webHidden/>
              </w:rPr>
              <w:instrText xml:space="preserve"> PAGEREF _Toc146795628 \h </w:instrText>
            </w:r>
            <w:r w:rsidR="007F1B8F">
              <w:rPr>
                <w:noProof/>
                <w:webHidden/>
              </w:rPr>
            </w:r>
            <w:r w:rsidR="007F1B8F">
              <w:rPr>
                <w:noProof/>
                <w:webHidden/>
              </w:rPr>
              <w:fldChar w:fldCharType="separate"/>
            </w:r>
            <w:r w:rsidR="00887F00">
              <w:rPr>
                <w:noProof/>
                <w:webHidden/>
              </w:rPr>
              <w:t>47</w:t>
            </w:r>
            <w:r w:rsidR="007F1B8F">
              <w:rPr>
                <w:noProof/>
                <w:webHidden/>
              </w:rPr>
              <w:fldChar w:fldCharType="end"/>
            </w:r>
          </w:hyperlink>
        </w:p>
        <w:p w14:paraId="521EDCAA" w14:textId="1B2A3FAD" w:rsidR="007F1B8F" w:rsidRDefault="00000000">
          <w:pPr>
            <w:pStyle w:val="TOC3"/>
            <w:rPr>
              <w:rFonts w:asciiTheme="minorHAnsi" w:hAnsiTheme="minorHAnsi" w:cstheme="minorBidi"/>
              <w:noProof/>
              <w:sz w:val="22"/>
              <w:szCs w:val="22"/>
            </w:rPr>
          </w:pPr>
          <w:hyperlink w:anchor="_Toc146795629" w:history="1">
            <w:r w:rsidR="007F1B8F" w:rsidRPr="00347D19">
              <w:rPr>
                <w:rStyle w:val="Hyperlink"/>
                <w:noProof/>
                <w:lang w:val="en"/>
              </w:rPr>
              <w:t>Decision Support System (DSS) Extracts</w:t>
            </w:r>
            <w:r w:rsidR="007F1B8F">
              <w:rPr>
                <w:noProof/>
                <w:webHidden/>
              </w:rPr>
              <w:tab/>
            </w:r>
            <w:r w:rsidR="007F1B8F">
              <w:rPr>
                <w:noProof/>
                <w:webHidden/>
              </w:rPr>
              <w:fldChar w:fldCharType="begin"/>
            </w:r>
            <w:r w:rsidR="007F1B8F">
              <w:rPr>
                <w:noProof/>
                <w:webHidden/>
              </w:rPr>
              <w:instrText xml:space="preserve"> PAGEREF _Toc146795629 \h </w:instrText>
            </w:r>
            <w:r w:rsidR="007F1B8F">
              <w:rPr>
                <w:noProof/>
                <w:webHidden/>
              </w:rPr>
            </w:r>
            <w:r w:rsidR="007F1B8F">
              <w:rPr>
                <w:noProof/>
                <w:webHidden/>
              </w:rPr>
              <w:fldChar w:fldCharType="separate"/>
            </w:r>
            <w:r w:rsidR="00887F00">
              <w:rPr>
                <w:noProof/>
                <w:webHidden/>
              </w:rPr>
              <w:t>48</w:t>
            </w:r>
            <w:r w:rsidR="007F1B8F">
              <w:rPr>
                <w:noProof/>
                <w:webHidden/>
              </w:rPr>
              <w:fldChar w:fldCharType="end"/>
            </w:r>
          </w:hyperlink>
        </w:p>
        <w:p w14:paraId="05044BBD" w14:textId="396A7A82" w:rsidR="007F1B8F" w:rsidRDefault="00000000">
          <w:pPr>
            <w:pStyle w:val="TOC3"/>
            <w:rPr>
              <w:rFonts w:asciiTheme="minorHAnsi" w:hAnsiTheme="minorHAnsi" w:cstheme="minorBidi"/>
              <w:noProof/>
              <w:sz w:val="22"/>
              <w:szCs w:val="22"/>
            </w:rPr>
          </w:pPr>
          <w:hyperlink w:anchor="_Toc146795630" w:history="1">
            <w:r w:rsidR="007F1B8F" w:rsidRPr="00347D19">
              <w:rPr>
                <w:rStyle w:val="Hyperlink"/>
                <w:noProof/>
                <w:lang w:val="en"/>
              </w:rPr>
              <w:t>Dental Record Manager (DRM) Plus</w:t>
            </w:r>
            <w:r w:rsidR="007F1B8F">
              <w:rPr>
                <w:noProof/>
                <w:webHidden/>
              </w:rPr>
              <w:tab/>
            </w:r>
            <w:r w:rsidR="007F1B8F">
              <w:rPr>
                <w:noProof/>
                <w:webHidden/>
              </w:rPr>
              <w:fldChar w:fldCharType="begin"/>
            </w:r>
            <w:r w:rsidR="007F1B8F">
              <w:rPr>
                <w:noProof/>
                <w:webHidden/>
              </w:rPr>
              <w:instrText xml:space="preserve"> PAGEREF _Toc146795630 \h </w:instrText>
            </w:r>
            <w:r w:rsidR="007F1B8F">
              <w:rPr>
                <w:noProof/>
                <w:webHidden/>
              </w:rPr>
            </w:r>
            <w:r w:rsidR="007F1B8F">
              <w:rPr>
                <w:noProof/>
                <w:webHidden/>
              </w:rPr>
              <w:fldChar w:fldCharType="separate"/>
            </w:r>
            <w:r w:rsidR="00887F00">
              <w:rPr>
                <w:noProof/>
                <w:webHidden/>
              </w:rPr>
              <w:t>50</w:t>
            </w:r>
            <w:r w:rsidR="007F1B8F">
              <w:rPr>
                <w:noProof/>
                <w:webHidden/>
              </w:rPr>
              <w:fldChar w:fldCharType="end"/>
            </w:r>
          </w:hyperlink>
        </w:p>
        <w:p w14:paraId="10DA4D4E" w14:textId="758E9195" w:rsidR="007F1B8F" w:rsidRDefault="00000000">
          <w:pPr>
            <w:pStyle w:val="TOC3"/>
            <w:rPr>
              <w:rFonts w:asciiTheme="minorHAnsi" w:hAnsiTheme="minorHAnsi" w:cstheme="minorBidi"/>
              <w:noProof/>
              <w:sz w:val="22"/>
              <w:szCs w:val="22"/>
            </w:rPr>
          </w:pPr>
          <w:hyperlink w:anchor="_Toc146795631" w:history="1">
            <w:r w:rsidR="007F1B8F" w:rsidRPr="00347D19">
              <w:rPr>
                <w:rStyle w:val="Hyperlink"/>
                <w:noProof/>
                <w:lang w:val="en"/>
              </w:rPr>
              <w:t>Diagnostic Related Grouper (DRG)</w:t>
            </w:r>
            <w:r w:rsidR="007F1B8F">
              <w:rPr>
                <w:noProof/>
                <w:webHidden/>
              </w:rPr>
              <w:tab/>
            </w:r>
            <w:r w:rsidR="007F1B8F">
              <w:rPr>
                <w:noProof/>
                <w:webHidden/>
              </w:rPr>
              <w:fldChar w:fldCharType="begin"/>
            </w:r>
            <w:r w:rsidR="007F1B8F">
              <w:rPr>
                <w:noProof/>
                <w:webHidden/>
              </w:rPr>
              <w:instrText xml:space="preserve"> PAGEREF _Toc146795631 \h </w:instrText>
            </w:r>
            <w:r w:rsidR="007F1B8F">
              <w:rPr>
                <w:noProof/>
                <w:webHidden/>
              </w:rPr>
            </w:r>
            <w:r w:rsidR="007F1B8F">
              <w:rPr>
                <w:noProof/>
                <w:webHidden/>
              </w:rPr>
              <w:fldChar w:fldCharType="separate"/>
            </w:r>
            <w:r w:rsidR="00887F00">
              <w:rPr>
                <w:noProof/>
                <w:webHidden/>
              </w:rPr>
              <w:t>51</w:t>
            </w:r>
            <w:r w:rsidR="007F1B8F">
              <w:rPr>
                <w:noProof/>
                <w:webHidden/>
              </w:rPr>
              <w:fldChar w:fldCharType="end"/>
            </w:r>
          </w:hyperlink>
        </w:p>
        <w:p w14:paraId="21D4734B" w14:textId="71641735" w:rsidR="007F1B8F" w:rsidRDefault="00000000">
          <w:pPr>
            <w:pStyle w:val="TOC3"/>
            <w:rPr>
              <w:rFonts w:asciiTheme="minorHAnsi" w:hAnsiTheme="minorHAnsi" w:cstheme="minorBidi"/>
              <w:noProof/>
              <w:sz w:val="22"/>
              <w:szCs w:val="22"/>
            </w:rPr>
          </w:pPr>
          <w:hyperlink w:anchor="_Toc146795632" w:history="1">
            <w:r w:rsidR="007F1B8F" w:rsidRPr="00347D19">
              <w:rPr>
                <w:rStyle w:val="Hyperlink"/>
                <w:noProof/>
                <w:lang w:val="en"/>
              </w:rPr>
              <w:t>DocManager</w:t>
            </w:r>
            <w:r w:rsidR="007F1B8F">
              <w:rPr>
                <w:noProof/>
                <w:webHidden/>
              </w:rPr>
              <w:tab/>
            </w:r>
            <w:r w:rsidR="007F1B8F">
              <w:rPr>
                <w:noProof/>
                <w:webHidden/>
              </w:rPr>
              <w:fldChar w:fldCharType="begin"/>
            </w:r>
            <w:r w:rsidR="007F1B8F">
              <w:rPr>
                <w:noProof/>
                <w:webHidden/>
              </w:rPr>
              <w:instrText xml:space="preserve"> PAGEREF _Toc146795632 \h </w:instrText>
            </w:r>
            <w:r w:rsidR="007F1B8F">
              <w:rPr>
                <w:noProof/>
                <w:webHidden/>
              </w:rPr>
            </w:r>
            <w:r w:rsidR="007F1B8F">
              <w:rPr>
                <w:noProof/>
                <w:webHidden/>
              </w:rPr>
              <w:fldChar w:fldCharType="separate"/>
            </w:r>
            <w:r w:rsidR="00887F00">
              <w:rPr>
                <w:noProof/>
                <w:webHidden/>
              </w:rPr>
              <w:t>52</w:t>
            </w:r>
            <w:r w:rsidR="007F1B8F">
              <w:rPr>
                <w:noProof/>
                <w:webHidden/>
              </w:rPr>
              <w:fldChar w:fldCharType="end"/>
            </w:r>
          </w:hyperlink>
        </w:p>
        <w:p w14:paraId="6E57C26F" w14:textId="22927BF1" w:rsidR="007F1B8F" w:rsidRDefault="00000000">
          <w:pPr>
            <w:pStyle w:val="TOC3"/>
            <w:rPr>
              <w:rFonts w:asciiTheme="minorHAnsi" w:hAnsiTheme="minorHAnsi" w:cstheme="minorBidi"/>
              <w:noProof/>
              <w:sz w:val="22"/>
              <w:szCs w:val="22"/>
            </w:rPr>
          </w:pPr>
          <w:hyperlink w:anchor="_Toc146795633" w:history="1">
            <w:r w:rsidR="007F1B8F" w:rsidRPr="00347D19">
              <w:rPr>
                <w:rStyle w:val="Hyperlink"/>
                <w:noProof/>
                <w:lang w:val="en"/>
              </w:rPr>
              <w:t>Duplicate Record Merge</w:t>
            </w:r>
            <w:r w:rsidR="007F1B8F">
              <w:rPr>
                <w:noProof/>
                <w:webHidden/>
              </w:rPr>
              <w:tab/>
            </w:r>
            <w:r w:rsidR="007F1B8F">
              <w:rPr>
                <w:noProof/>
                <w:webHidden/>
              </w:rPr>
              <w:fldChar w:fldCharType="begin"/>
            </w:r>
            <w:r w:rsidR="007F1B8F">
              <w:rPr>
                <w:noProof/>
                <w:webHidden/>
              </w:rPr>
              <w:instrText xml:space="preserve"> PAGEREF _Toc146795633 \h </w:instrText>
            </w:r>
            <w:r w:rsidR="007F1B8F">
              <w:rPr>
                <w:noProof/>
                <w:webHidden/>
              </w:rPr>
            </w:r>
            <w:r w:rsidR="007F1B8F">
              <w:rPr>
                <w:noProof/>
                <w:webHidden/>
              </w:rPr>
              <w:fldChar w:fldCharType="separate"/>
            </w:r>
            <w:r w:rsidR="00887F00">
              <w:rPr>
                <w:noProof/>
                <w:webHidden/>
              </w:rPr>
              <w:t>53</w:t>
            </w:r>
            <w:r w:rsidR="007F1B8F">
              <w:rPr>
                <w:noProof/>
                <w:webHidden/>
              </w:rPr>
              <w:fldChar w:fldCharType="end"/>
            </w:r>
          </w:hyperlink>
        </w:p>
        <w:p w14:paraId="37CB1363" w14:textId="4EC8C2DB" w:rsidR="007F1B8F" w:rsidRDefault="00000000">
          <w:pPr>
            <w:pStyle w:val="TOC3"/>
            <w:rPr>
              <w:rFonts w:asciiTheme="minorHAnsi" w:hAnsiTheme="minorHAnsi" w:cstheme="minorBidi"/>
              <w:noProof/>
              <w:sz w:val="22"/>
              <w:szCs w:val="22"/>
            </w:rPr>
          </w:pPr>
          <w:hyperlink w:anchor="_Toc146795634" w:history="1">
            <w:r w:rsidR="007F1B8F" w:rsidRPr="00347D19">
              <w:rPr>
                <w:rStyle w:val="Hyperlink"/>
                <w:noProof/>
                <w:lang w:val="en"/>
              </w:rPr>
              <w:t>Electronic Claims Management Engine (ECME) (AKA: ePharmacy)</w:t>
            </w:r>
            <w:r w:rsidR="007F1B8F">
              <w:rPr>
                <w:noProof/>
                <w:webHidden/>
              </w:rPr>
              <w:tab/>
            </w:r>
            <w:r w:rsidR="007F1B8F">
              <w:rPr>
                <w:noProof/>
                <w:webHidden/>
              </w:rPr>
              <w:fldChar w:fldCharType="begin"/>
            </w:r>
            <w:r w:rsidR="007F1B8F">
              <w:rPr>
                <w:noProof/>
                <w:webHidden/>
              </w:rPr>
              <w:instrText xml:space="preserve"> PAGEREF _Toc146795634 \h </w:instrText>
            </w:r>
            <w:r w:rsidR="007F1B8F">
              <w:rPr>
                <w:noProof/>
                <w:webHidden/>
              </w:rPr>
            </w:r>
            <w:r w:rsidR="007F1B8F">
              <w:rPr>
                <w:noProof/>
                <w:webHidden/>
              </w:rPr>
              <w:fldChar w:fldCharType="separate"/>
            </w:r>
            <w:r w:rsidR="00887F00">
              <w:rPr>
                <w:noProof/>
                <w:webHidden/>
              </w:rPr>
              <w:t>54</w:t>
            </w:r>
            <w:r w:rsidR="007F1B8F">
              <w:rPr>
                <w:noProof/>
                <w:webHidden/>
              </w:rPr>
              <w:fldChar w:fldCharType="end"/>
            </w:r>
          </w:hyperlink>
        </w:p>
        <w:p w14:paraId="04B38892" w14:textId="111B00CF" w:rsidR="007F1B8F" w:rsidRDefault="00000000">
          <w:pPr>
            <w:pStyle w:val="TOC3"/>
            <w:rPr>
              <w:rFonts w:asciiTheme="minorHAnsi" w:hAnsiTheme="minorHAnsi" w:cstheme="minorBidi"/>
              <w:noProof/>
              <w:sz w:val="22"/>
              <w:szCs w:val="22"/>
            </w:rPr>
          </w:pPr>
          <w:hyperlink w:anchor="_Toc146795635" w:history="1">
            <w:r w:rsidR="007F1B8F" w:rsidRPr="00347D19">
              <w:rPr>
                <w:rStyle w:val="Hyperlink"/>
                <w:noProof/>
                <w:lang w:val="en"/>
              </w:rPr>
              <w:t>Electronic Error and Enhancement Reporting (E3R)</w:t>
            </w:r>
            <w:r w:rsidR="007F1B8F">
              <w:rPr>
                <w:noProof/>
                <w:webHidden/>
              </w:rPr>
              <w:tab/>
            </w:r>
            <w:r w:rsidR="007F1B8F">
              <w:rPr>
                <w:noProof/>
                <w:webHidden/>
              </w:rPr>
              <w:fldChar w:fldCharType="begin"/>
            </w:r>
            <w:r w:rsidR="007F1B8F">
              <w:rPr>
                <w:noProof/>
                <w:webHidden/>
              </w:rPr>
              <w:instrText xml:space="preserve"> PAGEREF _Toc146795635 \h </w:instrText>
            </w:r>
            <w:r w:rsidR="007F1B8F">
              <w:rPr>
                <w:noProof/>
                <w:webHidden/>
              </w:rPr>
            </w:r>
            <w:r w:rsidR="007F1B8F">
              <w:rPr>
                <w:noProof/>
                <w:webHidden/>
              </w:rPr>
              <w:fldChar w:fldCharType="separate"/>
            </w:r>
            <w:r w:rsidR="00887F00">
              <w:rPr>
                <w:noProof/>
                <w:webHidden/>
              </w:rPr>
              <w:t>56</w:t>
            </w:r>
            <w:r w:rsidR="007F1B8F">
              <w:rPr>
                <w:noProof/>
                <w:webHidden/>
              </w:rPr>
              <w:fldChar w:fldCharType="end"/>
            </w:r>
          </w:hyperlink>
        </w:p>
        <w:p w14:paraId="768B0714" w14:textId="5768958A" w:rsidR="007F1B8F" w:rsidRDefault="00000000">
          <w:pPr>
            <w:pStyle w:val="TOC3"/>
            <w:rPr>
              <w:rFonts w:asciiTheme="minorHAnsi" w:hAnsiTheme="minorHAnsi" w:cstheme="minorBidi"/>
              <w:noProof/>
              <w:sz w:val="22"/>
              <w:szCs w:val="22"/>
            </w:rPr>
          </w:pPr>
          <w:hyperlink w:anchor="_Toc146795636" w:history="1">
            <w:r w:rsidR="007F1B8F" w:rsidRPr="00347D19">
              <w:rPr>
                <w:rStyle w:val="Hyperlink"/>
                <w:noProof/>
                <w:lang w:val="en"/>
              </w:rPr>
              <w:t>Electronic Signature (Esig)</w:t>
            </w:r>
            <w:r w:rsidR="007F1B8F">
              <w:rPr>
                <w:noProof/>
                <w:webHidden/>
              </w:rPr>
              <w:tab/>
            </w:r>
            <w:r w:rsidR="007F1B8F">
              <w:rPr>
                <w:noProof/>
                <w:webHidden/>
              </w:rPr>
              <w:fldChar w:fldCharType="begin"/>
            </w:r>
            <w:r w:rsidR="007F1B8F">
              <w:rPr>
                <w:noProof/>
                <w:webHidden/>
              </w:rPr>
              <w:instrText xml:space="preserve"> PAGEREF _Toc146795636 \h </w:instrText>
            </w:r>
            <w:r w:rsidR="007F1B8F">
              <w:rPr>
                <w:noProof/>
                <w:webHidden/>
              </w:rPr>
            </w:r>
            <w:r w:rsidR="007F1B8F">
              <w:rPr>
                <w:noProof/>
                <w:webHidden/>
              </w:rPr>
              <w:fldChar w:fldCharType="separate"/>
            </w:r>
            <w:r w:rsidR="00887F00">
              <w:rPr>
                <w:noProof/>
                <w:webHidden/>
              </w:rPr>
              <w:t>57</w:t>
            </w:r>
            <w:r w:rsidR="007F1B8F">
              <w:rPr>
                <w:noProof/>
                <w:webHidden/>
              </w:rPr>
              <w:fldChar w:fldCharType="end"/>
            </w:r>
          </w:hyperlink>
        </w:p>
        <w:p w14:paraId="4E9B7364" w14:textId="75F4E2AE" w:rsidR="007F1B8F" w:rsidRDefault="00000000">
          <w:pPr>
            <w:pStyle w:val="TOC3"/>
            <w:rPr>
              <w:rFonts w:asciiTheme="minorHAnsi" w:hAnsiTheme="minorHAnsi" w:cstheme="minorBidi"/>
              <w:noProof/>
              <w:sz w:val="22"/>
              <w:szCs w:val="22"/>
            </w:rPr>
          </w:pPr>
          <w:hyperlink w:anchor="_Toc146795637" w:history="1">
            <w:r w:rsidR="007F1B8F" w:rsidRPr="00347D19">
              <w:rPr>
                <w:rStyle w:val="Hyperlink"/>
                <w:noProof/>
                <w:lang w:val="en"/>
              </w:rPr>
              <w:t>Emergency Department Integration Software (EDIS)</w:t>
            </w:r>
            <w:r w:rsidR="007F1B8F">
              <w:rPr>
                <w:noProof/>
                <w:webHidden/>
              </w:rPr>
              <w:tab/>
            </w:r>
            <w:r w:rsidR="007F1B8F">
              <w:rPr>
                <w:noProof/>
                <w:webHidden/>
              </w:rPr>
              <w:fldChar w:fldCharType="begin"/>
            </w:r>
            <w:r w:rsidR="007F1B8F">
              <w:rPr>
                <w:noProof/>
                <w:webHidden/>
              </w:rPr>
              <w:instrText xml:space="preserve"> PAGEREF _Toc146795637 \h </w:instrText>
            </w:r>
            <w:r w:rsidR="007F1B8F">
              <w:rPr>
                <w:noProof/>
                <w:webHidden/>
              </w:rPr>
            </w:r>
            <w:r w:rsidR="007F1B8F">
              <w:rPr>
                <w:noProof/>
                <w:webHidden/>
              </w:rPr>
              <w:fldChar w:fldCharType="separate"/>
            </w:r>
            <w:r w:rsidR="00887F00">
              <w:rPr>
                <w:noProof/>
                <w:webHidden/>
              </w:rPr>
              <w:t>58</w:t>
            </w:r>
            <w:r w:rsidR="007F1B8F">
              <w:rPr>
                <w:noProof/>
                <w:webHidden/>
              </w:rPr>
              <w:fldChar w:fldCharType="end"/>
            </w:r>
          </w:hyperlink>
        </w:p>
        <w:p w14:paraId="3CA6972C" w14:textId="4C8A9E75" w:rsidR="007F1B8F" w:rsidRDefault="00000000">
          <w:pPr>
            <w:pStyle w:val="TOC3"/>
            <w:rPr>
              <w:rFonts w:asciiTheme="minorHAnsi" w:hAnsiTheme="minorHAnsi" w:cstheme="minorBidi"/>
              <w:noProof/>
              <w:sz w:val="22"/>
              <w:szCs w:val="22"/>
            </w:rPr>
          </w:pPr>
          <w:hyperlink w:anchor="_Toc146795638" w:history="1">
            <w:r w:rsidR="007F1B8F" w:rsidRPr="00347D19">
              <w:rPr>
                <w:rStyle w:val="Hyperlink"/>
                <w:noProof/>
                <w:lang w:val="en"/>
              </w:rPr>
              <w:t>Emerging Pathogens Initiative (EPI)</w:t>
            </w:r>
            <w:r w:rsidR="007F1B8F">
              <w:rPr>
                <w:noProof/>
                <w:webHidden/>
              </w:rPr>
              <w:tab/>
            </w:r>
            <w:r w:rsidR="007F1B8F">
              <w:rPr>
                <w:noProof/>
                <w:webHidden/>
              </w:rPr>
              <w:fldChar w:fldCharType="begin"/>
            </w:r>
            <w:r w:rsidR="007F1B8F">
              <w:rPr>
                <w:noProof/>
                <w:webHidden/>
              </w:rPr>
              <w:instrText xml:space="preserve"> PAGEREF _Toc146795638 \h </w:instrText>
            </w:r>
            <w:r w:rsidR="007F1B8F">
              <w:rPr>
                <w:noProof/>
                <w:webHidden/>
              </w:rPr>
            </w:r>
            <w:r w:rsidR="007F1B8F">
              <w:rPr>
                <w:noProof/>
                <w:webHidden/>
              </w:rPr>
              <w:fldChar w:fldCharType="separate"/>
            </w:r>
            <w:r w:rsidR="00887F00">
              <w:rPr>
                <w:noProof/>
                <w:webHidden/>
              </w:rPr>
              <w:t>59</w:t>
            </w:r>
            <w:r w:rsidR="007F1B8F">
              <w:rPr>
                <w:noProof/>
                <w:webHidden/>
              </w:rPr>
              <w:fldChar w:fldCharType="end"/>
            </w:r>
          </w:hyperlink>
        </w:p>
        <w:p w14:paraId="5E0256A3" w14:textId="4928C9C5" w:rsidR="007F1B8F" w:rsidRDefault="00000000">
          <w:pPr>
            <w:pStyle w:val="TOC3"/>
            <w:rPr>
              <w:rFonts w:asciiTheme="minorHAnsi" w:hAnsiTheme="minorHAnsi" w:cstheme="minorBidi"/>
              <w:noProof/>
              <w:sz w:val="22"/>
              <w:szCs w:val="22"/>
            </w:rPr>
          </w:pPr>
          <w:hyperlink w:anchor="_Toc146795639" w:history="1">
            <w:r w:rsidR="007F1B8F" w:rsidRPr="00347D19">
              <w:rPr>
                <w:rStyle w:val="Hyperlink"/>
                <w:noProof/>
                <w:lang w:val="en"/>
              </w:rPr>
              <w:t>Encoder Product Suite (EPS)</w:t>
            </w:r>
            <w:r w:rsidR="007F1B8F">
              <w:rPr>
                <w:noProof/>
                <w:webHidden/>
              </w:rPr>
              <w:tab/>
            </w:r>
            <w:r w:rsidR="007F1B8F">
              <w:rPr>
                <w:noProof/>
                <w:webHidden/>
              </w:rPr>
              <w:fldChar w:fldCharType="begin"/>
            </w:r>
            <w:r w:rsidR="007F1B8F">
              <w:rPr>
                <w:noProof/>
                <w:webHidden/>
              </w:rPr>
              <w:instrText xml:space="preserve"> PAGEREF _Toc146795639 \h </w:instrText>
            </w:r>
            <w:r w:rsidR="007F1B8F">
              <w:rPr>
                <w:noProof/>
                <w:webHidden/>
              </w:rPr>
            </w:r>
            <w:r w:rsidR="007F1B8F">
              <w:rPr>
                <w:noProof/>
                <w:webHidden/>
              </w:rPr>
              <w:fldChar w:fldCharType="separate"/>
            </w:r>
            <w:r w:rsidR="00887F00">
              <w:rPr>
                <w:noProof/>
                <w:webHidden/>
              </w:rPr>
              <w:t>60</w:t>
            </w:r>
            <w:r w:rsidR="007F1B8F">
              <w:rPr>
                <w:noProof/>
                <w:webHidden/>
              </w:rPr>
              <w:fldChar w:fldCharType="end"/>
            </w:r>
          </w:hyperlink>
        </w:p>
        <w:p w14:paraId="1AC29B63" w14:textId="489574FD" w:rsidR="007F1B8F" w:rsidRDefault="00000000">
          <w:pPr>
            <w:pStyle w:val="TOC3"/>
            <w:rPr>
              <w:rFonts w:asciiTheme="minorHAnsi" w:hAnsiTheme="minorHAnsi" w:cstheme="minorBidi"/>
              <w:noProof/>
              <w:sz w:val="22"/>
              <w:szCs w:val="22"/>
            </w:rPr>
          </w:pPr>
          <w:hyperlink w:anchor="_Toc146795640" w:history="1">
            <w:r w:rsidR="007F1B8F" w:rsidRPr="00347D19">
              <w:rPr>
                <w:rStyle w:val="Hyperlink"/>
                <w:noProof/>
                <w:lang w:val="en"/>
              </w:rPr>
              <w:t>Engineering (AEMS/MERS)</w:t>
            </w:r>
            <w:r w:rsidR="007F1B8F">
              <w:rPr>
                <w:noProof/>
                <w:webHidden/>
              </w:rPr>
              <w:tab/>
            </w:r>
            <w:r w:rsidR="007F1B8F">
              <w:rPr>
                <w:noProof/>
                <w:webHidden/>
              </w:rPr>
              <w:fldChar w:fldCharType="begin"/>
            </w:r>
            <w:r w:rsidR="007F1B8F">
              <w:rPr>
                <w:noProof/>
                <w:webHidden/>
              </w:rPr>
              <w:instrText xml:space="preserve"> PAGEREF _Toc146795640 \h </w:instrText>
            </w:r>
            <w:r w:rsidR="007F1B8F">
              <w:rPr>
                <w:noProof/>
                <w:webHidden/>
              </w:rPr>
            </w:r>
            <w:r w:rsidR="007F1B8F">
              <w:rPr>
                <w:noProof/>
                <w:webHidden/>
              </w:rPr>
              <w:fldChar w:fldCharType="separate"/>
            </w:r>
            <w:r w:rsidR="00887F00">
              <w:rPr>
                <w:noProof/>
                <w:webHidden/>
              </w:rPr>
              <w:t>61</w:t>
            </w:r>
            <w:r w:rsidR="007F1B8F">
              <w:rPr>
                <w:noProof/>
                <w:webHidden/>
              </w:rPr>
              <w:fldChar w:fldCharType="end"/>
            </w:r>
          </w:hyperlink>
        </w:p>
        <w:p w14:paraId="36CFD538" w14:textId="63551BC5" w:rsidR="007F1B8F" w:rsidRDefault="00000000">
          <w:pPr>
            <w:pStyle w:val="TOC3"/>
            <w:rPr>
              <w:rFonts w:asciiTheme="minorHAnsi" w:hAnsiTheme="minorHAnsi" w:cstheme="minorBidi"/>
              <w:noProof/>
              <w:sz w:val="22"/>
              <w:szCs w:val="22"/>
            </w:rPr>
          </w:pPr>
          <w:hyperlink w:anchor="_Toc146795641" w:history="1">
            <w:r w:rsidR="007F1B8F" w:rsidRPr="00347D19">
              <w:rPr>
                <w:rStyle w:val="Hyperlink"/>
                <w:noProof/>
                <w:lang w:val="en"/>
              </w:rPr>
              <w:t>Enrollment Application System</w:t>
            </w:r>
            <w:r w:rsidR="007F1B8F">
              <w:rPr>
                <w:noProof/>
                <w:webHidden/>
              </w:rPr>
              <w:tab/>
            </w:r>
            <w:r w:rsidR="007F1B8F">
              <w:rPr>
                <w:noProof/>
                <w:webHidden/>
              </w:rPr>
              <w:fldChar w:fldCharType="begin"/>
            </w:r>
            <w:r w:rsidR="007F1B8F">
              <w:rPr>
                <w:noProof/>
                <w:webHidden/>
              </w:rPr>
              <w:instrText xml:space="preserve"> PAGEREF _Toc146795641 \h </w:instrText>
            </w:r>
            <w:r w:rsidR="007F1B8F">
              <w:rPr>
                <w:noProof/>
                <w:webHidden/>
              </w:rPr>
            </w:r>
            <w:r w:rsidR="007F1B8F">
              <w:rPr>
                <w:noProof/>
                <w:webHidden/>
              </w:rPr>
              <w:fldChar w:fldCharType="separate"/>
            </w:r>
            <w:r w:rsidR="00887F00">
              <w:rPr>
                <w:noProof/>
                <w:webHidden/>
              </w:rPr>
              <w:t>62</w:t>
            </w:r>
            <w:r w:rsidR="007F1B8F">
              <w:rPr>
                <w:noProof/>
                <w:webHidden/>
              </w:rPr>
              <w:fldChar w:fldCharType="end"/>
            </w:r>
          </w:hyperlink>
        </w:p>
        <w:p w14:paraId="5E339E48" w14:textId="3B9B5A9C" w:rsidR="007F1B8F" w:rsidRDefault="00000000">
          <w:pPr>
            <w:pStyle w:val="TOC3"/>
            <w:rPr>
              <w:rFonts w:asciiTheme="minorHAnsi" w:hAnsiTheme="minorHAnsi" w:cstheme="minorBidi"/>
              <w:noProof/>
              <w:sz w:val="22"/>
              <w:szCs w:val="22"/>
            </w:rPr>
          </w:pPr>
          <w:hyperlink w:anchor="_Toc146795642" w:history="1">
            <w:r w:rsidR="007F1B8F" w:rsidRPr="00347D19">
              <w:rPr>
                <w:rStyle w:val="Hyperlink"/>
                <w:rFonts w:eastAsia="Times New Roman"/>
                <w:noProof/>
              </w:rPr>
              <w:t>Enrollment Application System: Long Term Care (LTC) Copayment</w:t>
            </w:r>
            <w:r w:rsidR="007F1B8F">
              <w:rPr>
                <w:noProof/>
                <w:webHidden/>
              </w:rPr>
              <w:tab/>
            </w:r>
            <w:r w:rsidR="007F1B8F">
              <w:rPr>
                <w:noProof/>
                <w:webHidden/>
              </w:rPr>
              <w:fldChar w:fldCharType="begin"/>
            </w:r>
            <w:r w:rsidR="007F1B8F">
              <w:rPr>
                <w:noProof/>
                <w:webHidden/>
              </w:rPr>
              <w:instrText xml:space="preserve"> PAGEREF _Toc146795642 \h </w:instrText>
            </w:r>
            <w:r w:rsidR="007F1B8F">
              <w:rPr>
                <w:noProof/>
                <w:webHidden/>
              </w:rPr>
            </w:r>
            <w:r w:rsidR="007F1B8F">
              <w:rPr>
                <w:noProof/>
                <w:webHidden/>
              </w:rPr>
              <w:fldChar w:fldCharType="separate"/>
            </w:r>
            <w:r w:rsidR="00887F00">
              <w:rPr>
                <w:noProof/>
                <w:webHidden/>
              </w:rPr>
              <w:t>63</w:t>
            </w:r>
            <w:r w:rsidR="007F1B8F">
              <w:rPr>
                <w:noProof/>
                <w:webHidden/>
              </w:rPr>
              <w:fldChar w:fldCharType="end"/>
            </w:r>
          </w:hyperlink>
        </w:p>
        <w:p w14:paraId="7D4C214B" w14:textId="7A294817" w:rsidR="007F1B8F" w:rsidRDefault="00000000">
          <w:pPr>
            <w:pStyle w:val="TOC3"/>
            <w:rPr>
              <w:rFonts w:asciiTheme="minorHAnsi" w:hAnsiTheme="minorHAnsi" w:cstheme="minorBidi"/>
              <w:noProof/>
              <w:sz w:val="22"/>
              <w:szCs w:val="22"/>
            </w:rPr>
          </w:pPr>
          <w:hyperlink w:anchor="_Toc146795643" w:history="1">
            <w:r w:rsidR="007F1B8F" w:rsidRPr="00347D19">
              <w:rPr>
                <w:rStyle w:val="Hyperlink"/>
                <w:rFonts w:eastAsia="Times New Roman"/>
                <w:noProof/>
              </w:rPr>
              <w:t>Enrollment System</w:t>
            </w:r>
            <w:r w:rsidR="007F1B8F">
              <w:rPr>
                <w:noProof/>
                <w:webHidden/>
              </w:rPr>
              <w:tab/>
            </w:r>
            <w:r w:rsidR="007F1B8F">
              <w:rPr>
                <w:noProof/>
                <w:webHidden/>
              </w:rPr>
              <w:fldChar w:fldCharType="begin"/>
            </w:r>
            <w:r w:rsidR="007F1B8F">
              <w:rPr>
                <w:noProof/>
                <w:webHidden/>
              </w:rPr>
              <w:instrText xml:space="preserve"> PAGEREF _Toc146795643 \h </w:instrText>
            </w:r>
            <w:r w:rsidR="007F1B8F">
              <w:rPr>
                <w:noProof/>
                <w:webHidden/>
              </w:rPr>
            </w:r>
            <w:r w:rsidR="007F1B8F">
              <w:rPr>
                <w:noProof/>
                <w:webHidden/>
              </w:rPr>
              <w:fldChar w:fldCharType="separate"/>
            </w:r>
            <w:r w:rsidR="00887F00">
              <w:rPr>
                <w:noProof/>
                <w:webHidden/>
              </w:rPr>
              <w:t>64</w:t>
            </w:r>
            <w:r w:rsidR="007F1B8F">
              <w:rPr>
                <w:noProof/>
                <w:webHidden/>
              </w:rPr>
              <w:fldChar w:fldCharType="end"/>
            </w:r>
          </w:hyperlink>
        </w:p>
        <w:p w14:paraId="6CA64516" w14:textId="7B600B4D" w:rsidR="007F1B8F" w:rsidRDefault="00000000">
          <w:pPr>
            <w:pStyle w:val="TOC3"/>
            <w:rPr>
              <w:rFonts w:asciiTheme="minorHAnsi" w:hAnsiTheme="minorHAnsi" w:cstheme="minorBidi"/>
              <w:noProof/>
              <w:sz w:val="22"/>
              <w:szCs w:val="22"/>
            </w:rPr>
          </w:pPr>
          <w:hyperlink w:anchor="_Toc146795644" w:history="1">
            <w:r w:rsidR="007F1B8F" w:rsidRPr="00347D19">
              <w:rPr>
                <w:rStyle w:val="Hyperlink"/>
                <w:noProof/>
              </w:rPr>
              <w:t>Enterprise Exception Log Services (EELS)</w:t>
            </w:r>
            <w:r w:rsidR="007F1B8F">
              <w:rPr>
                <w:noProof/>
                <w:webHidden/>
              </w:rPr>
              <w:tab/>
            </w:r>
            <w:r w:rsidR="007F1B8F">
              <w:rPr>
                <w:noProof/>
                <w:webHidden/>
              </w:rPr>
              <w:fldChar w:fldCharType="begin"/>
            </w:r>
            <w:r w:rsidR="007F1B8F">
              <w:rPr>
                <w:noProof/>
                <w:webHidden/>
              </w:rPr>
              <w:instrText xml:space="preserve"> PAGEREF _Toc146795644 \h </w:instrText>
            </w:r>
            <w:r w:rsidR="007F1B8F">
              <w:rPr>
                <w:noProof/>
                <w:webHidden/>
              </w:rPr>
            </w:r>
            <w:r w:rsidR="007F1B8F">
              <w:rPr>
                <w:noProof/>
                <w:webHidden/>
              </w:rPr>
              <w:fldChar w:fldCharType="separate"/>
            </w:r>
            <w:r w:rsidR="00887F00">
              <w:rPr>
                <w:noProof/>
                <w:webHidden/>
              </w:rPr>
              <w:t>66</w:t>
            </w:r>
            <w:r w:rsidR="007F1B8F">
              <w:rPr>
                <w:noProof/>
                <w:webHidden/>
              </w:rPr>
              <w:fldChar w:fldCharType="end"/>
            </w:r>
          </w:hyperlink>
        </w:p>
        <w:p w14:paraId="41B54D29" w14:textId="0FC85A24" w:rsidR="007F1B8F" w:rsidRDefault="00000000">
          <w:pPr>
            <w:pStyle w:val="TOC3"/>
            <w:rPr>
              <w:rFonts w:asciiTheme="minorHAnsi" w:hAnsiTheme="minorHAnsi" w:cstheme="minorBidi"/>
              <w:noProof/>
              <w:sz w:val="22"/>
              <w:szCs w:val="22"/>
            </w:rPr>
          </w:pPr>
          <w:hyperlink w:anchor="_Toc146795645" w:history="1">
            <w:r w:rsidR="007F1B8F" w:rsidRPr="00347D19">
              <w:rPr>
                <w:rStyle w:val="Hyperlink"/>
                <w:rFonts w:eastAsia="Times New Roman"/>
                <w:noProof/>
              </w:rPr>
              <w:t>Enterprise Health Management Platform</w:t>
            </w:r>
            <w:r w:rsidR="007F1B8F">
              <w:rPr>
                <w:noProof/>
                <w:webHidden/>
              </w:rPr>
              <w:tab/>
            </w:r>
            <w:r w:rsidR="007F1B8F">
              <w:rPr>
                <w:noProof/>
                <w:webHidden/>
              </w:rPr>
              <w:fldChar w:fldCharType="begin"/>
            </w:r>
            <w:r w:rsidR="007F1B8F">
              <w:rPr>
                <w:noProof/>
                <w:webHidden/>
              </w:rPr>
              <w:instrText xml:space="preserve"> PAGEREF _Toc146795645 \h </w:instrText>
            </w:r>
            <w:r w:rsidR="007F1B8F">
              <w:rPr>
                <w:noProof/>
                <w:webHidden/>
              </w:rPr>
            </w:r>
            <w:r w:rsidR="007F1B8F">
              <w:rPr>
                <w:noProof/>
                <w:webHidden/>
              </w:rPr>
              <w:fldChar w:fldCharType="separate"/>
            </w:r>
            <w:r w:rsidR="00887F00">
              <w:rPr>
                <w:noProof/>
                <w:webHidden/>
              </w:rPr>
              <w:t>67</w:t>
            </w:r>
            <w:r w:rsidR="007F1B8F">
              <w:rPr>
                <w:noProof/>
                <w:webHidden/>
              </w:rPr>
              <w:fldChar w:fldCharType="end"/>
            </w:r>
          </w:hyperlink>
        </w:p>
        <w:p w14:paraId="635DF496" w14:textId="13FA274A" w:rsidR="007F1B8F" w:rsidRDefault="00000000">
          <w:pPr>
            <w:pStyle w:val="TOC3"/>
            <w:rPr>
              <w:rFonts w:asciiTheme="minorHAnsi" w:hAnsiTheme="minorHAnsi" w:cstheme="minorBidi"/>
              <w:noProof/>
              <w:sz w:val="22"/>
              <w:szCs w:val="22"/>
            </w:rPr>
          </w:pPr>
          <w:hyperlink w:anchor="_Toc146795646" w:history="1">
            <w:r w:rsidR="007F1B8F" w:rsidRPr="00347D19">
              <w:rPr>
                <w:rStyle w:val="Hyperlink"/>
                <w:noProof/>
              </w:rPr>
              <w:t>Equipment /Turn-In Request</w:t>
            </w:r>
            <w:r w:rsidR="007F1B8F">
              <w:rPr>
                <w:noProof/>
                <w:webHidden/>
              </w:rPr>
              <w:tab/>
            </w:r>
            <w:r w:rsidR="007F1B8F">
              <w:rPr>
                <w:noProof/>
                <w:webHidden/>
              </w:rPr>
              <w:fldChar w:fldCharType="begin"/>
            </w:r>
            <w:r w:rsidR="007F1B8F">
              <w:rPr>
                <w:noProof/>
                <w:webHidden/>
              </w:rPr>
              <w:instrText xml:space="preserve"> PAGEREF _Toc146795646 \h </w:instrText>
            </w:r>
            <w:r w:rsidR="007F1B8F">
              <w:rPr>
                <w:noProof/>
                <w:webHidden/>
              </w:rPr>
            </w:r>
            <w:r w:rsidR="007F1B8F">
              <w:rPr>
                <w:noProof/>
                <w:webHidden/>
              </w:rPr>
              <w:fldChar w:fldCharType="separate"/>
            </w:r>
            <w:r w:rsidR="00887F00">
              <w:rPr>
                <w:noProof/>
                <w:webHidden/>
              </w:rPr>
              <w:t>68</w:t>
            </w:r>
            <w:r w:rsidR="007F1B8F">
              <w:rPr>
                <w:noProof/>
                <w:webHidden/>
              </w:rPr>
              <w:fldChar w:fldCharType="end"/>
            </w:r>
          </w:hyperlink>
        </w:p>
        <w:p w14:paraId="267CFE67" w14:textId="71CEFD83" w:rsidR="007F1B8F" w:rsidRDefault="00000000">
          <w:pPr>
            <w:pStyle w:val="TOC3"/>
            <w:rPr>
              <w:rFonts w:asciiTheme="minorHAnsi" w:hAnsiTheme="minorHAnsi" w:cstheme="minorBidi"/>
              <w:noProof/>
              <w:sz w:val="22"/>
              <w:szCs w:val="22"/>
            </w:rPr>
          </w:pPr>
          <w:hyperlink w:anchor="_Toc146795647" w:history="1">
            <w:r w:rsidR="007F1B8F" w:rsidRPr="00347D19">
              <w:rPr>
                <w:rStyle w:val="Hyperlink"/>
                <w:noProof/>
              </w:rPr>
              <w:t>Event Capture System</w:t>
            </w:r>
            <w:r w:rsidR="007F1B8F">
              <w:rPr>
                <w:noProof/>
                <w:webHidden/>
              </w:rPr>
              <w:tab/>
            </w:r>
            <w:r w:rsidR="007F1B8F">
              <w:rPr>
                <w:noProof/>
                <w:webHidden/>
              </w:rPr>
              <w:fldChar w:fldCharType="begin"/>
            </w:r>
            <w:r w:rsidR="007F1B8F">
              <w:rPr>
                <w:noProof/>
                <w:webHidden/>
              </w:rPr>
              <w:instrText xml:space="preserve"> PAGEREF _Toc146795647 \h </w:instrText>
            </w:r>
            <w:r w:rsidR="007F1B8F">
              <w:rPr>
                <w:noProof/>
                <w:webHidden/>
              </w:rPr>
            </w:r>
            <w:r w:rsidR="007F1B8F">
              <w:rPr>
                <w:noProof/>
                <w:webHidden/>
              </w:rPr>
              <w:fldChar w:fldCharType="separate"/>
            </w:r>
            <w:r w:rsidR="00887F00">
              <w:rPr>
                <w:noProof/>
                <w:webHidden/>
              </w:rPr>
              <w:t>69</w:t>
            </w:r>
            <w:r w:rsidR="007F1B8F">
              <w:rPr>
                <w:noProof/>
                <w:webHidden/>
              </w:rPr>
              <w:fldChar w:fldCharType="end"/>
            </w:r>
          </w:hyperlink>
        </w:p>
        <w:p w14:paraId="24387C14" w14:textId="3E36541D" w:rsidR="007F1B8F" w:rsidRDefault="00000000">
          <w:pPr>
            <w:pStyle w:val="TOC3"/>
            <w:rPr>
              <w:rFonts w:asciiTheme="minorHAnsi" w:hAnsiTheme="minorHAnsi" w:cstheme="minorBidi"/>
              <w:noProof/>
              <w:sz w:val="22"/>
              <w:szCs w:val="22"/>
            </w:rPr>
          </w:pPr>
          <w:hyperlink w:anchor="_Toc146795648" w:history="1">
            <w:r w:rsidR="007F1B8F" w:rsidRPr="00347D19">
              <w:rPr>
                <w:rStyle w:val="Hyperlink"/>
                <w:noProof/>
              </w:rPr>
              <w:t>Fat Client Kernel Authentication and Authorization (FatKAAT)</w:t>
            </w:r>
            <w:r w:rsidR="007F1B8F">
              <w:rPr>
                <w:noProof/>
                <w:webHidden/>
              </w:rPr>
              <w:tab/>
            </w:r>
            <w:r w:rsidR="007F1B8F">
              <w:rPr>
                <w:noProof/>
                <w:webHidden/>
              </w:rPr>
              <w:fldChar w:fldCharType="begin"/>
            </w:r>
            <w:r w:rsidR="007F1B8F">
              <w:rPr>
                <w:noProof/>
                <w:webHidden/>
              </w:rPr>
              <w:instrText xml:space="preserve"> PAGEREF _Toc146795648 \h </w:instrText>
            </w:r>
            <w:r w:rsidR="007F1B8F">
              <w:rPr>
                <w:noProof/>
                <w:webHidden/>
              </w:rPr>
            </w:r>
            <w:r w:rsidR="007F1B8F">
              <w:rPr>
                <w:noProof/>
                <w:webHidden/>
              </w:rPr>
              <w:fldChar w:fldCharType="separate"/>
            </w:r>
            <w:r w:rsidR="00887F00">
              <w:rPr>
                <w:noProof/>
                <w:webHidden/>
              </w:rPr>
              <w:t>71</w:t>
            </w:r>
            <w:r w:rsidR="007F1B8F">
              <w:rPr>
                <w:noProof/>
                <w:webHidden/>
              </w:rPr>
              <w:fldChar w:fldCharType="end"/>
            </w:r>
          </w:hyperlink>
        </w:p>
        <w:p w14:paraId="25FCC9C2" w14:textId="1CD1854D" w:rsidR="007F1B8F" w:rsidRDefault="00000000">
          <w:pPr>
            <w:pStyle w:val="TOC3"/>
            <w:rPr>
              <w:rFonts w:asciiTheme="minorHAnsi" w:hAnsiTheme="minorHAnsi" w:cstheme="minorBidi"/>
              <w:noProof/>
              <w:sz w:val="22"/>
              <w:szCs w:val="22"/>
            </w:rPr>
          </w:pPr>
          <w:hyperlink w:anchor="_Toc146795649" w:history="1">
            <w:r w:rsidR="007F1B8F" w:rsidRPr="00347D19">
              <w:rPr>
                <w:rStyle w:val="Hyperlink"/>
                <w:noProof/>
              </w:rPr>
              <w:t>Fee Basis</w:t>
            </w:r>
            <w:r w:rsidR="007F1B8F">
              <w:rPr>
                <w:noProof/>
                <w:webHidden/>
              </w:rPr>
              <w:tab/>
            </w:r>
            <w:r w:rsidR="007F1B8F">
              <w:rPr>
                <w:noProof/>
                <w:webHidden/>
              </w:rPr>
              <w:fldChar w:fldCharType="begin"/>
            </w:r>
            <w:r w:rsidR="007F1B8F">
              <w:rPr>
                <w:noProof/>
                <w:webHidden/>
              </w:rPr>
              <w:instrText xml:space="preserve"> PAGEREF _Toc146795649 \h </w:instrText>
            </w:r>
            <w:r w:rsidR="007F1B8F">
              <w:rPr>
                <w:noProof/>
                <w:webHidden/>
              </w:rPr>
            </w:r>
            <w:r w:rsidR="007F1B8F">
              <w:rPr>
                <w:noProof/>
                <w:webHidden/>
              </w:rPr>
              <w:fldChar w:fldCharType="separate"/>
            </w:r>
            <w:r w:rsidR="00887F00">
              <w:rPr>
                <w:noProof/>
                <w:webHidden/>
              </w:rPr>
              <w:t>72</w:t>
            </w:r>
            <w:r w:rsidR="007F1B8F">
              <w:rPr>
                <w:noProof/>
                <w:webHidden/>
              </w:rPr>
              <w:fldChar w:fldCharType="end"/>
            </w:r>
          </w:hyperlink>
        </w:p>
        <w:p w14:paraId="6DD4DDAF" w14:textId="19EB5E14" w:rsidR="007F1B8F" w:rsidRDefault="00000000">
          <w:pPr>
            <w:pStyle w:val="TOC3"/>
            <w:rPr>
              <w:rFonts w:asciiTheme="minorHAnsi" w:hAnsiTheme="minorHAnsi" w:cstheme="minorBidi"/>
              <w:noProof/>
              <w:sz w:val="22"/>
              <w:szCs w:val="22"/>
            </w:rPr>
          </w:pPr>
          <w:hyperlink w:anchor="_Toc146795650" w:history="1">
            <w:r w:rsidR="007F1B8F" w:rsidRPr="00347D19">
              <w:rPr>
                <w:rStyle w:val="Hyperlink"/>
                <w:noProof/>
              </w:rPr>
              <w:t>Fee Basis Claims Archive (FBCA)</w:t>
            </w:r>
            <w:r w:rsidR="007F1B8F">
              <w:rPr>
                <w:noProof/>
                <w:webHidden/>
              </w:rPr>
              <w:tab/>
            </w:r>
            <w:r w:rsidR="007F1B8F">
              <w:rPr>
                <w:noProof/>
                <w:webHidden/>
              </w:rPr>
              <w:fldChar w:fldCharType="begin"/>
            </w:r>
            <w:r w:rsidR="007F1B8F">
              <w:rPr>
                <w:noProof/>
                <w:webHidden/>
              </w:rPr>
              <w:instrText xml:space="preserve"> PAGEREF _Toc146795650 \h </w:instrText>
            </w:r>
            <w:r w:rsidR="007F1B8F">
              <w:rPr>
                <w:noProof/>
                <w:webHidden/>
              </w:rPr>
            </w:r>
            <w:r w:rsidR="007F1B8F">
              <w:rPr>
                <w:noProof/>
                <w:webHidden/>
              </w:rPr>
              <w:fldChar w:fldCharType="separate"/>
            </w:r>
            <w:r w:rsidR="00887F00">
              <w:rPr>
                <w:noProof/>
                <w:webHidden/>
              </w:rPr>
              <w:t>74</w:t>
            </w:r>
            <w:r w:rsidR="007F1B8F">
              <w:rPr>
                <w:noProof/>
                <w:webHidden/>
              </w:rPr>
              <w:fldChar w:fldCharType="end"/>
            </w:r>
          </w:hyperlink>
        </w:p>
        <w:p w14:paraId="1A4963FC" w14:textId="04286673" w:rsidR="007F1B8F" w:rsidRDefault="00000000">
          <w:pPr>
            <w:pStyle w:val="TOC3"/>
            <w:rPr>
              <w:rFonts w:asciiTheme="minorHAnsi" w:hAnsiTheme="minorHAnsi" w:cstheme="minorBidi"/>
              <w:noProof/>
              <w:sz w:val="22"/>
              <w:szCs w:val="22"/>
            </w:rPr>
          </w:pPr>
          <w:hyperlink w:anchor="_Toc146795651" w:history="1">
            <w:r w:rsidR="007F1B8F" w:rsidRPr="00347D19">
              <w:rPr>
                <w:rStyle w:val="Hyperlink"/>
                <w:noProof/>
              </w:rPr>
              <w:t>FileMan Delphi Components (FDMC)</w:t>
            </w:r>
            <w:r w:rsidR="007F1B8F">
              <w:rPr>
                <w:noProof/>
                <w:webHidden/>
              </w:rPr>
              <w:tab/>
            </w:r>
            <w:r w:rsidR="007F1B8F">
              <w:rPr>
                <w:noProof/>
                <w:webHidden/>
              </w:rPr>
              <w:fldChar w:fldCharType="begin"/>
            </w:r>
            <w:r w:rsidR="007F1B8F">
              <w:rPr>
                <w:noProof/>
                <w:webHidden/>
              </w:rPr>
              <w:instrText xml:space="preserve"> PAGEREF _Toc146795651 \h </w:instrText>
            </w:r>
            <w:r w:rsidR="007F1B8F">
              <w:rPr>
                <w:noProof/>
                <w:webHidden/>
              </w:rPr>
            </w:r>
            <w:r w:rsidR="007F1B8F">
              <w:rPr>
                <w:noProof/>
                <w:webHidden/>
              </w:rPr>
              <w:fldChar w:fldCharType="separate"/>
            </w:r>
            <w:r w:rsidR="00887F00">
              <w:rPr>
                <w:noProof/>
                <w:webHidden/>
              </w:rPr>
              <w:t>75</w:t>
            </w:r>
            <w:r w:rsidR="007F1B8F">
              <w:rPr>
                <w:noProof/>
                <w:webHidden/>
              </w:rPr>
              <w:fldChar w:fldCharType="end"/>
            </w:r>
          </w:hyperlink>
        </w:p>
        <w:p w14:paraId="0C8D731F" w14:textId="1811B14E" w:rsidR="007F1B8F" w:rsidRDefault="00000000">
          <w:pPr>
            <w:pStyle w:val="TOC3"/>
            <w:rPr>
              <w:rFonts w:asciiTheme="minorHAnsi" w:hAnsiTheme="minorHAnsi" w:cstheme="minorBidi"/>
              <w:noProof/>
              <w:sz w:val="22"/>
              <w:szCs w:val="22"/>
            </w:rPr>
          </w:pPr>
          <w:hyperlink w:anchor="_Toc146795652" w:history="1">
            <w:r w:rsidR="007F1B8F" w:rsidRPr="00347D19">
              <w:rPr>
                <w:rStyle w:val="Hyperlink"/>
                <w:noProof/>
              </w:rPr>
              <w:t>Fugitive Felon Program (FFP)</w:t>
            </w:r>
            <w:r w:rsidR="007F1B8F">
              <w:rPr>
                <w:noProof/>
                <w:webHidden/>
              </w:rPr>
              <w:tab/>
            </w:r>
            <w:r w:rsidR="007F1B8F">
              <w:rPr>
                <w:noProof/>
                <w:webHidden/>
              </w:rPr>
              <w:fldChar w:fldCharType="begin"/>
            </w:r>
            <w:r w:rsidR="007F1B8F">
              <w:rPr>
                <w:noProof/>
                <w:webHidden/>
              </w:rPr>
              <w:instrText xml:space="preserve"> PAGEREF _Toc146795652 \h </w:instrText>
            </w:r>
            <w:r w:rsidR="007F1B8F">
              <w:rPr>
                <w:noProof/>
                <w:webHidden/>
              </w:rPr>
            </w:r>
            <w:r w:rsidR="007F1B8F">
              <w:rPr>
                <w:noProof/>
                <w:webHidden/>
              </w:rPr>
              <w:fldChar w:fldCharType="separate"/>
            </w:r>
            <w:r w:rsidR="00887F00">
              <w:rPr>
                <w:noProof/>
                <w:webHidden/>
              </w:rPr>
              <w:t>76</w:t>
            </w:r>
            <w:r w:rsidR="007F1B8F">
              <w:rPr>
                <w:noProof/>
                <w:webHidden/>
              </w:rPr>
              <w:fldChar w:fldCharType="end"/>
            </w:r>
          </w:hyperlink>
        </w:p>
        <w:p w14:paraId="2986250F" w14:textId="175EE0D2" w:rsidR="007F1B8F" w:rsidRDefault="00000000">
          <w:pPr>
            <w:pStyle w:val="TOC3"/>
            <w:rPr>
              <w:rFonts w:asciiTheme="minorHAnsi" w:hAnsiTheme="minorHAnsi" w:cstheme="minorBidi"/>
              <w:noProof/>
              <w:sz w:val="22"/>
              <w:szCs w:val="22"/>
            </w:rPr>
          </w:pPr>
          <w:hyperlink w:anchor="_Toc146795653" w:history="1">
            <w:r w:rsidR="007F1B8F" w:rsidRPr="00347D19">
              <w:rPr>
                <w:rStyle w:val="Hyperlink"/>
                <w:noProof/>
              </w:rPr>
              <w:t>Functional Independence Measures (FIM)</w:t>
            </w:r>
            <w:r w:rsidR="007F1B8F">
              <w:rPr>
                <w:noProof/>
                <w:webHidden/>
              </w:rPr>
              <w:tab/>
            </w:r>
            <w:r w:rsidR="007F1B8F">
              <w:rPr>
                <w:noProof/>
                <w:webHidden/>
              </w:rPr>
              <w:fldChar w:fldCharType="begin"/>
            </w:r>
            <w:r w:rsidR="007F1B8F">
              <w:rPr>
                <w:noProof/>
                <w:webHidden/>
              </w:rPr>
              <w:instrText xml:space="preserve"> PAGEREF _Toc146795653 \h </w:instrText>
            </w:r>
            <w:r w:rsidR="007F1B8F">
              <w:rPr>
                <w:noProof/>
                <w:webHidden/>
              </w:rPr>
            </w:r>
            <w:r w:rsidR="007F1B8F">
              <w:rPr>
                <w:noProof/>
                <w:webHidden/>
              </w:rPr>
              <w:fldChar w:fldCharType="separate"/>
            </w:r>
            <w:r w:rsidR="00887F00">
              <w:rPr>
                <w:noProof/>
                <w:webHidden/>
              </w:rPr>
              <w:t>77</w:t>
            </w:r>
            <w:r w:rsidR="007F1B8F">
              <w:rPr>
                <w:noProof/>
                <w:webHidden/>
              </w:rPr>
              <w:fldChar w:fldCharType="end"/>
            </w:r>
          </w:hyperlink>
        </w:p>
        <w:p w14:paraId="1A487E27" w14:textId="115E02DF" w:rsidR="007F1B8F" w:rsidRDefault="00000000">
          <w:pPr>
            <w:pStyle w:val="TOC3"/>
            <w:rPr>
              <w:rFonts w:asciiTheme="minorHAnsi" w:hAnsiTheme="minorHAnsi" w:cstheme="minorBidi"/>
              <w:noProof/>
              <w:sz w:val="22"/>
              <w:szCs w:val="22"/>
            </w:rPr>
          </w:pPr>
          <w:hyperlink w:anchor="_Toc146795654" w:history="1">
            <w:r w:rsidR="007F1B8F" w:rsidRPr="00347D19">
              <w:rPr>
                <w:rStyle w:val="Hyperlink"/>
                <w:noProof/>
              </w:rPr>
              <w:t>Generic Code Sheet</w:t>
            </w:r>
            <w:r w:rsidR="007F1B8F">
              <w:rPr>
                <w:noProof/>
                <w:webHidden/>
              </w:rPr>
              <w:tab/>
            </w:r>
            <w:r w:rsidR="007F1B8F">
              <w:rPr>
                <w:noProof/>
                <w:webHidden/>
              </w:rPr>
              <w:fldChar w:fldCharType="begin"/>
            </w:r>
            <w:r w:rsidR="007F1B8F">
              <w:rPr>
                <w:noProof/>
                <w:webHidden/>
              </w:rPr>
              <w:instrText xml:space="preserve"> PAGEREF _Toc146795654 \h </w:instrText>
            </w:r>
            <w:r w:rsidR="007F1B8F">
              <w:rPr>
                <w:noProof/>
                <w:webHidden/>
              </w:rPr>
            </w:r>
            <w:r w:rsidR="007F1B8F">
              <w:rPr>
                <w:noProof/>
                <w:webHidden/>
              </w:rPr>
              <w:fldChar w:fldCharType="separate"/>
            </w:r>
            <w:r w:rsidR="00887F00">
              <w:rPr>
                <w:noProof/>
                <w:webHidden/>
              </w:rPr>
              <w:t>78</w:t>
            </w:r>
            <w:r w:rsidR="007F1B8F">
              <w:rPr>
                <w:noProof/>
                <w:webHidden/>
              </w:rPr>
              <w:fldChar w:fldCharType="end"/>
            </w:r>
          </w:hyperlink>
        </w:p>
        <w:p w14:paraId="6A1C5F81" w14:textId="5F191CFD" w:rsidR="007F1B8F" w:rsidRDefault="00000000">
          <w:pPr>
            <w:pStyle w:val="TOC3"/>
            <w:rPr>
              <w:rFonts w:asciiTheme="minorHAnsi" w:hAnsiTheme="minorHAnsi" w:cstheme="minorBidi"/>
              <w:noProof/>
              <w:sz w:val="22"/>
              <w:szCs w:val="22"/>
            </w:rPr>
          </w:pPr>
          <w:hyperlink w:anchor="_Toc146795655" w:history="1">
            <w:r w:rsidR="007F1B8F" w:rsidRPr="00347D19">
              <w:rPr>
                <w:rStyle w:val="Hyperlink"/>
                <w:noProof/>
              </w:rPr>
              <w:t>Group Notes</w:t>
            </w:r>
            <w:r w:rsidR="007F1B8F">
              <w:rPr>
                <w:noProof/>
                <w:webHidden/>
              </w:rPr>
              <w:tab/>
            </w:r>
            <w:r w:rsidR="007F1B8F">
              <w:rPr>
                <w:noProof/>
                <w:webHidden/>
              </w:rPr>
              <w:fldChar w:fldCharType="begin"/>
            </w:r>
            <w:r w:rsidR="007F1B8F">
              <w:rPr>
                <w:noProof/>
                <w:webHidden/>
              </w:rPr>
              <w:instrText xml:space="preserve"> PAGEREF _Toc146795655 \h </w:instrText>
            </w:r>
            <w:r w:rsidR="007F1B8F">
              <w:rPr>
                <w:noProof/>
                <w:webHidden/>
              </w:rPr>
            </w:r>
            <w:r w:rsidR="007F1B8F">
              <w:rPr>
                <w:noProof/>
                <w:webHidden/>
              </w:rPr>
              <w:fldChar w:fldCharType="separate"/>
            </w:r>
            <w:r w:rsidR="00887F00">
              <w:rPr>
                <w:noProof/>
                <w:webHidden/>
              </w:rPr>
              <w:t>79</w:t>
            </w:r>
            <w:r w:rsidR="007F1B8F">
              <w:rPr>
                <w:noProof/>
                <w:webHidden/>
              </w:rPr>
              <w:fldChar w:fldCharType="end"/>
            </w:r>
          </w:hyperlink>
        </w:p>
        <w:p w14:paraId="5D88C0B0" w14:textId="21E33CE7" w:rsidR="007F1B8F" w:rsidRDefault="00000000">
          <w:pPr>
            <w:pStyle w:val="TOC3"/>
            <w:rPr>
              <w:rFonts w:asciiTheme="minorHAnsi" w:hAnsiTheme="minorHAnsi" w:cstheme="minorBidi"/>
              <w:noProof/>
              <w:sz w:val="22"/>
              <w:szCs w:val="22"/>
            </w:rPr>
          </w:pPr>
          <w:hyperlink w:anchor="_Toc146795656" w:history="1">
            <w:r w:rsidR="007F1B8F" w:rsidRPr="00347D19">
              <w:rPr>
                <w:rStyle w:val="Hyperlink"/>
                <w:noProof/>
              </w:rPr>
              <w:t>Health Data Informatics</w:t>
            </w:r>
            <w:r w:rsidR="007F1B8F">
              <w:rPr>
                <w:noProof/>
                <w:webHidden/>
              </w:rPr>
              <w:tab/>
            </w:r>
            <w:r w:rsidR="007F1B8F">
              <w:rPr>
                <w:noProof/>
                <w:webHidden/>
              </w:rPr>
              <w:fldChar w:fldCharType="begin"/>
            </w:r>
            <w:r w:rsidR="007F1B8F">
              <w:rPr>
                <w:noProof/>
                <w:webHidden/>
              </w:rPr>
              <w:instrText xml:space="preserve"> PAGEREF _Toc146795656 \h </w:instrText>
            </w:r>
            <w:r w:rsidR="007F1B8F">
              <w:rPr>
                <w:noProof/>
                <w:webHidden/>
              </w:rPr>
            </w:r>
            <w:r w:rsidR="007F1B8F">
              <w:rPr>
                <w:noProof/>
                <w:webHidden/>
              </w:rPr>
              <w:fldChar w:fldCharType="separate"/>
            </w:r>
            <w:r w:rsidR="00887F00">
              <w:rPr>
                <w:noProof/>
                <w:webHidden/>
              </w:rPr>
              <w:t>80</w:t>
            </w:r>
            <w:r w:rsidR="007F1B8F">
              <w:rPr>
                <w:noProof/>
                <w:webHidden/>
              </w:rPr>
              <w:fldChar w:fldCharType="end"/>
            </w:r>
          </w:hyperlink>
        </w:p>
        <w:p w14:paraId="6254FE32" w14:textId="250B31BA" w:rsidR="007F1B8F" w:rsidRDefault="00000000">
          <w:pPr>
            <w:pStyle w:val="TOC3"/>
            <w:rPr>
              <w:rFonts w:asciiTheme="minorHAnsi" w:hAnsiTheme="minorHAnsi" w:cstheme="minorBidi"/>
              <w:noProof/>
              <w:sz w:val="22"/>
              <w:szCs w:val="22"/>
            </w:rPr>
          </w:pPr>
          <w:hyperlink w:anchor="_Toc146795657" w:history="1">
            <w:r w:rsidR="007F1B8F" w:rsidRPr="00347D19">
              <w:rPr>
                <w:rStyle w:val="Hyperlink"/>
                <w:noProof/>
              </w:rPr>
              <w:t>Health Data Repository</w:t>
            </w:r>
            <w:r w:rsidR="007F1B8F">
              <w:rPr>
                <w:noProof/>
                <w:webHidden/>
              </w:rPr>
              <w:tab/>
            </w:r>
            <w:r w:rsidR="007F1B8F">
              <w:rPr>
                <w:noProof/>
                <w:webHidden/>
              </w:rPr>
              <w:fldChar w:fldCharType="begin"/>
            </w:r>
            <w:r w:rsidR="007F1B8F">
              <w:rPr>
                <w:noProof/>
                <w:webHidden/>
              </w:rPr>
              <w:instrText xml:space="preserve"> PAGEREF _Toc146795657 \h </w:instrText>
            </w:r>
            <w:r w:rsidR="007F1B8F">
              <w:rPr>
                <w:noProof/>
                <w:webHidden/>
              </w:rPr>
            </w:r>
            <w:r w:rsidR="007F1B8F">
              <w:rPr>
                <w:noProof/>
                <w:webHidden/>
              </w:rPr>
              <w:fldChar w:fldCharType="separate"/>
            </w:r>
            <w:r w:rsidR="00887F00">
              <w:rPr>
                <w:noProof/>
                <w:webHidden/>
              </w:rPr>
              <w:t>81</w:t>
            </w:r>
            <w:r w:rsidR="007F1B8F">
              <w:rPr>
                <w:noProof/>
                <w:webHidden/>
              </w:rPr>
              <w:fldChar w:fldCharType="end"/>
            </w:r>
          </w:hyperlink>
        </w:p>
        <w:p w14:paraId="71A8B155" w14:textId="686BE8D2" w:rsidR="007F1B8F" w:rsidRDefault="00000000">
          <w:pPr>
            <w:pStyle w:val="TOC3"/>
            <w:rPr>
              <w:rFonts w:asciiTheme="minorHAnsi" w:hAnsiTheme="minorHAnsi" w:cstheme="minorBidi"/>
              <w:noProof/>
              <w:sz w:val="22"/>
              <w:szCs w:val="22"/>
            </w:rPr>
          </w:pPr>
          <w:hyperlink w:anchor="_Toc146795658" w:history="1">
            <w:r w:rsidR="007F1B8F" w:rsidRPr="00347D19">
              <w:rPr>
                <w:rStyle w:val="Hyperlink"/>
                <w:noProof/>
              </w:rPr>
              <w:t>Health Information Technology Sharing (HITS): Bi-Directional Health Information Exchange (BHIE) and Legacy Viewer Sustainment (LVS)</w:t>
            </w:r>
            <w:r w:rsidR="007F1B8F">
              <w:rPr>
                <w:noProof/>
                <w:webHidden/>
              </w:rPr>
              <w:tab/>
            </w:r>
            <w:r w:rsidR="007F1B8F">
              <w:rPr>
                <w:noProof/>
                <w:webHidden/>
              </w:rPr>
              <w:fldChar w:fldCharType="begin"/>
            </w:r>
            <w:r w:rsidR="007F1B8F">
              <w:rPr>
                <w:noProof/>
                <w:webHidden/>
              </w:rPr>
              <w:instrText xml:space="preserve"> PAGEREF _Toc146795658 \h </w:instrText>
            </w:r>
            <w:r w:rsidR="007F1B8F">
              <w:rPr>
                <w:noProof/>
                <w:webHidden/>
              </w:rPr>
            </w:r>
            <w:r w:rsidR="007F1B8F">
              <w:rPr>
                <w:noProof/>
                <w:webHidden/>
              </w:rPr>
              <w:fldChar w:fldCharType="separate"/>
            </w:r>
            <w:r w:rsidR="00887F00">
              <w:rPr>
                <w:noProof/>
                <w:webHidden/>
              </w:rPr>
              <w:t>81</w:t>
            </w:r>
            <w:r w:rsidR="007F1B8F">
              <w:rPr>
                <w:noProof/>
                <w:webHidden/>
              </w:rPr>
              <w:fldChar w:fldCharType="end"/>
            </w:r>
          </w:hyperlink>
        </w:p>
        <w:p w14:paraId="6FA7FCAB" w14:textId="4F7ADD16" w:rsidR="007F1B8F" w:rsidRDefault="00000000">
          <w:pPr>
            <w:pStyle w:val="TOC3"/>
            <w:rPr>
              <w:rFonts w:asciiTheme="minorHAnsi" w:hAnsiTheme="minorHAnsi" w:cstheme="minorBidi"/>
              <w:noProof/>
              <w:sz w:val="22"/>
              <w:szCs w:val="22"/>
            </w:rPr>
          </w:pPr>
          <w:hyperlink w:anchor="_Toc146795659" w:history="1">
            <w:r w:rsidR="007F1B8F" w:rsidRPr="00347D19">
              <w:rPr>
                <w:rStyle w:val="Hyperlink"/>
                <w:noProof/>
              </w:rPr>
              <w:t>Health Information Technology Sharing (HITS): Clinical Health Data Repository (CHDR)</w:t>
            </w:r>
            <w:r w:rsidR="007F1B8F">
              <w:rPr>
                <w:noProof/>
                <w:webHidden/>
              </w:rPr>
              <w:tab/>
            </w:r>
            <w:r w:rsidR="007F1B8F">
              <w:rPr>
                <w:noProof/>
                <w:webHidden/>
              </w:rPr>
              <w:fldChar w:fldCharType="begin"/>
            </w:r>
            <w:r w:rsidR="007F1B8F">
              <w:rPr>
                <w:noProof/>
                <w:webHidden/>
              </w:rPr>
              <w:instrText xml:space="preserve"> PAGEREF _Toc146795659 \h </w:instrText>
            </w:r>
            <w:r w:rsidR="007F1B8F">
              <w:rPr>
                <w:noProof/>
                <w:webHidden/>
              </w:rPr>
            </w:r>
            <w:r w:rsidR="007F1B8F">
              <w:rPr>
                <w:noProof/>
                <w:webHidden/>
              </w:rPr>
              <w:fldChar w:fldCharType="separate"/>
            </w:r>
            <w:r w:rsidR="00887F00">
              <w:rPr>
                <w:noProof/>
                <w:webHidden/>
              </w:rPr>
              <w:t>83</w:t>
            </w:r>
            <w:r w:rsidR="007F1B8F">
              <w:rPr>
                <w:noProof/>
                <w:webHidden/>
              </w:rPr>
              <w:fldChar w:fldCharType="end"/>
            </w:r>
          </w:hyperlink>
        </w:p>
        <w:p w14:paraId="1A951074" w14:textId="587B8CC5" w:rsidR="007F1B8F" w:rsidRDefault="00000000">
          <w:pPr>
            <w:pStyle w:val="TOC3"/>
            <w:rPr>
              <w:rFonts w:asciiTheme="minorHAnsi" w:hAnsiTheme="minorHAnsi" w:cstheme="minorBidi"/>
              <w:noProof/>
              <w:sz w:val="22"/>
              <w:szCs w:val="22"/>
            </w:rPr>
          </w:pPr>
          <w:hyperlink w:anchor="_Toc146795660" w:history="1">
            <w:r w:rsidR="007F1B8F" w:rsidRPr="00347D19">
              <w:rPr>
                <w:rStyle w:val="Hyperlink"/>
                <w:noProof/>
              </w:rPr>
              <w:t>Health Information Technology Sharing (HITS): Federal Health Information Exchange (FHIE)</w:t>
            </w:r>
            <w:r w:rsidR="007F1B8F">
              <w:rPr>
                <w:noProof/>
                <w:webHidden/>
              </w:rPr>
              <w:tab/>
            </w:r>
            <w:r w:rsidR="007F1B8F">
              <w:rPr>
                <w:noProof/>
                <w:webHidden/>
              </w:rPr>
              <w:fldChar w:fldCharType="begin"/>
            </w:r>
            <w:r w:rsidR="007F1B8F">
              <w:rPr>
                <w:noProof/>
                <w:webHidden/>
              </w:rPr>
              <w:instrText xml:space="preserve"> PAGEREF _Toc146795660 \h </w:instrText>
            </w:r>
            <w:r w:rsidR="007F1B8F">
              <w:rPr>
                <w:noProof/>
                <w:webHidden/>
              </w:rPr>
            </w:r>
            <w:r w:rsidR="007F1B8F">
              <w:rPr>
                <w:noProof/>
                <w:webHidden/>
              </w:rPr>
              <w:fldChar w:fldCharType="separate"/>
            </w:r>
            <w:r w:rsidR="00887F00">
              <w:rPr>
                <w:noProof/>
                <w:webHidden/>
              </w:rPr>
              <w:t>84</w:t>
            </w:r>
            <w:r w:rsidR="007F1B8F">
              <w:rPr>
                <w:noProof/>
                <w:webHidden/>
              </w:rPr>
              <w:fldChar w:fldCharType="end"/>
            </w:r>
          </w:hyperlink>
        </w:p>
        <w:p w14:paraId="63A4EE02" w14:textId="681189C7" w:rsidR="007F1B8F" w:rsidRDefault="00000000">
          <w:pPr>
            <w:pStyle w:val="TOC3"/>
            <w:rPr>
              <w:rFonts w:asciiTheme="minorHAnsi" w:hAnsiTheme="minorHAnsi" w:cstheme="minorBidi"/>
              <w:noProof/>
              <w:sz w:val="22"/>
              <w:szCs w:val="22"/>
            </w:rPr>
          </w:pPr>
          <w:hyperlink w:anchor="_Toc146795661" w:history="1">
            <w:r w:rsidR="007F1B8F" w:rsidRPr="00347D19">
              <w:rPr>
                <w:rStyle w:val="Hyperlink"/>
                <w:noProof/>
              </w:rPr>
              <w:t>Health Information Technology Sharing (HITS): Global War on Terror</w:t>
            </w:r>
            <w:r w:rsidR="007F1B8F">
              <w:rPr>
                <w:noProof/>
                <w:webHidden/>
              </w:rPr>
              <w:tab/>
            </w:r>
            <w:r w:rsidR="007F1B8F">
              <w:rPr>
                <w:noProof/>
                <w:webHidden/>
              </w:rPr>
              <w:fldChar w:fldCharType="begin"/>
            </w:r>
            <w:r w:rsidR="007F1B8F">
              <w:rPr>
                <w:noProof/>
                <w:webHidden/>
              </w:rPr>
              <w:instrText xml:space="preserve"> PAGEREF _Toc146795661 \h </w:instrText>
            </w:r>
            <w:r w:rsidR="007F1B8F">
              <w:rPr>
                <w:noProof/>
                <w:webHidden/>
              </w:rPr>
            </w:r>
            <w:r w:rsidR="007F1B8F">
              <w:rPr>
                <w:noProof/>
                <w:webHidden/>
              </w:rPr>
              <w:fldChar w:fldCharType="separate"/>
            </w:r>
            <w:r w:rsidR="00887F00">
              <w:rPr>
                <w:noProof/>
                <w:webHidden/>
              </w:rPr>
              <w:t>85</w:t>
            </w:r>
            <w:r w:rsidR="007F1B8F">
              <w:rPr>
                <w:noProof/>
                <w:webHidden/>
              </w:rPr>
              <w:fldChar w:fldCharType="end"/>
            </w:r>
          </w:hyperlink>
        </w:p>
        <w:p w14:paraId="494BA196" w14:textId="30AA5881" w:rsidR="007F1B8F" w:rsidRDefault="00000000">
          <w:pPr>
            <w:pStyle w:val="TOC3"/>
            <w:rPr>
              <w:rFonts w:asciiTheme="minorHAnsi" w:hAnsiTheme="minorHAnsi" w:cstheme="minorBidi"/>
              <w:noProof/>
              <w:sz w:val="22"/>
              <w:szCs w:val="22"/>
            </w:rPr>
          </w:pPr>
          <w:hyperlink w:anchor="_Toc146795662" w:history="1">
            <w:r w:rsidR="007F1B8F" w:rsidRPr="00347D19">
              <w:rPr>
                <w:rStyle w:val="Hyperlink"/>
                <w:noProof/>
              </w:rPr>
              <w:t>Health Information Technology Sharing (HITS): Laboratory Data Sharing and Interoperability (LDSI)</w:t>
            </w:r>
            <w:r w:rsidR="007F1B8F">
              <w:rPr>
                <w:noProof/>
                <w:webHidden/>
              </w:rPr>
              <w:tab/>
            </w:r>
            <w:r w:rsidR="007F1B8F">
              <w:rPr>
                <w:noProof/>
                <w:webHidden/>
              </w:rPr>
              <w:fldChar w:fldCharType="begin"/>
            </w:r>
            <w:r w:rsidR="007F1B8F">
              <w:rPr>
                <w:noProof/>
                <w:webHidden/>
              </w:rPr>
              <w:instrText xml:space="preserve"> PAGEREF _Toc146795662 \h </w:instrText>
            </w:r>
            <w:r w:rsidR="007F1B8F">
              <w:rPr>
                <w:noProof/>
                <w:webHidden/>
              </w:rPr>
            </w:r>
            <w:r w:rsidR="007F1B8F">
              <w:rPr>
                <w:noProof/>
                <w:webHidden/>
              </w:rPr>
              <w:fldChar w:fldCharType="separate"/>
            </w:r>
            <w:r w:rsidR="00887F00">
              <w:rPr>
                <w:noProof/>
                <w:webHidden/>
              </w:rPr>
              <w:t>86</w:t>
            </w:r>
            <w:r w:rsidR="007F1B8F">
              <w:rPr>
                <w:noProof/>
                <w:webHidden/>
              </w:rPr>
              <w:fldChar w:fldCharType="end"/>
            </w:r>
          </w:hyperlink>
        </w:p>
        <w:p w14:paraId="7582CFAE" w14:textId="5B4CF11E" w:rsidR="007F1B8F" w:rsidRDefault="00000000">
          <w:pPr>
            <w:pStyle w:val="TOC3"/>
            <w:rPr>
              <w:rFonts w:asciiTheme="minorHAnsi" w:hAnsiTheme="minorHAnsi" w:cstheme="minorBidi"/>
              <w:noProof/>
              <w:sz w:val="22"/>
              <w:szCs w:val="22"/>
            </w:rPr>
          </w:pPr>
          <w:hyperlink w:anchor="_Toc146795663" w:history="1">
            <w:r w:rsidR="007F1B8F" w:rsidRPr="00347D19">
              <w:rPr>
                <w:rStyle w:val="Hyperlink"/>
                <w:noProof/>
              </w:rPr>
              <w:t>Health Level 7 (HL7) (VistA Messaging)</w:t>
            </w:r>
            <w:r w:rsidR="007F1B8F">
              <w:rPr>
                <w:noProof/>
                <w:webHidden/>
              </w:rPr>
              <w:tab/>
            </w:r>
            <w:r w:rsidR="007F1B8F">
              <w:rPr>
                <w:noProof/>
                <w:webHidden/>
              </w:rPr>
              <w:fldChar w:fldCharType="begin"/>
            </w:r>
            <w:r w:rsidR="007F1B8F">
              <w:rPr>
                <w:noProof/>
                <w:webHidden/>
              </w:rPr>
              <w:instrText xml:space="preserve"> PAGEREF _Toc146795663 \h </w:instrText>
            </w:r>
            <w:r w:rsidR="007F1B8F">
              <w:rPr>
                <w:noProof/>
                <w:webHidden/>
              </w:rPr>
            </w:r>
            <w:r w:rsidR="007F1B8F">
              <w:rPr>
                <w:noProof/>
                <w:webHidden/>
              </w:rPr>
              <w:fldChar w:fldCharType="separate"/>
            </w:r>
            <w:r w:rsidR="00887F00">
              <w:rPr>
                <w:noProof/>
                <w:webHidden/>
              </w:rPr>
              <w:t>88</w:t>
            </w:r>
            <w:r w:rsidR="007F1B8F">
              <w:rPr>
                <w:noProof/>
                <w:webHidden/>
              </w:rPr>
              <w:fldChar w:fldCharType="end"/>
            </w:r>
          </w:hyperlink>
        </w:p>
        <w:p w14:paraId="36663E66" w14:textId="4FAE5767" w:rsidR="007F1B8F" w:rsidRDefault="00000000">
          <w:pPr>
            <w:pStyle w:val="TOC3"/>
            <w:rPr>
              <w:rFonts w:asciiTheme="minorHAnsi" w:hAnsiTheme="minorHAnsi" w:cstheme="minorBidi"/>
              <w:noProof/>
              <w:sz w:val="22"/>
              <w:szCs w:val="22"/>
            </w:rPr>
          </w:pPr>
          <w:hyperlink w:anchor="_Toc146795664" w:history="1">
            <w:r w:rsidR="007F1B8F" w:rsidRPr="00347D19">
              <w:rPr>
                <w:rStyle w:val="Hyperlink"/>
                <w:noProof/>
              </w:rPr>
              <w:t>Health Level Seven Optimized (HLO) (VistA Messaging)</w:t>
            </w:r>
            <w:r w:rsidR="007F1B8F">
              <w:rPr>
                <w:noProof/>
                <w:webHidden/>
              </w:rPr>
              <w:tab/>
            </w:r>
            <w:r w:rsidR="007F1B8F">
              <w:rPr>
                <w:noProof/>
                <w:webHidden/>
              </w:rPr>
              <w:fldChar w:fldCharType="begin"/>
            </w:r>
            <w:r w:rsidR="007F1B8F">
              <w:rPr>
                <w:noProof/>
                <w:webHidden/>
              </w:rPr>
              <w:instrText xml:space="preserve"> PAGEREF _Toc146795664 \h </w:instrText>
            </w:r>
            <w:r w:rsidR="007F1B8F">
              <w:rPr>
                <w:noProof/>
                <w:webHidden/>
              </w:rPr>
            </w:r>
            <w:r w:rsidR="007F1B8F">
              <w:rPr>
                <w:noProof/>
                <w:webHidden/>
              </w:rPr>
              <w:fldChar w:fldCharType="separate"/>
            </w:r>
            <w:r w:rsidR="00887F00">
              <w:rPr>
                <w:noProof/>
                <w:webHidden/>
              </w:rPr>
              <w:t>89</w:t>
            </w:r>
            <w:r w:rsidR="007F1B8F">
              <w:rPr>
                <w:noProof/>
                <w:webHidden/>
              </w:rPr>
              <w:fldChar w:fldCharType="end"/>
            </w:r>
          </w:hyperlink>
        </w:p>
        <w:p w14:paraId="0B749005" w14:textId="54A15D0C" w:rsidR="007F1B8F" w:rsidRDefault="00000000">
          <w:pPr>
            <w:pStyle w:val="TOC3"/>
            <w:rPr>
              <w:rFonts w:asciiTheme="minorHAnsi" w:hAnsiTheme="minorHAnsi" w:cstheme="minorBidi"/>
              <w:noProof/>
              <w:sz w:val="22"/>
              <w:szCs w:val="22"/>
            </w:rPr>
          </w:pPr>
          <w:hyperlink w:anchor="_Toc146795665" w:history="1">
            <w:r w:rsidR="007F1B8F" w:rsidRPr="00347D19">
              <w:rPr>
                <w:rStyle w:val="Hyperlink"/>
                <w:noProof/>
              </w:rPr>
              <w:t>Home Based Primary Care (HBPC)</w:t>
            </w:r>
            <w:r w:rsidR="007F1B8F">
              <w:rPr>
                <w:noProof/>
                <w:webHidden/>
              </w:rPr>
              <w:tab/>
            </w:r>
            <w:r w:rsidR="007F1B8F">
              <w:rPr>
                <w:noProof/>
                <w:webHidden/>
              </w:rPr>
              <w:fldChar w:fldCharType="begin"/>
            </w:r>
            <w:r w:rsidR="007F1B8F">
              <w:rPr>
                <w:noProof/>
                <w:webHidden/>
              </w:rPr>
              <w:instrText xml:space="preserve"> PAGEREF _Toc146795665 \h </w:instrText>
            </w:r>
            <w:r w:rsidR="007F1B8F">
              <w:rPr>
                <w:noProof/>
                <w:webHidden/>
              </w:rPr>
            </w:r>
            <w:r w:rsidR="007F1B8F">
              <w:rPr>
                <w:noProof/>
                <w:webHidden/>
              </w:rPr>
              <w:fldChar w:fldCharType="separate"/>
            </w:r>
            <w:r w:rsidR="00887F00">
              <w:rPr>
                <w:noProof/>
                <w:webHidden/>
              </w:rPr>
              <w:t>90</w:t>
            </w:r>
            <w:r w:rsidR="007F1B8F">
              <w:rPr>
                <w:noProof/>
                <w:webHidden/>
              </w:rPr>
              <w:fldChar w:fldCharType="end"/>
            </w:r>
          </w:hyperlink>
        </w:p>
        <w:p w14:paraId="11C5D5CD" w14:textId="13FB427A" w:rsidR="007F1B8F" w:rsidRDefault="00000000">
          <w:pPr>
            <w:pStyle w:val="TOC3"/>
            <w:rPr>
              <w:rFonts w:asciiTheme="minorHAnsi" w:hAnsiTheme="minorHAnsi" w:cstheme="minorBidi"/>
              <w:noProof/>
              <w:sz w:val="22"/>
              <w:szCs w:val="22"/>
            </w:rPr>
          </w:pPr>
          <w:hyperlink w:anchor="_Toc146795666" w:history="1">
            <w:r w:rsidR="007F1B8F" w:rsidRPr="00347D19">
              <w:rPr>
                <w:rStyle w:val="Hyperlink"/>
                <w:noProof/>
              </w:rPr>
              <w:t>Home Telehealth/Integrated Home Telehealth (IHTA)</w:t>
            </w:r>
            <w:r w:rsidR="007F1B8F">
              <w:rPr>
                <w:noProof/>
                <w:webHidden/>
              </w:rPr>
              <w:tab/>
            </w:r>
            <w:r w:rsidR="007F1B8F">
              <w:rPr>
                <w:noProof/>
                <w:webHidden/>
              </w:rPr>
              <w:fldChar w:fldCharType="begin"/>
            </w:r>
            <w:r w:rsidR="007F1B8F">
              <w:rPr>
                <w:noProof/>
                <w:webHidden/>
              </w:rPr>
              <w:instrText xml:space="preserve"> PAGEREF _Toc146795666 \h </w:instrText>
            </w:r>
            <w:r w:rsidR="007F1B8F">
              <w:rPr>
                <w:noProof/>
                <w:webHidden/>
              </w:rPr>
            </w:r>
            <w:r w:rsidR="007F1B8F">
              <w:rPr>
                <w:noProof/>
                <w:webHidden/>
              </w:rPr>
              <w:fldChar w:fldCharType="separate"/>
            </w:r>
            <w:r w:rsidR="00887F00">
              <w:rPr>
                <w:noProof/>
                <w:webHidden/>
              </w:rPr>
              <w:t>91</w:t>
            </w:r>
            <w:r w:rsidR="007F1B8F">
              <w:rPr>
                <w:noProof/>
                <w:webHidden/>
              </w:rPr>
              <w:fldChar w:fldCharType="end"/>
            </w:r>
          </w:hyperlink>
        </w:p>
        <w:p w14:paraId="6DA7E5F9" w14:textId="7EFF8A23" w:rsidR="007F1B8F" w:rsidRDefault="00000000">
          <w:pPr>
            <w:pStyle w:val="TOC3"/>
            <w:rPr>
              <w:rFonts w:asciiTheme="minorHAnsi" w:hAnsiTheme="minorHAnsi" w:cstheme="minorBidi"/>
              <w:noProof/>
              <w:sz w:val="22"/>
              <w:szCs w:val="22"/>
            </w:rPr>
          </w:pPr>
          <w:hyperlink w:anchor="_Toc146795667" w:history="1">
            <w:r w:rsidR="007F1B8F" w:rsidRPr="00347D19">
              <w:rPr>
                <w:rStyle w:val="Hyperlink"/>
                <w:noProof/>
              </w:rPr>
              <w:t>Homeless Management Information (HMIS)</w:t>
            </w:r>
            <w:r w:rsidR="007F1B8F">
              <w:rPr>
                <w:noProof/>
                <w:webHidden/>
              </w:rPr>
              <w:tab/>
            </w:r>
            <w:r w:rsidR="007F1B8F">
              <w:rPr>
                <w:noProof/>
                <w:webHidden/>
              </w:rPr>
              <w:fldChar w:fldCharType="begin"/>
            </w:r>
            <w:r w:rsidR="007F1B8F">
              <w:rPr>
                <w:noProof/>
                <w:webHidden/>
              </w:rPr>
              <w:instrText xml:space="preserve"> PAGEREF _Toc146795667 \h </w:instrText>
            </w:r>
            <w:r w:rsidR="007F1B8F">
              <w:rPr>
                <w:noProof/>
                <w:webHidden/>
              </w:rPr>
            </w:r>
            <w:r w:rsidR="007F1B8F">
              <w:rPr>
                <w:noProof/>
                <w:webHidden/>
              </w:rPr>
              <w:fldChar w:fldCharType="separate"/>
            </w:r>
            <w:r w:rsidR="00887F00">
              <w:rPr>
                <w:noProof/>
                <w:webHidden/>
              </w:rPr>
              <w:t>93</w:t>
            </w:r>
            <w:r w:rsidR="007F1B8F">
              <w:rPr>
                <w:noProof/>
                <w:webHidden/>
              </w:rPr>
              <w:fldChar w:fldCharType="end"/>
            </w:r>
          </w:hyperlink>
        </w:p>
        <w:p w14:paraId="5D2E6CC1" w14:textId="7ABAF26D" w:rsidR="007F1B8F" w:rsidRDefault="00000000">
          <w:pPr>
            <w:pStyle w:val="TOC3"/>
            <w:rPr>
              <w:rFonts w:asciiTheme="minorHAnsi" w:hAnsiTheme="minorHAnsi" w:cstheme="minorBidi"/>
              <w:noProof/>
              <w:sz w:val="22"/>
              <w:szCs w:val="22"/>
            </w:rPr>
          </w:pPr>
          <w:hyperlink w:anchor="_Toc146795668" w:history="1">
            <w:r w:rsidR="007F1B8F" w:rsidRPr="00347D19">
              <w:rPr>
                <w:rStyle w:val="Hyperlink"/>
                <w:noProof/>
              </w:rPr>
              <w:t>Hospital Inquiry (HINQ)</w:t>
            </w:r>
            <w:r w:rsidR="007F1B8F">
              <w:rPr>
                <w:noProof/>
                <w:webHidden/>
              </w:rPr>
              <w:tab/>
            </w:r>
            <w:r w:rsidR="007F1B8F">
              <w:rPr>
                <w:noProof/>
                <w:webHidden/>
              </w:rPr>
              <w:fldChar w:fldCharType="begin"/>
            </w:r>
            <w:r w:rsidR="007F1B8F">
              <w:rPr>
                <w:noProof/>
                <w:webHidden/>
              </w:rPr>
              <w:instrText xml:space="preserve"> PAGEREF _Toc146795668 \h </w:instrText>
            </w:r>
            <w:r w:rsidR="007F1B8F">
              <w:rPr>
                <w:noProof/>
                <w:webHidden/>
              </w:rPr>
            </w:r>
            <w:r w:rsidR="007F1B8F">
              <w:rPr>
                <w:noProof/>
                <w:webHidden/>
              </w:rPr>
              <w:fldChar w:fldCharType="separate"/>
            </w:r>
            <w:r w:rsidR="00887F00">
              <w:rPr>
                <w:noProof/>
                <w:webHidden/>
              </w:rPr>
              <w:t>93</w:t>
            </w:r>
            <w:r w:rsidR="007F1B8F">
              <w:rPr>
                <w:noProof/>
                <w:webHidden/>
              </w:rPr>
              <w:fldChar w:fldCharType="end"/>
            </w:r>
          </w:hyperlink>
        </w:p>
        <w:p w14:paraId="590F0626" w14:textId="3E5693A2" w:rsidR="007F1B8F" w:rsidRDefault="00000000">
          <w:pPr>
            <w:pStyle w:val="TOC3"/>
            <w:rPr>
              <w:rFonts w:asciiTheme="minorHAnsi" w:hAnsiTheme="minorHAnsi" w:cstheme="minorBidi"/>
              <w:noProof/>
              <w:sz w:val="22"/>
              <w:szCs w:val="22"/>
            </w:rPr>
          </w:pPr>
          <w:hyperlink w:anchor="_Toc146795669" w:history="1">
            <w:r w:rsidR="007F1B8F" w:rsidRPr="00347D19">
              <w:rPr>
                <w:rStyle w:val="Hyperlink"/>
                <w:noProof/>
              </w:rPr>
              <w:t>HOWDY Computerized Login Process</w:t>
            </w:r>
            <w:r w:rsidR="007F1B8F">
              <w:rPr>
                <w:noProof/>
                <w:webHidden/>
              </w:rPr>
              <w:tab/>
            </w:r>
            <w:r w:rsidR="007F1B8F">
              <w:rPr>
                <w:noProof/>
                <w:webHidden/>
              </w:rPr>
              <w:fldChar w:fldCharType="begin"/>
            </w:r>
            <w:r w:rsidR="007F1B8F">
              <w:rPr>
                <w:noProof/>
                <w:webHidden/>
              </w:rPr>
              <w:instrText xml:space="preserve"> PAGEREF _Toc146795669 \h </w:instrText>
            </w:r>
            <w:r w:rsidR="007F1B8F">
              <w:rPr>
                <w:noProof/>
                <w:webHidden/>
              </w:rPr>
            </w:r>
            <w:r w:rsidR="007F1B8F">
              <w:rPr>
                <w:noProof/>
                <w:webHidden/>
              </w:rPr>
              <w:fldChar w:fldCharType="separate"/>
            </w:r>
            <w:r w:rsidR="00887F00">
              <w:rPr>
                <w:noProof/>
                <w:webHidden/>
              </w:rPr>
              <w:t>95</w:t>
            </w:r>
            <w:r w:rsidR="007F1B8F">
              <w:rPr>
                <w:noProof/>
                <w:webHidden/>
              </w:rPr>
              <w:fldChar w:fldCharType="end"/>
            </w:r>
          </w:hyperlink>
        </w:p>
        <w:p w14:paraId="306BB812" w14:textId="01B0FC53" w:rsidR="007F1B8F" w:rsidRDefault="00000000">
          <w:pPr>
            <w:pStyle w:val="TOC3"/>
            <w:rPr>
              <w:rFonts w:asciiTheme="minorHAnsi" w:hAnsiTheme="minorHAnsi" w:cstheme="minorBidi"/>
              <w:noProof/>
              <w:sz w:val="22"/>
              <w:szCs w:val="22"/>
            </w:rPr>
          </w:pPr>
          <w:hyperlink w:anchor="_Toc146795670" w:history="1">
            <w:r w:rsidR="007F1B8F" w:rsidRPr="00347D19">
              <w:rPr>
                <w:rStyle w:val="Hyperlink"/>
                <w:noProof/>
              </w:rPr>
              <w:t>Identity Management (IdM) Service</w:t>
            </w:r>
            <w:r w:rsidR="007F1B8F">
              <w:rPr>
                <w:noProof/>
                <w:webHidden/>
              </w:rPr>
              <w:tab/>
            </w:r>
            <w:r w:rsidR="007F1B8F">
              <w:rPr>
                <w:noProof/>
                <w:webHidden/>
              </w:rPr>
              <w:fldChar w:fldCharType="begin"/>
            </w:r>
            <w:r w:rsidR="007F1B8F">
              <w:rPr>
                <w:noProof/>
                <w:webHidden/>
              </w:rPr>
              <w:instrText xml:space="preserve"> PAGEREF _Toc146795670 \h </w:instrText>
            </w:r>
            <w:r w:rsidR="007F1B8F">
              <w:rPr>
                <w:noProof/>
                <w:webHidden/>
              </w:rPr>
            </w:r>
            <w:r w:rsidR="007F1B8F">
              <w:rPr>
                <w:noProof/>
                <w:webHidden/>
              </w:rPr>
              <w:fldChar w:fldCharType="separate"/>
            </w:r>
            <w:r w:rsidR="00887F00">
              <w:rPr>
                <w:noProof/>
                <w:webHidden/>
              </w:rPr>
              <w:t>96</w:t>
            </w:r>
            <w:r w:rsidR="007F1B8F">
              <w:rPr>
                <w:noProof/>
                <w:webHidden/>
              </w:rPr>
              <w:fldChar w:fldCharType="end"/>
            </w:r>
          </w:hyperlink>
        </w:p>
        <w:p w14:paraId="2F816355" w14:textId="30B9C252" w:rsidR="007F1B8F" w:rsidRDefault="00000000">
          <w:pPr>
            <w:pStyle w:val="TOC3"/>
            <w:rPr>
              <w:rFonts w:asciiTheme="minorHAnsi" w:hAnsiTheme="minorHAnsi" w:cstheme="minorBidi"/>
              <w:noProof/>
              <w:sz w:val="22"/>
              <w:szCs w:val="22"/>
            </w:rPr>
          </w:pPr>
          <w:hyperlink w:anchor="_Toc146795671" w:history="1">
            <w:r w:rsidR="007F1B8F" w:rsidRPr="00347D19">
              <w:rPr>
                <w:rStyle w:val="Hyperlink"/>
                <w:noProof/>
              </w:rPr>
              <w:t>Incident Reporting</w:t>
            </w:r>
            <w:r w:rsidR="007F1B8F">
              <w:rPr>
                <w:noProof/>
                <w:webHidden/>
              </w:rPr>
              <w:tab/>
            </w:r>
            <w:r w:rsidR="007F1B8F">
              <w:rPr>
                <w:noProof/>
                <w:webHidden/>
              </w:rPr>
              <w:fldChar w:fldCharType="begin"/>
            </w:r>
            <w:r w:rsidR="007F1B8F">
              <w:rPr>
                <w:noProof/>
                <w:webHidden/>
              </w:rPr>
              <w:instrText xml:space="preserve"> PAGEREF _Toc146795671 \h </w:instrText>
            </w:r>
            <w:r w:rsidR="007F1B8F">
              <w:rPr>
                <w:noProof/>
                <w:webHidden/>
              </w:rPr>
            </w:r>
            <w:r w:rsidR="007F1B8F">
              <w:rPr>
                <w:noProof/>
                <w:webHidden/>
              </w:rPr>
              <w:fldChar w:fldCharType="separate"/>
            </w:r>
            <w:r w:rsidR="00887F00">
              <w:rPr>
                <w:noProof/>
                <w:webHidden/>
              </w:rPr>
              <w:t>97</w:t>
            </w:r>
            <w:r w:rsidR="007F1B8F">
              <w:rPr>
                <w:noProof/>
                <w:webHidden/>
              </w:rPr>
              <w:fldChar w:fldCharType="end"/>
            </w:r>
          </w:hyperlink>
        </w:p>
        <w:p w14:paraId="11CC70B9" w14:textId="4E19AE5F" w:rsidR="007F1B8F" w:rsidRDefault="00000000">
          <w:pPr>
            <w:pStyle w:val="TOC3"/>
            <w:rPr>
              <w:rFonts w:asciiTheme="minorHAnsi" w:hAnsiTheme="minorHAnsi" w:cstheme="minorBidi"/>
              <w:noProof/>
              <w:sz w:val="22"/>
              <w:szCs w:val="22"/>
            </w:rPr>
          </w:pPr>
          <w:hyperlink w:anchor="_Toc146795672" w:history="1">
            <w:r w:rsidR="007F1B8F" w:rsidRPr="00347D19">
              <w:rPr>
                <w:rStyle w:val="Hyperlink"/>
                <w:noProof/>
              </w:rPr>
              <w:t>Income Verification Match (IVM)</w:t>
            </w:r>
            <w:r w:rsidR="007F1B8F">
              <w:rPr>
                <w:noProof/>
                <w:webHidden/>
              </w:rPr>
              <w:tab/>
            </w:r>
            <w:r w:rsidR="007F1B8F">
              <w:rPr>
                <w:noProof/>
                <w:webHidden/>
              </w:rPr>
              <w:fldChar w:fldCharType="begin"/>
            </w:r>
            <w:r w:rsidR="007F1B8F">
              <w:rPr>
                <w:noProof/>
                <w:webHidden/>
              </w:rPr>
              <w:instrText xml:space="preserve"> PAGEREF _Toc146795672 \h </w:instrText>
            </w:r>
            <w:r w:rsidR="007F1B8F">
              <w:rPr>
                <w:noProof/>
                <w:webHidden/>
              </w:rPr>
            </w:r>
            <w:r w:rsidR="007F1B8F">
              <w:rPr>
                <w:noProof/>
                <w:webHidden/>
              </w:rPr>
              <w:fldChar w:fldCharType="separate"/>
            </w:r>
            <w:r w:rsidR="00887F00">
              <w:rPr>
                <w:noProof/>
                <w:webHidden/>
              </w:rPr>
              <w:t>98</w:t>
            </w:r>
            <w:r w:rsidR="007F1B8F">
              <w:rPr>
                <w:noProof/>
                <w:webHidden/>
              </w:rPr>
              <w:fldChar w:fldCharType="end"/>
            </w:r>
          </w:hyperlink>
        </w:p>
        <w:p w14:paraId="6B0D2F90" w14:textId="15DD0774" w:rsidR="007F1B8F" w:rsidRDefault="00000000">
          <w:pPr>
            <w:pStyle w:val="TOC3"/>
            <w:rPr>
              <w:rFonts w:asciiTheme="minorHAnsi" w:hAnsiTheme="minorHAnsi" w:cstheme="minorBidi"/>
              <w:noProof/>
              <w:sz w:val="22"/>
              <w:szCs w:val="22"/>
            </w:rPr>
          </w:pPr>
          <w:hyperlink w:anchor="_Toc146795673" w:history="1">
            <w:r w:rsidR="007F1B8F" w:rsidRPr="00347D19">
              <w:rPr>
                <w:rStyle w:val="Hyperlink"/>
                <w:noProof/>
              </w:rPr>
              <w:t>Incomplete Records Tracking (IRT)</w:t>
            </w:r>
            <w:r w:rsidR="007F1B8F">
              <w:rPr>
                <w:noProof/>
                <w:webHidden/>
              </w:rPr>
              <w:tab/>
            </w:r>
            <w:r w:rsidR="007F1B8F">
              <w:rPr>
                <w:noProof/>
                <w:webHidden/>
              </w:rPr>
              <w:fldChar w:fldCharType="begin"/>
            </w:r>
            <w:r w:rsidR="007F1B8F">
              <w:rPr>
                <w:noProof/>
                <w:webHidden/>
              </w:rPr>
              <w:instrText xml:space="preserve"> PAGEREF _Toc146795673 \h </w:instrText>
            </w:r>
            <w:r w:rsidR="007F1B8F">
              <w:rPr>
                <w:noProof/>
                <w:webHidden/>
              </w:rPr>
            </w:r>
            <w:r w:rsidR="007F1B8F">
              <w:rPr>
                <w:noProof/>
                <w:webHidden/>
              </w:rPr>
              <w:fldChar w:fldCharType="separate"/>
            </w:r>
            <w:r w:rsidR="00887F00">
              <w:rPr>
                <w:noProof/>
                <w:webHidden/>
              </w:rPr>
              <w:t>99</w:t>
            </w:r>
            <w:r w:rsidR="007F1B8F">
              <w:rPr>
                <w:noProof/>
                <w:webHidden/>
              </w:rPr>
              <w:fldChar w:fldCharType="end"/>
            </w:r>
          </w:hyperlink>
        </w:p>
        <w:p w14:paraId="73E696A7" w14:textId="7DCEA01A" w:rsidR="007F1B8F" w:rsidRDefault="00000000">
          <w:pPr>
            <w:pStyle w:val="TOC3"/>
            <w:rPr>
              <w:rFonts w:asciiTheme="minorHAnsi" w:hAnsiTheme="minorHAnsi" w:cstheme="minorBidi"/>
              <w:noProof/>
              <w:sz w:val="22"/>
              <w:szCs w:val="22"/>
            </w:rPr>
          </w:pPr>
          <w:hyperlink w:anchor="_Toc146795674" w:history="1">
            <w:r w:rsidR="007F1B8F" w:rsidRPr="00347D19">
              <w:rPr>
                <w:rStyle w:val="Hyperlink"/>
                <w:noProof/>
              </w:rPr>
              <w:t>Insurance Capture Buffer</w:t>
            </w:r>
            <w:r w:rsidR="007F1B8F">
              <w:rPr>
                <w:noProof/>
                <w:webHidden/>
              </w:rPr>
              <w:tab/>
            </w:r>
            <w:r w:rsidR="007F1B8F">
              <w:rPr>
                <w:noProof/>
                <w:webHidden/>
              </w:rPr>
              <w:fldChar w:fldCharType="begin"/>
            </w:r>
            <w:r w:rsidR="007F1B8F">
              <w:rPr>
                <w:noProof/>
                <w:webHidden/>
              </w:rPr>
              <w:instrText xml:space="preserve"> PAGEREF _Toc146795674 \h </w:instrText>
            </w:r>
            <w:r w:rsidR="007F1B8F">
              <w:rPr>
                <w:noProof/>
                <w:webHidden/>
              </w:rPr>
            </w:r>
            <w:r w:rsidR="007F1B8F">
              <w:rPr>
                <w:noProof/>
                <w:webHidden/>
              </w:rPr>
              <w:fldChar w:fldCharType="separate"/>
            </w:r>
            <w:r w:rsidR="00887F00">
              <w:rPr>
                <w:noProof/>
                <w:webHidden/>
              </w:rPr>
              <w:t>100</w:t>
            </w:r>
            <w:r w:rsidR="007F1B8F">
              <w:rPr>
                <w:noProof/>
                <w:webHidden/>
              </w:rPr>
              <w:fldChar w:fldCharType="end"/>
            </w:r>
          </w:hyperlink>
        </w:p>
        <w:p w14:paraId="702E81DF" w14:textId="24C24D24" w:rsidR="007F1B8F" w:rsidRDefault="00000000">
          <w:pPr>
            <w:pStyle w:val="TOC3"/>
            <w:rPr>
              <w:rFonts w:asciiTheme="minorHAnsi" w:hAnsiTheme="minorHAnsi" w:cstheme="minorBidi"/>
              <w:noProof/>
              <w:sz w:val="22"/>
              <w:szCs w:val="22"/>
            </w:rPr>
          </w:pPr>
          <w:hyperlink w:anchor="_Toc146795675" w:history="1">
            <w:r w:rsidR="007F1B8F" w:rsidRPr="00347D19">
              <w:rPr>
                <w:rStyle w:val="Hyperlink"/>
                <w:noProof/>
              </w:rPr>
              <w:t>Intake and Output</w:t>
            </w:r>
            <w:r w:rsidR="007F1B8F">
              <w:rPr>
                <w:noProof/>
                <w:webHidden/>
              </w:rPr>
              <w:tab/>
            </w:r>
            <w:r w:rsidR="007F1B8F">
              <w:rPr>
                <w:noProof/>
                <w:webHidden/>
              </w:rPr>
              <w:fldChar w:fldCharType="begin"/>
            </w:r>
            <w:r w:rsidR="007F1B8F">
              <w:rPr>
                <w:noProof/>
                <w:webHidden/>
              </w:rPr>
              <w:instrText xml:space="preserve"> PAGEREF _Toc146795675 \h </w:instrText>
            </w:r>
            <w:r w:rsidR="007F1B8F">
              <w:rPr>
                <w:noProof/>
                <w:webHidden/>
              </w:rPr>
            </w:r>
            <w:r w:rsidR="007F1B8F">
              <w:rPr>
                <w:noProof/>
                <w:webHidden/>
              </w:rPr>
              <w:fldChar w:fldCharType="separate"/>
            </w:r>
            <w:r w:rsidR="00887F00">
              <w:rPr>
                <w:noProof/>
                <w:webHidden/>
              </w:rPr>
              <w:t>101</w:t>
            </w:r>
            <w:r w:rsidR="007F1B8F">
              <w:rPr>
                <w:noProof/>
                <w:webHidden/>
              </w:rPr>
              <w:fldChar w:fldCharType="end"/>
            </w:r>
          </w:hyperlink>
        </w:p>
        <w:p w14:paraId="433935EF" w14:textId="65D6E1C9" w:rsidR="007F1B8F" w:rsidRDefault="00000000">
          <w:pPr>
            <w:pStyle w:val="TOC3"/>
            <w:rPr>
              <w:rFonts w:asciiTheme="minorHAnsi" w:hAnsiTheme="minorHAnsi" w:cstheme="minorBidi"/>
              <w:noProof/>
              <w:sz w:val="22"/>
              <w:szCs w:val="22"/>
            </w:rPr>
          </w:pPr>
          <w:hyperlink w:anchor="_Toc146795676" w:history="1">
            <w:r w:rsidR="007F1B8F" w:rsidRPr="00347D19">
              <w:rPr>
                <w:rStyle w:val="Hyperlink"/>
                <w:noProof/>
              </w:rPr>
              <w:t>Integrated Billing (IB)</w:t>
            </w:r>
            <w:r w:rsidR="007F1B8F">
              <w:rPr>
                <w:noProof/>
                <w:webHidden/>
              </w:rPr>
              <w:tab/>
            </w:r>
            <w:r w:rsidR="007F1B8F">
              <w:rPr>
                <w:noProof/>
                <w:webHidden/>
              </w:rPr>
              <w:fldChar w:fldCharType="begin"/>
            </w:r>
            <w:r w:rsidR="007F1B8F">
              <w:rPr>
                <w:noProof/>
                <w:webHidden/>
              </w:rPr>
              <w:instrText xml:space="preserve"> PAGEREF _Toc146795676 \h </w:instrText>
            </w:r>
            <w:r w:rsidR="007F1B8F">
              <w:rPr>
                <w:noProof/>
                <w:webHidden/>
              </w:rPr>
            </w:r>
            <w:r w:rsidR="007F1B8F">
              <w:rPr>
                <w:noProof/>
                <w:webHidden/>
              </w:rPr>
              <w:fldChar w:fldCharType="separate"/>
            </w:r>
            <w:r w:rsidR="00887F00">
              <w:rPr>
                <w:noProof/>
                <w:webHidden/>
              </w:rPr>
              <w:t>103</w:t>
            </w:r>
            <w:r w:rsidR="007F1B8F">
              <w:rPr>
                <w:noProof/>
                <w:webHidden/>
              </w:rPr>
              <w:fldChar w:fldCharType="end"/>
            </w:r>
          </w:hyperlink>
        </w:p>
        <w:p w14:paraId="04D6D749" w14:textId="576CDC8D" w:rsidR="007F1B8F" w:rsidRDefault="00000000">
          <w:pPr>
            <w:pStyle w:val="TOC3"/>
            <w:rPr>
              <w:rFonts w:asciiTheme="minorHAnsi" w:hAnsiTheme="minorHAnsi" w:cstheme="minorBidi"/>
              <w:noProof/>
              <w:sz w:val="22"/>
              <w:szCs w:val="22"/>
            </w:rPr>
          </w:pPr>
          <w:hyperlink w:anchor="_Toc146795677" w:history="1">
            <w:r w:rsidR="007F1B8F" w:rsidRPr="00347D19">
              <w:rPr>
                <w:rStyle w:val="Hyperlink"/>
                <w:noProof/>
              </w:rPr>
              <w:t>Integrated Funds Distribution, Control Point Activity, Accounting and Procurement (IFCAP)</w:t>
            </w:r>
            <w:r w:rsidR="007F1B8F">
              <w:rPr>
                <w:noProof/>
                <w:webHidden/>
              </w:rPr>
              <w:tab/>
            </w:r>
            <w:r w:rsidR="007F1B8F">
              <w:rPr>
                <w:noProof/>
                <w:webHidden/>
              </w:rPr>
              <w:fldChar w:fldCharType="begin"/>
            </w:r>
            <w:r w:rsidR="007F1B8F">
              <w:rPr>
                <w:noProof/>
                <w:webHidden/>
              </w:rPr>
              <w:instrText xml:space="preserve"> PAGEREF _Toc146795677 \h </w:instrText>
            </w:r>
            <w:r w:rsidR="007F1B8F">
              <w:rPr>
                <w:noProof/>
                <w:webHidden/>
              </w:rPr>
            </w:r>
            <w:r w:rsidR="007F1B8F">
              <w:rPr>
                <w:noProof/>
                <w:webHidden/>
              </w:rPr>
              <w:fldChar w:fldCharType="separate"/>
            </w:r>
            <w:r w:rsidR="00887F00">
              <w:rPr>
                <w:noProof/>
                <w:webHidden/>
              </w:rPr>
              <w:t>104</w:t>
            </w:r>
            <w:r w:rsidR="007F1B8F">
              <w:rPr>
                <w:noProof/>
                <w:webHidden/>
              </w:rPr>
              <w:fldChar w:fldCharType="end"/>
            </w:r>
          </w:hyperlink>
        </w:p>
        <w:p w14:paraId="410DCD9B" w14:textId="2CDDF0D3" w:rsidR="007F1B8F" w:rsidRDefault="00000000">
          <w:pPr>
            <w:pStyle w:val="TOC3"/>
            <w:rPr>
              <w:rFonts w:asciiTheme="minorHAnsi" w:hAnsiTheme="minorHAnsi" w:cstheme="minorBidi"/>
              <w:noProof/>
              <w:sz w:val="22"/>
              <w:szCs w:val="22"/>
            </w:rPr>
          </w:pPr>
          <w:hyperlink w:anchor="_Toc146795678" w:history="1">
            <w:r w:rsidR="007F1B8F" w:rsidRPr="00347D19">
              <w:rPr>
                <w:rStyle w:val="Hyperlink"/>
                <w:noProof/>
              </w:rPr>
              <w:t>Joint Longitudinal Viewer (JLV)</w:t>
            </w:r>
            <w:r w:rsidR="007F1B8F">
              <w:rPr>
                <w:noProof/>
                <w:webHidden/>
              </w:rPr>
              <w:tab/>
            </w:r>
            <w:r w:rsidR="007F1B8F">
              <w:rPr>
                <w:noProof/>
                <w:webHidden/>
              </w:rPr>
              <w:fldChar w:fldCharType="begin"/>
            </w:r>
            <w:r w:rsidR="007F1B8F">
              <w:rPr>
                <w:noProof/>
                <w:webHidden/>
              </w:rPr>
              <w:instrText xml:space="preserve"> PAGEREF _Toc146795678 \h </w:instrText>
            </w:r>
            <w:r w:rsidR="007F1B8F">
              <w:rPr>
                <w:noProof/>
                <w:webHidden/>
              </w:rPr>
            </w:r>
            <w:r w:rsidR="007F1B8F">
              <w:rPr>
                <w:noProof/>
                <w:webHidden/>
              </w:rPr>
              <w:fldChar w:fldCharType="separate"/>
            </w:r>
            <w:r w:rsidR="00887F00">
              <w:rPr>
                <w:noProof/>
                <w:webHidden/>
              </w:rPr>
              <w:t>106</w:t>
            </w:r>
            <w:r w:rsidR="007F1B8F">
              <w:rPr>
                <w:noProof/>
                <w:webHidden/>
              </w:rPr>
              <w:fldChar w:fldCharType="end"/>
            </w:r>
          </w:hyperlink>
        </w:p>
        <w:p w14:paraId="49959517" w14:textId="37078CC7" w:rsidR="007F1B8F" w:rsidRDefault="00000000">
          <w:pPr>
            <w:pStyle w:val="TOC3"/>
            <w:rPr>
              <w:rFonts w:asciiTheme="minorHAnsi" w:hAnsiTheme="minorHAnsi" w:cstheme="minorBidi"/>
              <w:noProof/>
              <w:sz w:val="22"/>
              <w:szCs w:val="22"/>
            </w:rPr>
          </w:pPr>
          <w:hyperlink w:anchor="_Toc146795679" w:history="1">
            <w:r w:rsidR="007F1B8F" w:rsidRPr="00347D19">
              <w:rPr>
                <w:rStyle w:val="Hyperlink"/>
                <w:noProof/>
              </w:rPr>
              <w:t>Kernel</w:t>
            </w:r>
            <w:r w:rsidR="007F1B8F">
              <w:rPr>
                <w:noProof/>
                <w:webHidden/>
              </w:rPr>
              <w:tab/>
            </w:r>
            <w:r w:rsidR="007F1B8F">
              <w:rPr>
                <w:noProof/>
                <w:webHidden/>
              </w:rPr>
              <w:fldChar w:fldCharType="begin"/>
            </w:r>
            <w:r w:rsidR="007F1B8F">
              <w:rPr>
                <w:noProof/>
                <w:webHidden/>
              </w:rPr>
              <w:instrText xml:space="preserve"> PAGEREF _Toc146795679 \h </w:instrText>
            </w:r>
            <w:r w:rsidR="007F1B8F">
              <w:rPr>
                <w:noProof/>
                <w:webHidden/>
              </w:rPr>
            </w:r>
            <w:r w:rsidR="007F1B8F">
              <w:rPr>
                <w:noProof/>
                <w:webHidden/>
              </w:rPr>
              <w:fldChar w:fldCharType="separate"/>
            </w:r>
            <w:r w:rsidR="00887F00">
              <w:rPr>
                <w:noProof/>
                <w:webHidden/>
              </w:rPr>
              <w:t>107</w:t>
            </w:r>
            <w:r w:rsidR="007F1B8F">
              <w:rPr>
                <w:noProof/>
                <w:webHidden/>
              </w:rPr>
              <w:fldChar w:fldCharType="end"/>
            </w:r>
          </w:hyperlink>
        </w:p>
        <w:p w14:paraId="0A856EC6" w14:textId="06D6FAE5" w:rsidR="007F1B8F" w:rsidRDefault="00000000">
          <w:pPr>
            <w:pStyle w:val="TOC3"/>
            <w:rPr>
              <w:rFonts w:asciiTheme="minorHAnsi" w:hAnsiTheme="minorHAnsi" w:cstheme="minorBidi"/>
              <w:noProof/>
              <w:sz w:val="22"/>
              <w:szCs w:val="22"/>
            </w:rPr>
          </w:pPr>
          <w:hyperlink w:anchor="_Toc146795680" w:history="1">
            <w:r w:rsidR="007F1B8F" w:rsidRPr="00347D19">
              <w:rPr>
                <w:rStyle w:val="Hyperlink"/>
                <w:noProof/>
              </w:rPr>
              <w:t>Kernel Authentication &amp; Authorization for Java 2 Enterprise Edition (KAAJEE)</w:t>
            </w:r>
            <w:r w:rsidR="007F1B8F">
              <w:rPr>
                <w:noProof/>
                <w:webHidden/>
              </w:rPr>
              <w:tab/>
            </w:r>
            <w:r w:rsidR="007F1B8F">
              <w:rPr>
                <w:noProof/>
                <w:webHidden/>
              </w:rPr>
              <w:fldChar w:fldCharType="begin"/>
            </w:r>
            <w:r w:rsidR="007F1B8F">
              <w:rPr>
                <w:noProof/>
                <w:webHidden/>
              </w:rPr>
              <w:instrText xml:space="preserve"> PAGEREF _Toc146795680 \h </w:instrText>
            </w:r>
            <w:r w:rsidR="007F1B8F">
              <w:rPr>
                <w:noProof/>
                <w:webHidden/>
              </w:rPr>
            </w:r>
            <w:r w:rsidR="007F1B8F">
              <w:rPr>
                <w:noProof/>
                <w:webHidden/>
              </w:rPr>
              <w:fldChar w:fldCharType="separate"/>
            </w:r>
            <w:r w:rsidR="00887F00">
              <w:rPr>
                <w:noProof/>
                <w:webHidden/>
              </w:rPr>
              <w:t>108</w:t>
            </w:r>
            <w:r w:rsidR="007F1B8F">
              <w:rPr>
                <w:noProof/>
                <w:webHidden/>
              </w:rPr>
              <w:fldChar w:fldCharType="end"/>
            </w:r>
          </w:hyperlink>
        </w:p>
        <w:p w14:paraId="3BF7461F" w14:textId="10CD7431" w:rsidR="007F1B8F" w:rsidRDefault="00000000">
          <w:pPr>
            <w:pStyle w:val="TOC3"/>
            <w:rPr>
              <w:rFonts w:asciiTheme="minorHAnsi" w:hAnsiTheme="minorHAnsi" w:cstheme="minorBidi"/>
              <w:noProof/>
              <w:sz w:val="22"/>
              <w:szCs w:val="22"/>
            </w:rPr>
          </w:pPr>
          <w:hyperlink w:anchor="_Toc146795681" w:history="1">
            <w:r w:rsidR="007F1B8F" w:rsidRPr="00347D19">
              <w:rPr>
                <w:rStyle w:val="Hyperlink"/>
                <w:noProof/>
              </w:rPr>
              <w:t>Kernel Delphi Components (KDC)</w:t>
            </w:r>
            <w:r w:rsidR="007F1B8F">
              <w:rPr>
                <w:noProof/>
                <w:webHidden/>
              </w:rPr>
              <w:tab/>
            </w:r>
            <w:r w:rsidR="007F1B8F">
              <w:rPr>
                <w:noProof/>
                <w:webHidden/>
              </w:rPr>
              <w:fldChar w:fldCharType="begin"/>
            </w:r>
            <w:r w:rsidR="007F1B8F">
              <w:rPr>
                <w:noProof/>
                <w:webHidden/>
              </w:rPr>
              <w:instrText xml:space="preserve"> PAGEREF _Toc146795681 \h </w:instrText>
            </w:r>
            <w:r w:rsidR="007F1B8F">
              <w:rPr>
                <w:noProof/>
                <w:webHidden/>
              </w:rPr>
            </w:r>
            <w:r w:rsidR="007F1B8F">
              <w:rPr>
                <w:noProof/>
                <w:webHidden/>
              </w:rPr>
              <w:fldChar w:fldCharType="separate"/>
            </w:r>
            <w:r w:rsidR="00887F00">
              <w:rPr>
                <w:noProof/>
                <w:webHidden/>
              </w:rPr>
              <w:t>109</w:t>
            </w:r>
            <w:r w:rsidR="007F1B8F">
              <w:rPr>
                <w:noProof/>
                <w:webHidden/>
              </w:rPr>
              <w:fldChar w:fldCharType="end"/>
            </w:r>
          </w:hyperlink>
        </w:p>
        <w:p w14:paraId="1849E2D7" w14:textId="5AA46C6A" w:rsidR="007F1B8F" w:rsidRDefault="00000000">
          <w:pPr>
            <w:pStyle w:val="TOC3"/>
            <w:rPr>
              <w:rFonts w:asciiTheme="minorHAnsi" w:hAnsiTheme="minorHAnsi" w:cstheme="minorBidi"/>
              <w:noProof/>
              <w:sz w:val="22"/>
              <w:szCs w:val="22"/>
            </w:rPr>
          </w:pPr>
          <w:hyperlink w:anchor="_Toc146795682" w:history="1">
            <w:r w:rsidR="007F1B8F" w:rsidRPr="00347D19">
              <w:rPr>
                <w:rStyle w:val="Hyperlink"/>
                <w:noProof/>
              </w:rPr>
              <w:t>Kernel Toolkit</w:t>
            </w:r>
            <w:r w:rsidR="007F1B8F">
              <w:rPr>
                <w:noProof/>
                <w:webHidden/>
              </w:rPr>
              <w:tab/>
            </w:r>
            <w:r w:rsidR="007F1B8F">
              <w:rPr>
                <w:noProof/>
                <w:webHidden/>
              </w:rPr>
              <w:fldChar w:fldCharType="begin"/>
            </w:r>
            <w:r w:rsidR="007F1B8F">
              <w:rPr>
                <w:noProof/>
                <w:webHidden/>
              </w:rPr>
              <w:instrText xml:space="preserve"> PAGEREF _Toc146795682 \h </w:instrText>
            </w:r>
            <w:r w:rsidR="007F1B8F">
              <w:rPr>
                <w:noProof/>
                <w:webHidden/>
              </w:rPr>
            </w:r>
            <w:r w:rsidR="007F1B8F">
              <w:rPr>
                <w:noProof/>
                <w:webHidden/>
              </w:rPr>
              <w:fldChar w:fldCharType="separate"/>
            </w:r>
            <w:r w:rsidR="00887F00">
              <w:rPr>
                <w:noProof/>
                <w:webHidden/>
              </w:rPr>
              <w:t>109</w:t>
            </w:r>
            <w:r w:rsidR="007F1B8F">
              <w:rPr>
                <w:noProof/>
                <w:webHidden/>
              </w:rPr>
              <w:fldChar w:fldCharType="end"/>
            </w:r>
          </w:hyperlink>
        </w:p>
        <w:p w14:paraId="659001D5" w14:textId="5A52EAFF" w:rsidR="007F1B8F" w:rsidRDefault="00000000">
          <w:pPr>
            <w:pStyle w:val="TOC3"/>
            <w:rPr>
              <w:rFonts w:asciiTheme="minorHAnsi" w:hAnsiTheme="minorHAnsi" w:cstheme="minorBidi"/>
              <w:noProof/>
              <w:sz w:val="22"/>
              <w:szCs w:val="22"/>
            </w:rPr>
          </w:pPr>
          <w:hyperlink w:anchor="_Toc146795683" w:history="1">
            <w:r w:rsidR="007F1B8F" w:rsidRPr="00347D19">
              <w:rPr>
                <w:rStyle w:val="Hyperlink"/>
                <w:noProof/>
              </w:rPr>
              <w:t>Kernel Unwinder</w:t>
            </w:r>
            <w:r w:rsidR="007F1B8F">
              <w:rPr>
                <w:noProof/>
                <w:webHidden/>
              </w:rPr>
              <w:tab/>
            </w:r>
            <w:r w:rsidR="007F1B8F">
              <w:rPr>
                <w:noProof/>
                <w:webHidden/>
              </w:rPr>
              <w:fldChar w:fldCharType="begin"/>
            </w:r>
            <w:r w:rsidR="007F1B8F">
              <w:rPr>
                <w:noProof/>
                <w:webHidden/>
              </w:rPr>
              <w:instrText xml:space="preserve"> PAGEREF _Toc146795683 \h </w:instrText>
            </w:r>
            <w:r w:rsidR="007F1B8F">
              <w:rPr>
                <w:noProof/>
                <w:webHidden/>
              </w:rPr>
            </w:r>
            <w:r w:rsidR="007F1B8F">
              <w:rPr>
                <w:noProof/>
                <w:webHidden/>
              </w:rPr>
              <w:fldChar w:fldCharType="separate"/>
            </w:r>
            <w:r w:rsidR="00887F00">
              <w:rPr>
                <w:noProof/>
                <w:webHidden/>
              </w:rPr>
              <w:t>110</w:t>
            </w:r>
            <w:r w:rsidR="007F1B8F">
              <w:rPr>
                <w:noProof/>
                <w:webHidden/>
              </w:rPr>
              <w:fldChar w:fldCharType="end"/>
            </w:r>
          </w:hyperlink>
        </w:p>
        <w:p w14:paraId="60A33D44" w14:textId="4999DBF9" w:rsidR="007F1B8F" w:rsidRDefault="00000000">
          <w:pPr>
            <w:pStyle w:val="TOC3"/>
            <w:rPr>
              <w:rFonts w:asciiTheme="minorHAnsi" w:hAnsiTheme="minorHAnsi" w:cstheme="minorBidi"/>
              <w:noProof/>
              <w:sz w:val="22"/>
              <w:szCs w:val="22"/>
            </w:rPr>
          </w:pPr>
          <w:hyperlink w:anchor="_Toc146795684" w:history="1">
            <w:r w:rsidR="007F1B8F" w:rsidRPr="00347D19">
              <w:rPr>
                <w:rStyle w:val="Hyperlink"/>
                <w:noProof/>
              </w:rPr>
              <w:t>Lexicon Utility</w:t>
            </w:r>
            <w:r w:rsidR="007F1B8F">
              <w:rPr>
                <w:noProof/>
                <w:webHidden/>
              </w:rPr>
              <w:tab/>
            </w:r>
            <w:r w:rsidR="007F1B8F">
              <w:rPr>
                <w:noProof/>
                <w:webHidden/>
              </w:rPr>
              <w:fldChar w:fldCharType="begin"/>
            </w:r>
            <w:r w:rsidR="007F1B8F">
              <w:rPr>
                <w:noProof/>
                <w:webHidden/>
              </w:rPr>
              <w:instrText xml:space="preserve"> PAGEREF _Toc146795684 \h </w:instrText>
            </w:r>
            <w:r w:rsidR="007F1B8F">
              <w:rPr>
                <w:noProof/>
                <w:webHidden/>
              </w:rPr>
            </w:r>
            <w:r w:rsidR="007F1B8F">
              <w:rPr>
                <w:noProof/>
                <w:webHidden/>
              </w:rPr>
              <w:fldChar w:fldCharType="separate"/>
            </w:r>
            <w:r w:rsidR="00887F00">
              <w:rPr>
                <w:noProof/>
                <w:webHidden/>
              </w:rPr>
              <w:t>111</w:t>
            </w:r>
            <w:r w:rsidR="007F1B8F">
              <w:rPr>
                <w:noProof/>
                <w:webHidden/>
              </w:rPr>
              <w:fldChar w:fldCharType="end"/>
            </w:r>
          </w:hyperlink>
        </w:p>
        <w:p w14:paraId="71724154" w14:textId="35EC548E" w:rsidR="007F1B8F" w:rsidRDefault="00000000">
          <w:pPr>
            <w:pStyle w:val="TOC3"/>
            <w:rPr>
              <w:rFonts w:asciiTheme="minorHAnsi" w:hAnsiTheme="minorHAnsi" w:cstheme="minorBidi"/>
              <w:noProof/>
              <w:sz w:val="22"/>
              <w:szCs w:val="22"/>
            </w:rPr>
          </w:pPr>
          <w:hyperlink w:anchor="_Toc146795685" w:history="1">
            <w:r w:rsidR="007F1B8F" w:rsidRPr="00347D19">
              <w:rPr>
                <w:rStyle w:val="Hyperlink"/>
                <w:noProof/>
              </w:rPr>
              <w:t>Library</w:t>
            </w:r>
            <w:r w:rsidR="007F1B8F">
              <w:rPr>
                <w:noProof/>
                <w:webHidden/>
              </w:rPr>
              <w:tab/>
            </w:r>
            <w:r w:rsidR="007F1B8F">
              <w:rPr>
                <w:noProof/>
                <w:webHidden/>
              </w:rPr>
              <w:fldChar w:fldCharType="begin"/>
            </w:r>
            <w:r w:rsidR="007F1B8F">
              <w:rPr>
                <w:noProof/>
                <w:webHidden/>
              </w:rPr>
              <w:instrText xml:space="preserve"> PAGEREF _Toc146795685 \h </w:instrText>
            </w:r>
            <w:r w:rsidR="007F1B8F">
              <w:rPr>
                <w:noProof/>
                <w:webHidden/>
              </w:rPr>
            </w:r>
            <w:r w:rsidR="007F1B8F">
              <w:rPr>
                <w:noProof/>
                <w:webHidden/>
              </w:rPr>
              <w:fldChar w:fldCharType="separate"/>
            </w:r>
            <w:r w:rsidR="00887F00">
              <w:rPr>
                <w:noProof/>
                <w:webHidden/>
              </w:rPr>
              <w:t>113</w:t>
            </w:r>
            <w:r w:rsidR="007F1B8F">
              <w:rPr>
                <w:noProof/>
                <w:webHidden/>
              </w:rPr>
              <w:fldChar w:fldCharType="end"/>
            </w:r>
          </w:hyperlink>
        </w:p>
        <w:p w14:paraId="4741155F" w14:textId="03A4DC27" w:rsidR="007F1B8F" w:rsidRDefault="00000000">
          <w:pPr>
            <w:pStyle w:val="TOC3"/>
            <w:rPr>
              <w:rFonts w:asciiTheme="minorHAnsi" w:hAnsiTheme="minorHAnsi" w:cstheme="minorBidi"/>
              <w:noProof/>
              <w:sz w:val="22"/>
              <w:szCs w:val="22"/>
            </w:rPr>
          </w:pPr>
          <w:hyperlink w:anchor="_Toc146795686" w:history="1">
            <w:r w:rsidR="007F1B8F" w:rsidRPr="00347D19">
              <w:rPr>
                <w:rStyle w:val="Hyperlink"/>
                <w:noProof/>
              </w:rPr>
              <w:t>List Manager</w:t>
            </w:r>
            <w:r w:rsidR="007F1B8F">
              <w:rPr>
                <w:noProof/>
                <w:webHidden/>
              </w:rPr>
              <w:tab/>
            </w:r>
            <w:r w:rsidR="007F1B8F">
              <w:rPr>
                <w:noProof/>
                <w:webHidden/>
              </w:rPr>
              <w:fldChar w:fldCharType="begin"/>
            </w:r>
            <w:r w:rsidR="007F1B8F">
              <w:rPr>
                <w:noProof/>
                <w:webHidden/>
              </w:rPr>
              <w:instrText xml:space="preserve"> PAGEREF _Toc146795686 \h </w:instrText>
            </w:r>
            <w:r w:rsidR="007F1B8F">
              <w:rPr>
                <w:noProof/>
                <w:webHidden/>
              </w:rPr>
            </w:r>
            <w:r w:rsidR="007F1B8F">
              <w:rPr>
                <w:noProof/>
                <w:webHidden/>
              </w:rPr>
              <w:fldChar w:fldCharType="separate"/>
            </w:r>
            <w:r w:rsidR="00887F00">
              <w:rPr>
                <w:noProof/>
                <w:webHidden/>
              </w:rPr>
              <w:t>114</w:t>
            </w:r>
            <w:r w:rsidR="007F1B8F">
              <w:rPr>
                <w:noProof/>
                <w:webHidden/>
              </w:rPr>
              <w:fldChar w:fldCharType="end"/>
            </w:r>
          </w:hyperlink>
        </w:p>
        <w:p w14:paraId="26DDC00B" w14:textId="699738A5" w:rsidR="007F1B8F" w:rsidRDefault="00000000">
          <w:pPr>
            <w:pStyle w:val="TOC3"/>
            <w:rPr>
              <w:rFonts w:asciiTheme="minorHAnsi" w:hAnsiTheme="minorHAnsi" w:cstheme="minorBidi"/>
              <w:noProof/>
              <w:sz w:val="22"/>
              <w:szCs w:val="22"/>
            </w:rPr>
          </w:pPr>
          <w:hyperlink w:anchor="_Toc146795687" w:history="1">
            <w:r w:rsidR="007F1B8F" w:rsidRPr="00347D19">
              <w:rPr>
                <w:rStyle w:val="Hyperlink"/>
                <w:noProof/>
              </w:rPr>
              <w:t>Mailman</w:t>
            </w:r>
            <w:r w:rsidR="007F1B8F">
              <w:rPr>
                <w:noProof/>
                <w:webHidden/>
              </w:rPr>
              <w:tab/>
            </w:r>
            <w:r w:rsidR="007F1B8F">
              <w:rPr>
                <w:noProof/>
                <w:webHidden/>
              </w:rPr>
              <w:fldChar w:fldCharType="begin"/>
            </w:r>
            <w:r w:rsidR="007F1B8F">
              <w:rPr>
                <w:noProof/>
                <w:webHidden/>
              </w:rPr>
              <w:instrText xml:space="preserve"> PAGEREF _Toc146795687 \h </w:instrText>
            </w:r>
            <w:r w:rsidR="007F1B8F">
              <w:rPr>
                <w:noProof/>
                <w:webHidden/>
              </w:rPr>
            </w:r>
            <w:r w:rsidR="007F1B8F">
              <w:rPr>
                <w:noProof/>
                <w:webHidden/>
              </w:rPr>
              <w:fldChar w:fldCharType="separate"/>
            </w:r>
            <w:r w:rsidR="00887F00">
              <w:rPr>
                <w:noProof/>
                <w:webHidden/>
              </w:rPr>
              <w:t>115</w:t>
            </w:r>
            <w:r w:rsidR="007F1B8F">
              <w:rPr>
                <w:noProof/>
                <w:webHidden/>
              </w:rPr>
              <w:fldChar w:fldCharType="end"/>
            </w:r>
          </w:hyperlink>
        </w:p>
        <w:p w14:paraId="241D3A5E" w14:textId="61EF4FB8" w:rsidR="007F1B8F" w:rsidRDefault="00000000">
          <w:pPr>
            <w:pStyle w:val="TOC3"/>
            <w:rPr>
              <w:rFonts w:asciiTheme="minorHAnsi" w:hAnsiTheme="minorHAnsi" w:cstheme="minorBidi"/>
              <w:noProof/>
              <w:sz w:val="22"/>
              <w:szCs w:val="22"/>
            </w:rPr>
          </w:pPr>
          <w:hyperlink w:anchor="_Toc146795688" w:history="1">
            <w:r w:rsidR="007F1B8F" w:rsidRPr="00347D19">
              <w:rPr>
                <w:rStyle w:val="Hyperlink"/>
                <w:noProof/>
              </w:rPr>
              <w:t>Master Patient Index (MPI)</w:t>
            </w:r>
            <w:r w:rsidR="007F1B8F">
              <w:rPr>
                <w:noProof/>
                <w:webHidden/>
              </w:rPr>
              <w:tab/>
            </w:r>
            <w:r w:rsidR="007F1B8F">
              <w:rPr>
                <w:noProof/>
                <w:webHidden/>
              </w:rPr>
              <w:fldChar w:fldCharType="begin"/>
            </w:r>
            <w:r w:rsidR="007F1B8F">
              <w:rPr>
                <w:noProof/>
                <w:webHidden/>
              </w:rPr>
              <w:instrText xml:space="preserve"> PAGEREF _Toc146795688 \h </w:instrText>
            </w:r>
            <w:r w:rsidR="007F1B8F">
              <w:rPr>
                <w:noProof/>
                <w:webHidden/>
              </w:rPr>
            </w:r>
            <w:r w:rsidR="007F1B8F">
              <w:rPr>
                <w:noProof/>
                <w:webHidden/>
              </w:rPr>
              <w:fldChar w:fldCharType="separate"/>
            </w:r>
            <w:r w:rsidR="00887F00">
              <w:rPr>
                <w:noProof/>
                <w:webHidden/>
              </w:rPr>
              <w:t>116</w:t>
            </w:r>
            <w:r w:rsidR="007F1B8F">
              <w:rPr>
                <w:noProof/>
                <w:webHidden/>
              </w:rPr>
              <w:fldChar w:fldCharType="end"/>
            </w:r>
          </w:hyperlink>
        </w:p>
        <w:p w14:paraId="1054EFDC" w14:textId="00381EA9" w:rsidR="007F1B8F" w:rsidRDefault="00000000">
          <w:pPr>
            <w:pStyle w:val="TOC3"/>
            <w:rPr>
              <w:rFonts w:asciiTheme="minorHAnsi" w:hAnsiTheme="minorHAnsi" w:cstheme="minorBidi"/>
              <w:noProof/>
              <w:sz w:val="22"/>
              <w:szCs w:val="22"/>
            </w:rPr>
          </w:pPr>
          <w:hyperlink w:anchor="_Toc146795689" w:history="1">
            <w:r w:rsidR="007F1B8F" w:rsidRPr="00347D19">
              <w:rPr>
                <w:rStyle w:val="Hyperlink"/>
                <w:noProof/>
              </w:rPr>
              <w:t>Maximo (Max)</w:t>
            </w:r>
            <w:r w:rsidR="007F1B8F">
              <w:rPr>
                <w:noProof/>
                <w:webHidden/>
              </w:rPr>
              <w:tab/>
            </w:r>
            <w:r w:rsidR="007F1B8F">
              <w:rPr>
                <w:noProof/>
                <w:webHidden/>
              </w:rPr>
              <w:fldChar w:fldCharType="begin"/>
            </w:r>
            <w:r w:rsidR="007F1B8F">
              <w:rPr>
                <w:noProof/>
                <w:webHidden/>
              </w:rPr>
              <w:instrText xml:space="preserve"> PAGEREF _Toc146795689 \h </w:instrText>
            </w:r>
            <w:r w:rsidR="007F1B8F">
              <w:rPr>
                <w:noProof/>
                <w:webHidden/>
              </w:rPr>
            </w:r>
            <w:r w:rsidR="007F1B8F">
              <w:rPr>
                <w:noProof/>
                <w:webHidden/>
              </w:rPr>
              <w:fldChar w:fldCharType="separate"/>
            </w:r>
            <w:r w:rsidR="00887F00">
              <w:rPr>
                <w:noProof/>
                <w:webHidden/>
              </w:rPr>
              <w:t>117</w:t>
            </w:r>
            <w:r w:rsidR="007F1B8F">
              <w:rPr>
                <w:noProof/>
                <w:webHidden/>
              </w:rPr>
              <w:fldChar w:fldCharType="end"/>
            </w:r>
          </w:hyperlink>
        </w:p>
        <w:p w14:paraId="258277E1" w14:textId="15F8DCA4" w:rsidR="007F1B8F" w:rsidRDefault="00000000">
          <w:pPr>
            <w:pStyle w:val="TOC3"/>
            <w:rPr>
              <w:rFonts w:asciiTheme="minorHAnsi" w:hAnsiTheme="minorHAnsi" w:cstheme="minorBidi"/>
              <w:noProof/>
              <w:sz w:val="22"/>
              <w:szCs w:val="22"/>
            </w:rPr>
          </w:pPr>
          <w:hyperlink w:anchor="_Toc146795690" w:history="1">
            <w:r w:rsidR="007F1B8F" w:rsidRPr="00347D19">
              <w:rPr>
                <w:rStyle w:val="Hyperlink"/>
                <w:noProof/>
              </w:rPr>
              <w:t>Medical Domain Web Services (MDWS)</w:t>
            </w:r>
            <w:r w:rsidR="007F1B8F">
              <w:rPr>
                <w:noProof/>
                <w:webHidden/>
              </w:rPr>
              <w:tab/>
            </w:r>
            <w:r w:rsidR="007F1B8F">
              <w:rPr>
                <w:noProof/>
                <w:webHidden/>
              </w:rPr>
              <w:fldChar w:fldCharType="begin"/>
            </w:r>
            <w:r w:rsidR="007F1B8F">
              <w:rPr>
                <w:noProof/>
                <w:webHidden/>
              </w:rPr>
              <w:instrText xml:space="preserve"> PAGEREF _Toc146795690 \h </w:instrText>
            </w:r>
            <w:r w:rsidR="007F1B8F">
              <w:rPr>
                <w:noProof/>
                <w:webHidden/>
              </w:rPr>
            </w:r>
            <w:r w:rsidR="007F1B8F">
              <w:rPr>
                <w:noProof/>
                <w:webHidden/>
              </w:rPr>
              <w:fldChar w:fldCharType="separate"/>
            </w:r>
            <w:r w:rsidR="00887F00">
              <w:rPr>
                <w:noProof/>
                <w:webHidden/>
              </w:rPr>
              <w:t>118</w:t>
            </w:r>
            <w:r w:rsidR="007F1B8F">
              <w:rPr>
                <w:noProof/>
                <w:webHidden/>
              </w:rPr>
              <w:fldChar w:fldCharType="end"/>
            </w:r>
          </w:hyperlink>
        </w:p>
        <w:p w14:paraId="193DCBFB" w14:textId="204158C7" w:rsidR="007F1B8F" w:rsidRDefault="00000000">
          <w:pPr>
            <w:pStyle w:val="TOC3"/>
            <w:rPr>
              <w:rFonts w:asciiTheme="minorHAnsi" w:hAnsiTheme="minorHAnsi" w:cstheme="minorBidi"/>
              <w:noProof/>
              <w:sz w:val="22"/>
              <w:szCs w:val="22"/>
            </w:rPr>
          </w:pPr>
          <w:hyperlink w:anchor="_Toc146795691" w:history="1">
            <w:r w:rsidR="007F1B8F" w:rsidRPr="00347D19">
              <w:rPr>
                <w:rStyle w:val="Hyperlink"/>
                <w:rFonts w:eastAsia="Times New Roman"/>
                <w:noProof/>
              </w:rPr>
              <w:t>Medicine</w:t>
            </w:r>
            <w:r w:rsidR="007F1B8F">
              <w:rPr>
                <w:noProof/>
                <w:webHidden/>
              </w:rPr>
              <w:tab/>
            </w:r>
            <w:r w:rsidR="007F1B8F">
              <w:rPr>
                <w:noProof/>
                <w:webHidden/>
              </w:rPr>
              <w:fldChar w:fldCharType="begin"/>
            </w:r>
            <w:r w:rsidR="007F1B8F">
              <w:rPr>
                <w:noProof/>
                <w:webHidden/>
              </w:rPr>
              <w:instrText xml:space="preserve"> PAGEREF _Toc146795691 \h </w:instrText>
            </w:r>
            <w:r w:rsidR="007F1B8F">
              <w:rPr>
                <w:noProof/>
                <w:webHidden/>
              </w:rPr>
            </w:r>
            <w:r w:rsidR="007F1B8F">
              <w:rPr>
                <w:noProof/>
                <w:webHidden/>
              </w:rPr>
              <w:fldChar w:fldCharType="separate"/>
            </w:r>
            <w:r w:rsidR="00887F00">
              <w:rPr>
                <w:noProof/>
                <w:webHidden/>
              </w:rPr>
              <w:t>119</w:t>
            </w:r>
            <w:r w:rsidR="007F1B8F">
              <w:rPr>
                <w:noProof/>
                <w:webHidden/>
              </w:rPr>
              <w:fldChar w:fldCharType="end"/>
            </w:r>
          </w:hyperlink>
        </w:p>
        <w:p w14:paraId="72C71C78" w14:textId="05B5CCBE" w:rsidR="007F1B8F" w:rsidRDefault="00000000">
          <w:pPr>
            <w:pStyle w:val="TOC3"/>
            <w:rPr>
              <w:rFonts w:asciiTheme="minorHAnsi" w:hAnsiTheme="minorHAnsi" w:cstheme="minorBidi"/>
              <w:noProof/>
              <w:sz w:val="22"/>
              <w:szCs w:val="22"/>
            </w:rPr>
          </w:pPr>
          <w:hyperlink w:anchor="_Toc146795692" w:history="1">
            <w:r w:rsidR="007F1B8F" w:rsidRPr="00347D19">
              <w:rPr>
                <w:rStyle w:val="Hyperlink"/>
                <w:rFonts w:eastAsia="Times New Roman"/>
                <w:noProof/>
              </w:rPr>
              <w:t>Mental Health</w:t>
            </w:r>
            <w:r w:rsidR="007F1B8F">
              <w:rPr>
                <w:noProof/>
                <w:webHidden/>
              </w:rPr>
              <w:tab/>
            </w:r>
            <w:r w:rsidR="007F1B8F">
              <w:rPr>
                <w:noProof/>
                <w:webHidden/>
              </w:rPr>
              <w:fldChar w:fldCharType="begin"/>
            </w:r>
            <w:r w:rsidR="007F1B8F">
              <w:rPr>
                <w:noProof/>
                <w:webHidden/>
              </w:rPr>
              <w:instrText xml:space="preserve"> PAGEREF _Toc146795692 \h </w:instrText>
            </w:r>
            <w:r w:rsidR="007F1B8F">
              <w:rPr>
                <w:noProof/>
                <w:webHidden/>
              </w:rPr>
            </w:r>
            <w:r w:rsidR="007F1B8F">
              <w:rPr>
                <w:noProof/>
                <w:webHidden/>
              </w:rPr>
              <w:fldChar w:fldCharType="separate"/>
            </w:r>
            <w:r w:rsidR="00887F00">
              <w:rPr>
                <w:noProof/>
                <w:webHidden/>
              </w:rPr>
              <w:t>120</w:t>
            </w:r>
            <w:r w:rsidR="007F1B8F">
              <w:rPr>
                <w:noProof/>
                <w:webHidden/>
              </w:rPr>
              <w:fldChar w:fldCharType="end"/>
            </w:r>
          </w:hyperlink>
        </w:p>
        <w:p w14:paraId="5B9C21F3" w14:textId="7CF7981B" w:rsidR="007F1B8F" w:rsidRDefault="00000000">
          <w:pPr>
            <w:pStyle w:val="TOC3"/>
            <w:rPr>
              <w:rFonts w:asciiTheme="minorHAnsi" w:hAnsiTheme="minorHAnsi" w:cstheme="minorBidi"/>
              <w:noProof/>
              <w:sz w:val="22"/>
              <w:szCs w:val="22"/>
            </w:rPr>
          </w:pPr>
          <w:hyperlink w:anchor="_Toc146795693" w:history="1">
            <w:r w:rsidR="007F1B8F" w:rsidRPr="00347D19">
              <w:rPr>
                <w:rStyle w:val="Hyperlink"/>
                <w:rFonts w:eastAsia="Times New Roman"/>
                <w:noProof/>
              </w:rPr>
              <w:t>Mental Health Suite</w:t>
            </w:r>
            <w:r w:rsidR="007F1B8F">
              <w:rPr>
                <w:noProof/>
                <w:webHidden/>
              </w:rPr>
              <w:tab/>
            </w:r>
            <w:r w:rsidR="007F1B8F">
              <w:rPr>
                <w:noProof/>
                <w:webHidden/>
              </w:rPr>
              <w:fldChar w:fldCharType="begin"/>
            </w:r>
            <w:r w:rsidR="007F1B8F">
              <w:rPr>
                <w:noProof/>
                <w:webHidden/>
              </w:rPr>
              <w:instrText xml:space="preserve"> PAGEREF _Toc146795693 \h </w:instrText>
            </w:r>
            <w:r w:rsidR="007F1B8F">
              <w:rPr>
                <w:noProof/>
                <w:webHidden/>
              </w:rPr>
            </w:r>
            <w:r w:rsidR="007F1B8F">
              <w:rPr>
                <w:noProof/>
                <w:webHidden/>
              </w:rPr>
              <w:fldChar w:fldCharType="separate"/>
            </w:r>
            <w:r w:rsidR="00887F00">
              <w:rPr>
                <w:noProof/>
                <w:webHidden/>
              </w:rPr>
              <w:t>121</w:t>
            </w:r>
            <w:r w:rsidR="007F1B8F">
              <w:rPr>
                <w:noProof/>
                <w:webHidden/>
              </w:rPr>
              <w:fldChar w:fldCharType="end"/>
            </w:r>
          </w:hyperlink>
        </w:p>
        <w:p w14:paraId="0FCF58F2" w14:textId="4664CE3D" w:rsidR="007F1B8F" w:rsidRDefault="00000000">
          <w:pPr>
            <w:pStyle w:val="TOC3"/>
            <w:rPr>
              <w:rFonts w:asciiTheme="minorHAnsi" w:hAnsiTheme="minorHAnsi" w:cstheme="minorBidi"/>
              <w:noProof/>
              <w:sz w:val="22"/>
              <w:szCs w:val="22"/>
            </w:rPr>
          </w:pPr>
          <w:hyperlink w:anchor="_Toc146795694" w:history="1">
            <w:r w:rsidR="007F1B8F" w:rsidRPr="00347D19">
              <w:rPr>
                <w:rStyle w:val="Hyperlink"/>
                <w:noProof/>
              </w:rPr>
              <w:t>Methicillin Resistant Staphylococcus Aureus Program Tools (MRSA-PT)</w:t>
            </w:r>
            <w:r w:rsidR="007F1B8F">
              <w:rPr>
                <w:noProof/>
                <w:webHidden/>
              </w:rPr>
              <w:tab/>
            </w:r>
            <w:r w:rsidR="007F1B8F">
              <w:rPr>
                <w:noProof/>
                <w:webHidden/>
              </w:rPr>
              <w:fldChar w:fldCharType="begin"/>
            </w:r>
            <w:r w:rsidR="007F1B8F">
              <w:rPr>
                <w:noProof/>
                <w:webHidden/>
              </w:rPr>
              <w:instrText xml:space="preserve"> PAGEREF _Toc146795694 \h </w:instrText>
            </w:r>
            <w:r w:rsidR="007F1B8F">
              <w:rPr>
                <w:noProof/>
                <w:webHidden/>
              </w:rPr>
            </w:r>
            <w:r w:rsidR="007F1B8F">
              <w:rPr>
                <w:noProof/>
                <w:webHidden/>
              </w:rPr>
              <w:fldChar w:fldCharType="separate"/>
            </w:r>
            <w:r w:rsidR="00887F00">
              <w:rPr>
                <w:noProof/>
                <w:webHidden/>
              </w:rPr>
              <w:t>122</w:t>
            </w:r>
            <w:r w:rsidR="007F1B8F">
              <w:rPr>
                <w:noProof/>
                <w:webHidden/>
              </w:rPr>
              <w:fldChar w:fldCharType="end"/>
            </w:r>
          </w:hyperlink>
        </w:p>
        <w:p w14:paraId="20940472" w14:textId="19FF69E8" w:rsidR="007F1B8F" w:rsidRDefault="00000000">
          <w:pPr>
            <w:pStyle w:val="TOC3"/>
            <w:rPr>
              <w:rFonts w:asciiTheme="minorHAnsi" w:hAnsiTheme="minorHAnsi" w:cstheme="minorBidi"/>
              <w:noProof/>
              <w:sz w:val="22"/>
              <w:szCs w:val="22"/>
            </w:rPr>
          </w:pPr>
          <w:hyperlink w:anchor="_Toc146795695" w:history="1">
            <w:r w:rsidR="007F1B8F" w:rsidRPr="00347D19">
              <w:rPr>
                <w:rStyle w:val="Hyperlink"/>
                <w:noProof/>
              </w:rPr>
              <w:t>Mobile Electronic Documentation</w:t>
            </w:r>
            <w:r w:rsidR="007F1B8F">
              <w:rPr>
                <w:noProof/>
                <w:webHidden/>
              </w:rPr>
              <w:tab/>
            </w:r>
            <w:r w:rsidR="007F1B8F">
              <w:rPr>
                <w:noProof/>
                <w:webHidden/>
              </w:rPr>
              <w:fldChar w:fldCharType="begin"/>
            </w:r>
            <w:r w:rsidR="007F1B8F">
              <w:rPr>
                <w:noProof/>
                <w:webHidden/>
              </w:rPr>
              <w:instrText xml:space="preserve"> PAGEREF _Toc146795695 \h </w:instrText>
            </w:r>
            <w:r w:rsidR="007F1B8F">
              <w:rPr>
                <w:noProof/>
                <w:webHidden/>
              </w:rPr>
            </w:r>
            <w:r w:rsidR="007F1B8F">
              <w:rPr>
                <w:noProof/>
                <w:webHidden/>
              </w:rPr>
              <w:fldChar w:fldCharType="separate"/>
            </w:r>
            <w:r w:rsidR="00887F00">
              <w:rPr>
                <w:noProof/>
                <w:webHidden/>
              </w:rPr>
              <w:t>123</w:t>
            </w:r>
            <w:r w:rsidR="007F1B8F">
              <w:rPr>
                <w:noProof/>
                <w:webHidden/>
              </w:rPr>
              <w:fldChar w:fldCharType="end"/>
            </w:r>
          </w:hyperlink>
        </w:p>
        <w:p w14:paraId="697B5CA8" w14:textId="5959E20D" w:rsidR="007F1B8F" w:rsidRDefault="00000000">
          <w:pPr>
            <w:pStyle w:val="TOC3"/>
            <w:rPr>
              <w:rFonts w:asciiTheme="minorHAnsi" w:hAnsiTheme="minorHAnsi" w:cstheme="minorBidi"/>
              <w:noProof/>
              <w:sz w:val="22"/>
              <w:szCs w:val="22"/>
            </w:rPr>
          </w:pPr>
          <w:hyperlink w:anchor="_Toc146795696" w:history="1">
            <w:r w:rsidR="007F1B8F" w:rsidRPr="00347D19">
              <w:rPr>
                <w:rStyle w:val="Hyperlink"/>
                <w:noProof/>
              </w:rPr>
              <w:t>M-to-M Broker</w:t>
            </w:r>
            <w:r w:rsidR="007F1B8F">
              <w:rPr>
                <w:noProof/>
                <w:webHidden/>
              </w:rPr>
              <w:tab/>
            </w:r>
            <w:r w:rsidR="007F1B8F">
              <w:rPr>
                <w:noProof/>
                <w:webHidden/>
              </w:rPr>
              <w:fldChar w:fldCharType="begin"/>
            </w:r>
            <w:r w:rsidR="007F1B8F">
              <w:rPr>
                <w:noProof/>
                <w:webHidden/>
              </w:rPr>
              <w:instrText xml:space="preserve"> PAGEREF _Toc146795696 \h </w:instrText>
            </w:r>
            <w:r w:rsidR="007F1B8F">
              <w:rPr>
                <w:noProof/>
                <w:webHidden/>
              </w:rPr>
            </w:r>
            <w:r w:rsidR="007F1B8F">
              <w:rPr>
                <w:noProof/>
                <w:webHidden/>
              </w:rPr>
              <w:fldChar w:fldCharType="separate"/>
            </w:r>
            <w:r w:rsidR="00887F00">
              <w:rPr>
                <w:noProof/>
                <w:webHidden/>
              </w:rPr>
              <w:t>124</w:t>
            </w:r>
            <w:r w:rsidR="007F1B8F">
              <w:rPr>
                <w:noProof/>
                <w:webHidden/>
              </w:rPr>
              <w:fldChar w:fldCharType="end"/>
            </w:r>
          </w:hyperlink>
        </w:p>
        <w:p w14:paraId="3C9E91AB" w14:textId="44D4E15D" w:rsidR="007F1B8F" w:rsidRDefault="00000000">
          <w:pPr>
            <w:pStyle w:val="TOC3"/>
            <w:rPr>
              <w:rFonts w:asciiTheme="minorHAnsi" w:hAnsiTheme="minorHAnsi" w:cstheme="minorBidi"/>
              <w:noProof/>
              <w:sz w:val="22"/>
              <w:szCs w:val="22"/>
            </w:rPr>
          </w:pPr>
          <w:hyperlink w:anchor="_Toc146795697" w:history="1">
            <w:r w:rsidR="007F1B8F" w:rsidRPr="00347D19">
              <w:rPr>
                <w:rStyle w:val="Hyperlink"/>
                <w:noProof/>
              </w:rPr>
              <w:t>My HealtheVet</w:t>
            </w:r>
            <w:r w:rsidR="007F1B8F">
              <w:rPr>
                <w:noProof/>
                <w:webHidden/>
              </w:rPr>
              <w:tab/>
            </w:r>
            <w:r w:rsidR="007F1B8F">
              <w:rPr>
                <w:noProof/>
                <w:webHidden/>
              </w:rPr>
              <w:fldChar w:fldCharType="begin"/>
            </w:r>
            <w:r w:rsidR="007F1B8F">
              <w:rPr>
                <w:noProof/>
                <w:webHidden/>
              </w:rPr>
              <w:instrText xml:space="preserve"> PAGEREF _Toc146795697 \h </w:instrText>
            </w:r>
            <w:r w:rsidR="007F1B8F">
              <w:rPr>
                <w:noProof/>
                <w:webHidden/>
              </w:rPr>
            </w:r>
            <w:r w:rsidR="007F1B8F">
              <w:rPr>
                <w:noProof/>
                <w:webHidden/>
              </w:rPr>
              <w:fldChar w:fldCharType="separate"/>
            </w:r>
            <w:r w:rsidR="00887F00">
              <w:rPr>
                <w:noProof/>
                <w:webHidden/>
              </w:rPr>
              <w:t>125</w:t>
            </w:r>
            <w:r w:rsidR="007F1B8F">
              <w:rPr>
                <w:noProof/>
                <w:webHidden/>
              </w:rPr>
              <w:fldChar w:fldCharType="end"/>
            </w:r>
          </w:hyperlink>
        </w:p>
        <w:p w14:paraId="2A471188" w14:textId="7F34599C" w:rsidR="007F1B8F" w:rsidRDefault="00000000">
          <w:pPr>
            <w:pStyle w:val="TOC3"/>
            <w:rPr>
              <w:rFonts w:asciiTheme="minorHAnsi" w:hAnsiTheme="minorHAnsi" w:cstheme="minorBidi"/>
              <w:noProof/>
              <w:sz w:val="22"/>
              <w:szCs w:val="22"/>
            </w:rPr>
          </w:pPr>
          <w:hyperlink w:anchor="_Toc146795698" w:history="1">
            <w:r w:rsidR="007F1B8F" w:rsidRPr="00347D19">
              <w:rPr>
                <w:rStyle w:val="Hyperlink"/>
                <w:noProof/>
              </w:rPr>
              <w:t>National Laboratory Tests Documents and LOINC Request Form</w:t>
            </w:r>
            <w:r w:rsidR="007F1B8F">
              <w:rPr>
                <w:noProof/>
                <w:webHidden/>
              </w:rPr>
              <w:tab/>
            </w:r>
            <w:r w:rsidR="007F1B8F">
              <w:rPr>
                <w:noProof/>
                <w:webHidden/>
              </w:rPr>
              <w:fldChar w:fldCharType="begin"/>
            </w:r>
            <w:r w:rsidR="007F1B8F">
              <w:rPr>
                <w:noProof/>
                <w:webHidden/>
              </w:rPr>
              <w:instrText xml:space="preserve"> PAGEREF _Toc146795698 \h </w:instrText>
            </w:r>
            <w:r w:rsidR="007F1B8F">
              <w:rPr>
                <w:noProof/>
                <w:webHidden/>
              </w:rPr>
            </w:r>
            <w:r w:rsidR="007F1B8F">
              <w:rPr>
                <w:noProof/>
                <w:webHidden/>
              </w:rPr>
              <w:fldChar w:fldCharType="separate"/>
            </w:r>
            <w:r w:rsidR="00887F00">
              <w:rPr>
                <w:noProof/>
                <w:webHidden/>
              </w:rPr>
              <w:t>126</w:t>
            </w:r>
            <w:r w:rsidR="007F1B8F">
              <w:rPr>
                <w:noProof/>
                <w:webHidden/>
              </w:rPr>
              <w:fldChar w:fldCharType="end"/>
            </w:r>
          </w:hyperlink>
        </w:p>
        <w:p w14:paraId="03786208" w14:textId="4715CAEB" w:rsidR="007F1B8F" w:rsidRDefault="00000000">
          <w:pPr>
            <w:pStyle w:val="TOC3"/>
            <w:rPr>
              <w:rFonts w:asciiTheme="minorHAnsi" w:hAnsiTheme="minorHAnsi" w:cstheme="minorBidi"/>
              <w:noProof/>
              <w:sz w:val="22"/>
              <w:szCs w:val="22"/>
            </w:rPr>
          </w:pPr>
          <w:hyperlink w:anchor="_Toc146795699" w:history="1">
            <w:r w:rsidR="007F1B8F" w:rsidRPr="00347D19">
              <w:rPr>
                <w:rStyle w:val="Hyperlink"/>
                <w:noProof/>
              </w:rPr>
              <w:t>National Patch Module (NPM)</w:t>
            </w:r>
            <w:r w:rsidR="007F1B8F">
              <w:rPr>
                <w:noProof/>
                <w:webHidden/>
              </w:rPr>
              <w:tab/>
            </w:r>
            <w:r w:rsidR="007F1B8F">
              <w:rPr>
                <w:noProof/>
                <w:webHidden/>
              </w:rPr>
              <w:fldChar w:fldCharType="begin"/>
            </w:r>
            <w:r w:rsidR="007F1B8F">
              <w:rPr>
                <w:noProof/>
                <w:webHidden/>
              </w:rPr>
              <w:instrText xml:space="preserve"> PAGEREF _Toc146795699 \h </w:instrText>
            </w:r>
            <w:r w:rsidR="007F1B8F">
              <w:rPr>
                <w:noProof/>
                <w:webHidden/>
              </w:rPr>
            </w:r>
            <w:r w:rsidR="007F1B8F">
              <w:rPr>
                <w:noProof/>
                <w:webHidden/>
              </w:rPr>
              <w:fldChar w:fldCharType="separate"/>
            </w:r>
            <w:r w:rsidR="00887F00">
              <w:rPr>
                <w:noProof/>
                <w:webHidden/>
              </w:rPr>
              <w:t>127</w:t>
            </w:r>
            <w:r w:rsidR="007F1B8F">
              <w:rPr>
                <w:noProof/>
                <w:webHidden/>
              </w:rPr>
              <w:fldChar w:fldCharType="end"/>
            </w:r>
          </w:hyperlink>
        </w:p>
        <w:p w14:paraId="3C55754B" w14:textId="3C963609" w:rsidR="007F1B8F" w:rsidRDefault="00000000">
          <w:pPr>
            <w:pStyle w:val="TOC3"/>
            <w:rPr>
              <w:rFonts w:asciiTheme="minorHAnsi" w:hAnsiTheme="minorHAnsi" w:cstheme="minorBidi"/>
              <w:noProof/>
              <w:sz w:val="22"/>
              <w:szCs w:val="22"/>
            </w:rPr>
          </w:pPr>
          <w:hyperlink w:anchor="_Toc146795700" w:history="1">
            <w:r w:rsidR="007F1B8F" w:rsidRPr="00347D19">
              <w:rPr>
                <w:rStyle w:val="Hyperlink"/>
                <w:noProof/>
              </w:rPr>
              <w:t>National Provider Identifier (NPI)</w:t>
            </w:r>
            <w:r w:rsidR="007F1B8F">
              <w:rPr>
                <w:noProof/>
                <w:webHidden/>
              </w:rPr>
              <w:tab/>
            </w:r>
            <w:r w:rsidR="007F1B8F">
              <w:rPr>
                <w:noProof/>
                <w:webHidden/>
              </w:rPr>
              <w:fldChar w:fldCharType="begin"/>
            </w:r>
            <w:r w:rsidR="007F1B8F">
              <w:rPr>
                <w:noProof/>
                <w:webHidden/>
              </w:rPr>
              <w:instrText xml:space="preserve"> PAGEREF _Toc146795700 \h </w:instrText>
            </w:r>
            <w:r w:rsidR="007F1B8F">
              <w:rPr>
                <w:noProof/>
                <w:webHidden/>
              </w:rPr>
            </w:r>
            <w:r w:rsidR="007F1B8F">
              <w:rPr>
                <w:noProof/>
                <w:webHidden/>
              </w:rPr>
              <w:fldChar w:fldCharType="separate"/>
            </w:r>
            <w:r w:rsidR="00887F00">
              <w:rPr>
                <w:noProof/>
                <w:webHidden/>
              </w:rPr>
              <w:t>128</w:t>
            </w:r>
            <w:r w:rsidR="007F1B8F">
              <w:rPr>
                <w:noProof/>
                <w:webHidden/>
              </w:rPr>
              <w:fldChar w:fldCharType="end"/>
            </w:r>
          </w:hyperlink>
        </w:p>
        <w:p w14:paraId="3581946A" w14:textId="4DA544D1" w:rsidR="007F1B8F" w:rsidRDefault="00000000">
          <w:pPr>
            <w:pStyle w:val="TOC3"/>
            <w:rPr>
              <w:rFonts w:asciiTheme="minorHAnsi" w:hAnsiTheme="minorHAnsi" w:cstheme="minorBidi"/>
              <w:noProof/>
              <w:sz w:val="22"/>
              <w:szCs w:val="22"/>
            </w:rPr>
          </w:pPr>
          <w:hyperlink w:anchor="_Toc146795701" w:history="1">
            <w:r w:rsidR="007F1B8F" w:rsidRPr="00347D19">
              <w:rPr>
                <w:rStyle w:val="Hyperlink"/>
                <w:noProof/>
              </w:rPr>
              <w:t>National Utilization Management Integration (NUMI)</w:t>
            </w:r>
            <w:r w:rsidR="007F1B8F">
              <w:rPr>
                <w:noProof/>
                <w:webHidden/>
              </w:rPr>
              <w:tab/>
            </w:r>
            <w:r w:rsidR="007F1B8F">
              <w:rPr>
                <w:noProof/>
                <w:webHidden/>
              </w:rPr>
              <w:fldChar w:fldCharType="begin"/>
            </w:r>
            <w:r w:rsidR="007F1B8F">
              <w:rPr>
                <w:noProof/>
                <w:webHidden/>
              </w:rPr>
              <w:instrText xml:space="preserve"> PAGEREF _Toc146795701 \h </w:instrText>
            </w:r>
            <w:r w:rsidR="007F1B8F">
              <w:rPr>
                <w:noProof/>
                <w:webHidden/>
              </w:rPr>
            </w:r>
            <w:r w:rsidR="007F1B8F">
              <w:rPr>
                <w:noProof/>
                <w:webHidden/>
              </w:rPr>
              <w:fldChar w:fldCharType="separate"/>
            </w:r>
            <w:r w:rsidR="00887F00">
              <w:rPr>
                <w:noProof/>
                <w:webHidden/>
              </w:rPr>
              <w:t>130</w:t>
            </w:r>
            <w:r w:rsidR="007F1B8F">
              <w:rPr>
                <w:noProof/>
                <w:webHidden/>
              </w:rPr>
              <w:fldChar w:fldCharType="end"/>
            </w:r>
          </w:hyperlink>
        </w:p>
        <w:p w14:paraId="47277C00" w14:textId="3E8B5401" w:rsidR="007F1B8F" w:rsidRDefault="00000000">
          <w:pPr>
            <w:pStyle w:val="TOC3"/>
            <w:rPr>
              <w:rFonts w:asciiTheme="minorHAnsi" w:hAnsiTheme="minorHAnsi" w:cstheme="minorBidi"/>
              <w:noProof/>
              <w:sz w:val="22"/>
              <w:szCs w:val="22"/>
            </w:rPr>
          </w:pPr>
          <w:hyperlink w:anchor="_Toc146795702" w:history="1">
            <w:r w:rsidR="007F1B8F" w:rsidRPr="00347D19">
              <w:rPr>
                <w:rStyle w:val="Hyperlink"/>
                <w:noProof/>
              </w:rPr>
              <w:t>Network Health Exchange (NHE)</w:t>
            </w:r>
            <w:r w:rsidR="007F1B8F">
              <w:rPr>
                <w:noProof/>
                <w:webHidden/>
              </w:rPr>
              <w:tab/>
            </w:r>
            <w:r w:rsidR="007F1B8F">
              <w:rPr>
                <w:noProof/>
                <w:webHidden/>
              </w:rPr>
              <w:fldChar w:fldCharType="begin"/>
            </w:r>
            <w:r w:rsidR="007F1B8F">
              <w:rPr>
                <w:noProof/>
                <w:webHidden/>
              </w:rPr>
              <w:instrText xml:space="preserve"> PAGEREF _Toc146795702 \h </w:instrText>
            </w:r>
            <w:r w:rsidR="007F1B8F">
              <w:rPr>
                <w:noProof/>
                <w:webHidden/>
              </w:rPr>
            </w:r>
            <w:r w:rsidR="007F1B8F">
              <w:rPr>
                <w:noProof/>
                <w:webHidden/>
              </w:rPr>
              <w:fldChar w:fldCharType="separate"/>
            </w:r>
            <w:r w:rsidR="00887F00">
              <w:rPr>
                <w:noProof/>
                <w:webHidden/>
              </w:rPr>
              <w:t>131</w:t>
            </w:r>
            <w:r w:rsidR="007F1B8F">
              <w:rPr>
                <w:noProof/>
                <w:webHidden/>
              </w:rPr>
              <w:fldChar w:fldCharType="end"/>
            </w:r>
          </w:hyperlink>
        </w:p>
        <w:p w14:paraId="50CCEF81" w14:textId="01C36A3B" w:rsidR="007F1B8F" w:rsidRDefault="00000000">
          <w:pPr>
            <w:pStyle w:val="TOC3"/>
            <w:rPr>
              <w:rFonts w:asciiTheme="minorHAnsi" w:hAnsiTheme="minorHAnsi" w:cstheme="minorBidi"/>
              <w:noProof/>
              <w:sz w:val="22"/>
              <w:szCs w:val="22"/>
            </w:rPr>
          </w:pPr>
          <w:hyperlink w:anchor="_Toc146795703" w:history="1">
            <w:r w:rsidR="007F1B8F" w:rsidRPr="00347D19">
              <w:rPr>
                <w:rStyle w:val="Hyperlink"/>
                <w:noProof/>
              </w:rPr>
              <w:t>Nursing</w:t>
            </w:r>
            <w:r w:rsidR="007F1B8F">
              <w:rPr>
                <w:noProof/>
                <w:webHidden/>
              </w:rPr>
              <w:tab/>
            </w:r>
            <w:r w:rsidR="007F1B8F">
              <w:rPr>
                <w:noProof/>
                <w:webHidden/>
              </w:rPr>
              <w:fldChar w:fldCharType="begin"/>
            </w:r>
            <w:r w:rsidR="007F1B8F">
              <w:rPr>
                <w:noProof/>
                <w:webHidden/>
              </w:rPr>
              <w:instrText xml:space="preserve"> PAGEREF _Toc146795703 \h </w:instrText>
            </w:r>
            <w:r w:rsidR="007F1B8F">
              <w:rPr>
                <w:noProof/>
                <w:webHidden/>
              </w:rPr>
            </w:r>
            <w:r w:rsidR="007F1B8F">
              <w:rPr>
                <w:noProof/>
                <w:webHidden/>
              </w:rPr>
              <w:fldChar w:fldCharType="separate"/>
            </w:r>
            <w:r w:rsidR="00887F00">
              <w:rPr>
                <w:noProof/>
                <w:webHidden/>
              </w:rPr>
              <w:t>132</w:t>
            </w:r>
            <w:r w:rsidR="007F1B8F">
              <w:rPr>
                <w:noProof/>
                <w:webHidden/>
              </w:rPr>
              <w:fldChar w:fldCharType="end"/>
            </w:r>
          </w:hyperlink>
        </w:p>
        <w:p w14:paraId="610D0A18" w14:textId="6099E18C" w:rsidR="007F1B8F" w:rsidRDefault="00000000">
          <w:pPr>
            <w:pStyle w:val="TOC3"/>
            <w:rPr>
              <w:rFonts w:asciiTheme="minorHAnsi" w:hAnsiTheme="minorHAnsi" w:cstheme="minorBidi"/>
              <w:noProof/>
              <w:sz w:val="22"/>
              <w:szCs w:val="22"/>
            </w:rPr>
          </w:pPr>
          <w:hyperlink w:anchor="_Toc146795704" w:history="1">
            <w:r w:rsidR="007F1B8F" w:rsidRPr="00347D19">
              <w:rPr>
                <w:rStyle w:val="Hyperlink"/>
                <w:noProof/>
              </w:rPr>
              <w:t>Nutrition and Food Service (N&amp;FS)</w:t>
            </w:r>
            <w:r w:rsidR="007F1B8F">
              <w:rPr>
                <w:noProof/>
                <w:webHidden/>
              </w:rPr>
              <w:tab/>
            </w:r>
            <w:r w:rsidR="007F1B8F">
              <w:rPr>
                <w:noProof/>
                <w:webHidden/>
              </w:rPr>
              <w:fldChar w:fldCharType="begin"/>
            </w:r>
            <w:r w:rsidR="007F1B8F">
              <w:rPr>
                <w:noProof/>
                <w:webHidden/>
              </w:rPr>
              <w:instrText xml:space="preserve"> PAGEREF _Toc146795704 \h </w:instrText>
            </w:r>
            <w:r w:rsidR="007F1B8F">
              <w:rPr>
                <w:noProof/>
                <w:webHidden/>
              </w:rPr>
            </w:r>
            <w:r w:rsidR="007F1B8F">
              <w:rPr>
                <w:noProof/>
                <w:webHidden/>
              </w:rPr>
              <w:fldChar w:fldCharType="separate"/>
            </w:r>
            <w:r w:rsidR="00887F00">
              <w:rPr>
                <w:noProof/>
                <w:webHidden/>
              </w:rPr>
              <w:t>136</w:t>
            </w:r>
            <w:r w:rsidR="007F1B8F">
              <w:rPr>
                <w:noProof/>
                <w:webHidden/>
              </w:rPr>
              <w:fldChar w:fldCharType="end"/>
            </w:r>
          </w:hyperlink>
        </w:p>
        <w:p w14:paraId="4C491994" w14:textId="52DD6366" w:rsidR="007F1B8F" w:rsidRDefault="00000000">
          <w:pPr>
            <w:pStyle w:val="TOC3"/>
            <w:rPr>
              <w:rFonts w:asciiTheme="minorHAnsi" w:hAnsiTheme="minorHAnsi" w:cstheme="minorBidi"/>
              <w:noProof/>
              <w:sz w:val="22"/>
              <w:szCs w:val="22"/>
            </w:rPr>
          </w:pPr>
          <w:hyperlink w:anchor="_Toc146795705" w:history="1">
            <w:r w:rsidR="007F1B8F" w:rsidRPr="00347D19">
              <w:rPr>
                <w:rStyle w:val="Hyperlink"/>
                <w:noProof/>
              </w:rPr>
              <w:t>Occupational Health Recordkeeping System (OHRS)</w:t>
            </w:r>
            <w:r w:rsidR="007F1B8F">
              <w:rPr>
                <w:noProof/>
                <w:webHidden/>
              </w:rPr>
              <w:tab/>
            </w:r>
            <w:r w:rsidR="007F1B8F">
              <w:rPr>
                <w:noProof/>
                <w:webHidden/>
              </w:rPr>
              <w:fldChar w:fldCharType="begin"/>
            </w:r>
            <w:r w:rsidR="007F1B8F">
              <w:rPr>
                <w:noProof/>
                <w:webHidden/>
              </w:rPr>
              <w:instrText xml:space="preserve"> PAGEREF _Toc146795705 \h </w:instrText>
            </w:r>
            <w:r w:rsidR="007F1B8F">
              <w:rPr>
                <w:noProof/>
                <w:webHidden/>
              </w:rPr>
            </w:r>
            <w:r w:rsidR="007F1B8F">
              <w:rPr>
                <w:noProof/>
                <w:webHidden/>
              </w:rPr>
              <w:fldChar w:fldCharType="separate"/>
            </w:r>
            <w:r w:rsidR="00887F00">
              <w:rPr>
                <w:noProof/>
                <w:webHidden/>
              </w:rPr>
              <w:t>137</w:t>
            </w:r>
            <w:r w:rsidR="007F1B8F">
              <w:rPr>
                <w:noProof/>
                <w:webHidden/>
              </w:rPr>
              <w:fldChar w:fldCharType="end"/>
            </w:r>
          </w:hyperlink>
        </w:p>
        <w:p w14:paraId="2B671AF5" w14:textId="036B14B1" w:rsidR="007F1B8F" w:rsidRDefault="00000000">
          <w:pPr>
            <w:pStyle w:val="TOC3"/>
            <w:rPr>
              <w:rFonts w:asciiTheme="minorHAnsi" w:hAnsiTheme="minorHAnsi" w:cstheme="minorBidi"/>
              <w:noProof/>
              <w:sz w:val="22"/>
              <w:szCs w:val="22"/>
            </w:rPr>
          </w:pPr>
          <w:hyperlink w:anchor="_Toc146795706" w:history="1">
            <w:r w:rsidR="007F1B8F" w:rsidRPr="00347D19">
              <w:rPr>
                <w:rStyle w:val="Hyperlink"/>
                <w:noProof/>
              </w:rPr>
              <w:t>Occurrence Screen</w:t>
            </w:r>
            <w:r w:rsidR="007F1B8F">
              <w:rPr>
                <w:noProof/>
                <w:webHidden/>
              </w:rPr>
              <w:tab/>
            </w:r>
            <w:r w:rsidR="007F1B8F">
              <w:rPr>
                <w:noProof/>
                <w:webHidden/>
              </w:rPr>
              <w:fldChar w:fldCharType="begin"/>
            </w:r>
            <w:r w:rsidR="007F1B8F">
              <w:rPr>
                <w:noProof/>
                <w:webHidden/>
              </w:rPr>
              <w:instrText xml:space="preserve"> PAGEREF _Toc146795706 \h </w:instrText>
            </w:r>
            <w:r w:rsidR="007F1B8F">
              <w:rPr>
                <w:noProof/>
                <w:webHidden/>
              </w:rPr>
            </w:r>
            <w:r w:rsidR="007F1B8F">
              <w:rPr>
                <w:noProof/>
                <w:webHidden/>
              </w:rPr>
              <w:fldChar w:fldCharType="separate"/>
            </w:r>
            <w:r w:rsidR="00887F00">
              <w:rPr>
                <w:noProof/>
                <w:webHidden/>
              </w:rPr>
              <w:t>138</w:t>
            </w:r>
            <w:r w:rsidR="007F1B8F">
              <w:rPr>
                <w:noProof/>
                <w:webHidden/>
              </w:rPr>
              <w:fldChar w:fldCharType="end"/>
            </w:r>
          </w:hyperlink>
        </w:p>
        <w:p w14:paraId="2D81FAD4" w14:textId="7263DC39" w:rsidR="007F1B8F" w:rsidRDefault="00000000">
          <w:pPr>
            <w:pStyle w:val="TOC3"/>
            <w:rPr>
              <w:rFonts w:asciiTheme="minorHAnsi" w:hAnsiTheme="minorHAnsi" w:cstheme="minorBidi"/>
              <w:noProof/>
              <w:sz w:val="22"/>
              <w:szCs w:val="22"/>
            </w:rPr>
          </w:pPr>
          <w:hyperlink w:anchor="_Toc146795707" w:history="1">
            <w:r w:rsidR="007F1B8F" w:rsidRPr="00347D19">
              <w:rPr>
                <w:rStyle w:val="Hyperlink"/>
                <w:noProof/>
              </w:rPr>
              <w:t>Oncology</w:t>
            </w:r>
            <w:r w:rsidR="007F1B8F">
              <w:rPr>
                <w:noProof/>
                <w:webHidden/>
              </w:rPr>
              <w:tab/>
            </w:r>
            <w:r w:rsidR="007F1B8F">
              <w:rPr>
                <w:noProof/>
                <w:webHidden/>
              </w:rPr>
              <w:fldChar w:fldCharType="begin"/>
            </w:r>
            <w:r w:rsidR="007F1B8F">
              <w:rPr>
                <w:noProof/>
                <w:webHidden/>
              </w:rPr>
              <w:instrText xml:space="preserve"> PAGEREF _Toc146795707 \h </w:instrText>
            </w:r>
            <w:r w:rsidR="007F1B8F">
              <w:rPr>
                <w:noProof/>
                <w:webHidden/>
              </w:rPr>
            </w:r>
            <w:r w:rsidR="007F1B8F">
              <w:rPr>
                <w:noProof/>
                <w:webHidden/>
              </w:rPr>
              <w:fldChar w:fldCharType="separate"/>
            </w:r>
            <w:r w:rsidR="00887F00">
              <w:rPr>
                <w:noProof/>
                <w:webHidden/>
              </w:rPr>
              <w:t>140</w:t>
            </w:r>
            <w:r w:rsidR="007F1B8F">
              <w:rPr>
                <w:noProof/>
                <w:webHidden/>
              </w:rPr>
              <w:fldChar w:fldCharType="end"/>
            </w:r>
          </w:hyperlink>
        </w:p>
        <w:p w14:paraId="6E8057FA" w14:textId="506430A2" w:rsidR="007F1B8F" w:rsidRDefault="00000000">
          <w:pPr>
            <w:pStyle w:val="TOC3"/>
            <w:rPr>
              <w:rFonts w:asciiTheme="minorHAnsi" w:hAnsiTheme="minorHAnsi" w:cstheme="minorBidi"/>
              <w:noProof/>
              <w:sz w:val="22"/>
              <w:szCs w:val="22"/>
            </w:rPr>
          </w:pPr>
          <w:hyperlink w:anchor="_Toc146795708" w:history="1">
            <w:r w:rsidR="007F1B8F" w:rsidRPr="00347D19">
              <w:rPr>
                <w:rStyle w:val="Hyperlink"/>
                <w:noProof/>
              </w:rPr>
              <w:t>Patient Advocate Tracking System (PATS)</w:t>
            </w:r>
            <w:r w:rsidR="007F1B8F">
              <w:rPr>
                <w:noProof/>
                <w:webHidden/>
              </w:rPr>
              <w:tab/>
            </w:r>
            <w:r w:rsidR="007F1B8F">
              <w:rPr>
                <w:noProof/>
                <w:webHidden/>
              </w:rPr>
              <w:fldChar w:fldCharType="begin"/>
            </w:r>
            <w:r w:rsidR="007F1B8F">
              <w:rPr>
                <w:noProof/>
                <w:webHidden/>
              </w:rPr>
              <w:instrText xml:space="preserve"> PAGEREF _Toc146795708 \h </w:instrText>
            </w:r>
            <w:r w:rsidR="007F1B8F">
              <w:rPr>
                <w:noProof/>
                <w:webHidden/>
              </w:rPr>
            </w:r>
            <w:r w:rsidR="007F1B8F">
              <w:rPr>
                <w:noProof/>
                <w:webHidden/>
              </w:rPr>
              <w:fldChar w:fldCharType="separate"/>
            </w:r>
            <w:r w:rsidR="00887F00">
              <w:rPr>
                <w:noProof/>
                <w:webHidden/>
              </w:rPr>
              <w:t>142</w:t>
            </w:r>
            <w:r w:rsidR="007F1B8F">
              <w:rPr>
                <w:noProof/>
                <w:webHidden/>
              </w:rPr>
              <w:fldChar w:fldCharType="end"/>
            </w:r>
          </w:hyperlink>
        </w:p>
        <w:p w14:paraId="4CBBFE2B" w14:textId="6437FD09" w:rsidR="007F1B8F" w:rsidRDefault="00000000">
          <w:pPr>
            <w:pStyle w:val="TOC3"/>
            <w:rPr>
              <w:rFonts w:asciiTheme="minorHAnsi" w:hAnsiTheme="minorHAnsi" w:cstheme="minorBidi"/>
              <w:noProof/>
              <w:sz w:val="22"/>
              <w:szCs w:val="22"/>
            </w:rPr>
          </w:pPr>
          <w:hyperlink w:anchor="_Toc146795709" w:history="1">
            <w:r w:rsidR="007F1B8F" w:rsidRPr="00347D19">
              <w:rPr>
                <w:rStyle w:val="Hyperlink"/>
                <w:noProof/>
              </w:rPr>
              <w:t>Patient Care Encounter (PCE)</w:t>
            </w:r>
            <w:r w:rsidR="007F1B8F">
              <w:rPr>
                <w:noProof/>
                <w:webHidden/>
              </w:rPr>
              <w:tab/>
            </w:r>
            <w:r w:rsidR="007F1B8F">
              <w:rPr>
                <w:noProof/>
                <w:webHidden/>
              </w:rPr>
              <w:fldChar w:fldCharType="begin"/>
            </w:r>
            <w:r w:rsidR="007F1B8F">
              <w:rPr>
                <w:noProof/>
                <w:webHidden/>
              </w:rPr>
              <w:instrText xml:space="preserve"> PAGEREF _Toc146795709 \h </w:instrText>
            </w:r>
            <w:r w:rsidR="007F1B8F">
              <w:rPr>
                <w:noProof/>
                <w:webHidden/>
              </w:rPr>
            </w:r>
            <w:r w:rsidR="007F1B8F">
              <w:rPr>
                <w:noProof/>
                <w:webHidden/>
              </w:rPr>
              <w:fldChar w:fldCharType="separate"/>
            </w:r>
            <w:r w:rsidR="00887F00">
              <w:rPr>
                <w:noProof/>
                <w:webHidden/>
              </w:rPr>
              <w:t>144</w:t>
            </w:r>
            <w:r w:rsidR="007F1B8F">
              <w:rPr>
                <w:noProof/>
                <w:webHidden/>
              </w:rPr>
              <w:fldChar w:fldCharType="end"/>
            </w:r>
          </w:hyperlink>
        </w:p>
        <w:p w14:paraId="63128445" w14:textId="55675A60" w:rsidR="007F1B8F" w:rsidRDefault="00000000">
          <w:pPr>
            <w:pStyle w:val="TOC3"/>
            <w:rPr>
              <w:rFonts w:asciiTheme="minorHAnsi" w:hAnsiTheme="minorHAnsi" w:cstheme="minorBidi"/>
              <w:noProof/>
              <w:sz w:val="22"/>
              <w:szCs w:val="22"/>
            </w:rPr>
          </w:pPr>
          <w:hyperlink w:anchor="_Toc146795710" w:history="1">
            <w:r w:rsidR="007F1B8F" w:rsidRPr="00347D19">
              <w:rPr>
                <w:rStyle w:val="Hyperlink"/>
                <w:noProof/>
              </w:rPr>
              <w:t>Patient Centered Management Module (PCMM Web)</w:t>
            </w:r>
            <w:r w:rsidR="007F1B8F">
              <w:rPr>
                <w:noProof/>
                <w:webHidden/>
              </w:rPr>
              <w:tab/>
            </w:r>
            <w:r w:rsidR="007F1B8F">
              <w:rPr>
                <w:noProof/>
                <w:webHidden/>
              </w:rPr>
              <w:fldChar w:fldCharType="begin"/>
            </w:r>
            <w:r w:rsidR="007F1B8F">
              <w:rPr>
                <w:noProof/>
                <w:webHidden/>
              </w:rPr>
              <w:instrText xml:space="preserve"> PAGEREF _Toc146795710 \h </w:instrText>
            </w:r>
            <w:r w:rsidR="007F1B8F">
              <w:rPr>
                <w:noProof/>
                <w:webHidden/>
              </w:rPr>
            </w:r>
            <w:r w:rsidR="007F1B8F">
              <w:rPr>
                <w:noProof/>
                <w:webHidden/>
              </w:rPr>
              <w:fldChar w:fldCharType="separate"/>
            </w:r>
            <w:r w:rsidR="00887F00">
              <w:rPr>
                <w:noProof/>
                <w:webHidden/>
              </w:rPr>
              <w:t>145</w:t>
            </w:r>
            <w:r w:rsidR="007F1B8F">
              <w:rPr>
                <w:noProof/>
                <w:webHidden/>
              </w:rPr>
              <w:fldChar w:fldCharType="end"/>
            </w:r>
          </w:hyperlink>
        </w:p>
        <w:p w14:paraId="5869444D" w14:textId="0172A9CF" w:rsidR="007F1B8F" w:rsidRDefault="00000000">
          <w:pPr>
            <w:pStyle w:val="TOC3"/>
            <w:rPr>
              <w:rFonts w:asciiTheme="minorHAnsi" w:hAnsiTheme="minorHAnsi" w:cstheme="minorBidi"/>
              <w:noProof/>
              <w:sz w:val="22"/>
              <w:szCs w:val="22"/>
            </w:rPr>
          </w:pPr>
          <w:hyperlink w:anchor="_Toc146795711" w:history="1">
            <w:r w:rsidR="007F1B8F" w:rsidRPr="00347D19">
              <w:rPr>
                <w:rStyle w:val="Hyperlink"/>
                <w:noProof/>
              </w:rPr>
              <w:t>Patient Data Exchange (PDX)</w:t>
            </w:r>
            <w:r w:rsidR="007F1B8F">
              <w:rPr>
                <w:noProof/>
                <w:webHidden/>
              </w:rPr>
              <w:tab/>
            </w:r>
            <w:r w:rsidR="007F1B8F">
              <w:rPr>
                <w:noProof/>
                <w:webHidden/>
              </w:rPr>
              <w:fldChar w:fldCharType="begin"/>
            </w:r>
            <w:r w:rsidR="007F1B8F">
              <w:rPr>
                <w:noProof/>
                <w:webHidden/>
              </w:rPr>
              <w:instrText xml:space="preserve"> PAGEREF _Toc146795711 \h </w:instrText>
            </w:r>
            <w:r w:rsidR="007F1B8F">
              <w:rPr>
                <w:noProof/>
                <w:webHidden/>
              </w:rPr>
            </w:r>
            <w:r w:rsidR="007F1B8F">
              <w:rPr>
                <w:noProof/>
                <w:webHidden/>
              </w:rPr>
              <w:fldChar w:fldCharType="separate"/>
            </w:r>
            <w:r w:rsidR="00887F00">
              <w:rPr>
                <w:noProof/>
                <w:webHidden/>
              </w:rPr>
              <w:t>147</w:t>
            </w:r>
            <w:r w:rsidR="007F1B8F">
              <w:rPr>
                <w:noProof/>
                <w:webHidden/>
              </w:rPr>
              <w:fldChar w:fldCharType="end"/>
            </w:r>
          </w:hyperlink>
        </w:p>
        <w:p w14:paraId="596E13C4" w14:textId="5A6EAD23" w:rsidR="007F1B8F" w:rsidRDefault="00000000">
          <w:pPr>
            <w:pStyle w:val="TOC3"/>
            <w:rPr>
              <w:rFonts w:asciiTheme="minorHAnsi" w:hAnsiTheme="minorHAnsi" w:cstheme="minorBidi"/>
              <w:noProof/>
              <w:sz w:val="22"/>
              <w:szCs w:val="22"/>
            </w:rPr>
          </w:pPr>
          <w:hyperlink w:anchor="_Toc146795712" w:history="1">
            <w:r w:rsidR="007F1B8F" w:rsidRPr="00347D19">
              <w:rPr>
                <w:rStyle w:val="Hyperlink"/>
                <w:noProof/>
              </w:rPr>
              <w:t>Patient Record Flags (PRF)</w:t>
            </w:r>
            <w:r w:rsidR="007F1B8F">
              <w:rPr>
                <w:noProof/>
                <w:webHidden/>
              </w:rPr>
              <w:tab/>
            </w:r>
            <w:r w:rsidR="007F1B8F">
              <w:rPr>
                <w:noProof/>
                <w:webHidden/>
              </w:rPr>
              <w:fldChar w:fldCharType="begin"/>
            </w:r>
            <w:r w:rsidR="007F1B8F">
              <w:rPr>
                <w:noProof/>
                <w:webHidden/>
              </w:rPr>
              <w:instrText xml:space="preserve"> PAGEREF _Toc146795712 \h </w:instrText>
            </w:r>
            <w:r w:rsidR="007F1B8F">
              <w:rPr>
                <w:noProof/>
                <w:webHidden/>
              </w:rPr>
            </w:r>
            <w:r w:rsidR="007F1B8F">
              <w:rPr>
                <w:noProof/>
                <w:webHidden/>
              </w:rPr>
              <w:fldChar w:fldCharType="separate"/>
            </w:r>
            <w:r w:rsidR="00887F00">
              <w:rPr>
                <w:noProof/>
                <w:webHidden/>
              </w:rPr>
              <w:t>149</w:t>
            </w:r>
            <w:r w:rsidR="007F1B8F">
              <w:rPr>
                <w:noProof/>
                <w:webHidden/>
              </w:rPr>
              <w:fldChar w:fldCharType="end"/>
            </w:r>
          </w:hyperlink>
        </w:p>
        <w:p w14:paraId="6EF91F37" w14:textId="6C0A1D87" w:rsidR="007F1B8F" w:rsidRDefault="00000000">
          <w:pPr>
            <w:pStyle w:val="TOC3"/>
            <w:rPr>
              <w:rFonts w:asciiTheme="minorHAnsi" w:hAnsiTheme="minorHAnsi" w:cstheme="minorBidi"/>
              <w:noProof/>
              <w:sz w:val="22"/>
              <w:szCs w:val="22"/>
            </w:rPr>
          </w:pPr>
          <w:hyperlink w:anchor="_Toc146795713" w:history="1">
            <w:r w:rsidR="007F1B8F" w:rsidRPr="00347D19">
              <w:rPr>
                <w:rStyle w:val="Hyperlink"/>
                <w:noProof/>
              </w:rPr>
              <w:t>Patient Representative</w:t>
            </w:r>
            <w:r w:rsidR="007F1B8F">
              <w:rPr>
                <w:noProof/>
                <w:webHidden/>
              </w:rPr>
              <w:tab/>
            </w:r>
            <w:r w:rsidR="007F1B8F">
              <w:rPr>
                <w:noProof/>
                <w:webHidden/>
              </w:rPr>
              <w:fldChar w:fldCharType="begin"/>
            </w:r>
            <w:r w:rsidR="007F1B8F">
              <w:rPr>
                <w:noProof/>
                <w:webHidden/>
              </w:rPr>
              <w:instrText xml:space="preserve"> PAGEREF _Toc146795713 \h </w:instrText>
            </w:r>
            <w:r w:rsidR="007F1B8F">
              <w:rPr>
                <w:noProof/>
                <w:webHidden/>
              </w:rPr>
            </w:r>
            <w:r w:rsidR="007F1B8F">
              <w:rPr>
                <w:noProof/>
                <w:webHidden/>
              </w:rPr>
              <w:fldChar w:fldCharType="separate"/>
            </w:r>
            <w:r w:rsidR="00887F00">
              <w:rPr>
                <w:noProof/>
                <w:webHidden/>
              </w:rPr>
              <w:t>150</w:t>
            </w:r>
            <w:r w:rsidR="007F1B8F">
              <w:rPr>
                <w:noProof/>
                <w:webHidden/>
              </w:rPr>
              <w:fldChar w:fldCharType="end"/>
            </w:r>
          </w:hyperlink>
        </w:p>
        <w:p w14:paraId="662F7917" w14:textId="50701739" w:rsidR="007F1B8F" w:rsidRDefault="00000000">
          <w:pPr>
            <w:pStyle w:val="TOC3"/>
            <w:rPr>
              <w:rFonts w:asciiTheme="minorHAnsi" w:hAnsiTheme="minorHAnsi" w:cstheme="minorBidi"/>
              <w:noProof/>
              <w:sz w:val="22"/>
              <w:szCs w:val="22"/>
            </w:rPr>
          </w:pPr>
          <w:hyperlink w:anchor="_Toc146795714" w:history="1">
            <w:r w:rsidR="007F1B8F" w:rsidRPr="00347D19">
              <w:rPr>
                <w:rStyle w:val="Hyperlink"/>
                <w:noProof/>
              </w:rPr>
              <w:t>Personnel and Accounting Integrated Data (PAID)</w:t>
            </w:r>
            <w:r w:rsidR="007F1B8F">
              <w:rPr>
                <w:noProof/>
                <w:webHidden/>
              </w:rPr>
              <w:tab/>
            </w:r>
            <w:r w:rsidR="007F1B8F">
              <w:rPr>
                <w:noProof/>
                <w:webHidden/>
              </w:rPr>
              <w:fldChar w:fldCharType="begin"/>
            </w:r>
            <w:r w:rsidR="007F1B8F">
              <w:rPr>
                <w:noProof/>
                <w:webHidden/>
              </w:rPr>
              <w:instrText xml:space="preserve"> PAGEREF _Toc146795714 \h </w:instrText>
            </w:r>
            <w:r w:rsidR="007F1B8F">
              <w:rPr>
                <w:noProof/>
                <w:webHidden/>
              </w:rPr>
            </w:r>
            <w:r w:rsidR="007F1B8F">
              <w:rPr>
                <w:noProof/>
                <w:webHidden/>
              </w:rPr>
              <w:fldChar w:fldCharType="separate"/>
            </w:r>
            <w:r w:rsidR="00887F00">
              <w:rPr>
                <w:noProof/>
                <w:webHidden/>
              </w:rPr>
              <w:t>151</w:t>
            </w:r>
            <w:r w:rsidR="007F1B8F">
              <w:rPr>
                <w:noProof/>
                <w:webHidden/>
              </w:rPr>
              <w:fldChar w:fldCharType="end"/>
            </w:r>
          </w:hyperlink>
        </w:p>
        <w:p w14:paraId="464547CA" w14:textId="321DBFA0" w:rsidR="007F1B8F" w:rsidRDefault="00000000">
          <w:pPr>
            <w:pStyle w:val="TOC3"/>
            <w:rPr>
              <w:rFonts w:asciiTheme="minorHAnsi" w:hAnsiTheme="minorHAnsi" w:cstheme="minorBidi"/>
              <w:noProof/>
              <w:sz w:val="22"/>
              <w:szCs w:val="22"/>
            </w:rPr>
          </w:pPr>
          <w:hyperlink w:anchor="_Toc146795715" w:history="1">
            <w:r w:rsidR="007F1B8F" w:rsidRPr="00347D19">
              <w:rPr>
                <w:rStyle w:val="Hyperlink"/>
                <w:noProof/>
              </w:rPr>
              <w:t>Personnel and Accounting Integrated Data (PAID)</w:t>
            </w:r>
            <w:r w:rsidR="007F1B8F">
              <w:rPr>
                <w:noProof/>
                <w:webHidden/>
              </w:rPr>
              <w:tab/>
            </w:r>
            <w:r w:rsidR="007F1B8F">
              <w:rPr>
                <w:noProof/>
                <w:webHidden/>
              </w:rPr>
              <w:fldChar w:fldCharType="begin"/>
            </w:r>
            <w:r w:rsidR="007F1B8F">
              <w:rPr>
                <w:noProof/>
                <w:webHidden/>
              </w:rPr>
              <w:instrText xml:space="preserve"> PAGEREF _Toc146795715 \h </w:instrText>
            </w:r>
            <w:r w:rsidR="007F1B8F">
              <w:rPr>
                <w:noProof/>
                <w:webHidden/>
              </w:rPr>
            </w:r>
            <w:r w:rsidR="007F1B8F">
              <w:rPr>
                <w:noProof/>
                <w:webHidden/>
              </w:rPr>
              <w:fldChar w:fldCharType="separate"/>
            </w:r>
            <w:r w:rsidR="00887F00">
              <w:rPr>
                <w:noProof/>
                <w:webHidden/>
              </w:rPr>
              <w:t>151</w:t>
            </w:r>
            <w:r w:rsidR="007F1B8F">
              <w:rPr>
                <w:noProof/>
                <w:webHidden/>
              </w:rPr>
              <w:fldChar w:fldCharType="end"/>
            </w:r>
          </w:hyperlink>
        </w:p>
        <w:p w14:paraId="6ADFE174" w14:textId="3DFAC225" w:rsidR="007F1B8F" w:rsidRDefault="00000000">
          <w:pPr>
            <w:pStyle w:val="TOC3"/>
            <w:rPr>
              <w:rFonts w:asciiTheme="minorHAnsi" w:hAnsiTheme="minorHAnsi" w:cstheme="minorBidi"/>
              <w:noProof/>
              <w:sz w:val="22"/>
              <w:szCs w:val="22"/>
            </w:rPr>
          </w:pPr>
          <w:hyperlink w:anchor="_Toc146795716" w:history="1">
            <w:r w:rsidR="007F1B8F" w:rsidRPr="00347D19">
              <w:rPr>
                <w:rStyle w:val="Hyperlink"/>
                <w:noProof/>
              </w:rPr>
              <w:t>Pharmacy: Automatic Replenishment/Ward Stock (AR/WS)</w:t>
            </w:r>
            <w:r w:rsidR="007F1B8F">
              <w:rPr>
                <w:noProof/>
                <w:webHidden/>
              </w:rPr>
              <w:tab/>
            </w:r>
            <w:r w:rsidR="007F1B8F">
              <w:rPr>
                <w:noProof/>
                <w:webHidden/>
              </w:rPr>
              <w:fldChar w:fldCharType="begin"/>
            </w:r>
            <w:r w:rsidR="007F1B8F">
              <w:rPr>
                <w:noProof/>
                <w:webHidden/>
              </w:rPr>
              <w:instrText xml:space="preserve"> PAGEREF _Toc146795716 \h </w:instrText>
            </w:r>
            <w:r w:rsidR="007F1B8F">
              <w:rPr>
                <w:noProof/>
                <w:webHidden/>
              </w:rPr>
            </w:r>
            <w:r w:rsidR="007F1B8F">
              <w:rPr>
                <w:noProof/>
                <w:webHidden/>
              </w:rPr>
              <w:fldChar w:fldCharType="separate"/>
            </w:r>
            <w:r w:rsidR="00887F00">
              <w:rPr>
                <w:noProof/>
                <w:webHidden/>
              </w:rPr>
              <w:t>152</w:t>
            </w:r>
            <w:r w:rsidR="007F1B8F">
              <w:rPr>
                <w:noProof/>
                <w:webHidden/>
              </w:rPr>
              <w:fldChar w:fldCharType="end"/>
            </w:r>
          </w:hyperlink>
        </w:p>
        <w:p w14:paraId="29D90D83" w14:textId="36398F4F" w:rsidR="007F1B8F" w:rsidRDefault="00000000">
          <w:pPr>
            <w:pStyle w:val="TOC3"/>
            <w:rPr>
              <w:rFonts w:asciiTheme="minorHAnsi" w:hAnsiTheme="minorHAnsi" w:cstheme="minorBidi"/>
              <w:noProof/>
              <w:sz w:val="22"/>
              <w:szCs w:val="22"/>
            </w:rPr>
          </w:pPr>
          <w:hyperlink w:anchor="_Toc146795717" w:history="1">
            <w:r w:rsidR="007F1B8F" w:rsidRPr="00347D19">
              <w:rPr>
                <w:rStyle w:val="Hyperlink"/>
                <w:noProof/>
              </w:rPr>
              <w:t>Pharmacy: Bar Code Medication Administration (BCMA)</w:t>
            </w:r>
            <w:r w:rsidR="007F1B8F">
              <w:rPr>
                <w:noProof/>
                <w:webHidden/>
              </w:rPr>
              <w:tab/>
            </w:r>
            <w:r w:rsidR="007F1B8F">
              <w:rPr>
                <w:noProof/>
                <w:webHidden/>
              </w:rPr>
              <w:fldChar w:fldCharType="begin"/>
            </w:r>
            <w:r w:rsidR="007F1B8F">
              <w:rPr>
                <w:noProof/>
                <w:webHidden/>
              </w:rPr>
              <w:instrText xml:space="preserve"> PAGEREF _Toc146795717 \h </w:instrText>
            </w:r>
            <w:r w:rsidR="007F1B8F">
              <w:rPr>
                <w:noProof/>
                <w:webHidden/>
              </w:rPr>
            </w:r>
            <w:r w:rsidR="007F1B8F">
              <w:rPr>
                <w:noProof/>
                <w:webHidden/>
              </w:rPr>
              <w:fldChar w:fldCharType="separate"/>
            </w:r>
            <w:r w:rsidR="00887F00">
              <w:rPr>
                <w:noProof/>
                <w:webHidden/>
              </w:rPr>
              <w:t>153</w:t>
            </w:r>
            <w:r w:rsidR="007F1B8F">
              <w:rPr>
                <w:noProof/>
                <w:webHidden/>
              </w:rPr>
              <w:fldChar w:fldCharType="end"/>
            </w:r>
          </w:hyperlink>
        </w:p>
        <w:p w14:paraId="06E82380" w14:textId="608D7056" w:rsidR="007F1B8F" w:rsidRDefault="00000000">
          <w:pPr>
            <w:pStyle w:val="TOC3"/>
            <w:rPr>
              <w:rFonts w:asciiTheme="minorHAnsi" w:hAnsiTheme="minorHAnsi" w:cstheme="minorBidi"/>
              <w:noProof/>
              <w:sz w:val="22"/>
              <w:szCs w:val="22"/>
            </w:rPr>
          </w:pPr>
          <w:hyperlink w:anchor="_Toc146795718" w:history="1">
            <w:r w:rsidR="007F1B8F" w:rsidRPr="00347D19">
              <w:rPr>
                <w:rStyle w:val="Hyperlink"/>
                <w:noProof/>
              </w:rPr>
              <w:t>Pharmacy: Controlled Substances</w:t>
            </w:r>
            <w:r w:rsidR="007F1B8F">
              <w:rPr>
                <w:noProof/>
                <w:webHidden/>
              </w:rPr>
              <w:tab/>
            </w:r>
            <w:r w:rsidR="007F1B8F">
              <w:rPr>
                <w:noProof/>
                <w:webHidden/>
              </w:rPr>
              <w:fldChar w:fldCharType="begin"/>
            </w:r>
            <w:r w:rsidR="007F1B8F">
              <w:rPr>
                <w:noProof/>
                <w:webHidden/>
              </w:rPr>
              <w:instrText xml:space="preserve"> PAGEREF _Toc146795718 \h </w:instrText>
            </w:r>
            <w:r w:rsidR="007F1B8F">
              <w:rPr>
                <w:noProof/>
                <w:webHidden/>
              </w:rPr>
            </w:r>
            <w:r w:rsidR="007F1B8F">
              <w:rPr>
                <w:noProof/>
                <w:webHidden/>
              </w:rPr>
              <w:fldChar w:fldCharType="separate"/>
            </w:r>
            <w:r w:rsidR="00887F00">
              <w:rPr>
                <w:noProof/>
                <w:webHidden/>
              </w:rPr>
              <w:t>155</w:t>
            </w:r>
            <w:r w:rsidR="007F1B8F">
              <w:rPr>
                <w:noProof/>
                <w:webHidden/>
              </w:rPr>
              <w:fldChar w:fldCharType="end"/>
            </w:r>
          </w:hyperlink>
        </w:p>
        <w:p w14:paraId="12A68EDD" w14:textId="13C0E770" w:rsidR="007F1B8F" w:rsidRDefault="00000000">
          <w:pPr>
            <w:pStyle w:val="TOC3"/>
            <w:rPr>
              <w:rFonts w:asciiTheme="minorHAnsi" w:hAnsiTheme="minorHAnsi" w:cstheme="minorBidi"/>
              <w:noProof/>
              <w:sz w:val="22"/>
              <w:szCs w:val="22"/>
            </w:rPr>
          </w:pPr>
          <w:hyperlink w:anchor="_Toc146795719" w:history="1">
            <w:r w:rsidR="007F1B8F" w:rsidRPr="00347D19">
              <w:rPr>
                <w:rStyle w:val="Hyperlink"/>
                <w:noProof/>
              </w:rPr>
              <w:t>Pharmacy: Drug Accountability/Inventory Interface</w:t>
            </w:r>
            <w:r w:rsidR="007F1B8F">
              <w:rPr>
                <w:noProof/>
                <w:webHidden/>
              </w:rPr>
              <w:tab/>
            </w:r>
            <w:r w:rsidR="007F1B8F">
              <w:rPr>
                <w:noProof/>
                <w:webHidden/>
              </w:rPr>
              <w:fldChar w:fldCharType="begin"/>
            </w:r>
            <w:r w:rsidR="007F1B8F">
              <w:rPr>
                <w:noProof/>
                <w:webHidden/>
              </w:rPr>
              <w:instrText xml:space="preserve"> PAGEREF _Toc146795719 \h </w:instrText>
            </w:r>
            <w:r w:rsidR="007F1B8F">
              <w:rPr>
                <w:noProof/>
                <w:webHidden/>
              </w:rPr>
            </w:r>
            <w:r w:rsidR="007F1B8F">
              <w:rPr>
                <w:noProof/>
                <w:webHidden/>
              </w:rPr>
              <w:fldChar w:fldCharType="separate"/>
            </w:r>
            <w:r w:rsidR="00887F00">
              <w:rPr>
                <w:noProof/>
                <w:webHidden/>
              </w:rPr>
              <w:t>156</w:t>
            </w:r>
            <w:r w:rsidR="007F1B8F">
              <w:rPr>
                <w:noProof/>
                <w:webHidden/>
              </w:rPr>
              <w:fldChar w:fldCharType="end"/>
            </w:r>
          </w:hyperlink>
        </w:p>
        <w:p w14:paraId="1AC371F4" w14:textId="1B70C516" w:rsidR="007F1B8F" w:rsidRDefault="00000000">
          <w:pPr>
            <w:pStyle w:val="TOC3"/>
            <w:rPr>
              <w:rFonts w:asciiTheme="minorHAnsi" w:hAnsiTheme="minorHAnsi" w:cstheme="minorBidi"/>
              <w:noProof/>
              <w:sz w:val="22"/>
              <w:szCs w:val="22"/>
            </w:rPr>
          </w:pPr>
          <w:hyperlink w:anchor="_Toc146795720" w:history="1">
            <w:r w:rsidR="007F1B8F" w:rsidRPr="00347D19">
              <w:rPr>
                <w:rStyle w:val="Hyperlink"/>
                <w:noProof/>
              </w:rPr>
              <w:t>Pharmacy: Inpatient Medications</w:t>
            </w:r>
            <w:r w:rsidR="007F1B8F">
              <w:rPr>
                <w:noProof/>
                <w:webHidden/>
              </w:rPr>
              <w:tab/>
            </w:r>
            <w:r w:rsidR="007F1B8F">
              <w:rPr>
                <w:noProof/>
                <w:webHidden/>
              </w:rPr>
              <w:fldChar w:fldCharType="begin"/>
            </w:r>
            <w:r w:rsidR="007F1B8F">
              <w:rPr>
                <w:noProof/>
                <w:webHidden/>
              </w:rPr>
              <w:instrText xml:space="preserve"> PAGEREF _Toc146795720 \h </w:instrText>
            </w:r>
            <w:r w:rsidR="007F1B8F">
              <w:rPr>
                <w:noProof/>
                <w:webHidden/>
              </w:rPr>
            </w:r>
            <w:r w:rsidR="007F1B8F">
              <w:rPr>
                <w:noProof/>
                <w:webHidden/>
              </w:rPr>
              <w:fldChar w:fldCharType="separate"/>
            </w:r>
            <w:r w:rsidR="00887F00">
              <w:rPr>
                <w:noProof/>
                <w:webHidden/>
              </w:rPr>
              <w:t>157</w:t>
            </w:r>
            <w:r w:rsidR="007F1B8F">
              <w:rPr>
                <w:noProof/>
                <w:webHidden/>
              </w:rPr>
              <w:fldChar w:fldCharType="end"/>
            </w:r>
          </w:hyperlink>
        </w:p>
        <w:p w14:paraId="56F763EC" w14:textId="1B5BF3E2" w:rsidR="007F1B8F" w:rsidRDefault="00000000">
          <w:pPr>
            <w:pStyle w:val="TOC3"/>
            <w:rPr>
              <w:rFonts w:asciiTheme="minorHAnsi" w:hAnsiTheme="minorHAnsi" w:cstheme="minorBidi"/>
              <w:noProof/>
              <w:sz w:val="22"/>
              <w:szCs w:val="22"/>
            </w:rPr>
          </w:pPr>
          <w:hyperlink w:anchor="_Toc146795721" w:history="1">
            <w:r w:rsidR="007F1B8F" w:rsidRPr="00347D19">
              <w:rPr>
                <w:rStyle w:val="Hyperlink"/>
                <w:noProof/>
              </w:rPr>
              <w:t>Pharmacy: Inpatient Medications - Intravenous (IV)</w:t>
            </w:r>
            <w:r w:rsidR="007F1B8F">
              <w:rPr>
                <w:noProof/>
                <w:webHidden/>
              </w:rPr>
              <w:tab/>
            </w:r>
            <w:r w:rsidR="007F1B8F">
              <w:rPr>
                <w:noProof/>
                <w:webHidden/>
              </w:rPr>
              <w:fldChar w:fldCharType="begin"/>
            </w:r>
            <w:r w:rsidR="007F1B8F">
              <w:rPr>
                <w:noProof/>
                <w:webHidden/>
              </w:rPr>
              <w:instrText xml:space="preserve"> PAGEREF _Toc146795721 \h </w:instrText>
            </w:r>
            <w:r w:rsidR="007F1B8F">
              <w:rPr>
                <w:noProof/>
                <w:webHidden/>
              </w:rPr>
            </w:r>
            <w:r w:rsidR="007F1B8F">
              <w:rPr>
                <w:noProof/>
                <w:webHidden/>
              </w:rPr>
              <w:fldChar w:fldCharType="separate"/>
            </w:r>
            <w:r w:rsidR="00887F00">
              <w:rPr>
                <w:noProof/>
                <w:webHidden/>
              </w:rPr>
              <w:t>159</w:t>
            </w:r>
            <w:r w:rsidR="007F1B8F">
              <w:rPr>
                <w:noProof/>
                <w:webHidden/>
              </w:rPr>
              <w:fldChar w:fldCharType="end"/>
            </w:r>
          </w:hyperlink>
        </w:p>
        <w:p w14:paraId="6BC13D1B" w14:textId="12B30ED5" w:rsidR="007F1B8F" w:rsidRDefault="00000000">
          <w:pPr>
            <w:pStyle w:val="TOC3"/>
            <w:rPr>
              <w:rFonts w:asciiTheme="minorHAnsi" w:hAnsiTheme="minorHAnsi" w:cstheme="minorBidi"/>
              <w:noProof/>
              <w:sz w:val="22"/>
              <w:szCs w:val="22"/>
            </w:rPr>
          </w:pPr>
          <w:hyperlink w:anchor="_Toc146795722" w:history="1">
            <w:r w:rsidR="007F1B8F" w:rsidRPr="00347D19">
              <w:rPr>
                <w:rStyle w:val="Hyperlink"/>
                <w:noProof/>
              </w:rPr>
              <w:t>Pharmacy: Inpatient Medications - Unit Dose (UD)</w:t>
            </w:r>
            <w:r w:rsidR="007F1B8F">
              <w:rPr>
                <w:noProof/>
                <w:webHidden/>
              </w:rPr>
              <w:tab/>
            </w:r>
            <w:r w:rsidR="007F1B8F">
              <w:rPr>
                <w:noProof/>
                <w:webHidden/>
              </w:rPr>
              <w:fldChar w:fldCharType="begin"/>
            </w:r>
            <w:r w:rsidR="007F1B8F">
              <w:rPr>
                <w:noProof/>
                <w:webHidden/>
              </w:rPr>
              <w:instrText xml:space="preserve"> PAGEREF _Toc146795722 \h </w:instrText>
            </w:r>
            <w:r w:rsidR="007F1B8F">
              <w:rPr>
                <w:noProof/>
                <w:webHidden/>
              </w:rPr>
            </w:r>
            <w:r w:rsidR="007F1B8F">
              <w:rPr>
                <w:noProof/>
                <w:webHidden/>
              </w:rPr>
              <w:fldChar w:fldCharType="separate"/>
            </w:r>
            <w:r w:rsidR="00887F00">
              <w:rPr>
                <w:noProof/>
                <w:webHidden/>
              </w:rPr>
              <w:t>160</w:t>
            </w:r>
            <w:r w:rsidR="007F1B8F">
              <w:rPr>
                <w:noProof/>
                <w:webHidden/>
              </w:rPr>
              <w:fldChar w:fldCharType="end"/>
            </w:r>
          </w:hyperlink>
        </w:p>
        <w:p w14:paraId="6F5235FB" w14:textId="6D3E7628" w:rsidR="007F1B8F" w:rsidRDefault="00000000">
          <w:pPr>
            <w:pStyle w:val="TOC3"/>
            <w:rPr>
              <w:rFonts w:asciiTheme="minorHAnsi" w:hAnsiTheme="minorHAnsi" w:cstheme="minorBidi"/>
              <w:noProof/>
              <w:sz w:val="22"/>
              <w:szCs w:val="22"/>
            </w:rPr>
          </w:pPr>
          <w:hyperlink w:anchor="_Toc146795723" w:history="1">
            <w:r w:rsidR="007F1B8F" w:rsidRPr="00347D19">
              <w:rPr>
                <w:rStyle w:val="Hyperlink"/>
                <w:noProof/>
              </w:rPr>
              <w:t>Pharmacy: Medication Order Check Healthcare Application (MOCHA)</w:t>
            </w:r>
            <w:r w:rsidR="007F1B8F">
              <w:rPr>
                <w:noProof/>
                <w:webHidden/>
              </w:rPr>
              <w:tab/>
            </w:r>
            <w:r w:rsidR="007F1B8F">
              <w:rPr>
                <w:noProof/>
                <w:webHidden/>
              </w:rPr>
              <w:fldChar w:fldCharType="begin"/>
            </w:r>
            <w:r w:rsidR="007F1B8F">
              <w:rPr>
                <w:noProof/>
                <w:webHidden/>
              </w:rPr>
              <w:instrText xml:space="preserve"> PAGEREF _Toc146795723 \h </w:instrText>
            </w:r>
            <w:r w:rsidR="007F1B8F">
              <w:rPr>
                <w:noProof/>
                <w:webHidden/>
              </w:rPr>
            </w:r>
            <w:r w:rsidR="007F1B8F">
              <w:rPr>
                <w:noProof/>
                <w:webHidden/>
              </w:rPr>
              <w:fldChar w:fldCharType="separate"/>
            </w:r>
            <w:r w:rsidR="00887F00">
              <w:rPr>
                <w:noProof/>
                <w:webHidden/>
              </w:rPr>
              <w:t>161</w:t>
            </w:r>
            <w:r w:rsidR="007F1B8F">
              <w:rPr>
                <w:noProof/>
                <w:webHidden/>
              </w:rPr>
              <w:fldChar w:fldCharType="end"/>
            </w:r>
          </w:hyperlink>
        </w:p>
        <w:p w14:paraId="3FEDE415" w14:textId="2ED7F676" w:rsidR="007F1B8F" w:rsidRDefault="00000000">
          <w:pPr>
            <w:pStyle w:val="TOC3"/>
            <w:rPr>
              <w:rFonts w:asciiTheme="minorHAnsi" w:hAnsiTheme="minorHAnsi" w:cstheme="minorBidi"/>
              <w:noProof/>
              <w:sz w:val="22"/>
              <w:szCs w:val="22"/>
            </w:rPr>
          </w:pPr>
          <w:hyperlink w:anchor="_Toc146795724" w:history="1">
            <w:r w:rsidR="007F1B8F" w:rsidRPr="00347D19">
              <w:rPr>
                <w:rStyle w:val="Hyperlink"/>
                <w:noProof/>
              </w:rPr>
              <w:t>Pharmacy: National Drug File (NDF)</w:t>
            </w:r>
            <w:r w:rsidR="007F1B8F">
              <w:rPr>
                <w:noProof/>
                <w:webHidden/>
              </w:rPr>
              <w:tab/>
            </w:r>
            <w:r w:rsidR="007F1B8F">
              <w:rPr>
                <w:noProof/>
                <w:webHidden/>
              </w:rPr>
              <w:fldChar w:fldCharType="begin"/>
            </w:r>
            <w:r w:rsidR="007F1B8F">
              <w:rPr>
                <w:noProof/>
                <w:webHidden/>
              </w:rPr>
              <w:instrText xml:space="preserve"> PAGEREF _Toc146795724 \h </w:instrText>
            </w:r>
            <w:r w:rsidR="007F1B8F">
              <w:rPr>
                <w:noProof/>
                <w:webHidden/>
              </w:rPr>
            </w:r>
            <w:r w:rsidR="007F1B8F">
              <w:rPr>
                <w:noProof/>
                <w:webHidden/>
              </w:rPr>
              <w:fldChar w:fldCharType="separate"/>
            </w:r>
            <w:r w:rsidR="00887F00">
              <w:rPr>
                <w:noProof/>
                <w:webHidden/>
              </w:rPr>
              <w:t>163</w:t>
            </w:r>
            <w:r w:rsidR="007F1B8F">
              <w:rPr>
                <w:noProof/>
                <w:webHidden/>
              </w:rPr>
              <w:fldChar w:fldCharType="end"/>
            </w:r>
          </w:hyperlink>
        </w:p>
        <w:p w14:paraId="2453C3E3" w14:textId="3CA3C1B3" w:rsidR="007F1B8F" w:rsidRDefault="00000000">
          <w:pPr>
            <w:pStyle w:val="TOC3"/>
            <w:rPr>
              <w:rFonts w:asciiTheme="minorHAnsi" w:hAnsiTheme="minorHAnsi" w:cstheme="minorBidi"/>
              <w:noProof/>
              <w:sz w:val="22"/>
              <w:szCs w:val="22"/>
            </w:rPr>
          </w:pPr>
          <w:hyperlink w:anchor="_Toc146795725" w:history="1">
            <w:r w:rsidR="007F1B8F" w:rsidRPr="00347D19">
              <w:rPr>
                <w:rStyle w:val="Hyperlink"/>
                <w:noProof/>
              </w:rPr>
              <w:t>Pharmacy: Outpatient Pharmacy</w:t>
            </w:r>
            <w:r w:rsidR="007F1B8F">
              <w:rPr>
                <w:noProof/>
                <w:webHidden/>
              </w:rPr>
              <w:tab/>
            </w:r>
            <w:r w:rsidR="007F1B8F">
              <w:rPr>
                <w:noProof/>
                <w:webHidden/>
              </w:rPr>
              <w:fldChar w:fldCharType="begin"/>
            </w:r>
            <w:r w:rsidR="007F1B8F">
              <w:rPr>
                <w:noProof/>
                <w:webHidden/>
              </w:rPr>
              <w:instrText xml:space="preserve"> PAGEREF _Toc146795725 \h </w:instrText>
            </w:r>
            <w:r w:rsidR="007F1B8F">
              <w:rPr>
                <w:noProof/>
                <w:webHidden/>
              </w:rPr>
            </w:r>
            <w:r w:rsidR="007F1B8F">
              <w:rPr>
                <w:noProof/>
                <w:webHidden/>
              </w:rPr>
              <w:fldChar w:fldCharType="separate"/>
            </w:r>
            <w:r w:rsidR="00887F00">
              <w:rPr>
                <w:noProof/>
                <w:webHidden/>
              </w:rPr>
              <w:t>164</w:t>
            </w:r>
            <w:r w:rsidR="007F1B8F">
              <w:rPr>
                <w:noProof/>
                <w:webHidden/>
              </w:rPr>
              <w:fldChar w:fldCharType="end"/>
            </w:r>
          </w:hyperlink>
        </w:p>
        <w:p w14:paraId="3C8E8F2A" w14:textId="5A0D1F67" w:rsidR="007F1B8F" w:rsidRDefault="00000000">
          <w:pPr>
            <w:pStyle w:val="TOC3"/>
            <w:rPr>
              <w:rFonts w:asciiTheme="minorHAnsi" w:hAnsiTheme="minorHAnsi" w:cstheme="minorBidi"/>
              <w:noProof/>
              <w:sz w:val="22"/>
              <w:szCs w:val="22"/>
            </w:rPr>
          </w:pPr>
          <w:hyperlink w:anchor="_Toc146795726" w:history="1">
            <w:r w:rsidR="007F1B8F" w:rsidRPr="00347D19">
              <w:rPr>
                <w:rStyle w:val="Hyperlink"/>
                <w:noProof/>
              </w:rPr>
              <w:t>Pharmacy: Pharmacy Benefits Management (PBM)</w:t>
            </w:r>
            <w:r w:rsidR="007F1B8F">
              <w:rPr>
                <w:noProof/>
                <w:webHidden/>
              </w:rPr>
              <w:tab/>
            </w:r>
            <w:r w:rsidR="007F1B8F">
              <w:rPr>
                <w:noProof/>
                <w:webHidden/>
              </w:rPr>
              <w:fldChar w:fldCharType="begin"/>
            </w:r>
            <w:r w:rsidR="007F1B8F">
              <w:rPr>
                <w:noProof/>
                <w:webHidden/>
              </w:rPr>
              <w:instrText xml:space="preserve"> PAGEREF _Toc146795726 \h </w:instrText>
            </w:r>
            <w:r w:rsidR="007F1B8F">
              <w:rPr>
                <w:noProof/>
                <w:webHidden/>
              </w:rPr>
            </w:r>
            <w:r w:rsidR="007F1B8F">
              <w:rPr>
                <w:noProof/>
                <w:webHidden/>
              </w:rPr>
              <w:fldChar w:fldCharType="separate"/>
            </w:r>
            <w:r w:rsidR="00887F00">
              <w:rPr>
                <w:noProof/>
                <w:webHidden/>
              </w:rPr>
              <w:t>166</w:t>
            </w:r>
            <w:r w:rsidR="007F1B8F">
              <w:rPr>
                <w:noProof/>
                <w:webHidden/>
              </w:rPr>
              <w:fldChar w:fldCharType="end"/>
            </w:r>
          </w:hyperlink>
        </w:p>
        <w:p w14:paraId="441724D6" w14:textId="2C2A143D" w:rsidR="007F1B8F" w:rsidRDefault="00000000">
          <w:pPr>
            <w:pStyle w:val="TOC3"/>
            <w:rPr>
              <w:rFonts w:asciiTheme="minorHAnsi" w:hAnsiTheme="minorHAnsi" w:cstheme="minorBidi"/>
              <w:noProof/>
              <w:sz w:val="22"/>
              <w:szCs w:val="22"/>
            </w:rPr>
          </w:pPr>
          <w:hyperlink w:anchor="_Toc146795727" w:history="1">
            <w:r w:rsidR="007F1B8F" w:rsidRPr="00347D19">
              <w:rPr>
                <w:rStyle w:val="Hyperlink"/>
                <w:noProof/>
              </w:rPr>
              <w:t>Pharmacy: Pharmacy Data Management (PDM)</w:t>
            </w:r>
            <w:r w:rsidR="007F1B8F">
              <w:rPr>
                <w:noProof/>
                <w:webHidden/>
              </w:rPr>
              <w:tab/>
            </w:r>
            <w:r w:rsidR="007F1B8F">
              <w:rPr>
                <w:noProof/>
                <w:webHidden/>
              </w:rPr>
              <w:fldChar w:fldCharType="begin"/>
            </w:r>
            <w:r w:rsidR="007F1B8F">
              <w:rPr>
                <w:noProof/>
                <w:webHidden/>
              </w:rPr>
              <w:instrText xml:space="preserve"> PAGEREF _Toc146795727 \h </w:instrText>
            </w:r>
            <w:r w:rsidR="007F1B8F">
              <w:rPr>
                <w:noProof/>
                <w:webHidden/>
              </w:rPr>
            </w:r>
            <w:r w:rsidR="007F1B8F">
              <w:rPr>
                <w:noProof/>
                <w:webHidden/>
              </w:rPr>
              <w:fldChar w:fldCharType="separate"/>
            </w:r>
            <w:r w:rsidR="00887F00">
              <w:rPr>
                <w:noProof/>
                <w:webHidden/>
              </w:rPr>
              <w:t>167</w:t>
            </w:r>
            <w:r w:rsidR="007F1B8F">
              <w:rPr>
                <w:noProof/>
                <w:webHidden/>
              </w:rPr>
              <w:fldChar w:fldCharType="end"/>
            </w:r>
          </w:hyperlink>
        </w:p>
        <w:p w14:paraId="46ECF2C5" w14:textId="5A9544D5" w:rsidR="007F1B8F" w:rsidRDefault="00000000">
          <w:pPr>
            <w:pStyle w:val="TOC3"/>
            <w:rPr>
              <w:rFonts w:asciiTheme="minorHAnsi" w:hAnsiTheme="minorHAnsi" w:cstheme="minorBidi"/>
              <w:noProof/>
              <w:sz w:val="22"/>
              <w:szCs w:val="22"/>
            </w:rPr>
          </w:pPr>
          <w:hyperlink w:anchor="_Toc146795728" w:history="1">
            <w:r w:rsidR="007F1B8F" w:rsidRPr="00347D19">
              <w:rPr>
                <w:rStyle w:val="Hyperlink"/>
                <w:noProof/>
              </w:rPr>
              <w:t>Pharmacy: Pharmacy Enterprise Customization System (PECS)</w:t>
            </w:r>
            <w:r w:rsidR="007F1B8F">
              <w:rPr>
                <w:noProof/>
                <w:webHidden/>
              </w:rPr>
              <w:tab/>
            </w:r>
            <w:r w:rsidR="007F1B8F">
              <w:rPr>
                <w:noProof/>
                <w:webHidden/>
              </w:rPr>
              <w:fldChar w:fldCharType="begin"/>
            </w:r>
            <w:r w:rsidR="007F1B8F">
              <w:rPr>
                <w:noProof/>
                <w:webHidden/>
              </w:rPr>
              <w:instrText xml:space="preserve"> PAGEREF _Toc146795728 \h </w:instrText>
            </w:r>
            <w:r w:rsidR="007F1B8F">
              <w:rPr>
                <w:noProof/>
                <w:webHidden/>
              </w:rPr>
            </w:r>
            <w:r w:rsidR="007F1B8F">
              <w:rPr>
                <w:noProof/>
                <w:webHidden/>
              </w:rPr>
              <w:fldChar w:fldCharType="separate"/>
            </w:r>
            <w:r w:rsidR="00887F00">
              <w:rPr>
                <w:noProof/>
                <w:webHidden/>
              </w:rPr>
              <w:t>169</w:t>
            </w:r>
            <w:r w:rsidR="007F1B8F">
              <w:rPr>
                <w:noProof/>
                <w:webHidden/>
              </w:rPr>
              <w:fldChar w:fldCharType="end"/>
            </w:r>
          </w:hyperlink>
        </w:p>
        <w:p w14:paraId="0B2A3EEB" w14:textId="30AF0BFB" w:rsidR="007F1B8F" w:rsidRDefault="00000000">
          <w:pPr>
            <w:pStyle w:val="TOC3"/>
            <w:rPr>
              <w:rFonts w:asciiTheme="minorHAnsi" w:hAnsiTheme="minorHAnsi" w:cstheme="minorBidi"/>
              <w:noProof/>
              <w:sz w:val="22"/>
              <w:szCs w:val="22"/>
            </w:rPr>
          </w:pPr>
          <w:hyperlink w:anchor="_Toc146795729" w:history="1">
            <w:r w:rsidR="007F1B8F" w:rsidRPr="00347D19">
              <w:rPr>
                <w:rStyle w:val="Hyperlink"/>
                <w:noProof/>
              </w:rPr>
              <w:t>Pharmacy: Pharmacy Product System - National Registries (PSS-N)</w:t>
            </w:r>
            <w:r w:rsidR="007F1B8F">
              <w:rPr>
                <w:noProof/>
                <w:webHidden/>
              </w:rPr>
              <w:tab/>
            </w:r>
            <w:r w:rsidR="007F1B8F">
              <w:rPr>
                <w:noProof/>
                <w:webHidden/>
              </w:rPr>
              <w:fldChar w:fldCharType="begin"/>
            </w:r>
            <w:r w:rsidR="007F1B8F">
              <w:rPr>
                <w:noProof/>
                <w:webHidden/>
              </w:rPr>
              <w:instrText xml:space="preserve"> PAGEREF _Toc146795729 \h </w:instrText>
            </w:r>
            <w:r w:rsidR="007F1B8F">
              <w:rPr>
                <w:noProof/>
                <w:webHidden/>
              </w:rPr>
            </w:r>
            <w:r w:rsidR="007F1B8F">
              <w:rPr>
                <w:noProof/>
                <w:webHidden/>
              </w:rPr>
              <w:fldChar w:fldCharType="separate"/>
            </w:r>
            <w:r w:rsidR="00887F00">
              <w:rPr>
                <w:noProof/>
                <w:webHidden/>
              </w:rPr>
              <w:t>171</w:t>
            </w:r>
            <w:r w:rsidR="007F1B8F">
              <w:rPr>
                <w:noProof/>
                <w:webHidden/>
              </w:rPr>
              <w:fldChar w:fldCharType="end"/>
            </w:r>
          </w:hyperlink>
        </w:p>
        <w:p w14:paraId="6EBC7E8E" w14:textId="1F0C8A5C" w:rsidR="007F1B8F" w:rsidRDefault="00000000">
          <w:pPr>
            <w:pStyle w:val="TOC3"/>
            <w:rPr>
              <w:rFonts w:asciiTheme="minorHAnsi" w:hAnsiTheme="minorHAnsi" w:cstheme="minorBidi"/>
              <w:noProof/>
              <w:sz w:val="22"/>
              <w:szCs w:val="22"/>
            </w:rPr>
          </w:pPr>
          <w:hyperlink w:anchor="_Toc146795730" w:history="1">
            <w:r w:rsidR="007F1B8F" w:rsidRPr="00347D19">
              <w:rPr>
                <w:rStyle w:val="Hyperlink"/>
                <w:noProof/>
              </w:rPr>
              <w:t>Primary Care Management Module</w:t>
            </w:r>
            <w:r w:rsidR="007F1B8F">
              <w:rPr>
                <w:noProof/>
                <w:webHidden/>
              </w:rPr>
              <w:tab/>
            </w:r>
            <w:r w:rsidR="007F1B8F">
              <w:rPr>
                <w:noProof/>
                <w:webHidden/>
              </w:rPr>
              <w:fldChar w:fldCharType="begin"/>
            </w:r>
            <w:r w:rsidR="007F1B8F">
              <w:rPr>
                <w:noProof/>
                <w:webHidden/>
              </w:rPr>
              <w:instrText xml:space="preserve"> PAGEREF _Toc146795730 \h </w:instrText>
            </w:r>
            <w:r w:rsidR="007F1B8F">
              <w:rPr>
                <w:noProof/>
                <w:webHidden/>
              </w:rPr>
            </w:r>
            <w:r w:rsidR="007F1B8F">
              <w:rPr>
                <w:noProof/>
                <w:webHidden/>
              </w:rPr>
              <w:fldChar w:fldCharType="separate"/>
            </w:r>
            <w:r w:rsidR="00887F00">
              <w:rPr>
                <w:noProof/>
                <w:webHidden/>
              </w:rPr>
              <w:t>172</w:t>
            </w:r>
            <w:r w:rsidR="007F1B8F">
              <w:rPr>
                <w:noProof/>
                <w:webHidden/>
              </w:rPr>
              <w:fldChar w:fldCharType="end"/>
            </w:r>
          </w:hyperlink>
        </w:p>
        <w:p w14:paraId="50500ED6" w14:textId="7E660764" w:rsidR="007F1B8F" w:rsidRDefault="00000000">
          <w:pPr>
            <w:pStyle w:val="TOC3"/>
            <w:rPr>
              <w:rFonts w:asciiTheme="minorHAnsi" w:hAnsiTheme="minorHAnsi" w:cstheme="minorBidi"/>
              <w:noProof/>
              <w:sz w:val="22"/>
              <w:szCs w:val="22"/>
            </w:rPr>
          </w:pPr>
          <w:hyperlink w:anchor="_Toc146795731" w:history="1">
            <w:r w:rsidR="007F1B8F" w:rsidRPr="00347D19">
              <w:rPr>
                <w:rStyle w:val="Hyperlink"/>
                <w:noProof/>
              </w:rPr>
              <w:t>Prosthetics</w:t>
            </w:r>
            <w:r w:rsidR="007F1B8F">
              <w:rPr>
                <w:noProof/>
                <w:webHidden/>
              </w:rPr>
              <w:tab/>
            </w:r>
            <w:r w:rsidR="007F1B8F">
              <w:rPr>
                <w:noProof/>
                <w:webHidden/>
              </w:rPr>
              <w:fldChar w:fldCharType="begin"/>
            </w:r>
            <w:r w:rsidR="007F1B8F">
              <w:rPr>
                <w:noProof/>
                <w:webHidden/>
              </w:rPr>
              <w:instrText xml:space="preserve"> PAGEREF _Toc146795731 \h </w:instrText>
            </w:r>
            <w:r w:rsidR="007F1B8F">
              <w:rPr>
                <w:noProof/>
                <w:webHidden/>
              </w:rPr>
            </w:r>
            <w:r w:rsidR="007F1B8F">
              <w:rPr>
                <w:noProof/>
                <w:webHidden/>
              </w:rPr>
              <w:fldChar w:fldCharType="separate"/>
            </w:r>
            <w:r w:rsidR="00887F00">
              <w:rPr>
                <w:noProof/>
                <w:webHidden/>
              </w:rPr>
              <w:t>173</w:t>
            </w:r>
            <w:r w:rsidR="007F1B8F">
              <w:rPr>
                <w:noProof/>
                <w:webHidden/>
              </w:rPr>
              <w:fldChar w:fldCharType="end"/>
            </w:r>
          </w:hyperlink>
        </w:p>
        <w:p w14:paraId="2A560E52" w14:textId="656A849E" w:rsidR="007F1B8F" w:rsidRDefault="00000000">
          <w:pPr>
            <w:pStyle w:val="TOC3"/>
            <w:rPr>
              <w:rFonts w:asciiTheme="minorHAnsi" w:hAnsiTheme="minorHAnsi" w:cstheme="minorBidi"/>
              <w:noProof/>
              <w:sz w:val="22"/>
              <w:szCs w:val="22"/>
            </w:rPr>
          </w:pPr>
          <w:hyperlink w:anchor="_Toc146795732" w:history="1">
            <w:r w:rsidR="007F1B8F" w:rsidRPr="00347D19">
              <w:rPr>
                <w:rStyle w:val="Hyperlink"/>
                <w:noProof/>
              </w:rPr>
              <w:t>Quality Audiology and Speech Analysis and Reporting (QUASAR)</w:t>
            </w:r>
            <w:r w:rsidR="007F1B8F">
              <w:rPr>
                <w:noProof/>
                <w:webHidden/>
              </w:rPr>
              <w:tab/>
            </w:r>
            <w:r w:rsidR="007F1B8F">
              <w:rPr>
                <w:noProof/>
                <w:webHidden/>
              </w:rPr>
              <w:fldChar w:fldCharType="begin"/>
            </w:r>
            <w:r w:rsidR="007F1B8F">
              <w:rPr>
                <w:noProof/>
                <w:webHidden/>
              </w:rPr>
              <w:instrText xml:space="preserve"> PAGEREF _Toc146795732 \h </w:instrText>
            </w:r>
            <w:r w:rsidR="007F1B8F">
              <w:rPr>
                <w:noProof/>
                <w:webHidden/>
              </w:rPr>
            </w:r>
            <w:r w:rsidR="007F1B8F">
              <w:rPr>
                <w:noProof/>
                <w:webHidden/>
              </w:rPr>
              <w:fldChar w:fldCharType="separate"/>
            </w:r>
            <w:r w:rsidR="00887F00">
              <w:rPr>
                <w:noProof/>
                <w:webHidden/>
              </w:rPr>
              <w:t>174</w:t>
            </w:r>
            <w:r w:rsidR="007F1B8F">
              <w:rPr>
                <w:noProof/>
                <w:webHidden/>
              </w:rPr>
              <w:fldChar w:fldCharType="end"/>
            </w:r>
          </w:hyperlink>
        </w:p>
        <w:p w14:paraId="42702CD1" w14:textId="2696E103" w:rsidR="007F1B8F" w:rsidRDefault="00000000">
          <w:pPr>
            <w:pStyle w:val="TOC3"/>
            <w:rPr>
              <w:rFonts w:asciiTheme="minorHAnsi" w:hAnsiTheme="minorHAnsi" w:cstheme="minorBidi"/>
              <w:noProof/>
              <w:sz w:val="22"/>
              <w:szCs w:val="22"/>
            </w:rPr>
          </w:pPr>
          <w:hyperlink w:anchor="_Toc146795733" w:history="1">
            <w:r w:rsidR="007F1B8F" w:rsidRPr="00347D19">
              <w:rPr>
                <w:rStyle w:val="Hyperlink"/>
                <w:noProof/>
              </w:rPr>
              <w:t>Quality Management Integration Module</w:t>
            </w:r>
            <w:r w:rsidR="007F1B8F">
              <w:rPr>
                <w:noProof/>
                <w:webHidden/>
              </w:rPr>
              <w:tab/>
            </w:r>
            <w:r w:rsidR="007F1B8F">
              <w:rPr>
                <w:noProof/>
                <w:webHidden/>
              </w:rPr>
              <w:fldChar w:fldCharType="begin"/>
            </w:r>
            <w:r w:rsidR="007F1B8F">
              <w:rPr>
                <w:noProof/>
                <w:webHidden/>
              </w:rPr>
              <w:instrText xml:space="preserve"> PAGEREF _Toc146795733 \h </w:instrText>
            </w:r>
            <w:r w:rsidR="007F1B8F">
              <w:rPr>
                <w:noProof/>
                <w:webHidden/>
              </w:rPr>
            </w:r>
            <w:r w:rsidR="007F1B8F">
              <w:rPr>
                <w:noProof/>
                <w:webHidden/>
              </w:rPr>
              <w:fldChar w:fldCharType="separate"/>
            </w:r>
            <w:r w:rsidR="00887F00">
              <w:rPr>
                <w:noProof/>
                <w:webHidden/>
              </w:rPr>
              <w:t>175</w:t>
            </w:r>
            <w:r w:rsidR="007F1B8F">
              <w:rPr>
                <w:noProof/>
                <w:webHidden/>
              </w:rPr>
              <w:fldChar w:fldCharType="end"/>
            </w:r>
          </w:hyperlink>
        </w:p>
        <w:p w14:paraId="64741D46" w14:textId="737713F4" w:rsidR="007F1B8F" w:rsidRDefault="00000000">
          <w:pPr>
            <w:pStyle w:val="TOC3"/>
            <w:rPr>
              <w:rFonts w:asciiTheme="minorHAnsi" w:hAnsiTheme="minorHAnsi" w:cstheme="minorBidi"/>
              <w:noProof/>
              <w:sz w:val="22"/>
              <w:szCs w:val="22"/>
            </w:rPr>
          </w:pPr>
          <w:hyperlink w:anchor="_Toc146795734" w:history="1">
            <w:r w:rsidR="007F1B8F" w:rsidRPr="00347D19">
              <w:rPr>
                <w:rStyle w:val="Hyperlink"/>
                <w:noProof/>
              </w:rPr>
              <w:t>Radiology/Nuclear Medicine</w:t>
            </w:r>
            <w:r w:rsidR="007F1B8F">
              <w:rPr>
                <w:noProof/>
                <w:webHidden/>
              </w:rPr>
              <w:tab/>
            </w:r>
            <w:r w:rsidR="007F1B8F">
              <w:rPr>
                <w:noProof/>
                <w:webHidden/>
              </w:rPr>
              <w:fldChar w:fldCharType="begin"/>
            </w:r>
            <w:r w:rsidR="007F1B8F">
              <w:rPr>
                <w:noProof/>
                <w:webHidden/>
              </w:rPr>
              <w:instrText xml:space="preserve"> PAGEREF _Toc146795734 \h </w:instrText>
            </w:r>
            <w:r w:rsidR="007F1B8F">
              <w:rPr>
                <w:noProof/>
                <w:webHidden/>
              </w:rPr>
            </w:r>
            <w:r w:rsidR="007F1B8F">
              <w:rPr>
                <w:noProof/>
                <w:webHidden/>
              </w:rPr>
              <w:fldChar w:fldCharType="separate"/>
            </w:r>
            <w:r w:rsidR="00887F00">
              <w:rPr>
                <w:noProof/>
                <w:webHidden/>
              </w:rPr>
              <w:t>176</w:t>
            </w:r>
            <w:r w:rsidR="007F1B8F">
              <w:rPr>
                <w:noProof/>
                <w:webHidden/>
              </w:rPr>
              <w:fldChar w:fldCharType="end"/>
            </w:r>
          </w:hyperlink>
        </w:p>
        <w:p w14:paraId="5593EDFB" w14:textId="17413D90" w:rsidR="007F1B8F" w:rsidRDefault="00000000">
          <w:pPr>
            <w:pStyle w:val="TOC3"/>
            <w:rPr>
              <w:rFonts w:asciiTheme="minorHAnsi" w:hAnsiTheme="minorHAnsi" w:cstheme="minorBidi"/>
              <w:noProof/>
              <w:sz w:val="22"/>
              <w:szCs w:val="22"/>
            </w:rPr>
          </w:pPr>
          <w:hyperlink w:anchor="_Toc146795735" w:history="1">
            <w:r w:rsidR="007F1B8F" w:rsidRPr="00347D19">
              <w:rPr>
                <w:rStyle w:val="Hyperlink"/>
                <w:noProof/>
              </w:rPr>
              <w:t>Record Tracking</w:t>
            </w:r>
            <w:r w:rsidR="007F1B8F">
              <w:rPr>
                <w:noProof/>
                <w:webHidden/>
              </w:rPr>
              <w:tab/>
            </w:r>
            <w:r w:rsidR="007F1B8F">
              <w:rPr>
                <w:noProof/>
                <w:webHidden/>
              </w:rPr>
              <w:fldChar w:fldCharType="begin"/>
            </w:r>
            <w:r w:rsidR="007F1B8F">
              <w:rPr>
                <w:noProof/>
                <w:webHidden/>
              </w:rPr>
              <w:instrText xml:space="preserve"> PAGEREF _Toc146795735 \h </w:instrText>
            </w:r>
            <w:r w:rsidR="007F1B8F">
              <w:rPr>
                <w:noProof/>
                <w:webHidden/>
              </w:rPr>
            </w:r>
            <w:r w:rsidR="007F1B8F">
              <w:rPr>
                <w:noProof/>
                <w:webHidden/>
              </w:rPr>
              <w:fldChar w:fldCharType="separate"/>
            </w:r>
            <w:r w:rsidR="00887F00">
              <w:rPr>
                <w:noProof/>
                <w:webHidden/>
              </w:rPr>
              <w:t>177</w:t>
            </w:r>
            <w:r w:rsidR="007F1B8F">
              <w:rPr>
                <w:noProof/>
                <w:webHidden/>
              </w:rPr>
              <w:fldChar w:fldCharType="end"/>
            </w:r>
          </w:hyperlink>
        </w:p>
        <w:p w14:paraId="271D9113" w14:textId="007E381D" w:rsidR="007F1B8F" w:rsidRDefault="00000000">
          <w:pPr>
            <w:pStyle w:val="TOC3"/>
            <w:rPr>
              <w:rFonts w:asciiTheme="minorHAnsi" w:hAnsiTheme="minorHAnsi" w:cstheme="minorBidi"/>
              <w:noProof/>
              <w:sz w:val="22"/>
              <w:szCs w:val="22"/>
            </w:rPr>
          </w:pPr>
          <w:hyperlink w:anchor="_Toc146795736" w:history="1">
            <w:r w:rsidR="007F1B8F" w:rsidRPr="00347D19">
              <w:rPr>
                <w:rStyle w:val="Hyperlink"/>
                <w:noProof/>
              </w:rPr>
              <w:t>Release of Information (ROI)</w:t>
            </w:r>
            <w:r w:rsidR="007F1B8F">
              <w:rPr>
                <w:noProof/>
                <w:webHidden/>
              </w:rPr>
              <w:tab/>
            </w:r>
            <w:r w:rsidR="007F1B8F">
              <w:rPr>
                <w:noProof/>
                <w:webHidden/>
              </w:rPr>
              <w:fldChar w:fldCharType="begin"/>
            </w:r>
            <w:r w:rsidR="007F1B8F">
              <w:rPr>
                <w:noProof/>
                <w:webHidden/>
              </w:rPr>
              <w:instrText xml:space="preserve"> PAGEREF _Toc146795736 \h </w:instrText>
            </w:r>
            <w:r w:rsidR="007F1B8F">
              <w:rPr>
                <w:noProof/>
                <w:webHidden/>
              </w:rPr>
            </w:r>
            <w:r w:rsidR="007F1B8F">
              <w:rPr>
                <w:noProof/>
                <w:webHidden/>
              </w:rPr>
              <w:fldChar w:fldCharType="separate"/>
            </w:r>
            <w:r w:rsidR="00887F00">
              <w:rPr>
                <w:noProof/>
                <w:webHidden/>
              </w:rPr>
              <w:t>178</w:t>
            </w:r>
            <w:r w:rsidR="007F1B8F">
              <w:rPr>
                <w:noProof/>
                <w:webHidden/>
              </w:rPr>
              <w:fldChar w:fldCharType="end"/>
            </w:r>
          </w:hyperlink>
        </w:p>
        <w:p w14:paraId="3453460B" w14:textId="526FF926" w:rsidR="007F1B8F" w:rsidRDefault="00000000">
          <w:pPr>
            <w:pStyle w:val="TOC3"/>
            <w:rPr>
              <w:rFonts w:asciiTheme="minorHAnsi" w:hAnsiTheme="minorHAnsi" w:cstheme="minorBidi"/>
              <w:noProof/>
              <w:sz w:val="22"/>
              <w:szCs w:val="22"/>
            </w:rPr>
          </w:pPr>
          <w:hyperlink w:anchor="_Toc146795737" w:history="1">
            <w:r w:rsidR="007F1B8F" w:rsidRPr="00347D19">
              <w:rPr>
                <w:rStyle w:val="Hyperlink"/>
                <w:noProof/>
              </w:rPr>
              <w:t>Remote Order Entry System (ROES)</w:t>
            </w:r>
            <w:r w:rsidR="007F1B8F">
              <w:rPr>
                <w:noProof/>
                <w:webHidden/>
              </w:rPr>
              <w:tab/>
            </w:r>
            <w:r w:rsidR="007F1B8F">
              <w:rPr>
                <w:noProof/>
                <w:webHidden/>
              </w:rPr>
              <w:fldChar w:fldCharType="begin"/>
            </w:r>
            <w:r w:rsidR="007F1B8F">
              <w:rPr>
                <w:noProof/>
                <w:webHidden/>
              </w:rPr>
              <w:instrText xml:space="preserve"> PAGEREF _Toc146795737 \h </w:instrText>
            </w:r>
            <w:r w:rsidR="007F1B8F">
              <w:rPr>
                <w:noProof/>
                <w:webHidden/>
              </w:rPr>
            </w:r>
            <w:r w:rsidR="007F1B8F">
              <w:rPr>
                <w:noProof/>
                <w:webHidden/>
              </w:rPr>
              <w:fldChar w:fldCharType="separate"/>
            </w:r>
            <w:r w:rsidR="00887F00">
              <w:rPr>
                <w:noProof/>
                <w:webHidden/>
              </w:rPr>
              <w:t>179</w:t>
            </w:r>
            <w:r w:rsidR="007F1B8F">
              <w:rPr>
                <w:noProof/>
                <w:webHidden/>
              </w:rPr>
              <w:fldChar w:fldCharType="end"/>
            </w:r>
          </w:hyperlink>
        </w:p>
        <w:p w14:paraId="79B2DA0D" w14:textId="60C5A53B" w:rsidR="007F1B8F" w:rsidRDefault="00000000">
          <w:pPr>
            <w:pStyle w:val="TOC3"/>
            <w:rPr>
              <w:rFonts w:asciiTheme="minorHAnsi" w:hAnsiTheme="minorHAnsi" w:cstheme="minorBidi"/>
              <w:noProof/>
              <w:sz w:val="22"/>
              <w:szCs w:val="22"/>
            </w:rPr>
          </w:pPr>
          <w:hyperlink w:anchor="_Toc146795738" w:history="1">
            <w:r w:rsidR="007F1B8F" w:rsidRPr="00347D19">
              <w:rPr>
                <w:rStyle w:val="Hyperlink"/>
                <w:noProof/>
              </w:rPr>
              <w:t>Remote Procedure Call Broker (RPC)</w:t>
            </w:r>
            <w:r w:rsidR="007F1B8F">
              <w:rPr>
                <w:noProof/>
                <w:webHidden/>
              </w:rPr>
              <w:tab/>
            </w:r>
            <w:r w:rsidR="007F1B8F">
              <w:rPr>
                <w:noProof/>
                <w:webHidden/>
              </w:rPr>
              <w:fldChar w:fldCharType="begin"/>
            </w:r>
            <w:r w:rsidR="007F1B8F">
              <w:rPr>
                <w:noProof/>
                <w:webHidden/>
              </w:rPr>
              <w:instrText xml:space="preserve"> PAGEREF _Toc146795738 \h </w:instrText>
            </w:r>
            <w:r w:rsidR="007F1B8F">
              <w:rPr>
                <w:noProof/>
                <w:webHidden/>
              </w:rPr>
            </w:r>
            <w:r w:rsidR="007F1B8F">
              <w:rPr>
                <w:noProof/>
                <w:webHidden/>
              </w:rPr>
              <w:fldChar w:fldCharType="separate"/>
            </w:r>
            <w:r w:rsidR="00887F00">
              <w:rPr>
                <w:noProof/>
                <w:webHidden/>
              </w:rPr>
              <w:t>180</w:t>
            </w:r>
            <w:r w:rsidR="007F1B8F">
              <w:rPr>
                <w:noProof/>
                <w:webHidden/>
              </w:rPr>
              <w:fldChar w:fldCharType="end"/>
            </w:r>
          </w:hyperlink>
        </w:p>
        <w:p w14:paraId="5D641E8E" w14:textId="2B244A44" w:rsidR="007F1B8F" w:rsidRDefault="00000000">
          <w:pPr>
            <w:pStyle w:val="TOC3"/>
            <w:rPr>
              <w:rFonts w:asciiTheme="minorHAnsi" w:hAnsiTheme="minorHAnsi" w:cstheme="minorBidi"/>
              <w:noProof/>
              <w:sz w:val="22"/>
              <w:szCs w:val="22"/>
            </w:rPr>
          </w:pPr>
          <w:hyperlink w:anchor="_Toc146795739" w:history="1">
            <w:r w:rsidR="007F1B8F" w:rsidRPr="00347D19">
              <w:rPr>
                <w:rStyle w:val="Hyperlink"/>
                <w:noProof/>
              </w:rPr>
              <w:t>Repositories: Administrative Data Repository (ADR)</w:t>
            </w:r>
            <w:r w:rsidR="007F1B8F">
              <w:rPr>
                <w:noProof/>
                <w:webHidden/>
              </w:rPr>
              <w:tab/>
            </w:r>
            <w:r w:rsidR="007F1B8F">
              <w:rPr>
                <w:noProof/>
                <w:webHidden/>
              </w:rPr>
              <w:fldChar w:fldCharType="begin"/>
            </w:r>
            <w:r w:rsidR="007F1B8F">
              <w:rPr>
                <w:noProof/>
                <w:webHidden/>
              </w:rPr>
              <w:instrText xml:space="preserve"> PAGEREF _Toc146795739 \h </w:instrText>
            </w:r>
            <w:r w:rsidR="007F1B8F">
              <w:rPr>
                <w:noProof/>
                <w:webHidden/>
              </w:rPr>
            </w:r>
            <w:r w:rsidR="007F1B8F">
              <w:rPr>
                <w:noProof/>
                <w:webHidden/>
              </w:rPr>
              <w:fldChar w:fldCharType="separate"/>
            </w:r>
            <w:r w:rsidR="00887F00">
              <w:rPr>
                <w:noProof/>
                <w:webHidden/>
              </w:rPr>
              <w:t>181</w:t>
            </w:r>
            <w:r w:rsidR="007F1B8F">
              <w:rPr>
                <w:noProof/>
                <w:webHidden/>
              </w:rPr>
              <w:fldChar w:fldCharType="end"/>
            </w:r>
          </w:hyperlink>
        </w:p>
        <w:p w14:paraId="64F514E9" w14:textId="3DDA4525" w:rsidR="007F1B8F" w:rsidRDefault="00000000">
          <w:pPr>
            <w:pStyle w:val="TOC3"/>
            <w:rPr>
              <w:rFonts w:asciiTheme="minorHAnsi" w:hAnsiTheme="minorHAnsi" w:cstheme="minorBidi"/>
              <w:noProof/>
              <w:sz w:val="22"/>
              <w:szCs w:val="22"/>
            </w:rPr>
          </w:pPr>
          <w:hyperlink w:anchor="_Toc146795740" w:history="1">
            <w:r w:rsidR="007F1B8F" w:rsidRPr="00347D19">
              <w:rPr>
                <w:rStyle w:val="Hyperlink"/>
                <w:noProof/>
              </w:rPr>
              <w:t>Repositories: Clinical Data Repository/Health Data Repository (CHDR)</w:t>
            </w:r>
            <w:r w:rsidR="007F1B8F">
              <w:rPr>
                <w:noProof/>
                <w:webHidden/>
              </w:rPr>
              <w:tab/>
            </w:r>
            <w:r w:rsidR="007F1B8F">
              <w:rPr>
                <w:noProof/>
                <w:webHidden/>
              </w:rPr>
              <w:fldChar w:fldCharType="begin"/>
            </w:r>
            <w:r w:rsidR="007F1B8F">
              <w:rPr>
                <w:noProof/>
                <w:webHidden/>
              </w:rPr>
              <w:instrText xml:space="preserve"> PAGEREF _Toc146795740 \h </w:instrText>
            </w:r>
            <w:r w:rsidR="007F1B8F">
              <w:rPr>
                <w:noProof/>
                <w:webHidden/>
              </w:rPr>
            </w:r>
            <w:r w:rsidR="007F1B8F">
              <w:rPr>
                <w:noProof/>
                <w:webHidden/>
              </w:rPr>
              <w:fldChar w:fldCharType="separate"/>
            </w:r>
            <w:r w:rsidR="00887F00">
              <w:rPr>
                <w:noProof/>
                <w:webHidden/>
              </w:rPr>
              <w:t>182</w:t>
            </w:r>
            <w:r w:rsidR="007F1B8F">
              <w:rPr>
                <w:noProof/>
                <w:webHidden/>
              </w:rPr>
              <w:fldChar w:fldCharType="end"/>
            </w:r>
          </w:hyperlink>
        </w:p>
        <w:p w14:paraId="29301AFE" w14:textId="58F93DA6" w:rsidR="007F1B8F" w:rsidRDefault="00000000">
          <w:pPr>
            <w:pStyle w:val="TOC3"/>
            <w:rPr>
              <w:rFonts w:asciiTheme="minorHAnsi" w:hAnsiTheme="minorHAnsi" w:cstheme="minorBidi"/>
              <w:noProof/>
              <w:sz w:val="22"/>
              <w:szCs w:val="22"/>
            </w:rPr>
          </w:pPr>
          <w:hyperlink w:anchor="_Toc146795741" w:history="1">
            <w:r w:rsidR="007F1B8F" w:rsidRPr="00347D19">
              <w:rPr>
                <w:rStyle w:val="Hyperlink"/>
                <w:noProof/>
              </w:rPr>
              <w:t>Resident Assessment Instrument/Minimum Data Set (RAI/MDS)</w:t>
            </w:r>
            <w:r w:rsidR="007F1B8F">
              <w:rPr>
                <w:noProof/>
                <w:webHidden/>
              </w:rPr>
              <w:tab/>
            </w:r>
            <w:r w:rsidR="007F1B8F">
              <w:rPr>
                <w:noProof/>
                <w:webHidden/>
              </w:rPr>
              <w:fldChar w:fldCharType="begin"/>
            </w:r>
            <w:r w:rsidR="007F1B8F">
              <w:rPr>
                <w:noProof/>
                <w:webHidden/>
              </w:rPr>
              <w:instrText xml:space="preserve"> PAGEREF _Toc146795741 \h </w:instrText>
            </w:r>
            <w:r w:rsidR="007F1B8F">
              <w:rPr>
                <w:noProof/>
                <w:webHidden/>
              </w:rPr>
            </w:r>
            <w:r w:rsidR="007F1B8F">
              <w:rPr>
                <w:noProof/>
                <w:webHidden/>
              </w:rPr>
              <w:fldChar w:fldCharType="separate"/>
            </w:r>
            <w:r w:rsidR="00887F00">
              <w:rPr>
                <w:noProof/>
                <w:webHidden/>
              </w:rPr>
              <w:t>183</w:t>
            </w:r>
            <w:r w:rsidR="007F1B8F">
              <w:rPr>
                <w:noProof/>
                <w:webHidden/>
              </w:rPr>
              <w:fldChar w:fldCharType="end"/>
            </w:r>
          </w:hyperlink>
        </w:p>
        <w:p w14:paraId="35884EC7" w14:textId="7666E2B5" w:rsidR="007F1B8F" w:rsidRDefault="00000000">
          <w:pPr>
            <w:pStyle w:val="TOC3"/>
            <w:rPr>
              <w:rFonts w:asciiTheme="minorHAnsi" w:hAnsiTheme="minorHAnsi" w:cstheme="minorBidi"/>
              <w:noProof/>
              <w:sz w:val="22"/>
              <w:szCs w:val="22"/>
            </w:rPr>
          </w:pPr>
          <w:hyperlink w:anchor="_Toc146795742" w:history="1">
            <w:r w:rsidR="007F1B8F" w:rsidRPr="00347D19">
              <w:rPr>
                <w:rStyle w:val="Hyperlink"/>
                <w:noProof/>
              </w:rPr>
              <w:t>Resource Usage Monitor (RUM)</w:t>
            </w:r>
            <w:r w:rsidR="007F1B8F">
              <w:rPr>
                <w:noProof/>
                <w:webHidden/>
              </w:rPr>
              <w:tab/>
            </w:r>
            <w:r w:rsidR="007F1B8F">
              <w:rPr>
                <w:noProof/>
                <w:webHidden/>
              </w:rPr>
              <w:fldChar w:fldCharType="begin"/>
            </w:r>
            <w:r w:rsidR="007F1B8F">
              <w:rPr>
                <w:noProof/>
                <w:webHidden/>
              </w:rPr>
              <w:instrText xml:space="preserve"> PAGEREF _Toc146795742 \h </w:instrText>
            </w:r>
            <w:r w:rsidR="007F1B8F">
              <w:rPr>
                <w:noProof/>
                <w:webHidden/>
              </w:rPr>
            </w:r>
            <w:r w:rsidR="007F1B8F">
              <w:rPr>
                <w:noProof/>
                <w:webHidden/>
              </w:rPr>
              <w:fldChar w:fldCharType="separate"/>
            </w:r>
            <w:r w:rsidR="00887F00">
              <w:rPr>
                <w:noProof/>
                <w:webHidden/>
              </w:rPr>
              <w:t>184</w:t>
            </w:r>
            <w:r w:rsidR="007F1B8F">
              <w:rPr>
                <w:noProof/>
                <w:webHidden/>
              </w:rPr>
              <w:fldChar w:fldCharType="end"/>
            </w:r>
          </w:hyperlink>
        </w:p>
        <w:p w14:paraId="4942ED3A" w14:textId="76BB40DA" w:rsidR="007F1B8F" w:rsidRDefault="00000000">
          <w:pPr>
            <w:pStyle w:val="TOC3"/>
            <w:rPr>
              <w:rFonts w:asciiTheme="minorHAnsi" w:hAnsiTheme="minorHAnsi" w:cstheme="minorBidi"/>
              <w:noProof/>
              <w:sz w:val="22"/>
              <w:szCs w:val="22"/>
            </w:rPr>
          </w:pPr>
          <w:hyperlink w:anchor="_Toc146795743" w:history="1">
            <w:r w:rsidR="007F1B8F" w:rsidRPr="00347D19">
              <w:rPr>
                <w:rStyle w:val="Hyperlink"/>
                <w:noProof/>
              </w:rPr>
              <w:t>Scheduling</w:t>
            </w:r>
            <w:r w:rsidR="007F1B8F">
              <w:rPr>
                <w:noProof/>
                <w:webHidden/>
              </w:rPr>
              <w:tab/>
            </w:r>
            <w:r w:rsidR="007F1B8F">
              <w:rPr>
                <w:noProof/>
                <w:webHidden/>
              </w:rPr>
              <w:fldChar w:fldCharType="begin"/>
            </w:r>
            <w:r w:rsidR="007F1B8F">
              <w:rPr>
                <w:noProof/>
                <w:webHidden/>
              </w:rPr>
              <w:instrText xml:space="preserve"> PAGEREF _Toc146795743 \h </w:instrText>
            </w:r>
            <w:r w:rsidR="007F1B8F">
              <w:rPr>
                <w:noProof/>
                <w:webHidden/>
              </w:rPr>
            </w:r>
            <w:r w:rsidR="007F1B8F">
              <w:rPr>
                <w:noProof/>
                <w:webHidden/>
              </w:rPr>
              <w:fldChar w:fldCharType="separate"/>
            </w:r>
            <w:r w:rsidR="00887F00">
              <w:rPr>
                <w:noProof/>
                <w:webHidden/>
              </w:rPr>
              <w:t>185</w:t>
            </w:r>
            <w:r w:rsidR="007F1B8F">
              <w:rPr>
                <w:noProof/>
                <w:webHidden/>
              </w:rPr>
              <w:fldChar w:fldCharType="end"/>
            </w:r>
          </w:hyperlink>
        </w:p>
        <w:p w14:paraId="2793A81B" w14:textId="77E7AA8E" w:rsidR="007F1B8F" w:rsidRDefault="00000000">
          <w:pPr>
            <w:pStyle w:val="TOC3"/>
            <w:rPr>
              <w:rFonts w:asciiTheme="minorHAnsi" w:hAnsiTheme="minorHAnsi" w:cstheme="minorBidi"/>
              <w:noProof/>
              <w:sz w:val="22"/>
              <w:szCs w:val="22"/>
            </w:rPr>
          </w:pPr>
          <w:hyperlink w:anchor="_Toc146795744" w:history="1">
            <w:r w:rsidR="007F1B8F" w:rsidRPr="00347D19">
              <w:rPr>
                <w:rStyle w:val="Hyperlink"/>
                <w:rFonts w:eastAsia="Times New Roman"/>
                <w:noProof/>
              </w:rPr>
              <w:t>Shift Handoff Tool</w:t>
            </w:r>
            <w:r w:rsidR="007F1B8F">
              <w:rPr>
                <w:noProof/>
                <w:webHidden/>
              </w:rPr>
              <w:tab/>
            </w:r>
            <w:r w:rsidR="007F1B8F">
              <w:rPr>
                <w:noProof/>
                <w:webHidden/>
              </w:rPr>
              <w:fldChar w:fldCharType="begin"/>
            </w:r>
            <w:r w:rsidR="007F1B8F">
              <w:rPr>
                <w:noProof/>
                <w:webHidden/>
              </w:rPr>
              <w:instrText xml:space="preserve"> PAGEREF _Toc146795744 \h </w:instrText>
            </w:r>
            <w:r w:rsidR="007F1B8F">
              <w:rPr>
                <w:noProof/>
                <w:webHidden/>
              </w:rPr>
            </w:r>
            <w:r w:rsidR="007F1B8F">
              <w:rPr>
                <w:noProof/>
                <w:webHidden/>
              </w:rPr>
              <w:fldChar w:fldCharType="separate"/>
            </w:r>
            <w:r w:rsidR="00887F00">
              <w:rPr>
                <w:noProof/>
                <w:webHidden/>
              </w:rPr>
              <w:t>187</w:t>
            </w:r>
            <w:r w:rsidR="007F1B8F">
              <w:rPr>
                <w:noProof/>
                <w:webHidden/>
              </w:rPr>
              <w:fldChar w:fldCharType="end"/>
            </w:r>
          </w:hyperlink>
        </w:p>
        <w:p w14:paraId="66A4EC12" w14:textId="11C2EE5F" w:rsidR="007F1B8F" w:rsidRDefault="00000000">
          <w:pPr>
            <w:pStyle w:val="TOC3"/>
            <w:rPr>
              <w:rFonts w:asciiTheme="minorHAnsi" w:hAnsiTheme="minorHAnsi" w:cstheme="minorBidi"/>
              <w:noProof/>
              <w:sz w:val="22"/>
              <w:szCs w:val="22"/>
            </w:rPr>
          </w:pPr>
          <w:hyperlink w:anchor="_Toc146795745" w:history="1">
            <w:r w:rsidR="007F1B8F" w:rsidRPr="00347D19">
              <w:rPr>
                <w:rStyle w:val="Hyperlink"/>
                <w:noProof/>
              </w:rPr>
              <w:t>Single Sign On/User Context (SSO/UC)</w:t>
            </w:r>
            <w:r w:rsidR="007F1B8F">
              <w:rPr>
                <w:noProof/>
                <w:webHidden/>
              </w:rPr>
              <w:tab/>
            </w:r>
            <w:r w:rsidR="007F1B8F">
              <w:rPr>
                <w:noProof/>
                <w:webHidden/>
              </w:rPr>
              <w:fldChar w:fldCharType="begin"/>
            </w:r>
            <w:r w:rsidR="007F1B8F">
              <w:rPr>
                <w:noProof/>
                <w:webHidden/>
              </w:rPr>
              <w:instrText xml:space="preserve"> PAGEREF _Toc146795745 \h </w:instrText>
            </w:r>
            <w:r w:rsidR="007F1B8F">
              <w:rPr>
                <w:noProof/>
                <w:webHidden/>
              </w:rPr>
            </w:r>
            <w:r w:rsidR="007F1B8F">
              <w:rPr>
                <w:noProof/>
                <w:webHidden/>
              </w:rPr>
              <w:fldChar w:fldCharType="separate"/>
            </w:r>
            <w:r w:rsidR="00887F00">
              <w:rPr>
                <w:noProof/>
                <w:webHidden/>
              </w:rPr>
              <w:t>187</w:t>
            </w:r>
            <w:r w:rsidR="007F1B8F">
              <w:rPr>
                <w:noProof/>
                <w:webHidden/>
              </w:rPr>
              <w:fldChar w:fldCharType="end"/>
            </w:r>
          </w:hyperlink>
        </w:p>
        <w:p w14:paraId="60016DB1" w14:textId="60669605" w:rsidR="007F1B8F" w:rsidRDefault="00000000">
          <w:pPr>
            <w:pStyle w:val="TOC3"/>
            <w:rPr>
              <w:rFonts w:asciiTheme="minorHAnsi" w:hAnsiTheme="minorHAnsi" w:cstheme="minorBidi"/>
              <w:noProof/>
              <w:sz w:val="22"/>
              <w:szCs w:val="22"/>
            </w:rPr>
          </w:pPr>
          <w:hyperlink w:anchor="_Toc146795746" w:history="1">
            <w:r w:rsidR="007F1B8F" w:rsidRPr="00347D19">
              <w:rPr>
                <w:rStyle w:val="Hyperlink"/>
                <w:rFonts w:eastAsia="Times New Roman"/>
                <w:noProof/>
              </w:rPr>
              <w:t>SlotMaster (Kernel ZSLOT)</w:t>
            </w:r>
            <w:r w:rsidR="007F1B8F">
              <w:rPr>
                <w:noProof/>
                <w:webHidden/>
              </w:rPr>
              <w:tab/>
            </w:r>
            <w:r w:rsidR="007F1B8F">
              <w:rPr>
                <w:noProof/>
                <w:webHidden/>
              </w:rPr>
              <w:fldChar w:fldCharType="begin"/>
            </w:r>
            <w:r w:rsidR="007F1B8F">
              <w:rPr>
                <w:noProof/>
                <w:webHidden/>
              </w:rPr>
              <w:instrText xml:space="preserve"> PAGEREF _Toc146795746 \h </w:instrText>
            </w:r>
            <w:r w:rsidR="007F1B8F">
              <w:rPr>
                <w:noProof/>
                <w:webHidden/>
              </w:rPr>
            </w:r>
            <w:r w:rsidR="007F1B8F">
              <w:rPr>
                <w:noProof/>
                <w:webHidden/>
              </w:rPr>
              <w:fldChar w:fldCharType="separate"/>
            </w:r>
            <w:r w:rsidR="00887F00">
              <w:rPr>
                <w:noProof/>
                <w:webHidden/>
              </w:rPr>
              <w:t>188</w:t>
            </w:r>
            <w:r w:rsidR="007F1B8F">
              <w:rPr>
                <w:noProof/>
                <w:webHidden/>
              </w:rPr>
              <w:fldChar w:fldCharType="end"/>
            </w:r>
          </w:hyperlink>
        </w:p>
        <w:p w14:paraId="31DA0282" w14:textId="4FDEE29C" w:rsidR="007F1B8F" w:rsidRDefault="00000000">
          <w:pPr>
            <w:pStyle w:val="TOC3"/>
            <w:rPr>
              <w:rFonts w:asciiTheme="minorHAnsi" w:hAnsiTheme="minorHAnsi" w:cstheme="minorBidi"/>
              <w:noProof/>
              <w:sz w:val="22"/>
              <w:szCs w:val="22"/>
            </w:rPr>
          </w:pPr>
          <w:hyperlink w:anchor="_Toc146795747" w:history="1">
            <w:r w:rsidR="007F1B8F" w:rsidRPr="00347D19">
              <w:rPr>
                <w:rStyle w:val="Hyperlink"/>
                <w:noProof/>
              </w:rPr>
              <w:t>Social Work</w:t>
            </w:r>
            <w:r w:rsidR="007F1B8F">
              <w:rPr>
                <w:noProof/>
                <w:webHidden/>
              </w:rPr>
              <w:tab/>
            </w:r>
            <w:r w:rsidR="007F1B8F">
              <w:rPr>
                <w:noProof/>
                <w:webHidden/>
              </w:rPr>
              <w:fldChar w:fldCharType="begin"/>
            </w:r>
            <w:r w:rsidR="007F1B8F">
              <w:rPr>
                <w:noProof/>
                <w:webHidden/>
              </w:rPr>
              <w:instrText xml:space="preserve"> PAGEREF _Toc146795747 \h </w:instrText>
            </w:r>
            <w:r w:rsidR="007F1B8F">
              <w:rPr>
                <w:noProof/>
                <w:webHidden/>
              </w:rPr>
            </w:r>
            <w:r w:rsidR="007F1B8F">
              <w:rPr>
                <w:noProof/>
                <w:webHidden/>
              </w:rPr>
              <w:fldChar w:fldCharType="separate"/>
            </w:r>
            <w:r w:rsidR="00887F00">
              <w:rPr>
                <w:noProof/>
                <w:webHidden/>
              </w:rPr>
              <w:t>189</w:t>
            </w:r>
            <w:r w:rsidR="007F1B8F">
              <w:rPr>
                <w:noProof/>
                <w:webHidden/>
              </w:rPr>
              <w:fldChar w:fldCharType="end"/>
            </w:r>
          </w:hyperlink>
        </w:p>
        <w:p w14:paraId="139EFB96" w14:textId="3A0C6843" w:rsidR="007F1B8F" w:rsidRDefault="00000000">
          <w:pPr>
            <w:pStyle w:val="TOC3"/>
            <w:rPr>
              <w:rFonts w:asciiTheme="minorHAnsi" w:hAnsiTheme="minorHAnsi" w:cstheme="minorBidi"/>
              <w:noProof/>
              <w:sz w:val="22"/>
              <w:szCs w:val="22"/>
            </w:rPr>
          </w:pPr>
          <w:hyperlink w:anchor="_Toc146795748" w:history="1">
            <w:r w:rsidR="007F1B8F" w:rsidRPr="00347D19">
              <w:rPr>
                <w:rStyle w:val="Hyperlink"/>
                <w:rFonts w:eastAsia="Times New Roman"/>
                <w:noProof/>
              </w:rPr>
              <w:t>Spinal Cord Injury and Disorders Outcomes (SCIDO)</w:t>
            </w:r>
            <w:r w:rsidR="007F1B8F">
              <w:rPr>
                <w:noProof/>
                <w:webHidden/>
              </w:rPr>
              <w:tab/>
            </w:r>
            <w:r w:rsidR="007F1B8F">
              <w:rPr>
                <w:noProof/>
                <w:webHidden/>
              </w:rPr>
              <w:fldChar w:fldCharType="begin"/>
            </w:r>
            <w:r w:rsidR="007F1B8F">
              <w:rPr>
                <w:noProof/>
                <w:webHidden/>
              </w:rPr>
              <w:instrText xml:space="preserve"> PAGEREF _Toc146795748 \h </w:instrText>
            </w:r>
            <w:r w:rsidR="007F1B8F">
              <w:rPr>
                <w:noProof/>
                <w:webHidden/>
              </w:rPr>
            </w:r>
            <w:r w:rsidR="007F1B8F">
              <w:rPr>
                <w:noProof/>
                <w:webHidden/>
              </w:rPr>
              <w:fldChar w:fldCharType="separate"/>
            </w:r>
            <w:r w:rsidR="00887F00">
              <w:rPr>
                <w:noProof/>
                <w:webHidden/>
              </w:rPr>
              <w:t>190</w:t>
            </w:r>
            <w:r w:rsidR="007F1B8F">
              <w:rPr>
                <w:noProof/>
                <w:webHidden/>
              </w:rPr>
              <w:fldChar w:fldCharType="end"/>
            </w:r>
          </w:hyperlink>
        </w:p>
        <w:p w14:paraId="55267279" w14:textId="2A0A91AE" w:rsidR="007F1B8F" w:rsidRDefault="00000000">
          <w:pPr>
            <w:pStyle w:val="TOC3"/>
            <w:rPr>
              <w:rFonts w:asciiTheme="minorHAnsi" w:hAnsiTheme="minorHAnsi" w:cstheme="minorBidi"/>
              <w:noProof/>
              <w:sz w:val="22"/>
              <w:szCs w:val="22"/>
            </w:rPr>
          </w:pPr>
          <w:hyperlink w:anchor="_Toc146795749" w:history="1">
            <w:r w:rsidR="007F1B8F" w:rsidRPr="00347D19">
              <w:rPr>
                <w:rStyle w:val="Hyperlink"/>
                <w:noProof/>
              </w:rPr>
              <w:t>Standards and Terminology Services (STS)</w:t>
            </w:r>
            <w:r w:rsidR="007F1B8F">
              <w:rPr>
                <w:noProof/>
                <w:webHidden/>
              </w:rPr>
              <w:tab/>
            </w:r>
            <w:r w:rsidR="007F1B8F">
              <w:rPr>
                <w:noProof/>
                <w:webHidden/>
              </w:rPr>
              <w:fldChar w:fldCharType="begin"/>
            </w:r>
            <w:r w:rsidR="007F1B8F">
              <w:rPr>
                <w:noProof/>
                <w:webHidden/>
              </w:rPr>
              <w:instrText xml:space="preserve"> PAGEREF _Toc146795749 \h </w:instrText>
            </w:r>
            <w:r w:rsidR="007F1B8F">
              <w:rPr>
                <w:noProof/>
                <w:webHidden/>
              </w:rPr>
            </w:r>
            <w:r w:rsidR="007F1B8F">
              <w:rPr>
                <w:noProof/>
                <w:webHidden/>
              </w:rPr>
              <w:fldChar w:fldCharType="separate"/>
            </w:r>
            <w:r w:rsidR="00887F00">
              <w:rPr>
                <w:noProof/>
                <w:webHidden/>
              </w:rPr>
              <w:t>190</w:t>
            </w:r>
            <w:r w:rsidR="007F1B8F">
              <w:rPr>
                <w:noProof/>
                <w:webHidden/>
              </w:rPr>
              <w:fldChar w:fldCharType="end"/>
            </w:r>
          </w:hyperlink>
        </w:p>
        <w:p w14:paraId="3F0262A6" w14:textId="3DA2B76E" w:rsidR="007F1B8F" w:rsidRDefault="00000000">
          <w:pPr>
            <w:pStyle w:val="TOC3"/>
            <w:rPr>
              <w:rFonts w:asciiTheme="minorHAnsi" w:hAnsiTheme="minorHAnsi" w:cstheme="minorBidi"/>
              <w:noProof/>
              <w:sz w:val="22"/>
              <w:szCs w:val="22"/>
            </w:rPr>
          </w:pPr>
          <w:hyperlink w:anchor="_Toc146795750" w:history="1">
            <w:r w:rsidR="007F1B8F" w:rsidRPr="00347D19">
              <w:rPr>
                <w:rStyle w:val="Hyperlink"/>
                <w:rFonts w:eastAsia="Times New Roman"/>
                <w:noProof/>
              </w:rPr>
              <w:t>Statistical Analysis of Global Growth (SAGG)</w:t>
            </w:r>
            <w:r w:rsidR="007F1B8F">
              <w:rPr>
                <w:noProof/>
                <w:webHidden/>
              </w:rPr>
              <w:tab/>
            </w:r>
            <w:r w:rsidR="007F1B8F">
              <w:rPr>
                <w:noProof/>
                <w:webHidden/>
              </w:rPr>
              <w:fldChar w:fldCharType="begin"/>
            </w:r>
            <w:r w:rsidR="007F1B8F">
              <w:rPr>
                <w:noProof/>
                <w:webHidden/>
              </w:rPr>
              <w:instrText xml:space="preserve"> PAGEREF _Toc146795750 \h </w:instrText>
            </w:r>
            <w:r w:rsidR="007F1B8F">
              <w:rPr>
                <w:noProof/>
                <w:webHidden/>
              </w:rPr>
            </w:r>
            <w:r w:rsidR="007F1B8F">
              <w:rPr>
                <w:noProof/>
                <w:webHidden/>
              </w:rPr>
              <w:fldChar w:fldCharType="separate"/>
            </w:r>
            <w:r w:rsidR="00887F00">
              <w:rPr>
                <w:noProof/>
                <w:webHidden/>
              </w:rPr>
              <w:t>193</w:t>
            </w:r>
            <w:r w:rsidR="007F1B8F">
              <w:rPr>
                <w:noProof/>
                <w:webHidden/>
              </w:rPr>
              <w:fldChar w:fldCharType="end"/>
            </w:r>
          </w:hyperlink>
        </w:p>
        <w:p w14:paraId="598F5A36" w14:textId="5D73A3F9" w:rsidR="007F1B8F" w:rsidRDefault="00000000">
          <w:pPr>
            <w:pStyle w:val="TOC3"/>
            <w:rPr>
              <w:rFonts w:asciiTheme="minorHAnsi" w:hAnsiTheme="minorHAnsi" w:cstheme="minorBidi"/>
              <w:noProof/>
              <w:sz w:val="22"/>
              <w:szCs w:val="22"/>
            </w:rPr>
          </w:pPr>
          <w:hyperlink w:anchor="_Toc146795751" w:history="1">
            <w:r w:rsidR="007F1B8F" w:rsidRPr="00347D19">
              <w:rPr>
                <w:rStyle w:val="Hyperlink"/>
                <w:noProof/>
              </w:rPr>
              <w:t>Surgery</w:t>
            </w:r>
            <w:r w:rsidR="007F1B8F">
              <w:rPr>
                <w:noProof/>
                <w:webHidden/>
              </w:rPr>
              <w:tab/>
            </w:r>
            <w:r w:rsidR="007F1B8F">
              <w:rPr>
                <w:noProof/>
                <w:webHidden/>
              </w:rPr>
              <w:fldChar w:fldCharType="begin"/>
            </w:r>
            <w:r w:rsidR="007F1B8F">
              <w:rPr>
                <w:noProof/>
                <w:webHidden/>
              </w:rPr>
              <w:instrText xml:space="preserve"> PAGEREF _Toc146795751 \h </w:instrText>
            </w:r>
            <w:r w:rsidR="007F1B8F">
              <w:rPr>
                <w:noProof/>
                <w:webHidden/>
              </w:rPr>
            </w:r>
            <w:r w:rsidR="007F1B8F">
              <w:rPr>
                <w:noProof/>
                <w:webHidden/>
              </w:rPr>
              <w:fldChar w:fldCharType="separate"/>
            </w:r>
            <w:r w:rsidR="00887F00">
              <w:rPr>
                <w:noProof/>
                <w:webHidden/>
              </w:rPr>
              <w:t>194</w:t>
            </w:r>
            <w:r w:rsidR="007F1B8F">
              <w:rPr>
                <w:noProof/>
                <w:webHidden/>
              </w:rPr>
              <w:fldChar w:fldCharType="end"/>
            </w:r>
          </w:hyperlink>
        </w:p>
        <w:p w14:paraId="6B84B6A3" w14:textId="4B8FA832" w:rsidR="007F1B8F" w:rsidRDefault="00000000">
          <w:pPr>
            <w:pStyle w:val="TOC3"/>
            <w:rPr>
              <w:rFonts w:asciiTheme="minorHAnsi" w:hAnsiTheme="minorHAnsi" w:cstheme="minorBidi"/>
              <w:noProof/>
              <w:sz w:val="22"/>
              <w:szCs w:val="22"/>
            </w:rPr>
          </w:pPr>
          <w:hyperlink w:anchor="_Toc146795752" w:history="1">
            <w:r w:rsidR="007F1B8F" w:rsidRPr="00347D19">
              <w:rPr>
                <w:rStyle w:val="Hyperlink"/>
                <w:noProof/>
              </w:rPr>
              <w:t>Survey Generator</w:t>
            </w:r>
            <w:r w:rsidR="007F1B8F">
              <w:rPr>
                <w:noProof/>
                <w:webHidden/>
              </w:rPr>
              <w:tab/>
            </w:r>
            <w:r w:rsidR="007F1B8F">
              <w:rPr>
                <w:noProof/>
                <w:webHidden/>
              </w:rPr>
              <w:fldChar w:fldCharType="begin"/>
            </w:r>
            <w:r w:rsidR="007F1B8F">
              <w:rPr>
                <w:noProof/>
                <w:webHidden/>
              </w:rPr>
              <w:instrText xml:space="preserve"> PAGEREF _Toc146795752 \h </w:instrText>
            </w:r>
            <w:r w:rsidR="007F1B8F">
              <w:rPr>
                <w:noProof/>
                <w:webHidden/>
              </w:rPr>
            </w:r>
            <w:r w:rsidR="007F1B8F">
              <w:rPr>
                <w:noProof/>
                <w:webHidden/>
              </w:rPr>
              <w:fldChar w:fldCharType="separate"/>
            </w:r>
            <w:r w:rsidR="00887F00">
              <w:rPr>
                <w:noProof/>
                <w:webHidden/>
              </w:rPr>
              <w:t>195</w:t>
            </w:r>
            <w:r w:rsidR="007F1B8F">
              <w:rPr>
                <w:noProof/>
                <w:webHidden/>
              </w:rPr>
              <w:fldChar w:fldCharType="end"/>
            </w:r>
          </w:hyperlink>
        </w:p>
        <w:p w14:paraId="5D5F7011" w14:textId="2F14F1E7" w:rsidR="007F1B8F" w:rsidRDefault="00000000">
          <w:pPr>
            <w:pStyle w:val="TOC3"/>
            <w:rPr>
              <w:rFonts w:asciiTheme="minorHAnsi" w:hAnsiTheme="minorHAnsi" w:cstheme="minorBidi"/>
              <w:noProof/>
              <w:sz w:val="22"/>
              <w:szCs w:val="22"/>
            </w:rPr>
          </w:pPr>
          <w:hyperlink w:anchor="_Toc146795753" w:history="1">
            <w:r w:rsidR="007F1B8F" w:rsidRPr="00347D19">
              <w:rPr>
                <w:rStyle w:val="Hyperlink"/>
                <w:rFonts w:eastAsia="Times New Roman"/>
                <w:noProof/>
              </w:rPr>
              <w:t>Telecare Record Manager (TRM)</w:t>
            </w:r>
            <w:r w:rsidR="007F1B8F">
              <w:rPr>
                <w:noProof/>
                <w:webHidden/>
              </w:rPr>
              <w:tab/>
            </w:r>
            <w:r w:rsidR="007F1B8F">
              <w:rPr>
                <w:noProof/>
                <w:webHidden/>
              </w:rPr>
              <w:fldChar w:fldCharType="begin"/>
            </w:r>
            <w:r w:rsidR="007F1B8F">
              <w:rPr>
                <w:noProof/>
                <w:webHidden/>
              </w:rPr>
              <w:instrText xml:space="preserve"> PAGEREF _Toc146795753 \h </w:instrText>
            </w:r>
            <w:r w:rsidR="007F1B8F">
              <w:rPr>
                <w:noProof/>
                <w:webHidden/>
              </w:rPr>
            </w:r>
            <w:r w:rsidR="007F1B8F">
              <w:rPr>
                <w:noProof/>
                <w:webHidden/>
              </w:rPr>
              <w:fldChar w:fldCharType="separate"/>
            </w:r>
            <w:r w:rsidR="00887F00">
              <w:rPr>
                <w:noProof/>
                <w:webHidden/>
              </w:rPr>
              <w:t>196</w:t>
            </w:r>
            <w:r w:rsidR="007F1B8F">
              <w:rPr>
                <w:noProof/>
                <w:webHidden/>
              </w:rPr>
              <w:fldChar w:fldCharType="end"/>
            </w:r>
          </w:hyperlink>
        </w:p>
        <w:p w14:paraId="315B28E6" w14:textId="40683B11" w:rsidR="007F1B8F" w:rsidRDefault="00000000">
          <w:pPr>
            <w:pStyle w:val="TOC3"/>
            <w:rPr>
              <w:rFonts w:asciiTheme="minorHAnsi" w:hAnsiTheme="minorHAnsi" w:cstheme="minorBidi"/>
              <w:noProof/>
              <w:sz w:val="22"/>
              <w:szCs w:val="22"/>
            </w:rPr>
          </w:pPr>
          <w:hyperlink w:anchor="_Toc146795754" w:history="1">
            <w:r w:rsidR="007F1B8F" w:rsidRPr="00347D19">
              <w:rPr>
                <w:rStyle w:val="Hyperlink"/>
                <w:rFonts w:eastAsia="Times New Roman"/>
                <w:noProof/>
              </w:rPr>
              <w:t>Traumatic Brain Injury Registry (TBI)</w:t>
            </w:r>
            <w:r w:rsidR="007F1B8F">
              <w:rPr>
                <w:noProof/>
                <w:webHidden/>
              </w:rPr>
              <w:tab/>
            </w:r>
            <w:r w:rsidR="007F1B8F">
              <w:rPr>
                <w:noProof/>
                <w:webHidden/>
              </w:rPr>
              <w:fldChar w:fldCharType="begin"/>
            </w:r>
            <w:r w:rsidR="007F1B8F">
              <w:rPr>
                <w:noProof/>
                <w:webHidden/>
              </w:rPr>
              <w:instrText xml:space="preserve"> PAGEREF _Toc146795754 \h </w:instrText>
            </w:r>
            <w:r w:rsidR="007F1B8F">
              <w:rPr>
                <w:noProof/>
                <w:webHidden/>
              </w:rPr>
            </w:r>
            <w:r w:rsidR="007F1B8F">
              <w:rPr>
                <w:noProof/>
                <w:webHidden/>
              </w:rPr>
              <w:fldChar w:fldCharType="separate"/>
            </w:r>
            <w:r w:rsidR="00887F00">
              <w:rPr>
                <w:noProof/>
                <w:webHidden/>
              </w:rPr>
              <w:t>197</w:t>
            </w:r>
            <w:r w:rsidR="007F1B8F">
              <w:rPr>
                <w:noProof/>
                <w:webHidden/>
              </w:rPr>
              <w:fldChar w:fldCharType="end"/>
            </w:r>
          </w:hyperlink>
        </w:p>
        <w:p w14:paraId="113CC88A" w14:textId="43234CA4" w:rsidR="007F1B8F" w:rsidRDefault="00000000">
          <w:pPr>
            <w:pStyle w:val="TOC3"/>
            <w:rPr>
              <w:rFonts w:asciiTheme="minorHAnsi" w:hAnsiTheme="minorHAnsi" w:cstheme="minorBidi"/>
              <w:noProof/>
              <w:sz w:val="22"/>
              <w:szCs w:val="22"/>
            </w:rPr>
          </w:pPr>
          <w:hyperlink w:anchor="_Toc146795755" w:history="1">
            <w:r w:rsidR="007F1B8F" w:rsidRPr="00347D19">
              <w:rPr>
                <w:rStyle w:val="Hyperlink"/>
                <w:rFonts w:eastAsia="Times New Roman"/>
                <w:noProof/>
              </w:rPr>
              <w:t>VA FileMan</w:t>
            </w:r>
            <w:r w:rsidR="007F1B8F">
              <w:rPr>
                <w:noProof/>
                <w:webHidden/>
              </w:rPr>
              <w:tab/>
            </w:r>
            <w:r w:rsidR="007F1B8F">
              <w:rPr>
                <w:noProof/>
                <w:webHidden/>
              </w:rPr>
              <w:fldChar w:fldCharType="begin"/>
            </w:r>
            <w:r w:rsidR="007F1B8F">
              <w:rPr>
                <w:noProof/>
                <w:webHidden/>
              </w:rPr>
              <w:instrText xml:space="preserve"> PAGEREF _Toc146795755 \h </w:instrText>
            </w:r>
            <w:r w:rsidR="007F1B8F">
              <w:rPr>
                <w:noProof/>
                <w:webHidden/>
              </w:rPr>
            </w:r>
            <w:r w:rsidR="007F1B8F">
              <w:rPr>
                <w:noProof/>
                <w:webHidden/>
              </w:rPr>
              <w:fldChar w:fldCharType="separate"/>
            </w:r>
            <w:r w:rsidR="00887F00">
              <w:rPr>
                <w:noProof/>
                <w:webHidden/>
              </w:rPr>
              <w:t>198</w:t>
            </w:r>
            <w:r w:rsidR="007F1B8F">
              <w:rPr>
                <w:noProof/>
                <w:webHidden/>
              </w:rPr>
              <w:fldChar w:fldCharType="end"/>
            </w:r>
          </w:hyperlink>
        </w:p>
        <w:p w14:paraId="63E60676" w14:textId="0223039D" w:rsidR="007F1B8F" w:rsidRDefault="00000000">
          <w:pPr>
            <w:pStyle w:val="TOC3"/>
            <w:rPr>
              <w:rFonts w:asciiTheme="minorHAnsi" w:hAnsiTheme="minorHAnsi" w:cstheme="minorBidi"/>
              <w:noProof/>
              <w:sz w:val="22"/>
              <w:szCs w:val="22"/>
            </w:rPr>
          </w:pPr>
          <w:hyperlink w:anchor="_Toc146795756" w:history="1">
            <w:r w:rsidR="007F1B8F" w:rsidRPr="00347D19">
              <w:rPr>
                <w:rStyle w:val="Hyperlink"/>
                <w:noProof/>
              </w:rPr>
              <w:t>Veterans Crisis Line (VCL)</w:t>
            </w:r>
            <w:r w:rsidR="007F1B8F">
              <w:rPr>
                <w:noProof/>
                <w:webHidden/>
              </w:rPr>
              <w:tab/>
            </w:r>
            <w:r w:rsidR="007F1B8F">
              <w:rPr>
                <w:noProof/>
                <w:webHidden/>
              </w:rPr>
              <w:fldChar w:fldCharType="begin"/>
            </w:r>
            <w:r w:rsidR="007F1B8F">
              <w:rPr>
                <w:noProof/>
                <w:webHidden/>
              </w:rPr>
              <w:instrText xml:space="preserve"> PAGEREF _Toc146795756 \h </w:instrText>
            </w:r>
            <w:r w:rsidR="007F1B8F">
              <w:rPr>
                <w:noProof/>
                <w:webHidden/>
              </w:rPr>
            </w:r>
            <w:r w:rsidR="007F1B8F">
              <w:rPr>
                <w:noProof/>
                <w:webHidden/>
              </w:rPr>
              <w:fldChar w:fldCharType="separate"/>
            </w:r>
            <w:r w:rsidR="00887F00">
              <w:rPr>
                <w:noProof/>
                <w:webHidden/>
              </w:rPr>
              <w:t>199</w:t>
            </w:r>
            <w:r w:rsidR="007F1B8F">
              <w:rPr>
                <w:noProof/>
                <w:webHidden/>
              </w:rPr>
              <w:fldChar w:fldCharType="end"/>
            </w:r>
          </w:hyperlink>
        </w:p>
        <w:p w14:paraId="0A92BCC7" w14:textId="1A5DAE7E" w:rsidR="007F1B8F" w:rsidRDefault="00000000">
          <w:pPr>
            <w:pStyle w:val="TOC3"/>
            <w:rPr>
              <w:rFonts w:asciiTheme="minorHAnsi" w:hAnsiTheme="minorHAnsi" w:cstheme="minorBidi"/>
              <w:noProof/>
              <w:sz w:val="22"/>
              <w:szCs w:val="22"/>
            </w:rPr>
          </w:pPr>
          <w:hyperlink w:anchor="_Toc146795757" w:history="1">
            <w:r w:rsidR="007F1B8F" w:rsidRPr="00347D19">
              <w:rPr>
                <w:rStyle w:val="Hyperlink"/>
                <w:noProof/>
              </w:rPr>
              <w:t>Veterans Health Identification Card (VHIC)</w:t>
            </w:r>
            <w:r w:rsidR="007F1B8F">
              <w:rPr>
                <w:noProof/>
                <w:webHidden/>
              </w:rPr>
              <w:tab/>
            </w:r>
            <w:r w:rsidR="007F1B8F">
              <w:rPr>
                <w:noProof/>
                <w:webHidden/>
              </w:rPr>
              <w:fldChar w:fldCharType="begin"/>
            </w:r>
            <w:r w:rsidR="007F1B8F">
              <w:rPr>
                <w:noProof/>
                <w:webHidden/>
              </w:rPr>
              <w:instrText xml:space="preserve"> PAGEREF _Toc146795757 \h </w:instrText>
            </w:r>
            <w:r w:rsidR="007F1B8F">
              <w:rPr>
                <w:noProof/>
                <w:webHidden/>
              </w:rPr>
            </w:r>
            <w:r w:rsidR="007F1B8F">
              <w:rPr>
                <w:noProof/>
                <w:webHidden/>
              </w:rPr>
              <w:fldChar w:fldCharType="separate"/>
            </w:r>
            <w:r w:rsidR="00887F00">
              <w:rPr>
                <w:noProof/>
                <w:webHidden/>
              </w:rPr>
              <w:t>201</w:t>
            </w:r>
            <w:r w:rsidR="007F1B8F">
              <w:rPr>
                <w:noProof/>
                <w:webHidden/>
              </w:rPr>
              <w:fldChar w:fldCharType="end"/>
            </w:r>
          </w:hyperlink>
        </w:p>
        <w:p w14:paraId="3A60E4F3" w14:textId="57042D26" w:rsidR="007F1B8F" w:rsidRDefault="00000000">
          <w:pPr>
            <w:pStyle w:val="TOC3"/>
            <w:rPr>
              <w:rFonts w:asciiTheme="minorHAnsi" w:hAnsiTheme="minorHAnsi" w:cstheme="minorBidi"/>
              <w:noProof/>
              <w:sz w:val="22"/>
              <w:szCs w:val="22"/>
            </w:rPr>
          </w:pPr>
          <w:hyperlink w:anchor="_Toc146795758" w:history="1">
            <w:r w:rsidR="007F1B8F" w:rsidRPr="00347D19">
              <w:rPr>
                <w:rStyle w:val="Hyperlink"/>
                <w:rFonts w:eastAsia="Times New Roman"/>
                <w:noProof/>
              </w:rPr>
              <w:t>Veterans Personal Finance System (VPFS)</w:t>
            </w:r>
            <w:r w:rsidR="007F1B8F">
              <w:rPr>
                <w:noProof/>
                <w:webHidden/>
              </w:rPr>
              <w:tab/>
            </w:r>
            <w:r w:rsidR="007F1B8F">
              <w:rPr>
                <w:noProof/>
                <w:webHidden/>
              </w:rPr>
              <w:fldChar w:fldCharType="begin"/>
            </w:r>
            <w:r w:rsidR="007F1B8F">
              <w:rPr>
                <w:noProof/>
                <w:webHidden/>
              </w:rPr>
              <w:instrText xml:space="preserve"> PAGEREF _Toc146795758 \h </w:instrText>
            </w:r>
            <w:r w:rsidR="007F1B8F">
              <w:rPr>
                <w:noProof/>
                <w:webHidden/>
              </w:rPr>
            </w:r>
            <w:r w:rsidR="007F1B8F">
              <w:rPr>
                <w:noProof/>
                <w:webHidden/>
              </w:rPr>
              <w:fldChar w:fldCharType="separate"/>
            </w:r>
            <w:r w:rsidR="00887F00">
              <w:rPr>
                <w:noProof/>
                <w:webHidden/>
              </w:rPr>
              <w:t>202</w:t>
            </w:r>
            <w:r w:rsidR="007F1B8F">
              <w:rPr>
                <w:noProof/>
                <w:webHidden/>
              </w:rPr>
              <w:fldChar w:fldCharType="end"/>
            </w:r>
          </w:hyperlink>
        </w:p>
        <w:p w14:paraId="323C2322" w14:textId="30570DD3" w:rsidR="007F1B8F" w:rsidRDefault="00000000">
          <w:pPr>
            <w:pStyle w:val="TOC3"/>
            <w:rPr>
              <w:rFonts w:asciiTheme="minorHAnsi" w:hAnsiTheme="minorHAnsi" w:cstheme="minorBidi"/>
              <w:noProof/>
              <w:sz w:val="22"/>
              <w:szCs w:val="22"/>
            </w:rPr>
          </w:pPr>
          <w:hyperlink w:anchor="_Toc146795759" w:history="1">
            <w:r w:rsidR="007F1B8F" w:rsidRPr="00347D19">
              <w:rPr>
                <w:rStyle w:val="Hyperlink"/>
                <w:rFonts w:eastAsia="Times New Roman"/>
                <w:noProof/>
              </w:rPr>
              <w:t>Veterans Point of Service</w:t>
            </w:r>
            <w:r w:rsidR="007F1B8F">
              <w:rPr>
                <w:noProof/>
                <w:webHidden/>
              </w:rPr>
              <w:tab/>
            </w:r>
            <w:r w:rsidR="007F1B8F">
              <w:rPr>
                <w:noProof/>
                <w:webHidden/>
              </w:rPr>
              <w:fldChar w:fldCharType="begin"/>
            </w:r>
            <w:r w:rsidR="007F1B8F">
              <w:rPr>
                <w:noProof/>
                <w:webHidden/>
              </w:rPr>
              <w:instrText xml:space="preserve"> PAGEREF _Toc146795759 \h </w:instrText>
            </w:r>
            <w:r w:rsidR="007F1B8F">
              <w:rPr>
                <w:noProof/>
                <w:webHidden/>
              </w:rPr>
            </w:r>
            <w:r w:rsidR="007F1B8F">
              <w:rPr>
                <w:noProof/>
                <w:webHidden/>
              </w:rPr>
              <w:fldChar w:fldCharType="separate"/>
            </w:r>
            <w:r w:rsidR="00887F00">
              <w:rPr>
                <w:noProof/>
                <w:webHidden/>
              </w:rPr>
              <w:t>203</w:t>
            </w:r>
            <w:r w:rsidR="007F1B8F">
              <w:rPr>
                <w:noProof/>
                <w:webHidden/>
              </w:rPr>
              <w:fldChar w:fldCharType="end"/>
            </w:r>
          </w:hyperlink>
        </w:p>
        <w:p w14:paraId="481C958F" w14:textId="7DEA38E2" w:rsidR="007F1B8F" w:rsidRDefault="00000000">
          <w:pPr>
            <w:pStyle w:val="TOC3"/>
            <w:rPr>
              <w:rFonts w:asciiTheme="minorHAnsi" w:hAnsiTheme="minorHAnsi" w:cstheme="minorBidi"/>
              <w:noProof/>
              <w:sz w:val="22"/>
              <w:szCs w:val="22"/>
            </w:rPr>
          </w:pPr>
          <w:hyperlink w:anchor="_Toc146795760" w:history="1">
            <w:r w:rsidR="007F1B8F" w:rsidRPr="00347D19">
              <w:rPr>
                <w:rStyle w:val="Hyperlink"/>
                <w:rFonts w:eastAsia="Times New Roman"/>
                <w:noProof/>
              </w:rPr>
              <w:t>Virtual Electronic eHealth Exchange (VLER)</w:t>
            </w:r>
            <w:r w:rsidR="007F1B8F">
              <w:rPr>
                <w:noProof/>
                <w:webHidden/>
              </w:rPr>
              <w:tab/>
            </w:r>
            <w:r w:rsidR="007F1B8F">
              <w:rPr>
                <w:noProof/>
                <w:webHidden/>
              </w:rPr>
              <w:fldChar w:fldCharType="begin"/>
            </w:r>
            <w:r w:rsidR="007F1B8F">
              <w:rPr>
                <w:noProof/>
                <w:webHidden/>
              </w:rPr>
              <w:instrText xml:space="preserve"> PAGEREF _Toc146795760 \h </w:instrText>
            </w:r>
            <w:r w:rsidR="007F1B8F">
              <w:rPr>
                <w:noProof/>
                <w:webHidden/>
              </w:rPr>
            </w:r>
            <w:r w:rsidR="007F1B8F">
              <w:rPr>
                <w:noProof/>
                <w:webHidden/>
              </w:rPr>
              <w:fldChar w:fldCharType="separate"/>
            </w:r>
            <w:r w:rsidR="00887F00">
              <w:rPr>
                <w:noProof/>
                <w:webHidden/>
              </w:rPr>
              <w:t>205</w:t>
            </w:r>
            <w:r w:rsidR="007F1B8F">
              <w:rPr>
                <w:noProof/>
                <w:webHidden/>
              </w:rPr>
              <w:fldChar w:fldCharType="end"/>
            </w:r>
          </w:hyperlink>
        </w:p>
        <w:p w14:paraId="0BA2705C" w14:textId="01FD6CBE" w:rsidR="007F1B8F" w:rsidRDefault="00000000">
          <w:pPr>
            <w:pStyle w:val="TOC3"/>
            <w:rPr>
              <w:rFonts w:asciiTheme="minorHAnsi" w:hAnsiTheme="minorHAnsi" w:cstheme="minorBidi"/>
              <w:noProof/>
              <w:sz w:val="22"/>
              <w:szCs w:val="22"/>
            </w:rPr>
          </w:pPr>
          <w:hyperlink w:anchor="_Toc146795761" w:history="1">
            <w:r w:rsidR="007F1B8F" w:rsidRPr="00347D19">
              <w:rPr>
                <w:rStyle w:val="Hyperlink"/>
                <w:noProof/>
              </w:rPr>
              <w:t>Virtual Patient Record (VPR)</w:t>
            </w:r>
            <w:r w:rsidR="007F1B8F">
              <w:rPr>
                <w:noProof/>
                <w:webHidden/>
              </w:rPr>
              <w:tab/>
            </w:r>
            <w:r w:rsidR="007F1B8F">
              <w:rPr>
                <w:noProof/>
                <w:webHidden/>
              </w:rPr>
              <w:fldChar w:fldCharType="begin"/>
            </w:r>
            <w:r w:rsidR="007F1B8F">
              <w:rPr>
                <w:noProof/>
                <w:webHidden/>
              </w:rPr>
              <w:instrText xml:space="preserve"> PAGEREF _Toc146795761 \h </w:instrText>
            </w:r>
            <w:r w:rsidR="007F1B8F">
              <w:rPr>
                <w:noProof/>
                <w:webHidden/>
              </w:rPr>
            </w:r>
            <w:r w:rsidR="007F1B8F">
              <w:rPr>
                <w:noProof/>
                <w:webHidden/>
              </w:rPr>
              <w:fldChar w:fldCharType="separate"/>
            </w:r>
            <w:r w:rsidR="00887F00">
              <w:rPr>
                <w:noProof/>
                <w:webHidden/>
              </w:rPr>
              <w:t>206</w:t>
            </w:r>
            <w:r w:rsidR="007F1B8F">
              <w:rPr>
                <w:noProof/>
                <w:webHidden/>
              </w:rPr>
              <w:fldChar w:fldCharType="end"/>
            </w:r>
          </w:hyperlink>
        </w:p>
        <w:p w14:paraId="71BD31FD" w14:textId="5238E956" w:rsidR="007F1B8F" w:rsidRDefault="00000000">
          <w:pPr>
            <w:pStyle w:val="TOC3"/>
            <w:rPr>
              <w:rFonts w:asciiTheme="minorHAnsi" w:hAnsiTheme="minorHAnsi" w:cstheme="minorBidi"/>
              <w:noProof/>
              <w:sz w:val="22"/>
              <w:szCs w:val="22"/>
            </w:rPr>
          </w:pPr>
          <w:hyperlink w:anchor="_Toc146795762" w:history="1">
            <w:r w:rsidR="007F1B8F" w:rsidRPr="00347D19">
              <w:rPr>
                <w:rStyle w:val="Hyperlink"/>
                <w:noProof/>
              </w:rPr>
              <w:t>VistA - Blood Establishment Computer Software</w:t>
            </w:r>
            <w:r w:rsidR="007F1B8F">
              <w:rPr>
                <w:noProof/>
                <w:webHidden/>
              </w:rPr>
              <w:tab/>
            </w:r>
            <w:r w:rsidR="007F1B8F">
              <w:rPr>
                <w:noProof/>
                <w:webHidden/>
              </w:rPr>
              <w:fldChar w:fldCharType="begin"/>
            </w:r>
            <w:r w:rsidR="007F1B8F">
              <w:rPr>
                <w:noProof/>
                <w:webHidden/>
              </w:rPr>
              <w:instrText xml:space="preserve"> PAGEREF _Toc146795762 \h </w:instrText>
            </w:r>
            <w:r w:rsidR="007F1B8F">
              <w:rPr>
                <w:noProof/>
                <w:webHidden/>
              </w:rPr>
            </w:r>
            <w:r w:rsidR="007F1B8F">
              <w:rPr>
                <w:noProof/>
                <w:webHidden/>
              </w:rPr>
              <w:fldChar w:fldCharType="separate"/>
            </w:r>
            <w:r w:rsidR="00887F00">
              <w:rPr>
                <w:noProof/>
                <w:webHidden/>
              </w:rPr>
              <w:t>207</w:t>
            </w:r>
            <w:r w:rsidR="007F1B8F">
              <w:rPr>
                <w:noProof/>
                <w:webHidden/>
              </w:rPr>
              <w:fldChar w:fldCharType="end"/>
            </w:r>
          </w:hyperlink>
        </w:p>
        <w:p w14:paraId="0233BC70" w14:textId="325BEC93" w:rsidR="007F1B8F" w:rsidRDefault="00000000">
          <w:pPr>
            <w:pStyle w:val="TOC3"/>
            <w:rPr>
              <w:rFonts w:asciiTheme="minorHAnsi" w:hAnsiTheme="minorHAnsi" w:cstheme="minorBidi"/>
              <w:noProof/>
              <w:sz w:val="22"/>
              <w:szCs w:val="22"/>
            </w:rPr>
          </w:pPr>
          <w:hyperlink w:anchor="_Toc146795763" w:history="1">
            <w:r w:rsidR="007F1B8F" w:rsidRPr="00347D19">
              <w:rPr>
                <w:rStyle w:val="Hyperlink"/>
                <w:noProof/>
              </w:rPr>
              <w:t>VistA - Clinical Case Registries</w:t>
            </w:r>
            <w:r w:rsidR="007F1B8F">
              <w:rPr>
                <w:noProof/>
                <w:webHidden/>
              </w:rPr>
              <w:tab/>
            </w:r>
            <w:r w:rsidR="007F1B8F">
              <w:rPr>
                <w:noProof/>
                <w:webHidden/>
              </w:rPr>
              <w:fldChar w:fldCharType="begin"/>
            </w:r>
            <w:r w:rsidR="007F1B8F">
              <w:rPr>
                <w:noProof/>
                <w:webHidden/>
              </w:rPr>
              <w:instrText xml:space="preserve"> PAGEREF _Toc146795763 \h </w:instrText>
            </w:r>
            <w:r w:rsidR="007F1B8F">
              <w:rPr>
                <w:noProof/>
                <w:webHidden/>
              </w:rPr>
            </w:r>
            <w:r w:rsidR="007F1B8F">
              <w:rPr>
                <w:noProof/>
                <w:webHidden/>
              </w:rPr>
              <w:fldChar w:fldCharType="separate"/>
            </w:r>
            <w:r w:rsidR="00887F00">
              <w:rPr>
                <w:noProof/>
                <w:webHidden/>
              </w:rPr>
              <w:t>208</w:t>
            </w:r>
            <w:r w:rsidR="007F1B8F">
              <w:rPr>
                <w:noProof/>
                <w:webHidden/>
              </w:rPr>
              <w:fldChar w:fldCharType="end"/>
            </w:r>
          </w:hyperlink>
        </w:p>
        <w:p w14:paraId="15D0BC2D" w14:textId="1C994757" w:rsidR="007F1B8F" w:rsidRDefault="00000000">
          <w:pPr>
            <w:pStyle w:val="TOC3"/>
            <w:rPr>
              <w:rFonts w:asciiTheme="minorHAnsi" w:hAnsiTheme="minorHAnsi" w:cstheme="minorBidi"/>
              <w:noProof/>
              <w:sz w:val="22"/>
              <w:szCs w:val="22"/>
            </w:rPr>
          </w:pPr>
          <w:hyperlink w:anchor="_Toc146795764" w:history="1">
            <w:r w:rsidR="007F1B8F" w:rsidRPr="00347D19">
              <w:rPr>
                <w:rStyle w:val="Hyperlink"/>
                <w:noProof/>
              </w:rPr>
              <w:t>VistA - CPRS: Clinical Reminders</w:t>
            </w:r>
            <w:r w:rsidR="007F1B8F">
              <w:rPr>
                <w:noProof/>
                <w:webHidden/>
              </w:rPr>
              <w:tab/>
            </w:r>
            <w:r w:rsidR="007F1B8F">
              <w:rPr>
                <w:noProof/>
                <w:webHidden/>
              </w:rPr>
              <w:fldChar w:fldCharType="begin"/>
            </w:r>
            <w:r w:rsidR="007F1B8F">
              <w:rPr>
                <w:noProof/>
                <w:webHidden/>
              </w:rPr>
              <w:instrText xml:space="preserve"> PAGEREF _Toc146795764 \h </w:instrText>
            </w:r>
            <w:r w:rsidR="007F1B8F">
              <w:rPr>
                <w:noProof/>
                <w:webHidden/>
              </w:rPr>
            </w:r>
            <w:r w:rsidR="007F1B8F">
              <w:rPr>
                <w:noProof/>
                <w:webHidden/>
              </w:rPr>
              <w:fldChar w:fldCharType="separate"/>
            </w:r>
            <w:r w:rsidR="00887F00">
              <w:rPr>
                <w:noProof/>
                <w:webHidden/>
              </w:rPr>
              <w:t>209</w:t>
            </w:r>
            <w:r w:rsidR="007F1B8F">
              <w:rPr>
                <w:noProof/>
                <w:webHidden/>
              </w:rPr>
              <w:fldChar w:fldCharType="end"/>
            </w:r>
          </w:hyperlink>
        </w:p>
        <w:p w14:paraId="03CFD9A1" w14:textId="5E3B0847" w:rsidR="007F1B8F" w:rsidRDefault="00000000">
          <w:pPr>
            <w:pStyle w:val="TOC3"/>
            <w:rPr>
              <w:rFonts w:asciiTheme="minorHAnsi" w:hAnsiTheme="minorHAnsi" w:cstheme="minorBidi"/>
              <w:noProof/>
              <w:sz w:val="22"/>
              <w:szCs w:val="22"/>
            </w:rPr>
          </w:pPr>
          <w:hyperlink w:anchor="_Toc146795765" w:history="1">
            <w:r w:rsidR="007F1B8F" w:rsidRPr="00347D19">
              <w:rPr>
                <w:rStyle w:val="Hyperlink"/>
                <w:noProof/>
              </w:rPr>
              <w:t>VistA - CPRS: Consult/Request Tracking</w:t>
            </w:r>
            <w:r w:rsidR="007F1B8F">
              <w:rPr>
                <w:noProof/>
                <w:webHidden/>
              </w:rPr>
              <w:tab/>
            </w:r>
            <w:r w:rsidR="007F1B8F">
              <w:rPr>
                <w:noProof/>
                <w:webHidden/>
              </w:rPr>
              <w:fldChar w:fldCharType="begin"/>
            </w:r>
            <w:r w:rsidR="007F1B8F">
              <w:rPr>
                <w:noProof/>
                <w:webHidden/>
              </w:rPr>
              <w:instrText xml:space="preserve"> PAGEREF _Toc146795765 \h </w:instrText>
            </w:r>
            <w:r w:rsidR="007F1B8F">
              <w:rPr>
                <w:noProof/>
                <w:webHidden/>
              </w:rPr>
            </w:r>
            <w:r w:rsidR="007F1B8F">
              <w:rPr>
                <w:noProof/>
                <w:webHidden/>
              </w:rPr>
              <w:fldChar w:fldCharType="separate"/>
            </w:r>
            <w:r w:rsidR="00887F00">
              <w:rPr>
                <w:noProof/>
                <w:webHidden/>
              </w:rPr>
              <w:t>210</w:t>
            </w:r>
            <w:r w:rsidR="007F1B8F">
              <w:rPr>
                <w:noProof/>
                <w:webHidden/>
              </w:rPr>
              <w:fldChar w:fldCharType="end"/>
            </w:r>
          </w:hyperlink>
        </w:p>
        <w:p w14:paraId="57DCA059" w14:textId="7D791019" w:rsidR="007F1B8F" w:rsidRDefault="00000000">
          <w:pPr>
            <w:pStyle w:val="TOC3"/>
            <w:rPr>
              <w:rFonts w:asciiTheme="minorHAnsi" w:hAnsiTheme="minorHAnsi" w:cstheme="minorBidi"/>
              <w:noProof/>
              <w:sz w:val="22"/>
              <w:szCs w:val="22"/>
            </w:rPr>
          </w:pPr>
          <w:hyperlink w:anchor="_Toc146795766" w:history="1">
            <w:r w:rsidR="007F1B8F" w:rsidRPr="00347D19">
              <w:rPr>
                <w:rStyle w:val="Hyperlink"/>
                <w:noProof/>
              </w:rPr>
              <w:t>VistA - CPRS: Health Summary</w:t>
            </w:r>
            <w:r w:rsidR="007F1B8F">
              <w:rPr>
                <w:noProof/>
                <w:webHidden/>
              </w:rPr>
              <w:tab/>
            </w:r>
            <w:r w:rsidR="007F1B8F">
              <w:rPr>
                <w:noProof/>
                <w:webHidden/>
              </w:rPr>
              <w:fldChar w:fldCharType="begin"/>
            </w:r>
            <w:r w:rsidR="007F1B8F">
              <w:rPr>
                <w:noProof/>
                <w:webHidden/>
              </w:rPr>
              <w:instrText xml:space="preserve"> PAGEREF _Toc146795766 \h </w:instrText>
            </w:r>
            <w:r w:rsidR="007F1B8F">
              <w:rPr>
                <w:noProof/>
                <w:webHidden/>
              </w:rPr>
            </w:r>
            <w:r w:rsidR="007F1B8F">
              <w:rPr>
                <w:noProof/>
                <w:webHidden/>
              </w:rPr>
              <w:fldChar w:fldCharType="separate"/>
            </w:r>
            <w:r w:rsidR="00887F00">
              <w:rPr>
                <w:noProof/>
                <w:webHidden/>
              </w:rPr>
              <w:t>211</w:t>
            </w:r>
            <w:r w:rsidR="007F1B8F">
              <w:rPr>
                <w:noProof/>
                <w:webHidden/>
              </w:rPr>
              <w:fldChar w:fldCharType="end"/>
            </w:r>
          </w:hyperlink>
        </w:p>
        <w:p w14:paraId="46004C46" w14:textId="4313E1DE" w:rsidR="007F1B8F" w:rsidRDefault="00000000">
          <w:pPr>
            <w:pStyle w:val="TOC3"/>
            <w:rPr>
              <w:rFonts w:asciiTheme="minorHAnsi" w:hAnsiTheme="minorHAnsi" w:cstheme="minorBidi"/>
              <w:noProof/>
              <w:sz w:val="22"/>
              <w:szCs w:val="22"/>
            </w:rPr>
          </w:pPr>
          <w:hyperlink w:anchor="_Toc146795767" w:history="1">
            <w:r w:rsidR="007F1B8F" w:rsidRPr="00347D19">
              <w:rPr>
                <w:rStyle w:val="Hyperlink"/>
                <w:noProof/>
              </w:rPr>
              <w:t>VistA - CPRS: Order Entry/Results Reporting</w:t>
            </w:r>
            <w:r w:rsidR="007F1B8F">
              <w:rPr>
                <w:noProof/>
                <w:webHidden/>
              </w:rPr>
              <w:tab/>
            </w:r>
            <w:r w:rsidR="007F1B8F">
              <w:rPr>
                <w:noProof/>
                <w:webHidden/>
              </w:rPr>
              <w:fldChar w:fldCharType="begin"/>
            </w:r>
            <w:r w:rsidR="007F1B8F">
              <w:rPr>
                <w:noProof/>
                <w:webHidden/>
              </w:rPr>
              <w:instrText xml:space="preserve"> PAGEREF _Toc146795767 \h </w:instrText>
            </w:r>
            <w:r w:rsidR="007F1B8F">
              <w:rPr>
                <w:noProof/>
                <w:webHidden/>
              </w:rPr>
            </w:r>
            <w:r w:rsidR="007F1B8F">
              <w:rPr>
                <w:noProof/>
                <w:webHidden/>
              </w:rPr>
              <w:fldChar w:fldCharType="separate"/>
            </w:r>
            <w:r w:rsidR="00887F00">
              <w:rPr>
                <w:noProof/>
                <w:webHidden/>
              </w:rPr>
              <w:t>212</w:t>
            </w:r>
            <w:r w:rsidR="007F1B8F">
              <w:rPr>
                <w:noProof/>
                <w:webHidden/>
              </w:rPr>
              <w:fldChar w:fldCharType="end"/>
            </w:r>
          </w:hyperlink>
        </w:p>
        <w:p w14:paraId="147B0062" w14:textId="0A607856" w:rsidR="007F1B8F" w:rsidRDefault="00000000">
          <w:pPr>
            <w:pStyle w:val="TOC3"/>
            <w:rPr>
              <w:rFonts w:asciiTheme="minorHAnsi" w:hAnsiTheme="minorHAnsi" w:cstheme="minorBidi"/>
              <w:noProof/>
              <w:sz w:val="22"/>
              <w:szCs w:val="22"/>
            </w:rPr>
          </w:pPr>
          <w:hyperlink w:anchor="_Toc146795768" w:history="1">
            <w:r w:rsidR="007F1B8F" w:rsidRPr="00347D19">
              <w:rPr>
                <w:rStyle w:val="Hyperlink"/>
                <w:noProof/>
              </w:rPr>
              <w:t>VistA - CPRS: Problem List</w:t>
            </w:r>
            <w:r w:rsidR="007F1B8F">
              <w:rPr>
                <w:noProof/>
                <w:webHidden/>
              </w:rPr>
              <w:tab/>
            </w:r>
            <w:r w:rsidR="007F1B8F">
              <w:rPr>
                <w:noProof/>
                <w:webHidden/>
              </w:rPr>
              <w:fldChar w:fldCharType="begin"/>
            </w:r>
            <w:r w:rsidR="007F1B8F">
              <w:rPr>
                <w:noProof/>
                <w:webHidden/>
              </w:rPr>
              <w:instrText xml:space="preserve"> PAGEREF _Toc146795768 \h </w:instrText>
            </w:r>
            <w:r w:rsidR="007F1B8F">
              <w:rPr>
                <w:noProof/>
                <w:webHidden/>
              </w:rPr>
            </w:r>
            <w:r w:rsidR="007F1B8F">
              <w:rPr>
                <w:noProof/>
                <w:webHidden/>
              </w:rPr>
              <w:fldChar w:fldCharType="separate"/>
            </w:r>
            <w:r w:rsidR="00887F00">
              <w:rPr>
                <w:noProof/>
                <w:webHidden/>
              </w:rPr>
              <w:t>213</w:t>
            </w:r>
            <w:r w:rsidR="007F1B8F">
              <w:rPr>
                <w:noProof/>
                <w:webHidden/>
              </w:rPr>
              <w:fldChar w:fldCharType="end"/>
            </w:r>
          </w:hyperlink>
        </w:p>
        <w:p w14:paraId="4DCA791B" w14:textId="255622CB" w:rsidR="007F1B8F" w:rsidRDefault="00000000">
          <w:pPr>
            <w:pStyle w:val="TOC3"/>
            <w:rPr>
              <w:rFonts w:asciiTheme="minorHAnsi" w:hAnsiTheme="minorHAnsi" w:cstheme="minorBidi"/>
              <w:noProof/>
              <w:sz w:val="22"/>
              <w:szCs w:val="22"/>
            </w:rPr>
          </w:pPr>
          <w:hyperlink w:anchor="_Toc146795769" w:history="1">
            <w:r w:rsidR="007F1B8F" w:rsidRPr="00347D19">
              <w:rPr>
                <w:rStyle w:val="Hyperlink"/>
                <w:noProof/>
              </w:rPr>
              <w:t>VistA - CPRS: Text Integration Utilities (TIU)</w:t>
            </w:r>
            <w:r w:rsidR="007F1B8F">
              <w:rPr>
                <w:noProof/>
                <w:webHidden/>
              </w:rPr>
              <w:tab/>
            </w:r>
            <w:r w:rsidR="007F1B8F">
              <w:rPr>
                <w:noProof/>
                <w:webHidden/>
              </w:rPr>
              <w:fldChar w:fldCharType="begin"/>
            </w:r>
            <w:r w:rsidR="007F1B8F">
              <w:rPr>
                <w:noProof/>
                <w:webHidden/>
              </w:rPr>
              <w:instrText xml:space="preserve"> PAGEREF _Toc146795769 \h </w:instrText>
            </w:r>
            <w:r w:rsidR="007F1B8F">
              <w:rPr>
                <w:noProof/>
                <w:webHidden/>
              </w:rPr>
            </w:r>
            <w:r w:rsidR="007F1B8F">
              <w:rPr>
                <w:noProof/>
                <w:webHidden/>
              </w:rPr>
              <w:fldChar w:fldCharType="separate"/>
            </w:r>
            <w:r w:rsidR="00887F00">
              <w:rPr>
                <w:noProof/>
                <w:webHidden/>
              </w:rPr>
              <w:t>214</w:t>
            </w:r>
            <w:r w:rsidR="007F1B8F">
              <w:rPr>
                <w:noProof/>
                <w:webHidden/>
              </w:rPr>
              <w:fldChar w:fldCharType="end"/>
            </w:r>
          </w:hyperlink>
        </w:p>
        <w:p w14:paraId="6B94E1EA" w14:textId="2B0AD838" w:rsidR="007F1B8F" w:rsidRDefault="00000000">
          <w:pPr>
            <w:pStyle w:val="TOC3"/>
            <w:rPr>
              <w:rFonts w:asciiTheme="minorHAnsi" w:hAnsiTheme="minorHAnsi" w:cstheme="minorBidi"/>
              <w:noProof/>
              <w:sz w:val="22"/>
              <w:szCs w:val="22"/>
            </w:rPr>
          </w:pPr>
          <w:hyperlink w:anchor="_Toc146795770" w:history="1">
            <w:r w:rsidR="007F1B8F" w:rsidRPr="00347D19">
              <w:rPr>
                <w:rStyle w:val="Hyperlink"/>
                <w:noProof/>
              </w:rPr>
              <w:t>VistA - CPRS: Women's Health</w:t>
            </w:r>
            <w:r w:rsidR="007F1B8F">
              <w:rPr>
                <w:noProof/>
                <w:webHidden/>
              </w:rPr>
              <w:tab/>
            </w:r>
            <w:r w:rsidR="007F1B8F">
              <w:rPr>
                <w:noProof/>
                <w:webHidden/>
              </w:rPr>
              <w:fldChar w:fldCharType="begin"/>
            </w:r>
            <w:r w:rsidR="007F1B8F">
              <w:rPr>
                <w:noProof/>
                <w:webHidden/>
              </w:rPr>
              <w:instrText xml:space="preserve"> PAGEREF _Toc146795770 \h </w:instrText>
            </w:r>
            <w:r w:rsidR="007F1B8F">
              <w:rPr>
                <w:noProof/>
                <w:webHidden/>
              </w:rPr>
            </w:r>
            <w:r w:rsidR="007F1B8F">
              <w:rPr>
                <w:noProof/>
                <w:webHidden/>
              </w:rPr>
              <w:fldChar w:fldCharType="separate"/>
            </w:r>
            <w:r w:rsidR="00887F00">
              <w:rPr>
                <w:noProof/>
                <w:webHidden/>
              </w:rPr>
              <w:t>216</w:t>
            </w:r>
            <w:r w:rsidR="007F1B8F">
              <w:rPr>
                <w:noProof/>
                <w:webHidden/>
              </w:rPr>
              <w:fldChar w:fldCharType="end"/>
            </w:r>
          </w:hyperlink>
        </w:p>
        <w:p w14:paraId="49ABB76F" w14:textId="0B269B57" w:rsidR="007F1B8F" w:rsidRDefault="00000000">
          <w:pPr>
            <w:pStyle w:val="TOC3"/>
            <w:rPr>
              <w:rFonts w:asciiTheme="minorHAnsi" w:hAnsiTheme="minorHAnsi" w:cstheme="minorBidi"/>
              <w:noProof/>
              <w:sz w:val="22"/>
              <w:szCs w:val="22"/>
            </w:rPr>
          </w:pPr>
          <w:hyperlink w:anchor="_Toc146795771" w:history="1">
            <w:r w:rsidR="007F1B8F" w:rsidRPr="00347D19">
              <w:rPr>
                <w:rStyle w:val="Hyperlink"/>
                <w:noProof/>
              </w:rPr>
              <w:t>VistA – Laboratory</w:t>
            </w:r>
            <w:r w:rsidR="007F1B8F">
              <w:rPr>
                <w:noProof/>
                <w:webHidden/>
              </w:rPr>
              <w:tab/>
            </w:r>
            <w:r w:rsidR="007F1B8F">
              <w:rPr>
                <w:noProof/>
                <w:webHidden/>
              </w:rPr>
              <w:fldChar w:fldCharType="begin"/>
            </w:r>
            <w:r w:rsidR="007F1B8F">
              <w:rPr>
                <w:noProof/>
                <w:webHidden/>
              </w:rPr>
              <w:instrText xml:space="preserve"> PAGEREF _Toc146795771 \h </w:instrText>
            </w:r>
            <w:r w:rsidR="007F1B8F">
              <w:rPr>
                <w:noProof/>
                <w:webHidden/>
              </w:rPr>
            </w:r>
            <w:r w:rsidR="007F1B8F">
              <w:rPr>
                <w:noProof/>
                <w:webHidden/>
              </w:rPr>
              <w:fldChar w:fldCharType="separate"/>
            </w:r>
            <w:r w:rsidR="00887F00">
              <w:rPr>
                <w:noProof/>
                <w:webHidden/>
              </w:rPr>
              <w:t>217</w:t>
            </w:r>
            <w:r w:rsidR="007F1B8F">
              <w:rPr>
                <w:noProof/>
                <w:webHidden/>
              </w:rPr>
              <w:fldChar w:fldCharType="end"/>
            </w:r>
          </w:hyperlink>
        </w:p>
        <w:p w14:paraId="5BA8E6AD" w14:textId="2C8C8F6C" w:rsidR="007F1B8F" w:rsidRDefault="00000000">
          <w:pPr>
            <w:pStyle w:val="TOC3"/>
            <w:rPr>
              <w:rFonts w:asciiTheme="minorHAnsi" w:hAnsiTheme="minorHAnsi" w:cstheme="minorBidi"/>
              <w:noProof/>
              <w:sz w:val="22"/>
              <w:szCs w:val="22"/>
            </w:rPr>
          </w:pPr>
          <w:hyperlink w:anchor="_Toc146795772" w:history="1">
            <w:r w:rsidR="007F1B8F" w:rsidRPr="00347D19">
              <w:rPr>
                <w:rStyle w:val="Hyperlink"/>
                <w:noProof/>
              </w:rPr>
              <w:t>VistA - Laboratory: Anatomic Pathology (AP)</w:t>
            </w:r>
            <w:r w:rsidR="007F1B8F">
              <w:rPr>
                <w:noProof/>
                <w:webHidden/>
              </w:rPr>
              <w:tab/>
            </w:r>
            <w:r w:rsidR="007F1B8F">
              <w:rPr>
                <w:noProof/>
                <w:webHidden/>
              </w:rPr>
              <w:fldChar w:fldCharType="begin"/>
            </w:r>
            <w:r w:rsidR="007F1B8F">
              <w:rPr>
                <w:noProof/>
                <w:webHidden/>
              </w:rPr>
              <w:instrText xml:space="preserve"> PAGEREF _Toc146795772 \h </w:instrText>
            </w:r>
            <w:r w:rsidR="007F1B8F">
              <w:rPr>
                <w:noProof/>
                <w:webHidden/>
              </w:rPr>
            </w:r>
            <w:r w:rsidR="007F1B8F">
              <w:rPr>
                <w:noProof/>
                <w:webHidden/>
              </w:rPr>
              <w:fldChar w:fldCharType="separate"/>
            </w:r>
            <w:r w:rsidR="00887F00">
              <w:rPr>
                <w:noProof/>
                <w:webHidden/>
              </w:rPr>
              <w:t>219</w:t>
            </w:r>
            <w:r w:rsidR="007F1B8F">
              <w:rPr>
                <w:noProof/>
                <w:webHidden/>
              </w:rPr>
              <w:fldChar w:fldCharType="end"/>
            </w:r>
          </w:hyperlink>
        </w:p>
        <w:p w14:paraId="79A67461" w14:textId="33884618" w:rsidR="007F1B8F" w:rsidRDefault="00000000">
          <w:pPr>
            <w:pStyle w:val="TOC3"/>
            <w:rPr>
              <w:rFonts w:asciiTheme="minorHAnsi" w:hAnsiTheme="minorHAnsi" w:cstheme="minorBidi"/>
              <w:noProof/>
              <w:sz w:val="22"/>
              <w:szCs w:val="22"/>
            </w:rPr>
          </w:pPr>
          <w:hyperlink w:anchor="_Toc146795773" w:history="1">
            <w:r w:rsidR="007F1B8F" w:rsidRPr="00347D19">
              <w:rPr>
                <w:rStyle w:val="Hyperlink"/>
                <w:noProof/>
              </w:rPr>
              <w:t>VistA - Laboratory: Blood Bank</w:t>
            </w:r>
            <w:r w:rsidR="007F1B8F">
              <w:rPr>
                <w:noProof/>
                <w:webHidden/>
              </w:rPr>
              <w:tab/>
            </w:r>
            <w:r w:rsidR="007F1B8F">
              <w:rPr>
                <w:noProof/>
                <w:webHidden/>
              </w:rPr>
              <w:fldChar w:fldCharType="begin"/>
            </w:r>
            <w:r w:rsidR="007F1B8F">
              <w:rPr>
                <w:noProof/>
                <w:webHidden/>
              </w:rPr>
              <w:instrText xml:space="preserve"> PAGEREF _Toc146795773 \h </w:instrText>
            </w:r>
            <w:r w:rsidR="007F1B8F">
              <w:rPr>
                <w:noProof/>
                <w:webHidden/>
              </w:rPr>
            </w:r>
            <w:r w:rsidR="007F1B8F">
              <w:rPr>
                <w:noProof/>
                <w:webHidden/>
              </w:rPr>
              <w:fldChar w:fldCharType="separate"/>
            </w:r>
            <w:r w:rsidR="00887F00">
              <w:rPr>
                <w:noProof/>
                <w:webHidden/>
              </w:rPr>
              <w:t>220</w:t>
            </w:r>
            <w:r w:rsidR="007F1B8F">
              <w:rPr>
                <w:noProof/>
                <w:webHidden/>
              </w:rPr>
              <w:fldChar w:fldCharType="end"/>
            </w:r>
          </w:hyperlink>
        </w:p>
        <w:p w14:paraId="01CB9EE9" w14:textId="2C0267A4" w:rsidR="007F1B8F" w:rsidRDefault="00000000">
          <w:pPr>
            <w:pStyle w:val="TOC3"/>
            <w:rPr>
              <w:rFonts w:asciiTheme="minorHAnsi" w:hAnsiTheme="minorHAnsi" w:cstheme="minorBidi"/>
              <w:noProof/>
              <w:sz w:val="22"/>
              <w:szCs w:val="22"/>
            </w:rPr>
          </w:pPr>
          <w:hyperlink w:anchor="_Toc146795774" w:history="1">
            <w:r w:rsidR="007F1B8F" w:rsidRPr="00347D19">
              <w:rPr>
                <w:rStyle w:val="Hyperlink"/>
                <w:noProof/>
              </w:rPr>
              <w:t>VistA - Laboratory: Electronic Data Interchange</w:t>
            </w:r>
            <w:r w:rsidR="007F1B8F">
              <w:rPr>
                <w:noProof/>
                <w:webHidden/>
              </w:rPr>
              <w:tab/>
            </w:r>
            <w:r w:rsidR="007F1B8F">
              <w:rPr>
                <w:noProof/>
                <w:webHidden/>
              </w:rPr>
              <w:fldChar w:fldCharType="begin"/>
            </w:r>
            <w:r w:rsidR="007F1B8F">
              <w:rPr>
                <w:noProof/>
                <w:webHidden/>
              </w:rPr>
              <w:instrText xml:space="preserve"> PAGEREF _Toc146795774 \h </w:instrText>
            </w:r>
            <w:r w:rsidR="007F1B8F">
              <w:rPr>
                <w:noProof/>
                <w:webHidden/>
              </w:rPr>
            </w:r>
            <w:r w:rsidR="007F1B8F">
              <w:rPr>
                <w:noProof/>
                <w:webHidden/>
              </w:rPr>
              <w:fldChar w:fldCharType="separate"/>
            </w:r>
            <w:r w:rsidR="00887F00">
              <w:rPr>
                <w:noProof/>
                <w:webHidden/>
              </w:rPr>
              <w:t>221</w:t>
            </w:r>
            <w:r w:rsidR="007F1B8F">
              <w:rPr>
                <w:noProof/>
                <w:webHidden/>
              </w:rPr>
              <w:fldChar w:fldCharType="end"/>
            </w:r>
          </w:hyperlink>
        </w:p>
        <w:p w14:paraId="7B9BF2E2" w14:textId="30CBE9D3" w:rsidR="007F1B8F" w:rsidRDefault="00000000">
          <w:pPr>
            <w:pStyle w:val="TOC3"/>
            <w:rPr>
              <w:rFonts w:asciiTheme="minorHAnsi" w:hAnsiTheme="minorHAnsi" w:cstheme="minorBidi"/>
              <w:noProof/>
              <w:sz w:val="22"/>
              <w:szCs w:val="22"/>
            </w:rPr>
          </w:pPr>
          <w:hyperlink w:anchor="_Toc146795775" w:history="1">
            <w:r w:rsidR="007F1B8F" w:rsidRPr="00347D19">
              <w:rPr>
                <w:rStyle w:val="Hyperlink"/>
                <w:noProof/>
              </w:rPr>
              <w:t>VistA - Laboratory: Point of Care</w:t>
            </w:r>
            <w:r w:rsidR="007F1B8F">
              <w:rPr>
                <w:noProof/>
                <w:webHidden/>
              </w:rPr>
              <w:tab/>
            </w:r>
            <w:r w:rsidR="007F1B8F">
              <w:rPr>
                <w:noProof/>
                <w:webHidden/>
              </w:rPr>
              <w:fldChar w:fldCharType="begin"/>
            </w:r>
            <w:r w:rsidR="007F1B8F">
              <w:rPr>
                <w:noProof/>
                <w:webHidden/>
              </w:rPr>
              <w:instrText xml:space="preserve"> PAGEREF _Toc146795775 \h </w:instrText>
            </w:r>
            <w:r w:rsidR="007F1B8F">
              <w:rPr>
                <w:noProof/>
                <w:webHidden/>
              </w:rPr>
            </w:r>
            <w:r w:rsidR="007F1B8F">
              <w:rPr>
                <w:noProof/>
                <w:webHidden/>
              </w:rPr>
              <w:fldChar w:fldCharType="separate"/>
            </w:r>
            <w:r w:rsidR="00887F00">
              <w:rPr>
                <w:noProof/>
                <w:webHidden/>
              </w:rPr>
              <w:t>222</w:t>
            </w:r>
            <w:r w:rsidR="007F1B8F">
              <w:rPr>
                <w:noProof/>
                <w:webHidden/>
              </w:rPr>
              <w:fldChar w:fldCharType="end"/>
            </w:r>
          </w:hyperlink>
        </w:p>
        <w:p w14:paraId="28C1C8AF" w14:textId="425968EF" w:rsidR="007F1B8F" w:rsidRDefault="00000000">
          <w:pPr>
            <w:pStyle w:val="TOC3"/>
            <w:rPr>
              <w:rFonts w:asciiTheme="minorHAnsi" w:hAnsiTheme="minorHAnsi" w:cstheme="minorBidi"/>
              <w:noProof/>
              <w:sz w:val="22"/>
              <w:szCs w:val="22"/>
            </w:rPr>
          </w:pPr>
          <w:hyperlink w:anchor="_Toc146795776" w:history="1">
            <w:r w:rsidR="007F1B8F" w:rsidRPr="00347D19">
              <w:rPr>
                <w:rStyle w:val="Hyperlink"/>
                <w:noProof/>
              </w:rPr>
              <w:t>VistA - Laboratory: Universal Interface</w:t>
            </w:r>
            <w:r w:rsidR="007F1B8F">
              <w:rPr>
                <w:noProof/>
                <w:webHidden/>
              </w:rPr>
              <w:tab/>
            </w:r>
            <w:r w:rsidR="007F1B8F">
              <w:rPr>
                <w:noProof/>
                <w:webHidden/>
              </w:rPr>
              <w:fldChar w:fldCharType="begin"/>
            </w:r>
            <w:r w:rsidR="007F1B8F">
              <w:rPr>
                <w:noProof/>
                <w:webHidden/>
              </w:rPr>
              <w:instrText xml:space="preserve"> PAGEREF _Toc146795776 \h </w:instrText>
            </w:r>
            <w:r w:rsidR="007F1B8F">
              <w:rPr>
                <w:noProof/>
                <w:webHidden/>
              </w:rPr>
            </w:r>
            <w:r w:rsidR="007F1B8F">
              <w:rPr>
                <w:noProof/>
                <w:webHidden/>
              </w:rPr>
              <w:fldChar w:fldCharType="separate"/>
            </w:r>
            <w:r w:rsidR="00887F00">
              <w:rPr>
                <w:noProof/>
                <w:webHidden/>
              </w:rPr>
              <w:t>223</w:t>
            </w:r>
            <w:r w:rsidR="007F1B8F">
              <w:rPr>
                <w:noProof/>
                <w:webHidden/>
              </w:rPr>
              <w:fldChar w:fldCharType="end"/>
            </w:r>
          </w:hyperlink>
        </w:p>
        <w:p w14:paraId="2D3CA071" w14:textId="66B4794F" w:rsidR="007F1B8F" w:rsidRDefault="00000000">
          <w:pPr>
            <w:pStyle w:val="TOC3"/>
            <w:rPr>
              <w:rFonts w:asciiTheme="minorHAnsi" w:hAnsiTheme="minorHAnsi" w:cstheme="minorBidi"/>
              <w:noProof/>
              <w:sz w:val="22"/>
              <w:szCs w:val="22"/>
            </w:rPr>
          </w:pPr>
          <w:hyperlink w:anchor="_Toc146795777" w:history="1">
            <w:r w:rsidR="007F1B8F" w:rsidRPr="00347D19">
              <w:rPr>
                <w:rStyle w:val="Hyperlink"/>
                <w:noProof/>
              </w:rPr>
              <w:t>VistA Chemotherapy Manager (VCM)</w:t>
            </w:r>
            <w:r w:rsidR="007F1B8F">
              <w:rPr>
                <w:noProof/>
                <w:webHidden/>
              </w:rPr>
              <w:tab/>
            </w:r>
            <w:r w:rsidR="007F1B8F">
              <w:rPr>
                <w:noProof/>
                <w:webHidden/>
              </w:rPr>
              <w:fldChar w:fldCharType="begin"/>
            </w:r>
            <w:r w:rsidR="007F1B8F">
              <w:rPr>
                <w:noProof/>
                <w:webHidden/>
              </w:rPr>
              <w:instrText xml:space="preserve"> PAGEREF _Toc146795777 \h </w:instrText>
            </w:r>
            <w:r w:rsidR="007F1B8F">
              <w:rPr>
                <w:noProof/>
                <w:webHidden/>
              </w:rPr>
            </w:r>
            <w:r w:rsidR="007F1B8F">
              <w:rPr>
                <w:noProof/>
                <w:webHidden/>
              </w:rPr>
              <w:fldChar w:fldCharType="separate"/>
            </w:r>
            <w:r w:rsidR="00887F00">
              <w:rPr>
                <w:noProof/>
                <w:webHidden/>
              </w:rPr>
              <w:t>224</w:t>
            </w:r>
            <w:r w:rsidR="007F1B8F">
              <w:rPr>
                <w:noProof/>
                <w:webHidden/>
              </w:rPr>
              <w:fldChar w:fldCharType="end"/>
            </w:r>
          </w:hyperlink>
        </w:p>
        <w:p w14:paraId="09E3D1BE" w14:textId="4677E2D6" w:rsidR="007F1B8F" w:rsidRDefault="00000000">
          <w:pPr>
            <w:pStyle w:val="TOC3"/>
            <w:rPr>
              <w:rFonts w:asciiTheme="minorHAnsi" w:hAnsiTheme="minorHAnsi" w:cstheme="minorBidi"/>
              <w:noProof/>
              <w:sz w:val="22"/>
              <w:szCs w:val="22"/>
            </w:rPr>
          </w:pPr>
          <w:hyperlink w:anchor="_Toc146795778" w:history="1">
            <w:r w:rsidR="007F1B8F" w:rsidRPr="00347D19">
              <w:rPr>
                <w:rStyle w:val="Hyperlink"/>
                <w:rFonts w:eastAsia="Times New Roman"/>
                <w:noProof/>
              </w:rPr>
              <w:t>VistA Data Extraction Framework (VDEF)</w:t>
            </w:r>
            <w:r w:rsidR="007F1B8F">
              <w:rPr>
                <w:noProof/>
                <w:webHidden/>
              </w:rPr>
              <w:tab/>
            </w:r>
            <w:r w:rsidR="007F1B8F">
              <w:rPr>
                <w:noProof/>
                <w:webHidden/>
              </w:rPr>
              <w:fldChar w:fldCharType="begin"/>
            </w:r>
            <w:r w:rsidR="007F1B8F">
              <w:rPr>
                <w:noProof/>
                <w:webHidden/>
              </w:rPr>
              <w:instrText xml:space="preserve"> PAGEREF _Toc146795778 \h </w:instrText>
            </w:r>
            <w:r w:rsidR="007F1B8F">
              <w:rPr>
                <w:noProof/>
                <w:webHidden/>
              </w:rPr>
            </w:r>
            <w:r w:rsidR="007F1B8F">
              <w:rPr>
                <w:noProof/>
                <w:webHidden/>
              </w:rPr>
              <w:fldChar w:fldCharType="separate"/>
            </w:r>
            <w:r w:rsidR="00887F00">
              <w:rPr>
                <w:noProof/>
                <w:webHidden/>
              </w:rPr>
              <w:t>225</w:t>
            </w:r>
            <w:r w:rsidR="007F1B8F">
              <w:rPr>
                <w:noProof/>
                <w:webHidden/>
              </w:rPr>
              <w:fldChar w:fldCharType="end"/>
            </w:r>
          </w:hyperlink>
        </w:p>
        <w:p w14:paraId="03F20C77" w14:textId="1B8A1D32" w:rsidR="007F1B8F" w:rsidRDefault="00000000">
          <w:pPr>
            <w:pStyle w:val="TOC3"/>
            <w:rPr>
              <w:rFonts w:asciiTheme="minorHAnsi" w:hAnsiTheme="minorHAnsi" w:cstheme="minorBidi"/>
              <w:noProof/>
              <w:sz w:val="22"/>
              <w:szCs w:val="22"/>
            </w:rPr>
          </w:pPr>
          <w:hyperlink w:anchor="_Toc146795779" w:history="1">
            <w:r w:rsidR="007F1B8F" w:rsidRPr="00347D19">
              <w:rPr>
                <w:rStyle w:val="Hyperlink"/>
                <w:noProof/>
              </w:rPr>
              <w:t>VistA Imaging System</w:t>
            </w:r>
            <w:r w:rsidR="007F1B8F">
              <w:rPr>
                <w:noProof/>
                <w:webHidden/>
              </w:rPr>
              <w:tab/>
            </w:r>
            <w:r w:rsidR="007F1B8F">
              <w:rPr>
                <w:noProof/>
                <w:webHidden/>
              </w:rPr>
              <w:fldChar w:fldCharType="begin"/>
            </w:r>
            <w:r w:rsidR="007F1B8F">
              <w:rPr>
                <w:noProof/>
                <w:webHidden/>
              </w:rPr>
              <w:instrText xml:space="preserve"> PAGEREF _Toc146795779 \h </w:instrText>
            </w:r>
            <w:r w:rsidR="007F1B8F">
              <w:rPr>
                <w:noProof/>
                <w:webHidden/>
              </w:rPr>
            </w:r>
            <w:r w:rsidR="007F1B8F">
              <w:rPr>
                <w:noProof/>
                <w:webHidden/>
              </w:rPr>
              <w:fldChar w:fldCharType="separate"/>
            </w:r>
            <w:r w:rsidR="00887F00">
              <w:rPr>
                <w:noProof/>
                <w:webHidden/>
              </w:rPr>
              <w:t>225</w:t>
            </w:r>
            <w:r w:rsidR="007F1B8F">
              <w:rPr>
                <w:noProof/>
                <w:webHidden/>
              </w:rPr>
              <w:fldChar w:fldCharType="end"/>
            </w:r>
          </w:hyperlink>
        </w:p>
        <w:p w14:paraId="77D4EBAC" w14:textId="2EBCD60C" w:rsidR="007F1B8F" w:rsidRDefault="00000000">
          <w:pPr>
            <w:pStyle w:val="TOC3"/>
            <w:rPr>
              <w:rFonts w:asciiTheme="minorHAnsi" w:hAnsiTheme="minorHAnsi" w:cstheme="minorBidi"/>
              <w:noProof/>
              <w:sz w:val="22"/>
              <w:szCs w:val="22"/>
            </w:rPr>
          </w:pPr>
          <w:hyperlink w:anchor="_Toc146795780" w:history="1">
            <w:r w:rsidR="007F1B8F" w:rsidRPr="00347D19">
              <w:rPr>
                <w:rStyle w:val="Hyperlink"/>
                <w:noProof/>
              </w:rPr>
              <w:t>VistALink</w:t>
            </w:r>
            <w:r w:rsidR="007F1B8F">
              <w:rPr>
                <w:noProof/>
                <w:webHidden/>
              </w:rPr>
              <w:tab/>
            </w:r>
            <w:r w:rsidR="007F1B8F">
              <w:rPr>
                <w:noProof/>
                <w:webHidden/>
              </w:rPr>
              <w:fldChar w:fldCharType="begin"/>
            </w:r>
            <w:r w:rsidR="007F1B8F">
              <w:rPr>
                <w:noProof/>
                <w:webHidden/>
              </w:rPr>
              <w:instrText xml:space="preserve"> PAGEREF _Toc146795780 \h </w:instrText>
            </w:r>
            <w:r w:rsidR="007F1B8F">
              <w:rPr>
                <w:noProof/>
                <w:webHidden/>
              </w:rPr>
            </w:r>
            <w:r w:rsidR="007F1B8F">
              <w:rPr>
                <w:noProof/>
                <w:webHidden/>
              </w:rPr>
              <w:fldChar w:fldCharType="separate"/>
            </w:r>
            <w:r w:rsidR="00887F00">
              <w:rPr>
                <w:noProof/>
                <w:webHidden/>
              </w:rPr>
              <w:t>230</w:t>
            </w:r>
            <w:r w:rsidR="007F1B8F">
              <w:rPr>
                <w:noProof/>
                <w:webHidden/>
              </w:rPr>
              <w:fldChar w:fldCharType="end"/>
            </w:r>
          </w:hyperlink>
        </w:p>
        <w:p w14:paraId="3E621966" w14:textId="5E75B66D" w:rsidR="007F1B8F" w:rsidRDefault="00000000">
          <w:pPr>
            <w:pStyle w:val="TOC3"/>
            <w:rPr>
              <w:rFonts w:asciiTheme="minorHAnsi" w:hAnsiTheme="minorHAnsi" w:cstheme="minorBidi"/>
              <w:noProof/>
              <w:sz w:val="22"/>
              <w:szCs w:val="22"/>
            </w:rPr>
          </w:pPr>
          <w:hyperlink w:anchor="_Toc146795781" w:history="1">
            <w:r w:rsidR="007F1B8F" w:rsidRPr="00347D19">
              <w:rPr>
                <w:rStyle w:val="Hyperlink"/>
                <w:noProof/>
              </w:rPr>
              <w:t>VistAWeb</w:t>
            </w:r>
            <w:r w:rsidR="007F1B8F">
              <w:rPr>
                <w:noProof/>
                <w:webHidden/>
              </w:rPr>
              <w:tab/>
            </w:r>
            <w:r w:rsidR="007F1B8F">
              <w:rPr>
                <w:noProof/>
                <w:webHidden/>
              </w:rPr>
              <w:fldChar w:fldCharType="begin"/>
            </w:r>
            <w:r w:rsidR="007F1B8F">
              <w:rPr>
                <w:noProof/>
                <w:webHidden/>
              </w:rPr>
              <w:instrText xml:space="preserve"> PAGEREF _Toc146795781 \h </w:instrText>
            </w:r>
            <w:r w:rsidR="007F1B8F">
              <w:rPr>
                <w:noProof/>
                <w:webHidden/>
              </w:rPr>
            </w:r>
            <w:r w:rsidR="007F1B8F">
              <w:rPr>
                <w:noProof/>
                <w:webHidden/>
              </w:rPr>
              <w:fldChar w:fldCharType="separate"/>
            </w:r>
            <w:r w:rsidR="00887F00">
              <w:rPr>
                <w:noProof/>
                <w:webHidden/>
              </w:rPr>
              <w:t>231</w:t>
            </w:r>
            <w:r w:rsidR="007F1B8F">
              <w:rPr>
                <w:noProof/>
                <w:webHidden/>
              </w:rPr>
              <w:fldChar w:fldCharType="end"/>
            </w:r>
          </w:hyperlink>
        </w:p>
        <w:p w14:paraId="547537E5" w14:textId="29A8E340" w:rsidR="007F1B8F" w:rsidRDefault="00000000">
          <w:pPr>
            <w:pStyle w:val="TOC3"/>
            <w:rPr>
              <w:rFonts w:asciiTheme="minorHAnsi" w:hAnsiTheme="minorHAnsi" w:cstheme="minorBidi"/>
              <w:noProof/>
              <w:sz w:val="22"/>
              <w:szCs w:val="22"/>
            </w:rPr>
          </w:pPr>
          <w:hyperlink w:anchor="_Toc146795782" w:history="1">
            <w:r w:rsidR="007F1B8F" w:rsidRPr="00347D19">
              <w:rPr>
                <w:rStyle w:val="Hyperlink"/>
                <w:noProof/>
              </w:rPr>
              <w:t>Visual Impairment Service Team</w:t>
            </w:r>
            <w:r w:rsidR="007F1B8F">
              <w:rPr>
                <w:noProof/>
                <w:webHidden/>
              </w:rPr>
              <w:tab/>
            </w:r>
            <w:r w:rsidR="007F1B8F">
              <w:rPr>
                <w:noProof/>
                <w:webHidden/>
              </w:rPr>
              <w:fldChar w:fldCharType="begin"/>
            </w:r>
            <w:r w:rsidR="007F1B8F">
              <w:rPr>
                <w:noProof/>
                <w:webHidden/>
              </w:rPr>
              <w:instrText xml:space="preserve"> PAGEREF _Toc146795782 \h </w:instrText>
            </w:r>
            <w:r w:rsidR="007F1B8F">
              <w:rPr>
                <w:noProof/>
                <w:webHidden/>
              </w:rPr>
            </w:r>
            <w:r w:rsidR="007F1B8F">
              <w:rPr>
                <w:noProof/>
                <w:webHidden/>
              </w:rPr>
              <w:fldChar w:fldCharType="separate"/>
            </w:r>
            <w:r w:rsidR="00887F00">
              <w:rPr>
                <w:noProof/>
                <w:webHidden/>
              </w:rPr>
              <w:t>232</w:t>
            </w:r>
            <w:r w:rsidR="007F1B8F">
              <w:rPr>
                <w:noProof/>
                <w:webHidden/>
              </w:rPr>
              <w:fldChar w:fldCharType="end"/>
            </w:r>
          </w:hyperlink>
        </w:p>
        <w:p w14:paraId="2FEE1DDD" w14:textId="0956CA38" w:rsidR="007F1B8F" w:rsidRDefault="00000000">
          <w:pPr>
            <w:pStyle w:val="TOC3"/>
            <w:rPr>
              <w:rFonts w:asciiTheme="minorHAnsi" w:hAnsiTheme="minorHAnsi" w:cstheme="minorBidi"/>
              <w:noProof/>
              <w:sz w:val="22"/>
              <w:szCs w:val="22"/>
            </w:rPr>
          </w:pPr>
          <w:hyperlink w:anchor="_Toc146795783" w:history="1">
            <w:r w:rsidR="007F1B8F" w:rsidRPr="00347D19">
              <w:rPr>
                <w:rStyle w:val="Hyperlink"/>
                <w:noProof/>
              </w:rPr>
              <w:t>Vitals/Measurements</w:t>
            </w:r>
            <w:r w:rsidR="007F1B8F">
              <w:rPr>
                <w:noProof/>
                <w:webHidden/>
              </w:rPr>
              <w:tab/>
            </w:r>
            <w:r w:rsidR="007F1B8F">
              <w:rPr>
                <w:noProof/>
                <w:webHidden/>
              </w:rPr>
              <w:fldChar w:fldCharType="begin"/>
            </w:r>
            <w:r w:rsidR="007F1B8F">
              <w:rPr>
                <w:noProof/>
                <w:webHidden/>
              </w:rPr>
              <w:instrText xml:space="preserve"> PAGEREF _Toc146795783 \h </w:instrText>
            </w:r>
            <w:r w:rsidR="007F1B8F">
              <w:rPr>
                <w:noProof/>
                <w:webHidden/>
              </w:rPr>
            </w:r>
            <w:r w:rsidR="007F1B8F">
              <w:rPr>
                <w:noProof/>
                <w:webHidden/>
              </w:rPr>
              <w:fldChar w:fldCharType="separate"/>
            </w:r>
            <w:r w:rsidR="00887F00">
              <w:rPr>
                <w:noProof/>
                <w:webHidden/>
              </w:rPr>
              <w:t>232</w:t>
            </w:r>
            <w:r w:rsidR="007F1B8F">
              <w:rPr>
                <w:noProof/>
                <w:webHidden/>
              </w:rPr>
              <w:fldChar w:fldCharType="end"/>
            </w:r>
          </w:hyperlink>
        </w:p>
        <w:p w14:paraId="5CFC80AC" w14:textId="344F1EE4" w:rsidR="007F1B8F" w:rsidRDefault="00000000">
          <w:pPr>
            <w:pStyle w:val="TOC3"/>
            <w:rPr>
              <w:rFonts w:asciiTheme="minorHAnsi" w:hAnsiTheme="minorHAnsi" w:cstheme="minorBidi"/>
              <w:noProof/>
              <w:sz w:val="22"/>
              <w:szCs w:val="22"/>
            </w:rPr>
          </w:pPr>
          <w:hyperlink w:anchor="_Toc146795784" w:history="1">
            <w:r w:rsidR="007F1B8F" w:rsidRPr="00347D19">
              <w:rPr>
                <w:rStyle w:val="Hyperlink"/>
                <w:noProof/>
              </w:rPr>
              <w:t>Voluntary Service System</w:t>
            </w:r>
            <w:r w:rsidR="007F1B8F">
              <w:rPr>
                <w:noProof/>
                <w:webHidden/>
              </w:rPr>
              <w:tab/>
            </w:r>
            <w:r w:rsidR="007F1B8F">
              <w:rPr>
                <w:noProof/>
                <w:webHidden/>
              </w:rPr>
              <w:fldChar w:fldCharType="begin"/>
            </w:r>
            <w:r w:rsidR="007F1B8F">
              <w:rPr>
                <w:noProof/>
                <w:webHidden/>
              </w:rPr>
              <w:instrText xml:space="preserve"> PAGEREF _Toc146795784 \h </w:instrText>
            </w:r>
            <w:r w:rsidR="007F1B8F">
              <w:rPr>
                <w:noProof/>
                <w:webHidden/>
              </w:rPr>
            </w:r>
            <w:r w:rsidR="007F1B8F">
              <w:rPr>
                <w:noProof/>
                <w:webHidden/>
              </w:rPr>
              <w:fldChar w:fldCharType="separate"/>
            </w:r>
            <w:r w:rsidR="00887F00">
              <w:rPr>
                <w:noProof/>
                <w:webHidden/>
              </w:rPr>
              <w:t>234</w:t>
            </w:r>
            <w:r w:rsidR="007F1B8F">
              <w:rPr>
                <w:noProof/>
                <w:webHidden/>
              </w:rPr>
              <w:fldChar w:fldCharType="end"/>
            </w:r>
          </w:hyperlink>
        </w:p>
        <w:p w14:paraId="5DE13B12" w14:textId="4F575EFD" w:rsidR="007F1B8F" w:rsidRDefault="00000000">
          <w:pPr>
            <w:pStyle w:val="TOC3"/>
            <w:rPr>
              <w:rFonts w:asciiTheme="minorHAnsi" w:hAnsiTheme="minorHAnsi" w:cstheme="minorBidi"/>
              <w:noProof/>
              <w:sz w:val="22"/>
              <w:szCs w:val="22"/>
            </w:rPr>
          </w:pPr>
          <w:hyperlink w:anchor="_Toc146795785" w:history="1">
            <w:r w:rsidR="007F1B8F" w:rsidRPr="00347D19">
              <w:rPr>
                <w:rStyle w:val="Hyperlink"/>
                <w:noProof/>
              </w:rPr>
              <w:t>Web VistA Remote Access Management (WebVRAM)</w:t>
            </w:r>
            <w:r w:rsidR="007F1B8F">
              <w:rPr>
                <w:noProof/>
                <w:webHidden/>
              </w:rPr>
              <w:tab/>
            </w:r>
            <w:r w:rsidR="007F1B8F">
              <w:rPr>
                <w:noProof/>
                <w:webHidden/>
              </w:rPr>
              <w:fldChar w:fldCharType="begin"/>
            </w:r>
            <w:r w:rsidR="007F1B8F">
              <w:rPr>
                <w:noProof/>
                <w:webHidden/>
              </w:rPr>
              <w:instrText xml:space="preserve"> PAGEREF _Toc146795785 \h </w:instrText>
            </w:r>
            <w:r w:rsidR="007F1B8F">
              <w:rPr>
                <w:noProof/>
                <w:webHidden/>
              </w:rPr>
            </w:r>
            <w:r w:rsidR="007F1B8F">
              <w:rPr>
                <w:noProof/>
                <w:webHidden/>
              </w:rPr>
              <w:fldChar w:fldCharType="separate"/>
            </w:r>
            <w:r w:rsidR="00887F00">
              <w:rPr>
                <w:noProof/>
                <w:webHidden/>
              </w:rPr>
              <w:t>235</w:t>
            </w:r>
            <w:r w:rsidR="007F1B8F">
              <w:rPr>
                <w:noProof/>
                <w:webHidden/>
              </w:rPr>
              <w:fldChar w:fldCharType="end"/>
            </w:r>
          </w:hyperlink>
        </w:p>
        <w:p w14:paraId="24A413A8" w14:textId="72C7C537" w:rsidR="007F1B8F" w:rsidRDefault="00000000">
          <w:pPr>
            <w:pStyle w:val="TOC3"/>
            <w:rPr>
              <w:rFonts w:asciiTheme="minorHAnsi" w:hAnsiTheme="minorHAnsi" w:cstheme="minorBidi"/>
              <w:noProof/>
              <w:sz w:val="22"/>
              <w:szCs w:val="22"/>
            </w:rPr>
          </w:pPr>
          <w:hyperlink w:anchor="_Toc146795786" w:history="1">
            <w:r w:rsidR="007F1B8F" w:rsidRPr="00347D19">
              <w:rPr>
                <w:rStyle w:val="Hyperlink"/>
                <w:noProof/>
              </w:rPr>
              <w:t>Wounded, Injured and Ill Veterans</w:t>
            </w:r>
            <w:r w:rsidR="007F1B8F">
              <w:rPr>
                <w:noProof/>
                <w:webHidden/>
              </w:rPr>
              <w:tab/>
            </w:r>
            <w:r w:rsidR="007F1B8F">
              <w:rPr>
                <w:noProof/>
                <w:webHidden/>
              </w:rPr>
              <w:fldChar w:fldCharType="begin"/>
            </w:r>
            <w:r w:rsidR="007F1B8F">
              <w:rPr>
                <w:noProof/>
                <w:webHidden/>
              </w:rPr>
              <w:instrText xml:space="preserve"> PAGEREF _Toc146795786 \h </w:instrText>
            </w:r>
            <w:r w:rsidR="007F1B8F">
              <w:rPr>
                <w:noProof/>
                <w:webHidden/>
              </w:rPr>
            </w:r>
            <w:r w:rsidR="007F1B8F">
              <w:rPr>
                <w:noProof/>
                <w:webHidden/>
              </w:rPr>
              <w:fldChar w:fldCharType="separate"/>
            </w:r>
            <w:r w:rsidR="00887F00">
              <w:rPr>
                <w:noProof/>
                <w:webHidden/>
              </w:rPr>
              <w:t>236</w:t>
            </w:r>
            <w:r w:rsidR="007F1B8F">
              <w:rPr>
                <w:noProof/>
                <w:webHidden/>
              </w:rPr>
              <w:fldChar w:fldCharType="end"/>
            </w:r>
          </w:hyperlink>
        </w:p>
        <w:p w14:paraId="4592E002" w14:textId="2B397EA3" w:rsidR="007F1B8F" w:rsidRDefault="00000000">
          <w:pPr>
            <w:pStyle w:val="TOC3"/>
            <w:rPr>
              <w:rFonts w:asciiTheme="minorHAnsi" w:hAnsiTheme="minorHAnsi" w:cstheme="minorBidi"/>
              <w:noProof/>
              <w:sz w:val="22"/>
              <w:szCs w:val="22"/>
            </w:rPr>
          </w:pPr>
          <w:hyperlink w:anchor="_Toc146795787" w:history="1">
            <w:r w:rsidR="007F1B8F" w:rsidRPr="00347D19">
              <w:rPr>
                <w:rStyle w:val="Hyperlink"/>
                <w:noProof/>
              </w:rPr>
              <w:t>XML Parser</w:t>
            </w:r>
            <w:r w:rsidR="007F1B8F">
              <w:rPr>
                <w:noProof/>
                <w:webHidden/>
              </w:rPr>
              <w:tab/>
            </w:r>
            <w:r w:rsidR="007F1B8F">
              <w:rPr>
                <w:noProof/>
                <w:webHidden/>
              </w:rPr>
              <w:fldChar w:fldCharType="begin"/>
            </w:r>
            <w:r w:rsidR="007F1B8F">
              <w:rPr>
                <w:noProof/>
                <w:webHidden/>
              </w:rPr>
              <w:instrText xml:space="preserve"> PAGEREF _Toc146795787 \h </w:instrText>
            </w:r>
            <w:r w:rsidR="007F1B8F">
              <w:rPr>
                <w:noProof/>
                <w:webHidden/>
              </w:rPr>
            </w:r>
            <w:r w:rsidR="007F1B8F">
              <w:rPr>
                <w:noProof/>
                <w:webHidden/>
              </w:rPr>
              <w:fldChar w:fldCharType="separate"/>
            </w:r>
            <w:r w:rsidR="00887F00">
              <w:rPr>
                <w:noProof/>
                <w:webHidden/>
              </w:rPr>
              <w:t>237</w:t>
            </w:r>
            <w:r w:rsidR="007F1B8F">
              <w:rPr>
                <w:noProof/>
                <w:webHidden/>
              </w:rPr>
              <w:fldChar w:fldCharType="end"/>
            </w:r>
          </w:hyperlink>
        </w:p>
        <w:p w14:paraId="2EA88D9C" w14:textId="64A3DFE0" w:rsidR="007F1B8F" w:rsidRDefault="00000000">
          <w:pPr>
            <w:pStyle w:val="TOC2"/>
            <w:rPr>
              <w:rFonts w:asciiTheme="minorHAnsi" w:hAnsiTheme="minorHAnsi" w:cstheme="minorBidi"/>
              <w:noProof/>
              <w:sz w:val="22"/>
              <w:szCs w:val="22"/>
            </w:rPr>
          </w:pPr>
          <w:hyperlink w:anchor="_Toc146795788" w:history="1">
            <w:r w:rsidR="007F1B8F" w:rsidRPr="00347D19">
              <w:rPr>
                <w:rStyle w:val="Hyperlink"/>
                <w:rFonts w:eastAsia="Times New Roman"/>
                <w:noProof/>
              </w:rPr>
              <w:t>Appendix</w:t>
            </w:r>
            <w:r w:rsidR="007F1B8F">
              <w:rPr>
                <w:noProof/>
                <w:webHidden/>
              </w:rPr>
              <w:tab/>
            </w:r>
            <w:r w:rsidR="007F1B8F">
              <w:rPr>
                <w:noProof/>
                <w:webHidden/>
              </w:rPr>
              <w:fldChar w:fldCharType="begin"/>
            </w:r>
            <w:r w:rsidR="007F1B8F">
              <w:rPr>
                <w:noProof/>
                <w:webHidden/>
              </w:rPr>
              <w:instrText xml:space="preserve"> PAGEREF _Toc146795788 \h </w:instrText>
            </w:r>
            <w:r w:rsidR="007F1B8F">
              <w:rPr>
                <w:noProof/>
                <w:webHidden/>
              </w:rPr>
            </w:r>
            <w:r w:rsidR="007F1B8F">
              <w:rPr>
                <w:noProof/>
                <w:webHidden/>
              </w:rPr>
              <w:fldChar w:fldCharType="separate"/>
            </w:r>
            <w:r w:rsidR="00887F00">
              <w:rPr>
                <w:noProof/>
                <w:webHidden/>
              </w:rPr>
              <w:t>239</w:t>
            </w:r>
            <w:r w:rsidR="007F1B8F">
              <w:rPr>
                <w:noProof/>
                <w:webHidden/>
              </w:rPr>
              <w:fldChar w:fldCharType="end"/>
            </w:r>
          </w:hyperlink>
        </w:p>
        <w:p w14:paraId="1DA79CC8" w14:textId="134D6E32" w:rsidR="006C54E7" w:rsidRDefault="006C54E7">
          <w:r>
            <w:rPr>
              <w:b/>
              <w:bCs/>
              <w:noProof/>
            </w:rPr>
            <w:fldChar w:fldCharType="end"/>
          </w:r>
        </w:p>
      </w:sdtContent>
    </w:sdt>
    <w:p w14:paraId="1DA79CC9" w14:textId="77777777" w:rsidR="00AE289B" w:rsidRDefault="00AE289B">
      <w:pPr>
        <w:rPr>
          <w:rFonts w:ascii="Calibri" w:eastAsia="Times New Roman" w:hAnsi="Calibri"/>
          <w:color w:val="000000"/>
          <w:sz w:val="20"/>
          <w:szCs w:val="20"/>
        </w:rPr>
      </w:pPr>
    </w:p>
    <w:p w14:paraId="1DA79CCA" w14:textId="0A3501AE" w:rsidR="00A12668" w:rsidRDefault="00A12668">
      <w:pPr>
        <w:rPr>
          <w:rFonts w:ascii="Calibri" w:eastAsia="Times New Roman" w:hAnsi="Calibri"/>
          <w:color w:val="354D3F"/>
          <w:sz w:val="32"/>
          <w:szCs w:val="32"/>
        </w:rPr>
      </w:pPr>
      <w:r>
        <w:rPr>
          <w:rFonts w:ascii="Calibri" w:eastAsia="Times New Roman" w:hAnsi="Calibri"/>
          <w:color w:val="354D3F"/>
          <w:sz w:val="32"/>
          <w:szCs w:val="32"/>
        </w:rPr>
        <w:br w:type="page"/>
      </w:r>
    </w:p>
    <w:p w14:paraId="1DA79CCB" w14:textId="10F66463" w:rsidR="00AE289B" w:rsidRPr="002F1F8D" w:rsidRDefault="00C62DF7" w:rsidP="0034766C">
      <w:pPr>
        <w:pStyle w:val="Heading2"/>
        <w:spacing w:before="120" w:beforeAutospacing="0" w:after="120" w:afterAutospacing="0"/>
        <w:rPr>
          <w:rFonts w:eastAsia="Times New Roman"/>
        </w:rPr>
      </w:pPr>
      <w:bookmarkStart w:id="1" w:name="_Toc146795584"/>
      <w:r w:rsidRPr="002F1F8D">
        <w:rPr>
          <w:rFonts w:eastAsia="Times New Roman"/>
        </w:rPr>
        <w:lastRenderedPageBreak/>
        <w:t>1. Introduction to the V</w:t>
      </w:r>
      <w:r w:rsidR="00452905">
        <w:rPr>
          <w:rFonts w:eastAsia="Times New Roman"/>
        </w:rPr>
        <w:t xml:space="preserve">istA </w:t>
      </w:r>
      <w:r w:rsidRPr="002F1F8D">
        <w:rPr>
          <w:rFonts w:eastAsia="Times New Roman"/>
        </w:rPr>
        <w:t>Monograph</w:t>
      </w:r>
      <w:bookmarkEnd w:id="1"/>
    </w:p>
    <w:p w14:paraId="3834474B" w14:textId="66B30F6C" w:rsidR="0047695F" w:rsidRPr="004F36BB" w:rsidRDefault="5B281105" w:rsidP="5E4D8B89">
      <w:pPr>
        <w:pStyle w:val="BodyText"/>
        <w:spacing w:before="201"/>
        <w:ind w:left="0" w:right="201" w:firstLine="0"/>
        <w:rPr>
          <w:rFonts w:asciiTheme="minorHAnsi" w:eastAsiaTheme="minorEastAsia" w:hAnsiTheme="minorHAnsi" w:cstheme="minorBidi"/>
        </w:rPr>
      </w:pPr>
      <w:bookmarkStart w:id="2" w:name="_Hlk132099339"/>
      <w:r w:rsidRPr="004F36BB">
        <w:rPr>
          <w:rFonts w:asciiTheme="minorHAnsi" w:eastAsiaTheme="minorEastAsia" w:hAnsiTheme="minorHAnsi" w:cstheme="minorBidi"/>
        </w:rPr>
        <w:t>The Veterans Health Information Systems and Technology Architecture (VistA) Monograph provides an overview of the VistA and VistA-related applications used by the U.S. Department of Veterans Affairs (VA) Veterans Health Administration (VHA) in serving America’s veterans. This collection serves as an introduction and resource to VHA software. The document also provides a brief historical and technical overview of VistA.</w:t>
      </w:r>
      <w:r w:rsidR="5B833905" w:rsidRPr="5E4D8B89">
        <w:rPr>
          <w:rFonts w:asciiTheme="minorHAnsi" w:eastAsiaTheme="minorEastAsia" w:hAnsiTheme="minorHAnsi" w:cstheme="minorBidi"/>
        </w:rPr>
        <w:t xml:space="preserve"> The </w:t>
      </w:r>
      <w:r w:rsidR="195E2D8D" w:rsidRPr="5E4D8B89">
        <w:rPr>
          <w:rFonts w:asciiTheme="minorHAnsi" w:eastAsiaTheme="minorEastAsia" w:hAnsiTheme="minorHAnsi" w:cstheme="minorBidi"/>
        </w:rPr>
        <w:t>applications</w:t>
      </w:r>
      <w:r w:rsidR="5B833905" w:rsidRPr="5E4D8B89">
        <w:rPr>
          <w:rFonts w:asciiTheme="minorHAnsi" w:eastAsiaTheme="minorEastAsia" w:hAnsiTheme="minorHAnsi" w:cstheme="minorBidi"/>
        </w:rPr>
        <w:t xml:space="preserve"> listed are all managed and supported by </w:t>
      </w:r>
      <w:r w:rsidR="4FDAA70D" w:rsidRPr="5E4D8B89">
        <w:rPr>
          <w:rFonts w:asciiTheme="minorHAnsi" w:eastAsiaTheme="minorEastAsia" w:hAnsiTheme="minorHAnsi" w:cstheme="minorBidi"/>
        </w:rPr>
        <w:t>the Office of Information and Technology (</w:t>
      </w:r>
      <w:r w:rsidR="03A68E29" w:rsidRPr="5E4D8B89">
        <w:rPr>
          <w:rFonts w:asciiTheme="minorHAnsi" w:eastAsiaTheme="minorEastAsia" w:hAnsiTheme="minorHAnsi" w:cstheme="minorBidi"/>
        </w:rPr>
        <w:t>OIT) Software</w:t>
      </w:r>
      <w:r w:rsidR="1E25A8D4" w:rsidRPr="5E4D8B89">
        <w:rPr>
          <w:rFonts w:asciiTheme="minorHAnsi" w:eastAsiaTheme="minorEastAsia" w:hAnsiTheme="minorHAnsi" w:cstheme="minorBidi"/>
        </w:rPr>
        <w:t xml:space="preserve"> Product Management (</w:t>
      </w:r>
      <w:r w:rsidR="5B833905" w:rsidRPr="5E4D8B89">
        <w:rPr>
          <w:rFonts w:asciiTheme="minorHAnsi" w:eastAsiaTheme="minorEastAsia" w:hAnsiTheme="minorHAnsi" w:cstheme="minorBidi"/>
        </w:rPr>
        <w:t>SPM</w:t>
      </w:r>
      <w:r w:rsidR="28BF2405" w:rsidRPr="5E4D8B89">
        <w:rPr>
          <w:rFonts w:asciiTheme="minorHAnsi" w:eastAsiaTheme="minorEastAsia" w:hAnsiTheme="minorHAnsi" w:cstheme="minorBidi"/>
        </w:rPr>
        <w:t xml:space="preserve">) </w:t>
      </w:r>
      <w:r w:rsidR="00B717EE">
        <w:rPr>
          <w:rFonts w:asciiTheme="minorHAnsi" w:eastAsiaTheme="minorEastAsia" w:hAnsiTheme="minorHAnsi" w:cstheme="minorBidi"/>
        </w:rPr>
        <w:t>organization.</w:t>
      </w:r>
    </w:p>
    <w:p w14:paraId="5B96A24D" w14:textId="2F7F777C" w:rsidR="00E36AB7" w:rsidRPr="00D97391" w:rsidRDefault="0CE3F5BE" w:rsidP="5E4D8B89">
      <w:pPr>
        <w:pStyle w:val="BodyText"/>
        <w:spacing w:before="201"/>
        <w:ind w:left="0" w:right="201" w:firstLine="0"/>
        <w:rPr>
          <w:rFonts w:asciiTheme="minorHAnsi" w:hAnsiTheme="minorHAnsi" w:cstheme="minorBidi"/>
          <w:spacing w:val="-1"/>
        </w:rPr>
      </w:pPr>
      <w:r w:rsidRPr="004F36BB">
        <w:rPr>
          <w:rFonts w:asciiTheme="minorHAnsi" w:eastAsiaTheme="minorEastAsia" w:hAnsiTheme="minorHAnsi" w:cstheme="minorBidi"/>
        </w:rPr>
        <w:t xml:space="preserve">The applications listed in the VistA </w:t>
      </w:r>
      <w:r w:rsidRPr="004F36BB">
        <w:rPr>
          <w:rFonts w:asciiTheme="minorHAnsi" w:eastAsiaTheme="minorEastAsia" w:hAnsiTheme="minorHAnsi" w:cstheme="minorBidi"/>
          <w:spacing w:val="-1"/>
        </w:rPr>
        <w:t xml:space="preserve">Monograph include </w:t>
      </w:r>
      <w:r w:rsidR="1EE25BEE" w:rsidRPr="004F36BB">
        <w:rPr>
          <w:rFonts w:asciiTheme="minorHAnsi" w:eastAsiaTheme="minorEastAsia" w:hAnsiTheme="minorHAnsi" w:cstheme="minorBidi"/>
          <w:spacing w:val="-1"/>
        </w:rPr>
        <w:t xml:space="preserve">valuable information such as </w:t>
      </w:r>
      <w:r w:rsidR="1C5BB1EF" w:rsidRPr="004F36BB">
        <w:rPr>
          <w:rFonts w:asciiTheme="minorHAnsi" w:eastAsiaTheme="minorEastAsia" w:hAnsiTheme="minorHAnsi" w:cstheme="minorBidi"/>
          <w:spacing w:val="-1"/>
        </w:rPr>
        <w:t>the</w:t>
      </w:r>
      <w:r w:rsidR="1EE25BEE" w:rsidRPr="004F36BB">
        <w:rPr>
          <w:rFonts w:asciiTheme="minorHAnsi" w:eastAsiaTheme="minorEastAsia" w:hAnsiTheme="minorHAnsi" w:cstheme="minorBidi"/>
          <w:spacing w:val="-1"/>
        </w:rPr>
        <w:t xml:space="preserve"> </w:t>
      </w:r>
      <w:r w:rsidR="00F77093" w:rsidRPr="004F36BB">
        <w:rPr>
          <w:rFonts w:asciiTheme="minorHAnsi" w:eastAsiaTheme="minorEastAsia" w:hAnsiTheme="minorHAnsi" w:cstheme="minorBidi"/>
          <w:spacing w:val="-1"/>
        </w:rPr>
        <w:t>V</w:t>
      </w:r>
      <w:r w:rsidR="00F77093">
        <w:rPr>
          <w:rFonts w:asciiTheme="minorHAnsi" w:eastAsiaTheme="minorEastAsia" w:hAnsiTheme="minorHAnsi" w:cstheme="minorBidi"/>
          <w:spacing w:val="-1"/>
        </w:rPr>
        <w:t>istA P</w:t>
      </w:r>
      <w:r w:rsidR="00F77093" w:rsidRPr="004F36BB">
        <w:rPr>
          <w:rFonts w:asciiTheme="minorHAnsi" w:eastAsiaTheme="minorEastAsia" w:hAnsiTheme="minorHAnsi" w:cstheme="minorBidi"/>
          <w:spacing w:val="-1"/>
        </w:rPr>
        <w:t>ackage Name</w:t>
      </w:r>
      <w:r w:rsidR="00F77093">
        <w:rPr>
          <w:rFonts w:asciiTheme="minorHAnsi" w:eastAsiaTheme="minorEastAsia" w:hAnsiTheme="minorHAnsi" w:cstheme="minorBidi"/>
          <w:spacing w:val="-1"/>
        </w:rPr>
        <w:t xml:space="preserve">, </w:t>
      </w:r>
      <w:r w:rsidR="1EE25BEE" w:rsidRPr="004F36BB">
        <w:rPr>
          <w:rFonts w:asciiTheme="minorHAnsi" w:eastAsiaTheme="minorEastAsia" w:hAnsiTheme="minorHAnsi" w:cstheme="minorBidi"/>
          <w:spacing w:val="-1"/>
        </w:rPr>
        <w:t xml:space="preserve">VA Systems Inventory </w:t>
      </w:r>
      <w:r w:rsidR="09F12A22" w:rsidRPr="004F36BB">
        <w:rPr>
          <w:rFonts w:asciiTheme="minorHAnsi" w:eastAsiaTheme="minorEastAsia" w:hAnsiTheme="minorHAnsi" w:cstheme="minorBidi"/>
          <w:spacing w:val="-1"/>
        </w:rPr>
        <w:t xml:space="preserve">(VASI) </w:t>
      </w:r>
      <w:r w:rsidR="1EE25BEE" w:rsidRPr="004F36BB">
        <w:rPr>
          <w:rFonts w:asciiTheme="minorHAnsi" w:eastAsiaTheme="minorEastAsia" w:hAnsiTheme="minorHAnsi" w:cstheme="minorBidi"/>
          <w:spacing w:val="-1"/>
        </w:rPr>
        <w:t xml:space="preserve">Name, </w:t>
      </w:r>
      <w:r w:rsidR="00F77093">
        <w:rPr>
          <w:rFonts w:asciiTheme="minorHAnsi" w:eastAsiaTheme="minorEastAsia" w:hAnsiTheme="minorHAnsi" w:cstheme="minorBidi"/>
          <w:spacing w:val="-1"/>
        </w:rPr>
        <w:t xml:space="preserve">VASI Number, </w:t>
      </w:r>
      <w:r w:rsidR="00F77093" w:rsidRPr="00D97391">
        <w:rPr>
          <w:rFonts w:asciiTheme="minorHAnsi" w:eastAsiaTheme="minorEastAsia" w:hAnsiTheme="minorHAnsi" w:cstheme="minorBidi"/>
          <w:spacing w:val="-1"/>
        </w:rPr>
        <w:t>VASI System Status</w:t>
      </w:r>
      <w:r w:rsidR="00F77093" w:rsidRPr="5E4D8B89">
        <w:rPr>
          <w:rFonts w:asciiTheme="minorHAnsi" w:eastAsiaTheme="minorEastAsia" w:hAnsiTheme="minorHAnsi" w:cstheme="minorBidi"/>
          <w:spacing w:val="-1"/>
        </w:rPr>
        <w:t xml:space="preserve"> </w:t>
      </w:r>
      <w:r w:rsidR="1C5BB1EF" w:rsidRPr="00D97391">
        <w:rPr>
          <w:rFonts w:asciiTheme="minorHAnsi" w:eastAsiaTheme="minorEastAsia" w:hAnsiTheme="minorHAnsi" w:cstheme="minorBidi"/>
          <w:spacing w:val="-1"/>
        </w:rPr>
        <w:t xml:space="preserve">Version, </w:t>
      </w:r>
      <w:r w:rsidR="79508041" w:rsidRPr="5E4D8B89">
        <w:rPr>
          <w:rFonts w:asciiTheme="minorHAnsi" w:eastAsiaTheme="minorEastAsia" w:hAnsiTheme="minorHAnsi" w:cstheme="minorBidi"/>
          <w:spacing w:val="-1"/>
        </w:rPr>
        <w:t>Namespace, SPM</w:t>
      </w:r>
      <w:r w:rsidR="1EE25BEE" w:rsidRPr="00D97391">
        <w:rPr>
          <w:rFonts w:asciiTheme="minorHAnsi" w:eastAsiaTheme="minorEastAsia" w:hAnsiTheme="minorHAnsi" w:cstheme="minorBidi"/>
          <w:spacing w:val="-1"/>
        </w:rPr>
        <w:t xml:space="preserve"> Product Line</w:t>
      </w:r>
      <w:r w:rsidR="09F12A22" w:rsidRPr="00D97391">
        <w:rPr>
          <w:rFonts w:asciiTheme="minorHAnsi" w:eastAsiaTheme="minorEastAsia" w:hAnsiTheme="minorHAnsi" w:cstheme="minorBidi"/>
          <w:spacing w:val="-1"/>
        </w:rPr>
        <w:t>, and VHA Business information</w:t>
      </w:r>
      <w:r w:rsidR="1EE25BEE" w:rsidRPr="00D97391">
        <w:rPr>
          <w:rFonts w:asciiTheme="minorHAnsi" w:eastAsiaTheme="minorEastAsia" w:hAnsiTheme="minorHAnsi" w:cstheme="minorBidi"/>
          <w:spacing w:val="-1"/>
        </w:rPr>
        <w:t xml:space="preserve">. Legacy and supplemental application information is also listed as </w:t>
      </w:r>
      <w:r w:rsidR="5B281105" w:rsidRPr="00D97391">
        <w:rPr>
          <w:rFonts w:asciiTheme="minorHAnsi" w:eastAsiaTheme="minorEastAsia" w:hAnsiTheme="minorHAnsi" w:cstheme="minorBidi"/>
          <w:spacing w:val="-1"/>
        </w:rPr>
        <w:t xml:space="preserve">a </w:t>
      </w:r>
      <w:r w:rsidR="1EE25BEE" w:rsidRPr="00D97391">
        <w:rPr>
          <w:rFonts w:asciiTheme="minorHAnsi" w:eastAsiaTheme="minorEastAsia" w:hAnsiTheme="minorHAnsi" w:cstheme="minorBidi"/>
          <w:spacing w:val="-1"/>
        </w:rPr>
        <w:t>Technical Reference</w:t>
      </w:r>
      <w:r w:rsidR="5B281105" w:rsidRPr="00D97391">
        <w:rPr>
          <w:rFonts w:asciiTheme="minorHAnsi" w:eastAsiaTheme="minorEastAsia" w:hAnsiTheme="minorHAnsi" w:cstheme="minorBidi"/>
          <w:spacing w:val="-1"/>
        </w:rPr>
        <w:t>.</w:t>
      </w:r>
      <w:r w:rsidR="1EE25BEE" w:rsidRPr="00D97391">
        <w:rPr>
          <w:rFonts w:asciiTheme="minorHAnsi" w:eastAsiaTheme="minorEastAsia" w:hAnsiTheme="minorHAnsi" w:cstheme="minorBidi"/>
          <w:spacing w:val="-1"/>
        </w:rPr>
        <w:t xml:space="preserve"> Additionally, </w:t>
      </w:r>
      <w:r w:rsidR="1C5BB1EF" w:rsidRPr="00D97391">
        <w:rPr>
          <w:rFonts w:asciiTheme="minorHAnsi" w:hAnsiTheme="minorHAnsi" w:cstheme="minorBidi"/>
          <w:spacing w:val="-1"/>
        </w:rPr>
        <w:t xml:space="preserve">mapping and linkage to </w:t>
      </w:r>
      <w:r w:rsidR="0047727E">
        <w:rPr>
          <w:rFonts w:asciiTheme="minorHAnsi" w:hAnsiTheme="minorHAnsi" w:cstheme="minorBidi"/>
          <w:spacing w:val="-1"/>
        </w:rPr>
        <w:t>REDACTED</w:t>
      </w:r>
      <w:r w:rsidR="1C5BB1EF" w:rsidRPr="00D97391">
        <w:rPr>
          <w:rFonts w:asciiTheme="minorHAnsi" w:hAnsiTheme="minorHAnsi" w:cstheme="minorBidi"/>
          <w:spacing w:val="-1"/>
        </w:rPr>
        <w:t xml:space="preserve"> and </w:t>
      </w:r>
      <w:hyperlink r:id="rId12" w:history="1">
        <w:r w:rsidR="1C5BB1EF" w:rsidRPr="7F5CED02">
          <w:rPr>
            <w:rStyle w:val="Hyperlink"/>
            <w:rFonts w:asciiTheme="minorHAnsi" w:hAnsiTheme="minorHAnsi" w:cstheme="minorBidi"/>
            <w:spacing w:val="-1"/>
          </w:rPr>
          <w:t>V</w:t>
        </w:r>
        <w:r w:rsidR="20E99366" w:rsidRPr="7F5CED02">
          <w:rPr>
            <w:rStyle w:val="Hyperlink"/>
            <w:rFonts w:asciiTheme="minorHAnsi" w:hAnsiTheme="minorHAnsi" w:cstheme="minorBidi"/>
            <w:spacing w:val="-1"/>
          </w:rPr>
          <w:t>A</w:t>
        </w:r>
        <w:r w:rsidR="78B8F08A" w:rsidRPr="7F5CED02">
          <w:rPr>
            <w:rStyle w:val="Hyperlink"/>
            <w:rFonts w:asciiTheme="minorHAnsi" w:hAnsiTheme="minorHAnsi" w:cstheme="minorBidi"/>
            <w:spacing w:val="-1"/>
          </w:rPr>
          <w:t xml:space="preserve"> Software</w:t>
        </w:r>
        <w:r w:rsidR="1C5BB1EF" w:rsidRPr="7F5CED02">
          <w:rPr>
            <w:rStyle w:val="Hyperlink"/>
            <w:rFonts w:asciiTheme="minorHAnsi" w:hAnsiTheme="minorHAnsi" w:cstheme="minorBidi"/>
            <w:spacing w:val="-1"/>
          </w:rPr>
          <w:t xml:space="preserve"> Documentation Library</w:t>
        </w:r>
      </w:hyperlink>
      <w:r w:rsidR="2E1DDA19" w:rsidRPr="00D97391">
        <w:rPr>
          <w:rStyle w:val="Hyperlink"/>
          <w:rFonts w:asciiTheme="minorHAnsi" w:hAnsiTheme="minorHAnsi" w:cstheme="minorBidi"/>
          <w:spacing w:val="-1"/>
          <w:u w:val="none"/>
        </w:rPr>
        <w:t xml:space="preserve"> </w:t>
      </w:r>
      <w:r w:rsidR="1EE25BEE" w:rsidRPr="00D97391">
        <w:rPr>
          <w:rStyle w:val="Hyperlink"/>
          <w:rFonts w:asciiTheme="minorHAnsi" w:hAnsiTheme="minorHAnsi" w:cstheme="minorBidi"/>
          <w:color w:val="auto"/>
          <w:spacing w:val="-1"/>
          <w:u w:val="none"/>
        </w:rPr>
        <w:t xml:space="preserve">is provided. </w:t>
      </w:r>
    </w:p>
    <w:p w14:paraId="3CDD5856" w14:textId="77777777" w:rsidR="00E36AB7" w:rsidRPr="003C5955" w:rsidRDefault="00E36AB7" w:rsidP="0034766C">
      <w:pPr>
        <w:pStyle w:val="Heading3"/>
        <w:spacing w:before="240" w:beforeAutospacing="0" w:after="120" w:afterAutospacing="0"/>
      </w:pPr>
      <w:bookmarkStart w:id="3" w:name="_Toc522267524"/>
      <w:bookmarkStart w:id="4" w:name="_Toc146795585"/>
      <w:bookmarkEnd w:id="2"/>
      <w:r w:rsidRPr="003C5955">
        <w:t>1.1 VistA Development Historical Overview</w:t>
      </w:r>
      <w:bookmarkEnd w:id="3"/>
      <w:bookmarkEnd w:id="4"/>
    </w:p>
    <w:p w14:paraId="67F379F4" w14:textId="78DBE62C" w:rsidR="00711F33" w:rsidRPr="00711F33" w:rsidRDefault="21CFB477" w:rsidP="0034766C">
      <w:pPr>
        <w:spacing w:before="120" w:after="120"/>
        <w:divId w:val="22441738"/>
        <w:rPr>
          <w:rFonts w:ascii="Calibri" w:eastAsia="Times New Roman" w:hAnsi="Calibri"/>
          <w:color w:val="000000"/>
        </w:rPr>
      </w:pPr>
      <w:r w:rsidRPr="5E4D8B89">
        <w:rPr>
          <w:rFonts w:ascii="Calibri" w:eastAsia="Times New Roman" w:hAnsi="Calibri"/>
          <w:color w:val="000000" w:themeColor="text1"/>
        </w:rPr>
        <w:t>VistA had its origins in the collaboration of V</w:t>
      </w:r>
      <w:r w:rsidR="6B4B7B28" w:rsidRPr="5E4D8B89">
        <w:rPr>
          <w:rFonts w:ascii="Calibri" w:eastAsia="Times New Roman" w:hAnsi="Calibri"/>
          <w:color w:val="000000" w:themeColor="text1"/>
        </w:rPr>
        <w:t>H</w:t>
      </w:r>
      <w:r w:rsidRPr="5E4D8B89">
        <w:rPr>
          <w:rFonts w:ascii="Calibri" w:eastAsia="Times New Roman" w:hAnsi="Calibri"/>
          <w:color w:val="000000" w:themeColor="text1"/>
        </w:rPr>
        <w:t>A clinicians and programmers who capitalized on emerging technology capabilities to create a better-informed way to serve Veterans. Clinical and Information Technology (IT) specialists working at various V</w:t>
      </w:r>
      <w:r w:rsidR="205D9B51" w:rsidRPr="5E4D8B89">
        <w:rPr>
          <w:rFonts w:ascii="Calibri" w:eastAsia="Times New Roman" w:hAnsi="Calibri"/>
          <w:color w:val="000000" w:themeColor="text1"/>
        </w:rPr>
        <w:t>H</w:t>
      </w:r>
      <w:r w:rsidRPr="5E4D8B89">
        <w:rPr>
          <w:rFonts w:ascii="Calibri" w:eastAsia="Times New Roman" w:hAnsi="Calibri"/>
          <w:color w:val="000000" w:themeColor="text1"/>
        </w:rPr>
        <w:t>A medical facilities</w:t>
      </w:r>
      <w:r w:rsidR="6D9950A3" w:rsidRPr="5E4D8B89">
        <w:rPr>
          <w:rFonts w:ascii="Calibri" w:eastAsia="Times New Roman" w:hAnsi="Calibri"/>
          <w:color w:val="000000" w:themeColor="text1"/>
        </w:rPr>
        <w:t>,</w:t>
      </w:r>
      <w:r w:rsidRPr="5E4D8B89">
        <w:rPr>
          <w:rFonts w:ascii="Calibri" w:eastAsia="Times New Roman" w:hAnsi="Calibri"/>
          <w:color w:val="000000" w:themeColor="text1"/>
        </w:rPr>
        <w:t xml:space="preserve"> deployed locally developed computer applications to enhance patient care with a focus on clinician needs. The software platform that resulted was unique because it represented a combination of modules developed by a distributed team and was a precursor to the distributed “open source” development style popular today. </w:t>
      </w:r>
    </w:p>
    <w:p w14:paraId="7C4CE9CD" w14:textId="1AE3554D" w:rsidR="00711F33" w:rsidRPr="00711F33" w:rsidRDefault="00711F33" w:rsidP="0034766C">
      <w:pPr>
        <w:spacing w:before="120" w:after="120"/>
        <w:divId w:val="22441738"/>
        <w:rPr>
          <w:rFonts w:ascii="Calibri" w:eastAsia="Times New Roman" w:hAnsi="Calibri"/>
          <w:color w:val="000000"/>
        </w:rPr>
      </w:pPr>
      <w:r w:rsidRPr="00711F33">
        <w:rPr>
          <w:rFonts w:ascii="Calibri" w:eastAsia="Times New Roman" w:hAnsi="Calibri"/>
          <w:color w:val="000000"/>
        </w:rPr>
        <w:t xml:space="preserve">VistA </w:t>
      </w:r>
      <w:r w:rsidR="00137559">
        <w:rPr>
          <w:rFonts w:ascii="Calibri" w:eastAsia="Times New Roman" w:hAnsi="Calibri"/>
          <w:color w:val="000000"/>
        </w:rPr>
        <w:t>systems</w:t>
      </w:r>
      <w:r w:rsidRPr="00711F33">
        <w:rPr>
          <w:rFonts w:ascii="Calibri" w:eastAsia="Times New Roman" w:hAnsi="Calibri"/>
          <w:color w:val="000000"/>
        </w:rPr>
        <w:t xml:space="preserve"> are written in Massachusetts General Hospital Utility Multi-Programming System (MUMPS), the language more recently known as “M”, which remains prevalent in the health care arena and is the backbone of other well-known</w:t>
      </w:r>
      <w:r w:rsidR="00683F0E">
        <w:rPr>
          <w:rFonts w:ascii="Calibri" w:eastAsia="Times New Roman" w:hAnsi="Calibri"/>
          <w:color w:val="000000"/>
        </w:rPr>
        <w:t xml:space="preserve"> Electronic</w:t>
      </w:r>
      <w:r w:rsidRPr="00711F33">
        <w:rPr>
          <w:rFonts w:ascii="Calibri" w:eastAsia="Times New Roman" w:hAnsi="Calibri"/>
          <w:color w:val="000000"/>
        </w:rPr>
        <w:t xml:space="preserve"> </w:t>
      </w:r>
      <w:r w:rsidRPr="003A7A98">
        <w:rPr>
          <w:rFonts w:ascii="Calibri" w:eastAsia="Times New Roman" w:hAnsi="Calibri"/>
          <w:color w:val="000000"/>
        </w:rPr>
        <w:t>Health Care Records (EHR</w:t>
      </w:r>
      <w:r w:rsidR="0032692B">
        <w:rPr>
          <w:rFonts w:ascii="Calibri" w:eastAsia="Times New Roman" w:hAnsi="Calibri"/>
          <w:color w:val="000000"/>
        </w:rPr>
        <w:t>s</w:t>
      </w:r>
      <w:r w:rsidRPr="003A7A98">
        <w:rPr>
          <w:rFonts w:ascii="Calibri" w:eastAsia="Times New Roman" w:hAnsi="Calibri"/>
          <w:color w:val="000000"/>
        </w:rPr>
        <w:t>). The decision to rely on MUMPS made it possible for local development teams to integrate diverse applications</w:t>
      </w:r>
      <w:r w:rsidR="004948A9" w:rsidRPr="003A7A98">
        <w:rPr>
          <w:rFonts w:ascii="Calibri" w:eastAsia="Times New Roman" w:hAnsi="Calibri"/>
          <w:color w:val="000000"/>
        </w:rPr>
        <w:t>. In 1982, the Decentralized Hospital Computer Program (DHCP) was created</w:t>
      </w:r>
      <w:r w:rsidR="004948A9">
        <w:rPr>
          <w:rFonts w:ascii="Calibri" w:eastAsia="Times New Roman" w:hAnsi="Calibri"/>
          <w:color w:val="000000"/>
        </w:rPr>
        <w:t xml:space="preserve"> and became the </w:t>
      </w:r>
      <w:r w:rsidRPr="00711F33">
        <w:rPr>
          <w:rFonts w:ascii="Calibri" w:eastAsia="Times New Roman" w:hAnsi="Calibri"/>
          <w:color w:val="000000"/>
        </w:rPr>
        <w:t xml:space="preserve">forerunner </w:t>
      </w:r>
      <w:r w:rsidR="004948A9">
        <w:rPr>
          <w:rFonts w:ascii="Calibri" w:eastAsia="Times New Roman" w:hAnsi="Calibri"/>
          <w:color w:val="000000"/>
        </w:rPr>
        <w:t>to VistA</w:t>
      </w:r>
      <w:r w:rsidRPr="00711F33">
        <w:rPr>
          <w:rFonts w:ascii="Calibri" w:eastAsia="Times New Roman" w:hAnsi="Calibri"/>
          <w:color w:val="000000"/>
        </w:rPr>
        <w:t xml:space="preserve">.  DHCP grew rapidly and was implemented by many private and public healthcare facilities throughout the U.S. and the world. </w:t>
      </w:r>
    </w:p>
    <w:p w14:paraId="2FD1B250" w14:textId="66FD8ECF" w:rsidR="00711F33" w:rsidRPr="003A7A98" w:rsidRDefault="21CFB477" w:rsidP="0034766C">
      <w:pPr>
        <w:spacing w:before="120" w:after="120"/>
        <w:divId w:val="22441738"/>
        <w:rPr>
          <w:rFonts w:ascii="Calibri" w:eastAsia="Times New Roman" w:hAnsi="Calibri"/>
          <w:color w:val="000000"/>
        </w:rPr>
      </w:pPr>
      <w:r w:rsidRPr="5E4D8B89">
        <w:rPr>
          <w:rFonts w:ascii="Calibri" w:eastAsia="Times New Roman" w:hAnsi="Calibri"/>
          <w:color w:val="000000" w:themeColor="text1"/>
        </w:rPr>
        <w:t xml:space="preserve">In 1996, the </w:t>
      </w:r>
      <w:r w:rsidR="73E8CEEB" w:rsidRPr="5E4D8B89">
        <w:rPr>
          <w:rFonts w:ascii="Calibri" w:eastAsia="Times New Roman" w:hAnsi="Calibri"/>
          <w:color w:val="000000" w:themeColor="text1"/>
        </w:rPr>
        <w:t>V</w:t>
      </w:r>
      <w:r w:rsidR="7D76DA10" w:rsidRPr="5E4D8B89">
        <w:rPr>
          <w:rFonts w:ascii="Calibri" w:eastAsia="Times New Roman" w:hAnsi="Calibri"/>
          <w:color w:val="000000" w:themeColor="text1"/>
        </w:rPr>
        <w:t>H</w:t>
      </w:r>
      <w:r w:rsidR="73E8CEEB" w:rsidRPr="5E4D8B89">
        <w:rPr>
          <w:rFonts w:ascii="Calibri" w:eastAsia="Times New Roman" w:hAnsi="Calibri"/>
          <w:color w:val="000000" w:themeColor="text1"/>
        </w:rPr>
        <w:t xml:space="preserve">A </w:t>
      </w:r>
      <w:r w:rsidRPr="5E4D8B89">
        <w:rPr>
          <w:rFonts w:ascii="Calibri" w:eastAsia="Times New Roman" w:hAnsi="Calibri"/>
          <w:color w:val="000000" w:themeColor="text1"/>
        </w:rPr>
        <w:t>Chief Information Office introduced VistA. VistA incorporate</w:t>
      </w:r>
      <w:r w:rsidR="73E8CEEB" w:rsidRPr="5E4D8B89">
        <w:rPr>
          <w:rFonts w:ascii="Calibri" w:eastAsia="Times New Roman" w:hAnsi="Calibri"/>
          <w:color w:val="000000" w:themeColor="text1"/>
        </w:rPr>
        <w:t>d</w:t>
      </w:r>
      <w:r w:rsidRPr="5E4D8B89">
        <w:rPr>
          <w:rFonts w:ascii="Calibri" w:eastAsia="Times New Roman" w:hAnsi="Calibri"/>
          <w:color w:val="000000" w:themeColor="text1"/>
        </w:rPr>
        <w:t xml:space="preserve"> all the benefits of DHCP </w:t>
      </w:r>
      <w:r w:rsidR="73E8CEEB" w:rsidRPr="5E4D8B89">
        <w:rPr>
          <w:rFonts w:ascii="Calibri" w:eastAsia="Times New Roman" w:hAnsi="Calibri"/>
          <w:color w:val="000000" w:themeColor="text1"/>
        </w:rPr>
        <w:t xml:space="preserve">in addition to </w:t>
      </w:r>
      <w:r w:rsidRPr="5E4D8B89">
        <w:rPr>
          <w:rFonts w:ascii="Calibri" w:eastAsia="Times New Roman" w:hAnsi="Calibri"/>
          <w:color w:val="000000" w:themeColor="text1"/>
        </w:rPr>
        <w:t xml:space="preserve">the rich array of other information resources that </w:t>
      </w:r>
      <w:r w:rsidR="73E8CEEB" w:rsidRPr="5E4D8B89">
        <w:rPr>
          <w:rFonts w:ascii="Calibri" w:eastAsia="Times New Roman" w:hAnsi="Calibri"/>
          <w:color w:val="000000" w:themeColor="text1"/>
        </w:rPr>
        <w:t>were</w:t>
      </w:r>
      <w:r w:rsidRPr="5E4D8B89">
        <w:rPr>
          <w:rFonts w:ascii="Calibri" w:eastAsia="Times New Roman" w:hAnsi="Calibri"/>
          <w:color w:val="000000" w:themeColor="text1"/>
        </w:rPr>
        <w:t xml:space="preserve"> becoming vital </w:t>
      </w:r>
      <w:r w:rsidR="73E8CEEB" w:rsidRPr="5E4D8B89">
        <w:rPr>
          <w:rFonts w:ascii="Calibri" w:eastAsia="Times New Roman" w:hAnsi="Calibri"/>
          <w:color w:val="000000" w:themeColor="text1"/>
        </w:rPr>
        <w:t>in</w:t>
      </w:r>
      <w:r w:rsidRPr="5E4D8B89">
        <w:rPr>
          <w:rFonts w:ascii="Calibri" w:eastAsia="Times New Roman" w:hAnsi="Calibri"/>
          <w:color w:val="000000" w:themeColor="text1"/>
        </w:rPr>
        <w:t xml:space="preserve"> the day-to-day operations at V</w:t>
      </w:r>
      <w:r w:rsidR="06887A08" w:rsidRPr="5E4D8B89">
        <w:rPr>
          <w:rFonts w:ascii="Calibri" w:eastAsia="Times New Roman" w:hAnsi="Calibri"/>
          <w:color w:val="000000" w:themeColor="text1"/>
        </w:rPr>
        <w:t>H</w:t>
      </w:r>
      <w:r w:rsidRPr="5E4D8B89">
        <w:rPr>
          <w:rFonts w:ascii="Calibri" w:eastAsia="Times New Roman" w:hAnsi="Calibri"/>
          <w:color w:val="000000" w:themeColor="text1"/>
        </w:rPr>
        <w:t xml:space="preserve">A medical facilities. </w:t>
      </w:r>
      <w:r w:rsidR="73E8CEEB" w:rsidRPr="5E4D8B89">
        <w:rPr>
          <w:rFonts w:ascii="Calibri" w:eastAsia="Times New Roman" w:hAnsi="Calibri"/>
          <w:color w:val="000000" w:themeColor="text1"/>
        </w:rPr>
        <w:t>VistA</w:t>
      </w:r>
      <w:r w:rsidRPr="5E4D8B89">
        <w:rPr>
          <w:rFonts w:ascii="Calibri" w:eastAsia="Times New Roman" w:hAnsi="Calibri"/>
          <w:color w:val="000000" w:themeColor="text1"/>
        </w:rPr>
        <w:t xml:space="preserve"> represent</w:t>
      </w:r>
      <w:r w:rsidR="73E8CEEB" w:rsidRPr="5E4D8B89">
        <w:rPr>
          <w:rFonts w:ascii="Calibri" w:eastAsia="Times New Roman" w:hAnsi="Calibri"/>
          <w:color w:val="000000" w:themeColor="text1"/>
        </w:rPr>
        <w:t>ed</w:t>
      </w:r>
      <w:r w:rsidRPr="5E4D8B89">
        <w:rPr>
          <w:rFonts w:ascii="Calibri" w:eastAsia="Times New Roman" w:hAnsi="Calibri"/>
          <w:color w:val="000000" w:themeColor="text1"/>
        </w:rPr>
        <w:t xml:space="preserve"> the culmination of DHCP's evolution and metamorphosis into a new, open system, client-server</w:t>
      </w:r>
      <w:r w:rsidR="3A1F5D0A" w:rsidRPr="5E4D8B89">
        <w:rPr>
          <w:rFonts w:ascii="Calibri" w:eastAsia="Times New Roman" w:hAnsi="Calibri"/>
          <w:color w:val="000000" w:themeColor="text1"/>
        </w:rPr>
        <w:t>-</w:t>
      </w:r>
      <w:r w:rsidRPr="5E4D8B89">
        <w:rPr>
          <w:rFonts w:ascii="Calibri" w:eastAsia="Times New Roman" w:hAnsi="Calibri"/>
          <w:color w:val="000000" w:themeColor="text1"/>
        </w:rPr>
        <w:t>based environment that t</w:t>
      </w:r>
      <w:r w:rsidR="73E8CEEB" w:rsidRPr="5E4D8B89">
        <w:rPr>
          <w:rFonts w:ascii="Calibri" w:eastAsia="Times New Roman" w:hAnsi="Calibri"/>
          <w:color w:val="000000" w:themeColor="text1"/>
        </w:rPr>
        <w:t>ook</w:t>
      </w:r>
      <w:r w:rsidRPr="5E4D8B89">
        <w:rPr>
          <w:rFonts w:ascii="Calibri" w:eastAsia="Times New Roman" w:hAnsi="Calibri"/>
          <w:color w:val="000000" w:themeColor="text1"/>
        </w:rPr>
        <w:t xml:space="preserve"> full advantage of commercial solutions, including those provided by Internet technologies</w:t>
      </w:r>
      <w:r w:rsidR="0DFD07F5" w:rsidRPr="5E4D8B89">
        <w:rPr>
          <w:rFonts w:ascii="Calibri" w:eastAsia="Times New Roman" w:hAnsi="Calibri"/>
          <w:color w:val="000000" w:themeColor="text1"/>
        </w:rPr>
        <w:t>.</w:t>
      </w:r>
    </w:p>
    <w:p w14:paraId="1E3FB7B9" w14:textId="4C0DDFB6" w:rsidR="00E91CA4" w:rsidRPr="003A7A98" w:rsidRDefault="00711F33" w:rsidP="00E91CA4">
      <w:pPr>
        <w:spacing w:before="120" w:after="120"/>
        <w:divId w:val="22441738"/>
        <w:rPr>
          <w:rFonts w:ascii="Calibri" w:eastAsia="Times New Roman" w:hAnsi="Calibri"/>
          <w:color w:val="000000"/>
        </w:rPr>
      </w:pPr>
      <w:r w:rsidRPr="003A7A98">
        <w:rPr>
          <w:rFonts w:ascii="Calibri" w:eastAsia="Times New Roman" w:hAnsi="Calibri"/>
          <w:color w:val="000000"/>
        </w:rPr>
        <w:t xml:space="preserve">VistA </w:t>
      </w:r>
      <w:r w:rsidR="00916DCD" w:rsidRPr="003A7A98">
        <w:rPr>
          <w:rFonts w:ascii="Calibri" w:eastAsia="Times New Roman" w:hAnsi="Calibri"/>
          <w:color w:val="000000"/>
        </w:rPr>
        <w:t>was</w:t>
      </w:r>
      <w:r w:rsidRPr="003A7A98">
        <w:rPr>
          <w:rFonts w:ascii="Calibri" w:eastAsia="Times New Roman" w:hAnsi="Calibri"/>
          <w:color w:val="000000"/>
        </w:rPr>
        <w:t xml:space="preserve"> built on a client-server architecture, which tie</w:t>
      </w:r>
      <w:r w:rsidR="00916DCD" w:rsidRPr="003A7A98">
        <w:rPr>
          <w:rFonts w:ascii="Calibri" w:eastAsia="Times New Roman" w:hAnsi="Calibri"/>
          <w:color w:val="000000"/>
        </w:rPr>
        <w:t>d</w:t>
      </w:r>
      <w:r w:rsidRPr="003A7A98">
        <w:rPr>
          <w:rFonts w:ascii="Calibri" w:eastAsia="Times New Roman" w:hAnsi="Calibri"/>
          <w:color w:val="000000"/>
        </w:rPr>
        <w:t xml:space="preserve"> together workstations and personal computers with graphical user interfaces at V</w:t>
      </w:r>
      <w:r w:rsidR="00916DCD" w:rsidRPr="003A7A98">
        <w:rPr>
          <w:rFonts w:ascii="Calibri" w:eastAsia="Times New Roman" w:hAnsi="Calibri"/>
          <w:color w:val="000000"/>
        </w:rPr>
        <w:t xml:space="preserve">HA </w:t>
      </w:r>
      <w:r w:rsidRPr="003A7A98">
        <w:rPr>
          <w:rFonts w:ascii="Calibri" w:eastAsia="Times New Roman" w:hAnsi="Calibri"/>
          <w:color w:val="000000"/>
        </w:rPr>
        <w:t>facilities</w:t>
      </w:r>
      <w:r w:rsidR="00916DCD" w:rsidRPr="003A7A98">
        <w:rPr>
          <w:rFonts w:ascii="Calibri" w:eastAsia="Times New Roman" w:hAnsi="Calibri"/>
          <w:color w:val="000000"/>
        </w:rPr>
        <w:t>.</w:t>
      </w:r>
      <w:r w:rsidR="00E91CA4" w:rsidRPr="003A7A98">
        <w:rPr>
          <w:rFonts w:ascii="Calibri" w:eastAsia="Times New Roman" w:hAnsi="Calibri"/>
          <w:color w:val="000000"/>
        </w:rPr>
        <w:t xml:space="preserve"> </w:t>
      </w:r>
      <w:r w:rsidR="00916DCD" w:rsidRPr="003A7A98">
        <w:rPr>
          <w:rFonts w:ascii="Calibri" w:eastAsia="Times New Roman" w:hAnsi="Calibri"/>
          <w:color w:val="000000"/>
        </w:rPr>
        <w:t xml:space="preserve"> </w:t>
      </w:r>
      <w:r w:rsidR="00C54017">
        <w:rPr>
          <w:rFonts w:ascii="Calibri" w:eastAsia="Times New Roman" w:hAnsi="Calibri"/>
          <w:color w:val="000000"/>
        </w:rPr>
        <w:t>Furthermore</w:t>
      </w:r>
      <w:r w:rsidR="00916DCD" w:rsidRPr="003A7A98">
        <w:rPr>
          <w:rFonts w:ascii="Calibri" w:eastAsia="Times New Roman" w:hAnsi="Calibri"/>
          <w:color w:val="000000"/>
        </w:rPr>
        <w:t xml:space="preserve">, </w:t>
      </w:r>
      <w:r w:rsidR="00683F0E" w:rsidRPr="003A7A98">
        <w:rPr>
          <w:rFonts w:ascii="Calibri" w:eastAsia="Times New Roman" w:hAnsi="Calibri"/>
          <w:color w:val="000000"/>
        </w:rPr>
        <w:t>VistA</w:t>
      </w:r>
      <w:r w:rsidR="00916DCD" w:rsidRPr="003A7A98">
        <w:rPr>
          <w:rFonts w:ascii="Calibri" w:eastAsia="Times New Roman" w:hAnsi="Calibri"/>
          <w:color w:val="000000"/>
        </w:rPr>
        <w:t xml:space="preserve"> incorporated </w:t>
      </w:r>
      <w:r w:rsidRPr="003A7A98">
        <w:rPr>
          <w:rFonts w:ascii="Calibri" w:eastAsia="Times New Roman" w:hAnsi="Calibri"/>
          <w:color w:val="000000"/>
        </w:rPr>
        <w:t xml:space="preserve">software developed by local medical facility staff. </w:t>
      </w:r>
      <w:r w:rsidR="00E91CA4" w:rsidRPr="003A7A98">
        <w:rPr>
          <w:rFonts w:ascii="Calibri" w:eastAsia="Times New Roman" w:hAnsi="Calibri"/>
          <w:color w:val="000000"/>
        </w:rPr>
        <w:t>Th</w:t>
      </w:r>
      <w:r w:rsidR="00E624A5">
        <w:rPr>
          <w:rFonts w:ascii="Calibri" w:eastAsia="Times New Roman" w:hAnsi="Calibri"/>
          <w:color w:val="000000"/>
        </w:rPr>
        <w:t>e architecture</w:t>
      </w:r>
      <w:r w:rsidR="00E624A5" w:rsidRPr="003A7A98">
        <w:rPr>
          <w:rFonts w:ascii="Calibri" w:eastAsia="Times New Roman" w:hAnsi="Calibri"/>
          <w:color w:val="000000"/>
        </w:rPr>
        <w:t xml:space="preserve"> </w:t>
      </w:r>
      <w:r w:rsidR="00E91CA4" w:rsidRPr="003A7A98">
        <w:rPr>
          <w:rFonts w:ascii="Calibri" w:eastAsia="Times New Roman" w:hAnsi="Calibri"/>
          <w:color w:val="000000"/>
        </w:rPr>
        <w:t xml:space="preserve">included the development and deployment of </w:t>
      </w:r>
      <w:r w:rsidR="00452905" w:rsidRPr="003A7A98">
        <w:rPr>
          <w:rFonts w:ascii="Calibri" w:eastAsia="Times New Roman" w:hAnsi="Calibri"/>
          <w:color w:val="000000"/>
        </w:rPr>
        <w:t xml:space="preserve">the </w:t>
      </w:r>
      <w:r w:rsidR="00E91CA4" w:rsidRPr="003A7A98">
        <w:rPr>
          <w:rFonts w:ascii="Calibri" w:eastAsia="Times New Roman" w:hAnsi="Calibri"/>
          <w:color w:val="000000"/>
        </w:rPr>
        <w:t>Computerized Patient Record System (CPRS) as a VistA application. CPRS enables the user to enter, review, and continuously update all information connected with a patient. CPRS enables the user to order lab tests, medications, diets, radiology tests and procedures, record a patient’s allergies or adverse reactions to medications, request</w:t>
      </w:r>
      <w:r w:rsidR="00F66555" w:rsidRPr="003A7A98">
        <w:rPr>
          <w:rFonts w:ascii="Calibri" w:eastAsia="Times New Roman" w:hAnsi="Calibri"/>
          <w:color w:val="000000"/>
        </w:rPr>
        <w:t>,</w:t>
      </w:r>
      <w:r w:rsidR="00E91CA4" w:rsidRPr="003A7A98">
        <w:rPr>
          <w:rFonts w:ascii="Calibri" w:eastAsia="Times New Roman" w:hAnsi="Calibri"/>
          <w:color w:val="000000"/>
        </w:rPr>
        <w:t xml:space="preserve"> track consults, enter progress notes, diagnoses, treatments for each encounter, and enter discharge summaries. Additionally, CPRS support</w:t>
      </w:r>
      <w:r w:rsidR="007C2A8D" w:rsidRPr="003A7A98">
        <w:rPr>
          <w:rFonts w:ascii="Calibri" w:eastAsia="Times New Roman" w:hAnsi="Calibri"/>
          <w:color w:val="000000"/>
        </w:rPr>
        <w:t>ed</w:t>
      </w:r>
      <w:r w:rsidR="00E91CA4" w:rsidRPr="003A7A98">
        <w:rPr>
          <w:rFonts w:ascii="Calibri" w:eastAsia="Times New Roman" w:hAnsi="Calibri"/>
          <w:color w:val="000000"/>
        </w:rPr>
        <w:t xml:space="preserve"> clinical decision-making and enable</w:t>
      </w:r>
      <w:r w:rsidR="007C2A8D" w:rsidRPr="003A7A98">
        <w:rPr>
          <w:rFonts w:ascii="Calibri" w:eastAsia="Times New Roman" w:hAnsi="Calibri"/>
          <w:color w:val="000000"/>
        </w:rPr>
        <w:t>d</w:t>
      </w:r>
      <w:r w:rsidR="00E91CA4" w:rsidRPr="003A7A98">
        <w:rPr>
          <w:rFonts w:ascii="Calibri" w:eastAsia="Times New Roman" w:hAnsi="Calibri"/>
          <w:color w:val="000000"/>
        </w:rPr>
        <w:t xml:space="preserve"> the user to review and analyze patient </w:t>
      </w:r>
      <w:r w:rsidR="00E91CA4" w:rsidRPr="003A7A98">
        <w:rPr>
          <w:rFonts w:ascii="Calibri" w:eastAsia="Times New Roman" w:hAnsi="Calibri"/>
          <w:color w:val="000000"/>
        </w:rPr>
        <w:lastRenderedPageBreak/>
        <w:t>data. CPRS was designed to run in both the Microsoft Windows operating environment and on text-based terminals. This rich, automated environment supports day-to-day operations at local VA health care facilities.</w:t>
      </w:r>
    </w:p>
    <w:p w14:paraId="4B786191" w14:textId="2690C7B8" w:rsidR="00711F33" w:rsidRPr="00711F33" w:rsidRDefault="00711F33" w:rsidP="0034766C">
      <w:pPr>
        <w:spacing w:before="120" w:after="120"/>
        <w:divId w:val="22441738"/>
        <w:rPr>
          <w:rFonts w:ascii="Calibri" w:eastAsia="Times New Roman" w:hAnsi="Calibri"/>
          <w:color w:val="000000"/>
        </w:rPr>
      </w:pPr>
      <w:r w:rsidRPr="7F5CED02">
        <w:rPr>
          <w:rFonts w:ascii="Calibri" w:eastAsia="Times New Roman" w:hAnsi="Calibri"/>
          <w:color w:val="000000" w:themeColor="text1"/>
        </w:rPr>
        <w:t xml:space="preserve">VistA </w:t>
      </w:r>
      <w:r w:rsidR="007C2A8D" w:rsidRPr="7F5CED02">
        <w:rPr>
          <w:rFonts w:ascii="Calibri" w:eastAsia="Times New Roman" w:hAnsi="Calibri"/>
          <w:color w:val="000000" w:themeColor="text1"/>
        </w:rPr>
        <w:t xml:space="preserve">also </w:t>
      </w:r>
      <w:r w:rsidRPr="7F5CED02">
        <w:rPr>
          <w:rFonts w:ascii="Calibri" w:eastAsia="Times New Roman" w:hAnsi="Calibri"/>
          <w:color w:val="000000" w:themeColor="text1"/>
        </w:rPr>
        <w:t>include</w:t>
      </w:r>
      <w:r w:rsidR="007C2A8D" w:rsidRPr="7F5CED02">
        <w:rPr>
          <w:rFonts w:ascii="Calibri" w:eastAsia="Times New Roman" w:hAnsi="Calibri"/>
          <w:color w:val="000000" w:themeColor="text1"/>
        </w:rPr>
        <w:t>d</w:t>
      </w:r>
      <w:r w:rsidRPr="7F5CED02">
        <w:rPr>
          <w:rFonts w:ascii="Calibri" w:eastAsia="Times New Roman" w:hAnsi="Calibri"/>
          <w:color w:val="000000" w:themeColor="text1"/>
        </w:rPr>
        <w:t xml:space="preserve"> links allow</w:t>
      </w:r>
      <w:r w:rsidR="00916DCD" w:rsidRPr="7F5CED02">
        <w:rPr>
          <w:rFonts w:ascii="Calibri" w:eastAsia="Times New Roman" w:hAnsi="Calibri"/>
          <w:color w:val="000000" w:themeColor="text1"/>
        </w:rPr>
        <w:t>ing</w:t>
      </w:r>
      <w:r w:rsidRPr="7F5CED02">
        <w:rPr>
          <w:rFonts w:ascii="Calibri" w:eastAsia="Times New Roman" w:hAnsi="Calibri"/>
          <w:color w:val="000000" w:themeColor="text1"/>
        </w:rPr>
        <w:t xml:space="preserve"> </w:t>
      </w:r>
      <w:r w:rsidR="00683F0E" w:rsidRPr="7F5CED02">
        <w:rPr>
          <w:rFonts w:ascii="Calibri" w:eastAsia="Times New Roman" w:hAnsi="Calibri"/>
          <w:color w:val="000000" w:themeColor="text1"/>
        </w:rPr>
        <w:t>C</w:t>
      </w:r>
      <w:r w:rsidRPr="7F5CED02">
        <w:rPr>
          <w:rFonts w:ascii="Calibri" w:eastAsia="Times New Roman" w:hAnsi="Calibri"/>
          <w:color w:val="000000" w:themeColor="text1"/>
        </w:rPr>
        <w:t xml:space="preserve">ommercial </w:t>
      </w:r>
      <w:r w:rsidR="00683F0E" w:rsidRPr="7F5CED02">
        <w:rPr>
          <w:rFonts w:ascii="Calibri" w:eastAsia="Times New Roman" w:hAnsi="Calibri"/>
          <w:color w:val="000000" w:themeColor="text1"/>
        </w:rPr>
        <w:t>O</w:t>
      </w:r>
      <w:r w:rsidRPr="7F5CED02">
        <w:rPr>
          <w:rFonts w:ascii="Calibri" w:eastAsia="Times New Roman" w:hAnsi="Calibri"/>
          <w:color w:val="000000" w:themeColor="text1"/>
        </w:rPr>
        <w:t>ff-</w:t>
      </w:r>
      <w:r w:rsidR="00683F0E" w:rsidRPr="7F5CED02">
        <w:rPr>
          <w:rFonts w:ascii="Calibri" w:eastAsia="Times New Roman" w:hAnsi="Calibri"/>
          <w:color w:val="000000" w:themeColor="text1"/>
        </w:rPr>
        <w:t>T</w:t>
      </w:r>
      <w:r w:rsidRPr="7F5CED02">
        <w:rPr>
          <w:rFonts w:ascii="Calibri" w:eastAsia="Times New Roman" w:hAnsi="Calibri"/>
          <w:color w:val="000000" w:themeColor="text1"/>
        </w:rPr>
        <w:t>he-</w:t>
      </w:r>
      <w:r w:rsidR="00683F0E" w:rsidRPr="7F5CED02">
        <w:rPr>
          <w:rFonts w:ascii="Calibri" w:eastAsia="Times New Roman" w:hAnsi="Calibri"/>
          <w:color w:val="000000" w:themeColor="text1"/>
        </w:rPr>
        <w:t>S</w:t>
      </w:r>
      <w:r w:rsidRPr="7F5CED02">
        <w:rPr>
          <w:rFonts w:ascii="Calibri" w:eastAsia="Times New Roman" w:hAnsi="Calibri"/>
          <w:color w:val="000000" w:themeColor="text1"/>
        </w:rPr>
        <w:t xml:space="preserve">helf </w:t>
      </w:r>
      <w:r w:rsidR="00683F0E" w:rsidRPr="7F5CED02">
        <w:rPr>
          <w:rFonts w:ascii="Calibri" w:eastAsia="Times New Roman" w:hAnsi="Calibri"/>
          <w:color w:val="000000" w:themeColor="text1"/>
        </w:rPr>
        <w:t>S</w:t>
      </w:r>
      <w:r w:rsidRPr="7F5CED02">
        <w:rPr>
          <w:rFonts w:ascii="Calibri" w:eastAsia="Times New Roman" w:hAnsi="Calibri"/>
          <w:color w:val="000000" w:themeColor="text1"/>
        </w:rPr>
        <w:t>oftware</w:t>
      </w:r>
      <w:r w:rsidR="00916DCD" w:rsidRPr="7F5CED02">
        <w:rPr>
          <w:rFonts w:ascii="Calibri" w:eastAsia="Times New Roman" w:hAnsi="Calibri"/>
          <w:color w:val="000000" w:themeColor="text1"/>
        </w:rPr>
        <w:t xml:space="preserve"> (COTS)</w:t>
      </w:r>
      <w:r w:rsidRPr="7F5CED02">
        <w:rPr>
          <w:rFonts w:ascii="Calibri" w:eastAsia="Times New Roman" w:hAnsi="Calibri"/>
          <w:color w:val="000000" w:themeColor="text1"/>
        </w:rPr>
        <w:t xml:space="preserve"> products to be used with existing and future technologies. The Decision Support System (DSS) and other national databases that might be derived from locally generated data lie outside the scope of VistA.</w:t>
      </w:r>
    </w:p>
    <w:p w14:paraId="1FC29ADE" w14:textId="77777777" w:rsidR="00711F33" w:rsidRPr="00711F33" w:rsidRDefault="00711F33" w:rsidP="0034766C">
      <w:pPr>
        <w:spacing w:before="120" w:after="120"/>
        <w:divId w:val="22441738"/>
        <w:rPr>
          <w:rFonts w:ascii="Calibri" w:eastAsia="Times New Roman" w:hAnsi="Calibri"/>
          <w:color w:val="000000"/>
        </w:rPr>
      </w:pPr>
      <w:r w:rsidRPr="00711F33">
        <w:rPr>
          <w:rFonts w:ascii="Calibri" w:eastAsia="Times New Roman" w:hAnsi="Calibri"/>
          <w:color w:val="000000"/>
        </w:rPr>
        <w:t xml:space="preserve">VistA has been widely recognized as a premier, tightly integrated computerized physician order entry system. VistA represents the joint achievement of thousands of clinicians and professional systems experts.  </w:t>
      </w:r>
    </w:p>
    <w:p w14:paraId="1DA79CD4" w14:textId="39FFE462" w:rsidR="00AE289B" w:rsidRDefault="00711F33" w:rsidP="0034766C">
      <w:pPr>
        <w:spacing w:before="120" w:after="120"/>
        <w:divId w:val="22441738"/>
        <w:rPr>
          <w:rFonts w:ascii="Calibri" w:eastAsia="Times New Roman" w:hAnsi="Calibri"/>
          <w:color w:val="262626"/>
        </w:rPr>
      </w:pPr>
      <w:r w:rsidRPr="00711F33">
        <w:rPr>
          <w:rFonts w:ascii="Calibri" w:eastAsia="Times New Roman" w:hAnsi="Calibri"/>
          <w:color w:val="000000"/>
        </w:rPr>
        <w:t xml:space="preserve">As the implementation of Electronic Health Records (EHR) increases, VHA can claim to have pioneered many aspects of the enterprise-wide discipline. VistA’s patient-centric focus embodies the clinical workflow processes that support VA’s models </w:t>
      </w:r>
      <w:r w:rsidRPr="003A7A98">
        <w:rPr>
          <w:rFonts w:ascii="Calibri" w:eastAsia="Times New Roman" w:hAnsi="Calibri"/>
          <w:color w:val="000000"/>
        </w:rPr>
        <w:t>of care and</w:t>
      </w:r>
      <w:r w:rsidRPr="00711F33">
        <w:rPr>
          <w:rFonts w:ascii="Calibri" w:eastAsia="Times New Roman" w:hAnsi="Calibri"/>
          <w:color w:val="000000"/>
        </w:rPr>
        <w:t xml:space="preserve"> has led to measurable improvements in patient health</w:t>
      </w:r>
      <w:r w:rsidR="00C62DF7">
        <w:rPr>
          <w:rFonts w:ascii="Calibri" w:eastAsia="Times New Roman" w:hAnsi="Calibri"/>
          <w:color w:val="262626"/>
        </w:rPr>
        <w:t xml:space="preserve">. </w:t>
      </w:r>
    </w:p>
    <w:p w14:paraId="1DA79CDC" w14:textId="0F71EF1A" w:rsidR="00AE289B" w:rsidRPr="003C5955" w:rsidRDefault="00B04D62" w:rsidP="003C5955">
      <w:pPr>
        <w:pStyle w:val="Heading3"/>
      </w:pPr>
      <w:bookmarkStart w:id="5" w:name="_Toc146795586"/>
      <w:r w:rsidRPr="003C5955">
        <w:t>1.</w:t>
      </w:r>
      <w:r w:rsidR="00607AA3">
        <w:t>2</w:t>
      </w:r>
      <w:r w:rsidRPr="003C5955">
        <w:t xml:space="preserve"> What is </w:t>
      </w:r>
      <w:r w:rsidR="00C62DF7" w:rsidRPr="003C5955">
        <w:t>VistA?</w:t>
      </w:r>
      <w:bookmarkEnd w:id="5"/>
    </w:p>
    <w:p w14:paraId="1DA79CDD" w14:textId="04E8E03A" w:rsidR="00AE289B" w:rsidRDefault="21CFB477">
      <w:pPr>
        <w:rPr>
          <w:rFonts w:ascii="Calibri" w:eastAsia="Times New Roman" w:hAnsi="Calibri"/>
          <w:color w:val="262626"/>
        </w:rPr>
      </w:pPr>
      <w:r w:rsidRPr="5E4D8B89">
        <w:rPr>
          <w:rFonts w:ascii="Calibri" w:eastAsia="Times New Roman" w:hAnsi="Calibri"/>
          <w:color w:val="262626" w:themeColor="text1" w:themeTint="D9"/>
        </w:rPr>
        <w:t>VistA is a comprehensive, full-featured Health Information System and Electronic Health Record</w:t>
      </w:r>
      <w:r w:rsidR="1BD35536" w:rsidRPr="5E4D8B89">
        <w:rPr>
          <w:rFonts w:ascii="Calibri" w:eastAsia="Times New Roman" w:hAnsi="Calibri"/>
          <w:color w:val="262626" w:themeColor="text1" w:themeTint="D9"/>
        </w:rPr>
        <w:t xml:space="preserve"> which is managed, </w:t>
      </w:r>
      <w:r w:rsidR="004F36BB" w:rsidRPr="5E4D8B89">
        <w:rPr>
          <w:rFonts w:ascii="Calibri" w:eastAsia="Times New Roman" w:hAnsi="Calibri"/>
          <w:color w:val="262626" w:themeColor="text1" w:themeTint="D9"/>
        </w:rPr>
        <w:t>supported,</w:t>
      </w:r>
      <w:r w:rsidR="1BD35536" w:rsidRPr="5E4D8B89">
        <w:rPr>
          <w:rFonts w:ascii="Calibri" w:eastAsia="Times New Roman" w:hAnsi="Calibri"/>
          <w:color w:val="262626" w:themeColor="text1" w:themeTint="D9"/>
        </w:rPr>
        <w:t xml:space="preserve"> and released by the national OIT SPM Office.</w:t>
      </w:r>
      <w:r w:rsidRPr="5E4D8B89">
        <w:rPr>
          <w:rFonts w:ascii="Calibri" w:eastAsia="Times New Roman" w:hAnsi="Calibri"/>
          <w:color w:val="262626" w:themeColor="text1" w:themeTint="D9"/>
        </w:rPr>
        <w:t xml:space="preserve"> The software must be properly configured at each healthcare setting by individuals knowledgeable about the software before the system is used to support healthcare delivery. VistA does not self-install. VistA supports a large variety of clinical settings.  Facilities range from small clinics that </w:t>
      </w:r>
      <w:r w:rsidR="69DC3973" w:rsidRPr="5E4D8B89">
        <w:rPr>
          <w:rFonts w:ascii="Calibri" w:eastAsia="Times New Roman" w:hAnsi="Calibri"/>
          <w:color w:val="262626" w:themeColor="text1" w:themeTint="D9"/>
        </w:rPr>
        <w:t xml:space="preserve">solely </w:t>
      </w:r>
      <w:r w:rsidRPr="5E4D8B89">
        <w:rPr>
          <w:rFonts w:ascii="Calibri" w:eastAsia="Times New Roman" w:hAnsi="Calibri"/>
          <w:color w:val="262626" w:themeColor="text1" w:themeTint="D9"/>
        </w:rPr>
        <w:t>provide outpatient care to large medical centers with significant inpatient populations and their associated specialties. VistA applications focus on clinically relevant record keeping that improves patient care by improving clinical and administrative decision making. VistA serves America’s Veterans by supporting exceptional-quality health care.</w:t>
      </w:r>
    </w:p>
    <w:p w14:paraId="1DA79CDE" w14:textId="6D3DC0FF" w:rsidR="00DD77D6" w:rsidRDefault="00711F33">
      <w:pPr>
        <w:rPr>
          <w:rFonts w:ascii="Calibri" w:eastAsia="Times New Roman" w:hAnsi="Calibri"/>
          <w:color w:val="000000"/>
          <w:sz w:val="20"/>
          <w:szCs w:val="20"/>
        </w:rPr>
      </w:pPr>
      <w:r>
        <w:rPr>
          <w:rFonts w:ascii="Calibri" w:eastAsia="Times New Roman" w:hAnsi="Calibri"/>
          <w:color w:val="000000"/>
          <w:sz w:val="20"/>
          <w:szCs w:val="20"/>
        </w:rPr>
        <w:t xml:space="preserve"> </w:t>
      </w:r>
    </w:p>
    <w:p w14:paraId="1DA79CDF" w14:textId="740E4128" w:rsidR="00AE289B" w:rsidRPr="003C5955" w:rsidRDefault="00C62DF7" w:rsidP="005A4F2D">
      <w:pPr>
        <w:pStyle w:val="Heading3"/>
        <w:spacing w:before="120" w:beforeAutospacing="0" w:after="120" w:afterAutospacing="0"/>
      </w:pPr>
      <w:bookmarkStart w:id="6" w:name="_Toc146795587"/>
      <w:r w:rsidRPr="003C5955">
        <w:t>1.</w:t>
      </w:r>
      <w:r w:rsidR="00607AA3">
        <w:t>3</w:t>
      </w:r>
      <w:r w:rsidRPr="003C5955">
        <w:t xml:space="preserve"> VistA Brief Technical Overview</w:t>
      </w:r>
      <w:bookmarkEnd w:id="6"/>
    </w:p>
    <w:p w14:paraId="205B7373" w14:textId="633B1801" w:rsidR="00E36AB7" w:rsidRDefault="3F3E4898" w:rsidP="005A4F2D">
      <w:pPr>
        <w:spacing w:before="120" w:after="120"/>
        <w:divId w:val="1606498183"/>
        <w:rPr>
          <w:rFonts w:ascii="Calibri" w:eastAsia="Times New Roman" w:hAnsi="Calibri"/>
          <w:color w:val="262626"/>
        </w:rPr>
      </w:pPr>
      <w:r w:rsidRPr="5E4D8B89">
        <w:rPr>
          <w:rFonts w:ascii="Calibri" w:eastAsia="Times New Roman" w:hAnsi="Calibri"/>
          <w:color w:val="000000" w:themeColor="text1"/>
          <w:sz w:val="20"/>
          <w:szCs w:val="20"/>
        </w:rPr>
        <w:t> </w:t>
      </w:r>
      <w:r w:rsidR="21CFB477" w:rsidRPr="5E4D8B89">
        <w:rPr>
          <w:rFonts w:ascii="Calibri" w:eastAsia="Times New Roman" w:hAnsi="Calibri"/>
          <w:color w:val="262626" w:themeColor="text1" w:themeTint="D9"/>
        </w:rPr>
        <w:t xml:space="preserve">VistA is an integrated </w:t>
      </w:r>
      <w:r w:rsidR="0F73AF9F" w:rsidRPr="5E4D8B89">
        <w:rPr>
          <w:rFonts w:ascii="Calibri" w:eastAsia="Times New Roman" w:hAnsi="Calibri"/>
          <w:color w:val="262626" w:themeColor="text1" w:themeTint="D9"/>
        </w:rPr>
        <w:t>E</w:t>
      </w:r>
      <w:r w:rsidR="69DC3973" w:rsidRPr="5E4D8B89">
        <w:rPr>
          <w:rFonts w:ascii="Calibri" w:eastAsia="Times New Roman" w:hAnsi="Calibri"/>
          <w:color w:val="262626" w:themeColor="text1" w:themeTint="D9"/>
        </w:rPr>
        <w:t>HR</w:t>
      </w:r>
      <w:r w:rsidR="1E3D9DA8" w:rsidRPr="5E4D8B89">
        <w:rPr>
          <w:rFonts w:ascii="Calibri" w:eastAsia="Times New Roman" w:hAnsi="Calibri"/>
          <w:color w:val="262626" w:themeColor="text1" w:themeTint="D9"/>
        </w:rPr>
        <w:t xml:space="preserve"> system</w:t>
      </w:r>
      <w:r w:rsidR="21CFB477" w:rsidRPr="5E4D8B89">
        <w:rPr>
          <w:rFonts w:ascii="Calibri" w:eastAsia="Times New Roman" w:hAnsi="Calibri"/>
          <w:color w:val="262626" w:themeColor="text1" w:themeTint="D9"/>
        </w:rPr>
        <w:t xml:space="preserve"> with applications that share a common data store and internal services. The data store is </w:t>
      </w:r>
      <w:r w:rsidR="69DC3973" w:rsidRPr="5E4D8B89">
        <w:rPr>
          <w:rFonts w:ascii="Calibri" w:eastAsia="Times New Roman" w:hAnsi="Calibri"/>
          <w:color w:val="262626" w:themeColor="text1" w:themeTint="D9"/>
        </w:rPr>
        <w:t xml:space="preserve">a </w:t>
      </w:r>
      <w:r w:rsidR="21CFB477" w:rsidRPr="5E4D8B89">
        <w:rPr>
          <w:rFonts w:ascii="Calibri" w:eastAsia="Times New Roman" w:hAnsi="Calibri"/>
          <w:color w:val="262626" w:themeColor="text1" w:themeTint="D9"/>
        </w:rPr>
        <w:t xml:space="preserve">built-in database native to the M language. The Kernel software component of VistA acts as the </w:t>
      </w:r>
      <w:r w:rsidR="0A321808" w:rsidRPr="5E4D8B89">
        <w:rPr>
          <w:rFonts w:ascii="Calibri" w:eastAsia="Times New Roman" w:hAnsi="Calibri"/>
          <w:color w:val="262626" w:themeColor="text1" w:themeTint="D9"/>
        </w:rPr>
        <w:t>middleman</w:t>
      </w:r>
      <w:r w:rsidR="21CFB477" w:rsidRPr="5E4D8B89">
        <w:rPr>
          <w:rFonts w:ascii="Calibri" w:eastAsia="Times New Roman" w:hAnsi="Calibri"/>
          <w:color w:val="262626" w:themeColor="text1" w:themeTint="D9"/>
        </w:rPr>
        <w:t xml:space="preserve"> between the operating system and the applications, making VistA portable to different operating systems. VistA integrates its own applications with each other as well as with non-VistA systems. It uses </w:t>
      </w:r>
      <w:r w:rsidR="3CCCCFF6" w:rsidRPr="5E4D8B89">
        <w:rPr>
          <w:rFonts w:ascii="Calibri" w:eastAsia="Times New Roman" w:hAnsi="Calibri"/>
          <w:color w:val="262626" w:themeColor="text1" w:themeTint="D9"/>
        </w:rPr>
        <w:t>A</w:t>
      </w:r>
      <w:r w:rsidR="21CFB477" w:rsidRPr="5E4D8B89">
        <w:rPr>
          <w:rFonts w:ascii="Calibri" w:eastAsia="Times New Roman" w:hAnsi="Calibri"/>
          <w:color w:val="262626" w:themeColor="text1" w:themeTint="D9"/>
        </w:rPr>
        <w:t xml:space="preserve">pplication </w:t>
      </w:r>
      <w:r w:rsidR="3DA3F359" w:rsidRPr="5E4D8B89">
        <w:rPr>
          <w:rFonts w:ascii="Calibri" w:eastAsia="Times New Roman" w:hAnsi="Calibri"/>
          <w:color w:val="262626" w:themeColor="text1" w:themeTint="D9"/>
        </w:rPr>
        <w:t>P</w:t>
      </w:r>
      <w:r w:rsidR="21CFB477" w:rsidRPr="5E4D8B89">
        <w:rPr>
          <w:rFonts w:ascii="Calibri" w:eastAsia="Times New Roman" w:hAnsi="Calibri"/>
          <w:color w:val="262626" w:themeColor="text1" w:themeTint="D9"/>
        </w:rPr>
        <w:t xml:space="preserve">rogramming </w:t>
      </w:r>
      <w:r w:rsidR="121665BF" w:rsidRPr="5E4D8B89">
        <w:rPr>
          <w:rFonts w:ascii="Calibri" w:eastAsia="Times New Roman" w:hAnsi="Calibri"/>
          <w:color w:val="262626" w:themeColor="text1" w:themeTint="D9"/>
        </w:rPr>
        <w:t>I</w:t>
      </w:r>
      <w:r w:rsidR="21CFB477" w:rsidRPr="5E4D8B89">
        <w:rPr>
          <w:rFonts w:ascii="Calibri" w:eastAsia="Times New Roman" w:hAnsi="Calibri"/>
          <w:color w:val="262626" w:themeColor="text1" w:themeTint="D9"/>
        </w:rPr>
        <w:t xml:space="preserve">nterfaces (APIs), </w:t>
      </w:r>
      <w:r w:rsidR="3738C5CC" w:rsidRPr="5E4D8B89">
        <w:rPr>
          <w:rFonts w:ascii="Calibri" w:eastAsia="Times New Roman" w:hAnsi="Calibri"/>
          <w:color w:val="262626" w:themeColor="text1" w:themeTint="D9"/>
        </w:rPr>
        <w:t>R</w:t>
      </w:r>
      <w:r w:rsidR="21CFB477" w:rsidRPr="5E4D8B89">
        <w:rPr>
          <w:rFonts w:ascii="Calibri" w:eastAsia="Times New Roman" w:hAnsi="Calibri"/>
          <w:color w:val="262626" w:themeColor="text1" w:themeTint="D9"/>
        </w:rPr>
        <w:t xml:space="preserve">emote </w:t>
      </w:r>
      <w:r w:rsidR="4645791C" w:rsidRPr="5E4D8B89">
        <w:rPr>
          <w:rFonts w:ascii="Calibri" w:eastAsia="Times New Roman" w:hAnsi="Calibri"/>
          <w:color w:val="262626" w:themeColor="text1" w:themeTint="D9"/>
        </w:rPr>
        <w:t>P</w:t>
      </w:r>
      <w:r w:rsidR="21CFB477" w:rsidRPr="5E4D8B89">
        <w:rPr>
          <w:rFonts w:ascii="Calibri" w:eastAsia="Times New Roman" w:hAnsi="Calibri"/>
          <w:color w:val="262626" w:themeColor="text1" w:themeTint="D9"/>
        </w:rPr>
        <w:t xml:space="preserve">rocedure </w:t>
      </w:r>
      <w:r w:rsidR="63B6DD5E" w:rsidRPr="5E4D8B89">
        <w:rPr>
          <w:rFonts w:ascii="Calibri" w:eastAsia="Times New Roman" w:hAnsi="Calibri"/>
          <w:color w:val="262626" w:themeColor="text1" w:themeTint="D9"/>
        </w:rPr>
        <w:t>C</w:t>
      </w:r>
      <w:r w:rsidR="21CFB477" w:rsidRPr="5E4D8B89">
        <w:rPr>
          <w:rFonts w:ascii="Calibri" w:eastAsia="Times New Roman" w:hAnsi="Calibri"/>
          <w:color w:val="262626" w:themeColor="text1" w:themeTint="D9"/>
        </w:rPr>
        <w:t xml:space="preserve">alls (RPCs), and Health Level 7 (HL7) messaging to communicate with commercial off-the-shelf </w:t>
      </w:r>
      <w:r w:rsidR="0A321808" w:rsidRPr="5E4D8B89">
        <w:rPr>
          <w:rFonts w:ascii="Calibri" w:eastAsia="Times New Roman" w:hAnsi="Calibri"/>
          <w:color w:val="262626" w:themeColor="text1" w:themeTint="D9"/>
        </w:rPr>
        <w:t>software, selected</w:t>
      </w:r>
      <w:r w:rsidR="21CFB477" w:rsidRPr="5E4D8B89">
        <w:rPr>
          <w:rFonts w:ascii="Calibri" w:eastAsia="Times New Roman" w:hAnsi="Calibri"/>
          <w:color w:val="262626" w:themeColor="text1" w:themeTint="D9"/>
        </w:rPr>
        <w:t xml:space="preserve"> information technology systems of other federal agencies, and health information exchange networks. </w:t>
      </w:r>
      <w:r w:rsidR="1C5BB1EF" w:rsidRPr="5E4D8B89">
        <w:rPr>
          <w:rFonts w:ascii="Calibri" w:eastAsia="Times New Roman" w:hAnsi="Calibri"/>
          <w:color w:val="262626" w:themeColor="text1" w:themeTint="D9"/>
        </w:rPr>
        <w:t>VistA encompasses many distinct applications, thousands of routines, and millions of lines of computer code.</w:t>
      </w:r>
    </w:p>
    <w:p w14:paraId="1DA79CE9" w14:textId="647049CE" w:rsidR="00AE289B" w:rsidRPr="003C5955" w:rsidRDefault="00C62DF7" w:rsidP="0034766C">
      <w:pPr>
        <w:pStyle w:val="Heading3"/>
        <w:spacing w:before="120" w:beforeAutospacing="0" w:after="120" w:afterAutospacing="0"/>
      </w:pPr>
      <w:bookmarkStart w:id="7" w:name="_Toc146795588"/>
      <w:r w:rsidRPr="003C5955">
        <w:t>1.</w:t>
      </w:r>
      <w:r w:rsidR="00607AA3">
        <w:t>4</w:t>
      </w:r>
      <w:r w:rsidRPr="003C5955">
        <w:t xml:space="preserve"> Where is VistA used within VHA?</w:t>
      </w:r>
      <w:bookmarkEnd w:id="7"/>
    </w:p>
    <w:p w14:paraId="1DA79CEA" w14:textId="4DCFE5C3" w:rsidR="00AE289B" w:rsidRDefault="00711F33" w:rsidP="0034766C">
      <w:pPr>
        <w:spacing w:before="120" w:after="120"/>
        <w:divId w:val="1876456122"/>
        <w:rPr>
          <w:rFonts w:ascii="Calibri" w:eastAsia="Times New Roman" w:hAnsi="Calibri"/>
          <w:color w:val="262626"/>
        </w:rPr>
      </w:pPr>
      <w:r w:rsidRPr="004E55B3">
        <w:rPr>
          <w:rFonts w:ascii="Calibri" w:eastAsia="Times New Roman" w:hAnsi="Calibri"/>
          <w:color w:val="262626"/>
        </w:rPr>
        <w:t>VistA is deployed universally across VHA at more than 1,500 care sites, including e</w:t>
      </w:r>
      <w:r w:rsidR="00755453">
        <w:rPr>
          <w:rFonts w:ascii="Calibri" w:eastAsia="Times New Roman" w:hAnsi="Calibri"/>
          <w:color w:val="262626"/>
        </w:rPr>
        <w:t>very</w:t>
      </w:r>
      <w:r w:rsidRPr="004E55B3">
        <w:rPr>
          <w:rFonts w:ascii="Calibri" w:eastAsia="Times New Roman" w:hAnsi="Calibri"/>
          <w:color w:val="262626"/>
        </w:rPr>
        <w:t xml:space="preserve"> Veterans Affairs Medical Center (VAMC), Community Based Outpatient Clinic (CBOC), Community Living Center (CLC), and nearly 300 VA Vet Centers.</w:t>
      </w:r>
      <w:r w:rsidR="00DE7D59">
        <w:rPr>
          <w:rFonts w:ascii="Calibri" w:eastAsia="Times New Roman" w:hAnsi="Calibri"/>
          <w:color w:val="262626"/>
        </w:rPr>
        <w:t xml:space="preserve"> </w:t>
      </w:r>
    </w:p>
    <w:p w14:paraId="1DA79CEC" w14:textId="618BA924" w:rsidR="00AE289B" w:rsidRPr="003C5955" w:rsidRDefault="00C62DF7" w:rsidP="0034766C">
      <w:pPr>
        <w:pStyle w:val="Heading3"/>
        <w:spacing w:before="120" w:beforeAutospacing="0" w:after="120" w:afterAutospacing="0"/>
      </w:pPr>
      <w:bookmarkStart w:id="8" w:name="_Toc146795589"/>
      <w:r w:rsidRPr="003C5955">
        <w:t>1.</w:t>
      </w:r>
      <w:r w:rsidR="00607AA3">
        <w:t>5</w:t>
      </w:r>
      <w:r w:rsidRPr="003C5955">
        <w:t xml:space="preserve"> How do I request changes to VistA?</w:t>
      </w:r>
      <w:bookmarkEnd w:id="8"/>
    </w:p>
    <w:p w14:paraId="4A1BFD1B" w14:textId="738D27DE" w:rsidR="00E36AB7" w:rsidRDefault="00E56EDF" w:rsidP="0034766C">
      <w:pPr>
        <w:pStyle w:val="BodyText"/>
        <w:spacing w:before="120" w:after="120"/>
        <w:ind w:left="0" w:right="115" w:firstLine="0"/>
      </w:pPr>
      <w:r>
        <w:rPr>
          <w:spacing w:val="-1"/>
        </w:rPr>
        <w:t>REDACTED</w:t>
      </w:r>
    </w:p>
    <w:p w14:paraId="1DA79CEE" w14:textId="1BF95FC3" w:rsidR="00AE289B" w:rsidRDefault="00AE289B" w:rsidP="0034766C">
      <w:pPr>
        <w:spacing w:before="120" w:after="120"/>
        <w:rPr>
          <w:rFonts w:ascii="Calibri" w:eastAsia="Times New Roman" w:hAnsi="Calibri"/>
          <w:color w:val="000000"/>
          <w:sz w:val="20"/>
          <w:szCs w:val="20"/>
        </w:rPr>
      </w:pPr>
    </w:p>
    <w:p w14:paraId="1E61C706" w14:textId="77777777" w:rsidR="002F2121" w:rsidRDefault="002F2121" w:rsidP="0034766C">
      <w:pPr>
        <w:pStyle w:val="Heading3"/>
        <w:spacing w:before="120" w:beforeAutospacing="0" w:after="120" w:afterAutospacing="0"/>
      </w:pPr>
      <w:bookmarkStart w:id="9" w:name="_Toc146795590"/>
    </w:p>
    <w:p w14:paraId="1DA79CEF" w14:textId="57C79311" w:rsidR="00AE289B" w:rsidRPr="003C5955" w:rsidRDefault="00B04D62" w:rsidP="0034766C">
      <w:pPr>
        <w:pStyle w:val="Heading3"/>
        <w:spacing w:before="120" w:beforeAutospacing="0" w:after="120" w:afterAutospacing="0"/>
      </w:pPr>
      <w:r w:rsidRPr="003C5955">
        <w:lastRenderedPageBreak/>
        <w:t>1.</w:t>
      </w:r>
      <w:r w:rsidR="00607AA3">
        <w:t>6</w:t>
      </w:r>
      <w:r w:rsidRPr="003C5955">
        <w:t xml:space="preserve"> I</w:t>
      </w:r>
      <w:r w:rsidR="00592713">
        <w:t>f I</w:t>
      </w:r>
      <w:r w:rsidRPr="003C5955">
        <w:t xml:space="preserve"> am not in VHA</w:t>
      </w:r>
      <w:r w:rsidR="00592713">
        <w:t>,</w:t>
      </w:r>
      <w:r w:rsidRPr="003C5955">
        <w:t xml:space="preserve"> </w:t>
      </w:r>
      <w:r w:rsidR="00C62DF7" w:rsidRPr="003C5955">
        <w:t>may I obtain VistA for my use?</w:t>
      </w:r>
      <w:bookmarkEnd w:id="9"/>
    </w:p>
    <w:p w14:paraId="60A75069" w14:textId="6EE9A031" w:rsidR="00711F33" w:rsidRPr="00711F33" w:rsidRDefault="00711F33" w:rsidP="00711F33">
      <w:pPr>
        <w:rPr>
          <w:rFonts w:ascii="Calibri" w:eastAsia="Times New Roman" w:hAnsi="Calibri"/>
          <w:color w:val="262626"/>
        </w:rPr>
      </w:pPr>
      <w:r w:rsidRPr="00711F33">
        <w:rPr>
          <w:rFonts w:ascii="Calibri" w:eastAsia="Times New Roman" w:hAnsi="Calibri"/>
          <w:color w:val="262626"/>
        </w:rPr>
        <w:t>VistA software applications can be obtained through the Free</w:t>
      </w:r>
      <w:r>
        <w:rPr>
          <w:rFonts w:ascii="Calibri" w:eastAsia="Times New Roman" w:hAnsi="Calibri"/>
          <w:color w:val="262626"/>
        </w:rPr>
        <w:t xml:space="preserve">dom of Information Act (FOIA). </w:t>
      </w:r>
      <w:r w:rsidRPr="00711F33">
        <w:rPr>
          <w:rFonts w:ascii="Calibri" w:eastAsia="Times New Roman" w:hAnsi="Calibri"/>
          <w:color w:val="262626"/>
        </w:rPr>
        <w:t>FOIA requests should be directed to:</w:t>
      </w:r>
    </w:p>
    <w:p w14:paraId="0DC4A3E4" w14:textId="77777777" w:rsidR="00711F33" w:rsidRPr="00711F33" w:rsidRDefault="00711F33" w:rsidP="00711F33">
      <w:pPr>
        <w:rPr>
          <w:rFonts w:ascii="Calibri" w:eastAsia="Times New Roman" w:hAnsi="Calibri"/>
          <w:color w:val="262626"/>
        </w:rPr>
      </w:pPr>
      <w:r w:rsidRPr="00711F33">
        <w:rPr>
          <w:rFonts w:ascii="Calibri" w:eastAsia="Times New Roman" w:hAnsi="Calibri"/>
          <w:color w:val="262626"/>
        </w:rPr>
        <w:t xml:space="preserve"> </w:t>
      </w:r>
    </w:p>
    <w:p w14:paraId="4BD009D7" w14:textId="77777777" w:rsidR="00711F33" w:rsidRPr="00711F33" w:rsidRDefault="00711F33" w:rsidP="00711F33">
      <w:pPr>
        <w:rPr>
          <w:rFonts w:ascii="Calibri" w:eastAsia="Times New Roman" w:hAnsi="Calibri"/>
          <w:color w:val="262626"/>
        </w:rPr>
      </w:pPr>
      <w:r w:rsidRPr="00711F33">
        <w:rPr>
          <w:rFonts w:ascii="Calibri" w:eastAsia="Times New Roman" w:hAnsi="Calibri"/>
          <w:color w:val="262626"/>
        </w:rPr>
        <w:t>Department of Veterans Affairs</w:t>
      </w:r>
    </w:p>
    <w:p w14:paraId="071656CC" w14:textId="77777777" w:rsidR="00711F33" w:rsidRPr="00711F33" w:rsidRDefault="00711F33" w:rsidP="00711F33">
      <w:pPr>
        <w:rPr>
          <w:rFonts w:ascii="Calibri" w:eastAsia="Times New Roman" w:hAnsi="Calibri"/>
          <w:color w:val="262626"/>
        </w:rPr>
      </w:pPr>
      <w:r w:rsidRPr="00711F33">
        <w:rPr>
          <w:rFonts w:ascii="Calibri" w:eastAsia="Times New Roman" w:hAnsi="Calibri"/>
          <w:color w:val="262626"/>
        </w:rPr>
        <w:t xml:space="preserve">FOIA Services (10P2C1) 810 Vermont Avenue, NW </w:t>
      </w:r>
    </w:p>
    <w:p w14:paraId="7F0C93D7" w14:textId="77777777" w:rsidR="00711F33" w:rsidRPr="00711F33" w:rsidRDefault="00711F33" w:rsidP="00711F33">
      <w:pPr>
        <w:rPr>
          <w:rFonts w:ascii="Calibri" w:eastAsia="Times New Roman" w:hAnsi="Calibri"/>
          <w:color w:val="262626"/>
        </w:rPr>
      </w:pPr>
      <w:r w:rsidRPr="00711F33">
        <w:rPr>
          <w:rFonts w:ascii="Calibri" w:eastAsia="Times New Roman" w:hAnsi="Calibri"/>
          <w:color w:val="262626"/>
        </w:rPr>
        <w:t>Washington, DC 20420</w:t>
      </w:r>
    </w:p>
    <w:p w14:paraId="2090A71A" w14:textId="37688537" w:rsidR="00711F33" w:rsidRDefault="00711F33" w:rsidP="0034766C">
      <w:pPr>
        <w:spacing w:before="120" w:after="120"/>
        <w:rPr>
          <w:rFonts w:ascii="Calibri" w:eastAsia="Times New Roman" w:hAnsi="Calibri"/>
          <w:color w:val="262626"/>
        </w:rPr>
      </w:pPr>
      <w:r w:rsidRPr="00711F33">
        <w:rPr>
          <w:rFonts w:ascii="Calibri" w:eastAsia="Times New Roman" w:hAnsi="Calibri"/>
          <w:color w:val="262626"/>
        </w:rPr>
        <w:t xml:space="preserve">Electronic requests can be sent to </w:t>
      </w:r>
      <w:hyperlink r:id="rId13" w:history="1">
        <w:r w:rsidRPr="00333294">
          <w:rPr>
            <w:rStyle w:val="Hyperlink"/>
            <w:rFonts w:ascii="Calibri" w:eastAsia="Times New Roman" w:hAnsi="Calibri"/>
          </w:rPr>
          <w:t>VACOFOIASERVICE@VA.GOV</w:t>
        </w:r>
      </w:hyperlink>
    </w:p>
    <w:p w14:paraId="1DA79CFD" w14:textId="504C26D2" w:rsidR="00AE289B" w:rsidRPr="005E7944" w:rsidRDefault="00711F33" w:rsidP="0034766C">
      <w:pPr>
        <w:spacing w:before="120" w:after="120"/>
        <w:rPr>
          <w:rFonts w:ascii="Calibri" w:eastAsia="Times New Roman" w:hAnsi="Calibri"/>
          <w:color w:val="000000"/>
        </w:rPr>
      </w:pPr>
      <w:r w:rsidRPr="00711F33">
        <w:rPr>
          <w:rFonts w:ascii="Calibri" w:eastAsia="Times New Roman" w:hAnsi="Calibri"/>
          <w:color w:val="262626"/>
        </w:rPr>
        <w:t>VistA is a comprehensive, full-featured Health Information System (HIS) and EHR. The software must be properly installed and configured for each healthcare setting by individuals knowledgeable about the software before the system can support healthcare delivery.</w:t>
      </w:r>
    </w:p>
    <w:p w14:paraId="728979F3" w14:textId="235936B3" w:rsidR="007C2A8D" w:rsidRPr="003C5955" w:rsidRDefault="007C2A8D" w:rsidP="007C2A8D">
      <w:pPr>
        <w:pStyle w:val="Heading3"/>
      </w:pPr>
      <w:bookmarkStart w:id="10" w:name="_Toc146795591"/>
      <w:r w:rsidRPr="003C5955">
        <w:t>1.</w:t>
      </w:r>
      <w:r>
        <w:t>7</w:t>
      </w:r>
      <w:r w:rsidRPr="003C5955">
        <w:t xml:space="preserve"> Where can I find the V</w:t>
      </w:r>
      <w:r>
        <w:t>istA</w:t>
      </w:r>
      <w:r w:rsidRPr="003C5955">
        <w:t xml:space="preserve"> Monograph?</w:t>
      </w:r>
      <w:bookmarkEnd w:id="10"/>
      <w:r w:rsidRPr="003C5955">
        <w:t> </w:t>
      </w:r>
    </w:p>
    <w:p w14:paraId="1F184BB3" w14:textId="4F30666F" w:rsidR="007C2A8D" w:rsidRPr="00711F33" w:rsidRDefault="007C2A8D" w:rsidP="007C2A8D">
      <w:pPr>
        <w:rPr>
          <w:rFonts w:ascii="Calibri" w:eastAsia="Times New Roman" w:hAnsi="Calibri"/>
          <w:color w:val="262626"/>
        </w:rPr>
      </w:pPr>
      <w:r>
        <w:rPr>
          <w:rFonts w:ascii="Calibri" w:eastAsia="Times New Roman" w:hAnsi="Calibri"/>
          <w:color w:val="262626"/>
        </w:rPr>
        <w:t>The VistA</w:t>
      </w:r>
      <w:r w:rsidRPr="00711F33">
        <w:rPr>
          <w:rFonts w:ascii="Calibri" w:eastAsia="Times New Roman" w:hAnsi="Calibri"/>
          <w:color w:val="262626"/>
        </w:rPr>
        <w:t xml:space="preserve"> Monograph is </w:t>
      </w:r>
      <w:r w:rsidR="00922DCA" w:rsidRPr="00465E3D">
        <w:rPr>
          <w:rFonts w:ascii="Calibri" w:eastAsia="Times New Roman" w:hAnsi="Calibri"/>
          <w:color w:val="262626"/>
        </w:rPr>
        <w:t>located on the VA Software Document Library (VDL) website</w:t>
      </w:r>
      <w:r w:rsidRPr="00711F33">
        <w:rPr>
          <w:rFonts w:ascii="Calibri" w:eastAsia="Times New Roman" w:hAnsi="Calibri"/>
          <w:color w:val="262626"/>
        </w:rPr>
        <w:t>:</w:t>
      </w:r>
    </w:p>
    <w:p w14:paraId="021CE594" w14:textId="32E1EDDF" w:rsidR="007C2A8D" w:rsidRDefault="00000000" w:rsidP="007C2A8D">
      <w:pPr>
        <w:rPr>
          <w:rFonts w:ascii="Calibri" w:eastAsia="Times New Roman" w:hAnsi="Calibri"/>
          <w:color w:val="262626"/>
        </w:rPr>
      </w:pPr>
      <w:hyperlink r:id="rId14" w:history="1">
        <w:r w:rsidR="00E56EDF">
          <w:rPr>
            <w:rStyle w:val="Hyperlink"/>
            <w:rFonts w:ascii="Calibri" w:eastAsia="Times New Roman" w:hAnsi="Calibri"/>
          </w:rPr>
          <w:t>VA Software Documentation Library</w:t>
        </w:r>
      </w:hyperlink>
    </w:p>
    <w:p w14:paraId="3D471A66" w14:textId="57ACE518" w:rsidR="00607AA3" w:rsidRDefault="00607AA3" w:rsidP="00A12668">
      <w:pPr>
        <w:pStyle w:val="Heading3"/>
      </w:pPr>
      <w:bookmarkStart w:id="11" w:name="_Toc146795592"/>
      <w:r w:rsidRPr="003C5955">
        <w:t>1.</w:t>
      </w:r>
      <w:r w:rsidR="007C2A8D">
        <w:t>8</w:t>
      </w:r>
      <w:r w:rsidRPr="003C5955">
        <w:t xml:space="preserve"> </w:t>
      </w:r>
      <w:r w:rsidR="007C2A8D">
        <w:t xml:space="preserve">How is the VistA </w:t>
      </w:r>
      <w:r w:rsidRPr="003C5955">
        <w:t>Monograph</w:t>
      </w:r>
      <w:r w:rsidR="008F2471">
        <w:t xml:space="preserve"> updated</w:t>
      </w:r>
      <w:r w:rsidRPr="003C5955">
        <w:t>?</w:t>
      </w:r>
      <w:bookmarkEnd w:id="11"/>
      <w:r w:rsidRPr="003C5955">
        <w:t> </w:t>
      </w:r>
    </w:p>
    <w:p w14:paraId="7801C1F9" w14:textId="7F2B4F19" w:rsidR="00F66555" w:rsidRPr="00F66555" w:rsidRDefault="00F66555" w:rsidP="00F66555">
      <w:pPr>
        <w:rPr>
          <w:rFonts w:ascii="Calibri" w:eastAsia="Times New Roman" w:hAnsi="Calibri"/>
          <w:color w:val="262626"/>
        </w:rPr>
      </w:pPr>
      <w:bookmarkStart w:id="12" w:name="_Toc136853966"/>
      <w:bookmarkStart w:id="13" w:name="_Toc136854605"/>
      <w:r w:rsidRPr="7F5CED02">
        <w:rPr>
          <w:rFonts w:ascii="Calibri" w:eastAsia="Times New Roman" w:hAnsi="Calibri"/>
          <w:color w:val="262626" w:themeColor="text1" w:themeTint="D9"/>
        </w:rPr>
        <w:t xml:space="preserve">The VistA Monograph document is the result of supporting information provided by OIT to include SPM Product Lines who oversee the applications. On a yearly basis, the VistA Office facilitates a review and update process of the Monograph document by the product lines. The updated Monograph document is then published to both the </w:t>
      </w:r>
      <w:hyperlink r:id="rId15">
        <w:r w:rsidRPr="7F5CED02">
          <w:rPr>
            <w:rStyle w:val="Hyperlink"/>
            <w:rFonts w:ascii="Calibri" w:eastAsia="Times New Roman" w:hAnsi="Calibri"/>
          </w:rPr>
          <w:t>VA Software Document Library (VDL)</w:t>
        </w:r>
      </w:hyperlink>
      <w:r w:rsidRPr="7F5CED02">
        <w:rPr>
          <w:rFonts w:ascii="Calibri" w:eastAsia="Times New Roman" w:hAnsi="Calibri"/>
          <w:color w:val="262626" w:themeColor="text1" w:themeTint="D9"/>
        </w:rPr>
        <w:t xml:space="preserve"> website and the </w:t>
      </w:r>
      <w:r w:rsidR="00E56EDF">
        <w:t xml:space="preserve">REDACTED </w:t>
      </w:r>
      <w:r w:rsidRPr="7F5CED02">
        <w:rPr>
          <w:rFonts w:ascii="Calibri" w:eastAsia="Times New Roman" w:hAnsi="Calibri"/>
          <w:color w:val="262626" w:themeColor="text1" w:themeTint="D9"/>
        </w:rPr>
        <w:t>site. For more information regarding this process and to discuss any changes including additions to Monograph, please use the VistA Office contact information below.</w:t>
      </w:r>
      <w:bookmarkEnd w:id="12"/>
      <w:bookmarkEnd w:id="13"/>
    </w:p>
    <w:p w14:paraId="1DA79CFF" w14:textId="1A556537" w:rsidR="00AE289B" w:rsidRPr="003C5955" w:rsidRDefault="00C62DF7" w:rsidP="003C5955">
      <w:pPr>
        <w:pStyle w:val="Heading3"/>
      </w:pPr>
      <w:bookmarkStart w:id="14" w:name="_Toc146795593"/>
      <w:r w:rsidRPr="003C5955">
        <w:t xml:space="preserve">1.9 How do I recommend changes </w:t>
      </w:r>
      <w:r w:rsidR="0034766C">
        <w:t>and</w:t>
      </w:r>
      <w:r w:rsidRPr="003C5955">
        <w:t xml:space="preserve"> ask questions about the V</w:t>
      </w:r>
      <w:r w:rsidR="008F2471">
        <w:t>ist</w:t>
      </w:r>
      <w:r w:rsidR="00711F33">
        <w:t>A</w:t>
      </w:r>
      <w:r w:rsidRPr="003C5955">
        <w:t xml:space="preserve"> Monograph?</w:t>
      </w:r>
      <w:bookmarkEnd w:id="14"/>
      <w:r w:rsidRPr="003C5955">
        <w:t> </w:t>
      </w:r>
    </w:p>
    <w:p w14:paraId="1DA79D01" w14:textId="26A28105" w:rsidR="00AE289B" w:rsidRDefault="00E56EDF" w:rsidP="00711F33">
      <w:pPr>
        <w:divId w:val="1415666005"/>
        <w:rPr>
          <w:rFonts w:ascii="Calibri" w:eastAsia="Times New Roman" w:hAnsi="Calibri"/>
          <w:color w:val="262626"/>
        </w:rPr>
      </w:pPr>
      <w:r>
        <w:rPr>
          <w:rFonts w:ascii="Calibri" w:eastAsia="Times New Roman" w:hAnsi="Calibri"/>
          <w:color w:val="262626" w:themeColor="text1" w:themeTint="D9"/>
        </w:rPr>
        <w:t>REDACTED</w:t>
      </w:r>
    </w:p>
    <w:p w14:paraId="3049C837" w14:textId="00B34B1E" w:rsidR="00711F33" w:rsidRDefault="00711F33" w:rsidP="00711F33">
      <w:pPr>
        <w:divId w:val="1415666005"/>
        <w:rPr>
          <w:rFonts w:ascii="Calibri" w:eastAsia="Times New Roman" w:hAnsi="Calibri"/>
          <w:color w:val="262626"/>
        </w:rPr>
      </w:pPr>
    </w:p>
    <w:p w14:paraId="3F243F3A" w14:textId="6C9A607F" w:rsidR="00A12668" w:rsidRDefault="00A12668">
      <w:pPr>
        <w:rPr>
          <w:rFonts w:ascii="Calibri" w:eastAsia="Times New Roman" w:hAnsi="Calibri"/>
          <w:b/>
          <w:bCs/>
          <w:color w:val="365F91" w:themeColor="accent1" w:themeShade="BF"/>
          <w:sz w:val="36"/>
          <w:szCs w:val="36"/>
          <w:lang w:val="en"/>
        </w:rPr>
      </w:pPr>
      <w:r>
        <w:rPr>
          <w:rFonts w:eastAsia="Times New Roman"/>
          <w:lang w:val="en"/>
        </w:rPr>
        <w:br w:type="page"/>
      </w:r>
    </w:p>
    <w:p w14:paraId="1DA79D02" w14:textId="54759D66" w:rsidR="00AE289B" w:rsidRPr="000446A6" w:rsidRDefault="00C62DF7" w:rsidP="006B69CA">
      <w:pPr>
        <w:pStyle w:val="Heading2"/>
        <w:rPr>
          <w:rFonts w:eastAsia="Times New Roman"/>
          <w:lang w:val="en"/>
        </w:rPr>
      </w:pPr>
      <w:bookmarkStart w:id="15" w:name="_Toc146795594"/>
      <w:r w:rsidRPr="000446A6">
        <w:rPr>
          <w:rFonts w:eastAsia="Times New Roman"/>
          <w:lang w:val="en"/>
        </w:rPr>
        <w:lastRenderedPageBreak/>
        <w:t xml:space="preserve">2. </w:t>
      </w:r>
      <w:r w:rsidR="008F2471" w:rsidRPr="000446A6">
        <w:rPr>
          <w:rFonts w:eastAsia="Times New Roman"/>
          <w:lang w:val="en"/>
        </w:rPr>
        <w:t xml:space="preserve">VistA </w:t>
      </w:r>
      <w:r w:rsidR="005F670B" w:rsidRPr="000446A6">
        <w:rPr>
          <w:rFonts w:eastAsia="Times New Roman"/>
          <w:lang w:val="en"/>
        </w:rPr>
        <w:t>Monograph Profile</w:t>
      </w:r>
      <w:bookmarkEnd w:id="15"/>
    </w:p>
    <w:p w14:paraId="4DEDEEB0" w14:textId="51D87C92" w:rsidR="00711F33" w:rsidRDefault="008F2471" w:rsidP="00A12668">
      <w:pPr>
        <w:spacing w:after="120"/>
        <w:rPr>
          <w:rFonts w:ascii="Calibri" w:eastAsia="Times New Roman" w:hAnsi="Calibri"/>
          <w:color w:val="262626"/>
        </w:rPr>
      </w:pPr>
      <w:r>
        <w:rPr>
          <w:rFonts w:ascii="Calibri" w:eastAsia="Times New Roman" w:hAnsi="Calibri"/>
          <w:color w:val="262626"/>
        </w:rPr>
        <w:t xml:space="preserve">The VistA </w:t>
      </w:r>
      <w:r w:rsidR="00711F33" w:rsidRPr="00711F33">
        <w:rPr>
          <w:rFonts w:ascii="Calibri" w:eastAsia="Times New Roman" w:hAnsi="Calibri"/>
          <w:color w:val="262626"/>
        </w:rPr>
        <w:t>Monograph</w:t>
      </w:r>
      <w:r w:rsidR="006A4FA2">
        <w:rPr>
          <w:rFonts w:ascii="Calibri" w:eastAsia="Times New Roman" w:hAnsi="Calibri"/>
          <w:color w:val="262626"/>
        </w:rPr>
        <w:t xml:space="preserve"> </w:t>
      </w:r>
      <w:r w:rsidR="005F670B">
        <w:rPr>
          <w:rFonts w:ascii="Calibri" w:eastAsia="Times New Roman" w:hAnsi="Calibri"/>
          <w:color w:val="262626"/>
        </w:rPr>
        <w:t xml:space="preserve">provides a biography of </w:t>
      </w:r>
      <w:r w:rsidR="005F670B" w:rsidRPr="005F670B">
        <w:rPr>
          <w:rFonts w:ascii="Calibri" w:eastAsia="Times New Roman" w:hAnsi="Calibri"/>
          <w:color w:val="262626"/>
        </w:rPr>
        <w:t xml:space="preserve">approximately 200 VistA </w:t>
      </w:r>
      <w:r>
        <w:rPr>
          <w:rFonts w:ascii="Calibri" w:eastAsia="Times New Roman" w:hAnsi="Calibri"/>
          <w:color w:val="262626"/>
        </w:rPr>
        <w:t>applications</w:t>
      </w:r>
      <w:r w:rsidR="004C096D">
        <w:rPr>
          <w:rFonts w:ascii="Calibri" w:eastAsia="Times New Roman" w:hAnsi="Calibri"/>
          <w:color w:val="262626"/>
        </w:rPr>
        <w:t xml:space="preserve">. Each </w:t>
      </w:r>
      <w:r>
        <w:rPr>
          <w:rFonts w:ascii="Calibri" w:eastAsia="Times New Roman" w:hAnsi="Calibri"/>
          <w:color w:val="262626"/>
        </w:rPr>
        <w:t xml:space="preserve">application </w:t>
      </w:r>
      <w:r w:rsidR="004C096D">
        <w:rPr>
          <w:rFonts w:ascii="Calibri" w:eastAsia="Times New Roman" w:hAnsi="Calibri"/>
          <w:color w:val="262626"/>
        </w:rPr>
        <w:t>profile provides the following information</w:t>
      </w:r>
      <w:r>
        <w:rPr>
          <w:rFonts w:ascii="Calibri" w:eastAsia="Times New Roman" w:hAnsi="Calibri"/>
          <w:color w:val="262626"/>
        </w:rPr>
        <w:t>:</w:t>
      </w:r>
    </w:p>
    <w:p w14:paraId="3BEAAC41" w14:textId="0C10BD0E" w:rsidR="00711F33" w:rsidRDefault="00683F0E">
      <w:pPr>
        <w:pStyle w:val="ListParagraph"/>
        <w:numPr>
          <w:ilvl w:val="0"/>
          <w:numId w:val="4"/>
        </w:numPr>
        <w:spacing w:line="150" w:lineRule="atLeast"/>
        <w:rPr>
          <w:rFonts w:ascii="Calibri" w:eastAsia="Times New Roman" w:hAnsi="Calibri"/>
          <w:color w:val="262626"/>
        </w:rPr>
      </w:pPr>
      <w:r w:rsidRPr="23942220">
        <w:rPr>
          <w:rFonts w:ascii="Calibri" w:eastAsia="Times New Roman" w:hAnsi="Calibri"/>
          <w:b/>
          <w:bCs/>
          <w:color w:val="262626" w:themeColor="text1" w:themeTint="D9"/>
        </w:rPr>
        <w:t>Monograph Name / Alias</w:t>
      </w:r>
      <w:r w:rsidR="00703931" w:rsidRPr="23942220">
        <w:rPr>
          <w:rFonts w:ascii="Calibri" w:eastAsia="Times New Roman" w:hAnsi="Calibri"/>
          <w:color w:val="262626" w:themeColor="text1" w:themeTint="D9"/>
        </w:rPr>
        <w:t xml:space="preserve"> </w:t>
      </w:r>
      <w:r w:rsidRPr="23942220">
        <w:rPr>
          <w:rFonts w:ascii="Calibri" w:eastAsia="Times New Roman" w:hAnsi="Calibri"/>
          <w:color w:val="262626" w:themeColor="text1" w:themeTint="D9"/>
        </w:rPr>
        <w:t>N</w:t>
      </w:r>
      <w:r w:rsidR="00711F33" w:rsidRPr="23942220">
        <w:rPr>
          <w:rFonts w:ascii="Calibri" w:eastAsia="Times New Roman" w:hAnsi="Calibri"/>
          <w:color w:val="262626" w:themeColor="text1" w:themeTint="D9"/>
        </w:rPr>
        <w:t xml:space="preserve">ame of the </w:t>
      </w:r>
      <w:r w:rsidR="008F2471" w:rsidRPr="23942220">
        <w:rPr>
          <w:rFonts w:ascii="Calibri" w:eastAsia="Times New Roman" w:hAnsi="Calibri"/>
          <w:color w:val="262626" w:themeColor="text1" w:themeTint="D9"/>
        </w:rPr>
        <w:t>application</w:t>
      </w:r>
      <w:r w:rsidR="00711F33" w:rsidRPr="23942220">
        <w:rPr>
          <w:rFonts w:ascii="Calibri" w:eastAsia="Times New Roman" w:hAnsi="Calibri"/>
          <w:color w:val="262626" w:themeColor="text1" w:themeTint="D9"/>
        </w:rPr>
        <w:t xml:space="preserve"> being described</w:t>
      </w:r>
      <w:r w:rsidRPr="23942220">
        <w:rPr>
          <w:rFonts w:ascii="Calibri" w:eastAsia="Times New Roman" w:hAnsi="Calibri"/>
          <w:color w:val="262626" w:themeColor="text1" w:themeTint="D9"/>
        </w:rPr>
        <w:t xml:space="preserve"> via prior versions of Monograph </w:t>
      </w:r>
    </w:p>
    <w:p w14:paraId="275CEEB2" w14:textId="77777777" w:rsidR="00F77093" w:rsidRPr="003A7A98" w:rsidRDefault="00F77093" w:rsidP="00F77093">
      <w:pPr>
        <w:pStyle w:val="ListParagraph"/>
        <w:numPr>
          <w:ilvl w:val="0"/>
          <w:numId w:val="4"/>
        </w:numPr>
        <w:spacing w:line="150" w:lineRule="atLeast"/>
        <w:rPr>
          <w:rFonts w:ascii="Calibri" w:eastAsia="Times New Roman" w:hAnsi="Calibri"/>
          <w:color w:val="262626"/>
        </w:rPr>
      </w:pPr>
      <w:bookmarkStart w:id="16" w:name="_Hlk136856197"/>
      <w:r w:rsidRPr="23942220">
        <w:rPr>
          <w:rFonts w:ascii="Calibri" w:eastAsia="Times New Roman" w:hAnsi="Calibri"/>
          <w:b/>
          <w:bCs/>
          <w:color w:val="262626" w:themeColor="text1" w:themeTint="D9"/>
        </w:rPr>
        <w:t>VistA Package Name</w:t>
      </w:r>
      <w:r w:rsidRPr="23942220">
        <w:rPr>
          <w:rFonts w:ascii="Calibri" w:eastAsia="Times New Roman" w:hAnsi="Calibri"/>
          <w:color w:val="262626" w:themeColor="text1" w:themeTint="D9"/>
        </w:rPr>
        <w:t xml:space="preserve"> the VistA Package name affiliated with the Namespace in VA EA Launch Pad</w:t>
      </w:r>
    </w:p>
    <w:p w14:paraId="59414F5A" w14:textId="0DF8F288" w:rsidR="00703931" w:rsidRPr="003A7A98" w:rsidRDefault="00703931">
      <w:pPr>
        <w:pStyle w:val="ListParagraph"/>
        <w:numPr>
          <w:ilvl w:val="0"/>
          <w:numId w:val="4"/>
        </w:numPr>
        <w:spacing w:line="150" w:lineRule="atLeast"/>
        <w:rPr>
          <w:rFonts w:ascii="Calibri" w:eastAsia="Times New Roman" w:hAnsi="Calibri"/>
          <w:color w:val="262626"/>
        </w:rPr>
      </w:pPr>
      <w:r w:rsidRPr="23942220">
        <w:rPr>
          <w:rFonts w:ascii="Calibri" w:eastAsia="Times New Roman" w:hAnsi="Calibri"/>
          <w:b/>
          <w:bCs/>
          <w:color w:val="262626" w:themeColor="text1" w:themeTint="D9"/>
        </w:rPr>
        <w:t>VASI Name</w:t>
      </w:r>
      <w:r w:rsidRPr="23942220">
        <w:rPr>
          <w:rFonts w:ascii="Calibri" w:eastAsia="Times New Roman" w:hAnsi="Calibri"/>
          <w:color w:val="262626" w:themeColor="text1" w:themeTint="D9"/>
        </w:rPr>
        <w:t xml:space="preserve"> </w:t>
      </w:r>
      <w:r w:rsidR="00D20C2D" w:rsidRPr="23942220">
        <w:rPr>
          <w:rFonts w:ascii="Calibri" w:eastAsia="Times New Roman" w:hAnsi="Calibri"/>
          <w:color w:val="262626" w:themeColor="text1" w:themeTint="D9"/>
        </w:rPr>
        <w:t>T</w:t>
      </w:r>
      <w:r w:rsidRPr="23942220">
        <w:rPr>
          <w:rFonts w:ascii="Calibri" w:eastAsia="Times New Roman" w:hAnsi="Calibri"/>
          <w:color w:val="262626" w:themeColor="text1" w:themeTint="D9"/>
        </w:rPr>
        <w:t xml:space="preserve">he name of the </w:t>
      </w:r>
      <w:r w:rsidR="008F2471" w:rsidRPr="23942220">
        <w:rPr>
          <w:rFonts w:ascii="Calibri" w:eastAsia="Times New Roman" w:hAnsi="Calibri"/>
          <w:color w:val="262626" w:themeColor="text1" w:themeTint="D9"/>
        </w:rPr>
        <w:t>application</w:t>
      </w:r>
      <w:r w:rsidRPr="23942220">
        <w:rPr>
          <w:rFonts w:ascii="Calibri" w:eastAsia="Times New Roman" w:hAnsi="Calibri"/>
          <w:color w:val="262626" w:themeColor="text1" w:themeTint="D9"/>
        </w:rPr>
        <w:t xml:space="preserve"> as it appears in </w:t>
      </w:r>
      <w:r w:rsidR="00184C08">
        <w:t>VA System Inventory (</w:t>
      </w:r>
      <w:r w:rsidRPr="23942220">
        <w:rPr>
          <w:rFonts w:ascii="Calibri" w:eastAsia="Times New Roman" w:hAnsi="Calibri"/>
          <w:color w:val="262626" w:themeColor="text1" w:themeTint="D9"/>
        </w:rPr>
        <w:t>VASI</w:t>
      </w:r>
      <w:r w:rsidR="00184C08" w:rsidRPr="23942220">
        <w:rPr>
          <w:rFonts w:ascii="Calibri" w:eastAsia="Times New Roman" w:hAnsi="Calibri"/>
          <w:color w:val="262626" w:themeColor="text1" w:themeTint="D9"/>
        </w:rPr>
        <w:t>)</w:t>
      </w:r>
    </w:p>
    <w:p w14:paraId="783FDE2C" w14:textId="667C2CAA" w:rsidR="00184C08" w:rsidRPr="003A7A98" w:rsidRDefault="00184C08" w:rsidP="008C6873">
      <w:pPr>
        <w:pStyle w:val="BodyText"/>
        <w:numPr>
          <w:ilvl w:val="0"/>
          <w:numId w:val="4"/>
        </w:numPr>
        <w:tabs>
          <w:tab w:val="left" w:pos="820"/>
        </w:tabs>
        <w:spacing w:line="241" w:lineRule="auto"/>
        <w:ind w:right="352"/>
      </w:pPr>
      <w:r w:rsidRPr="23942220">
        <w:rPr>
          <w:b/>
          <w:bCs/>
        </w:rPr>
        <w:t>VASI ID</w:t>
      </w:r>
      <w:r>
        <w:t xml:space="preserve"> The unique identification number assigned to </w:t>
      </w:r>
      <w:r w:rsidR="008F2471">
        <w:t>each application</w:t>
      </w:r>
    </w:p>
    <w:p w14:paraId="2E5B86B7" w14:textId="77777777" w:rsidR="00F77093" w:rsidRPr="003A7A98" w:rsidRDefault="00F77093" w:rsidP="00F77093">
      <w:pPr>
        <w:pStyle w:val="BodyText"/>
        <w:numPr>
          <w:ilvl w:val="0"/>
          <w:numId w:val="4"/>
        </w:numPr>
        <w:tabs>
          <w:tab w:val="left" w:pos="820"/>
        </w:tabs>
        <w:spacing w:line="241" w:lineRule="auto"/>
        <w:ind w:right="352"/>
      </w:pPr>
      <w:r w:rsidRPr="23942220">
        <w:rPr>
          <w:b/>
          <w:bCs/>
        </w:rPr>
        <w:t>VASI System Status</w:t>
      </w:r>
      <w:r>
        <w:t xml:space="preserve"> Provides the IT Life Cycle status. The primary values are production, development, inactive, and not a system. These are defined in Section 3</w:t>
      </w:r>
    </w:p>
    <w:p w14:paraId="34DF1D0B" w14:textId="4C671936" w:rsidR="00711F33" w:rsidRPr="003A7A98" w:rsidRDefault="00711F33">
      <w:pPr>
        <w:pStyle w:val="ListParagraph"/>
        <w:numPr>
          <w:ilvl w:val="0"/>
          <w:numId w:val="4"/>
        </w:numPr>
        <w:spacing w:line="150" w:lineRule="atLeast"/>
        <w:rPr>
          <w:rFonts w:ascii="Calibri" w:eastAsia="Times New Roman" w:hAnsi="Calibri"/>
          <w:color w:val="262626"/>
        </w:rPr>
      </w:pPr>
      <w:r w:rsidRPr="23942220">
        <w:rPr>
          <w:rFonts w:ascii="Calibri" w:eastAsia="Times New Roman" w:hAnsi="Calibri"/>
          <w:b/>
          <w:bCs/>
          <w:color w:val="262626" w:themeColor="text1" w:themeTint="D9"/>
        </w:rPr>
        <w:t>Version</w:t>
      </w:r>
      <w:r w:rsidR="00703931" w:rsidRPr="23942220">
        <w:rPr>
          <w:rFonts w:ascii="Calibri" w:eastAsia="Times New Roman" w:hAnsi="Calibri"/>
          <w:color w:val="262626" w:themeColor="text1" w:themeTint="D9"/>
        </w:rPr>
        <w:t xml:space="preserve"> </w:t>
      </w:r>
      <w:r w:rsidR="00D20C2D" w:rsidRPr="23942220">
        <w:rPr>
          <w:rFonts w:ascii="Calibri" w:eastAsia="Times New Roman" w:hAnsi="Calibri"/>
          <w:color w:val="262626" w:themeColor="text1" w:themeTint="D9"/>
        </w:rPr>
        <w:t>P</w:t>
      </w:r>
      <w:r w:rsidRPr="23942220">
        <w:rPr>
          <w:rFonts w:ascii="Calibri" w:eastAsia="Times New Roman" w:hAnsi="Calibri"/>
          <w:color w:val="262626" w:themeColor="text1" w:themeTint="D9"/>
        </w:rPr>
        <w:t xml:space="preserve">rovides the number of the most recent version (i.e., major release or significant re-release) of the </w:t>
      </w:r>
      <w:r w:rsidR="008F2471" w:rsidRPr="23942220">
        <w:rPr>
          <w:rFonts w:ascii="Calibri" w:eastAsia="Times New Roman" w:hAnsi="Calibri"/>
          <w:color w:val="262626" w:themeColor="text1" w:themeTint="D9"/>
        </w:rPr>
        <w:t>application</w:t>
      </w:r>
      <w:r w:rsidRPr="23942220">
        <w:rPr>
          <w:rFonts w:ascii="Calibri" w:eastAsia="Times New Roman" w:hAnsi="Calibri"/>
          <w:color w:val="262626" w:themeColor="text1" w:themeTint="D9"/>
        </w:rPr>
        <w:t xml:space="preserve"> being described</w:t>
      </w:r>
    </w:p>
    <w:p w14:paraId="6E6A0A42" w14:textId="1D86AC2A" w:rsidR="00711F33" w:rsidRPr="003A7A98" w:rsidRDefault="00711F33">
      <w:pPr>
        <w:pStyle w:val="ListParagraph"/>
        <w:numPr>
          <w:ilvl w:val="0"/>
          <w:numId w:val="4"/>
        </w:numPr>
        <w:spacing w:line="150" w:lineRule="atLeast"/>
        <w:rPr>
          <w:rFonts w:ascii="Calibri" w:eastAsia="Times New Roman" w:hAnsi="Calibri"/>
          <w:color w:val="262626"/>
        </w:rPr>
      </w:pPr>
      <w:r w:rsidRPr="23942220">
        <w:rPr>
          <w:rFonts w:ascii="Calibri" w:eastAsia="Times New Roman" w:hAnsi="Calibri"/>
          <w:b/>
          <w:bCs/>
          <w:color w:val="262626" w:themeColor="text1" w:themeTint="D9"/>
        </w:rPr>
        <w:t>Namespace</w:t>
      </w:r>
      <w:r w:rsidR="00703931" w:rsidRPr="23942220">
        <w:rPr>
          <w:rFonts w:ascii="Calibri" w:eastAsia="Times New Roman" w:hAnsi="Calibri"/>
          <w:color w:val="262626" w:themeColor="text1" w:themeTint="D9"/>
        </w:rPr>
        <w:t xml:space="preserve"> </w:t>
      </w:r>
      <w:r w:rsidR="00D20C2D" w:rsidRPr="23942220">
        <w:rPr>
          <w:rFonts w:ascii="Calibri" w:eastAsia="Times New Roman" w:hAnsi="Calibri"/>
          <w:color w:val="262626" w:themeColor="text1" w:themeTint="D9"/>
        </w:rPr>
        <w:t>A</w:t>
      </w:r>
      <w:r w:rsidRPr="23942220">
        <w:rPr>
          <w:rFonts w:ascii="Calibri" w:eastAsia="Times New Roman" w:hAnsi="Calibri"/>
          <w:color w:val="262626" w:themeColor="text1" w:themeTint="D9"/>
        </w:rPr>
        <w:t xml:space="preserve"> shorthand abbreviation for VA-specific nomenclature used to rapidly identify the programming domain for the </w:t>
      </w:r>
      <w:r w:rsidR="008F2471" w:rsidRPr="23942220">
        <w:rPr>
          <w:rFonts w:ascii="Calibri" w:eastAsia="Times New Roman" w:hAnsi="Calibri"/>
          <w:color w:val="262626" w:themeColor="text1" w:themeTint="D9"/>
        </w:rPr>
        <w:t>application</w:t>
      </w:r>
      <w:r w:rsidRPr="23942220">
        <w:rPr>
          <w:rFonts w:ascii="Calibri" w:eastAsia="Times New Roman" w:hAnsi="Calibri"/>
          <w:color w:val="262626" w:themeColor="text1" w:themeTint="D9"/>
        </w:rPr>
        <w:t xml:space="preserve"> being described</w:t>
      </w:r>
    </w:p>
    <w:p w14:paraId="0542B76D" w14:textId="68C697E3" w:rsidR="00CD4AD9" w:rsidRPr="003A7A98" w:rsidRDefault="00184C08">
      <w:pPr>
        <w:pStyle w:val="BodyText"/>
        <w:numPr>
          <w:ilvl w:val="0"/>
          <w:numId w:val="4"/>
        </w:numPr>
        <w:tabs>
          <w:tab w:val="left" w:pos="820"/>
        </w:tabs>
        <w:spacing w:line="241" w:lineRule="auto"/>
        <w:ind w:right="352"/>
      </w:pPr>
      <w:r w:rsidRPr="23942220">
        <w:rPr>
          <w:b/>
          <w:bCs/>
        </w:rPr>
        <w:t xml:space="preserve">SPM </w:t>
      </w:r>
      <w:r w:rsidR="00CD4AD9" w:rsidRPr="23942220">
        <w:rPr>
          <w:b/>
          <w:bCs/>
        </w:rPr>
        <w:t>Product Line</w:t>
      </w:r>
      <w:r w:rsidR="00CD4AD9">
        <w:t xml:space="preserve"> </w:t>
      </w:r>
      <w:r w:rsidR="008F2471">
        <w:t>R</w:t>
      </w:r>
      <w:r w:rsidR="00CD4AD9">
        <w:t>efers to the S</w:t>
      </w:r>
      <w:r w:rsidR="00607AA3">
        <w:t xml:space="preserve">oftware Product Management (SPM) </w:t>
      </w:r>
      <w:r w:rsidR="00CD4AD9">
        <w:t xml:space="preserve">Product Line </w:t>
      </w:r>
      <w:r w:rsidR="4FC5AE17">
        <w:t>responsible</w:t>
      </w:r>
      <w:r w:rsidR="00A02082">
        <w:t xml:space="preserve"> for the sustainment of production software</w:t>
      </w:r>
    </w:p>
    <w:p w14:paraId="3CF19367" w14:textId="6420531F" w:rsidR="00A46808" w:rsidRPr="003A7A98" w:rsidRDefault="00A46808">
      <w:pPr>
        <w:pStyle w:val="ListParagraph"/>
        <w:numPr>
          <w:ilvl w:val="0"/>
          <w:numId w:val="4"/>
        </w:numPr>
        <w:spacing w:line="150" w:lineRule="atLeast"/>
        <w:rPr>
          <w:rFonts w:ascii="Calibri" w:eastAsia="Times New Roman" w:hAnsi="Calibri"/>
          <w:color w:val="262626"/>
        </w:rPr>
      </w:pPr>
      <w:r w:rsidRPr="23942220">
        <w:rPr>
          <w:rFonts w:ascii="Calibri" w:eastAsia="Times New Roman" w:hAnsi="Calibri"/>
          <w:b/>
          <w:bCs/>
          <w:color w:val="262626" w:themeColor="text1" w:themeTint="D9"/>
        </w:rPr>
        <w:t>Brief Description</w:t>
      </w:r>
      <w:r w:rsidR="00D5085A" w:rsidRPr="23942220">
        <w:rPr>
          <w:rFonts w:ascii="Calibri" w:eastAsia="Times New Roman" w:hAnsi="Calibri"/>
          <w:color w:val="262626" w:themeColor="text1" w:themeTint="D9"/>
        </w:rPr>
        <w:t xml:space="preserve"> </w:t>
      </w:r>
      <w:r w:rsidR="00837477" w:rsidRPr="23942220">
        <w:rPr>
          <w:rFonts w:ascii="Calibri" w:eastAsia="Times New Roman" w:hAnsi="Calibri"/>
          <w:color w:val="262626" w:themeColor="text1" w:themeTint="D9"/>
        </w:rPr>
        <w:t>Provides a short summary of the application</w:t>
      </w:r>
    </w:p>
    <w:p w14:paraId="59DA8BB2" w14:textId="73DC7093" w:rsidR="00E36AB7" w:rsidRPr="003A7A98" w:rsidRDefault="00E36AB7">
      <w:pPr>
        <w:pStyle w:val="BodyText"/>
        <w:numPr>
          <w:ilvl w:val="0"/>
          <w:numId w:val="4"/>
        </w:numPr>
        <w:tabs>
          <w:tab w:val="left" w:pos="820"/>
        </w:tabs>
        <w:spacing w:line="241" w:lineRule="auto"/>
        <w:ind w:right="352"/>
      </w:pPr>
      <w:r w:rsidRPr="23942220">
        <w:rPr>
          <w:b/>
          <w:bCs/>
        </w:rPr>
        <w:t>VASI ID link</w:t>
      </w:r>
      <w:r w:rsidR="00CD4AD9">
        <w:t xml:space="preserve"> This </w:t>
      </w:r>
      <w:r>
        <w:t>is a direct link to th</w:t>
      </w:r>
      <w:r w:rsidR="00CD4AD9">
        <w:t xml:space="preserve">e VASI </w:t>
      </w:r>
      <w:r>
        <w:t xml:space="preserve">entry which contains </w:t>
      </w:r>
      <w:r w:rsidR="00CD4AD9">
        <w:t xml:space="preserve">additional </w:t>
      </w:r>
      <w:r>
        <w:t xml:space="preserve">information </w:t>
      </w:r>
      <w:r w:rsidR="00CD4AD9">
        <w:t xml:space="preserve">about the </w:t>
      </w:r>
      <w:r w:rsidR="008F2471">
        <w:t>application</w:t>
      </w:r>
    </w:p>
    <w:p w14:paraId="37A3CA4B" w14:textId="4C8DD0CE" w:rsidR="00CD4AD9" w:rsidRPr="003A7A98" w:rsidRDefault="00E36AB7">
      <w:pPr>
        <w:pStyle w:val="BodyText"/>
        <w:numPr>
          <w:ilvl w:val="0"/>
          <w:numId w:val="4"/>
        </w:numPr>
        <w:tabs>
          <w:tab w:val="left" w:pos="820"/>
        </w:tabs>
        <w:spacing w:line="241" w:lineRule="auto"/>
        <w:ind w:right="352"/>
      </w:pPr>
      <w:r w:rsidRPr="23942220">
        <w:rPr>
          <w:b/>
          <w:bCs/>
        </w:rPr>
        <w:t>VDL link</w:t>
      </w:r>
      <w:r w:rsidR="00CD4AD9">
        <w:t xml:space="preserve"> </w:t>
      </w:r>
      <w:r>
        <w:t>Th</w:t>
      </w:r>
      <w:r w:rsidR="00CD4AD9">
        <w:t xml:space="preserve">is is a direct link </w:t>
      </w:r>
      <w:r>
        <w:t xml:space="preserve">to the </w:t>
      </w:r>
      <w:r w:rsidR="00184C08">
        <w:t>VA Software Document Library (</w:t>
      </w:r>
      <w:r>
        <w:t>VDL</w:t>
      </w:r>
      <w:r w:rsidR="00184C08">
        <w:t>)</w:t>
      </w:r>
      <w:r>
        <w:t xml:space="preserve"> </w:t>
      </w:r>
      <w:r w:rsidR="00C13D9E">
        <w:t>website</w:t>
      </w:r>
      <w:r>
        <w:t xml:space="preserve"> contain</w:t>
      </w:r>
      <w:r w:rsidR="00CD4AD9">
        <w:t>ing</w:t>
      </w:r>
      <w:r>
        <w:t xml:space="preserve"> all documentation on nationally released products</w:t>
      </w:r>
    </w:p>
    <w:p w14:paraId="7C7BFC10" w14:textId="61473D46" w:rsidR="00683F0E" w:rsidRPr="00711F33" w:rsidRDefault="00683F0E">
      <w:pPr>
        <w:pStyle w:val="ListParagraph"/>
        <w:numPr>
          <w:ilvl w:val="0"/>
          <w:numId w:val="4"/>
        </w:numPr>
        <w:spacing w:line="150" w:lineRule="atLeast"/>
        <w:rPr>
          <w:rFonts w:ascii="Calibri" w:eastAsia="Times New Roman" w:hAnsi="Calibri"/>
          <w:color w:val="262626"/>
        </w:rPr>
      </w:pPr>
      <w:r w:rsidRPr="23942220">
        <w:rPr>
          <w:rFonts w:ascii="Calibri" w:eastAsia="Times New Roman" w:hAnsi="Calibri"/>
          <w:b/>
          <w:bCs/>
          <w:color w:val="262626" w:themeColor="text1" w:themeTint="D9"/>
        </w:rPr>
        <w:t>VHA Business Function Framework Line(s) of Business” and “Function(s</w:t>
      </w:r>
      <w:r w:rsidRPr="23942220">
        <w:rPr>
          <w:rFonts w:ascii="Calibri" w:eastAsia="Times New Roman" w:hAnsi="Calibri"/>
          <w:color w:val="262626" w:themeColor="text1" w:themeTint="D9"/>
        </w:rPr>
        <w:t xml:space="preserve">) A hierarchical view of the business functions maintained by VHA’s Business Architecture team. Inclusion of these elements allows for a “line of sight” connection between VHA business functions and the VistA </w:t>
      </w:r>
      <w:r w:rsidR="008F2471" w:rsidRPr="23942220">
        <w:rPr>
          <w:rFonts w:ascii="Calibri" w:eastAsia="Times New Roman" w:hAnsi="Calibri"/>
          <w:color w:val="262626" w:themeColor="text1" w:themeTint="D9"/>
        </w:rPr>
        <w:t>applications</w:t>
      </w:r>
      <w:r w:rsidRPr="23942220">
        <w:rPr>
          <w:rFonts w:ascii="Calibri" w:eastAsia="Times New Roman" w:hAnsi="Calibri"/>
          <w:color w:val="262626" w:themeColor="text1" w:themeTint="D9"/>
        </w:rPr>
        <w:t xml:space="preserve"> supporting their execution </w:t>
      </w:r>
    </w:p>
    <w:p w14:paraId="3B81F0AB" w14:textId="79FD5923" w:rsidR="00683F0E" w:rsidRDefault="00683F0E">
      <w:pPr>
        <w:pStyle w:val="BodyText"/>
        <w:numPr>
          <w:ilvl w:val="0"/>
          <w:numId w:val="4"/>
        </w:numPr>
        <w:tabs>
          <w:tab w:val="left" w:pos="820"/>
        </w:tabs>
        <w:spacing w:line="241" w:lineRule="auto"/>
        <w:ind w:right="352"/>
      </w:pPr>
      <w:r w:rsidRPr="00CD4AD9">
        <w:rPr>
          <w:b/>
          <w:bCs/>
          <w:spacing w:val="-1"/>
        </w:rPr>
        <w:t>VHA Business</w:t>
      </w:r>
      <w:r w:rsidRPr="00CD4AD9">
        <w:rPr>
          <w:b/>
          <w:bCs/>
          <w:spacing w:val="-3"/>
        </w:rPr>
        <w:t xml:space="preserve"> </w:t>
      </w:r>
      <w:r w:rsidRPr="00CD4AD9">
        <w:rPr>
          <w:b/>
          <w:bCs/>
          <w:spacing w:val="-1"/>
        </w:rPr>
        <w:t>Owner</w:t>
      </w:r>
      <w:r>
        <w:rPr>
          <w:spacing w:val="-1"/>
        </w:rPr>
        <w:t xml:space="preserve"> The</w:t>
      </w:r>
      <w:r>
        <w:rPr>
          <w:spacing w:val="-4"/>
        </w:rPr>
        <w:t xml:space="preserve"> </w:t>
      </w:r>
      <w:r>
        <w:rPr>
          <w:spacing w:val="-1"/>
        </w:rPr>
        <w:t>office</w:t>
      </w:r>
      <w:r>
        <w:rPr>
          <w:spacing w:val="-4"/>
        </w:rPr>
        <w:t xml:space="preserve"> </w:t>
      </w:r>
      <w:r>
        <w:t>or</w:t>
      </w:r>
      <w:r>
        <w:rPr>
          <w:spacing w:val="-2"/>
        </w:rPr>
        <w:t xml:space="preserve"> </w:t>
      </w:r>
      <w:r>
        <w:rPr>
          <w:spacing w:val="-1"/>
        </w:rPr>
        <w:t>organization within</w:t>
      </w:r>
      <w:r>
        <w:rPr>
          <w:spacing w:val="-4"/>
        </w:rPr>
        <w:t xml:space="preserve"> </w:t>
      </w:r>
      <w:r>
        <w:rPr>
          <w:spacing w:val="-1"/>
        </w:rPr>
        <w:t>VHA</w:t>
      </w:r>
      <w:r>
        <w:rPr>
          <w:spacing w:val="-2"/>
        </w:rPr>
        <w:t xml:space="preserve"> </w:t>
      </w:r>
      <w:r>
        <w:rPr>
          <w:spacing w:val="-1"/>
        </w:rPr>
        <w:t>with primary</w:t>
      </w:r>
      <w:r>
        <w:rPr>
          <w:spacing w:val="-3"/>
        </w:rPr>
        <w:t xml:space="preserve"> </w:t>
      </w:r>
      <w:r>
        <w:rPr>
          <w:spacing w:val="-1"/>
        </w:rPr>
        <w:t>business</w:t>
      </w:r>
      <w:r>
        <w:rPr>
          <w:spacing w:val="79"/>
        </w:rPr>
        <w:t xml:space="preserve"> </w:t>
      </w:r>
      <w:r>
        <w:rPr>
          <w:spacing w:val="-1"/>
        </w:rPr>
        <w:t>responsibility</w:t>
      </w:r>
      <w:r>
        <w:rPr>
          <w:spacing w:val="-7"/>
        </w:rPr>
        <w:t xml:space="preserve"> </w:t>
      </w:r>
      <w:r>
        <w:t>for</w:t>
      </w:r>
      <w:r>
        <w:rPr>
          <w:spacing w:val="-6"/>
        </w:rPr>
        <w:t xml:space="preserve"> </w:t>
      </w:r>
      <w:r>
        <w:rPr>
          <w:spacing w:val="-1"/>
        </w:rPr>
        <w:t>the</w:t>
      </w:r>
      <w:r>
        <w:rPr>
          <w:spacing w:val="-5"/>
        </w:rPr>
        <w:t xml:space="preserve"> </w:t>
      </w:r>
      <w:r w:rsidR="008F2471">
        <w:rPr>
          <w:spacing w:val="-5"/>
        </w:rPr>
        <w:t>application</w:t>
      </w:r>
      <w:r>
        <w:t>. This information can change over time but can be checked in real-time by using the VASI link provided</w:t>
      </w:r>
      <w:bookmarkEnd w:id="16"/>
    </w:p>
    <w:p w14:paraId="07518AEE" w14:textId="2B515F00" w:rsidR="00A46808" w:rsidRDefault="00B65A3F">
      <w:pPr>
        <w:pStyle w:val="BodyText"/>
        <w:numPr>
          <w:ilvl w:val="0"/>
          <w:numId w:val="4"/>
        </w:numPr>
        <w:tabs>
          <w:tab w:val="left" w:pos="820"/>
        </w:tabs>
        <w:spacing w:line="241" w:lineRule="auto"/>
        <w:ind w:right="352"/>
      </w:pPr>
      <w:r>
        <w:rPr>
          <w:b/>
          <w:bCs/>
          <w:spacing w:val="-1"/>
        </w:rPr>
        <w:t>Full Description and Features</w:t>
      </w:r>
      <w:r w:rsidR="009F3AEA">
        <w:t xml:space="preserve"> Provides a detailed summary of the application</w:t>
      </w:r>
    </w:p>
    <w:p w14:paraId="1DA79D03" w14:textId="05938F16" w:rsidR="00382AD9" w:rsidRDefault="00382AD9">
      <w:pPr>
        <w:rPr>
          <w:rFonts w:ascii="Calibri" w:eastAsia="Times New Roman" w:hAnsi="Calibri"/>
        </w:rPr>
      </w:pPr>
    </w:p>
    <w:p w14:paraId="5EB4C5B7" w14:textId="3927CAFD" w:rsidR="006A4FA2" w:rsidRDefault="00C62DF7" w:rsidP="00A12668">
      <w:pPr>
        <w:pStyle w:val="Heading2"/>
        <w:spacing w:before="120" w:beforeAutospacing="0" w:after="120" w:afterAutospacing="0"/>
        <w:rPr>
          <w:rFonts w:eastAsia="Times New Roman"/>
          <w:lang w:val="en"/>
        </w:rPr>
      </w:pPr>
      <w:bookmarkStart w:id="17" w:name="Module"/>
      <w:bookmarkStart w:id="18" w:name="_Toc146795595"/>
      <w:bookmarkEnd w:id="17"/>
      <w:r w:rsidRPr="002F1F8D">
        <w:rPr>
          <w:rFonts w:eastAsia="Times New Roman"/>
          <w:lang w:val="en"/>
        </w:rPr>
        <w:t xml:space="preserve">3. </w:t>
      </w:r>
      <w:bookmarkStart w:id="19" w:name="_Toc424120347"/>
      <w:r w:rsidR="008F2471">
        <w:rPr>
          <w:rFonts w:eastAsia="Times New Roman"/>
          <w:lang w:val="en"/>
        </w:rPr>
        <w:t>VistA</w:t>
      </w:r>
      <w:r w:rsidR="004C096D">
        <w:rPr>
          <w:rFonts w:eastAsia="Times New Roman"/>
          <w:lang w:val="en"/>
        </w:rPr>
        <w:t xml:space="preserve"> Monograph </w:t>
      </w:r>
      <w:r w:rsidRPr="002F1F8D">
        <w:rPr>
          <w:rFonts w:eastAsia="Times New Roman"/>
          <w:lang w:val="en"/>
        </w:rPr>
        <w:t>Resources</w:t>
      </w:r>
      <w:bookmarkEnd w:id="18"/>
      <w:bookmarkEnd w:id="19"/>
    </w:p>
    <w:p w14:paraId="5228C779" w14:textId="3221C68E" w:rsidR="00FB5CF8" w:rsidRPr="00E30736" w:rsidRDefault="006A4FA2" w:rsidP="23942220">
      <w:pPr>
        <w:pStyle w:val="Heading2"/>
        <w:spacing w:before="120" w:beforeAutospacing="0" w:after="120" w:afterAutospacing="0"/>
        <w:rPr>
          <w:rFonts w:eastAsia="Times New Roman"/>
          <w:sz w:val="28"/>
          <w:szCs w:val="28"/>
          <w:lang w:val="en"/>
        </w:rPr>
      </w:pPr>
      <w:bookmarkStart w:id="20" w:name="_Toc146795596"/>
      <w:r w:rsidRPr="23942220">
        <w:rPr>
          <w:rFonts w:eastAsia="Times New Roman"/>
          <w:sz w:val="28"/>
          <w:szCs w:val="28"/>
          <w:lang w:val="en"/>
        </w:rPr>
        <w:t xml:space="preserve">3.1 </w:t>
      </w:r>
      <w:r w:rsidR="00FB5CF8" w:rsidRPr="23942220">
        <w:rPr>
          <w:rFonts w:eastAsia="Times New Roman"/>
          <w:sz w:val="28"/>
          <w:szCs w:val="28"/>
          <w:lang w:val="en"/>
        </w:rPr>
        <w:t>Definitions</w:t>
      </w:r>
      <w:bookmarkEnd w:id="20"/>
    </w:p>
    <w:p w14:paraId="52D82758" w14:textId="1A705EBF" w:rsidR="006A4FA2" w:rsidRDefault="00FB5CF8" w:rsidP="23942220">
      <w:pPr>
        <w:pStyle w:val="Heading3"/>
        <w:spacing w:before="120" w:beforeAutospacing="0" w:after="0" w:afterAutospacing="0"/>
        <w:ind w:left="720"/>
        <w:rPr>
          <w:rFonts w:eastAsia="Times New Roman"/>
          <w:sz w:val="24"/>
          <w:szCs w:val="24"/>
          <w:lang w:val="en"/>
        </w:rPr>
      </w:pPr>
      <w:bookmarkStart w:id="21" w:name="_Toc146795597"/>
      <w:r w:rsidRPr="23942220">
        <w:rPr>
          <w:rFonts w:eastAsia="Times New Roman"/>
          <w:sz w:val="24"/>
          <w:szCs w:val="24"/>
          <w:lang w:val="en"/>
        </w:rPr>
        <w:t xml:space="preserve">3.1.1 </w:t>
      </w:r>
      <w:r w:rsidR="008F2471" w:rsidRPr="23942220">
        <w:rPr>
          <w:rFonts w:eastAsia="Times New Roman"/>
          <w:sz w:val="24"/>
          <w:szCs w:val="24"/>
          <w:lang w:val="en"/>
        </w:rPr>
        <w:t xml:space="preserve">VASI </w:t>
      </w:r>
      <w:r w:rsidR="004C096D" w:rsidRPr="23942220">
        <w:rPr>
          <w:rFonts w:eastAsia="Times New Roman"/>
          <w:sz w:val="24"/>
          <w:szCs w:val="24"/>
          <w:lang w:val="en"/>
        </w:rPr>
        <w:t>System Status</w:t>
      </w:r>
      <w:bookmarkEnd w:id="21"/>
    </w:p>
    <w:p w14:paraId="0EDDB887" w14:textId="77777777" w:rsidR="00E33805" w:rsidRPr="008C6873" w:rsidRDefault="00E33805" w:rsidP="00E33805">
      <w:pPr>
        <w:pStyle w:val="Heading5"/>
        <w:ind w:left="1440"/>
        <w:rPr>
          <w:rFonts w:asciiTheme="minorHAnsi" w:hAnsiTheme="minorHAnsi" w:cstheme="minorHAnsi"/>
          <w:color w:val="auto"/>
        </w:rPr>
      </w:pPr>
      <w:r w:rsidRPr="008C6873">
        <w:rPr>
          <w:rFonts w:asciiTheme="minorHAnsi" w:hAnsiTheme="minorHAnsi" w:cstheme="minorHAnsi"/>
          <w:color w:val="auto"/>
        </w:rPr>
        <w:t>3.1.1.1 Production: The system, or any portion therein, is actively being used in VA</w:t>
      </w:r>
    </w:p>
    <w:p w14:paraId="6AFCC684" w14:textId="5012DCCF" w:rsidR="00E33805" w:rsidRPr="008C6873" w:rsidRDefault="00E33805" w:rsidP="23942220">
      <w:pPr>
        <w:pStyle w:val="Heading5"/>
        <w:ind w:left="1440"/>
        <w:rPr>
          <w:rFonts w:asciiTheme="minorHAnsi" w:hAnsiTheme="minorHAnsi" w:cstheme="minorBidi"/>
          <w:color w:val="auto"/>
        </w:rPr>
      </w:pPr>
      <w:r w:rsidRPr="23942220">
        <w:rPr>
          <w:rFonts w:asciiTheme="minorHAnsi" w:hAnsiTheme="minorHAnsi" w:cstheme="minorBidi"/>
          <w:color w:val="auto"/>
        </w:rPr>
        <w:t>3.1.1.2 Inactive: The system or application no longer in use</w:t>
      </w:r>
    </w:p>
    <w:p w14:paraId="7E58ADFC" w14:textId="77777777" w:rsidR="00E33805" w:rsidRPr="008C6873" w:rsidRDefault="00E33805" w:rsidP="00E33805">
      <w:pPr>
        <w:pStyle w:val="Heading5"/>
        <w:spacing w:before="0"/>
        <w:ind w:left="1440"/>
        <w:rPr>
          <w:rFonts w:asciiTheme="minorHAnsi" w:hAnsiTheme="minorHAnsi" w:cstheme="minorHAnsi"/>
          <w:color w:val="auto"/>
        </w:rPr>
      </w:pPr>
      <w:r w:rsidRPr="008C6873">
        <w:rPr>
          <w:rFonts w:asciiTheme="minorHAnsi" w:hAnsiTheme="minorHAnsi" w:cstheme="minorHAnsi"/>
          <w:color w:val="auto"/>
        </w:rPr>
        <w:t>3.1.1.3 Not A System: Indicates one of three scenarios exist:</w:t>
      </w:r>
    </w:p>
    <w:p w14:paraId="656A4E4B" w14:textId="2786295D" w:rsidR="00E33805" w:rsidRPr="003A7A98" w:rsidRDefault="00E33805" w:rsidP="23942220">
      <w:pPr>
        <w:pStyle w:val="Heading6"/>
        <w:numPr>
          <w:ilvl w:val="0"/>
          <w:numId w:val="6"/>
        </w:numPr>
        <w:spacing w:before="0" w:beforeAutospacing="0" w:after="0" w:afterAutospacing="0"/>
        <w:rPr>
          <w:rFonts w:asciiTheme="minorHAnsi" w:eastAsia="Times New Roman" w:hAnsiTheme="minorHAnsi" w:cstheme="minorBidi"/>
          <w:b w:val="0"/>
          <w:bCs w:val="0"/>
          <w:sz w:val="24"/>
          <w:szCs w:val="24"/>
          <w:lang w:val="en"/>
        </w:rPr>
      </w:pPr>
      <w:r w:rsidRPr="23942220">
        <w:rPr>
          <w:rFonts w:asciiTheme="minorHAnsi" w:eastAsia="Times New Roman" w:hAnsiTheme="minorHAnsi" w:cstheme="minorBidi"/>
          <w:b w:val="0"/>
          <w:bCs w:val="0"/>
          <w:sz w:val="24"/>
          <w:szCs w:val="24"/>
          <w:lang w:val="en"/>
        </w:rPr>
        <w:t>The original VASI entry did not meet VASI system identification criteria</w:t>
      </w:r>
      <w:r w:rsidR="7D68B24A" w:rsidRPr="23942220">
        <w:rPr>
          <w:rFonts w:asciiTheme="minorHAnsi" w:eastAsia="Times New Roman" w:hAnsiTheme="minorHAnsi" w:cstheme="minorBidi"/>
          <w:b w:val="0"/>
          <w:bCs w:val="0"/>
          <w:sz w:val="24"/>
          <w:szCs w:val="24"/>
          <w:lang w:val="en"/>
        </w:rPr>
        <w:t>.</w:t>
      </w:r>
    </w:p>
    <w:p w14:paraId="3A4A709B" w14:textId="146FC939" w:rsidR="00E33805" w:rsidRPr="003A7A98" w:rsidRDefault="00E33805" w:rsidP="23942220">
      <w:pPr>
        <w:pStyle w:val="Heading6"/>
        <w:numPr>
          <w:ilvl w:val="0"/>
          <w:numId w:val="6"/>
        </w:numPr>
        <w:rPr>
          <w:rFonts w:asciiTheme="minorHAnsi" w:eastAsia="Times New Roman" w:hAnsiTheme="minorHAnsi" w:cstheme="minorBidi"/>
          <w:b w:val="0"/>
          <w:bCs w:val="0"/>
          <w:sz w:val="24"/>
          <w:szCs w:val="24"/>
          <w:lang w:val="en"/>
        </w:rPr>
      </w:pPr>
      <w:r w:rsidRPr="23942220">
        <w:rPr>
          <w:rFonts w:asciiTheme="minorHAnsi" w:eastAsia="Times New Roman" w:hAnsiTheme="minorHAnsi" w:cstheme="minorBidi"/>
          <w:b w:val="0"/>
          <w:bCs w:val="0"/>
          <w:sz w:val="24"/>
          <w:szCs w:val="24"/>
          <w:lang w:val="en"/>
        </w:rPr>
        <w:t>The original VASI entry was a duplicate of another VASI entry</w:t>
      </w:r>
      <w:r w:rsidR="7D68B24A" w:rsidRPr="23942220">
        <w:rPr>
          <w:rFonts w:asciiTheme="minorHAnsi" w:eastAsia="Times New Roman" w:hAnsiTheme="minorHAnsi" w:cstheme="minorBidi"/>
          <w:b w:val="0"/>
          <w:bCs w:val="0"/>
          <w:sz w:val="24"/>
          <w:szCs w:val="24"/>
          <w:lang w:val="en"/>
        </w:rPr>
        <w:t>.</w:t>
      </w:r>
    </w:p>
    <w:p w14:paraId="54CED096" w14:textId="16E0CCC6" w:rsidR="00E33805" w:rsidRPr="003A7A98" w:rsidRDefault="00E33805" w:rsidP="23942220">
      <w:pPr>
        <w:pStyle w:val="Heading6"/>
        <w:numPr>
          <w:ilvl w:val="0"/>
          <w:numId w:val="6"/>
        </w:numPr>
        <w:rPr>
          <w:rFonts w:asciiTheme="minorHAnsi" w:eastAsia="Times New Roman" w:hAnsiTheme="minorHAnsi" w:cstheme="minorBidi"/>
          <w:b w:val="0"/>
          <w:bCs w:val="0"/>
          <w:sz w:val="24"/>
          <w:szCs w:val="24"/>
          <w:lang w:val="en"/>
        </w:rPr>
      </w:pPr>
      <w:r w:rsidRPr="23942220">
        <w:rPr>
          <w:rFonts w:asciiTheme="minorHAnsi" w:eastAsia="Times New Roman" w:hAnsiTheme="minorHAnsi" w:cstheme="minorBidi"/>
          <w:b w:val="0"/>
          <w:bCs w:val="0"/>
          <w:sz w:val="24"/>
          <w:szCs w:val="24"/>
          <w:lang w:val="en"/>
        </w:rPr>
        <w:t>The functionality related to the original VASI entry has been migrated under another VASI system and is now listed as a System Component of the other VASI system</w:t>
      </w:r>
      <w:r w:rsidR="70669CB2" w:rsidRPr="23942220">
        <w:rPr>
          <w:rFonts w:asciiTheme="minorHAnsi" w:eastAsia="Times New Roman" w:hAnsiTheme="minorHAnsi" w:cstheme="minorBidi"/>
          <w:b w:val="0"/>
          <w:bCs w:val="0"/>
          <w:sz w:val="24"/>
          <w:szCs w:val="24"/>
          <w:lang w:val="en"/>
        </w:rPr>
        <w:t>.</w:t>
      </w:r>
    </w:p>
    <w:p w14:paraId="6BD2B1F7" w14:textId="6DABEE03" w:rsidR="00FB5CF8" w:rsidRPr="00E30736" w:rsidRDefault="00FB5CF8" w:rsidP="00E30736">
      <w:pPr>
        <w:pStyle w:val="Heading3"/>
        <w:ind w:left="720"/>
        <w:rPr>
          <w:rFonts w:eastAsia="Times New Roman"/>
          <w:sz w:val="24"/>
          <w:szCs w:val="24"/>
          <w:lang w:val="en"/>
        </w:rPr>
      </w:pPr>
      <w:bookmarkStart w:id="22" w:name="_Toc146795598"/>
      <w:r w:rsidRPr="23942220">
        <w:rPr>
          <w:rFonts w:eastAsia="Times New Roman"/>
          <w:sz w:val="24"/>
          <w:szCs w:val="24"/>
          <w:lang w:val="en"/>
        </w:rPr>
        <w:lastRenderedPageBreak/>
        <w:t>3.1.2 Additional Definitions</w:t>
      </w:r>
      <w:bookmarkEnd w:id="22"/>
    </w:p>
    <w:p w14:paraId="63AC0DD1" w14:textId="4704E0E7" w:rsidR="006A4FA2" w:rsidRDefault="004C096D" w:rsidP="00E30736">
      <w:pPr>
        <w:pStyle w:val="Heading5"/>
        <w:ind w:left="1440"/>
        <w:rPr>
          <w:rFonts w:asciiTheme="minorHAnsi" w:eastAsia="Times New Roman" w:hAnsiTheme="minorHAnsi" w:cstheme="minorHAnsi"/>
          <w:color w:val="auto"/>
          <w:lang w:val="en"/>
        </w:rPr>
      </w:pPr>
      <w:r w:rsidRPr="008C6873">
        <w:rPr>
          <w:rFonts w:asciiTheme="minorHAnsi" w:eastAsia="Times New Roman" w:hAnsiTheme="minorHAnsi" w:cstheme="minorHAnsi"/>
          <w:color w:val="auto"/>
          <w:lang w:val="en"/>
        </w:rPr>
        <w:t>3.1.</w:t>
      </w:r>
      <w:r w:rsidR="00FB5CF8" w:rsidRPr="008C6873">
        <w:rPr>
          <w:rFonts w:asciiTheme="minorHAnsi" w:eastAsia="Times New Roman" w:hAnsiTheme="minorHAnsi" w:cstheme="minorHAnsi"/>
          <w:color w:val="auto"/>
          <w:lang w:val="en"/>
        </w:rPr>
        <w:t>2.1</w:t>
      </w:r>
      <w:r w:rsidRPr="008C6873">
        <w:rPr>
          <w:rFonts w:asciiTheme="minorHAnsi" w:eastAsia="Times New Roman" w:hAnsiTheme="minorHAnsi" w:cstheme="minorHAnsi"/>
          <w:color w:val="auto"/>
          <w:lang w:val="en"/>
        </w:rPr>
        <w:t xml:space="preserve"> </w:t>
      </w:r>
      <w:r w:rsidR="006A4FA2" w:rsidRPr="008C6873">
        <w:rPr>
          <w:rFonts w:asciiTheme="minorHAnsi" w:eastAsia="Times New Roman" w:hAnsiTheme="minorHAnsi" w:cstheme="minorHAnsi"/>
          <w:color w:val="auto"/>
          <w:lang w:val="en"/>
        </w:rPr>
        <w:t>Technical Reference</w:t>
      </w:r>
      <w:r w:rsidR="00C971B7" w:rsidRPr="008C6873">
        <w:rPr>
          <w:rFonts w:asciiTheme="minorHAnsi" w:eastAsia="Times New Roman" w:hAnsiTheme="minorHAnsi" w:cstheme="minorHAnsi"/>
          <w:color w:val="auto"/>
          <w:lang w:val="en"/>
        </w:rPr>
        <w:t xml:space="preserve"> / VistA Office (VO) Technical Reference</w:t>
      </w:r>
      <w:r w:rsidRPr="008C6873">
        <w:rPr>
          <w:rFonts w:asciiTheme="minorHAnsi" w:eastAsia="Times New Roman" w:hAnsiTheme="minorHAnsi" w:cstheme="minorHAnsi"/>
          <w:color w:val="auto"/>
          <w:lang w:val="en"/>
        </w:rPr>
        <w:t xml:space="preserve">: Indicates </w:t>
      </w:r>
      <w:r w:rsidR="00125863" w:rsidRPr="008C6873">
        <w:rPr>
          <w:rFonts w:asciiTheme="minorHAnsi" w:eastAsia="Times New Roman" w:hAnsiTheme="minorHAnsi" w:cstheme="minorHAnsi"/>
          <w:color w:val="auto"/>
          <w:lang w:val="en"/>
        </w:rPr>
        <w:t>a</w:t>
      </w:r>
      <w:r w:rsidR="008F2471" w:rsidRPr="008C6873">
        <w:rPr>
          <w:rFonts w:asciiTheme="minorHAnsi" w:eastAsia="Times New Roman" w:hAnsiTheme="minorHAnsi" w:cstheme="minorHAnsi"/>
          <w:color w:val="auto"/>
          <w:lang w:val="en"/>
        </w:rPr>
        <w:t>n ap</w:t>
      </w:r>
      <w:r w:rsidR="0026509F" w:rsidRPr="008C6873">
        <w:rPr>
          <w:rFonts w:asciiTheme="minorHAnsi" w:eastAsia="Times New Roman" w:hAnsiTheme="minorHAnsi" w:cstheme="minorHAnsi"/>
          <w:color w:val="auto"/>
          <w:lang w:val="en"/>
        </w:rPr>
        <w:t>p</w:t>
      </w:r>
      <w:r w:rsidR="008F2471" w:rsidRPr="008C6873">
        <w:rPr>
          <w:rFonts w:asciiTheme="minorHAnsi" w:eastAsia="Times New Roman" w:hAnsiTheme="minorHAnsi" w:cstheme="minorHAnsi"/>
          <w:color w:val="auto"/>
          <w:lang w:val="en"/>
        </w:rPr>
        <w:t xml:space="preserve">lication </w:t>
      </w:r>
      <w:r w:rsidR="00125863" w:rsidRPr="008C6873">
        <w:rPr>
          <w:rFonts w:asciiTheme="minorHAnsi" w:eastAsia="Times New Roman" w:hAnsiTheme="minorHAnsi" w:cstheme="minorHAnsi"/>
          <w:color w:val="auto"/>
          <w:lang w:val="en"/>
        </w:rPr>
        <w:t xml:space="preserve">containing </w:t>
      </w:r>
      <w:r w:rsidRPr="008C6873">
        <w:rPr>
          <w:rFonts w:asciiTheme="minorHAnsi" w:eastAsia="Times New Roman" w:hAnsiTheme="minorHAnsi" w:cstheme="minorHAnsi"/>
          <w:color w:val="auto"/>
          <w:lang w:val="en"/>
        </w:rPr>
        <w:t>legacy information</w:t>
      </w:r>
      <w:r w:rsidR="00125863" w:rsidRPr="008C6873">
        <w:rPr>
          <w:rFonts w:asciiTheme="minorHAnsi" w:eastAsia="Times New Roman" w:hAnsiTheme="minorHAnsi" w:cstheme="minorHAnsi"/>
          <w:color w:val="auto"/>
          <w:lang w:val="en"/>
        </w:rPr>
        <w:t xml:space="preserve"> </w:t>
      </w:r>
      <w:r w:rsidR="00683F0E" w:rsidRPr="008C6873">
        <w:rPr>
          <w:rFonts w:asciiTheme="minorHAnsi" w:eastAsia="Times New Roman" w:hAnsiTheme="minorHAnsi" w:cstheme="minorHAnsi"/>
          <w:color w:val="auto"/>
          <w:lang w:val="en"/>
        </w:rPr>
        <w:t>from prior versions of Monograph</w:t>
      </w:r>
      <w:r w:rsidR="008F2471" w:rsidRPr="008C6873">
        <w:rPr>
          <w:rFonts w:asciiTheme="minorHAnsi" w:eastAsia="Times New Roman" w:hAnsiTheme="minorHAnsi" w:cstheme="minorHAnsi"/>
          <w:color w:val="auto"/>
          <w:lang w:val="en"/>
        </w:rPr>
        <w:t xml:space="preserve"> which is not found in VASI</w:t>
      </w:r>
    </w:p>
    <w:p w14:paraId="2134C9E6" w14:textId="77777777" w:rsidR="00592713" w:rsidRPr="00592713" w:rsidRDefault="00592713" w:rsidP="00592713">
      <w:pPr>
        <w:rPr>
          <w:lang w:val="en"/>
        </w:rPr>
      </w:pPr>
    </w:p>
    <w:p w14:paraId="5328373F" w14:textId="65808336" w:rsidR="008D3CF7" w:rsidRPr="00177B3E" w:rsidRDefault="00C971B7" w:rsidP="00177B3E">
      <w:pPr>
        <w:pStyle w:val="Heading5"/>
        <w:ind w:left="1440"/>
        <w:rPr>
          <w:rFonts w:asciiTheme="minorHAnsi" w:eastAsia="Times New Roman" w:hAnsiTheme="minorHAnsi" w:cstheme="minorBidi"/>
          <w:color w:val="auto"/>
          <w:lang w:val="en"/>
        </w:rPr>
      </w:pPr>
      <w:r w:rsidRPr="7F5CED02">
        <w:rPr>
          <w:rFonts w:asciiTheme="minorHAnsi" w:eastAsia="Times New Roman" w:hAnsiTheme="minorHAnsi" w:cstheme="minorBidi"/>
          <w:color w:val="auto"/>
          <w:lang w:val="en"/>
        </w:rPr>
        <w:t>3.</w:t>
      </w:r>
      <w:r w:rsidR="00FB5CF8" w:rsidRPr="7F5CED02">
        <w:rPr>
          <w:rFonts w:asciiTheme="minorHAnsi" w:eastAsia="Times New Roman" w:hAnsiTheme="minorHAnsi" w:cstheme="minorBidi"/>
          <w:color w:val="auto"/>
          <w:lang w:val="en"/>
        </w:rPr>
        <w:t>1.</w:t>
      </w:r>
      <w:r w:rsidR="00592713" w:rsidRPr="7F5CED02">
        <w:rPr>
          <w:rFonts w:asciiTheme="minorHAnsi" w:eastAsia="Times New Roman" w:hAnsiTheme="minorHAnsi" w:cstheme="minorBidi"/>
          <w:color w:val="auto"/>
          <w:lang w:val="en"/>
        </w:rPr>
        <w:t>2.2</w:t>
      </w:r>
      <w:r w:rsidRPr="7F5CED02">
        <w:rPr>
          <w:rFonts w:asciiTheme="minorHAnsi" w:eastAsia="Times New Roman" w:hAnsiTheme="minorHAnsi" w:cstheme="minorBidi"/>
          <w:color w:val="auto"/>
          <w:lang w:val="en"/>
        </w:rPr>
        <w:t xml:space="preserve"> </w:t>
      </w:r>
      <w:r w:rsidR="00FB5CF8" w:rsidRPr="7F5CED02">
        <w:rPr>
          <w:rFonts w:asciiTheme="minorHAnsi" w:eastAsia="Times New Roman" w:hAnsiTheme="minorHAnsi" w:cstheme="minorBidi"/>
          <w:color w:val="auto"/>
          <w:lang w:val="en"/>
        </w:rPr>
        <w:t xml:space="preserve">VistA Office (VO) VistA </w:t>
      </w:r>
      <w:r w:rsidR="0051653A" w:rsidRPr="7F5CED02">
        <w:rPr>
          <w:rFonts w:asciiTheme="minorHAnsi" w:eastAsia="Times New Roman" w:hAnsiTheme="minorHAnsi" w:cstheme="minorBidi"/>
          <w:color w:val="auto"/>
          <w:lang w:val="en"/>
        </w:rPr>
        <w:t>Infrastructure Essential</w:t>
      </w:r>
      <w:r w:rsidR="008D3CF7" w:rsidRPr="7F5CED02">
        <w:rPr>
          <w:rFonts w:asciiTheme="minorHAnsi" w:eastAsia="Times New Roman" w:hAnsiTheme="minorHAnsi" w:cstheme="minorBidi"/>
          <w:color w:val="auto"/>
          <w:lang w:val="en"/>
        </w:rPr>
        <w:t xml:space="preserve"> programs and products that are deeply integrated within the VistA Framework and cannot be deprecated.</w:t>
      </w:r>
    </w:p>
    <w:p w14:paraId="1DA79D06" w14:textId="01C522B5" w:rsidR="00AE289B" w:rsidRPr="00125863" w:rsidRDefault="006A4FA2" w:rsidP="000446A6">
      <w:pPr>
        <w:pStyle w:val="Heading3"/>
        <w:rPr>
          <w:rFonts w:eastAsia="Times New Roman"/>
        </w:rPr>
      </w:pPr>
      <w:bookmarkStart w:id="23" w:name="_Toc146795599"/>
      <w:r w:rsidRPr="00125863">
        <w:rPr>
          <w:rFonts w:eastAsia="Times New Roman"/>
          <w:lang w:val="en"/>
        </w:rPr>
        <w:t>3.</w:t>
      </w:r>
      <w:r w:rsidR="00FB5CF8">
        <w:rPr>
          <w:rFonts w:eastAsia="Times New Roman"/>
          <w:lang w:val="en"/>
        </w:rPr>
        <w:t>2</w:t>
      </w:r>
      <w:r w:rsidRPr="00125863">
        <w:rPr>
          <w:rFonts w:eastAsia="Times New Roman"/>
          <w:lang w:val="en"/>
        </w:rPr>
        <w:t xml:space="preserve"> Useful Links</w:t>
      </w:r>
      <w:bookmarkEnd w:id="23"/>
    </w:p>
    <w:p w14:paraId="0B9D2F18" w14:textId="3CEFF1A5" w:rsidR="00125863" w:rsidRPr="00125863" w:rsidRDefault="21CFB477" w:rsidP="0027301E">
      <w:pPr>
        <w:pStyle w:val="ListParagraph"/>
        <w:numPr>
          <w:ilvl w:val="1"/>
          <w:numId w:val="5"/>
        </w:numPr>
        <w:spacing w:before="120" w:after="120"/>
        <w:divId w:val="1142042898"/>
        <w:rPr>
          <w:rStyle w:val="Hyperlink"/>
          <w:rFonts w:ascii="Calibri" w:eastAsia="Times New Roman" w:hAnsi="Calibri"/>
          <w:color w:val="262626"/>
          <w:u w:val="none"/>
          <w:lang w:val="en"/>
        </w:rPr>
      </w:pPr>
      <w:r w:rsidRPr="5E4D8B89">
        <w:rPr>
          <w:rFonts w:ascii="Calibri" w:eastAsia="Times New Roman" w:hAnsi="Calibri"/>
          <w:b/>
          <w:bCs/>
          <w:color w:val="262626" w:themeColor="text1" w:themeTint="D9"/>
          <w:lang w:val="en"/>
        </w:rPr>
        <w:t>V</w:t>
      </w:r>
      <w:r w:rsidR="3F42DA1F" w:rsidRPr="5E4D8B89">
        <w:rPr>
          <w:rFonts w:ascii="Calibri" w:eastAsia="Times New Roman" w:hAnsi="Calibri"/>
          <w:b/>
          <w:bCs/>
          <w:color w:val="262626" w:themeColor="text1" w:themeTint="D9"/>
          <w:lang w:val="en"/>
        </w:rPr>
        <w:t>istA</w:t>
      </w:r>
      <w:r w:rsidRPr="5E4D8B89">
        <w:rPr>
          <w:rFonts w:ascii="Calibri" w:eastAsia="Times New Roman" w:hAnsi="Calibri"/>
          <w:b/>
          <w:bCs/>
          <w:color w:val="262626" w:themeColor="text1" w:themeTint="D9"/>
          <w:lang w:val="en"/>
        </w:rPr>
        <w:t xml:space="preserve"> Monograph</w:t>
      </w:r>
      <w:r w:rsidRPr="5E4D8B89">
        <w:rPr>
          <w:rFonts w:ascii="Calibri" w:eastAsia="Times New Roman" w:hAnsi="Calibri"/>
          <w:color w:val="262626" w:themeColor="text1" w:themeTint="D9"/>
          <w:lang w:val="en"/>
        </w:rPr>
        <w:t xml:space="preserve"> </w:t>
      </w:r>
      <w:hyperlink r:id="rId16" w:history="1">
        <w:r w:rsidR="00E56EDF" w:rsidRPr="00E56EDF">
          <w:rPr>
            <w:rStyle w:val="Hyperlink"/>
            <w:rFonts w:ascii="Calibri" w:eastAsia="Times New Roman" w:hAnsi="Calibri"/>
            <w:lang w:val="en"/>
          </w:rPr>
          <w:t>VA Software Document Library (VDL)</w:t>
        </w:r>
      </w:hyperlink>
    </w:p>
    <w:p w14:paraId="777869FB" w14:textId="233499D3" w:rsidR="00711F33" w:rsidRDefault="00711F33" w:rsidP="000204D0">
      <w:pPr>
        <w:pStyle w:val="ListParagraph"/>
        <w:numPr>
          <w:ilvl w:val="2"/>
          <w:numId w:val="5"/>
        </w:numPr>
        <w:spacing w:before="100" w:beforeAutospacing="1" w:after="120"/>
        <w:ind w:left="2174" w:hanging="187"/>
        <w:divId w:val="1142042898"/>
        <w:rPr>
          <w:rFonts w:ascii="Calibri" w:eastAsia="Times New Roman" w:hAnsi="Calibri"/>
          <w:lang w:val="en"/>
        </w:rPr>
      </w:pPr>
      <w:r w:rsidRPr="7F5CED02">
        <w:rPr>
          <w:rFonts w:ascii="Calibri" w:eastAsia="Times New Roman" w:hAnsi="Calibri"/>
          <w:color w:val="262626" w:themeColor="text1" w:themeTint="D9"/>
          <w:lang w:val="en"/>
        </w:rPr>
        <w:t>The Monograph is a collection of descriptions of all VistA applications.</w:t>
      </w:r>
      <w:r w:rsidR="003E704D" w:rsidRPr="7F5CED02">
        <w:rPr>
          <w:rFonts w:ascii="Calibri" w:eastAsia="Times New Roman" w:hAnsi="Calibri"/>
          <w:color w:val="262626" w:themeColor="text1" w:themeTint="D9"/>
          <w:lang w:val="en"/>
        </w:rPr>
        <w:t xml:space="preserve"> Monograph is located on the VA Software Document Library (VDL) website</w:t>
      </w:r>
      <w:r w:rsidR="003E704D" w:rsidRPr="000204D0">
        <w:rPr>
          <w:rFonts w:ascii="Calibri" w:eastAsia="Times New Roman" w:hAnsi="Calibri"/>
          <w:lang w:val="en"/>
        </w:rPr>
        <w:t>.</w:t>
      </w:r>
    </w:p>
    <w:p w14:paraId="319830D2" w14:textId="31103BC9" w:rsidR="00125863" w:rsidRPr="00125863" w:rsidRDefault="00711F33" w:rsidP="0027301E">
      <w:pPr>
        <w:pStyle w:val="ListParagraph"/>
        <w:numPr>
          <w:ilvl w:val="1"/>
          <w:numId w:val="5"/>
        </w:numPr>
        <w:spacing w:before="120" w:after="120"/>
        <w:divId w:val="1142042898"/>
        <w:rPr>
          <w:rFonts w:ascii="Calibri" w:eastAsia="Times New Roman" w:hAnsi="Calibri"/>
          <w:color w:val="000000"/>
          <w:sz w:val="20"/>
          <w:szCs w:val="20"/>
          <w:lang w:val="en"/>
        </w:rPr>
      </w:pPr>
      <w:r w:rsidRPr="23942220">
        <w:rPr>
          <w:rFonts w:ascii="Calibri" w:eastAsia="Times New Roman" w:hAnsi="Calibri"/>
          <w:b/>
          <w:bCs/>
          <w:color w:val="262626" w:themeColor="text1" w:themeTint="D9"/>
          <w:lang w:val="en"/>
        </w:rPr>
        <w:t>VA Software Document Library</w:t>
      </w:r>
      <w:r w:rsidR="00184C08" w:rsidRPr="23942220">
        <w:rPr>
          <w:rFonts w:ascii="Calibri" w:eastAsia="Times New Roman" w:hAnsi="Calibri"/>
          <w:b/>
          <w:bCs/>
          <w:color w:val="262626" w:themeColor="text1" w:themeTint="D9"/>
          <w:lang w:val="en"/>
        </w:rPr>
        <w:t xml:space="preserve"> (VDL)</w:t>
      </w:r>
      <w:r w:rsidRPr="23942220">
        <w:rPr>
          <w:rFonts w:ascii="Calibri" w:eastAsia="Times New Roman" w:hAnsi="Calibri"/>
          <w:color w:val="262626" w:themeColor="text1" w:themeTint="D9"/>
          <w:lang w:val="en"/>
        </w:rPr>
        <w:t xml:space="preserve"> </w:t>
      </w:r>
      <w:hyperlink r:id="rId17">
        <w:r w:rsidR="00E56EDF">
          <w:rPr>
            <w:rStyle w:val="Hyperlink"/>
            <w:rFonts w:ascii="Calibri" w:eastAsia="Times New Roman" w:hAnsi="Calibri"/>
            <w:lang w:val="en"/>
          </w:rPr>
          <w:t>VistA Document Library (VDL)</w:t>
        </w:r>
      </w:hyperlink>
    </w:p>
    <w:p w14:paraId="734EF150" w14:textId="23923D55" w:rsidR="00711F33" w:rsidRDefault="00711F33" w:rsidP="0027301E">
      <w:pPr>
        <w:pStyle w:val="ListParagraph"/>
        <w:numPr>
          <w:ilvl w:val="2"/>
          <w:numId w:val="5"/>
        </w:numPr>
        <w:spacing w:before="120" w:after="120"/>
        <w:ind w:left="2174" w:hanging="187"/>
        <w:divId w:val="1142042898"/>
        <w:rPr>
          <w:rFonts w:ascii="Calibri" w:eastAsia="Times New Roman" w:hAnsi="Calibri"/>
          <w:color w:val="262626"/>
          <w:lang w:val="en"/>
        </w:rPr>
      </w:pPr>
      <w:r w:rsidRPr="7F5CED02">
        <w:rPr>
          <w:rFonts w:ascii="Calibri" w:eastAsia="Times New Roman" w:hAnsi="Calibri"/>
          <w:color w:val="262626" w:themeColor="text1" w:themeTint="D9"/>
          <w:lang w:val="en"/>
        </w:rPr>
        <w:t>This library contains a collection of documentation for VA applications.</w:t>
      </w:r>
      <w:r w:rsidR="00125863" w:rsidRPr="7F5CED02">
        <w:rPr>
          <w:rFonts w:ascii="Calibri" w:eastAsia="Times New Roman" w:hAnsi="Calibri"/>
          <w:color w:val="262626" w:themeColor="text1" w:themeTint="D9"/>
          <w:lang w:val="en"/>
        </w:rPr>
        <w:t xml:space="preserve"> A</w:t>
      </w:r>
      <w:r w:rsidRPr="7F5CED02">
        <w:rPr>
          <w:rFonts w:ascii="Calibri" w:eastAsia="Times New Roman" w:hAnsi="Calibri"/>
          <w:color w:val="262626" w:themeColor="text1" w:themeTint="D9"/>
          <w:lang w:val="en"/>
        </w:rPr>
        <w:t xml:space="preserve">ll documents can be viewed, downloaded, and printed. </w:t>
      </w:r>
    </w:p>
    <w:p w14:paraId="44B8DC08" w14:textId="5EF136D2" w:rsidR="009D70B9" w:rsidRDefault="009D70B9" w:rsidP="0027301E">
      <w:pPr>
        <w:pStyle w:val="ListParagraph"/>
        <w:numPr>
          <w:ilvl w:val="1"/>
          <w:numId w:val="5"/>
        </w:numPr>
        <w:spacing w:before="120" w:after="120"/>
        <w:divId w:val="1142042898"/>
        <w:rPr>
          <w:rFonts w:ascii="Calibri" w:eastAsia="Times New Roman" w:hAnsi="Calibri"/>
          <w:color w:val="262626"/>
          <w:lang w:val="en"/>
        </w:rPr>
      </w:pPr>
      <w:r w:rsidRPr="009D70B9">
        <w:rPr>
          <w:rFonts w:ascii="Calibri" w:eastAsia="Times New Roman" w:hAnsi="Calibri"/>
          <w:b/>
          <w:bCs/>
          <w:color w:val="262626"/>
          <w:lang w:val="en"/>
        </w:rPr>
        <w:t>VistA Dashboard Power BI</w:t>
      </w:r>
      <w:r>
        <w:rPr>
          <w:rFonts w:ascii="Calibri" w:eastAsia="Times New Roman" w:hAnsi="Calibri"/>
          <w:color w:val="262626"/>
          <w:lang w:val="en"/>
        </w:rPr>
        <w:t xml:space="preserve"> </w:t>
      </w:r>
      <w:r w:rsidR="00E56EDF" w:rsidRPr="00C21708">
        <w:rPr>
          <w:rFonts w:ascii="Calibri" w:hAnsi="Calibri" w:cs="Calibri"/>
        </w:rPr>
        <w:t>REDACTED</w:t>
      </w:r>
    </w:p>
    <w:p w14:paraId="2F272D12" w14:textId="528C1A12" w:rsidR="009D70B9" w:rsidRDefault="009D70B9" w:rsidP="009D70B9">
      <w:pPr>
        <w:pStyle w:val="ListParagraph"/>
        <w:numPr>
          <w:ilvl w:val="2"/>
          <w:numId w:val="5"/>
        </w:numPr>
        <w:spacing w:after="120"/>
        <w:divId w:val="1142042898"/>
        <w:rPr>
          <w:rFonts w:ascii="Calibri" w:eastAsia="Times New Roman" w:hAnsi="Calibri"/>
          <w:color w:val="262626"/>
          <w:lang w:val="en"/>
        </w:rPr>
      </w:pPr>
      <w:r>
        <w:rPr>
          <w:rFonts w:ascii="Calibri" w:eastAsia="Times New Roman" w:hAnsi="Calibri"/>
          <w:color w:val="262626"/>
          <w:lang w:val="en"/>
        </w:rPr>
        <w:t>T</w:t>
      </w:r>
      <w:r w:rsidRPr="009D70B9">
        <w:rPr>
          <w:rFonts w:ascii="Calibri" w:eastAsia="Times New Roman" w:hAnsi="Calibri"/>
          <w:color w:val="262626"/>
          <w:lang w:val="en"/>
        </w:rPr>
        <w:t>he official VistA Package list from</w:t>
      </w:r>
      <w:r>
        <w:rPr>
          <w:rFonts w:ascii="Calibri" w:eastAsia="Times New Roman" w:hAnsi="Calibri"/>
          <w:color w:val="262626"/>
          <w:lang w:val="en"/>
        </w:rPr>
        <w:t xml:space="preserve"> the</w:t>
      </w:r>
      <w:r w:rsidRPr="009D70B9">
        <w:rPr>
          <w:rFonts w:ascii="Calibri" w:eastAsia="Times New Roman" w:hAnsi="Calibri"/>
          <w:color w:val="262626"/>
          <w:lang w:val="en"/>
        </w:rPr>
        <w:t xml:space="preserve"> Platinum environment</w:t>
      </w:r>
      <w:r w:rsidR="00B77849">
        <w:rPr>
          <w:rFonts w:ascii="Calibri" w:eastAsia="Times New Roman" w:hAnsi="Calibri"/>
          <w:color w:val="262626"/>
          <w:lang w:val="en"/>
        </w:rPr>
        <w:t>.</w:t>
      </w:r>
    </w:p>
    <w:p w14:paraId="00724295" w14:textId="0AB291FB" w:rsidR="00C971B7" w:rsidRDefault="00C971B7">
      <w:pPr>
        <w:pStyle w:val="ListParagraph"/>
        <w:numPr>
          <w:ilvl w:val="1"/>
          <w:numId w:val="5"/>
        </w:numPr>
        <w:spacing w:after="120"/>
        <w:divId w:val="1142042898"/>
        <w:rPr>
          <w:rFonts w:ascii="Calibri" w:eastAsia="Times New Roman" w:hAnsi="Calibri"/>
          <w:color w:val="262626"/>
          <w:lang w:val="en"/>
        </w:rPr>
      </w:pPr>
      <w:r w:rsidRPr="23942220">
        <w:rPr>
          <w:rFonts w:ascii="Calibri" w:eastAsia="Times New Roman" w:hAnsi="Calibri"/>
          <w:b/>
          <w:bCs/>
          <w:color w:val="262626" w:themeColor="text1" w:themeTint="D9"/>
          <w:lang w:val="en"/>
        </w:rPr>
        <w:t>VA System Inventory (VASI)</w:t>
      </w:r>
      <w:r w:rsidRPr="23942220">
        <w:rPr>
          <w:rFonts w:ascii="Calibri" w:eastAsia="Times New Roman" w:hAnsi="Calibri"/>
          <w:color w:val="262626" w:themeColor="text1" w:themeTint="D9"/>
          <w:lang w:val="en"/>
        </w:rPr>
        <w:t xml:space="preserve"> </w:t>
      </w:r>
      <w:r w:rsidR="00E56EDF" w:rsidRPr="00433550">
        <w:rPr>
          <w:rFonts w:ascii="Calibri" w:hAnsi="Calibri" w:cs="Calibri"/>
        </w:rPr>
        <w:t>REDACTED</w:t>
      </w:r>
    </w:p>
    <w:p w14:paraId="1A305CAE" w14:textId="3CB51F0D" w:rsidR="00C971B7" w:rsidRDefault="00C971B7">
      <w:pPr>
        <w:pStyle w:val="ListParagraph"/>
        <w:numPr>
          <w:ilvl w:val="2"/>
          <w:numId w:val="5"/>
        </w:numPr>
        <w:spacing w:after="120"/>
        <w:divId w:val="1142042898"/>
        <w:rPr>
          <w:rFonts w:ascii="Calibri" w:eastAsia="Times New Roman" w:hAnsi="Calibri"/>
          <w:color w:val="262626"/>
          <w:lang w:val="en"/>
        </w:rPr>
      </w:pPr>
      <w:r w:rsidRPr="00C971B7">
        <w:rPr>
          <w:rFonts w:ascii="Calibri" w:eastAsia="Times New Roman" w:hAnsi="Calibri"/>
          <w:color w:val="262626"/>
          <w:lang w:val="en"/>
        </w:rPr>
        <w:t xml:space="preserve">VASI is VA’s authoritative inventory of business IT systems and their attributes established by VA Directive 6404. As a critical component of an integrated VA </w:t>
      </w:r>
      <w:r w:rsidR="00E533F7" w:rsidRPr="00C971B7">
        <w:rPr>
          <w:rFonts w:ascii="Calibri" w:eastAsia="Times New Roman" w:hAnsi="Calibri"/>
          <w:color w:val="262626"/>
          <w:lang w:val="en"/>
        </w:rPr>
        <w:t>E</w:t>
      </w:r>
      <w:r w:rsidR="00E533F7">
        <w:rPr>
          <w:rFonts w:ascii="Calibri" w:eastAsia="Times New Roman" w:hAnsi="Calibri"/>
          <w:color w:val="262626"/>
          <w:lang w:val="en"/>
        </w:rPr>
        <w:t>nterprise Architecture (E</w:t>
      </w:r>
      <w:r w:rsidR="00E533F7" w:rsidRPr="00C971B7">
        <w:rPr>
          <w:rFonts w:ascii="Calibri" w:eastAsia="Times New Roman" w:hAnsi="Calibri"/>
          <w:color w:val="262626"/>
          <w:lang w:val="en"/>
        </w:rPr>
        <w:t>A</w:t>
      </w:r>
      <w:r w:rsidR="00E533F7">
        <w:rPr>
          <w:rFonts w:ascii="Calibri" w:eastAsia="Times New Roman" w:hAnsi="Calibri"/>
          <w:color w:val="262626"/>
          <w:lang w:val="en"/>
        </w:rPr>
        <w:t>)</w:t>
      </w:r>
      <w:r w:rsidR="00E533F7" w:rsidRPr="00C971B7">
        <w:rPr>
          <w:rFonts w:ascii="Calibri" w:eastAsia="Times New Roman" w:hAnsi="Calibri"/>
          <w:color w:val="262626"/>
          <w:lang w:val="en"/>
        </w:rPr>
        <w:t xml:space="preserve">, </w:t>
      </w:r>
      <w:r w:rsidRPr="00C971B7">
        <w:rPr>
          <w:rFonts w:ascii="Calibri" w:eastAsia="Times New Roman" w:hAnsi="Calibri"/>
          <w:color w:val="262626"/>
          <w:lang w:val="en"/>
        </w:rPr>
        <w:t>VASI depicts the current state operational system environment and provides a common, enterprise-wide view of the IT environment required for effective decision-making.</w:t>
      </w:r>
    </w:p>
    <w:p w14:paraId="7A84253C" w14:textId="0E1D3B15" w:rsidR="00C971B7" w:rsidRDefault="00C971B7">
      <w:pPr>
        <w:pStyle w:val="ListParagraph"/>
        <w:numPr>
          <w:ilvl w:val="2"/>
          <w:numId w:val="5"/>
        </w:numPr>
        <w:spacing w:after="120"/>
        <w:divId w:val="1142042898"/>
        <w:rPr>
          <w:rFonts w:ascii="Calibri" w:eastAsia="Times New Roman" w:hAnsi="Calibri"/>
          <w:color w:val="262626"/>
          <w:lang w:val="en"/>
        </w:rPr>
      </w:pPr>
      <w:r w:rsidRPr="00C971B7">
        <w:rPr>
          <w:rFonts w:ascii="Calibri" w:eastAsia="Times New Roman" w:hAnsi="Calibri"/>
          <w:color w:val="262626"/>
          <w:lang w:val="en"/>
        </w:rPr>
        <w:t>VASI improves the understanding of the VA IT environment by establishing the relationship between IT systems, applications, and other key information sources</w:t>
      </w:r>
      <w:r w:rsidR="00AB13F0">
        <w:rPr>
          <w:rFonts w:ascii="Calibri" w:eastAsia="Times New Roman" w:hAnsi="Calibri"/>
          <w:color w:val="262626"/>
          <w:lang w:val="en"/>
        </w:rPr>
        <w:t>.</w:t>
      </w:r>
    </w:p>
    <w:p w14:paraId="23314520" w14:textId="7BC08183" w:rsidR="00125863" w:rsidRPr="00125863" w:rsidRDefault="00711F33" w:rsidP="0027301E">
      <w:pPr>
        <w:pStyle w:val="ListParagraph"/>
        <w:numPr>
          <w:ilvl w:val="1"/>
          <w:numId w:val="5"/>
        </w:numPr>
        <w:spacing w:before="120" w:after="120"/>
        <w:divId w:val="1142042898"/>
        <w:rPr>
          <w:rStyle w:val="Hyperlink"/>
          <w:rFonts w:ascii="Calibri" w:eastAsia="Times New Roman" w:hAnsi="Calibri"/>
          <w:lang w:val="en"/>
        </w:rPr>
      </w:pPr>
      <w:r w:rsidRPr="23942220">
        <w:rPr>
          <w:rFonts w:ascii="Calibri" w:eastAsia="Times New Roman" w:hAnsi="Calibri"/>
          <w:b/>
          <w:bCs/>
          <w:color w:val="262626" w:themeColor="text1" w:themeTint="D9"/>
          <w:lang w:val="en"/>
        </w:rPr>
        <w:t>VHA Enterprise Architecture</w:t>
      </w:r>
      <w:r w:rsidRPr="23942220">
        <w:rPr>
          <w:rFonts w:ascii="Calibri" w:eastAsia="Times New Roman" w:hAnsi="Calibri"/>
          <w:color w:val="262626" w:themeColor="text1" w:themeTint="D9"/>
          <w:lang w:val="en"/>
        </w:rPr>
        <w:t xml:space="preserve"> </w:t>
      </w:r>
      <w:r w:rsidR="00E56EDF" w:rsidRPr="00F13AC7">
        <w:rPr>
          <w:rFonts w:asciiTheme="minorHAnsi" w:hAnsiTheme="minorHAnsi" w:cstheme="minorHAnsi"/>
        </w:rPr>
        <w:t>REDACTED</w:t>
      </w:r>
    </w:p>
    <w:p w14:paraId="4241B98E" w14:textId="5281C39C" w:rsidR="00711F33" w:rsidRPr="0027301E" w:rsidRDefault="00711F33" w:rsidP="00E55A97">
      <w:pPr>
        <w:pStyle w:val="ListParagraph"/>
        <w:numPr>
          <w:ilvl w:val="2"/>
          <w:numId w:val="5"/>
        </w:numPr>
        <w:spacing w:before="120" w:after="120"/>
        <w:ind w:left="2174" w:hanging="187"/>
        <w:divId w:val="1142042898"/>
        <w:rPr>
          <w:rFonts w:ascii="Calibri" w:eastAsia="Times New Roman" w:hAnsi="Calibri"/>
          <w:color w:val="000000"/>
          <w:sz w:val="20"/>
          <w:szCs w:val="20"/>
          <w:lang w:val="en"/>
        </w:rPr>
      </w:pPr>
      <w:r w:rsidRPr="00125863">
        <w:rPr>
          <w:rFonts w:ascii="Calibri" w:eastAsia="Times New Roman" w:hAnsi="Calibri"/>
          <w:color w:val="262626"/>
          <w:lang w:val="en"/>
        </w:rPr>
        <w:t>VHA developed an Enterprise Architecture</w:t>
      </w:r>
      <w:r w:rsidR="00F47202">
        <w:rPr>
          <w:rFonts w:ascii="Calibri" w:eastAsia="Times New Roman" w:hAnsi="Calibri"/>
          <w:color w:val="262626"/>
          <w:lang w:val="en"/>
        </w:rPr>
        <w:t xml:space="preserve"> (EA)</w:t>
      </w:r>
      <w:r w:rsidRPr="00125863">
        <w:rPr>
          <w:rFonts w:ascii="Calibri" w:eastAsia="Times New Roman" w:hAnsi="Calibri"/>
          <w:color w:val="262626"/>
          <w:lang w:val="en"/>
        </w:rPr>
        <w:t xml:space="preserve"> that provides a technical framework to promote a one-technology vision across </w:t>
      </w:r>
      <w:r w:rsidR="009D70B9">
        <w:rPr>
          <w:rFonts w:ascii="Calibri" w:eastAsia="Times New Roman" w:hAnsi="Calibri"/>
          <w:color w:val="262626"/>
          <w:lang w:val="en"/>
        </w:rPr>
        <w:t>OIT</w:t>
      </w:r>
      <w:r w:rsidRPr="00125863">
        <w:rPr>
          <w:rFonts w:ascii="Calibri" w:eastAsia="Times New Roman" w:hAnsi="Calibri"/>
          <w:color w:val="262626"/>
          <w:lang w:val="en"/>
        </w:rPr>
        <w:t xml:space="preserve"> so that all systems are interoperable.</w:t>
      </w:r>
    </w:p>
    <w:p w14:paraId="09FB4CC0" w14:textId="4E6E1932" w:rsidR="0027301E" w:rsidRPr="0027301E" w:rsidRDefault="0027301E" w:rsidP="0027301E">
      <w:pPr>
        <w:pStyle w:val="ListParagraph"/>
        <w:numPr>
          <w:ilvl w:val="1"/>
          <w:numId w:val="5"/>
        </w:numPr>
        <w:spacing w:before="120" w:after="120"/>
        <w:divId w:val="1142042898"/>
        <w:rPr>
          <w:rFonts w:ascii="Calibri" w:eastAsia="Times New Roman" w:hAnsi="Calibri"/>
          <w:color w:val="000000"/>
          <w:sz w:val="20"/>
          <w:szCs w:val="20"/>
          <w:lang w:val="en"/>
        </w:rPr>
      </w:pPr>
      <w:r w:rsidRPr="0027301E">
        <w:rPr>
          <w:rFonts w:ascii="Calibri" w:eastAsia="Times New Roman" w:hAnsi="Calibri"/>
          <w:b/>
          <w:bCs/>
          <w:color w:val="262626"/>
          <w:lang w:val="en"/>
        </w:rPr>
        <w:t>Vista Reference Guide</w:t>
      </w:r>
      <w:r>
        <w:rPr>
          <w:rFonts w:ascii="Calibri" w:eastAsia="Times New Roman" w:hAnsi="Calibri"/>
          <w:color w:val="262626"/>
          <w:lang w:val="en"/>
        </w:rPr>
        <w:t xml:space="preserve"> </w:t>
      </w:r>
      <w:r w:rsidR="00E56EDF" w:rsidRPr="00F13AC7">
        <w:rPr>
          <w:rFonts w:asciiTheme="minorHAnsi" w:hAnsiTheme="minorHAnsi" w:cstheme="minorHAnsi"/>
        </w:rPr>
        <w:t>REDACTED</w:t>
      </w:r>
    </w:p>
    <w:p w14:paraId="1813476F" w14:textId="12703EE4" w:rsidR="0027301E" w:rsidRPr="0027301E" w:rsidRDefault="0027301E" w:rsidP="0027301E">
      <w:pPr>
        <w:pStyle w:val="ListParagraph"/>
        <w:numPr>
          <w:ilvl w:val="2"/>
          <w:numId w:val="5"/>
        </w:numPr>
        <w:spacing w:before="120" w:after="120"/>
        <w:divId w:val="1142042898"/>
        <w:rPr>
          <w:rFonts w:ascii="Calibri" w:eastAsia="Times New Roman" w:hAnsi="Calibri"/>
          <w:color w:val="262626"/>
          <w:lang w:val="en"/>
        </w:rPr>
      </w:pPr>
      <w:r w:rsidRPr="0027301E">
        <w:rPr>
          <w:rFonts w:ascii="Calibri" w:eastAsia="Times New Roman" w:hAnsi="Calibri"/>
          <w:color w:val="262626"/>
          <w:lang w:val="en"/>
        </w:rPr>
        <w:t>The VistA Reference Guide (VRG) provides product teams with a valuable reference document which must be followed to ensure the success of internal and external products interfacing with VistA</w:t>
      </w:r>
      <w:r w:rsidR="00AB13F0">
        <w:rPr>
          <w:rFonts w:ascii="Calibri" w:eastAsia="Times New Roman" w:hAnsi="Calibri"/>
          <w:color w:val="262626"/>
          <w:lang w:val="en"/>
        </w:rPr>
        <w:t>.</w:t>
      </w:r>
    </w:p>
    <w:p w14:paraId="292F2FD0" w14:textId="08FF99A2" w:rsidR="00A27F6A" w:rsidRPr="00125863" w:rsidRDefault="00A27F6A" w:rsidP="00E55A97">
      <w:pPr>
        <w:pStyle w:val="ListParagraph"/>
        <w:numPr>
          <w:ilvl w:val="1"/>
          <w:numId w:val="5"/>
        </w:numPr>
        <w:spacing w:before="240" w:after="120"/>
        <w:divId w:val="1142042898"/>
        <w:rPr>
          <w:rFonts w:ascii="Calibri" w:eastAsia="Times New Roman" w:hAnsi="Calibri"/>
          <w:color w:val="000000"/>
          <w:sz w:val="20"/>
          <w:szCs w:val="20"/>
          <w:lang w:val="en"/>
        </w:rPr>
      </w:pPr>
      <w:r w:rsidRPr="23942220">
        <w:rPr>
          <w:rFonts w:ascii="Calibri" w:eastAsia="Times New Roman" w:hAnsi="Calibri"/>
          <w:b/>
          <w:bCs/>
          <w:color w:val="262626" w:themeColor="text1" w:themeTint="D9"/>
          <w:lang w:val="en"/>
        </w:rPr>
        <w:t>History of IT at VA</w:t>
      </w:r>
      <w:r w:rsidRPr="23942220">
        <w:rPr>
          <w:rFonts w:ascii="Calibri" w:eastAsia="Times New Roman" w:hAnsi="Calibri"/>
          <w:color w:val="262626" w:themeColor="text1" w:themeTint="D9"/>
          <w:lang w:val="en"/>
        </w:rPr>
        <w:t xml:space="preserve"> </w:t>
      </w:r>
      <w:hyperlink r:id="rId18">
        <w:r w:rsidRPr="23942220">
          <w:rPr>
            <w:color w:val="0000FF"/>
            <w:u w:val="single"/>
          </w:rPr>
          <w:t>History of IT at VA | DigitalVA</w:t>
        </w:r>
      </w:hyperlink>
    </w:p>
    <w:p w14:paraId="3E5BDFAB" w14:textId="5B966D13" w:rsidR="005F670B" w:rsidRPr="00E30736" w:rsidRDefault="005F670B" w:rsidP="005F670B">
      <w:pPr>
        <w:pStyle w:val="Heading2"/>
        <w:divId w:val="1142042898"/>
        <w:rPr>
          <w:rFonts w:eastAsia="Times New Roman"/>
          <w:lang w:val="en"/>
        </w:rPr>
      </w:pPr>
      <w:bookmarkStart w:id="24" w:name="_Toc146795600"/>
      <w:r w:rsidRPr="00E30736">
        <w:rPr>
          <w:rFonts w:eastAsia="Times New Roman"/>
          <w:lang w:val="en"/>
        </w:rPr>
        <w:t>4. The VistA Modules</w:t>
      </w:r>
      <w:bookmarkEnd w:id="24"/>
    </w:p>
    <w:p w14:paraId="095FE188" w14:textId="45C8FF7C" w:rsidR="005F670B" w:rsidRDefault="005F670B" w:rsidP="005F670B">
      <w:pPr>
        <w:jc w:val="both"/>
        <w:divId w:val="1142042898"/>
        <w:rPr>
          <w:rFonts w:ascii="Calibri" w:eastAsia="Times New Roman" w:hAnsi="Calibri"/>
          <w:color w:val="262626"/>
        </w:rPr>
      </w:pPr>
      <w:r w:rsidRPr="00711F33">
        <w:rPr>
          <w:rFonts w:ascii="Calibri" w:eastAsia="Times New Roman" w:hAnsi="Calibri"/>
          <w:color w:val="262626"/>
        </w:rPr>
        <w:t>The</w:t>
      </w:r>
      <w:r w:rsidR="00F56C43">
        <w:rPr>
          <w:rFonts w:ascii="Calibri" w:eastAsia="Times New Roman" w:hAnsi="Calibri"/>
          <w:color w:val="262626"/>
        </w:rPr>
        <w:t xml:space="preserve"> </w:t>
      </w:r>
      <w:r w:rsidR="00FB5CF8" w:rsidRPr="00711F33">
        <w:rPr>
          <w:rFonts w:ascii="Calibri" w:eastAsia="Times New Roman" w:hAnsi="Calibri"/>
          <w:color w:val="262626"/>
        </w:rPr>
        <w:t>application</w:t>
      </w:r>
      <w:r w:rsidR="00FB5CF8">
        <w:rPr>
          <w:rFonts w:ascii="Calibri" w:eastAsia="Times New Roman" w:hAnsi="Calibri"/>
          <w:color w:val="262626"/>
        </w:rPr>
        <w:t xml:space="preserve">s listed in the </w:t>
      </w:r>
      <w:r>
        <w:rPr>
          <w:rFonts w:ascii="Calibri" w:eastAsia="Times New Roman" w:hAnsi="Calibri"/>
          <w:color w:val="262626"/>
        </w:rPr>
        <w:t xml:space="preserve">VistA </w:t>
      </w:r>
      <w:r w:rsidR="00FB5CF8">
        <w:rPr>
          <w:rFonts w:ascii="Calibri" w:eastAsia="Times New Roman" w:hAnsi="Calibri"/>
          <w:color w:val="262626"/>
        </w:rPr>
        <w:t xml:space="preserve">Monograph are </w:t>
      </w:r>
      <w:r w:rsidRPr="00711F33">
        <w:rPr>
          <w:rFonts w:ascii="Calibri" w:eastAsia="Times New Roman" w:hAnsi="Calibri"/>
          <w:color w:val="262626"/>
        </w:rPr>
        <w:t>arranged alphabetically.</w:t>
      </w:r>
      <w:r w:rsidR="00FB5CF8">
        <w:rPr>
          <w:rFonts w:ascii="Calibri" w:eastAsia="Times New Roman" w:hAnsi="Calibri"/>
          <w:color w:val="262626"/>
        </w:rPr>
        <w:t xml:space="preserve"> We also suggest you consult Appendix A for a tabular version of the application naming conventions and VASI information.</w:t>
      </w:r>
    </w:p>
    <w:p w14:paraId="524388B3" w14:textId="03E01625" w:rsidR="0027301E" w:rsidRDefault="0027301E">
      <w:pPr>
        <w:rPr>
          <w:rFonts w:ascii="Calibri" w:eastAsia="Times New Roman" w:hAnsi="Calibri"/>
          <w:color w:val="262626"/>
        </w:rPr>
      </w:pPr>
      <w:r>
        <w:rPr>
          <w:rFonts w:ascii="Calibri" w:eastAsia="Times New Roman" w:hAnsi="Calibri"/>
          <w:color w:val="262626"/>
        </w:rPr>
        <w:br w:type="page"/>
      </w:r>
    </w:p>
    <w:p w14:paraId="4122C2C0" w14:textId="65C01202" w:rsidR="006F38EF" w:rsidRDefault="006F38EF" w:rsidP="006F38EF">
      <w:pPr>
        <w:pStyle w:val="Heading3"/>
        <w:divId w:val="1142042898"/>
        <w:rPr>
          <w:rFonts w:eastAsia="Times New Roman"/>
          <w:lang w:val="en"/>
        </w:rPr>
      </w:pPr>
      <w:bookmarkStart w:id="25" w:name="_Toc146795601"/>
      <w:r w:rsidRPr="006F38EF">
        <w:rPr>
          <w:rFonts w:eastAsia="Times New Roman"/>
          <w:lang w:val="en"/>
        </w:rPr>
        <w:lastRenderedPageBreak/>
        <w:t>Above PAR (APAR)</w:t>
      </w:r>
      <w:bookmarkEnd w:id="25"/>
    </w:p>
    <w:p w14:paraId="2D85EB49" w14:textId="6799D70E" w:rsidR="008C433F" w:rsidRDefault="008C433F" w:rsidP="008C433F">
      <w:pPr>
        <w:spacing w:line="360" w:lineRule="auto"/>
        <w:ind w:left="360"/>
        <w:divId w:val="1142042898"/>
        <w:rPr>
          <w:rFonts w:ascii="Calibri" w:eastAsia="Times New Roman" w:hAnsi="Calibri"/>
          <w:b/>
          <w:bCs/>
        </w:rPr>
      </w:pPr>
      <w:r w:rsidRPr="007452C8">
        <w:rPr>
          <w:rFonts w:ascii="Calibri" w:eastAsia="Times New Roman" w:hAnsi="Calibri"/>
          <w:b/>
          <w:bCs/>
        </w:rPr>
        <w:t xml:space="preserve">VistA Package Name: </w:t>
      </w:r>
      <w:r w:rsidRPr="00197640">
        <w:rPr>
          <w:rFonts w:ascii="Calibri" w:eastAsia="Times New Roman" w:hAnsi="Calibri"/>
        </w:rPr>
        <w:t>ABOVE PAR</w:t>
      </w:r>
    </w:p>
    <w:p w14:paraId="238863AD" w14:textId="1559B51E" w:rsidR="00197640" w:rsidRPr="00197640" w:rsidRDefault="00197640" w:rsidP="009479E9">
      <w:pPr>
        <w:spacing w:line="360" w:lineRule="auto"/>
        <w:ind w:left="360"/>
        <w:divId w:val="1142042898"/>
        <w:rPr>
          <w:rFonts w:ascii="Calibri" w:eastAsia="Times New Roman" w:hAnsi="Calibri"/>
        </w:rPr>
      </w:pPr>
      <w:r w:rsidRPr="007452C8">
        <w:rPr>
          <w:rFonts w:ascii="Calibri" w:eastAsia="Times New Roman" w:hAnsi="Calibri"/>
          <w:b/>
          <w:bCs/>
        </w:rPr>
        <w:t xml:space="preserve">VASI Name: </w:t>
      </w:r>
      <w:r>
        <w:rPr>
          <w:rFonts w:ascii="Calibri" w:eastAsia="Times New Roman" w:hAnsi="Calibri"/>
          <w:b/>
          <w:bCs/>
        </w:rPr>
        <w:t xml:space="preserve"> </w:t>
      </w:r>
      <w:r w:rsidRPr="00197640">
        <w:rPr>
          <w:rFonts w:ascii="Calibri" w:eastAsia="Times New Roman" w:hAnsi="Calibri"/>
        </w:rPr>
        <w:t>Above PAR [NOT A SYSTEM] (APAR)</w:t>
      </w:r>
    </w:p>
    <w:p w14:paraId="67468AFE" w14:textId="7FC0C438" w:rsidR="00197640" w:rsidRDefault="00197640" w:rsidP="009479E9">
      <w:pPr>
        <w:spacing w:line="360" w:lineRule="auto"/>
        <w:ind w:left="360"/>
        <w:divId w:val="1142042898"/>
        <w:rPr>
          <w:rFonts w:ascii="Calibri" w:eastAsia="Times New Roman" w:hAnsi="Calibri"/>
        </w:rPr>
      </w:pPr>
      <w:r w:rsidRPr="007452C8">
        <w:rPr>
          <w:rFonts w:ascii="Calibri" w:eastAsia="Times New Roman" w:hAnsi="Calibri"/>
          <w:b/>
          <w:bCs/>
        </w:rPr>
        <w:t xml:space="preserve">VASI ID: </w:t>
      </w:r>
      <w:r w:rsidRPr="00197640">
        <w:rPr>
          <w:rFonts w:ascii="Calibri" w:eastAsia="Times New Roman" w:hAnsi="Calibri"/>
        </w:rPr>
        <w:t>1893</w:t>
      </w:r>
    </w:p>
    <w:p w14:paraId="21348AFC" w14:textId="51709054" w:rsidR="008C433F" w:rsidRPr="008C433F" w:rsidRDefault="008C433F" w:rsidP="008C433F">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197640">
        <w:rPr>
          <w:rFonts w:ascii="Calibri" w:eastAsia="Times New Roman" w:hAnsi="Calibri"/>
        </w:rPr>
        <w:t>Not A System</w:t>
      </w:r>
    </w:p>
    <w:p w14:paraId="184F1EFF" w14:textId="25CF25C2" w:rsidR="00197640" w:rsidRPr="007452C8" w:rsidRDefault="00197640" w:rsidP="009479E9">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Pr="00197640">
        <w:rPr>
          <w:rFonts w:ascii="Calibri" w:eastAsia="Times New Roman" w:hAnsi="Calibri"/>
        </w:rPr>
        <w:t>1</w:t>
      </w:r>
      <w:r w:rsidR="00667F92">
        <w:rPr>
          <w:rFonts w:ascii="Calibri" w:eastAsia="Times New Roman" w:hAnsi="Calibri"/>
        </w:rPr>
        <w:t>.5</w:t>
      </w:r>
    </w:p>
    <w:p w14:paraId="2E64E59E" w14:textId="742D7CE6" w:rsidR="00197640" w:rsidRPr="007452C8" w:rsidRDefault="00197640" w:rsidP="009479E9">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Pr="00197640">
        <w:rPr>
          <w:rFonts w:ascii="Calibri" w:eastAsia="Times New Roman" w:hAnsi="Calibri"/>
        </w:rPr>
        <w:t>DSIY</w:t>
      </w:r>
    </w:p>
    <w:p w14:paraId="6FC9B516" w14:textId="6B8C5847" w:rsidR="00197640" w:rsidRPr="007452C8" w:rsidRDefault="00197640" w:rsidP="009479E9">
      <w:pPr>
        <w:spacing w:line="360" w:lineRule="auto"/>
        <w:ind w:left="360"/>
        <w:divId w:val="1142042898"/>
        <w:rPr>
          <w:rFonts w:ascii="Calibri" w:eastAsia="Times New Roman" w:hAnsi="Calibri"/>
          <w:b/>
          <w:bCs/>
        </w:rPr>
      </w:pPr>
      <w:r w:rsidRPr="007452C8">
        <w:rPr>
          <w:rFonts w:ascii="Calibri" w:eastAsia="Times New Roman" w:hAnsi="Calibri"/>
          <w:b/>
          <w:bCs/>
        </w:rPr>
        <w:t xml:space="preserve">SPM Product Line: </w:t>
      </w:r>
      <w:r w:rsidRPr="00197640">
        <w:rPr>
          <w:rFonts w:ascii="Calibri" w:eastAsia="Times New Roman" w:hAnsi="Calibri"/>
        </w:rPr>
        <w:t>Healthcare Environment and Logistics</w:t>
      </w:r>
    </w:p>
    <w:p w14:paraId="35FB1E85" w14:textId="7AC7A732" w:rsidR="00810975" w:rsidRPr="00810975" w:rsidRDefault="00325507" w:rsidP="00FC13A6">
      <w:pPr>
        <w:ind w:left="360"/>
        <w:divId w:val="1142042898"/>
        <w:rPr>
          <w:rFonts w:ascii="Calibri" w:eastAsia="Times New Roman" w:hAnsi="Calibri"/>
        </w:rPr>
      </w:pPr>
      <w:r>
        <w:rPr>
          <w:rFonts w:ascii="Calibri" w:eastAsia="Times New Roman" w:hAnsi="Calibri"/>
          <w:b/>
          <w:bCs/>
        </w:rPr>
        <w:t>Brief Description:</w:t>
      </w:r>
      <w:r w:rsidR="00810975">
        <w:rPr>
          <w:rFonts w:ascii="Calibri" w:eastAsia="Times New Roman" w:hAnsi="Calibri"/>
          <w:b/>
          <w:bCs/>
        </w:rPr>
        <w:t xml:space="preserve"> </w:t>
      </w:r>
      <w:r w:rsidR="00810975" w:rsidRPr="00810975">
        <w:rPr>
          <w:rFonts w:ascii="Calibri" w:eastAsia="Times New Roman" w:hAnsi="Calibri"/>
        </w:rPr>
        <w:t>APAR is an Application Module as part of Supply Chain GUI (SC GUI) - VASI #2124</w:t>
      </w:r>
    </w:p>
    <w:p w14:paraId="129AF106" w14:textId="08256B85" w:rsidR="00810975" w:rsidRPr="00810975" w:rsidRDefault="00810975" w:rsidP="00FC13A6">
      <w:pPr>
        <w:ind w:left="360"/>
        <w:divId w:val="1142042898"/>
        <w:rPr>
          <w:rFonts w:ascii="Calibri" w:eastAsia="Times New Roman" w:hAnsi="Calibri"/>
        </w:rPr>
      </w:pPr>
      <w:r w:rsidRPr="00810975">
        <w:rPr>
          <w:rFonts w:ascii="Calibri" w:eastAsia="Times New Roman" w:hAnsi="Calibri"/>
        </w:rPr>
        <w:t>The Logistics and Prosthetics GUI Overlay system (VistA-GUI) is a VistA-integrated, graphical user interface designed to streamline the workflow processes and improve VistA functionality. The system consists of two components: Advanced Prosthetics Acquisition Tool (APAT) and Above PAR (APAR). </w:t>
      </w:r>
    </w:p>
    <w:p w14:paraId="655BD207" w14:textId="159CFB70" w:rsidR="00F740CE" w:rsidRDefault="00810975" w:rsidP="00FC13A6">
      <w:pPr>
        <w:ind w:left="360"/>
        <w:divId w:val="1142042898"/>
        <w:rPr>
          <w:rFonts w:ascii="Calibri" w:eastAsia="Times New Roman" w:hAnsi="Calibri"/>
        </w:rPr>
      </w:pPr>
      <w:r w:rsidRPr="00810975">
        <w:rPr>
          <w:rFonts w:ascii="Calibri" w:eastAsia="Times New Roman" w:hAnsi="Calibri"/>
        </w:rPr>
        <w:t xml:space="preserve">Above PAR is a VistA-integrated, graphical user interface designed to streamline the workflow processes and improve functionality for equipment and inventory management. Above PAR was specifically developed to improve data entry, integrity, display and reporting of the AEMS/MERS VistA packages including Equipment Turn </w:t>
      </w:r>
      <w:r w:rsidR="00FC13A6" w:rsidRPr="00810975">
        <w:rPr>
          <w:rFonts w:ascii="Calibri" w:eastAsia="Times New Roman" w:hAnsi="Calibri"/>
        </w:rPr>
        <w:t>in</w:t>
      </w:r>
      <w:r w:rsidRPr="00810975">
        <w:rPr>
          <w:rFonts w:ascii="Calibri" w:eastAsia="Times New Roman" w:hAnsi="Calibri"/>
        </w:rPr>
        <w:t xml:space="preserve"> and Preventive Maintenance, as well as GIP and Work Order functionality. An easy-to-use windows style screen interface replaces the roll and scroll applications, providing a fresh and rewarding user experience that increases productivity and greatly reduces the training time typically needed to learn the VistA functionalities used by the Logistic and Biomedical departments.</w:t>
      </w:r>
    </w:p>
    <w:p w14:paraId="1730DE5D" w14:textId="118FAEBC" w:rsidR="00197640" w:rsidRDefault="00197640" w:rsidP="00087D56">
      <w:pPr>
        <w:spacing w:before="120" w:after="120"/>
        <w:ind w:left="360"/>
        <w:divId w:val="1142042898"/>
        <w:rPr>
          <w:rFonts w:ascii="Calibri" w:eastAsia="Times New Roman" w:hAnsi="Calibri"/>
        </w:rPr>
      </w:pPr>
      <w:r w:rsidRPr="007452C8">
        <w:rPr>
          <w:rFonts w:ascii="Calibri" w:eastAsia="Times New Roman" w:hAnsi="Calibri"/>
          <w:b/>
          <w:bCs/>
        </w:rPr>
        <w:t xml:space="preserve">VASI ID link: </w:t>
      </w:r>
      <w:r w:rsidR="003169D3" w:rsidRPr="003169D3">
        <w:rPr>
          <w:rFonts w:ascii="Calibri" w:eastAsia="Times New Roman" w:hAnsi="Calibri"/>
        </w:rPr>
        <w:t>REDACTED</w:t>
      </w:r>
    </w:p>
    <w:p w14:paraId="48CF5446" w14:textId="23E67705" w:rsidR="00197640" w:rsidRPr="007452C8" w:rsidRDefault="00197640" w:rsidP="00087D56">
      <w:pPr>
        <w:spacing w:before="120" w:after="120"/>
        <w:ind w:left="360"/>
        <w:divId w:val="1142042898"/>
        <w:rPr>
          <w:rFonts w:ascii="Calibri" w:eastAsia="Times New Roman" w:hAnsi="Calibri"/>
          <w:b/>
          <w:bCs/>
        </w:rPr>
      </w:pPr>
      <w:r w:rsidRPr="007452C8">
        <w:rPr>
          <w:rFonts w:ascii="Calibri" w:eastAsia="Times New Roman" w:hAnsi="Calibri"/>
          <w:b/>
          <w:bCs/>
        </w:rPr>
        <w:t xml:space="preserve">VDL link: </w:t>
      </w:r>
      <w:bookmarkStart w:id="26" w:name="_Hlk139527285"/>
      <w:r w:rsidR="00FA3DC5" w:rsidRPr="000204D0">
        <w:rPr>
          <w:rFonts w:ascii="Calibri" w:eastAsia="Times New Roman" w:hAnsi="Calibri"/>
        </w:rPr>
        <w:t>Not Applicable</w:t>
      </w:r>
      <w:bookmarkEnd w:id="26"/>
    </w:p>
    <w:p w14:paraId="54E0EE00" w14:textId="4A7C5B63" w:rsidR="00197640" w:rsidRPr="007452C8" w:rsidRDefault="00197640" w:rsidP="00087D56">
      <w:pPr>
        <w:spacing w:before="120" w:after="120"/>
        <w:ind w:left="360"/>
        <w:divId w:val="1142042898"/>
        <w:rPr>
          <w:rFonts w:ascii="Calibri" w:eastAsia="Times New Roman" w:hAnsi="Calibri"/>
          <w:b/>
          <w:bCs/>
        </w:rPr>
      </w:pPr>
      <w:r w:rsidRPr="6610D7E7">
        <w:rPr>
          <w:rFonts w:ascii="Calibri" w:eastAsia="Times New Roman" w:hAnsi="Calibri"/>
          <w:b/>
          <w:bCs/>
        </w:rPr>
        <w:t xml:space="preserve">VHA Business Function Framework Line(s) of Business and Function(s): </w:t>
      </w:r>
      <w:r w:rsidR="00A12668" w:rsidRPr="6610D7E7">
        <w:rPr>
          <w:rFonts w:ascii="Calibri" w:eastAsia="Times New Roman" w:hAnsi="Calibri"/>
        </w:rPr>
        <w:t>Not Applicable</w:t>
      </w:r>
    </w:p>
    <w:p w14:paraId="54175768" w14:textId="1571BFFB" w:rsidR="00197640" w:rsidRDefault="00197640" w:rsidP="00087D56">
      <w:pPr>
        <w:spacing w:before="120" w:after="120"/>
        <w:ind w:left="360"/>
        <w:divId w:val="1142042898"/>
        <w:rPr>
          <w:rFonts w:ascii="Calibri" w:eastAsia="Times New Roman" w:hAnsi="Calibri"/>
          <w:b/>
          <w:bCs/>
        </w:rPr>
      </w:pPr>
      <w:r w:rsidRPr="007452C8">
        <w:rPr>
          <w:rFonts w:ascii="Calibri" w:eastAsia="Times New Roman" w:hAnsi="Calibri"/>
          <w:b/>
          <w:bCs/>
        </w:rPr>
        <w:t xml:space="preserve">VHA Business Owner: </w:t>
      </w:r>
      <w:r w:rsidR="00DC7F64" w:rsidRPr="00DC7F64">
        <w:rPr>
          <w:rFonts w:ascii="Calibri" w:eastAsia="Times New Roman" w:hAnsi="Calibri"/>
        </w:rPr>
        <w:t>Veterans Health Administration (VHA-10)</w:t>
      </w:r>
      <w:r w:rsidR="00DC7F64" w:rsidRPr="00DC7F64">
        <w:rPr>
          <w:rFonts w:ascii="Calibri" w:eastAsia="Times New Roman" w:hAnsi="Calibri"/>
          <w:b/>
          <w:bCs/>
        </w:rPr>
        <w:t xml:space="preserve">  </w:t>
      </w:r>
    </w:p>
    <w:p w14:paraId="74ECB4D2" w14:textId="77777777" w:rsidR="00236299" w:rsidRPr="00492EC0" w:rsidRDefault="00236299" w:rsidP="00236299">
      <w:pPr>
        <w:ind w:left="360"/>
        <w:divId w:val="1142042898"/>
        <w:rPr>
          <w:rFonts w:ascii="Calibri" w:eastAsia="Times New Roman" w:hAnsi="Calibri"/>
        </w:rPr>
      </w:pPr>
      <w:r>
        <w:rPr>
          <w:rFonts w:ascii="Calibri" w:eastAsia="Times New Roman" w:hAnsi="Calibri"/>
          <w:b/>
          <w:bCs/>
        </w:rPr>
        <w:t xml:space="preserve">Full Description and Features: </w:t>
      </w:r>
      <w:r w:rsidRPr="00492EC0">
        <w:rPr>
          <w:rFonts w:ascii="Calibri" w:eastAsia="Times New Roman" w:hAnsi="Calibri"/>
        </w:rPr>
        <w:t>Above PAR is a graphical user interface (GUI) program that provides logistics and inventory functionality as well as ad-hoc reporting which is provided by Above PAR Enterprise Reporting (Above PAR-ER) which is a separate system. Above PAR-ER consists of VHA program office business units; and is a single environment that supports all four Regions. </w:t>
      </w:r>
    </w:p>
    <w:p w14:paraId="37E1E3D6" w14:textId="77777777" w:rsidR="00236299" w:rsidRPr="00492EC0" w:rsidRDefault="00236299" w:rsidP="00236299">
      <w:pPr>
        <w:ind w:left="360"/>
        <w:divId w:val="1142042898"/>
        <w:rPr>
          <w:rFonts w:ascii="Calibri" w:eastAsia="Times New Roman" w:hAnsi="Calibri"/>
        </w:rPr>
      </w:pPr>
      <w:r w:rsidRPr="00492EC0">
        <w:rPr>
          <w:rFonts w:ascii="Calibri" w:eastAsia="Times New Roman" w:hAnsi="Calibri"/>
        </w:rPr>
        <w:t>A three modules software which streamlines the workflow process and improves reporting for Equipment Management, Work Orders and Supply Inventory. </w:t>
      </w:r>
    </w:p>
    <w:p w14:paraId="6FEE52D8" w14:textId="77777777" w:rsidR="00236299" w:rsidRPr="00492EC0" w:rsidRDefault="00236299" w:rsidP="00236299">
      <w:pPr>
        <w:ind w:left="360"/>
        <w:divId w:val="1142042898"/>
        <w:rPr>
          <w:rFonts w:ascii="Calibri" w:eastAsia="Times New Roman" w:hAnsi="Calibri"/>
        </w:rPr>
      </w:pPr>
      <w:r w:rsidRPr="00492EC0">
        <w:rPr>
          <w:rFonts w:ascii="Calibri" w:eastAsia="Times New Roman" w:hAnsi="Calibri"/>
        </w:rPr>
        <w:t>Above PAR consists of three main components:</w:t>
      </w:r>
    </w:p>
    <w:p w14:paraId="24ED1AF6" w14:textId="77777777" w:rsidR="00236299" w:rsidRPr="00492EC0" w:rsidRDefault="00236299">
      <w:pPr>
        <w:pStyle w:val="ListParagraph"/>
        <w:numPr>
          <w:ilvl w:val="0"/>
          <w:numId w:val="7"/>
        </w:numPr>
        <w:spacing w:after="200"/>
        <w:divId w:val="1142042898"/>
        <w:rPr>
          <w:rFonts w:ascii="Calibri" w:eastAsia="Times New Roman" w:hAnsi="Calibri"/>
        </w:rPr>
      </w:pPr>
      <w:r w:rsidRPr="00492EC0">
        <w:rPr>
          <w:rFonts w:ascii="Calibri" w:eastAsia="Times New Roman" w:hAnsi="Calibri"/>
        </w:rPr>
        <w:t>Equipment Inventory - Manages Equipment</w:t>
      </w:r>
    </w:p>
    <w:p w14:paraId="373017D3" w14:textId="77777777" w:rsidR="00236299" w:rsidRPr="00492EC0" w:rsidRDefault="00236299">
      <w:pPr>
        <w:pStyle w:val="ListParagraph"/>
        <w:numPr>
          <w:ilvl w:val="0"/>
          <w:numId w:val="7"/>
        </w:numPr>
        <w:spacing w:after="200"/>
        <w:divId w:val="1142042898"/>
        <w:rPr>
          <w:rFonts w:ascii="Calibri" w:eastAsia="Times New Roman" w:hAnsi="Calibri"/>
        </w:rPr>
      </w:pPr>
      <w:r w:rsidRPr="00492EC0">
        <w:rPr>
          <w:rFonts w:ascii="Calibri" w:eastAsia="Times New Roman" w:hAnsi="Calibri"/>
        </w:rPr>
        <w:t>Work Orders - Communicates with the VistA to managing Work Orders</w:t>
      </w:r>
    </w:p>
    <w:p w14:paraId="4B0EC5EE" w14:textId="55DB1C64" w:rsidR="00236299" w:rsidRDefault="00236299">
      <w:pPr>
        <w:pStyle w:val="ListParagraph"/>
        <w:numPr>
          <w:ilvl w:val="0"/>
          <w:numId w:val="7"/>
        </w:numPr>
        <w:spacing w:after="200"/>
        <w:divId w:val="1142042898"/>
        <w:rPr>
          <w:rFonts w:ascii="Calibri" w:eastAsia="Times New Roman" w:hAnsi="Calibri"/>
        </w:rPr>
      </w:pPr>
      <w:r w:rsidRPr="23942220">
        <w:rPr>
          <w:rFonts w:ascii="Calibri" w:eastAsia="Times New Roman" w:hAnsi="Calibri"/>
        </w:rPr>
        <w:t>Inventory - Communicates with the VistA to manage Inventory processes.  The application also replicates portions of the basic functionality in the Integrated Funds Distribution, Control Point Activity, Accounting and Procurement (IFCAP) VistA Menus</w:t>
      </w:r>
    </w:p>
    <w:p w14:paraId="4ABC67CA" w14:textId="77777777" w:rsidR="000204D0" w:rsidRDefault="000204D0" w:rsidP="00236299">
      <w:pPr>
        <w:pStyle w:val="ListParagraph"/>
        <w:spacing w:after="200"/>
        <w:ind w:left="360"/>
        <w:divId w:val="1142042898"/>
        <w:rPr>
          <w:rFonts w:ascii="Calibri" w:eastAsia="Times New Roman" w:hAnsi="Calibri"/>
        </w:rPr>
      </w:pPr>
    </w:p>
    <w:p w14:paraId="78F561C2" w14:textId="77777777" w:rsidR="002F2121" w:rsidRDefault="002F2121" w:rsidP="00236299">
      <w:pPr>
        <w:pStyle w:val="ListParagraph"/>
        <w:spacing w:after="200"/>
        <w:ind w:left="360"/>
        <w:divId w:val="1142042898"/>
        <w:rPr>
          <w:rFonts w:ascii="Calibri" w:eastAsia="Times New Roman" w:hAnsi="Calibri"/>
        </w:rPr>
      </w:pPr>
    </w:p>
    <w:p w14:paraId="10CC11DB" w14:textId="281CEE79" w:rsidR="00236299" w:rsidRPr="00236299" w:rsidRDefault="00236299" w:rsidP="00236299">
      <w:pPr>
        <w:pStyle w:val="ListParagraph"/>
        <w:spacing w:after="200"/>
        <w:ind w:left="360"/>
        <w:divId w:val="1142042898"/>
        <w:rPr>
          <w:rFonts w:ascii="Calibri" w:eastAsia="Times New Roman" w:hAnsi="Calibri"/>
        </w:rPr>
      </w:pPr>
      <w:r>
        <w:rPr>
          <w:rFonts w:ascii="Calibri" w:eastAsia="Times New Roman" w:hAnsi="Calibri"/>
        </w:rPr>
        <w:lastRenderedPageBreak/>
        <w:t>Features:</w:t>
      </w:r>
    </w:p>
    <w:p w14:paraId="7FD5C297" w14:textId="77777777" w:rsidR="00236299" w:rsidRPr="00236299" w:rsidRDefault="00236299">
      <w:pPr>
        <w:pStyle w:val="ListParagraph"/>
        <w:numPr>
          <w:ilvl w:val="0"/>
          <w:numId w:val="8"/>
        </w:numPr>
        <w:spacing w:after="200"/>
        <w:divId w:val="1142042898"/>
        <w:rPr>
          <w:rFonts w:ascii="Calibri" w:eastAsia="Times New Roman" w:hAnsi="Calibri"/>
        </w:rPr>
      </w:pPr>
      <w:r w:rsidRPr="00236299">
        <w:rPr>
          <w:rFonts w:ascii="Calibri" w:eastAsia="Times New Roman" w:hAnsi="Calibri"/>
        </w:rPr>
        <w:t>All-electronic bid process and purchase order management</w:t>
      </w:r>
    </w:p>
    <w:p w14:paraId="4697185C" w14:textId="77777777" w:rsidR="00236299" w:rsidRPr="00236299" w:rsidRDefault="00236299">
      <w:pPr>
        <w:pStyle w:val="ListParagraph"/>
        <w:numPr>
          <w:ilvl w:val="0"/>
          <w:numId w:val="8"/>
        </w:numPr>
        <w:spacing w:after="200"/>
        <w:divId w:val="1142042898"/>
        <w:rPr>
          <w:rFonts w:ascii="Calibri" w:eastAsia="Times New Roman" w:hAnsi="Calibri"/>
        </w:rPr>
      </w:pPr>
      <w:r w:rsidRPr="00236299">
        <w:rPr>
          <w:rFonts w:ascii="Calibri" w:eastAsia="Times New Roman" w:hAnsi="Calibri"/>
        </w:rPr>
        <w:t>Full-color graphical user interface (GUI)</w:t>
      </w:r>
    </w:p>
    <w:p w14:paraId="2D8E64DA" w14:textId="77777777" w:rsidR="00236299" w:rsidRPr="00236299" w:rsidRDefault="00236299">
      <w:pPr>
        <w:pStyle w:val="ListParagraph"/>
        <w:numPr>
          <w:ilvl w:val="0"/>
          <w:numId w:val="8"/>
        </w:numPr>
        <w:spacing w:after="200"/>
        <w:divId w:val="1142042898"/>
        <w:rPr>
          <w:rFonts w:ascii="Calibri" w:eastAsia="Times New Roman" w:hAnsi="Calibri"/>
        </w:rPr>
      </w:pPr>
      <w:r w:rsidRPr="00236299">
        <w:rPr>
          <w:rFonts w:ascii="Calibri" w:eastAsia="Times New Roman" w:hAnsi="Calibri"/>
        </w:rPr>
        <w:t>Comprehensive workflow tracking</w:t>
      </w:r>
    </w:p>
    <w:p w14:paraId="4ABFDA75" w14:textId="77777777" w:rsidR="00236299" w:rsidRPr="00236299" w:rsidRDefault="00236299">
      <w:pPr>
        <w:pStyle w:val="ListParagraph"/>
        <w:numPr>
          <w:ilvl w:val="0"/>
          <w:numId w:val="8"/>
        </w:numPr>
        <w:spacing w:after="200"/>
        <w:divId w:val="1142042898"/>
        <w:rPr>
          <w:rFonts w:ascii="Calibri" w:eastAsia="Times New Roman" w:hAnsi="Calibri"/>
        </w:rPr>
      </w:pPr>
      <w:r w:rsidRPr="00236299">
        <w:rPr>
          <w:rFonts w:ascii="Calibri" w:eastAsia="Times New Roman" w:hAnsi="Calibri"/>
        </w:rPr>
        <w:t>Standard and ad-hoc reporting capabilities</w:t>
      </w:r>
    </w:p>
    <w:p w14:paraId="3D2C9D7C" w14:textId="77777777" w:rsidR="00236299" w:rsidRPr="00236299" w:rsidRDefault="00236299">
      <w:pPr>
        <w:pStyle w:val="ListParagraph"/>
        <w:numPr>
          <w:ilvl w:val="0"/>
          <w:numId w:val="8"/>
        </w:numPr>
        <w:spacing w:after="200"/>
        <w:divId w:val="1142042898"/>
        <w:rPr>
          <w:rFonts w:ascii="Calibri" w:eastAsia="Times New Roman" w:hAnsi="Calibri"/>
        </w:rPr>
      </w:pPr>
      <w:r w:rsidRPr="00236299">
        <w:rPr>
          <w:rFonts w:ascii="Calibri" w:eastAsia="Times New Roman" w:hAnsi="Calibri"/>
        </w:rPr>
        <w:t>Secure electronic document management</w:t>
      </w:r>
    </w:p>
    <w:p w14:paraId="73A275DC" w14:textId="46D0744A" w:rsidR="00236299" w:rsidRDefault="00236299">
      <w:pPr>
        <w:pStyle w:val="ListParagraph"/>
        <w:numPr>
          <w:ilvl w:val="0"/>
          <w:numId w:val="8"/>
        </w:numPr>
        <w:spacing w:after="200"/>
        <w:divId w:val="1142042898"/>
        <w:rPr>
          <w:rFonts w:ascii="Calibri" w:eastAsia="Times New Roman" w:hAnsi="Calibri"/>
        </w:rPr>
      </w:pPr>
      <w:r w:rsidRPr="00236299">
        <w:rPr>
          <w:rFonts w:ascii="Calibri" w:eastAsia="Times New Roman" w:hAnsi="Calibri"/>
        </w:rPr>
        <w:t>Fully scalable, customizable, and flexible</w:t>
      </w:r>
    </w:p>
    <w:p w14:paraId="77F2A1D7" w14:textId="09E75228" w:rsidR="006F38EF" w:rsidRDefault="001D768D" w:rsidP="001D768D">
      <w:pPr>
        <w:pStyle w:val="Heading3"/>
        <w:divId w:val="1142042898"/>
        <w:rPr>
          <w:lang w:val="en"/>
        </w:rPr>
      </w:pPr>
      <w:bookmarkStart w:id="27" w:name="_Toc146795602"/>
      <w:r w:rsidRPr="001D768D">
        <w:rPr>
          <w:lang w:val="en"/>
        </w:rPr>
        <w:t>Accounts Receivable (AR)</w:t>
      </w:r>
      <w:bookmarkEnd w:id="27"/>
    </w:p>
    <w:p w14:paraId="771A0C01" w14:textId="340B475B" w:rsidR="001D768D" w:rsidRDefault="001D768D" w:rsidP="009479E9">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1D768D">
        <w:rPr>
          <w:rFonts w:ascii="Calibri" w:eastAsia="Times New Roman" w:hAnsi="Calibri"/>
        </w:rPr>
        <w:t>ACCOUNTS RECEIVABLE</w:t>
      </w:r>
    </w:p>
    <w:p w14:paraId="2FBD3312" w14:textId="71A9D0DA" w:rsidR="008C433F" w:rsidRPr="008C433F" w:rsidRDefault="008C433F" w:rsidP="008C433F">
      <w:pPr>
        <w:spacing w:line="360" w:lineRule="auto"/>
        <w:ind w:left="360"/>
        <w:divId w:val="1142042898"/>
        <w:rPr>
          <w:rFonts w:ascii="Calibri" w:eastAsia="Times New Roman" w:hAnsi="Calibri"/>
        </w:rPr>
      </w:pPr>
      <w:r w:rsidRPr="007452C8">
        <w:rPr>
          <w:rFonts w:ascii="Calibri" w:eastAsia="Times New Roman" w:hAnsi="Calibri"/>
          <w:b/>
          <w:bCs/>
        </w:rPr>
        <w:t xml:space="preserve">VASI Name: </w:t>
      </w:r>
      <w:r>
        <w:rPr>
          <w:rFonts w:ascii="Calibri" w:eastAsia="Times New Roman" w:hAnsi="Calibri"/>
          <w:b/>
          <w:bCs/>
        </w:rPr>
        <w:t xml:space="preserve"> </w:t>
      </w:r>
      <w:r w:rsidRPr="001D768D">
        <w:rPr>
          <w:rFonts w:ascii="Calibri" w:eastAsia="Times New Roman" w:hAnsi="Calibri"/>
        </w:rPr>
        <w:t>VistA - Accounts Receivable (VistA-AR)</w:t>
      </w:r>
    </w:p>
    <w:p w14:paraId="3D4B7887" w14:textId="611EC158" w:rsidR="001D768D" w:rsidRPr="007452C8" w:rsidRDefault="001D768D" w:rsidP="009479E9">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Pr="001D768D">
        <w:rPr>
          <w:rFonts w:ascii="Calibri" w:eastAsia="Times New Roman" w:hAnsi="Calibri"/>
        </w:rPr>
        <w:t>1777</w:t>
      </w:r>
    </w:p>
    <w:p w14:paraId="0EDFAB0B" w14:textId="77777777" w:rsidR="008C433F" w:rsidRDefault="008C433F" w:rsidP="008C433F">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B340AB">
        <w:rPr>
          <w:rFonts w:ascii="Calibri" w:eastAsia="Times New Roman" w:hAnsi="Calibri"/>
        </w:rPr>
        <w:t>Production</w:t>
      </w:r>
    </w:p>
    <w:p w14:paraId="135B97C1" w14:textId="31C00BDD" w:rsidR="001D768D" w:rsidRPr="007452C8" w:rsidRDefault="001D768D" w:rsidP="009479E9">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667F92">
        <w:rPr>
          <w:rFonts w:ascii="Calibri" w:eastAsia="Times New Roman" w:hAnsi="Calibri"/>
        </w:rPr>
        <w:t>4.5</w:t>
      </w:r>
    </w:p>
    <w:p w14:paraId="3BD9903E" w14:textId="33C3FA9B" w:rsidR="001D768D" w:rsidRPr="007452C8" w:rsidRDefault="001D768D" w:rsidP="009479E9">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Pr="001D768D">
        <w:rPr>
          <w:rFonts w:ascii="Calibri" w:eastAsia="Times New Roman" w:hAnsi="Calibri"/>
        </w:rPr>
        <w:t>PRCA</w:t>
      </w:r>
    </w:p>
    <w:p w14:paraId="247F7F27" w14:textId="7A17F9B4" w:rsidR="001D768D" w:rsidRPr="007452C8" w:rsidRDefault="001D768D" w:rsidP="009479E9">
      <w:pPr>
        <w:spacing w:line="360" w:lineRule="auto"/>
        <w:ind w:left="360"/>
        <w:divId w:val="1142042898"/>
        <w:rPr>
          <w:rFonts w:ascii="Calibri" w:eastAsia="Times New Roman" w:hAnsi="Calibri"/>
          <w:b/>
          <w:bCs/>
        </w:rPr>
      </w:pPr>
      <w:r w:rsidRPr="007452C8">
        <w:rPr>
          <w:rFonts w:ascii="Calibri" w:eastAsia="Times New Roman" w:hAnsi="Calibri"/>
          <w:b/>
          <w:bCs/>
        </w:rPr>
        <w:t xml:space="preserve">SPM Product Line: </w:t>
      </w:r>
      <w:r w:rsidR="00B340AB" w:rsidRPr="00B340AB">
        <w:rPr>
          <w:rFonts w:ascii="Calibri" w:eastAsia="Times New Roman" w:hAnsi="Calibri"/>
        </w:rPr>
        <w:t>VHA Finance</w:t>
      </w:r>
    </w:p>
    <w:p w14:paraId="1C75FAC6" w14:textId="299A6112" w:rsidR="00492EC0" w:rsidRDefault="00492EC0" w:rsidP="00A8056B">
      <w:pPr>
        <w:ind w:left="360"/>
        <w:divId w:val="1142042898"/>
        <w:rPr>
          <w:rFonts w:ascii="Calibri" w:eastAsia="Times New Roman" w:hAnsi="Calibri"/>
        </w:rPr>
      </w:pPr>
      <w:r>
        <w:rPr>
          <w:rFonts w:ascii="Calibri" w:eastAsia="Times New Roman" w:hAnsi="Calibri"/>
          <w:b/>
          <w:bCs/>
        </w:rPr>
        <w:t xml:space="preserve">Brief Description: </w:t>
      </w:r>
      <w:r w:rsidR="00A8056B" w:rsidRPr="00A8056B">
        <w:rPr>
          <w:rFonts w:ascii="Calibri" w:eastAsia="Times New Roman" w:hAnsi="Calibri"/>
        </w:rPr>
        <w:t xml:space="preserve">The Accounts Receivable (AR) package is a system of accounting and receivables management. The AR package automates the debt collection </w:t>
      </w:r>
      <w:r w:rsidR="00236299" w:rsidRPr="00A8056B">
        <w:rPr>
          <w:rFonts w:ascii="Calibri" w:eastAsia="Times New Roman" w:hAnsi="Calibri"/>
        </w:rPr>
        <w:t>process,</w:t>
      </w:r>
      <w:r w:rsidR="00A8056B" w:rsidRPr="00A8056B">
        <w:rPr>
          <w:rFonts w:ascii="Calibri" w:eastAsia="Times New Roman" w:hAnsi="Calibri"/>
        </w:rPr>
        <w:t xml:space="preserve"> and a billing module is available to create statements for non-medical care debts. Functionality is available to establish, follow-up on, collect against and track all medical facility debts.</w:t>
      </w:r>
    </w:p>
    <w:p w14:paraId="7D62542A" w14:textId="4597FD5C" w:rsidR="00C926C5" w:rsidRDefault="001D768D" w:rsidP="004113E3">
      <w:pPr>
        <w:spacing w:before="120" w:after="120"/>
        <w:ind w:left="360"/>
        <w:divId w:val="1142042898"/>
        <w:rPr>
          <w:rFonts w:ascii="Calibri" w:eastAsia="Times New Roman" w:hAnsi="Calibri"/>
        </w:rPr>
      </w:pPr>
      <w:r w:rsidRPr="23942220">
        <w:rPr>
          <w:rFonts w:ascii="Calibri" w:eastAsia="Times New Roman" w:hAnsi="Calibri"/>
          <w:b/>
          <w:bCs/>
        </w:rPr>
        <w:t xml:space="preserve">VASI ID link: </w:t>
      </w:r>
      <w:r w:rsidR="008B4681" w:rsidRPr="008B4681">
        <w:rPr>
          <w:rFonts w:ascii="Calibri" w:eastAsia="Times New Roman" w:hAnsi="Calibri"/>
        </w:rPr>
        <w:t>REDACTED</w:t>
      </w:r>
    </w:p>
    <w:p w14:paraId="3F27469E" w14:textId="599646BD" w:rsidR="001D768D" w:rsidRDefault="001D768D" w:rsidP="004113E3">
      <w:pPr>
        <w:spacing w:before="120" w:after="120"/>
        <w:ind w:left="360"/>
        <w:divId w:val="1142042898"/>
        <w:rPr>
          <w:rFonts w:ascii="Calibri" w:eastAsia="Times New Roman" w:hAnsi="Calibri"/>
        </w:rPr>
      </w:pPr>
      <w:r w:rsidRPr="007452C8">
        <w:rPr>
          <w:rFonts w:ascii="Calibri" w:eastAsia="Times New Roman" w:hAnsi="Calibri"/>
          <w:b/>
          <w:bCs/>
        </w:rPr>
        <w:t xml:space="preserve">VDL link: </w:t>
      </w:r>
      <w:hyperlink r:id="rId19" w:history="1">
        <w:r w:rsidR="008B4681" w:rsidRPr="00976E36">
          <w:rPr>
            <w:rStyle w:val="Hyperlink"/>
            <w:rFonts w:ascii="Calibri" w:eastAsia="Times New Roman" w:hAnsi="Calibri"/>
          </w:rPr>
          <w:t>Accounts Receivable (AR) (PRCA)</w:t>
        </w:r>
      </w:hyperlink>
    </w:p>
    <w:p w14:paraId="66A37DBD" w14:textId="5B81708D" w:rsidR="00805588" w:rsidRPr="0058353D" w:rsidRDefault="001D768D" w:rsidP="004113E3">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58353D" w:rsidRPr="6610D7E7">
        <w:rPr>
          <w:rFonts w:ascii="Calibri" w:eastAsia="Times New Roman" w:hAnsi="Calibri"/>
        </w:rPr>
        <w:t>Perform Hospital Administration, Clinical Care Services, and Receivable and Collections Management</w:t>
      </w:r>
    </w:p>
    <w:p w14:paraId="29A5AD36" w14:textId="28B17389" w:rsidR="00B63D41" w:rsidRDefault="00B63D41" w:rsidP="004113E3">
      <w:pPr>
        <w:spacing w:before="120" w:after="120"/>
        <w:ind w:left="360"/>
        <w:divId w:val="1142042898"/>
        <w:rPr>
          <w:rFonts w:ascii="Calibri" w:eastAsia="Times New Roman" w:hAnsi="Calibri"/>
        </w:rPr>
      </w:pPr>
      <w:r w:rsidRPr="00B63D41">
        <w:rPr>
          <w:rFonts w:ascii="Calibri" w:eastAsia="Times New Roman" w:hAnsi="Calibri"/>
          <w:b/>
          <w:bCs/>
        </w:rPr>
        <w:t xml:space="preserve">VHA Business Owner: </w:t>
      </w:r>
      <w:r w:rsidR="00911765" w:rsidRPr="00911765">
        <w:rPr>
          <w:rFonts w:ascii="Calibri" w:eastAsia="Times New Roman" w:hAnsi="Calibri"/>
        </w:rPr>
        <w:t>ACFO Finance Operations &amp; Support and Revenue Operations</w:t>
      </w:r>
    </w:p>
    <w:p w14:paraId="0E4D6F63" w14:textId="2D98EE50" w:rsidR="00F20F4F" w:rsidRDefault="00A8056B" w:rsidP="00F20F4F">
      <w:pPr>
        <w:ind w:left="360"/>
        <w:divId w:val="1142042898"/>
        <w:rPr>
          <w:rFonts w:ascii="Calibri" w:eastAsia="Times New Roman" w:hAnsi="Calibri"/>
        </w:rPr>
      </w:pPr>
      <w:r>
        <w:rPr>
          <w:rFonts w:ascii="Calibri" w:eastAsia="Times New Roman" w:hAnsi="Calibri"/>
          <w:b/>
          <w:bCs/>
        </w:rPr>
        <w:t xml:space="preserve">Full Description and Features: </w:t>
      </w:r>
      <w:r w:rsidR="00F20F4F" w:rsidRPr="00F20F4F">
        <w:rPr>
          <w:rFonts w:ascii="Calibri" w:eastAsia="Times New Roman" w:hAnsi="Calibri"/>
        </w:rPr>
        <w:t>Some of the debts owed to a VA facility may include patient care covered by health insurance companies, veteran co-payments, pharmacy prescription co-payments, employee salary overpayments, lost or damaged property, vendor collectibles, benefit overpayments, and services provided under a sharing agreement with another institution.</w:t>
      </w:r>
    </w:p>
    <w:p w14:paraId="021E6793" w14:textId="3EE2651A" w:rsidR="00236299" w:rsidRPr="00236299" w:rsidRDefault="00236299" w:rsidP="004113E3">
      <w:pPr>
        <w:spacing w:before="120"/>
        <w:ind w:left="360"/>
        <w:divId w:val="1142042898"/>
        <w:rPr>
          <w:rFonts w:ascii="Calibri" w:eastAsia="Times New Roman" w:hAnsi="Calibri"/>
        </w:rPr>
      </w:pPr>
      <w:r>
        <w:rPr>
          <w:rFonts w:ascii="Calibri" w:eastAsia="Times New Roman" w:hAnsi="Calibri"/>
        </w:rPr>
        <w:t>Features:</w:t>
      </w:r>
    </w:p>
    <w:p w14:paraId="71AEE210" w14:textId="35A39961"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Provides a generic billing system used to generate standardized bills</w:t>
      </w:r>
    </w:p>
    <w:p w14:paraId="5D23663D" w14:textId="666C51FF"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Receives patient and third-party billing information passed automatically from the Integrated Billing (IB) package</w:t>
      </w:r>
    </w:p>
    <w:p w14:paraId="321617B0" w14:textId="64929FB7"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Sends electronic transmissions to the Consolidated Copayment Processing Center (CCPC) in Austin, TX to generate patient statements</w:t>
      </w:r>
    </w:p>
    <w:p w14:paraId="14979980" w14:textId="680627E3"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Automatically processes first party payments received from the Lockbox Bank</w:t>
      </w:r>
    </w:p>
    <w:p w14:paraId="16E87FD2" w14:textId="4F352BB2"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Calculates interest and administrative charges</w:t>
      </w:r>
    </w:p>
    <w:p w14:paraId="707C573B" w14:textId="45DA2BA6"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lastRenderedPageBreak/>
        <w:t>Records, processes, and tracks payment information from patients, vendors, insurance companies, employees, and institutions</w:t>
      </w:r>
    </w:p>
    <w:p w14:paraId="6D2B5842" w14:textId="74A9A155"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 xml:space="preserve">Records </w:t>
      </w:r>
      <w:r w:rsidR="00A12668">
        <w:rPr>
          <w:rFonts w:asciiTheme="minorHAnsi" w:eastAsia="Times New Roman" w:hAnsiTheme="minorHAnsi" w:cstheme="minorHAnsi"/>
        </w:rPr>
        <w:t>&amp;</w:t>
      </w:r>
      <w:r w:rsidRPr="003E326D">
        <w:rPr>
          <w:rFonts w:asciiTheme="minorHAnsi" w:eastAsia="Times New Roman" w:hAnsiTheme="minorHAnsi" w:cstheme="minorHAnsi"/>
        </w:rPr>
        <w:t xml:space="preserve"> tracks credit balances if debtors have overpaid accounts</w:t>
      </w:r>
      <w:r w:rsidR="00492B11">
        <w:rPr>
          <w:rFonts w:asciiTheme="minorHAnsi" w:eastAsia="Times New Roman" w:hAnsiTheme="minorHAnsi" w:cstheme="minorHAnsi"/>
        </w:rPr>
        <w:t xml:space="preserve"> &amp;</w:t>
      </w:r>
      <w:r w:rsidRPr="003E326D">
        <w:rPr>
          <w:rFonts w:asciiTheme="minorHAnsi" w:eastAsia="Times New Roman" w:hAnsiTheme="minorHAnsi" w:cstheme="minorHAnsi"/>
        </w:rPr>
        <w:t xml:space="preserve"> processes refunds as appropriate</w:t>
      </w:r>
    </w:p>
    <w:p w14:paraId="32E5D67C" w14:textId="0E992732"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Updates Financial Management System (FMS) with Accounts Receivable data</w:t>
      </w:r>
    </w:p>
    <w:p w14:paraId="36622C4A" w14:textId="6E594AC5"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 xml:space="preserve">Tracks </w:t>
      </w:r>
      <w:r w:rsidR="00492B11">
        <w:rPr>
          <w:rFonts w:asciiTheme="minorHAnsi" w:eastAsia="Times New Roman" w:hAnsiTheme="minorHAnsi" w:cstheme="minorHAnsi"/>
        </w:rPr>
        <w:t>&amp;</w:t>
      </w:r>
      <w:r w:rsidRPr="003E326D">
        <w:rPr>
          <w:rFonts w:asciiTheme="minorHAnsi" w:eastAsia="Times New Roman" w:hAnsiTheme="minorHAnsi" w:cstheme="minorHAnsi"/>
        </w:rPr>
        <w:t xml:space="preserve"> forwards eligible delinquent patient, vendor </w:t>
      </w:r>
      <w:r w:rsidR="00492B11">
        <w:rPr>
          <w:rFonts w:asciiTheme="minorHAnsi" w:eastAsia="Times New Roman" w:hAnsiTheme="minorHAnsi" w:cstheme="minorHAnsi"/>
        </w:rPr>
        <w:t>&amp;</w:t>
      </w:r>
      <w:r w:rsidRPr="003E326D">
        <w:rPr>
          <w:rFonts w:asciiTheme="minorHAnsi" w:eastAsia="Times New Roman" w:hAnsiTheme="minorHAnsi" w:cstheme="minorHAnsi"/>
        </w:rPr>
        <w:t xml:space="preserve"> employee debts to Treasury Program for offset</w:t>
      </w:r>
    </w:p>
    <w:p w14:paraId="6F49D32B" w14:textId="14A8D046"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Tracks delinquent debts for Regional Counsel and Department of Justice for enforced collection</w:t>
      </w:r>
    </w:p>
    <w:p w14:paraId="7E3712FA" w14:textId="2B4AD7C3"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Provides the ability to set up repayment plans</w:t>
      </w:r>
    </w:p>
    <w:p w14:paraId="21DFF27D" w14:textId="71440E82"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Provides reports and inquiries for the follow-up and maintenance of outstanding receivables</w:t>
      </w:r>
    </w:p>
    <w:p w14:paraId="27666E04" w14:textId="429F7B64"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Provides for transmission of certain AR bills over 90 days old to be referred to the Debt Management Center (DMC) for collection actio</w:t>
      </w:r>
      <w:r w:rsidR="00A12668">
        <w:rPr>
          <w:rFonts w:asciiTheme="minorHAnsi" w:eastAsia="Times New Roman" w:hAnsiTheme="minorHAnsi" w:cstheme="minorHAnsi"/>
        </w:rPr>
        <w:t>n</w:t>
      </w:r>
    </w:p>
    <w:p w14:paraId="1F9769AB" w14:textId="3889E618"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Automatically processes electronic payments and explanation of benefits documents received from third party insurance carriers through the EDI Lockbox bank</w:t>
      </w:r>
    </w:p>
    <w:p w14:paraId="1BB37315" w14:textId="5C9664E9"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Provides corrections to the Daily Activity Report and the Claims Matching report</w:t>
      </w:r>
    </w:p>
    <w:p w14:paraId="4E52A6C6" w14:textId="74E3A965" w:rsidR="003E326D" w:rsidRPr="003E326D" w:rsidRDefault="003E326D">
      <w:pPr>
        <w:pStyle w:val="ListParagraph"/>
        <w:numPr>
          <w:ilvl w:val="0"/>
          <w:numId w:val="8"/>
        </w:numPr>
        <w:spacing w:after="200"/>
        <w:divId w:val="1142042898"/>
        <w:rPr>
          <w:rFonts w:asciiTheme="minorHAnsi" w:eastAsia="Times New Roman" w:hAnsiTheme="minorHAnsi" w:cstheme="minorBidi"/>
        </w:rPr>
      </w:pPr>
      <w:r w:rsidRPr="7F5CED02">
        <w:rPr>
          <w:rFonts w:asciiTheme="minorHAnsi" w:eastAsia="Times New Roman" w:hAnsiTheme="minorHAnsi" w:cstheme="minorBidi"/>
        </w:rPr>
        <w:t>Allows VistA to receive, process and display data from FSC in HIP</w:t>
      </w:r>
      <w:r w:rsidR="0071399C" w:rsidRPr="7F5CED02">
        <w:rPr>
          <w:rFonts w:asciiTheme="minorHAnsi" w:eastAsia="Times New Roman" w:hAnsiTheme="minorHAnsi" w:cstheme="minorBidi"/>
        </w:rPr>
        <w:t>A</w:t>
      </w:r>
      <w:r w:rsidRPr="7F5CED02">
        <w:rPr>
          <w:rFonts w:asciiTheme="minorHAnsi" w:eastAsia="Times New Roman" w:hAnsiTheme="minorHAnsi" w:cstheme="minorBidi"/>
        </w:rPr>
        <w:t>A 5010 compatible format</w:t>
      </w:r>
    </w:p>
    <w:p w14:paraId="53D4D1F8" w14:textId="19572031"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Provides a change in revenue reconciliation from deposits to comply with the Treasury mandate to accept new deposit numbers from the Treasury contracted bank</w:t>
      </w:r>
    </w:p>
    <w:p w14:paraId="36FEC195" w14:textId="38442F14"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 xml:space="preserve">Creates the processes to support the receipt, </w:t>
      </w:r>
      <w:r w:rsidR="001C148E" w:rsidRPr="003E326D">
        <w:rPr>
          <w:rFonts w:asciiTheme="minorHAnsi" w:eastAsia="Times New Roman" w:hAnsiTheme="minorHAnsi" w:cstheme="minorHAnsi"/>
        </w:rPr>
        <w:t>storage,</w:t>
      </w:r>
      <w:r w:rsidRPr="003E326D">
        <w:rPr>
          <w:rFonts w:asciiTheme="minorHAnsi" w:eastAsia="Times New Roman" w:hAnsiTheme="minorHAnsi" w:cstheme="minorHAnsi"/>
        </w:rPr>
        <w:t xml:space="preserve"> and display of </w:t>
      </w:r>
      <w:r w:rsidR="00E95E33" w:rsidRPr="003E326D">
        <w:rPr>
          <w:rFonts w:asciiTheme="minorHAnsi" w:eastAsia="Times New Roman" w:hAnsiTheme="minorHAnsi" w:cstheme="minorHAnsi"/>
        </w:rPr>
        <w:t>medical</w:t>
      </w:r>
      <w:r w:rsidRPr="003E326D">
        <w:rPr>
          <w:rFonts w:asciiTheme="minorHAnsi" w:eastAsia="Times New Roman" w:hAnsiTheme="minorHAnsi" w:cstheme="minorHAnsi"/>
        </w:rPr>
        <w:t xml:space="preserve"> deductible information from Trailblazer Health Care Enterprise</w:t>
      </w:r>
    </w:p>
    <w:p w14:paraId="665544AC" w14:textId="15B90AB0" w:rsidR="003E326D" w:rsidRPr="003E326D" w:rsidRDefault="003E326D">
      <w:pPr>
        <w:pStyle w:val="ListParagraph"/>
        <w:numPr>
          <w:ilvl w:val="0"/>
          <w:numId w:val="8"/>
        </w:numPr>
        <w:spacing w:after="200"/>
        <w:divId w:val="1142042898"/>
        <w:rPr>
          <w:rFonts w:asciiTheme="minorHAnsi" w:eastAsia="Times New Roman" w:hAnsiTheme="minorHAnsi" w:cstheme="minorHAnsi"/>
        </w:rPr>
      </w:pPr>
      <w:r w:rsidRPr="003E326D">
        <w:rPr>
          <w:rFonts w:asciiTheme="minorHAnsi" w:eastAsia="Times New Roman" w:hAnsiTheme="minorHAnsi" w:cstheme="minorHAnsi"/>
        </w:rPr>
        <w:t>Create</w:t>
      </w:r>
      <w:r w:rsidR="004113E3">
        <w:rPr>
          <w:rFonts w:asciiTheme="minorHAnsi" w:eastAsia="Times New Roman" w:hAnsiTheme="minorHAnsi" w:cstheme="minorHAnsi"/>
        </w:rPr>
        <w:t>d</w:t>
      </w:r>
      <w:r w:rsidRPr="003E326D">
        <w:rPr>
          <w:rFonts w:asciiTheme="minorHAnsi" w:eastAsia="Times New Roman" w:hAnsiTheme="minorHAnsi" w:cstheme="minorHAnsi"/>
        </w:rPr>
        <w:t xml:space="preserve"> new option</w:t>
      </w:r>
      <w:r w:rsidR="004113E3">
        <w:rPr>
          <w:rFonts w:asciiTheme="minorHAnsi" w:eastAsia="Times New Roman" w:hAnsiTheme="minorHAnsi" w:cstheme="minorHAnsi"/>
        </w:rPr>
        <w:t xml:space="preserve">, </w:t>
      </w:r>
      <w:r w:rsidRPr="003E326D">
        <w:rPr>
          <w:rFonts w:asciiTheme="minorHAnsi" w:eastAsia="Times New Roman" w:hAnsiTheme="minorHAnsi" w:cstheme="minorHAnsi"/>
        </w:rPr>
        <w:t>Medicare Deductible Alert Worklist</w:t>
      </w:r>
      <w:r w:rsidR="004113E3">
        <w:rPr>
          <w:rFonts w:asciiTheme="minorHAnsi" w:eastAsia="Times New Roman" w:hAnsiTheme="minorHAnsi" w:cstheme="minorHAnsi"/>
        </w:rPr>
        <w:t>,</w:t>
      </w:r>
      <w:r w:rsidRPr="003E326D">
        <w:rPr>
          <w:rFonts w:asciiTheme="minorHAnsi" w:eastAsia="Times New Roman" w:hAnsiTheme="minorHAnsi" w:cstheme="minorHAnsi"/>
        </w:rPr>
        <w:t xml:space="preserve"> </w:t>
      </w:r>
      <w:r w:rsidR="004113E3">
        <w:rPr>
          <w:rFonts w:asciiTheme="minorHAnsi" w:eastAsia="Times New Roman" w:hAnsiTheme="minorHAnsi" w:cstheme="minorHAnsi"/>
        </w:rPr>
        <w:t>so</w:t>
      </w:r>
      <w:r w:rsidRPr="003E326D">
        <w:rPr>
          <w:rFonts w:asciiTheme="minorHAnsi" w:eastAsia="Times New Roman" w:hAnsiTheme="minorHAnsi" w:cstheme="minorHAnsi"/>
        </w:rPr>
        <w:t xml:space="preserve"> users can view Medicare deductible info</w:t>
      </w:r>
    </w:p>
    <w:p w14:paraId="4DC7217C" w14:textId="57B74C62" w:rsidR="003E326D" w:rsidRPr="003E326D" w:rsidRDefault="003E326D" w:rsidP="23942220">
      <w:pPr>
        <w:pStyle w:val="ListParagraph"/>
        <w:numPr>
          <w:ilvl w:val="0"/>
          <w:numId w:val="8"/>
        </w:numPr>
        <w:spacing w:after="200"/>
        <w:divId w:val="1142042898"/>
        <w:rPr>
          <w:rFonts w:asciiTheme="minorHAnsi" w:eastAsia="Times New Roman" w:hAnsiTheme="minorHAnsi" w:cstheme="minorBidi"/>
        </w:rPr>
      </w:pPr>
      <w:r w:rsidRPr="23942220">
        <w:rPr>
          <w:rFonts w:asciiTheme="minorHAnsi" w:eastAsia="Times New Roman" w:hAnsiTheme="minorHAnsi" w:cstheme="minorBidi"/>
        </w:rPr>
        <w:t>Provides automation of current ePayments processes to improve productivity of Accounts Receivable staff and increase accuracy of the revenue operation with these changes including Auto-Posting</w:t>
      </w:r>
    </w:p>
    <w:p w14:paraId="479DA9F9" w14:textId="467CD516" w:rsidR="003E326D" w:rsidRPr="003E326D" w:rsidRDefault="003E326D" w:rsidP="23942220">
      <w:pPr>
        <w:pStyle w:val="ListParagraph"/>
        <w:numPr>
          <w:ilvl w:val="0"/>
          <w:numId w:val="9"/>
        </w:numPr>
        <w:spacing w:after="200"/>
        <w:divId w:val="1142042898"/>
        <w:rPr>
          <w:rFonts w:asciiTheme="minorHAnsi" w:eastAsia="Times New Roman" w:hAnsiTheme="minorHAnsi" w:cstheme="minorBidi"/>
        </w:rPr>
      </w:pPr>
      <w:r w:rsidRPr="23942220">
        <w:rPr>
          <w:rFonts w:asciiTheme="minorHAnsi" w:eastAsia="Times New Roman" w:hAnsiTheme="minorHAnsi" w:cstheme="minorBidi"/>
        </w:rPr>
        <w:t>Bulletin will be generated by VistA when there is eligible debt for Cross-Servicing and a third collection letter has not been sent.  The bulletin will contain the debtor's name and bill number(s)</w:t>
      </w:r>
    </w:p>
    <w:p w14:paraId="0ADE6D07" w14:textId="06CA767C" w:rsidR="003E326D" w:rsidRPr="003E326D" w:rsidRDefault="003E326D" w:rsidP="23942220">
      <w:pPr>
        <w:pStyle w:val="ListParagraph"/>
        <w:numPr>
          <w:ilvl w:val="0"/>
          <w:numId w:val="9"/>
        </w:numPr>
        <w:spacing w:after="200"/>
        <w:divId w:val="1142042898"/>
        <w:rPr>
          <w:rFonts w:asciiTheme="minorHAnsi" w:eastAsia="Times New Roman" w:hAnsiTheme="minorHAnsi" w:cstheme="minorBidi"/>
        </w:rPr>
      </w:pPr>
      <w:r w:rsidRPr="23942220">
        <w:rPr>
          <w:rFonts w:asciiTheme="minorHAnsi" w:eastAsia="Times New Roman" w:hAnsiTheme="minorHAnsi" w:cstheme="minorBidi"/>
        </w:rPr>
        <w:t>Ensures that trace numbers between payments and remittances can be used by VA, reducing the level of open accounts receivable, allow claim denials to be more quickly addressed, and standardizes Electronic Funds Transfer (EFT) &amp; ERA enrollment to reduce workload burden on VA staff</w:t>
      </w:r>
    </w:p>
    <w:p w14:paraId="120965E9" w14:textId="22A500D3" w:rsidR="003E326D" w:rsidRPr="003E326D" w:rsidRDefault="003E326D" w:rsidP="23942220">
      <w:pPr>
        <w:pStyle w:val="ListParagraph"/>
        <w:numPr>
          <w:ilvl w:val="0"/>
          <w:numId w:val="9"/>
        </w:numPr>
        <w:spacing w:after="200"/>
        <w:divId w:val="1142042898"/>
        <w:rPr>
          <w:rFonts w:asciiTheme="minorHAnsi" w:eastAsia="Times New Roman" w:hAnsiTheme="minorHAnsi" w:cstheme="minorBidi"/>
        </w:rPr>
      </w:pPr>
      <w:r w:rsidRPr="23942220">
        <w:rPr>
          <w:rFonts w:asciiTheme="minorHAnsi" w:eastAsia="Times New Roman" w:hAnsiTheme="minorHAnsi" w:cstheme="minorBidi"/>
        </w:rPr>
        <w:t>Increases timely and accurate processing of payments for electronic claims in compliance with Health Insurance Portability and Accountability Act</w:t>
      </w:r>
    </w:p>
    <w:p w14:paraId="504CC393" w14:textId="6DA0335C" w:rsidR="003E326D" w:rsidRPr="003E326D" w:rsidRDefault="003E326D" w:rsidP="23942220">
      <w:pPr>
        <w:pStyle w:val="ListParagraph"/>
        <w:numPr>
          <w:ilvl w:val="0"/>
          <w:numId w:val="9"/>
        </w:numPr>
        <w:spacing w:after="200"/>
        <w:divId w:val="1142042898"/>
        <w:rPr>
          <w:rFonts w:asciiTheme="minorHAnsi" w:eastAsia="Times New Roman" w:hAnsiTheme="minorHAnsi" w:cstheme="minorBidi"/>
        </w:rPr>
      </w:pPr>
      <w:r w:rsidRPr="23942220">
        <w:rPr>
          <w:rFonts w:asciiTheme="minorHAnsi" w:eastAsia="Times New Roman" w:hAnsiTheme="minorHAnsi" w:cstheme="minorBidi"/>
        </w:rPr>
        <w:t xml:space="preserve">Maintaining Internal Systems </w:t>
      </w:r>
      <w:r w:rsidR="004113E3" w:rsidRPr="23942220">
        <w:rPr>
          <w:rFonts w:asciiTheme="minorHAnsi" w:eastAsia="Times New Roman" w:hAnsiTheme="minorHAnsi" w:cstheme="minorBidi"/>
        </w:rPr>
        <w:t>&amp;</w:t>
      </w:r>
      <w:r w:rsidRPr="23942220">
        <w:rPr>
          <w:rFonts w:asciiTheme="minorHAnsi" w:eastAsia="Times New Roman" w:hAnsiTheme="minorHAnsi" w:cstheme="minorBidi"/>
        </w:rPr>
        <w:t xml:space="preserve"> Strengthening Integrated Outside Networks (MISSION) Act added new Accounts Receivable Category entries for Community Care (CC), Community Care Network (CCN), Choice and Tricare </w:t>
      </w:r>
    </w:p>
    <w:p w14:paraId="587E0A01" w14:textId="0E94BACF" w:rsidR="003E326D" w:rsidRPr="003E326D" w:rsidRDefault="003E326D" w:rsidP="23942220">
      <w:pPr>
        <w:pStyle w:val="ListParagraph"/>
        <w:numPr>
          <w:ilvl w:val="0"/>
          <w:numId w:val="9"/>
        </w:numPr>
        <w:spacing w:after="200"/>
        <w:divId w:val="1142042898"/>
        <w:rPr>
          <w:rFonts w:asciiTheme="minorHAnsi" w:eastAsia="Times New Roman" w:hAnsiTheme="minorHAnsi" w:cstheme="minorBidi"/>
        </w:rPr>
      </w:pPr>
      <w:r w:rsidRPr="23942220">
        <w:rPr>
          <w:rFonts w:asciiTheme="minorHAnsi" w:eastAsia="Times New Roman" w:hAnsiTheme="minorHAnsi" w:cstheme="minorBidi"/>
        </w:rPr>
        <w:t>Community Care RX copays properly display on the Claims</w:t>
      </w:r>
    </w:p>
    <w:p w14:paraId="7652B083" w14:textId="33001114" w:rsidR="003E326D" w:rsidRPr="003E326D" w:rsidRDefault="003E326D" w:rsidP="23942220">
      <w:pPr>
        <w:pStyle w:val="ListParagraph"/>
        <w:numPr>
          <w:ilvl w:val="0"/>
          <w:numId w:val="9"/>
        </w:numPr>
        <w:spacing w:after="200"/>
        <w:divId w:val="1142042898"/>
        <w:rPr>
          <w:rFonts w:asciiTheme="minorHAnsi" w:eastAsia="Times New Roman" w:hAnsiTheme="minorHAnsi" w:cstheme="minorBidi"/>
        </w:rPr>
      </w:pPr>
      <w:r w:rsidRPr="23942220">
        <w:rPr>
          <w:rFonts w:asciiTheme="minorHAnsi" w:eastAsia="Times New Roman" w:hAnsiTheme="minorHAnsi" w:cstheme="minorBidi"/>
        </w:rPr>
        <w:t xml:space="preserve">Updated patient statements so Community Care Copayments display visit information which generated the copayments. allows segregating all billing and collection activities for Non-VA Care Third Party Insurance carriers' reimbursement.  Increasing timeliness &amp; collections of billable </w:t>
      </w:r>
      <w:r w:rsidR="6B28CAE2" w:rsidRPr="23942220">
        <w:rPr>
          <w:rFonts w:asciiTheme="minorHAnsi" w:eastAsia="Times New Roman" w:hAnsiTheme="minorHAnsi" w:cstheme="minorBidi"/>
        </w:rPr>
        <w:t>non-VA</w:t>
      </w:r>
      <w:r w:rsidRPr="23942220">
        <w:rPr>
          <w:rFonts w:asciiTheme="minorHAnsi" w:eastAsia="Times New Roman" w:hAnsiTheme="minorHAnsi" w:cstheme="minorBidi"/>
        </w:rPr>
        <w:t xml:space="preserve"> care services</w:t>
      </w:r>
    </w:p>
    <w:p w14:paraId="65D332D0" w14:textId="68889F42" w:rsidR="003E326D" w:rsidRPr="003E326D" w:rsidRDefault="003E326D" w:rsidP="23942220">
      <w:pPr>
        <w:pStyle w:val="ListParagraph"/>
        <w:numPr>
          <w:ilvl w:val="0"/>
          <w:numId w:val="9"/>
        </w:numPr>
        <w:spacing w:after="200"/>
        <w:divId w:val="1142042898"/>
        <w:rPr>
          <w:rFonts w:asciiTheme="minorHAnsi" w:eastAsia="Times New Roman" w:hAnsiTheme="minorHAnsi" w:cstheme="minorBidi"/>
        </w:rPr>
      </w:pPr>
      <w:r w:rsidRPr="23942220">
        <w:rPr>
          <w:rFonts w:asciiTheme="minorHAnsi" w:eastAsia="Times New Roman" w:hAnsiTheme="minorHAnsi" w:cstheme="minorBidi"/>
        </w:rPr>
        <w:t>Electronic Explanation of Benefits (EEOB) will auto-verify if the billed amount on the EEOB does not match the billed amount. This allows pharmacy claims to auto-verify when the billed amount on the EEOB is a penny less than the billed amount on the claim in VistA</w:t>
      </w:r>
    </w:p>
    <w:p w14:paraId="042DA86A" w14:textId="0EB4ACBE" w:rsidR="003E326D" w:rsidRPr="003E326D" w:rsidRDefault="003E326D" w:rsidP="23942220">
      <w:pPr>
        <w:pStyle w:val="ListParagraph"/>
        <w:numPr>
          <w:ilvl w:val="0"/>
          <w:numId w:val="9"/>
        </w:numPr>
        <w:spacing w:after="200"/>
        <w:divId w:val="1142042898"/>
        <w:rPr>
          <w:rFonts w:asciiTheme="minorHAnsi" w:eastAsia="Times New Roman" w:hAnsiTheme="minorHAnsi" w:cstheme="minorBidi"/>
        </w:rPr>
      </w:pPr>
      <w:r w:rsidRPr="23942220">
        <w:rPr>
          <w:rFonts w:asciiTheme="minorHAnsi" w:eastAsia="Times New Roman" w:hAnsiTheme="minorHAnsi" w:cstheme="minorBidi"/>
        </w:rPr>
        <w:t>Restored the Interest and Admin Rate tables to their pre-pandemic settings so the Congressional and Policy mandated interest and administrative charges applied to bills again</w:t>
      </w:r>
    </w:p>
    <w:p w14:paraId="62998C1A" w14:textId="5AE67D0A" w:rsidR="003E326D" w:rsidRPr="00852147" w:rsidRDefault="003E326D" w:rsidP="23942220">
      <w:pPr>
        <w:pStyle w:val="ListParagraph"/>
        <w:numPr>
          <w:ilvl w:val="0"/>
          <w:numId w:val="9"/>
        </w:numPr>
        <w:spacing w:after="200"/>
        <w:divId w:val="1142042898"/>
        <w:rPr>
          <w:rFonts w:asciiTheme="minorHAnsi" w:eastAsia="Times New Roman" w:hAnsiTheme="minorHAnsi" w:cstheme="minorBidi"/>
        </w:rPr>
      </w:pPr>
      <w:r w:rsidRPr="23942220">
        <w:rPr>
          <w:rFonts w:asciiTheme="minorHAnsi" w:eastAsia="Times New Roman" w:hAnsiTheme="minorHAnsi" w:cstheme="minorBidi"/>
        </w:rPr>
        <w:t xml:space="preserve">Added the ability to receive EFTs from Financial Services Center (FSC) for the same Deposit Number and Deposit Date more than once per day and on </w:t>
      </w:r>
      <w:r w:rsidR="00852147" w:rsidRPr="23942220">
        <w:rPr>
          <w:rFonts w:asciiTheme="minorHAnsi" w:eastAsia="Times New Roman" w:hAnsiTheme="minorHAnsi" w:cstheme="minorBidi"/>
        </w:rPr>
        <w:t>subsequent days</w:t>
      </w:r>
    </w:p>
    <w:p w14:paraId="234A6528" w14:textId="099C52A1" w:rsidR="00C227D7" w:rsidRDefault="00C227D7">
      <w:pPr>
        <w:pStyle w:val="ListParagraph"/>
        <w:numPr>
          <w:ilvl w:val="0"/>
          <w:numId w:val="9"/>
        </w:numPr>
        <w:spacing w:after="200"/>
        <w:divId w:val="1142042898"/>
        <w:rPr>
          <w:rFonts w:asciiTheme="minorHAnsi" w:eastAsia="Times New Roman" w:hAnsiTheme="minorHAnsi" w:cstheme="minorHAnsi"/>
        </w:rPr>
      </w:pPr>
      <w:r>
        <w:rPr>
          <w:rFonts w:asciiTheme="minorHAnsi" w:eastAsia="Times New Roman" w:hAnsiTheme="minorHAnsi" w:cstheme="minorHAnsi"/>
        </w:rPr>
        <w:t>Additional information can be found in the online version</w:t>
      </w:r>
    </w:p>
    <w:p w14:paraId="0A477C4F" w14:textId="1E6433D6" w:rsidR="001D768D" w:rsidRDefault="004D5B96" w:rsidP="003E326D">
      <w:pPr>
        <w:pStyle w:val="Heading3"/>
        <w:divId w:val="1142042898"/>
        <w:rPr>
          <w:lang w:val="en"/>
        </w:rPr>
      </w:pPr>
      <w:bookmarkStart w:id="28" w:name="_Toc146795603"/>
      <w:r w:rsidRPr="004D5B96">
        <w:rPr>
          <w:lang w:val="en"/>
        </w:rPr>
        <w:lastRenderedPageBreak/>
        <w:t>Admission, Discharge, Transfer (ADT)/Registration</w:t>
      </w:r>
      <w:bookmarkEnd w:id="28"/>
    </w:p>
    <w:p w14:paraId="763C168C" w14:textId="77777777" w:rsidR="008C433F" w:rsidRPr="007452C8" w:rsidRDefault="008C433F" w:rsidP="008C433F">
      <w:pPr>
        <w:spacing w:before="120" w:after="120"/>
        <w:ind w:left="360"/>
        <w:divId w:val="1142042898"/>
        <w:rPr>
          <w:rFonts w:ascii="Calibri" w:eastAsia="Times New Roman" w:hAnsi="Calibri"/>
          <w:b/>
          <w:bCs/>
        </w:rPr>
      </w:pPr>
      <w:r w:rsidRPr="007452C8">
        <w:rPr>
          <w:rFonts w:ascii="Calibri" w:eastAsia="Times New Roman" w:hAnsi="Calibri"/>
          <w:b/>
          <w:bCs/>
        </w:rPr>
        <w:t xml:space="preserve">VistA Package Name: </w:t>
      </w:r>
      <w:r w:rsidRPr="003423A9">
        <w:rPr>
          <w:rFonts w:ascii="Calibri" w:eastAsia="Times New Roman" w:hAnsi="Calibri"/>
        </w:rPr>
        <w:t>REGISTRATION</w:t>
      </w:r>
    </w:p>
    <w:p w14:paraId="37B2C90D" w14:textId="524E1B48" w:rsidR="004D5B96" w:rsidRPr="00197640" w:rsidRDefault="004D5B96" w:rsidP="00937617">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003423A9" w:rsidRPr="003423A9">
        <w:rPr>
          <w:rFonts w:ascii="Calibri" w:eastAsia="Times New Roman" w:hAnsi="Calibri"/>
        </w:rPr>
        <w:t>VistA - Admission Discharge Transfer (VistA-ADT)</w:t>
      </w:r>
    </w:p>
    <w:p w14:paraId="53360B7C" w14:textId="31664C6B" w:rsidR="004D5B96" w:rsidRPr="007452C8" w:rsidRDefault="004D5B96"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1D768D">
        <w:rPr>
          <w:rFonts w:ascii="Calibri" w:eastAsia="Times New Roman" w:hAnsi="Calibri"/>
        </w:rPr>
        <w:t>177</w:t>
      </w:r>
      <w:r w:rsidR="00113F78">
        <w:rPr>
          <w:rFonts w:ascii="Calibri" w:eastAsia="Times New Roman" w:hAnsi="Calibri"/>
        </w:rPr>
        <w:t>8</w:t>
      </w:r>
    </w:p>
    <w:p w14:paraId="1A152F04" w14:textId="77777777" w:rsidR="008C433F" w:rsidRDefault="008C433F" w:rsidP="008C433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B340AB">
        <w:rPr>
          <w:rFonts w:ascii="Calibri" w:eastAsia="Times New Roman" w:hAnsi="Calibri"/>
        </w:rPr>
        <w:t>Production</w:t>
      </w:r>
    </w:p>
    <w:p w14:paraId="5B636498" w14:textId="5812541A" w:rsidR="004D5B96" w:rsidRPr="007452C8" w:rsidRDefault="004D5B96"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113F78">
        <w:rPr>
          <w:rFonts w:ascii="Calibri" w:eastAsia="Times New Roman" w:hAnsi="Calibri"/>
        </w:rPr>
        <w:t>5</w:t>
      </w:r>
      <w:r w:rsidR="00667F92">
        <w:rPr>
          <w:rFonts w:ascii="Calibri" w:eastAsia="Times New Roman" w:hAnsi="Calibri"/>
        </w:rPr>
        <w:t>.3</w:t>
      </w:r>
    </w:p>
    <w:p w14:paraId="0F16FF2D" w14:textId="4355A948" w:rsidR="004D5B96" w:rsidRPr="007452C8" w:rsidRDefault="004D5B96"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6F1858" w:rsidRPr="006F1858">
        <w:rPr>
          <w:rFonts w:ascii="Calibri" w:eastAsia="Times New Roman" w:hAnsi="Calibri"/>
        </w:rPr>
        <w:t>DG</w:t>
      </w:r>
    </w:p>
    <w:p w14:paraId="004820AB" w14:textId="2B5C2BDD" w:rsidR="004D5B96" w:rsidRPr="007452C8" w:rsidRDefault="004D5B96"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SPM Product Line: </w:t>
      </w:r>
      <w:r w:rsidR="006F1858" w:rsidRPr="006F1858">
        <w:rPr>
          <w:rFonts w:ascii="Calibri" w:eastAsia="Times New Roman" w:hAnsi="Calibri"/>
        </w:rPr>
        <w:t>Health Informatics</w:t>
      </w:r>
    </w:p>
    <w:p w14:paraId="20FF7559" w14:textId="6A5666A0" w:rsidR="00E95E33" w:rsidRDefault="00E95E33" w:rsidP="0093761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F14533" w:rsidRPr="00F14533">
        <w:rPr>
          <w:rFonts w:ascii="Calibri" w:eastAsia="Times New Roman" w:hAnsi="Calibri"/>
        </w:rPr>
        <w:t>The Admission, Discharge, Transfer (ADT) module provides a comprehensive range of software dedicated to the support of administrative functions related to patient admission, discharge, transfer, and registration. The functions of this package apply throughout a patient's inpatient and/or outpatient stay, from registration, eligibility determination and Means Testing through discharge with on-line transmission of Patient Treatment File (PTF) data to the Austin Information Technology Center (AITC).</w:t>
      </w:r>
    </w:p>
    <w:p w14:paraId="7DAF0844" w14:textId="6D2D8A4A" w:rsidR="004D5B96" w:rsidRDefault="004D5B96" w:rsidP="6E5EA682">
      <w:pPr>
        <w:spacing w:before="120" w:after="120" w:line="259" w:lineRule="auto"/>
        <w:ind w:left="360"/>
        <w:divId w:val="1142042898"/>
        <w:rPr>
          <w:rFonts w:ascii="Calibri" w:eastAsia="Times New Roman" w:hAnsi="Calibri"/>
        </w:rPr>
      </w:pPr>
      <w:r w:rsidRPr="044568ED">
        <w:rPr>
          <w:rFonts w:ascii="Calibri" w:eastAsia="Times New Roman" w:hAnsi="Calibri"/>
          <w:b/>
          <w:bCs/>
        </w:rPr>
        <w:t xml:space="preserve">VASI ID link:  </w:t>
      </w:r>
      <w:r w:rsidR="35114BDC" w:rsidRPr="1566D1CF">
        <w:rPr>
          <w:rFonts w:ascii="Calibri" w:eastAsia="Times New Roman" w:hAnsi="Calibri"/>
        </w:rPr>
        <w:t>REDACTED</w:t>
      </w:r>
    </w:p>
    <w:p w14:paraId="7E9D2594" w14:textId="743FBE2C" w:rsidR="00EE1B1C" w:rsidRDefault="004D5B96" w:rsidP="00937617">
      <w:pPr>
        <w:spacing w:before="120" w:after="120"/>
        <w:ind w:left="360"/>
        <w:divId w:val="1142042898"/>
      </w:pPr>
      <w:r w:rsidRPr="007452C8">
        <w:rPr>
          <w:rFonts w:ascii="Calibri" w:eastAsia="Times New Roman" w:hAnsi="Calibri"/>
          <w:b/>
          <w:bCs/>
        </w:rPr>
        <w:t xml:space="preserve">VDL link: </w:t>
      </w:r>
      <w:hyperlink r:id="rId20" w:history="1">
        <w:r w:rsidR="00EE1B1C" w:rsidRPr="00A53044">
          <w:rPr>
            <w:rStyle w:val="Hyperlink"/>
            <w:rFonts w:ascii="Calibri" w:eastAsia="Times New Roman" w:hAnsi="Calibri"/>
          </w:rPr>
          <w:t>Admission Discharge Transfer (ADT)</w:t>
        </w:r>
      </w:hyperlink>
    </w:p>
    <w:p w14:paraId="450B7292" w14:textId="3467A631" w:rsidR="000F0523" w:rsidRDefault="004D5B96" w:rsidP="00937617">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0F0523" w:rsidRPr="6610D7E7">
        <w:rPr>
          <w:rFonts w:ascii="Calibri" w:eastAsia="Times New Roman" w:hAnsi="Calibri"/>
        </w:rPr>
        <w:t>Provide Access to Health Care, Provide Health Care</w:t>
      </w:r>
    </w:p>
    <w:p w14:paraId="2DBEA650" w14:textId="275D97AF" w:rsidR="004D5B96" w:rsidRDefault="004D5B96" w:rsidP="00937617">
      <w:pPr>
        <w:spacing w:before="120" w:after="120"/>
        <w:ind w:left="360"/>
        <w:divId w:val="1142042898"/>
        <w:rPr>
          <w:rFonts w:ascii="Calibri" w:eastAsia="Times New Roman" w:hAnsi="Calibri"/>
        </w:rPr>
      </w:pPr>
      <w:r w:rsidRPr="00B63D41">
        <w:rPr>
          <w:rFonts w:ascii="Calibri" w:eastAsia="Times New Roman" w:hAnsi="Calibri"/>
          <w:b/>
          <w:bCs/>
        </w:rPr>
        <w:t>VHA Business Owner:</w:t>
      </w:r>
      <w:r>
        <w:rPr>
          <w:rFonts w:ascii="Calibri" w:eastAsia="Times New Roman" w:hAnsi="Calibri"/>
          <w:b/>
          <w:bCs/>
        </w:rPr>
        <w:t xml:space="preserve"> </w:t>
      </w:r>
      <w:r w:rsidR="001C0770" w:rsidRPr="001C0770">
        <w:rPr>
          <w:rFonts w:ascii="Calibri" w:eastAsia="Times New Roman" w:hAnsi="Calibri"/>
        </w:rPr>
        <w:t>Office of Performance Improvement and Reporting and the Health Information Management Council</w:t>
      </w:r>
    </w:p>
    <w:p w14:paraId="7F6E2E87" w14:textId="3D3C64FF" w:rsidR="00800EC2" w:rsidRDefault="00F14533" w:rsidP="00800EC2">
      <w:pPr>
        <w:ind w:left="360"/>
        <w:divId w:val="1142042898"/>
        <w:rPr>
          <w:rFonts w:ascii="Calibri" w:eastAsia="Times New Roman" w:hAnsi="Calibri"/>
        </w:rPr>
      </w:pPr>
      <w:r>
        <w:rPr>
          <w:rFonts w:ascii="Calibri" w:eastAsia="Times New Roman" w:hAnsi="Calibri"/>
          <w:b/>
          <w:bCs/>
        </w:rPr>
        <w:t xml:space="preserve">Full Description and Features: </w:t>
      </w:r>
      <w:r w:rsidR="00800EC2" w:rsidRPr="00800EC2">
        <w:rPr>
          <w:rFonts w:ascii="Calibri" w:eastAsia="Times New Roman" w:hAnsi="Calibri"/>
        </w:rPr>
        <w:t>The ADT software also aids in recovery of cost of care by supplying comprehensive PTF and Means Test software. The ADT module functions as the focal collection point of patient information, encompassing demographic, employment, insurance, and medical history data. Many other modules, such as Laboratory, Pharmacy, Radiology, Nursing, and Dietetics, utilize information gathered through the various ADT options. Several features have been designed to maximize efficiency and maintain control over user access of specified sensitive patient records. The Patient Sensitivity function allows a level of security to be assigned to certain records within the database (i.e., records of employees, government officials, etc.) to maintain control over unauthorized user access. The Patient Lookup function screens user access of these records. It also provides for efficient and faster retrieval of patient records and identified potential duplicate patient entries. The ADT module allows for efficient and accurate collection, maintenance, and output of patient data, thus enhancing a health care facility’s ability to provide quality care to its patients. The functions within ADT currently fall into five major categories: Application Processing (registration), Bed Control (inpatient movements), Inpatient Care Grouping (DRG), Data Transmission to National Database (PTF), Supervisor Functions (system setup and maintenance), and Local/National Management Reporting.</w:t>
      </w:r>
    </w:p>
    <w:p w14:paraId="50FB64C6" w14:textId="5755ED79" w:rsidR="00937617" w:rsidRDefault="00937617" w:rsidP="00800EC2">
      <w:pPr>
        <w:ind w:left="360"/>
        <w:divId w:val="1142042898"/>
        <w:rPr>
          <w:rFonts w:ascii="Calibri" w:eastAsia="Times New Roman" w:hAnsi="Calibri"/>
        </w:rPr>
      </w:pPr>
    </w:p>
    <w:p w14:paraId="16842A3A" w14:textId="77777777" w:rsidR="00937617" w:rsidRDefault="00937617" w:rsidP="00800EC2">
      <w:pPr>
        <w:ind w:left="360"/>
        <w:divId w:val="1142042898"/>
        <w:rPr>
          <w:rFonts w:ascii="Calibri" w:eastAsia="Times New Roman" w:hAnsi="Calibri"/>
        </w:rPr>
      </w:pPr>
    </w:p>
    <w:p w14:paraId="37E5FD72" w14:textId="77777777" w:rsidR="002F2121" w:rsidRDefault="002F2121" w:rsidP="004113E3">
      <w:pPr>
        <w:spacing w:before="120"/>
        <w:ind w:left="360"/>
        <w:divId w:val="1142042898"/>
        <w:rPr>
          <w:rFonts w:ascii="Calibri" w:eastAsia="Times New Roman" w:hAnsi="Calibri"/>
        </w:rPr>
      </w:pPr>
    </w:p>
    <w:p w14:paraId="2173F975" w14:textId="78B44C74" w:rsidR="00F14533" w:rsidRPr="00800EC2" w:rsidRDefault="00F14533" w:rsidP="004113E3">
      <w:pPr>
        <w:spacing w:before="120"/>
        <w:ind w:left="360"/>
        <w:divId w:val="1142042898"/>
        <w:rPr>
          <w:rFonts w:ascii="Calibri" w:eastAsia="Times New Roman" w:hAnsi="Calibri"/>
        </w:rPr>
      </w:pPr>
      <w:r w:rsidRPr="00800EC2">
        <w:rPr>
          <w:rFonts w:ascii="Calibri" w:eastAsia="Times New Roman" w:hAnsi="Calibri"/>
        </w:rPr>
        <w:lastRenderedPageBreak/>
        <w:t>Features:</w:t>
      </w:r>
    </w:p>
    <w:p w14:paraId="155CF23B" w14:textId="4F2D12A4"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Provides on-line patient registration and disposition of applications for medical care</w:t>
      </w:r>
    </w:p>
    <w:p w14:paraId="29C583D2" w14:textId="0F30ECEE"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Tracks patient movements during inpatient stays</w:t>
      </w:r>
    </w:p>
    <w:p w14:paraId="195EE695" w14:textId="62FE27A6"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Provides up-to-date on-line patient information</w:t>
      </w:r>
    </w:p>
    <w:p w14:paraId="68C0AD0E" w14:textId="4B43E631"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Generates numerous managerial and statistical reports</w:t>
      </w:r>
    </w:p>
    <w:p w14:paraId="42BBE480" w14:textId="06E2CC4E"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Performs patient data consistency checks</w:t>
      </w:r>
    </w:p>
    <w:p w14:paraId="3D39EA5A" w14:textId="45C49265"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Supports the flagging and monitoring of patient/missing patient records deemed to be sensitive</w:t>
      </w:r>
    </w:p>
    <w:p w14:paraId="71E04F17" w14:textId="2131002A"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Enrolls patients in the VA Patient Enrollment System during the registration process</w:t>
      </w:r>
    </w:p>
    <w:p w14:paraId="454721BD" w14:textId="6FE00C11"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Uses industry standard International Classification of Diseases (ICD)/Current Procedural Terminology (CPT) codes</w:t>
      </w:r>
    </w:p>
    <w:p w14:paraId="54E61737" w14:textId="539EC528"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Aids in cost recovery of care by supplying comprehensive PTF, Means Test</w:t>
      </w:r>
      <w:r w:rsidR="00FA3DC5">
        <w:rPr>
          <w:rFonts w:ascii="Calibri" w:eastAsia="Times New Roman" w:hAnsi="Calibri"/>
        </w:rPr>
        <w:t xml:space="preserve"> </w:t>
      </w:r>
      <w:r w:rsidR="00937617">
        <w:rPr>
          <w:rFonts w:ascii="Calibri" w:eastAsia="Times New Roman" w:hAnsi="Calibri"/>
        </w:rPr>
        <w:t>&amp;</w:t>
      </w:r>
      <w:r w:rsidRPr="000101B8">
        <w:rPr>
          <w:rFonts w:ascii="Calibri" w:eastAsia="Times New Roman" w:hAnsi="Calibri"/>
        </w:rPr>
        <w:t xml:space="preserve"> pharmacy co-pay software</w:t>
      </w:r>
    </w:p>
    <w:p w14:paraId="1A1584BB" w14:textId="3C570FAE"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Allows support for newborn claims</w:t>
      </w:r>
    </w:p>
    <w:p w14:paraId="4691B50D" w14:textId="1C974794"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Assignment of a patient to Veteran Transportation Services in VistA scheduling service</w:t>
      </w:r>
    </w:p>
    <w:p w14:paraId="5EDB99A0" w14:textId="29776FEF"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Veterans Health Identification Card (VHIC)</w:t>
      </w:r>
    </w:p>
    <w:p w14:paraId="29A16A2A" w14:textId="5A4E3B87"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Elimination of the annual financial means test</w:t>
      </w:r>
    </w:p>
    <w:p w14:paraId="30729B56" w14:textId="2D1BEFE5"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ICD-10 code compliant</w:t>
      </w:r>
    </w:p>
    <w:p w14:paraId="37BDF00F" w14:textId="63778AC9"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Fugitive Felon Program Public Law 107-103 section 505 compliant, which prohibits federal agencies from providing certain benefits to persons who are fugitive felons</w:t>
      </w:r>
    </w:p>
    <w:p w14:paraId="0CAF43AC" w14:textId="2F4E21E8" w:rsidR="000101B8" w:rsidRPr="000101B8" w:rsidRDefault="000101B8">
      <w:pPr>
        <w:pStyle w:val="ListParagraph"/>
        <w:numPr>
          <w:ilvl w:val="0"/>
          <w:numId w:val="9"/>
        </w:numPr>
        <w:spacing w:after="200"/>
        <w:divId w:val="1142042898"/>
        <w:rPr>
          <w:rFonts w:ascii="Calibri" w:eastAsia="Times New Roman" w:hAnsi="Calibri"/>
        </w:rPr>
      </w:pPr>
      <w:r w:rsidRPr="000101B8">
        <w:rPr>
          <w:rFonts w:ascii="Calibri" w:eastAsia="Times New Roman" w:hAnsi="Calibri"/>
        </w:rPr>
        <w:t>Military Sexual Trauma (MST) compliant with the VHA Directive in providing appropriate care and counseling to veterans determined to have been a victim of sexual trauma while the veteran was serving on active duty</w:t>
      </w:r>
    </w:p>
    <w:p w14:paraId="5B21B893" w14:textId="2819B974" w:rsidR="004D5B96" w:rsidRDefault="009F6AE1" w:rsidP="009F6AE1">
      <w:pPr>
        <w:pStyle w:val="Heading3"/>
        <w:divId w:val="1142042898"/>
        <w:rPr>
          <w:lang w:val="en"/>
        </w:rPr>
      </w:pPr>
      <w:bookmarkStart w:id="29" w:name="_Toc146795604"/>
      <w:r w:rsidRPr="009F6AE1">
        <w:rPr>
          <w:lang w:val="en"/>
        </w:rPr>
        <w:t>Advanced Prosthetics Acquisition Tool (APAT)</w:t>
      </w:r>
      <w:bookmarkEnd w:id="29"/>
    </w:p>
    <w:p w14:paraId="1B7ED2A6" w14:textId="77777777" w:rsidR="008C433F" w:rsidRPr="007452C8" w:rsidRDefault="008C433F" w:rsidP="008C433F">
      <w:pPr>
        <w:spacing w:before="120" w:after="120"/>
        <w:ind w:left="360"/>
        <w:divId w:val="1142042898"/>
        <w:rPr>
          <w:rFonts w:ascii="Calibri" w:eastAsia="Times New Roman" w:hAnsi="Calibri"/>
          <w:b/>
          <w:bCs/>
        </w:rPr>
      </w:pPr>
      <w:r w:rsidRPr="007452C8">
        <w:rPr>
          <w:rFonts w:ascii="Calibri" w:eastAsia="Times New Roman" w:hAnsi="Calibri"/>
          <w:b/>
          <w:bCs/>
        </w:rPr>
        <w:t xml:space="preserve">VistA Package Name: </w:t>
      </w:r>
      <w:r w:rsidRPr="00507B2A">
        <w:rPr>
          <w:rFonts w:ascii="Calibri" w:eastAsia="Times New Roman" w:hAnsi="Calibri"/>
        </w:rPr>
        <w:t>ADVANCED PROSTHETICS ACQUISITION TOOL</w:t>
      </w:r>
    </w:p>
    <w:p w14:paraId="4264C548" w14:textId="797F6549" w:rsidR="009F6AE1" w:rsidRPr="00197640" w:rsidRDefault="009F6AE1" w:rsidP="00937617">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0071399C" w:rsidRPr="0071399C">
        <w:rPr>
          <w:rFonts w:ascii="Calibri" w:eastAsia="Times New Roman" w:hAnsi="Calibri"/>
        </w:rPr>
        <w:t>Not Applicable</w:t>
      </w:r>
    </w:p>
    <w:p w14:paraId="753A9B70" w14:textId="4558C850" w:rsidR="009F6AE1" w:rsidRPr="007452C8" w:rsidRDefault="009F6AE1"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507B2A">
        <w:rPr>
          <w:rFonts w:ascii="Calibri" w:eastAsia="Times New Roman" w:hAnsi="Calibri"/>
        </w:rPr>
        <w:t>No VASI ID</w:t>
      </w:r>
    </w:p>
    <w:p w14:paraId="7173D0FF" w14:textId="77777777" w:rsidR="008C433F" w:rsidRDefault="008C433F" w:rsidP="008C433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B340AB">
        <w:rPr>
          <w:rFonts w:ascii="Calibri" w:eastAsia="Times New Roman" w:hAnsi="Calibri"/>
        </w:rPr>
        <w:t>Production</w:t>
      </w:r>
    </w:p>
    <w:p w14:paraId="646A06E1" w14:textId="0F42C92A" w:rsidR="009F6AE1" w:rsidRPr="007452C8" w:rsidRDefault="009F6AE1"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67F92">
        <w:rPr>
          <w:rFonts w:ascii="Calibri" w:eastAsia="Times New Roman" w:hAnsi="Calibri"/>
        </w:rPr>
        <w:t>N/A</w:t>
      </w:r>
    </w:p>
    <w:p w14:paraId="5296D4DB" w14:textId="52D2319E" w:rsidR="009F6AE1" w:rsidRPr="007452C8" w:rsidRDefault="009F6AE1"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40BD5" w:rsidRPr="00B40BD5">
        <w:rPr>
          <w:rFonts w:ascii="Calibri" w:eastAsia="Times New Roman" w:hAnsi="Calibri"/>
        </w:rPr>
        <w:t>DSIVA</w:t>
      </w:r>
    </w:p>
    <w:p w14:paraId="7F70BDB5" w14:textId="7BB7D998" w:rsidR="009F6AE1" w:rsidRPr="007452C8" w:rsidRDefault="009F6AE1"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SPM Product Line: </w:t>
      </w:r>
      <w:r w:rsidR="00802A7D" w:rsidRPr="00802A7D">
        <w:rPr>
          <w:rFonts w:ascii="Calibri" w:eastAsia="Times New Roman" w:hAnsi="Calibri"/>
        </w:rPr>
        <w:t>Healthcare Environment and Logistics</w:t>
      </w:r>
    </w:p>
    <w:p w14:paraId="5792839D" w14:textId="124E87D2" w:rsidR="00E079B6" w:rsidRPr="00E079B6" w:rsidRDefault="000101B8" w:rsidP="00E079B6">
      <w:pPr>
        <w:ind w:left="360"/>
        <w:divId w:val="1142042898"/>
        <w:rPr>
          <w:rFonts w:ascii="Calibri" w:eastAsia="Times New Roman" w:hAnsi="Calibri"/>
        </w:rPr>
      </w:pPr>
      <w:r>
        <w:rPr>
          <w:rFonts w:ascii="Calibri" w:eastAsia="Times New Roman" w:hAnsi="Calibri"/>
          <w:b/>
          <w:bCs/>
        </w:rPr>
        <w:t xml:space="preserve">Brief Description: </w:t>
      </w:r>
      <w:r w:rsidR="00E079B6" w:rsidRPr="00E079B6">
        <w:rPr>
          <w:rFonts w:ascii="Calibri" w:eastAsia="Times New Roman" w:hAnsi="Calibri"/>
        </w:rPr>
        <w:t>​Component of Supply Chain GUI (VASI #2124 - Supply Chain GUI (SC GUI), along with APAR. The Logistics and Prosthetics GUI Overlay system (VistA-GUI) is a VistA-integrated, graphical user interface designed to streamline the workflow processes and improve VistA functionality. The system consists of two components: Advanced Prosthetics Acquisition Tool (APAT) and Above PAR (APAR).</w:t>
      </w:r>
    </w:p>
    <w:p w14:paraId="36937B9B" w14:textId="2AD01180" w:rsidR="000101B8" w:rsidRDefault="00E079B6" w:rsidP="00E079B6">
      <w:pPr>
        <w:ind w:left="360"/>
        <w:divId w:val="1142042898"/>
        <w:rPr>
          <w:rFonts w:ascii="Calibri" w:eastAsia="Times New Roman" w:hAnsi="Calibri"/>
        </w:rPr>
      </w:pPr>
      <w:r w:rsidRPr="00E079B6">
        <w:rPr>
          <w:rFonts w:ascii="Calibri" w:eastAsia="Times New Roman" w:hAnsi="Calibri"/>
        </w:rPr>
        <w:t>APAT streamlines and further automates many functions of the Prosthetics Purchasing Agents (creation of 10-90s, 2319 Integration, Simplified and Detailed Purchase Card Orders, etc.), allowing these functions to be performed in one application, thereby reducing duplicate data entry and the need for multiple applications to be open at one time. Prosthetics staff can also perform the Stock Issue of the prosthetics item to the Veteran within the APAT GUI which increase efficiency, help standardizes data, and provide management reports.</w:t>
      </w:r>
    </w:p>
    <w:p w14:paraId="6B1973F1" w14:textId="15C9BB8B" w:rsidR="00B824E7" w:rsidRDefault="009F6AE1" w:rsidP="00492B11">
      <w:pPr>
        <w:spacing w:before="120" w:after="120"/>
        <w:ind w:left="360"/>
        <w:divId w:val="1142042898"/>
        <w:rPr>
          <w:rFonts w:ascii="Calibri" w:eastAsia="Times New Roman" w:hAnsi="Calibri"/>
        </w:rPr>
      </w:pPr>
      <w:r w:rsidRPr="4EABDB43">
        <w:rPr>
          <w:rFonts w:ascii="Calibri" w:eastAsia="Times New Roman" w:hAnsi="Calibri"/>
          <w:b/>
          <w:bCs/>
        </w:rPr>
        <w:lastRenderedPageBreak/>
        <w:t xml:space="preserve">VASI ID link: </w:t>
      </w:r>
      <w:r w:rsidR="08D0685E" w:rsidRPr="4EABDB43">
        <w:rPr>
          <w:rFonts w:ascii="Calibri" w:eastAsia="Times New Roman" w:hAnsi="Calibri"/>
        </w:rPr>
        <w:t>REDACTED</w:t>
      </w:r>
    </w:p>
    <w:p w14:paraId="2B6D0F31" w14:textId="3C309CCD" w:rsidR="009F6AE1" w:rsidRDefault="009F6AE1" w:rsidP="00492B11">
      <w:pPr>
        <w:spacing w:before="120" w:after="120"/>
        <w:ind w:left="360"/>
        <w:divId w:val="1142042898"/>
        <w:rPr>
          <w:rFonts w:ascii="Calibri" w:eastAsia="Times New Roman" w:hAnsi="Calibri"/>
        </w:rPr>
      </w:pPr>
      <w:r w:rsidRPr="007452C8">
        <w:rPr>
          <w:rFonts w:ascii="Calibri" w:eastAsia="Times New Roman" w:hAnsi="Calibri"/>
          <w:b/>
          <w:bCs/>
        </w:rPr>
        <w:t xml:space="preserve">VDL link: </w:t>
      </w:r>
      <w:r w:rsidR="008C6873" w:rsidRPr="0071399C">
        <w:rPr>
          <w:rFonts w:ascii="Calibri" w:eastAsia="Times New Roman" w:hAnsi="Calibri"/>
        </w:rPr>
        <w:t>Not Applicable</w:t>
      </w:r>
    </w:p>
    <w:p w14:paraId="11ECA458" w14:textId="7D8AC0AA" w:rsidR="009F6AE1" w:rsidRDefault="009F6AE1" w:rsidP="00492B11">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78153F" w:rsidRPr="6610D7E7">
        <w:rPr>
          <w:rFonts w:ascii="Calibri" w:eastAsia="Times New Roman" w:hAnsi="Calibri"/>
        </w:rPr>
        <w:t>Not Applicable</w:t>
      </w:r>
    </w:p>
    <w:p w14:paraId="3E6979C5" w14:textId="737720C2" w:rsidR="009F6AE1" w:rsidRDefault="009F6AE1" w:rsidP="00492B11">
      <w:pPr>
        <w:spacing w:before="120" w:after="120"/>
        <w:ind w:left="360"/>
        <w:divId w:val="1142042898"/>
        <w:rPr>
          <w:rFonts w:ascii="Calibri" w:eastAsia="Times New Roman" w:hAnsi="Calibri"/>
        </w:rPr>
      </w:pPr>
      <w:r w:rsidRPr="00B63D41">
        <w:rPr>
          <w:rFonts w:ascii="Calibri" w:eastAsia="Times New Roman" w:hAnsi="Calibri"/>
          <w:b/>
          <w:bCs/>
        </w:rPr>
        <w:t xml:space="preserve">VHA Business Owner: </w:t>
      </w:r>
      <w:r w:rsidR="0046347A" w:rsidRPr="0046347A">
        <w:rPr>
          <w:rFonts w:ascii="Calibri" w:eastAsia="Times New Roman" w:hAnsi="Calibri"/>
        </w:rPr>
        <w:t>Natl. Prg. for Prosthetic &amp; Sensory Aids Service</w:t>
      </w:r>
    </w:p>
    <w:p w14:paraId="67F15BDE" w14:textId="3C548AF3" w:rsidR="00E079B6" w:rsidRDefault="00E079B6" w:rsidP="00E079B6">
      <w:pPr>
        <w:ind w:left="360"/>
        <w:divId w:val="1142042898"/>
        <w:rPr>
          <w:rFonts w:ascii="Calibri" w:eastAsia="Times New Roman" w:hAnsi="Calibri"/>
        </w:rPr>
      </w:pPr>
      <w:r>
        <w:rPr>
          <w:rFonts w:ascii="Calibri" w:eastAsia="Times New Roman" w:hAnsi="Calibri"/>
          <w:b/>
          <w:bCs/>
        </w:rPr>
        <w:t xml:space="preserve">Full Description and Features: </w:t>
      </w:r>
      <w:r w:rsidR="00656A54" w:rsidRPr="00656A54">
        <w:rPr>
          <w:rFonts w:ascii="Calibri" w:eastAsia="Times New Roman" w:hAnsi="Calibri"/>
        </w:rPr>
        <w:t>APAT helps facilities to manage their prosthetics procurement process with an easy-to-use module. APAT is an Electronic Document Management Software (EDMS) system to electronically store and manage all documentation throughout the prosthetics department.</w:t>
      </w:r>
    </w:p>
    <w:p w14:paraId="315E48FD" w14:textId="77777777" w:rsidR="00E079B6" w:rsidRPr="00800EC2" w:rsidRDefault="00E079B6" w:rsidP="004113E3">
      <w:pPr>
        <w:spacing w:before="120"/>
        <w:ind w:left="360"/>
        <w:divId w:val="1142042898"/>
        <w:rPr>
          <w:rFonts w:ascii="Calibri" w:eastAsia="Times New Roman" w:hAnsi="Calibri"/>
        </w:rPr>
      </w:pPr>
      <w:r w:rsidRPr="00800EC2">
        <w:rPr>
          <w:rFonts w:ascii="Calibri" w:eastAsia="Times New Roman" w:hAnsi="Calibri"/>
        </w:rPr>
        <w:t>Features:</w:t>
      </w:r>
    </w:p>
    <w:p w14:paraId="5AF7AA0E" w14:textId="77777777" w:rsidR="00796835" w:rsidRPr="00796835" w:rsidRDefault="00796835" w:rsidP="00492B11">
      <w:pPr>
        <w:ind w:left="360"/>
        <w:divId w:val="1142042898"/>
        <w:rPr>
          <w:rFonts w:ascii="Calibri" w:eastAsia="Times New Roman" w:hAnsi="Calibri"/>
        </w:rPr>
      </w:pPr>
      <w:r w:rsidRPr="00796835">
        <w:rPr>
          <w:rFonts w:ascii="Calibri" w:eastAsia="Times New Roman" w:hAnsi="Calibri"/>
        </w:rPr>
        <w:t>All-electronic bid process and purchase order management</w:t>
      </w:r>
    </w:p>
    <w:p w14:paraId="6A43C811" w14:textId="0C90A187" w:rsidR="00796835" w:rsidRPr="00796835" w:rsidRDefault="00796835">
      <w:pPr>
        <w:pStyle w:val="ListParagraph"/>
        <w:numPr>
          <w:ilvl w:val="0"/>
          <w:numId w:val="9"/>
        </w:numPr>
        <w:spacing w:after="200"/>
        <w:divId w:val="1142042898"/>
        <w:rPr>
          <w:rFonts w:ascii="Calibri" w:eastAsia="Times New Roman" w:hAnsi="Calibri"/>
        </w:rPr>
      </w:pPr>
      <w:r w:rsidRPr="00796835">
        <w:rPr>
          <w:rFonts w:ascii="Calibri" w:eastAsia="Times New Roman" w:hAnsi="Calibri"/>
        </w:rPr>
        <w:t>Graphical user interface (GUI)</w:t>
      </w:r>
    </w:p>
    <w:p w14:paraId="455F28C4" w14:textId="0428D9C2" w:rsidR="00796835" w:rsidRPr="00796835" w:rsidRDefault="00796835">
      <w:pPr>
        <w:pStyle w:val="ListParagraph"/>
        <w:numPr>
          <w:ilvl w:val="0"/>
          <w:numId w:val="9"/>
        </w:numPr>
        <w:spacing w:after="200"/>
        <w:divId w:val="1142042898"/>
        <w:rPr>
          <w:rFonts w:ascii="Calibri" w:eastAsia="Times New Roman" w:hAnsi="Calibri"/>
        </w:rPr>
      </w:pPr>
      <w:r w:rsidRPr="00796835">
        <w:rPr>
          <w:rFonts w:ascii="Calibri" w:eastAsia="Times New Roman" w:hAnsi="Calibri"/>
        </w:rPr>
        <w:t>Comprehensive workflow tracking</w:t>
      </w:r>
    </w:p>
    <w:p w14:paraId="6EABB2F4" w14:textId="5E467194" w:rsidR="00796835" w:rsidRPr="00796835" w:rsidRDefault="00796835">
      <w:pPr>
        <w:pStyle w:val="ListParagraph"/>
        <w:numPr>
          <w:ilvl w:val="0"/>
          <w:numId w:val="9"/>
        </w:numPr>
        <w:spacing w:after="200"/>
        <w:divId w:val="1142042898"/>
        <w:rPr>
          <w:rFonts w:ascii="Calibri" w:eastAsia="Times New Roman" w:hAnsi="Calibri"/>
        </w:rPr>
      </w:pPr>
      <w:r w:rsidRPr="00796835">
        <w:rPr>
          <w:rFonts w:ascii="Calibri" w:eastAsia="Times New Roman" w:hAnsi="Calibri"/>
        </w:rPr>
        <w:t>Standard and ad-hoc reporting capabilities</w:t>
      </w:r>
    </w:p>
    <w:p w14:paraId="4BFD2CFB" w14:textId="494C16E3" w:rsidR="00796835" w:rsidRPr="00796835" w:rsidRDefault="00796835">
      <w:pPr>
        <w:pStyle w:val="ListParagraph"/>
        <w:numPr>
          <w:ilvl w:val="0"/>
          <w:numId w:val="9"/>
        </w:numPr>
        <w:spacing w:after="200"/>
        <w:divId w:val="1142042898"/>
        <w:rPr>
          <w:rFonts w:ascii="Calibri" w:eastAsia="Times New Roman" w:hAnsi="Calibri"/>
        </w:rPr>
      </w:pPr>
      <w:r w:rsidRPr="00796835">
        <w:rPr>
          <w:rFonts w:ascii="Calibri" w:eastAsia="Times New Roman" w:hAnsi="Calibri"/>
        </w:rPr>
        <w:t>Secure electronic document management</w:t>
      </w:r>
    </w:p>
    <w:p w14:paraId="4A13780D" w14:textId="17ECF15B" w:rsidR="00E079B6" w:rsidRDefault="00796835">
      <w:pPr>
        <w:pStyle w:val="ListParagraph"/>
        <w:numPr>
          <w:ilvl w:val="0"/>
          <w:numId w:val="9"/>
        </w:numPr>
        <w:spacing w:after="200"/>
        <w:divId w:val="1142042898"/>
        <w:rPr>
          <w:rFonts w:ascii="Calibri" w:eastAsia="Times New Roman" w:hAnsi="Calibri"/>
        </w:rPr>
      </w:pPr>
      <w:r w:rsidRPr="00796835">
        <w:rPr>
          <w:rFonts w:ascii="Calibri" w:eastAsia="Times New Roman" w:hAnsi="Calibri"/>
        </w:rPr>
        <w:t>Fully scalable, customizable, and flexible</w:t>
      </w:r>
    </w:p>
    <w:p w14:paraId="7DD80FB7" w14:textId="5B28C332" w:rsidR="0046347A" w:rsidRPr="00911765" w:rsidRDefault="00FA182B" w:rsidP="0046347A">
      <w:pPr>
        <w:pStyle w:val="Heading3"/>
        <w:divId w:val="1142042898"/>
        <w:rPr>
          <w:rFonts w:eastAsia="Times New Roman"/>
        </w:rPr>
      </w:pPr>
      <w:bookmarkStart w:id="30" w:name="_Toc146795605"/>
      <w:r w:rsidRPr="00FA182B">
        <w:rPr>
          <w:rFonts w:eastAsia="Times New Roman"/>
        </w:rPr>
        <w:t>Anticoagulation Management Tool</w:t>
      </w:r>
      <w:bookmarkEnd w:id="30"/>
    </w:p>
    <w:p w14:paraId="6DC7F9DC" w14:textId="77777777" w:rsidR="00692B16" w:rsidRDefault="00692B16" w:rsidP="00692B16">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D6F99">
        <w:rPr>
          <w:rFonts w:ascii="Calibri" w:eastAsia="Times New Roman" w:hAnsi="Calibri"/>
        </w:rPr>
        <w:t xml:space="preserve">ANTICOAGULATION MANAGEMENT </w:t>
      </w:r>
    </w:p>
    <w:p w14:paraId="557517AE" w14:textId="13606108" w:rsidR="00692B16" w:rsidRDefault="00FA182B" w:rsidP="00692B16">
      <w:pPr>
        <w:spacing w:line="360" w:lineRule="auto"/>
        <w:ind w:left="360"/>
        <w:divId w:val="1142042898"/>
        <w:rPr>
          <w:rFonts w:ascii="Calibri" w:eastAsia="Times New Roman" w:hAnsi="Calibri"/>
        </w:rPr>
      </w:pPr>
      <w:r w:rsidRPr="007452C8">
        <w:rPr>
          <w:rFonts w:ascii="Calibri" w:eastAsia="Times New Roman" w:hAnsi="Calibri"/>
          <w:b/>
          <w:bCs/>
        </w:rPr>
        <w:t xml:space="preserve">VASI Name: </w:t>
      </w:r>
      <w:r w:rsidR="0078153F" w:rsidRPr="0078153F">
        <w:rPr>
          <w:rFonts w:ascii="Calibri" w:eastAsia="Times New Roman" w:hAnsi="Calibri"/>
        </w:rPr>
        <w:t>Not Applicable</w:t>
      </w:r>
    </w:p>
    <w:p w14:paraId="5B875C67" w14:textId="55B9D6DF" w:rsidR="00FA182B" w:rsidRPr="00692B16" w:rsidRDefault="00FA182B" w:rsidP="00692B16">
      <w:pPr>
        <w:spacing w:line="276" w:lineRule="auto"/>
        <w:ind w:left="360"/>
        <w:divId w:val="1142042898"/>
        <w:rPr>
          <w:rFonts w:ascii="Calibri" w:eastAsia="Times New Roman" w:hAnsi="Calibri"/>
        </w:rPr>
      </w:pPr>
      <w:r w:rsidRPr="007452C8">
        <w:rPr>
          <w:rFonts w:ascii="Calibri" w:eastAsia="Times New Roman" w:hAnsi="Calibri"/>
          <w:b/>
          <w:bCs/>
        </w:rPr>
        <w:t xml:space="preserve">VASI ID: </w:t>
      </w:r>
      <w:r>
        <w:rPr>
          <w:rFonts w:ascii="Calibri" w:eastAsia="Times New Roman" w:hAnsi="Calibri"/>
        </w:rPr>
        <w:t>No VASI ID</w:t>
      </w:r>
    </w:p>
    <w:p w14:paraId="6CF2FAAE" w14:textId="77777777" w:rsidR="00692B16" w:rsidRDefault="00692B16" w:rsidP="00692B16">
      <w:pPr>
        <w:spacing w:before="120" w:after="120" w:line="276"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CD73F2">
        <w:rPr>
          <w:rFonts w:ascii="Calibri" w:eastAsia="Times New Roman" w:hAnsi="Calibri"/>
        </w:rPr>
        <w:t>Technical Reference Only</w:t>
      </w:r>
    </w:p>
    <w:p w14:paraId="72F0B451" w14:textId="24CAB80B" w:rsidR="00FA182B" w:rsidRPr="007452C8" w:rsidRDefault="00FA182B"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4B486C">
        <w:rPr>
          <w:rFonts w:ascii="Calibri" w:eastAsia="Times New Roman" w:hAnsi="Calibri"/>
        </w:rPr>
        <w:t>1.0</w:t>
      </w:r>
    </w:p>
    <w:p w14:paraId="1742884E" w14:textId="064F9BF0" w:rsidR="00FA182B" w:rsidRPr="007452C8" w:rsidRDefault="00FA182B"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CD73F2">
        <w:rPr>
          <w:rFonts w:ascii="Calibri" w:eastAsia="Times New Roman" w:hAnsi="Calibri"/>
        </w:rPr>
        <w:t>OR</w:t>
      </w:r>
    </w:p>
    <w:p w14:paraId="6E73DBFE" w14:textId="6898DA0A" w:rsidR="00FA182B" w:rsidRPr="007452C8" w:rsidRDefault="00FA182B"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SPM Product Line: </w:t>
      </w:r>
      <w:r w:rsidR="00CD73F2" w:rsidRPr="00CD73F2">
        <w:rPr>
          <w:rFonts w:ascii="Calibri" w:eastAsia="Times New Roman" w:hAnsi="Calibri"/>
        </w:rPr>
        <w:t>VistA Office (VO) Technical Reference</w:t>
      </w:r>
    </w:p>
    <w:p w14:paraId="42205352" w14:textId="176A41D4" w:rsidR="00991DFC" w:rsidRDefault="00A5683E" w:rsidP="0093761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6864D2" w:rsidRPr="006864D2">
        <w:rPr>
          <w:rFonts w:ascii="Calibri" w:eastAsia="Times New Roman" w:hAnsi="Calibri"/>
        </w:rPr>
        <w:t>​</w:t>
      </w:r>
      <w:r w:rsidR="00991DFC" w:rsidRPr="00991DFC">
        <w:rPr>
          <w:rFonts w:ascii="Calibri" w:eastAsia="Times New Roman" w:hAnsi="Calibri"/>
        </w:rPr>
        <w:t xml:space="preserve">The Anticoagulation Management Tool (AMT) was developed at the Portland VA Medical Center to help simplify the </w:t>
      </w:r>
      <w:r w:rsidR="00396038" w:rsidRPr="00991DFC">
        <w:rPr>
          <w:rFonts w:ascii="Calibri" w:eastAsia="Times New Roman" w:hAnsi="Calibri"/>
        </w:rPr>
        <w:t>complex</w:t>
      </w:r>
      <w:r w:rsidR="00177B3E">
        <w:rPr>
          <w:rFonts w:ascii="Calibri" w:eastAsia="Times New Roman" w:hAnsi="Calibri"/>
        </w:rPr>
        <w:t>,</w:t>
      </w:r>
      <w:r w:rsidR="00991DFC" w:rsidRPr="00991DFC">
        <w:rPr>
          <w:rFonts w:ascii="Calibri" w:eastAsia="Times New Roman" w:hAnsi="Calibri"/>
        </w:rPr>
        <w:t xml:space="preserve"> time consuming processes required to manage patients on anticoagulation medication. The tool enables the user to enter, review, and continuously update all information connected with patient anticoagulation management.</w:t>
      </w:r>
    </w:p>
    <w:p w14:paraId="2F1034DC" w14:textId="4A4B89DB" w:rsidR="00A61E70" w:rsidRDefault="00FA182B"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link: </w:t>
      </w:r>
      <w:r w:rsidR="0078153F" w:rsidRPr="0078153F">
        <w:rPr>
          <w:rFonts w:ascii="Calibri" w:eastAsia="Times New Roman" w:hAnsi="Calibri"/>
        </w:rPr>
        <w:t>Not Applicable</w:t>
      </w:r>
    </w:p>
    <w:p w14:paraId="71363FA6" w14:textId="6433BA45" w:rsidR="005579F0" w:rsidRPr="00A61E70" w:rsidRDefault="00FA182B"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VDL link: </w:t>
      </w:r>
      <w:hyperlink r:id="rId21" w:history="1">
        <w:r w:rsidR="005D1F18" w:rsidRPr="005D1F18">
          <w:rPr>
            <w:rStyle w:val="Hyperlink"/>
            <w:rFonts w:ascii="Calibri" w:eastAsia="Times New Roman" w:hAnsi="Calibri"/>
          </w:rPr>
          <w:t>Anticoagulation Management Tool (AMT)</w:t>
        </w:r>
      </w:hyperlink>
    </w:p>
    <w:p w14:paraId="41A9D756" w14:textId="165741D4" w:rsidR="00E2488D" w:rsidRDefault="00FA182B" w:rsidP="00937617">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3276B2" w:rsidRPr="6610D7E7">
        <w:rPr>
          <w:rFonts w:ascii="Calibri" w:eastAsia="Times New Roman" w:hAnsi="Calibri"/>
        </w:rPr>
        <w:t>Provide Access to Health Care, Deliver Health Care</w:t>
      </w:r>
    </w:p>
    <w:p w14:paraId="0AC3E2CF" w14:textId="1A9B1399" w:rsidR="00FA182B" w:rsidRDefault="00FA182B" w:rsidP="00937617">
      <w:pPr>
        <w:spacing w:before="120" w:after="120"/>
        <w:ind w:left="360"/>
        <w:divId w:val="1142042898"/>
        <w:rPr>
          <w:rFonts w:ascii="Calibri" w:eastAsia="Times New Roman" w:hAnsi="Calibri"/>
        </w:rPr>
      </w:pPr>
      <w:r w:rsidRPr="00B63D41">
        <w:rPr>
          <w:rFonts w:ascii="Calibri" w:eastAsia="Times New Roman" w:hAnsi="Calibri"/>
          <w:b/>
          <w:bCs/>
        </w:rPr>
        <w:t>VHA Business Owner:</w:t>
      </w:r>
      <w:r>
        <w:rPr>
          <w:rFonts w:ascii="Calibri" w:eastAsia="Times New Roman" w:hAnsi="Calibri"/>
          <w:b/>
          <w:bCs/>
        </w:rPr>
        <w:t xml:space="preserve"> </w:t>
      </w:r>
      <w:r w:rsidR="003276B2">
        <w:rPr>
          <w:rFonts w:ascii="Calibri" w:eastAsia="Times New Roman" w:hAnsi="Calibri"/>
        </w:rPr>
        <w:t>VHA</w:t>
      </w:r>
    </w:p>
    <w:p w14:paraId="462B893A" w14:textId="77777777" w:rsidR="00937617" w:rsidRDefault="00937617">
      <w:pPr>
        <w:rPr>
          <w:rFonts w:ascii="Calibri" w:eastAsia="Times New Roman" w:hAnsi="Calibri"/>
          <w:b/>
          <w:bCs/>
        </w:rPr>
      </w:pPr>
      <w:r>
        <w:rPr>
          <w:rFonts w:ascii="Calibri" w:eastAsia="Times New Roman" w:hAnsi="Calibri"/>
          <w:b/>
          <w:bCs/>
        </w:rPr>
        <w:br w:type="page"/>
      </w:r>
    </w:p>
    <w:p w14:paraId="26A48590" w14:textId="6D295AEE" w:rsidR="00A61E70" w:rsidRDefault="00A61E70" w:rsidP="00A61E70">
      <w:pPr>
        <w:ind w:left="360"/>
        <w:divId w:val="1142042898"/>
        <w:rPr>
          <w:rFonts w:ascii="Calibri" w:eastAsia="Times New Roman" w:hAnsi="Calibri"/>
        </w:rPr>
      </w:pPr>
      <w:r>
        <w:rPr>
          <w:rFonts w:ascii="Calibri" w:eastAsia="Times New Roman" w:hAnsi="Calibri"/>
          <w:b/>
          <w:bCs/>
        </w:rPr>
        <w:lastRenderedPageBreak/>
        <w:t xml:space="preserve">Full Description and Features: </w:t>
      </w:r>
      <w:r w:rsidR="000F7985" w:rsidRPr="000F7985">
        <w:rPr>
          <w:rFonts w:ascii="Calibri" w:eastAsia="Times New Roman" w:hAnsi="Calibri"/>
        </w:rPr>
        <w:t xml:space="preserve">The Anticoagulation Management Tool (AMT) was developed at the Portland VA Medical Center to help simplify the </w:t>
      </w:r>
      <w:r w:rsidR="00F47E2D" w:rsidRPr="000F7985">
        <w:rPr>
          <w:rFonts w:ascii="Calibri" w:eastAsia="Times New Roman" w:hAnsi="Calibri"/>
        </w:rPr>
        <w:t>complex</w:t>
      </w:r>
      <w:r w:rsidR="00177B3E">
        <w:rPr>
          <w:rFonts w:ascii="Calibri" w:eastAsia="Times New Roman" w:hAnsi="Calibri"/>
        </w:rPr>
        <w:t>,</w:t>
      </w:r>
      <w:r w:rsidR="000F7985" w:rsidRPr="000F7985">
        <w:rPr>
          <w:rFonts w:ascii="Calibri" w:eastAsia="Times New Roman" w:hAnsi="Calibri"/>
        </w:rPr>
        <w:t xml:space="preserve"> time consuming processes required to manage patients on anticoagulation medication. The tool enables the user to enter, review, and continuously update all information connected with patient anticoagulation management.</w:t>
      </w:r>
    </w:p>
    <w:p w14:paraId="10A4B171" w14:textId="77777777" w:rsidR="00A61E70" w:rsidRPr="00800EC2" w:rsidRDefault="00A61E70" w:rsidP="004113E3">
      <w:pPr>
        <w:spacing w:before="120"/>
        <w:ind w:left="360"/>
        <w:divId w:val="1142042898"/>
        <w:rPr>
          <w:rFonts w:ascii="Calibri" w:eastAsia="Times New Roman" w:hAnsi="Calibri"/>
        </w:rPr>
      </w:pPr>
      <w:r w:rsidRPr="00800EC2">
        <w:rPr>
          <w:rFonts w:ascii="Calibri" w:eastAsia="Times New Roman" w:hAnsi="Calibri"/>
        </w:rPr>
        <w:t>Features:</w:t>
      </w:r>
    </w:p>
    <w:p w14:paraId="45DF67F9" w14:textId="7AF192C5" w:rsidR="00A61E70" w:rsidRDefault="00396038" w:rsidP="00396038">
      <w:pPr>
        <w:ind w:left="360"/>
        <w:divId w:val="1142042898"/>
        <w:rPr>
          <w:rFonts w:ascii="Calibri" w:eastAsia="Times New Roman" w:hAnsi="Calibri"/>
        </w:rPr>
      </w:pPr>
      <w:r w:rsidRPr="00396038">
        <w:rPr>
          <w:rFonts w:ascii="Calibri" w:eastAsia="Times New Roman" w:hAnsi="Calibri"/>
        </w:rPr>
        <w:t>With the Anticoagulation Management Tool (AMT), one can order lab tests, enter outside lab results, and graphically review lab data, enter notes, complete encounter data, complete the consults if consults are used to initiate entry into the Anticoagulation clinic, and print a variety of patient letters. Upon exiting, all activities within the program are recorded on an Anticoagulation flow sheet maintained on the Computerized Patient Record System (CPRS) Reports tab.</w:t>
      </w:r>
    </w:p>
    <w:p w14:paraId="056658AE" w14:textId="51D3CE81" w:rsidR="009F6AE1" w:rsidRDefault="00E2488D" w:rsidP="00E2488D">
      <w:pPr>
        <w:pStyle w:val="Heading3"/>
        <w:divId w:val="1142042898"/>
        <w:rPr>
          <w:lang w:val="en"/>
        </w:rPr>
      </w:pPr>
      <w:bookmarkStart w:id="31" w:name="_Toc146795606"/>
      <w:r w:rsidRPr="00E2488D">
        <w:rPr>
          <w:lang w:val="en"/>
        </w:rPr>
        <w:t>Automated Information Collection System (AICS)</w:t>
      </w:r>
      <w:bookmarkEnd w:id="31"/>
    </w:p>
    <w:p w14:paraId="38571C6A" w14:textId="77777777" w:rsidR="00FF2358" w:rsidRDefault="00FF2358" w:rsidP="00FF2358">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182209">
        <w:rPr>
          <w:rFonts w:ascii="Calibri" w:eastAsia="Times New Roman" w:hAnsi="Calibri"/>
        </w:rPr>
        <w:t>AUTOMATED INFO COLLECTION SYS</w:t>
      </w:r>
    </w:p>
    <w:p w14:paraId="0D401CDE" w14:textId="75640EDC" w:rsidR="00E2488D" w:rsidRPr="00D02B70" w:rsidRDefault="00E2488D" w:rsidP="004113E3">
      <w:pPr>
        <w:spacing w:before="120" w:after="120"/>
        <w:ind w:left="360"/>
        <w:divId w:val="1142042898"/>
        <w:rPr>
          <w:rFonts w:ascii="Calibri" w:eastAsia="Times New Roman" w:hAnsi="Calibri"/>
        </w:rPr>
      </w:pPr>
      <w:r w:rsidRPr="007452C8">
        <w:rPr>
          <w:rFonts w:ascii="Calibri" w:eastAsia="Times New Roman" w:hAnsi="Calibri"/>
          <w:b/>
          <w:bCs/>
        </w:rPr>
        <w:t>VASI Name:</w:t>
      </w:r>
      <w:r>
        <w:rPr>
          <w:rFonts w:ascii="Calibri" w:eastAsia="Times New Roman" w:hAnsi="Calibri"/>
          <w:b/>
          <w:bCs/>
        </w:rPr>
        <w:t xml:space="preserve"> </w:t>
      </w:r>
      <w:r w:rsidR="00D02B70" w:rsidRPr="00D02B70">
        <w:rPr>
          <w:rFonts w:ascii="Calibri" w:eastAsia="Times New Roman" w:hAnsi="Calibri"/>
        </w:rPr>
        <w:t>VistA - Automated Information Collection System (AICS)</w:t>
      </w:r>
    </w:p>
    <w:p w14:paraId="6E85468F" w14:textId="745DC3A3" w:rsidR="00E2488D" w:rsidRPr="007452C8" w:rsidRDefault="00E2488D" w:rsidP="004113E3">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182209">
        <w:rPr>
          <w:rFonts w:ascii="Calibri" w:eastAsia="Times New Roman" w:hAnsi="Calibri"/>
        </w:rPr>
        <w:t>1780</w:t>
      </w:r>
    </w:p>
    <w:p w14:paraId="64199B3C" w14:textId="77777777" w:rsidR="00FF2358" w:rsidRDefault="00FF2358" w:rsidP="00FF2358">
      <w:pPr>
        <w:spacing w:before="120" w:after="120"/>
        <w:ind w:left="360"/>
        <w:divId w:val="1142042898"/>
        <w:rPr>
          <w:rFonts w:ascii="Calibri" w:eastAsia="Times New Roman" w:hAnsi="Calibri"/>
          <w:b/>
          <w:bCs/>
        </w:rPr>
      </w:pPr>
      <w:r w:rsidRPr="007452C8">
        <w:rPr>
          <w:rFonts w:ascii="Calibri" w:eastAsia="Times New Roman" w:hAnsi="Calibri"/>
          <w:b/>
          <w:bCs/>
        </w:rPr>
        <w:t xml:space="preserve">VASI System Status: </w:t>
      </w:r>
      <w:r w:rsidRPr="00B340AB">
        <w:rPr>
          <w:rFonts w:ascii="Calibri" w:eastAsia="Times New Roman" w:hAnsi="Calibri"/>
        </w:rPr>
        <w:t>Production</w:t>
      </w:r>
      <w:r w:rsidRPr="007452C8">
        <w:rPr>
          <w:rFonts w:ascii="Calibri" w:eastAsia="Times New Roman" w:hAnsi="Calibri"/>
          <w:b/>
          <w:bCs/>
        </w:rPr>
        <w:t xml:space="preserve"> </w:t>
      </w:r>
    </w:p>
    <w:p w14:paraId="09F0DF01" w14:textId="4EEA66E2" w:rsidR="00E2488D" w:rsidRPr="007452C8" w:rsidRDefault="00E2488D" w:rsidP="004113E3">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FA2200">
        <w:rPr>
          <w:rFonts w:ascii="Calibri" w:eastAsia="Times New Roman" w:hAnsi="Calibri"/>
        </w:rPr>
        <w:t>3.0</w:t>
      </w:r>
    </w:p>
    <w:p w14:paraId="78A7D0FF" w14:textId="1732963E" w:rsidR="00E2488D" w:rsidRPr="007452C8" w:rsidRDefault="00E2488D" w:rsidP="004113E3">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C84377">
        <w:rPr>
          <w:rFonts w:ascii="Calibri" w:eastAsia="Times New Roman" w:hAnsi="Calibri"/>
        </w:rPr>
        <w:t>IBD</w:t>
      </w:r>
    </w:p>
    <w:p w14:paraId="5909CA36" w14:textId="051BC0BB" w:rsidR="00E2488D" w:rsidRPr="007452C8" w:rsidRDefault="00E2488D" w:rsidP="004113E3">
      <w:pPr>
        <w:spacing w:before="120" w:after="120"/>
        <w:ind w:left="360"/>
        <w:divId w:val="1142042898"/>
        <w:rPr>
          <w:rFonts w:ascii="Calibri" w:eastAsia="Times New Roman" w:hAnsi="Calibri"/>
          <w:b/>
          <w:bCs/>
        </w:rPr>
      </w:pPr>
      <w:r w:rsidRPr="007452C8">
        <w:rPr>
          <w:rFonts w:ascii="Calibri" w:eastAsia="Times New Roman" w:hAnsi="Calibri"/>
          <w:b/>
          <w:bCs/>
        </w:rPr>
        <w:t xml:space="preserve">SPM Product Line: </w:t>
      </w:r>
      <w:r w:rsidR="00C84377" w:rsidRPr="00C84377">
        <w:rPr>
          <w:rFonts w:ascii="Calibri" w:eastAsia="Times New Roman" w:hAnsi="Calibri"/>
        </w:rPr>
        <w:t>Health Informatics</w:t>
      </w:r>
    </w:p>
    <w:p w14:paraId="2573C728" w14:textId="6B38522B" w:rsidR="00396038" w:rsidRDefault="0028794E" w:rsidP="0028794E">
      <w:pPr>
        <w:ind w:left="360"/>
        <w:divId w:val="1142042898"/>
        <w:rPr>
          <w:rFonts w:ascii="Calibri" w:eastAsia="Times New Roman" w:hAnsi="Calibri"/>
        </w:rPr>
      </w:pPr>
      <w:r>
        <w:rPr>
          <w:rFonts w:ascii="Calibri" w:eastAsia="Times New Roman" w:hAnsi="Calibri"/>
          <w:b/>
          <w:bCs/>
        </w:rPr>
        <w:t xml:space="preserve">Brief Description: </w:t>
      </w:r>
      <w:r w:rsidRPr="006864D2">
        <w:rPr>
          <w:rFonts w:ascii="Calibri" w:eastAsia="Times New Roman" w:hAnsi="Calibri"/>
        </w:rPr>
        <w:t>​</w:t>
      </w:r>
      <w:r w:rsidRPr="0028794E">
        <w:rPr>
          <w:rFonts w:ascii="Calibri" w:eastAsia="Times New Roman" w:hAnsi="Calibri"/>
        </w:rPr>
        <w:t>The Automated Information Collection System (AICS) software supports outpatient clinical efforts through the creation and printing of encounter forms that display relevant clinical information and provides for the entry of clinical encounter data for local and national needs.</w:t>
      </w:r>
    </w:p>
    <w:p w14:paraId="661803C3" w14:textId="6AB535AD" w:rsidR="00E2488D" w:rsidRDefault="00E2488D" w:rsidP="004113E3">
      <w:pPr>
        <w:spacing w:before="120" w:after="120"/>
        <w:ind w:left="360"/>
        <w:divId w:val="1142042898"/>
        <w:rPr>
          <w:rFonts w:ascii="Calibri" w:eastAsia="Times New Roman" w:hAnsi="Calibri"/>
        </w:rPr>
      </w:pPr>
      <w:r w:rsidRPr="72E4380C">
        <w:rPr>
          <w:rFonts w:ascii="Calibri" w:eastAsia="Times New Roman" w:hAnsi="Calibri"/>
          <w:b/>
          <w:bCs/>
        </w:rPr>
        <w:t xml:space="preserve">VASI ID link: </w:t>
      </w:r>
      <w:r w:rsidR="7E6CA9F9" w:rsidRPr="72E4380C">
        <w:rPr>
          <w:rFonts w:ascii="Calibri" w:eastAsia="Times New Roman" w:hAnsi="Calibri"/>
        </w:rPr>
        <w:t>REDACTED</w:t>
      </w:r>
    </w:p>
    <w:p w14:paraId="42552EED" w14:textId="6ED0387D" w:rsidR="00E2488D" w:rsidRDefault="00E2488D" w:rsidP="00E2488D">
      <w:pPr>
        <w:spacing w:line="360" w:lineRule="auto"/>
        <w:ind w:left="360"/>
        <w:divId w:val="1142042898"/>
        <w:rPr>
          <w:rFonts w:ascii="Calibri" w:eastAsia="Times New Roman" w:hAnsi="Calibri"/>
        </w:rPr>
      </w:pPr>
      <w:r w:rsidRPr="007452C8">
        <w:rPr>
          <w:rFonts w:ascii="Calibri" w:eastAsia="Times New Roman" w:hAnsi="Calibri"/>
          <w:b/>
          <w:bCs/>
        </w:rPr>
        <w:t xml:space="preserve">VDL link: </w:t>
      </w:r>
      <w:hyperlink r:id="rId22" w:history="1">
        <w:r w:rsidR="000C29A5" w:rsidRPr="000C29A5">
          <w:rPr>
            <w:rStyle w:val="Hyperlink"/>
            <w:rFonts w:ascii="Calibri" w:eastAsia="Times New Roman" w:hAnsi="Calibri"/>
          </w:rPr>
          <w:t>Automated Information Collection System (AICS) (IBD)</w:t>
        </w:r>
      </w:hyperlink>
    </w:p>
    <w:p w14:paraId="58F600D4" w14:textId="73110A86" w:rsidR="00E2488D" w:rsidRDefault="00E2488D" w:rsidP="00E2488D">
      <w:pPr>
        <w:spacing w:line="360" w:lineRule="auto"/>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981BE2" w:rsidRPr="6610D7E7">
        <w:rPr>
          <w:rFonts w:ascii="Calibri" w:eastAsia="Times New Roman" w:hAnsi="Calibri"/>
        </w:rPr>
        <w:t>Deliver Health Care</w:t>
      </w:r>
    </w:p>
    <w:p w14:paraId="708AB0D6" w14:textId="49F4AB0F" w:rsidR="00E2488D" w:rsidRDefault="00E2488D" w:rsidP="00E2488D">
      <w:pPr>
        <w:spacing w:line="360" w:lineRule="auto"/>
        <w:ind w:left="360"/>
        <w:divId w:val="1142042898"/>
        <w:rPr>
          <w:rFonts w:ascii="Calibri" w:eastAsia="Times New Roman" w:hAnsi="Calibri"/>
        </w:rPr>
      </w:pPr>
      <w:r w:rsidRPr="00B63D41">
        <w:rPr>
          <w:rFonts w:ascii="Calibri" w:eastAsia="Times New Roman" w:hAnsi="Calibri"/>
          <w:b/>
          <w:bCs/>
        </w:rPr>
        <w:t xml:space="preserve">VHA Business Owner: </w:t>
      </w:r>
      <w:r w:rsidR="002F279D" w:rsidRPr="002F279D">
        <w:rPr>
          <w:rFonts w:ascii="Calibri" w:eastAsia="Times New Roman" w:hAnsi="Calibri"/>
        </w:rPr>
        <w:t>VHA Public Health</w:t>
      </w:r>
    </w:p>
    <w:p w14:paraId="21ECC781" w14:textId="7FB330EE" w:rsidR="00F47E2D" w:rsidRDefault="00F47E2D" w:rsidP="00F47E2D">
      <w:pPr>
        <w:ind w:left="360"/>
        <w:divId w:val="1142042898"/>
        <w:rPr>
          <w:rFonts w:ascii="Calibri" w:eastAsia="Times New Roman" w:hAnsi="Calibri"/>
        </w:rPr>
      </w:pPr>
      <w:r>
        <w:rPr>
          <w:rFonts w:ascii="Calibri" w:eastAsia="Times New Roman" w:hAnsi="Calibri"/>
          <w:b/>
          <w:bCs/>
        </w:rPr>
        <w:t xml:space="preserve">Full Description and Features: </w:t>
      </w:r>
      <w:r w:rsidR="000D6867" w:rsidRPr="000D6867">
        <w:rPr>
          <w:rFonts w:ascii="Calibri" w:eastAsia="Times New Roman" w:hAnsi="Calibri"/>
        </w:rPr>
        <w:t>The AICS encounter forms are used to display relevant patient data for use during the appointment (e.g., demographics, allergies, clinical reminders, and problems) and to collect data about the appointment (e.g., procedures, providers, and diagnoses), thus providing an organized method of data collection through scanning or data entry. Many of the lists that a user sees in Computerized Patient Record System (CPRS) for input of outpatient encounter data are based on lists created when designing encounter forms for clinics.</w:t>
      </w:r>
      <w:r w:rsidR="000D6867">
        <w:rPr>
          <w:rFonts w:ascii="Calibri" w:eastAsia="Times New Roman" w:hAnsi="Calibri"/>
        </w:rPr>
        <w:t xml:space="preserve"> </w:t>
      </w:r>
      <w:r w:rsidR="000D6867" w:rsidRPr="000D6867">
        <w:rPr>
          <w:rFonts w:ascii="Calibri" w:eastAsia="Times New Roman" w:hAnsi="Calibri"/>
        </w:rPr>
        <w:t xml:space="preserve">A form generator is included, which allows sites to design forms that meet local medical facility needs. There is enough flexibility in the software so sites can build forms that meet their individual clinical, billing, and resource requirements. The encounter form may be filed in the clinical record. A print manager is included that allows sites to define reports to print in conjunction with the encounter form and any supplemental forms for each appointment. Reports can be defined to print at the division, clinic group, or clinic level. Utilities are available to manage when and </w:t>
      </w:r>
      <w:r w:rsidR="000D6867" w:rsidRPr="000D6867">
        <w:rPr>
          <w:rFonts w:ascii="Calibri" w:eastAsia="Times New Roman" w:hAnsi="Calibri"/>
        </w:rPr>
        <w:lastRenderedPageBreak/>
        <w:t>where forms may print.</w:t>
      </w:r>
      <w:r w:rsidR="000D6867">
        <w:rPr>
          <w:rFonts w:ascii="Calibri" w:eastAsia="Times New Roman" w:hAnsi="Calibri"/>
        </w:rPr>
        <w:t xml:space="preserve"> </w:t>
      </w:r>
      <w:r w:rsidR="000D6867" w:rsidRPr="000D6867">
        <w:rPr>
          <w:rFonts w:ascii="Calibri" w:eastAsia="Times New Roman" w:hAnsi="Calibri"/>
        </w:rPr>
        <w:t>Data from encounter forms can be inputted (into VistA) in one of two ways. Forms can be scanned on client workstations with the data automatically transmitted to the VistA server, or clerks can key in data from forms.</w:t>
      </w:r>
    </w:p>
    <w:p w14:paraId="18691AAA" w14:textId="77777777" w:rsidR="0078153F" w:rsidRDefault="0078153F" w:rsidP="00F47E2D">
      <w:pPr>
        <w:ind w:left="360"/>
        <w:divId w:val="1142042898"/>
        <w:rPr>
          <w:rFonts w:ascii="Calibri" w:eastAsia="Times New Roman" w:hAnsi="Calibri"/>
        </w:rPr>
      </w:pPr>
    </w:p>
    <w:p w14:paraId="13AE7236" w14:textId="77777777" w:rsidR="00F47E2D" w:rsidRPr="00800EC2" w:rsidRDefault="00F47E2D" w:rsidP="00F47E2D">
      <w:pPr>
        <w:ind w:left="360"/>
        <w:divId w:val="1142042898"/>
        <w:rPr>
          <w:rFonts w:ascii="Calibri" w:eastAsia="Times New Roman" w:hAnsi="Calibri"/>
        </w:rPr>
      </w:pPr>
      <w:r w:rsidRPr="00800EC2">
        <w:rPr>
          <w:rFonts w:ascii="Calibri" w:eastAsia="Times New Roman" w:hAnsi="Calibri"/>
        </w:rPr>
        <w:t>Features:</w:t>
      </w:r>
    </w:p>
    <w:p w14:paraId="6BDED9AC" w14:textId="77777777" w:rsidR="007D448F" w:rsidRPr="008C6873" w:rsidRDefault="007D448F" w:rsidP="008C6873">
      <w:pPr>
        <w:pStyle w:val="ListParagraph"/>
        <w:numPr>
          <w:ilvl w:val="0"/>
          <w:numId w:val="9"/>
        </w:numPr>
        <w:spacing w:after="200"/>
        <w:divId w:val="1142042898"/>
        <w:rPr>
          <w:rFonts w:ascii="Calibri" w:eastAsia="Times New Roman" w:hAnsi="Calibri"/>
        </w:rPr>
      </w:pPr>
      <w:r w:rsidRPr="008C6873">
        <w:rPr>
          <w:rFonts w:ascii="Calibri" w:eastAsia="Times New Roman" w:hAnsi="Calibri"/>
        </w:rPr>
        <w:t>Provides a form design utility that allows creation of attractive and easy to use forms for each clinic</w:t>
      </w:r>
    </w:p>
    <w:p w14:paraId="5F518F52" w14:textId="4D73FAD0" w:rsidR="007D448F" w:rsidRPr="007D448F" w:rsidRDefault="007D448F">
      <w:pPr>
        <w:pStyle w:val="ListParagraph"/>
        <w:numPr>
          <w:ilvl w:val="0"/>
          <w:numId w:val="9"/>
        </w:numPr>
        <w:spacing w:after="200"/>
        <w:divId w:val="1142042898"/>
        <w:rPr>
          <w:rFonts w:ascii="Calibri" w:eastAsia="Times New Roman" w:hAnsi="Calibri"/>
        </w:rPr>
      </w:pPr>
      <w:r w:rsidRPr="007D448F">
        <w:rPr>
          <w:rFonts w:ascii="Calibri" w:eastAsia="Times New Roman" w:hAnsi="Calibri"/>
        </w:rPr>
        <w:t>Allows forms to be designed to print with patient data displayed, such as patient demographics, insurance information, allergies, and clinical reminders that are due and active problems</w:t>
      </w:r>
    </w:p>
    <w:p w14:paraId="56F43619" w14:textId="7569C9B0" w:rsidR="007D448F" w:rsidRPr="007D448F" w:rsidRDefault="007D448F">
      <w:pPr>
        <w:pStyle w:val="ListParagraph"/>
        <w:numPr>
          <w:ilvl w:val="0"/>
          <w:numId w:val="9"/>
        </w:numPr>
        <w:spacing w:after="200"/>
        <w:divId w:val="1142042898"/>
        <w:rPr>
          <w:rFonts w:ascii="Calibri" w:eastAsia="Times New Roman" w:hAnsi="Calibri"/>
        </w:rPr>
      </w:pPr>
      <w:r w:rsidRPr="007D448F">
        <w:rPr>
          <w:rFonts w:ascii="Calibri" w:eastAsia="Times New Roman" w:hAnsi="Calibri"/>
        </w:rPr>
        <w:t>Allows for the creation of forms to collect data such as procedures, diagnoses, problems, providers, progress notes, vital signs, and Patient Care Encounter (PCE)-related data such as exams, health factors, patient education, skin tests, and immunizations</w:t>
      </w:r>
    </w:p>
    <w:p w14:paraId="71CC39D7" w14:textId="766B53C1" w:rsidR="007D448F" w:rsidRPr="007D448F" w:rsidRDefault="007D448F">
      <w:pPr>
        <w:pStyle w:val="ListParagraph"/>
        <w:numPr>
          <w:ilvl w:val="0"/>
          <w:numId w:val="9"/>
        </w:numPr>
        <w:spacing w:after="200"/>
        <w:divId w:val="1142042898"/>
        <w:rPr>
          <w:rFonts w:ascii="Calibri" w:eastAsia="Times New Roman" w:hAnsi="Calibri"/>
        </w:rPr>
      </w:pPr>
      <w:r w:rsidRPr="007D448F">
        <w:rPr>
          <w:rFonts w:ascii="Calibri" w:eastAsia="Times New Roman" w:hAnsi="Calibri"/>
        </w:rPr>
        <w:t>Provides a print manager that allows all clinic-specific forms to print with the encounter form for an appointment. The print manager also provides a setup system that, once accomplished, no longer requires daily user intervention</w:t>
      </w:r>
    </w:p>
    <w:p w14:paraId="42D3E85D" w14:textId="6518E683" w:rsidR="007D448F" w:rsidRPr="007D448F" w:rsidRDefault="007D448F">
      <w:pPr>
        <w:pStyle w:val="ListParagraph"/>
        <w:numPr>
          <w:ilvl w:val="0"/>
          <w:numId w:val="9"/>
        </w:numPr>
        <w:spacing w:after="200"/>
        <w:divId w:val="1142042898"/>
        <w:rPr>
          <w:rFonts w:ascii="Calibri" w:eastAsia="Times New Roman" w:hAnsi="Calibri"/>
        </w:rPr>
      </w:pPr>
      <w:r w:rsidRPr="007D448F">
        <w:rPr>
          <w:rFonts w:ascii="Calibri" w:eastAsia="Times New Roman" w:hAnsi="Calibri"/>
        </w:rPr>
        <w:t>Provides import/export utility that makes it easier for sites to exchange forms they already created</w:t>
      </w:r>
    </w:p>
    <w:p w14:paraId="568609FB" w14:textId="53E17373" w:rsidR="007D448F" w:rsidRPr="007D448F" w:rsidRDefault="007D448F">
      <w:pPr>
        <w:pStyle w:val="ListParagraph"/>
        <w:numPr>
          <w:ilvl w:val="0"/>
          <w:numId w:val="9"/>
        </w:numPr>
        <w:spacing w:after="200"/>
        <w:divId w:val="1142042898"/>
        <w:rPr>
          <w:rFonts w:ascii="Calibri" w:eastAsia="Times New Roman" w:hAnsi="Calibri"/>
        </w:rPr>
      </w:pPr>
      <w:r w:rsidRPr="007D448F">
        <w:rPr>
          <w:rFonts w:ascii="Calibri" w:eastAsia="Times New Roman" w:hAnsi="Calibri"/>
        </w:rPr>
        <w:t>Provides forms tracking to ensure that each form printed is processed or accounted for</w:t>
      </w:r>
    </w:p>
    <w:p w14:paraId="6F39C5FC" w14:textId="7BEF32B8" w:rsidR="007D448F" w:rsidRPr="007D448F" w:rsidRDefault="007D448F">
      <w:pPr>
        <w:pStyle w:val="ListParagraph"/>
        <w:numPr>
          <w:ilvl w:val="0"/>
          <w:numId w:val="9"/>
        </w:numPr>
        <w:spacing w:after="200"/>
        <w:divId w:val="1142042898"/>
        <w:rPr>
          <w:rFonts w:ascii="Calibri" w:eastAsia="Times New Roman" w:hAnsi="Calibri"/>
        </w:rPr>
      </w:pPr>
      <w:r w:rsidRPr="007D448F">
        <w:rPr>
          <w:rFonts w:ascii="Calibri" w:eastAsia="Times New Roman" w:hAnsi="Calibri"/>
        </w:rPr>
        <w:t xml:space="preserve">Manual data entry options available to allow data to be entered by clerk </w:t>
      </w:r>
      <w:r w:rsidR="004113E3">
        <w:rPr>
          <w:rFonts w:ascii="Calibri" w:eastAsia="Times New Roman" w:hAnsi="Calibri"/>
        </w:rPr>
        <w:t>&amp;</w:t>
      </w:r>
      <w:r w:rsidRPr="007D448F">
        <w:rPr>
          <w:rFonts w:ascii="Calibri" w:eastAsia="Times New Roman" w:hAnsi="Calibri"/>
        </w:rPr>
        <w:t xml:space="preserve"> passed to PCE to be stored</w:t>
      </w:r>
    </w:p>
    <w:p w14:paraId="03F04657" w14:textId="03B6C075" w:rsidR="002F279D" w:rsidRDefault="001607A7" w:rsidP="001607A7">
      <w:pPr>
        <w:pStyle w:val="Heading3"/>
        <w:divId w:val="1142042898"/>
        <w:rPr>
          <w:rFonts w:eastAsia="Times New Roman"/>
        </w:rPr>
      </w:pPr>
      <w:bookmarkStart w:id="32" w:name="_Toc146795607"/>
      <w:r w:rsidRPr="001607A7">
        <w:rPr>
          <w:rFonts w:eastAsia="Times New Roman"/>
        </w:rPr>
        <w:t>Automated Medical Information Exchange (AMIE)</w:t>
      </w:r>
      <w:bookmarkEnd w:id="32"/>
    </w:p>
    <w:p w14:paraId="757A602C" w14:textId="77777777" w:rsidR="00FF2358" w:rsidRDefault="00FF2358" w:rsidP="00FF2358">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C7340E">
        <w:rPr>
          <w:rFonts w:ascii="Calibri" w:eastAsia="Times New Roman" w:hAnsi="Calibri"/>
        </w:rPr>
        <w:t>AUTOMATED MED INFO EXCHANGE</w:t>
      </w:r>
    </w:p>
    <w:p w14:paraId="0621AC77" w14:textId="00F173D0" w:rsidR="00BF79B5" w:rsidRPr="00D02B70" w:rsidRDefault="00BF79B5" w:rsidP="00937617">
      <w:pPr>
        <w:spacing w:before="120" w:after="120"/>
        <w:ind w:left="360"/>
        <w:divId w:val="1142042898"/>
        <w:rPr>
          <w:rFonts w:ascii="Calibri" w:eastAsia="Times New Roman" w:hAnsi="Calibri"/>
        </w:rPr>
      </w:pPr>
      <w:r w:rsidRPr="007452C8">
        <w:rPr>
          <w:rFonts w:ascii="Calibri" w:eastAsia="Times New Roman" w:hAnsi="Calibri"/>
          <w:b/>
          <w:bCs/>
        </w:rPr>
        <w:t>VASI Name:</w:t>
      </w:r>
      <w:r>
        <w:rPr>
          <w:rFonts w:ascii="Calibri" w:eastAsia="Times New Roman" w:hAnsi="Calibri"/>
          <w:b/>
          <w:bCs/>
        </w:rPr>
        <w:t xml:space="preserve"> </w:t>
      </w:r>
      <w:r w:rsidR="00D176CF" w:rsidRPr="00D176CF">
        <w:rPr>
          <w:rFonts w:ascii="Calibri" w:eastAsia="Times New Roman" w:hAnsi="Calibri"/>
        </w:rPr>
        <w:t>VistA CAPRI - Automated Medical Information Exchange (AMIE)</w:t>
      </w:r>
    </w:p>
    <w:p w14:paraId="7F98F160" w14:textId="0E5B7B99" w:rsidR="00BF79B5" w:rsidRPr="007452C8" w:rsidRDefault="00BF79B5"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C7340E" w:rsidRPr="00C7340E">
        <w:rPr>
          <w:rFonts w:ascii="Calibri" w:eastAsia="Times New Roman" w:hAnsi="Calibri"/>
        </w:rPr>
        <w:t>1031</w:t>
      </w:r>
    </w:p>
    <w:p w14:paraId="366DC9B1" w14:textId="77777777" w:rsidR="00A75641" w:rsidRDefault="00A75641" w:rsidP="00A75641">
      <w:pPr>
        <w:spacing w:before="120" w:after="120"/>
        <w:ind w:left="360"/>
        <w:divId w:val="1142042898"/>
        <w:rPr>
          <w:rFonts w:ascii="Calibri" w:eastAsia="Times New Roman" w:hAnsi="Calibri"/>
          <w:b/>
          <w:bCs/>
        </w:rPr>
      </w:pPr>
      <w:r w:rsidRPr="007452C8">
        <w:rPr>
          <w:rFonts w:ascii="Calibri" w:eastAsia="Times New Roman" w:hAnsi="Calibri"/>
          <w:b/>
          <w:bCs/>
        </w:rPr>
        <w:t xml:space="preserve">VASI System Status: </w:t>
      </w:r>
      <w:r w:rsidRPr="00B340AB">
        <w:rPr>
          <w:rFonts w:ascii="Calibri" w:eastAsia="Times New Roman" w:hAnsi="Calibri"/>
        </w:rPr>
        <w:t>Production</w:t>
      </w:r>
      <w:r w:rsidRPr="007452C8">
        <w:rPr>
          <w:rFonts w:ascii="Calibri" w:eastAsia="Times New Roman" w:hAnsi="Calibri"/>
          <w:b/>
          <w:bCs/>
        </w:rPr>
        <w:t xml:space="preserve"> </w:t>
      </w:r>
    </w:p>
    <w:p w14:paraId="2970FD0B" w14:textId="5A6718A5" w:rsidR="00BF79B5" w:rsidRPr="007452C8" w:rsidRDefault="00BF79B5"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85148" w:rsidRPr="00C85148">
        <w:rPr>
          <w:rFonts w:ascii="Calibri" w:eastAsia="Times New Roman" w:hAnsi="Calibri"/>
        </w:rPr>
        <w:t>2.</w:t>
      </w:r>
      <w:r w:rsidR="001E76CD">
        <w:rPr>
          <w:rFonts w:ascii="Calibri" w:eastAsia="Times New Roman" w:hAnsi="Calibri"/>
        </w:rPr>
        <w:t>7</w:t>
      </w:r>
    </w:p>
    <w:p w14:paraId="6EA84A90" w14:textId="1FB91563" w:rsidR="00BF79B5" w:rsidRPr="007452C8" w:rsidRDefault="00BF79B5"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AB6B72" w:rsidRPr="00AB6B72">
        <w:rPr>
          <w:rFonts w:ascii="Calibri" w:eastAsia="Times New Roman" w:hAnsi="Calibri"/>
        </w:rPr>
        <w:t>DVBA</w:t>
      </w:r>
    </w:p>
    <w:p w14:paraId="49415FA9" w14:textId="580DC178" w:rsidR="00BF79B5" w:rsidRPr="007452C8" w:rsidRDefault="00BF79B5"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SPM Product Line: </w:t>
      </w:r>
      <w:r w:rsidR="001E76CD" w:rsidRPr="001E76CD">
        <w:rPr>
          <w:rFonts w:ascii="Calibri" w:eastAsia="Times New Roman" w:hAnsi="Calibri"/>
        </w:rPr>
        <w:t>Compensation and Pension</w:t>
      </w:r>
    </w:p>
    <w:p w14:paraId="78476DE4" w14:textId="2F7C21F0" w:rsidR="00BE10F9" w:rsidRDefault="00BE10F9" w:rsidP="0093761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Pr="006864D2">
        <w:rPr>
          <w:rFonts w:ascii="Calibri" w:eastAsia="Times New Roman" w:hAnsi="Calibri"/>
        </w:rPr>
        <w:t>​</w:t>
      </w:r>
      <w:r w:rsidR="008205DE" w:rsidRPr="008205DE">
        <w:rPr>
          <w:rFonts w:ascii="Calibri" w:eastAsia="Times New Roman" w:hAnsi="Calibri"/>
        </w:rPr>
        <w:t>The Automated Medical Information Exchange (AMIE) module facilitates the electronic interchange of veteran information between Veteran Benefits Administration (VBA) Regional Offices (ROs) and VA medical facilities.</w:t>
      </w:r>
    </w:p>
    <w:p w14:paraId="3C624D33" w14:textId="482EC244" w:rsidR="00CF4551" w:rsidRDefault="00BF79B5" w:rsidP="00937617">
      <w:pPr>
        <w:spacing w:before="120" w:after="120"/>
        <w:ind w:left="360"/>
        <w:divId w:val="1142042898"/>
        <w:rPr>
          <w:rFonts w:ascii="Calibri" w:eastAsia="Times New Roman" w:hAnsi="Calibri"/>
        </w:rPr>
      </w:pPr>
      <w:r w:rsidRPr="72E4380C">
        <w:rPr>
          <w:rFonts w:ascii="Calibri" w:eastAsia="Times New Roman" w:hAnsi="Calibri"/>
          <w:b/>
          <w:bCs/>
        </w:rPr>
        <w:t xml:space="preserve">VASI ID link: </w:t>
      </w:r>
      <w:r w:rsidR="68DBF5E8" w:rsidRPr="72E4380C">
        <w:rPr>
          <w:rFonts w:ascii="Calibri" w:eastAsia="Times New Roman" w:hAnsi="Calibri"/>
        </w:rPr>
        <w:t>REDACTED</w:t>
      </w:r>
    </w:p>
    <w:p w14:paraId="3678F244" w14:textId="75FF8F29" w:rsidR="00BF79B5" w:rsidRDefault="00BF79B5" w:rsidP="00937617">
      <w:pPr>
        <w:spacing w:before="120" w:after="120"/>
        <w:ind w:left="360"/>
        <w:divId w:val="1142042898"/>
        <w:rPr>
          <w:rFonts w:ascii="Calibri" w:eastAsia="Times New Roman" w:hAnsi="Calibri"/>
        </w:rPr>
      </w:pPr>
      <w:r w:rsidRPr="007452C8">
        <w:rPr>
          <w:rFonts w:ascii="Calibri" w:eastAsia="Times New Roman" w:hAnsi="Calibri"/>
          <w:b/>
          <w:bCs/>
        </w:rPr>
        <w:t xml:space="preserve">VDL link: </w:t>
      </w:r>
      <w:hyperlink r:id="rId23" w:history="1">
        <w:r w:rsidR="008D5A5D" w:rsidRPr="008D5A5D">
          <w:rPr>
            <w:rStyle w:val="Hyperlink"/>
            <w:rFonts w:ascii="Calibri" w:eastAsia="Times New Roman" w:hAnsi="Calibri"/>
          </w:rPr>
          <w:t>Automated Medical Information Exchange (AMIE) (DVBA)</w:t>
        </w:r>
      </w:hyperlink>
    </w:p>
    <w:p w14:paraId="58F2F511" w14:textId="06418876" w:rsidR="00BF79B5" w:rsidRDefault="00BF79B5" w:rsidP="00937617">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BF361A" w:rsidRPr="6610D7E7">
        <w:rPr>
          <w:rFonts w:ascii="Calibri" w:eastAsia="Times New Roman" w:hAnsi="Calibri"/>
        </w:rPr>
        <w:t>Provide Access to Health Care, Manage Business Enabling Services</w:t>
      </w:r>
    </w:p>
    <w:p w14:paraId="7BB06942" w14:textId="6928277F" w:rsidR="00BF79B5" w:rsidRDefault="00BF79B5" w:rsidP="00BF79B5">
      <w:pPr>
        <w:spacing w:line="360" w:lineRule="auto"/>
        <w:ind w:left="360"/>
        <w:divId w:val="1142042898"/>
        <w:rPr>
          <w:rFonts w:ascii="Calibri" w:eastAsia="Times New Roman" w:hAnsi="Calibri"/>
        </w:rPr>
      </w:pPr>
      <w:r w:rsidRPr="00B63D41">
        <w:rPr>
          <w:rFonts w:ascii="Calibri" w:eastAsia="Times New Roman" w:hAnsi="Calibri"/>
          <w:b/>
          <w:bCs/>
        </w:rPr>
        <w:t>VHA Business Owner:</w:t>
      </w:r>
      <w:r>
        <w:rPr>
          <w:rFonts w:ascii="Calibri" w:eastAsia="Times New Roman" w:hAnsi="Calibri"/>
          <w:b/>
          <w:bCs/>
        </w:rPr>
        <w:t xml:space="preserve"> </w:t>
      </w:r>
      <w:r w:rsidR="00BF361A" w:rsidRPr="00BF361A">
        <w:rPr>
          <w:rFonts w:ascii="Calibri" w:eastAsia="Times New Roman" w:hAnsi="Calibri"/>
        </w:rPr>
        <w:t>​VHA Office of Disability and OIT Medical Assessment and VBA Compensation</w:t>
      </w:r>
    </w:p>
    <w:p w14:paraId="108A87CB" w14:textId="4FD59BB4" w:rsidR="008205DE" w:rsidRDefault="008205DE" w:rsidP="008205DE">
      <w:pPr>
        <w:ind w:left="360"/>
        <w:divId w:val="1142042898"/>
        <w:rPr>
          <w:rFonts w:ascii="Calibri" w:eastAsia="Times New Roman" w:hAnsi="Calibri"/>
        </w:rPr>
      </w:pPr>
      <w:r>
        <w:rPr>
          <w:rFonts w:ascii="Calibri" w:eastAsia="Times New Roman" w:hAnsi="Calibri"/>
          <w:b/>
          <w:bCs/>
        </w:rPr>
        <w:t>Full Description and Features:</w:t>
      </w:r>
      <w:r w:rsidR="00937617">
        <w:rPr>
          <w:rFonts w:ascii="Calibri" w:eastAsia="Times New Roman" w:hAnsi="Calibri"/>
          <w:b/>
          <w:bCs/>
        </w:rPr>
        <w:t xml:space="preserve"> </w:t>
      </w:r>
      <w:r w:rsidR="00937617" w:rsidRPr="00937617">
        <w:rPr>
          <w:rFonts w:ascii="Calibri" w:eastAsia="Times New Roman" w:hAnsi="Calibri"/>
        </w:rPr>
        <w:t>AMIE</w:t>
      </w:r>
      <w:r w:rsidR="00763951" w:rsidRPr="00763951">
        <w:rPr>
          <w:rFonts w:ascii="Calibri" w:eastAsia="Times New Roman" w:hAnsi="Calibri"/>
        </w:rPr>
        <w:t xml:space="preserve"> provides a</w:t>
      </w:r>
      <w:r w:rsidR="00937617">
        <w:rPr>
          <w:rFonts w:ascii="Calibri" w:eastAsia="Times New Roman" w:hAnsi="Calibri"/>
        </w:rPr>
        <w:t xml:space="preserve"> comprehensive and </w:t>
      </w:r>
      <w:r w:rsidR="00763951" w:rsidRPr="00763951">
        <w:rPr>
          <w:rFonts w:ascii="Calibri" w:eastAsia="Times New Roman" w:hAnsi="Calibri"/>
        </w:rPr>
        <w:t xml:space="preserve">accurate audit trail to track most requests for info. </w:t>
      </w:r>
      <w:r w:rsidR="00937617">
        <w:rPr>
          <w:rFonts w:ascii="Calibri" w:eastAsia="Times New Roman" w:hAnsi="Calibri"/>
        </w:rPr>
        <w:t xml:space="preserve">AMIE consists </w:t>
      </w:r>
      <w:r w:rsidR="00763951" w:rsidRPr="00763951">
        <w:rPr>
          <w:rFonts w:ascii="Calibri" w:eastAsia="Times New Roman" w:hAnsi="Calibri"/>
        </w:rPr>
        <w:t xml:space="preserve">of </w:t>
      </w:r>
      <w:r w:rsidR="00937617">
        <w:rPr>
          <w:rFonts w:ascii="Calibri" w:eastAsia="Times New Roman" w:hAnsi="Calibri"/>
        </w:rPr>
        <w:t>2</w:t>
      </w:r>
      <w:r w:rsidR="00763951" w:rsidRPr="00763951">
        <w:rPr>
          <w:rFonts w:ascii="Calibri" w:eastAsia="Times New Roman" w:hAnsi="Calibri"/>
        </w:rPr>
        <w:t xml:space="preserve"> components: Facility administrative options (7131/7132) and VBA Regional Office options (2507 Compensation </w:t>
      </w:r>
      <w:r w:rsidR="00937617">
        <w:rPr>
          <w:rFonts w:ascii="Calibri" w:eastAsia="Times New Roman" w:hAnsi="Calibri"/>
        </w:rPr>
        <w:t>&amp;</w:t>
      </w:r>
      <w:r w:rsidR="00763951" w:rsidRPr="00763951">
        <w:rPr>
          <w:rFonts w:ascii="Calibri" w:eastAsia="Times New Roman" w:hAnsi="Calibri"/>
        </w:rPr>
        <w:t xml:space="preserve"> Pension). Each area has individual items to maintain daily, </w:t>
      </w:r>
      <w:r w:rsidR="00937617">
        <w:rPr>
          <w:rFonts w:ascii="Calibri" w:eastAsia="Times New Roman" w:hAnsi="Calibri"/>
        </w:rPr>
        <w:lastRenderedPageBreak/>
        <w:t>&amp;</w:t>
      </w:r>
      <w:r w:rsidR="00763951" w:rsidRPr="00763951">
        <w:rPr>
          <w:rFonts w:ascii="Calibri" w:eastAsia="Times New Roman" w:hAnsi="Calibri"/>
        </w:rPr>
        <w:t xml:space="preserve"> reports to print. RO staff access VA medical facility computers through VA national </w:t>
      </w:r>
      <w:r w:rsidR="00593D12" w:rsidRPr="00763951">
        <w:rPr>
          <w:rFonts w:ascii="Calibri" w:eastAsia="Times New Roman" w:hAnsi="Calibri"/>
        </w:rPr>
        <w:t>telecommunications network and</w:t>
      </w:r>
      <w:r w:rsidR="00763951" w:rsidRPr="00763951">
        <w:rPr>
          <w:rFonts w:ascii="Calibri" w:eastAsia="Times New Roman" w:hAnsi="Calibri"/>
        </w:rPr>
        <w:t xml:space="preserve"> exercise their options on each local medical facility’s system as necessary.</w:t>
      </w:r>
    </w:p>
    <w:p w14:paraId="2D882979" w14:textId="77777777" w:rsidR="008205DE" w:rsidRPr="00800EC2" w:rsidRDefault="008205DE" w:rsidP="00937617">
      <w:pPr>
        <w:spacing w:before="120"/>
        <w:ind w:left="360"/>
        <w:divId w:val="1142042898"/>
        <w:rPr>
          <w:rFonts w:ascii="Calibri" w:eastAsia="Times New Roman" w:hAnsi="Calibri"/>
        </w:rPr>
      </w:pPr>
      <w:r w:rsidRPr="00800EC2">
        <w:rPr>
          <w:rFonts w:ascii="Calibri" w:eastAsia="Times New Roman" w:hAnsi="Calibri"/>
        </w:rPr>
        <w:t>Features:</w:t>
      </w:r>
    </w:p>
    <w:p w14:paraId="63C922D8" w14:textId="7E6A1F33" w:rsidR="00763951" w:rsidRPr="00763951" w:rsidRDefault="00763951">
      <w:pPr>
        <w:pStyle w:val="ListParagraph"/>
        <w:numPr>
          <w:ilvl w:val="0"/>
          <w:numId w:val="9"/>
        </w:numPr>
        <w:spacing w:after="200"/>
        <w:divId w:val="1142042898"/>
        <w:rPr>
          <w:rFonts w:ascii="Calibri" w:eastAsia="Times New Roman" w:hAnsi="Calibri"/>
        </w:rPr>
      </w:pPr>
      <w:r w:rsidRPr="00763951">
        <w:rPr>
          <w:rFonts w:ascii="Calibri" w:eastAsia="Times New Roman" w:hAnsi="Calibri"/>
        </w:rPr>
        <w:t>Provides access to local databases for identification of a veteran’s admission, discharge, outpatient treatment, patient care, and other information that may require adjudicative actions</w:t>
      </w:r>
    </w:p>
    <w:p w14:paraId="364A9621" w14:textId="504A97CE" w:rsidR="00763951" w:rsidRPr="00763951" w:rsidRDefault="00763951">
      <w:pPr>
        <w:pStyle w:val="ListParagraph"/>
        <w:numPr>
          <w:ilvl w:val="0"/>
          <w:numId w:val="9"/>
        </w:numPr>
        <w:spacing w:after="200"/>
        <w:divId w:val="1142042898"/>
        <w:rPr>
          <w:rFonts w:ascii="Calibri" w:eastAsia="Times New Roman" w:hAnsi="Calibri"/>
        </w:rPr>
      </w:pPr>
      <w:r w:rsidRPr="00763951">
        <w:rPr>
          <w:rFonts w:ascii="Calibri" w:eastAsia="Times New Roman" w:hAnsi="Calibri"/>
        </w:rPr>
        <w:t>Reduces overpayments previously caused by lost, misrouted, or improperly processed admission notifications</w:t>
      </w:r>
    </w:p>
    <w:p w14:paraId="666E4BC6" w14:textId="49A24F88" w:rsidR="00763951" w:rsidRPr="00763951" w:rsidRDefault="00763951">
      <w:pPr>
        <w:pStyle w:val="ListParagraph"/>
        <w:numPr>
          <w:ilvl w:val="0"/>
          <w:numId w:val="9"/>
        </w:numPr>
        <w:spacing w:after="200"/>
        <w:divId w:val="1142042898"/>
        <w:rPr>
          <w:rFonts w:ascii="Calibri" w:eastAsia="Times New Roman" w:hAnsi="Calibri"/>
        </w:rPr>
      </w:pPr>
      <w:r w:rsidRPr="00763951">
        <w:rPr>
          <w:rFonts w:ascii="Calibri" w:eastAsia="Times New Roman" w:hAnsi="Calibri"/>
        </w:rPr>
        <w:t>Provides on-line status determinations of pending compensation and pension examinations (requesting, scheduling, tracking, and updating results)</w:t>
      </w:r>
    </w:p>
    <w:p w14:paraId="305DD854" w14:textId="483BE242" w:rsidR="00763951" w:rsidRPr="00763951" w:rsidRDefault="00763951">
      <w:pPr>
        <w:pStyle w:val="ListParagraph"/>
        <w:numPr>
          <w:ilvl w:val="0"/>
          <w:numId w:val="9"/>
        </w:numPr>
        <w:spacing w:after="200"/>
        <w:divId w:val="1142042898"/>
        <w:rPr>
          <w:rFonts w:ascii="Calibri" w:eastAsia="Times New Roman" w:hAnsi="Calibri"/>
        </w:rPr>
      </w:pPr>
      <w:r w:rsidRPr="00763951">
        <w:rPr>
          <w:rFonts w:ascii="Calibri" w:eastAsia="Times New Roman" w:hAnsi="Calibri"/>
        </w:rPr>
        <w:t>Provides RO on-line access to the local databases for the confirmation of the propriety of payments based on hospitalization</w:t>
      </w:r>
    </w:p>
    <w:p w14:paraId="1B40C97D" w14:textId="3C63EC32" w:rsidR="00763951" w:rsidRPr="00763951" w:rsidRDefault="00763951">
      <w:pPr>
        <w:pStyle w:val="ListParagraph"/>
        <w:numPr>
          <w:ilvl w:val="0"/>
          <w:numId w:val="9"/>
        </w:numPr>
        <w:spacing w:after="200"/>
        <w:divId w:val="1142042898"/>
        <w:rPr>
          <w:rFonts w:ascii="Calibri" w:eastAsia="Times New Roman" w:hAnsi="Calibri"/>
        </w:rPr>
      </w:pPr>
      <w:r w:rsidRPr="00763951">
        <w:rPr>
          <w:rFonts w:ascii="Calibri" w:eastAsia="Times New Roman" w:hAnsi="Calibri"/>
        </w:rPr>
        <w:t>Improves timeliness of the RO benefits adjustment processing</w:t>
      </w:r>
    </w:p>
    <w:p w14:paraId="1F7E7204" w14:textId="60691B6B" w:rsidR="00763951" w:rsidRPr="00763951" w:rsidRDefault="00763951">
      <w:pPr>
        <w:pStyle w:val="ListParagraph"/>
        <w:numPr>
          <w:ilvl w:val="0"/>
          <w:numId w:val="9"/>
        </w:numPr>
        <w:spacing w:after="200"/>
        <w:divId w:val="1142042898"/>
        <w:rPr>
          <w:rFonts w:ascii="Calibri" w:eastAsia="Times New Roman" w:hAnsi="Calibri"/>
        </w:rPr>
      </w:pPr>
      <w:r w:rsidRPr="00763951">
        <w:rPr>
          <w:rFonts w:ascii="Calibri" w:eastAsia="Times New Roman" w:hAnsi="Calibri"/>
        </w:rPr>
        <w:t>Allows medical centers to electronically access sections of the Physicians Guide for Disability Evaluation Examinations</w:t>
      </w:r>
    </w:p>
    <w:p w14:paraId="353D6CFA" w14:textId="3B4DCF3C" w:rsidR="008205DE" w:rsidRDefault="00763951">
      <w:pPr>
        <w:pStyle w:val="ListParagraph"/>
        <w:numPr>
          <w:ilvl w:val="0"/>
          <w:numId w:val="9"/>
        </w:numPr>
        <w:spacing w:after="200"/>
        <w:divId w:val="1142042898"/>
        <w:rPr>
          <w:rFonts w:ascii="Calibri" w:eastAsia="Times New Roman" w:hAnsi="Calibri"/>
        </w:rPr>
      </w:pPr>
      <w:r w:rsidRPr="00763951">
        <w:rPr>
          <w:rFonts w:ascii="Calibri" w:eastAsia="Times New Roman" w:hAnsi="Calibri"/>
        </w:rPr>
        <w:t>Provides tracking of insufficiently completed compensation and pension examinations</w:t>
      </w:r>
    </w:p>
    <w:p w14:paraId="1502008E" w14:textId="58EE4B57" w:rsidR="001607A7" w:rsidRDefault="001A54E6" w:rsidP="001A54E6">
      <w:pPr>
        <w:pStyle w:val="Heading3"/>
        <w:divId w:val="1142042898"/>
      </w:pPr>
      <w:bookmarkStart w:id="33" w:name="_Toc146795608"/>
      <w:r w:rsidRPr="001A54E6">
        <w:t>Automated Safety Incident Surveillance Tracking System (ASISTS)</w:t>
      </w:r>
      <w:bookmarkEnd w:id="33"/>
    </w:p>
    <w:p w14:paraId="40EBE0B0" w14:textId="77777777" w:rsidR="00062687" w:rsidRDefault="00062687" w:rsidP="0006268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0C1587">
        <w:rPr>
          <w:rFonts w:ascii="Calibri" w:eastAsia="Times New Roman" w:hAnsi="Calibri"/>
        </w:rPr>
        <w:t>ASISTS</w:t>
      </w:r>
    </w:p>
    <w:p w14:paraId="2CCD0D72" w14:textId="3BD157F5" w:rsidR="000C1587" w:rsidRDefault="001A54E6" w:rsidP="00937617">
      <w:pPr>
        <w:spacing w:before="120" w:after="120"/>
        <w:ind w:left="360"/>
        <w:divId w:val="1142042898"/>
        <w:rPr>
          <w:rFonts w:ascii="Calibri" w:eastAsia="Times New Roman" w:hAnsi="Calibri"/>
        </w:rPr>
      </w:pPr>
      <w:r w:rsidRPr="007452C8">
        <w:rPr>
          <w:rFonts w:ascii="Calibri" w:eastAsia="Times New Roman" w:hAnsi="Calibri"/>
          <w:b/>
          <w:bCs/>
        </w:rPr>
        <w:t>VASI Name:</w:t>
      </w:r>
      <w:r>
        <w:rPr>
          <w:rFonts w:ascii="Calibri" w:eastAsia="Times New Roman" w:hAnsi="Calibri"/>
          <w:b/>
          <w:bCs/>
        </w:rPr>
        <w:t xml:space="preserve"> </w:t>
      </w:r>
      <w:r w:rsidR="000C1587" w:rsidRPr="000C1587">
        <w:rPr>
          <w:rFonts w:ascii="Calibri" w:eastAsia="Times New Roman" w:hAnsi="Calibri"/>
        </w:rPr>
        <w:t>VistA - Automated Safety Incident Surveillance and Tracking System [INACTIVE] (ASISTS)</w:t>
      </w:r>
    </w:p>
    <w:p w14:paraId="0871597B" w14:textId="7C5C593D" w:rsidR="001A54E6" w:rsidRPr="007452C8" w:rsidRDefault="001A54E6"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C7340E">
        <w:rPr>
          <w:rFonts w:ascii="Calibri" w:eastAsia="Times New Roman" w:hAnsi="Calibri"/>
        </w:rPr>
        <w:t>103</w:t>
      </w:r>
      <w:r w:rsidR="000C1587">
        <w:rPr>
          <w:rFonts w:ascii="Calibri" w:eastAsia="Times New Roman" w:hAnsi="Calibri"/>
        </w:rPr>
        <w:t>7</w:t>
      </w:r>
    </w:p>
    <w:p w14:paraId="181420FD" w14:textId="77777777" w:rsidR="00062687" w:rsidRDefault="00062687" w:rsidP="0006268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Inactive</w:t>
      </w:r>
    </w:p>
    <w:p w14:paraId="7F8284A5" w14:textId="5E08E80A" w:rsidR="001A54E6" w:rsidRPr="007452C8" w:rsidRDefault="001A54E6"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85148">
        <w:rPr>
          <w:rFonts w:ascii="Calibri" w:eastAsia="Times New Roman" w:hAnsi="Calibri"/>
        </w:rPr>
        <w:t>2.</w:t>
      </w:r>
      <w:r w:rsidR="009D1F3E">
        <w:rPr>
          <w:rFonts w:ascii="Calibri" w:eastAsia="Times New Roman" w:hAnsi="Calibri"/>
        </w:rPr>
        <w:t>0</w:t>
      </w:r>
    </w:p>
    <w:p w14:paraId="4D279A4A" w14:textId="504C9BB4" w:rsidR="001A54E6" w:rsidRPr="007452C8" w:rsidRDefault="001A54E6"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9D1F3E" w:rsidRPr="009D1F3E">
        <w:rPr>
          <w:rFonts w:ascii="Calibri" w:eastAsia="Times New Roman" w:hAnsi="Calibri"/>
        </w:rPr>
        <w:t>OOPS</w:t>
      </w:r>
    </w:p>
    <w:p w14:paraId="0356D58A" w14:textId="45A38134" w:rsidR="001A54E6" w:rsidRPr="007452C8" w:rsidRDefault="001A54E6" w:rsidP="00937617">
      <w:pPr>
        <w:spacing w:before="120" w:after="120"/>
        <w:ind w:left="360"/>
        <w:divId w:val="1142042898"/>
        <w:rPr>
          <w:rFonts w:ascii="Calibri" w:eastAsia="Times New Roman" w:hAnsi="Calibri"/>
          <w:b/>
          <w:bCs/>
        </w:rPr>
      </w:pPr>
      <w:r w:rsidRPr="007452C8">
        <w:rPr>
          <w:rFonts w:ascii="Calibri" w:eastAsia="Times New Roman" w:hAnsi="Calibri"/>
          <w:b/>
          <w:bCs/>
        </w:rPr>
        <w:t xml:space="preserve">SPM Product Line: </w:t>
      </w:r>
      <w:r w:rsidR="009D1F3E" w:rsidRPr="009D1F3E">
        <w:rPr>
          <w:rFonts w:ascii="Calibri" w:eastAsia="Times New Roman" w:hAnsi="Calibri"/>
        </w:rPr>
        <w:t>VistA Office (VO) Technical Reference</w:t>
      </w:r>
    </w:p>
    <w:p w14:paraId="4A9C176D" w14:textId="6D7BA762" w:rsidR="00BF474F" w:rsidRPr="00BF474F" w:rsidRDefault="00BF474F" w:rsidP="00BF474F">
      <w:pPr>
        <w:ind w:left="360"/>
        <w:divId w:val="1142042898"/>
        <w:rPr>
          <w:rFonts w:ascii="Calibri" w:eastAsia="Times New Roman" w:hAnsi="Calibri"/>
        </w:rPr>
      </w:pPr>
      <w:r>
        <w:rPr>
          <w:rFonts w:ascii="Calibri" w:eastAsia="Times New Roman" w:hAnsi="Calibri"/>
          <w:b/>
          <w:bCs/>
        </w:rPr>
        <w:t>Brief Description:</w:t>
      </w:r>
      <w:r w:rsidRPr="006864D2">
        <w:rPr>
          <w:rFonts w:ascii="Calibri" w:eastAsia="Times New Roman" w:hAnsi="Calibri"/>
        </w:rPr>
        <w:t>​</w:t>
      </w:r>
      <w:r w:rsidRPr="00991DFC">
        <w:t xml:space="preserve"> </w:t>
      </w:r>
      <w:r w:rsidRPr="00BF474F">
        <w:rPr>
          <w:rFonts w:ascii="Calibri" w:eastAsia="Times New Roman" w:hAnsi="Calibri"/>
        </w:rPr>
        <w:t xml:space="preserve">Effective January 1, 2019, ASISTS </w:t>
      </w:r>
      <w:r w:rsidR="00937617">
        <w:rPr>
          <w:rFonts w:ascii="Calibri" w:eastAsia="Times New Roman" w:hAnsi="Calibri"/>
        </w:rPr>
        <w:t>is</w:t>
      </w:r>
      <w:r w:rsidRPr="00BF474F">
        <w:rPr>
          <w:rFonts w:ascii="Calibri" w:eastAsia="Times New Roman" w:hAnsi="Calibri"/>
        </w:rPr>
        <w:t xml:space="preserve"> decommissioned. Patch OOPS*2*32 retired the ASISTS (OOPS) v</w:t>
      </w:r>
      <w:r w:rsidR="00937617">
        <w:rPr>
          <w:rFonts w:ascii="Calibri" w:eastAsia="Times New Roman" w:hAnsi="Calibri"/>
        </w:rPr>
        <w:t>2</w:t>
      </w:r>
      <w:r w:rsidRPr="00BF474F">
        <w:rPr>
          <w:rFonts w:ascii="Calibri" w:eastAsia="Times New Roman" w:hAnsi="Calibri"/>
        </w:rPr>
        <w:t xml:space="preserve"> package. </w:t>
      </w:r>
      <w:r w:rsidR="00DD1738">
        <w:rPr>
          <w:rFonts w:ascii="Calibri" w:eastAsia="Times New Roman" w:hAnsi="Calibri"/>
        </w:rPr>
        <w:t>ASISTS</w:t>
      </w:r>
      <w:r w:rsidRPr="00BF474F">
        <w:rPr>
          <w:rFonts w:ascii="Calibri" w:eastAsia="Times New Roman" w:hAnsi="Calibri"/>
        </w:rPr>
        <w:t xml:space="preserve"> has been replaced by Joint Patient Safety Reporting Web (JPSR-Web), but VistA data remains available with read-only access to employees, supervisors, unions</w:t>
      </w:r>
      <w:r w:rsidR="00D63073">
        <w:rPr>
          <w:rFonts w:ascii="Calibri" w:eastAsia="Times New Roman" w:hAnsi="Calibri"/>
        </w:rPr>
        <w:t>,</w:t>
      </w:r>
      <w:r w:rsidRPr="00BF474F">
        <w:rPr>
          <w:rFonts w:ascii="Calibri" w:eastAsia="Times New Roman" w:hAnsi="Calibri"/>
        </w:rPr>
        <w:t xml:space="preserve"> </w:t>
      </w:r>
      <w:r w:rsidR="00D63073">
        <w:rPr>
          <w:rFonts w:ascii="Calibri" w:eastAsia="Times New Roman" w:hAnsi="Calibri"/>
        </w:rPr>
        <w:t>&amp;</w:t>
      </w:r>
      <w:r w:rsidRPr="00BF474F">
        <w:rPr>
          <w:rFonts w:ascii="Calibri" w:eastAsia="Times New Roman" w:hAnsi="Calibri"/>
        </w:rPr>
        <w:t xml:space="preserve"> occupational health.</w:t>
      </w:r>
      <w:r w:rsidR="00DD1738">
        <w:rPr>
          <w:rFonts w:ascii="Calibri" w:eastAsia="Times New Roman" w:hAnsi="Calibri"/>
        </w:rPr>
        <w:t xml:space="preserve"> </w:t>
      </w:r>
      <w:r w:rsidRPr="00BF474F">
        <w:rPr>
          <w:rFonts w:ascii="Calibri" w:eastAsia="Times New Roman" w:hAnsi="Calibri"/>
        </w:rPr>
        <w:t xml:space="preserve">Access to Safety [OOPS GUI SAFETY OFFICER MENU] menu </w:t>
      </w:r>
      <w:r w:rsidR="00DD1738">
        <w:rPr>
          <w:rFonts w:ascii="Calibri" w:eastAsia="Times New Roman" w:hAnsi="Calibri"/>
        </w:rPr>
        <w:t>&amp;</w:t>
      </w:r>
      <w:r w:rsidRPr="00BF474F">
        <w:rPr>
          <w:rFonts w:ascii="Calibri" w:eastAsia="Times New Roman" w:hAnsi="Calibri"/>
        </w:rPr>
        <w:t xml:space="preserve"> Workers' Comp [OOPS GUI WORKERS' COMP MENU] menu is still allowed for designated users. These </w:t>
      </w:r>
      <w:r w:rsidR="00DD1738">
        <w:rPr>
          <w:rFonts w:ascii="Calibri" w:eastAsia="Times New Roman" w:hAnsi="Calibri"/>
        </w:rPr>
        <w:t>2</w:t>
      </w:r>
      <w:r w:rsidRPr="00BF474F">
        <w:rPr>
          <w:rFonts w:ascii="Calibri" w:eastAsia="Times New Roman" w:hAnsi="Calibri"/>
        </w:rPr>
        <w:t xml:space="preserve"> menus will remain </w:t>
      </w:r>
      <w:r w:rsidR="00D63073" w:rsidRPr="00BF474F">
        <w:rPr>
          <w:rFonts w:ascii="Calibri" w:eastAsia="Times New Roman" w:hAnsi="Calibri"/>
        </w:rPr>
        <w:t>active,</w:t>
      </w:r>
      <w:r w:rsidRPr="00BF474F">
        <w:rPr>
          <w:rFonts w:ascii="Calibri" w:eastAsia="Times New Roman" w:hAnsi="Calibri"/>
        </w:rPr>
        <w:t xml:space="preserve"> so case info is available for Safety for 5 years and WC for 3 years. All other options have been disabled. ASISTS has been replaced with the Employee's Compensation Operations and Management Portal (ECOMP) program.</w:t>
      </w:r>
    </w:p>
    <w:p w14:paraId="67DD35B5" w14:textId="613B8903" w:rsidR="00BF474F" w:rsidRDefault="00BF474F" w:rsidP="00BF474F">
      <w:pPr>
        <w:spacing w:after="200"/>
        <w:ind w:left="360"/>
        <w:divId w:val="1142042898"/>
        <w:rPr>
          <w:rFonts w:ascii="Calibri" w:eastAsia="Times New Roman" w:hAnsi="Calibri"/>
        </w:rPr>
      </w:pPr>
      <w:r w:rsidRPr="00BF474F">
        <w:rPr>
          <w:rFonts w:ascii="Calibri" w:eastAsia="Times New Roman" w:hAnsi="Calibri"/>
        </w:rPr>
        <w:t>Automated Safety Incident Surveillance Tracking System (ASISTS) was designed to manage the data from all employee accidents, create a Report of Accident (VA Form 2162) from the data, and produce both the Office of Worker's Compensation Programs Form CA-1 (Instructions for Completing Employee's Notice of Traumatic Injury and Claim for Continuation of Pay/Compensation) and Form CA-2 (Federal Employee's Notice of Occupational Disease and Claim for Compensation).</w:t>
      </w:r>
    </w:p>
    <w:p w14:paraId="55B750EB" w14:textId="7608D0DF" w:rsidR="001A54E6" w:rsidRDefault="001A54E6" w:rsidP="42C3DDB5">
      <w:pPr>
        <w:spacing w:before="120" w:after="120"/>
        <w:ind w:left="360"/>
        <w:rPr>
          <w:rFonts w:ascii="Calibri" w:eastAsia="Times New Roman" w:hAnsi="Calibri"/>
        </w:rPr>
      </w:pPr>
      <w:r w:rsidRPr="42C3DDB5">
        <w:rPr>
          <w:rFonts w:ascii="Calibri" w:eastAsia="Times New Roman" w:hAnsi="Calibri"/>
          <w:b/>
          <w:bCs/>
        </w:rPr>
        <w:t xml:space="preserve">VASI ID link: </w:t>
      </w:r>
      <w:r w:rsidR="7C9AB855" w:rsidRPr="42C3DDB5">
        <w:rPr>
          <w:rFonts w:ascii="Calibri" w:eastAsia="Times New Roman" w:hAnsi="Calibri"/>
        </w:rPr>
        <w:t>REDACTED</w:t>
      </w:r>
    </w:p>
    <w:p w14:paraId="4EAC5C62" w14:textId="50152516" w:rsidR="00FE54FC" w:rsidRDefault="001A54E6" w:rsidP="00DD1738">
      <w:pPr>
        <w:spacing w:before="120" w:after="120"/>
        <w:ind w:left="360"/>
        <w:divId w:val="1142042898"/>
        <w:rPr>
          <w:rFonts w:ascii="Calibri" w:eastAsia="Times New Roman" w:hAnsi="Calibri"/>
        </w:rPr>
      </w:pPr>
      <w:r w:rsidRPr="007452C8">
        <w:rPr>
          <w:rFonts w:ascii="Calibri" w:eastAsia="Times New Roman" w:hAnsi="Calibri"/>
          <w:b/>
          <w:bCs/>
        </w:rPr>
        <w:t xml:space="preserve">VDL link: </w:t>
      </w:r>
      <w:hyperlink r:id="rId24" w:history="1">
        <w:r w:rsidR="00A36AD5" w:rsidRPr="00A36AD5">
          <w:rPr>
            <w:rStyle w:val="Hyperlink"/>
            <w:rFonts w:ascii="Calibri" w:eastAsia="Times New Roman" w:hAnsi="Calibri"/>
          </w:rPr>
          <w:t>Automated Safety Incident Surveillance Tracking System (OOPS)</w:t>
        </w:r>
      </w:hyperlink>
    </w:p>
    <w:p w14:paraId="4C87C5CA" w14:textId="04BB917C" w:rsidR="001A54E6" w:rsidRDefault="001A54E6" w:rsidP="00DD1738">
      <w:pPr>
        <w:spacing w:before="120" w:after="120"/>
        <w:ind w:left="360"/>
        <w:divId w:val="1142042898"/>
        <w:rPr>
          <w:rFonts w:ascii="Calibri" w:eastAsia="Times New Roman" w:hAnsi="Calibri"/>
        </w:rPr>
      </w:pPr>
      <w:r w:rsidRPr="6610D7E7">
        <w:rPr>
          <w:rFonts w:ascii="Calibri" w:eastAsia="Times New Roman" w:hAnsi="Calibri"/>
          <w:b/>
          <w:bCs/>
        </w:rPr>
        <w:lastRenderedPageBreak/>
        <w:t xml:space="preserve">VHA Business Function Framework Line(s) of Business and Function(s): </w:t>
      </w:r>
      <w:r w:rsidR="00FE54FC" w:rsidRPr="6610D7E7">
        <w:rPr>
          <w:rFonts w:ascii="Calibri" w:eastAsia="Times New Roman" w:hAnsi="Calibri"/>
        </w:rPr>
        <w:t>Provide Health Care Administration, Manage Business</w:t>
      </w:r>
    </w:p>
    <w:p w14:paraId="0FBBB6BE" w14:textId="6639F2F4" w:rsidR="001A54E6" w:rsidRDefault="001A54E6" w:rsidP="00DD1738">
      <w:pPr>
        <w:spacing w:before="120" w:after="120"/>
        <w:ind w:left="360"/>
        <w:divId w:val="1142042898"/>
        <w:rPr>
          <w:rFonts w:ascii="Calibri" w:eastAsia="Times New Roman" w:hAnsi="Calibri"/>
        </w:rPr>
      </w:pPr>
      <w:r w:rsidRPr="00B63D41">
        <w:rPr>
          <w:rFonts w:ascii="Calibri" w:eastAsia="Times New Roman" w:hAnsi="Calibri"/>
          <w:b/>
          <w:bCs/>
        </w:rPr>
        <w:t>VHA Business Owner:</w:t>
      </w:r>
      <w:r w:rsidRPr="00BF361A">
        <w:rPr>
          <w:rFonts w:ascii="Calibri" w:eastAsia="Times New Roman" w:hAnsi="Calibri"/>
        </w:rPr>
        <w:t>​</w:t>
      </w:r>
      <w:r w:rsidR="004078BB" w:rsidRPr="004078BB">
        <w:t xml:space="preserve"> </w:t>
      </w:r>
      <w:r w:rsidR="004078BB" w:rsidRPr="004078BB">
        <w:rPr>
          <w:rFonts w:ascii="Calibri" w:eastAsia="Times New Roman" w:hAnsi="Calibri"/>
        </w:rPr>
        <w:t>VHA Public Health</w:t>
      </w:r>
    </w:p>
    <w:p w14:paraId="237D1506" w14:textId="3A190809" w:rsidR="000B3EDB" w:rsidRPr="000B3EDB" w:rsidRDefault="00BF474F" w:rsidP="000B3EDB">
      <w:pPr>
        <w:ind w:left="360"/>
        <w:divId w:val="1142042898"/>
        <w:rPr>
          <w:rFonts w:ascii="Calibri" w:eastAsia="Times New Roman" w:hAnsi="Calibri"/>
        </w:rPr>
      </w:pPr>
      <w:r>
        <w:rPr>
          <w:rFonts w:ascii="Calibri" w:eastAsia="Times New Roman" w:hAnsi="Calibri"/>
          <w:b/>
          <w:bCs/>
        </w:rPr>
        <w:t xml:space="preserve">Full Description and Features: </w:t>
      </w:r>
      <w:r w:rsidR="000B3EDB" w:rsidRPr="000B3EDB">
        <w:rPr>
          <w:rFonts w:ascii="Calibri" w:eastAsia="Times New Roman" w:hAnsi="Calibri"/>
        </w:rPr>
        <w:t>Effective January 1, 2019, ASISTS has been decommissioned</w:t>
      </w:r>
      <w:r w:rsidR="00DD1738">
        <w:rPr>
          <w:rFonts w:ascii="Calibri" w:eastAsia="Times New Roman" w:hAnsi="Calibri"/>
        </w:rPr>
        <w:t xml:space="preserve">. </w:t>
      </w:r>
      <w:r w:rsidR="000B3EDB" w:rsidRPr="000B3EDB">
        <w:rPr>
          <w:rFonts w:ascii="Calibri" w:eastAsia="Times New Roman" w:hAnsi="Calibri"/>
        </w:rPr>
        <w:t xml:space="preserve">It has been labeled as a VistA Office Technical Reference item since it is Monograph </w:t>
      </w:r>
      <w:r w:rsidR="00DD1738">
        <w:rPr>
          <w:rFonts w:ascii="Calibri" w:eastAsia="Times New Roman" w:hAnsi="Calibri"/>
        </w:rPr>
        <w:t>L</w:t>
      </w:r>
      <w:r w:rsidR="000B3EDB" w:rsidRPr="000B3EDB">
        <w:rPr>
          <w:rFonts w:ascii="Calibri" w:eastAsia="Times New Roman" w:hAnsi="Calibri"/>
        </w:rPr>
        <w:t>egacy information.</w:t>
      </w:r>
    </w:p>
    <w:p w14:paraId="65BE0340" w14:textId="3313F1D6" w:rsidR="000B3EDB" w:rsidRDefault="000B3EDB" w:rsidP="000B3EDB">
      <w:pPr>
        <w:ind w:left="360"/>
        <w:divId w:val="1142042898"/>
        <w:rPr>
          <w:rFonts w:ascii="Calibri" w:eastAsia="Times New Roman" w:hAnsi="Calibri"/>
        </w:rPr>
      </w:pPr>
      <w:r w:rsidRPr="000B3EDB">
        <w:rPr>
          <w:rFonts w:ascii="Calibri" w:eastAsia="Times New Roman" w:hAnsi="Calibri"/>
        </w:rPr>
        <w:t>Improving tracking and management of employee accidents, in general, and exposures to blood borne pathogens from needle sticks and sharps is a high priority of VHA. Consequently, the package contains fields that are specific to needle stick, sharps, and bodily fluid exposures. The data collected from ASISTS is electronically transferred to a national database and used to identify system-wide problems and opportunities for focused education and to conduct research. The electronic submission of workers’ compensation claims to the Department of Labor is improving submission rates and reducing duplicate data collection and data entry.</w:t>
      </w:r>
    </w:p>
    <w:p w14:paraId="69D13D19" w14:textId="5999361E" w:rsidR="00BF474F" w:rsidRPr="00800EC2" w:rsidRDefault="00BF474F" w:rsidP="00DD1738">
      <w:pPr>
        <w:spacing w:before="120"/>
        <w:ind w:left="360"/>
        <w:divId w:val="1142042898"/>
        <w:rPr>
          <w:rFonts w:ascii="Calibri" w:eastAsia="Times New Roman" w:hAnsi="Calibri"/>
        </w:rPr>
      </w:pPr>
      <w:r w:rsidRPr="00800EC2">
        <w:rPr>
          <w:rFonts w:ascii="Calibri" w:eastAsia="Times New Roman" w:hAnsi="Calibri"/>
        </w:rPr>
        <w:t>Features:</w:t>
      </w:r>
    </w:p>
    <w:p w14:paraId="72618BA1" w14:textId="0F91E50E" w:rsidR="002758BA" w:rsidRPr="002758BA" w:rsidRDefault="002758BA">
      <w:pPr>
        <w:pStyle w:val="ListParagraph"/>
        <w:numPr>
          <w:ilvl w:val="0"/>
          <w:numId w:val="9"/>
        </w:numPr>
        <w:spacing w:after="200"/>
        <w:divId w:val="1142042898"/>
        <w:rPr>
          <w:rFonts w:ascii="Calibri" w:eastAsia="Times New Roman" w:hAnsi="Calibri"/>
        </w:rPr>
      </w:pPr>
      <w:r w:rsidRPr="002758BA">
        <w:rPr>
          <w:rFonts w:ascii="Calibri" w:eastAsia="Times New Roman" w:hAnsi="Calibri"/>
        </w:rPr>
        <w:t>Electronic signature is used extensively throughout this program. All three forms (VA Form 2162, CA-1, and CA-2) require appropriate signatures including that of the employee for the CA-1 and CA-2, which is used when electronically transferring the date to the Department of Labor</w:t>
      </w:r>
    </w:p>
    <w:p w14:paraId="233691D5" w14:textId="36E2193E" w:rsidR="002758BA" w:rsidRPr="002758BA" w:rsidRDefault="002758BA">
      <w:pPr>
        <w:pStyle w:val="ListParagraph"/>
        <w:numPr>
          <w:ilvl w:val="0"/>
          <w:numId w:val="9"/>
        </w:numPr>
        <w:spacing w:after="200"/>
        <w:divId w:val="1142042898"/>
        <w:rPr>
          <w:rFonts w:ascii="Calibri" w:eastAsia="Times New Roman" w:hAnsi="Calibri"/>
        </w:rPr>
      </w:pPr>
      <w:r w:rsidRPr="002758BA">
        <w:rPr>
          <w:rFonts w:ascii="Calibri" w:eastAsia="Times New Roman" w:hAnsi="Calibri"/>
        </w:rPr>
        <w:t>Bulletins alert employee health and infection control of any exposures to blood borne pathogens. The employee's supervisor, the safety officer, Human Resources Management, and union representatives are notified of every incident. Electronic signatures trigger bulletins from the employee to the supervisor and union representatives and from the supervisor to the safety officer, alerting the recipient of action that should be taken</w:t>
      </w:r>
    </w:p>
    <w:p w14:paraId="7F85530B" w14:textId="0E7E6B47" w:rsidR="002758BA" w:rsidRPr="002758BA" w:rsidRDefault="002758BA">
      <w:pPr>
        <w:pStyle w:val="ListParagraph"/>
        <w:numPr>
          <w:ilvl w:val="0"/>
          <w:numId w:val="9"/>
        </w:numPr>
        <w:spacing w:after="200"/>
        <w:divId w:val="1142042898"/>
        <w:rPr>
          <w:rFonts w:ascii="Calibri" w:eastAsia="Times New Roman" w:hAnsi="Calibri"/>
        </w:rPr>
      </w:pPr>
      <w:r w:rsidRPr="002758BA">
        <w:rPr>
          <w:rFonts w:ascii="Calibri" w:eastAsia="Times New Roman" w:hAnsi="Calibri"/>
        </w:rPr>
        <w:t>All medical center employees have access to a menu structured specifically to their level of involvement in the process: employee health, supervisor, safety officer, union representative, workers’ compensation personnel, and employee</w:t>
      </w:r>
    </w:p>
    <w:p w14:paraId="71F5199B" w14:textId="217410FB" w:rsidR="00BF474F" w:rsidRDefault="002758BA">
      <w:pPr>
        <w:pStyle w:val="ListParagraph"/>
        <w:numPr>
          <w:ilvl w:val="0"/>
          <w:numId w:val="9"/>
        </w:numPr>
        <w:spacing w:after="200"/>
        <w:divId w:val="1142042898"/>
        <w:rPr>
          <w:rFonts w:ascii="Calibri" w:eastAsia="Times New Roman" w:hAnsi="Calibri"/>
        </w:rPr>
      </w:pPr>
      <w:r w:rsidRPr="002758BA">
        <w:rPr>
          <w:rFonts w:ascii="Calibri" w:eastAsia="Times New Roman" w:hAnsi="Calibri"/>
        </w:rPr>
        <w:t>The graphical user interface (GUI) for ASISTS facilitates the input and processing of accident reports and claims and improves the reporting functionality, including a revised OSHA and Needle stick log and graphical representation of the incident reports</w:t>
      </w:r>
    </w:p>
    <w:p w14:paraId="4B2DAE98" w14:textId="2EEF0876" w:rsidR="004078BB" w:rsidRDefault="004078BB" w:rsidP="004078BB">
      <w:pPr>
        <w:pStyle w:val="Heading3"/>
        <w:divId w:val="1142042898"/>
        <w:rPr>
          <w:rFonts w:eastAsia="Times New Roman"/>
        </w:rPr>
      </w:pPr>
      <w:bookmarkStart w:id="34" w:name="_Toc146795609"/>
      <w:r w:rsidRPr="004078BB">
        <w:rPr>
          <w:rFonts w:eastAsia="Times New Roman"/>
        </w:rPr>
        <w:t>Bar Code Medication Administration (BCMA) Backup Utility</w:t>
      </w:r>
      <w:bookmarkEnd w:id="34"/>
    </w:p>
    <w:p w14:paraId="4C73279A" w14:textId="77777777" w:rsidR="00A62912" w:rsidRDefault="00A62912" w:rsidP="00A62912">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F3473D">
        <w:rPr>
          <w:rFonts w:ascii="Calibri" w:eastAsia="Times New Roman" w:hAnsi="Calibri"/>
        </w:rPr>
        <w:t>BAR CODE MED ADMIN</w:t>
      </w:r>
    </w:p>
    <w:p w14:paraId="5C8C2EDB" w14:textId="270E900A" w:rsidR="003C43FB" w:rsidRDefault="003C43FB" w:rsidP="003C43FB">
      <w:pPr>
        <w:spacing w:line="360" w:lineRule="auto"/>
        <w:ind w:left="360"/>
        <w:divId w:val="1142042898"/>
        <w:rPr>
          <w:rFonts w:ascii="Calibri" w:eastAsia="Times New Roman" w:hAnsi="Calibri"/>
        </w:rPr>
      </w:pPr>
      <w:r w:rsidRPr="007452C8">
        <w:rPr>
          <w:rFonts w:ascii="Calibri" w:eastAsia="Times New Roman" w:hAnsi="Calibri"/>
          <w:b/>
          <w:bCs/>
        </w:rPr>
        <w:t xml:space="preserve">VASI Name: </w:t>
      </w:r>
      <w:r w:rsidR="00D00C4C" w:rsidRPr="00D00C4C">
        <w:rPr>
          <w:rFonts w:ascii="Calibri" w:eastAsia="Times New Roman" w:hAnsi="Calibri"/>
        </w:rPr>
        <w:t>VistA Pharmacy - Bar Code Medication Administration (BCMA)</w:t>
      </w:r>
    </w:p>
    <w:p w14:paraId="3C85B2F1" w14:textId="3C942748" w:rsidR="003C43FB" w:rsidRPr="007452C8" w:rsidRDefault="003C43FB" w:rsidP="003C43FB">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Pr="00C7340E">
        <w:rPr>
          <w:rFonts w:ascii="Calibri" w:eastAsia="Times New Roman" w:hAnsi="Calibri"/>
        </w:rPr>
        <w:t>10</w:t>
      </w:r>
      <w:r w:rsidR="00F3473D">
        <w:rPr>
          <w:rFonts w:ascii="Calibri" w:eastAsia="Times New Roman" w:hAnsi="Calibri"/>
        </w:rPr>
        <w:t>4</w:t>
      </w:r>
      <w:r>
        <w:rPr>
          <w:rFonts w:ascii="Calibri" w:eastAsia="Times New Roman" w:hAnsi="Calibri"/>
        </w:rPr>
        <w:t>7</w:t>
      </w:r>
    </w:p>
    <w:p w14:paraId="7E153F1E" w14:textId="77777777" w:rsidR="00A62912" w:rsidRDefault="00A62912" w:rsidP="00A62912">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702EA1E9" w14:textId="773EB043" w:rsidR="003C43FB" w:rsidRPr="007452C8" w:rsidRDefault="003C43FB" w:rsidP="003C43FB">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0339E7">
        <w:rPr>
          <w:rFonts w:ascii="Calibri" w:eastAsia="Times New Roman" w:hAnsi="Calibri"/>
        </w:rPr>
        <w:t>3.0</w:t>
      </w:r>
    </w:p>
    <w:p w14:paraId="48066A18" w14:textId="65B4A74F" w:rsidR="003C43FB" w:rsidRPr="007452C8" w:rsidRDefault="003C43FB" w:rsidP="003C43FB">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B67090" w:rsidRPr="00B67090">
        <w:rPr>
          <w:rFonts w:ascii="Calibri" w:eastAsia="Times New Roman" w:hAnsi="Calibri"/>
        </w:rPr>
        <w:t>PSB or BCBU</w:t>
      </w:r>
    </w:p>
    <w:p w14:paraId="3920FDB3" w14:textId="2DAF3C5C" w:rsidR="003C43FB" w:rsidRPr="007452C8" w:rsidRDefault="003C43FB" w:rsidP="003C43FB">
      <w:pPr>
        <w:spacing w:line="360" w:lineRule="auto"/>
        <w:ind w:left="360"/>
        <w:divId w:val="1142042898"/>
        <w:rPr>
          <w:rFonts w:ascii="Calibri" w:eastAsia="Times New Roman" w:hAnsi="Calibri"/>
          <w:b/>
          <w:bCs/>
        </w:rPr>
      </w:pPr>
      <w:r w:rsidRPr="007452C8">
        <w:rPr>
          <w:rFonts w:ascii="Calibri" w:eastAsia="Times New Roman" w:hAnsi="Calibri"/>
          <w:b/>
          <w:bCs/>
        </w:rPr>
        <w:t xml:space="preserve">SPM Product Line: </w:t>
      </w:r>
      <w:r w:rsidR="00B67090" w:rsidRPr="00B67090">
        <w:rPr>
          <w:rFonts w:ascii="Calibri" w:eastAsia="Times New Roman" w:hAnsi="Calibri"/>
        </w:rPr>
        <w:t>Patient Care Services</w:t>
      </w:r>
    </w:p>
    <w:p w14:paraId="319339F2" w14:textId="29B8868D" w:rsidR="00A647CB" w:rsidRDefault="00A647CB" w:rsidP="00DD1738">
      <w:pPr>
        <w:spacing w:before="120" w:after="120"/>
        <w:ind w:left="360"/>
        <w:divId w:val="1142042898"/>
        <w:rPr>
          <w:rFonts w:ascii="Calibri" w:eastAsia="Times New Roman" w:hAnsi="Calibri"/>
        </w:rPr>
      </w:pPr>
      <w:r w:rsidRPr="23942220">
        <w:rPr>
          <w:rFonts w:ascii="Calibri" w:eastAsia="Times New Roman" w:hAnsi="Calibri"/>
          <w:b/>
          <w:bCs/>
        </w:rPr>
        <w:t>Brief Description:</w:t>
      </w:r>
      <w:r w:rsidRPr="23942220">
        <w:rPr>
          <w:rFonts w:ascii="Calibri" w:eastAsia="Times New Roman" w:hAnsi="Calibri"/>
        </w:rPr>
        <w:t>​</w:t>
      </w:r>
      <w:r>
        <w:t xml:space="preserve"> </w:t>
      </w:r>
      <w:r w:rsidR="00076B5B" w:rsidRPr="23942220">
        <w:rPr>
          <w:rFonts w:ascii="Calibri" w:eastAsia="Times New Roman" w:hAnsi="Calibri"/>
        </w:rPr>
        <w:t xml:space="preserve">Bar Code Medication Backup Utility (BCBU) allows compliance with Automated Information Systems (AIS) security directives requiring all facilities to be responsible for the development, </w:t>
      </w:r>
      <w:r w:rsidR="00076B5B" w:rsidRPr="23942220">
        <w:rPr>
          <w:rFonts w:ascii="Calibri" w:eastAsia="Times New Roman" w:hAnsi="Calibri"/>
        </w:rPr>
        <w:lastRenderedPageBreak/>
        <w:t>maintenance</w:t>
      </w:r>
      <w:r w:rsidR="00495C58" w:rsidRPr="23942220">
        <w:rPr>
          <w:rFonts w:ascii="Calibri" w:eastAsia="Times New Roman" w:hAnsi="Calibri"/>
        </w:rPr>
        <w:t xml:space="preserve"> &amp;</w:t>
      </w:r>
      <w:r w:rsidR="00076B5B" w:rsidRPr="23942220">
        <w:rPr>
          <w:rFonts w:ascii="Calibri" w:eastAsia="Times New Roman" w:hAnsi="Calibri"/>
        </w:rPr>
        <w:t xml:space="preserve"> annual testing of individual AIS contingencies.  BCBU maintains a current copy on </w:t>
      </w:r>
      <w:r w:rsidR="00495C58" w:rsidRPr="23942220">
        <w:rPr>
          <w:rFonts w:ascii="Calibri" w:eastAsia="Times New Roman" w:hAnsi="Calibri"/>
        </w:rPr>
        <w:t>th</w:t>
      </w:r>
      <w:r w:rsidR="5C2B34ED" w:rsidRPr="23942220">
        <w:rPr>
          <w:rFonts w:ascii="Calibri" w:eastAsia="Times New Roman" w:hAnsi="Calibri"/>
        </w:rPr>
        <w:t>e</w:t>
      </w:r>
      <w:r w:rsidR="00495C58" w:rsidRPr="23942220">
        <w:rPr>
          <w:rFonts w:ascii="Calibri" w:eastAsia="Times New Roman" w:hAnsi="Calibri"/>
        </w:rPr>
        <w:t xml:space="preserve"> </w:t>
      </w:r>
      <w:r w:rsidR="00076B5B" w:rsidRPr="23942220">
        <w:rPr>
          <w:rFonts w:ascii="Calibri" w:eastAsia="Times New Roman" w:hAnsi="Calibri"/>
        </w:rPr>
        <w:t>designated workstation of all inpatient pharmacy activities, including inpatient medication orders, medication administrations</w:t>
      </w:r>
      <w:r w:rsidR="00DD1738" w:rsidRPr="23942220">
        <w:rPr>
          <w:rFonts w:ascii="Calibri" w:eastAsia="Times New Roman" w:hAnsi="Calibri"/>
        </w:rPr>
        <w:t xml:space="preserve"> &amp;</w:t>
      </w:r>
      <w:r w:rsidR="00076B5B" w:rsidRPr="23942220">
        <w:rPr>
          <w:rFonts w:ascii="Calibri" w:eastAsia="Times New Roman" w:hAnsi="Calibri"/>
        </w:rPr>
        <w:t xml:space="preserve"> allergies included on a Pharmacy Medication Administration Record (MAR).</w:t>
      </w:r>
    </w:p>
    <w:p w14:paraId="54819AD0" w14:textId="4B2EDC8B" w:rsidR="003C43FB" w:rsidRDefault="003C43FB" w:rsidP="00DD1738">
      <w:pPr>
        <w:spacing w:before="120" w:after="120"/>
        <w:ind w:left="360"/>
        <w:divId w:val="1142042898"/>
        <w:rPr>
          <w:rFonts w:ascii="Calibri" w:eastAsia="Times New Roman" w:hAnsi="Calibri"/>
        </w:rPr>
      </w:pPr>
      <w:r w:rsidRPr="42C3DDB5">
        <w:rPr>
          <w:rFonts w:ascii="Calibri" w:eastAsia="Times New Roman" w:hAnsi="Calibri"/>
          <w:b/>
          <w:bCs/>
        </w:rPr>
        <w:t xml:space="preserve">VASI ID link: </w:t>
      </w:r>
      <w:r w:rsidR="4A6015E5" w:rsidRPr="42C3DDB5">
        <w:rPr>
          <w:rFonts w:ascii="Calibri" w:eastAsia="Times New Roman" w:hAnsi="Calibri"/>
        </w:rPr>
        <w:t>REDACTED</w:t>
      </w:r>
    </w:p>
    <w:p w14:paraId="0B1CF322" w14:textId="263BB017" w:rsidR="003C43FB" w:rsidRDefault="003C43FB" w:rsidP="00DD1738">
      <w:pPr>
        <w:spacing w:before="120" w:after="120"/>
        <w:ind w:left="360"/>
        <w:divId w:val="1142042898"/>
        <w:rPr>
          <w:rFonts w:ascii="Calibri" w:eastAsia="Times New Roman" w:hAnsi="Calibri"/>
        </w:rPr>
      </w:pPr>
      <w:r w:rsidRPr="007452C8">
        <w:rPr>
          <w:rFonts w:ascii="Calibri" w:eastAsia="Times New Roman" w:hAnsi="Calibri"/>
          <w:b/>
          <w:bCs/>
        </w:rPr>
        <w:t>VDL link:</w:t>
      </w:r>
      <w:r w:rsidRPr="007B1DF1">
        <w:rPr>
          <w:rStyle w:val="Hyperlink"/>
        </w:rPr>
        <w:t xml:space="preserve"> </w:t>
      </w:r>
      <w:hyperlink r:id="rId25" w:history="1">
        <w:r w:rsidR="007B1DF1" w:rsidRPr="007B1DF1">
          <w:rPr>
            <w:rStyle w:val="Hyperlink"/>
            <w:rFonts w:ascii="Calibri" w:eastAsia="Times New Roman" w:hAnsi="Calibri"/>
          </w:rPr>
          <w:t>Pharmacy: Bar Code Medication Administration (BCMA) (PSB)</w:t>
        </w:r>
      </w:hyperlink>
    </w:p>
    <w:p w14:paraId="70A82375" w14:textId="2378D09C" w:rsidR="003C43FB" w:rsidRDefault="003C43FB" w:rsidP="00DD1738">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034FF0" w:rsidRPr="6610D7E7">
        <w:rPr>
          <w:rFonts w:ascii="Calibri" w:eastAsia="Times New Roman" w:hAnsi="Calibri"/>
        </w:rPr>
        <w:t>Provide Health Care Administration, Deliver Health Care, Manage Business Enabling Services</w:t>
      </w:r>
    </w:p>
    <w:p w14:paraId="7D6543F9" w14:textId="19E29519" w:rsidR="003C43FB" w:rsidRDefault="003C43FB" w:rsidP="00DD1738">
      <w:pPr>
        <w:spacing w:before="120" w:after="120"/>
        <w:ind w:left="360"/>
        <w:divId w:val="1142042898"/>
        <w:rPr>
          <w:rFonts w:ascii="Calibri" w:eastAsia="Times New Roman" w:hAnsi="Calibri"/>
        </w:rPr>
      </w:pPr>
      <w:r w:rsidRPr="00B63D41">
        <w:rPr>
          <w:rFonts w:ascii="Calibri" w:eastAsia="Times New Roman" w:hAnsi="Calibri"/>
          <w:b/>
          <w:bCs/>
        </w:rPr>
        <w:t xml:space="preserve">VHA Business Owner: </w:t>
      </w:r>
      <w:r w:rsidR="00034FF0" w:rsidRPr="00034FF0">
        <w:rPr>
          <w:rFonts w:ascii="Calibri" w:eastAsia="Times New Roman" w:hAnsi="Calibri"/>
        </w:rPr>
        <w:t>OIA/BCMA and PBM</w:t>
      </w:r>
    </w:p>
    <w:p w14:paraId="2810A2F2" w14:textId="58897CC5" w:rsidR="000234FB" w:rsidRDefault="00076B5B" w:rsidP="000234FB">
      <w:pPr>
        <w:ind w:left="360"/>
        <w:divId w:val="1142042898"/>
        <w:rPr>
          <w:rFonts w:ascii="Calibri" w:eastAsia="Times New Roman" w:hAnsi="Calibri"/>
        </w:rPr>
      </w:pPr>
      <w:r>
        <w:rPr>
          <w:rFonts w:ascii="Calibri" w:eastAsia="Times New Roman" w:hAnsi="Calibri"/>
          <w:b/>
          <w:bCs/>
        </w:rPr>
        <w:t xml:space="preserve">Full Description and Features: </w:t>
      </w:r>
      <w:r w:rsidR="000234FB" w:rsidRPr="000234FB">
        <w:rPr>
          <w:rFonts w:ascii="Calibri" w:eastAsia="Times New Roman" w:hAnsi="Calibri"/>
        </w:rPr>
        <w:t>Bar Code Medication Backup Utility (BCBU) allows compliance with Automated Information Systems (AIS) security directives requiring all facilities to be responsible for the development, maintenance, and annual testing of individual AIS contingencies. BCBU maintains a current copy on the designated workstation of all inpatient pharmacy activities, including the inpatient medication orders, medication administrations</w:t>
      </w:r>
      <w:r w:rsidR="00DD1738">
        <w:rPr>
          <w:rFonts w:ascii="Calibri" w:eastAsia="Times New Roman" w:hAnsi="Calibri"/>
        </w:rPr>
        <w:t xml:space="preserve"> &amp;</w:t>
      </w:r>
      <w:r w:rsidR="000234FB" w:rsidRPr="000234FB">
        <w:rPr>
          <w:rFonts w:ascii="Calibri" w:eastAsia="Times New Roman" w:hAnsi="Calibri"/>
        </w:rPr>
        <w:t xml:space="preserve"> allergies that are included on a Pharmacy Medication Administration Record (MAR). Designated workstation(s) will contain current information regarding inpatient medication orders (Unit Dose and IV), medication administration record (MAR), medication administration history (MAH) </w:t>
      </w:r>
      <w:r w:rsidR="00DD1738">
        <w:rPr>
          <w:rFonts w:ascii="Calibri" w:eastAsia="Times New Roman" w:hAnsi="Calibri"/>
        </w:rPr>
        <w:t>&amp;</w:t>
      </w:r>
      <w:r w:rsidR="000234FB" w:rsidRPr="000234FB">
        <w:rPr>
          <w:rFonts w:ascii="Calibri" w:eastAsia="Times New Roman" w:hAnsi="Calibri"/>
        </w:rPr>
        <w:t xml:space="preserve"> patient allergies. Workstations are updated using the HL7 package. These workstations are available for use according to local policies concerning VistA, BCMA, or network contingencies.</w:t>
      </w:r>
    </w:p>
    <w:p w14:paraId="7323F29A" w14:textId="3C692080" w:rsidR="00076B5B" w:rsidRPr="00800EC2" w:rsidRDefault="00076B5B" w:rsidP="00DD1738">
      <w:pPr>
        <w:spacing w:before="120"/>
        <w:ind w:left="360"/>
        <w:divId w:val="1142042898"/>
        <w:rPr>
          <w:rFonts w:ascii="Calibri" w:eastAsia="Times New Roman" w:hAnsi="Calibri"/>
        </w:rPr>
      </w:pPr>
      <w:r w:rsidRPr="00800EC2">
        <w:rPr>
          <w:rFonts w:ascii="Calibri" w:eastAsia="Times New Roman" w:hAnsi="Calibri"/>
        </w:rPr>
        <w:t>Features:</w:t>
      </w:r>
    </w:p>
    <w:p w14:paraId="72256EA6" w14:textId="0C18EC12" w:rsidR="000234FB" w:rsidRPr="000234FB" w:rsidRDefault="000234FB">
      <w:pPr>
        <w:pStyle w:val="ListParagraph"/>
        <w:numPr>
          <w:ilvl w:val="0"/>
          <w:numId w:val="9"/>
        </w:numPr>
        <w:spacing w:after="200"/>
        <w:divId w:val="1142042898"/>
        <w:rPr>
          <w:rFonts w:ascii="Calibri" w:eastAsia="Times New Roman" w:hAnsi="Calibri"/>
        </w:rPr>
      </w:pPr>
      <w:r w:rsidRPr="000234FB">
        <w:rPr>
          <w:rFonts w:ascii="Calibri" w:eastAsia="Times New Roman" w:hAnsi="Calibri"/>
        </w:rPr>
        <w:t>PSB BCBU Errors Mail group notifies responsible users of potential problems with sending information to the Contingency Workstations</w:t>
      </w:r>
    </w:p>
    <w:p w14:paraId="2112DAC8" w14:textId="1B537A6E" w:rsidR="000234FB" w:rsidRPr="000234FB" w:rsidRDefault="000234FB">
      <w:pPr>
        <w:pStyle w:val="ListParagraph"/>
        <w:numPr>
          <w:ilvl w:val="0"/>
          <w:numId w:val="9"/>
        </w:numPr>
        <w:spacing w:after="200"/>
        <w:divId w:val="1142042898"/>
        <w:rPr>
          <w:rFonts w:ascii="Calibri" w:eastAsia="Times New Roman" w:hAnsi="Calibri"/>
        </w:rPr>
      </w:pPr>
      <w:r w:rsidRPr="000234FB">
        <w:rPr>
          <w:rFonts w:ascii="Calibri" w:eastAsia="Times New Roman" w:hAnsi="Calibri"/>
        </w:rPr>
        <w:t>Active inpatient data are kept</w:t>
      </w:r>
    </w:p>
    <w:p w14:paraId="6B5FE386" w14:textId="209F6CA1" w:rsidR="000234FB" w:rsidRPr="000234FB" w:rsidRDefault="000234FB">
      <w:pPr>
        <w:pStyle w:val="ListParagraph"/>
        <w:numPr>
          <w:ilvl w:val="0"/>
          <w:numId w:val="9"/>
        </w:numPr>
        <w:spacing w:after="200"/>
        <w:divId w:val="1142042898"/>
        <w:rPr>
          <w:rFonts w:ascii="Calibri" w:eastAsia="Times New Roman" w:hAnsi="Calibri"/>
        </w:rPr>
      </w:pPr>
      <w:r w:rsidRPr="000234FB">
        <w:rPr>
          <w:rFonts w:ascii="Calibri" w:eastAsia="Times New Roman" w:hAnsi="Calibri"/>
        </w:rPr>
        <w:t>Menu options on workstations allow users to generate reports if VistA is unavailable</w:t>
      </w:r>
    </w:p>
    <w:p w14:paraId="52D1CBDD" w14:textId="3BA9B5BA" w:rsidR="00076B5B" w:rsidRDefault="000234FB">
      <w:pPr>
        <w:pStyle w:val="ListParagraph"/>
        <w:numPr>
          <w:ilvl w:val="0"/>
          <w:numId w:val="9"/>
        </w:numPr>
        <w:spacing w:after="200"/>
        <w:divId w:val="1142042898"/>
        <w:rPr>
          <w:rFonts w:ascii="Calibri" w:eastAsia="Times New Roman" w:hAnsi="Calibri"/>
        </w:rPr>
      </w:pPr>
      <w:r w:rsidRPr="000234FB">
        <w:rPr>
          <w:rFonts w:ascii="Calibri" w:eastAsia="Times New Roman" w:hAnsi="Calibri"/>
        </w:rPr>
        <w:t>BCMA allows outpatient clinic orders; BCBU was updated to support outpatient clinic orders</w:t>
      </w:r>
    </w:p>
    <w:p w14:paraId="0C787012" w14:textId="25C464F2" w:rsidR="00034FF0" w:rsidRDefault="00D0098C" w:rsidP="00034FF0">
      <w:pPr>
        <w:pStyle w:val="Heading3"/>
        <w:divId w:val="1142042898"/>
        <w:rPr>
          <w:rFonts w:eastAsia="Times New Roman"/>
        </w:rPr>
      </w:pPr>
      <w:bookmarkStart w:id="35" w:name="_Toc146795610"/>
      <w:r w:rsidRPr="00D0098C">
        <w:rPr>
          <w:rFonts w:eastAsia="Times New Roman"/>
        </w:rPr>
        <w:t>Bed Management Solution (BMS)</w:t>
      </w:r>
      <w:bookmarkEnd w:id="35"/>
    </w:p>
    <w:p w14:paraId="42821419" w14:textId="77777777" w:rsidR="00A62912" w:rsidRDefault="00A62912" w:rsidP="00A6291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534C7B">
        <w:rPr>
          <w:rFonts w:ascii="Calibri" w:eastAsia="Times New Roman" w:hAnsi="Calibri"/>
        </w:rPr>
        <w:t>BED MANAGEMENT SOLUTION</w:t>
      </w:r>
    </w:p>
    <w:p w14:paraId="17F76F13" w14:textId="01BE4F85" w:rsidR="00D0098C" w:rsidRDefault="00D0098C" w:rsidP="00DD1738">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Pr>
          <w:rFonts w:ascii="Calibri" w:eastAsia="Times New Roman" w:hAnsi="Calibri"/>
          <w:b/>
          <w:bCs/>
        </w:rPr>
        <w:t xml:space="preserve"> </w:t>
      </w:r>
      <w:r w:rsidR="007F027E" w:rsidRPr="007F027E">
        <w:rPr>
          <w:rFonts w:ascii="Calibri" w:eastAsia="Times New Roman" w:hAnsi="Calibri"/>
        </w:rPr>
        <w:t>Bed Management Solution (BMS)</w:t>
      </w:r>
    </w:p>
    <w:p w14:paraId="11D5CEF8" w14:textId="264DC67E" w:rsidR="00D0098C" w:rsidRPr="007452C8" w:rsidRDefault="00D0098C" w:rsidP="00DD1738">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C7340E">
        <w:rPr>
          <w:rFonts w:ascii="Calibri" w:eastAsia="Times New Roman" w:hAnsi="Calibri"/>
        </w:rPr>
        <w:t>10</w:t>
      </w:r>
      <w:r w:rsidR="004248F5">
        <w:rPr>
          <w:rFonts w:ascii="Calibri" w:eastAsia="Times New Roman" w:hAnsi="Calibri"/>
        </w:rPr>
        <w:t>52</w:t>
      </w:r>
    </w:p>
    <w:p w14:paraId="0A56DB3D" w14:textId="77777777" w:rsidR="00A62912" w:rsidRDefault="00A62912" w:rsidP="00A6291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5271B358" w14:textId="375DC740" w:rsidR="00D0098C" w:rsidRPr="007452C8" w:rsidRDefault="00D0098C" w:rsidP="00DD1738">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0339E7">
        <w:rPr>
          <w:rFonts w:ascii="Calibri" w:eastAsia="Times New Roman" w:hAnsi="Calibri"/>
        </w:rPr>
        <w:t>3.6</w:t>
      </w:r>
    </w:p>
    <w:p w14:paraId="6EFA1A19" w14:textId="685A65B2" w:rsidR="00D0098C" w:rsidRPr="007452C8" w:rsidRDefault="00D0098C" w:rsidP="00DD1738">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4248F5" w:rsidRPr="004248F5">
        <w:rPr>
          <w:rFonts w:ascii="Calibri" w:eastAsia="Times New Roman" w:hAnsi="Calibri"/>
        </w:rPr>
        <w:t>WEBB</w:t>
      </w:r>
    </w:p>
    <w:p w14:paraId="2D8FCD75" w14:textId="77777777" w:rsidR="00CF680B" w:rsidRDefault="00D0098C" w:rsidP="00DD1738">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CF680B" w:rsidRPr="00CF680B">
        <w:rPr>
          <w:rFonts w:ascii="Calibri" w:eastAsia="Times New Roman" w:hAnsi="Calibri"/>
        </w:rPr>
        <w:t>VHA Front Office</w:t>
      </w:r>
    </w:p>
    <w:p w14:paraId="0ED73B91" w14:textId="7214E6E4" w:rsidR="00B75B5C" w:rsidRDefault="00B75B5C">
      <w:pPr>
        <w:rPr>
          <w:rFonts w:ascii="Calibri" w:eastAsia="Times New Roman" w:hAnsi="Calibri"/>
          <w:b/>
          <w:bCs/>
        </w:rPr>
      </w:pPr>
      <w:r>
        <w:rPr>
          <w:rFonts w:ascii="Calibri" w:eastAsia="Times New Roman" w:hAnsi="Calibri"/>
          <w:b/>
          <w:bCs/>
        </w:rPr>
        <w:br w:type="page"/>
      </w:r>
    </w:p>
    <w:p w14:paraId="00ED10B3" w14:textId="3ACE74F6" w:rsidR="00EB717E" w:rsidRDefault="00EB717E" w:rsidP="00EB717E">
      <w:pPr>
        <w:ind w:left="360"/>
        <w:divId w:val="1142042898"/>
        <w:rPr>
          <w:rFonts w:ascii="Calibri" w:eastAsia="Times New Roman" w:hAnsi="Calibri"/>
        </w:rPr>
      </w:pPr>
      <w:r>
        <w:rPr>
          <w:rFonts w:ascii="Calibri" w:eastAsia="Times New Roman" w:hAnsi="Calibri"/>
          <w:b/>
          <w:bCs/>
        </w:rPr>
        <w:lastRenderedPageBreak/>
        <w:t xml:space="preserve">Brief Description: </w:t>
      </w:r>
      <w:r w:rsidRPr="006864D2">
        <w:rPr>
          <w:rFonts w:ascii="Calibri" w:eastAsia="Times New Roman" w:hAnsi="Calibri"/>
        </w:rPr>
        <w:t>​</w:t>
      </w:r>
      <w:r w:rsidR="00445E95" w:rsidRPr="00445E95">
        <w:rPr>
          <w:rFonts w:ascii="Calibri" w:eastAsia="Times New Roman" w:hAnsi="Calibri"/>
        </w:rPr>
        <w:t>Bed Management Solution (BMS) is a real-time, user-friendly, web-based Veterans Health Information Systems and Technology Architecture (VistA) and Electronic Health Record Management (EHRM) interface for tracking patient movement, bed status, and bed availability to support daily operations for Veteran access, pandemic response, and emergency management operations.</w:t>
      </w:r>
    </w:p>
    <w:p w14:paraId="05CAE088" w14:textId="1D69D118" w:rsidR="00D0098C" w:rsidRDefault="00D0098C" w:rsidP="00DD1738">
      <w:pPr>
        <w:spacing w:before="120" w:after="120"/>
        <w:ind w:left="360"/>
        <w:divId w:val="1142042898"/>
        <w:rPr>
          <w:rFonts w:ascii="Calibri" w:eastAsia="Times New Roman" w:hAnsi="Calibri"/>
        </w:rPr>
      </w:pPr>
      <w:r w:rsidRPr="3DA5B427">
        <w:rPr>
          <w:rFonts w:ascii="Calibri" w:eastAsia="Times New Roman" w:hAnsi="Calibri"/>
          <w:b/>
          <w:bCs/>
        </w:rPr>
        <w:t xml:space="preserve">VASI ID link: </w:t>
      </w:r>
      <w:r w:rsidR="058D6ABD" w:rsidRPr="3DA5B427">
        <w:rPr>
          <w:rFonts w:ascii="Calibri" w:eastAsia="Times New Roman" w:hAnsi="Calibri"/>
        </w:rPr>
        <w:t>REDACTED</w:t>
      </w:r>
    </w:p>
    <w:p w14:paraId="5314763B" w14:textId="0684A568" w:rsidR="00D0098C" w:rsidRDefault="00D0098C" w:rsidP="00DD1738">
      <w:pPr>
        <w:spacing w:before="120" w:after="120"/>
        <w:ind w:left="360"/>
        <w:divId w:val="1142042898"/>
        <w:rPr>
          <w:rFonts w:ascii="Calibri" w:eastAsia="Times New Roman" w:hAnsi="Calibri"/>
        </w:rPr>
      </w:pPr>
      <w:r w:rsidRPr="007452C8">
        <w:rPr>
          <w:rFonts w:ascii="Calibri" w:eastAsia="Times New Roman" w:hAnsi="Calibri"/>
          <w:b/>
          <w:bCs/>
        </w:rPr>
        <w:t>VDL link:</w:t>
      </w:r>
      <w:r w:rsidRPr="00CE0808">
        <w:rPr>
          <w:rStyle w:val="Hyperlink"/>
        </w:rPr>
        <w:t xml:space="preserve"> </w:t>
      </w:r>
      <w:hyperlink r:id="rId26" w:history="1">
        <w:r w:rsidR="00CE0808" w:rsidRPr="00CE0808">
          <w:rPr>
            <w:rStyle w:val="Hyperlink"/>
            <w:rFonts w:ascii="Calibri" w:eastAsia="Times New Roman" w:hAnsi="Calibri"/>
          </w:rPr>
          <w:t>Bed Management Solution (BMS)</w:t>
        </w:r>
      </w:hyperlink>
    </w:p>
    <w:p w14:paraId="53089172" w14:textId="703966D8" w:rsidR="00D0098C" w:rsidRDefault="00D0098C" w:rsidP="00DD1738">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C71E4E" w:rsidRPr="6610D7E7">
        <w:rPr>
          <w:rFonts w:ascii="Calibri" w:eastAsia="Times New Roman" w:hAnsi="Calibri"/>
        </w:rPr>
        <w:t>Deliver Healthcare, Provide Access to Health Care, Provide Health Care Administration</w:t>
      </w:r>
    </w:p>
    <w:p w14:paraId="0AC09E5B" w14:textId="1DAEF912" w:rsidR="00D0098C" w:rsidRDefault="00D0098C" w:rsidP="00DD1738">
      <w:pPr>
        <w:spacing w:before="120" w:after="120"/>
        <w:ind w:left="360"/>
        <w:divId w:val="1142042898"/>
        <w:rPr>
          <w:rFonts w:ascii="Calibri" w:eastAsia="Times New Roman" w:hAnsi="Calibri"/>
        </w:rPr>
      </w:pPr>
      <w:r w:rsidRPr="00B63D41">
        <w:rPr>
          <w:rFonts w:ascii="Calibri" w:eastAsia="Times New Roman" w:hAnsi="Calibri"/>
          <w:b/>
          <w:bCs/>
        </w:rPr>
        <w:t>VHA Business Owner:</w:t>
      </w:r>
      <w:r w:rsidRPr="00BF361A">
        <w:rPr>
          <w:rFonts w:ascii="Calibri" w:eastAsia="Times New Roman" w:hAnsi="Calibri"/>
        </w:rPr>
        <w:t>​</w:t>
      </w:r>
      <w:r w:rsidRPr="004078BB">
        <w:t xml:space="preserve"> </w:t>
      </w:r>
      <w:r w:rsidR="00C71E4E" w:rsidRPr="00C71E4E">
        <w:rPr>
          <w:rFonts w:ascii="Calibri" w:eastAsia="Times New Roman" w:hAnsi="Calibri"/>
        </w:rPr>
        <w:t>VHA Healthcare Operations Center</w:t>
      </w:r>
    </w:p>
    <w:p w14:paraId="3DE4629C" w14:textId="3FE21BA3" w:rsidR="00445E95" w:rsidRDefault="00445E95" w:rsidP="00445E95">
      <w:pPr>
        <w:ind w:left="360"/>
        <w:divId w:val="1142042898"/>
        <w:rPr>
          <w:rFonts w:ascii="Calibri" w:eastAsia="Times New Roman" w:hAnsi="Calibri"/>
        </w:rPr>
      </w:pPr>
      <w:r>
        <w:rPr>
          <w:rFonts w:ascii="Calibri" w:eastAsia="Times New Roman" w:hAnsi="Calibri"/>
          <w:b/>
          <w:bCs/>
        </w:rPr>
        <w:t xml:space="preserve">Full Description and Features: </w:t>
      </w:r>
      <w:r w:rsidR="00052722" w:rsidRPr="00052722">
        <w:rPr>
          <w:rFonts w:ascii="Calibri" w:eastAsia="Times New Roman" w:hAnsi="Calibri"/>
        </w:rPr>
        <w:t>Bed Management Solution (BMS) provides real-time, user friendly, web-based VistA interface to track patient movements and determine bed availability. It provides performance information that can be used to measure and improve patient flow as it occurs within and between VAMCs. BMS enhances safety, quality of care, patient/staff satisfaction and improves patient flow for process and outcome improvements. BMS, the automated Bed Management Solution, allows administrative and clinical staff to record, manage and report on the planning, patient-movement, patient occupancy, and other activities related to management of beds. All patient admission, discharge, and transfer movements are pulled directly from VistA to BMS resulting in minimal manual data entry.</w:t>
      </w:r>
    </w:p>
    <w:p w14:paraId="7DA7BE1B" w14:textId="77777777" w:rsidR="00445E95" w:rsidRPr="00800EC2" w:rsidRDefault="00445E95" w:rsidP="00495C58">
      <w:pPr>
        <w:spacing w:before="120"/>
        <w:ind w:left="360"/>
        <w:divId w:val="1142042898"/>
        <w:rPr>
          <w:rFonts w:ascii="Calibri" w:eastAsia="Times New Roman" w:hAnsi="Calibri"/>
        </w:rPr>
      </w:pPr>
      <w:r w:rsidRPr="00800EC2">
        <w:rPr>
          <w:rFonts w:ascii="Calibri" w:eastAsia="Times New Roman" w:hAnsi="Calibri"/>
        </w:rPr>
        <w:t>Features:</w:t>
      </w:r>
    </w:p>
    <w:p w14:paraId="76C6B7B2" w14:textId="531587F0" w:rsidR="00052722" w:rsidRPr="00052722" w:rsidRDefault="00052722">
      <w:pPr>
        <w:pStyle w:val="ListParagraph"/>
        <w:numPr>
          <w:ilvl w:val="0"/>
          <w:numId w:val="9"/>
        </w:numPr>
        <w:spacing w:after="200"/>
        <w:divId w:val="1142042898"/>
        <w:rPr>
          <w:rFonts w:ascii="Calibri" w:eastAsia="Times New Roman" w:hAnsi="Calibri"/>
        </w:rPr>
      </w:pPr>
      <w:r w:rsidRPr="00052722">
        <w:rPr>
          <w:rFonts w:ascii="Calibri" w:eastAsia="Times New Roman" w:hAnsi="Calibri"/>
        </w:rPr>
        <w:t>Track current and pending bed availability and patient movement through the system</w:t>
      </w:r>
    </w:p>
    <w:p w14:paraId="40821D4D" w14:textId="67A8719E" w:rsidR="00052722" w:rsidRPr="00052722" w:rsidRDefault="00052722">
      <w:pPr>
        <w:pStyle w:val="ListParagraph"/>
        <w:numPr>
          <w:ilvl w:val="0"/>
          <w:numId w:val="9"/>
        </w:numPr>
        <w:spacing w:after="200"/>
        <w:divId w:val="1142042898"/>
        <w:rPr>
          <w:rFonts w:ascii="Calibri" w:eastAsia="Times New Roman" w:hAnsi="Calibri"/>
        </w:rPr>
      </w:pPr>
      <w:r w:rsidRPr="00052722">
        <w:rPr>
          <w:rFonts w:ascii="Calibri" w:eastAsia="Times New Roman" w:hAnsi="Calibri"/>
        </w:rPr>
        <w:t>Plan, prepare, and manage patient flow; identify and anticipate peak demands facilitation of Real- Time Demand and Capacity Management</w:t>
      </w:r>
    </w:p>
    <w:p w14:paraId="5AAAF3B4" w14:textId="0051236F" w:rsidR="00052722" w:rsidRPr="00052722" w:rsidRDefault="00052722">
      <w:pPr>
        <w:pStyle w:val="ListParagraph"/>
        <w:numPr>
          <w:ilvl w:val="0"/>
          <w:numId w:val="9"/>
        </w:numPr>
        <w:spacing w:after="200"/>
        <w:divId w:val="1142042898"/>
        <w:rPr>
          <w:rFonts w:ascii="Calibri" w:eastAsia="Times New Roman" w:hAnsi="Calibri"/>
        </w:rPr>
      </w:pPr>
      <w:r w:rsidRPr="00052722">
        <w:rPr>
          <w:rFonts w:ascii="Calibri" w:eastAsia="Times New Roman" w:hAnsi="Calibri"/>
        </w:rPr>
        <w:t>Reduce non-VA care ("fee basis") days and associated costs</w:t>
      </w:r>
    </w:p>
    <w:p w14:paraId="6B542D56" w14:textId="3D8BB0B1" w:rsidR="00052722" w:rsidRPr="00052722" w:rsidRDefault="00052722">
      <w:pPr>
        <w:pStyle w:val="ListParagraph"/>
        <w:numPr>
          <w:ilvl w:val="0"/>
          <w:numId w:val="9"/>
        </w:numPr>
        <w:spacing w:after="200"/>
        <w:divId w:val="1142042898"/>
        <w:rPr>
          <w:rFonts w:ascii="Calibri" w:eastAsia="Times New Roman" w:hAnsi="Calibri"/>
        </w:rPr>
      </w:pPr>
      <w:r w:rsidRPr="00052722">
        <w:rPr>
          <w:rFonts w:ascii="Calibri" w:eastAsia="Times New Roman" w:hAnsi="Calibri"/>
        </w:rPr>
        <w:t>Display bed occupancy status for all beds in the facility (VAMC) and/or VISN</w:t>
      </w:r>
    </w:p>
    <w:p w14:paraId="175C1A21" w14:textId="15989C80" w:rsidR="00052722" w:rsidRPr="00052722" w:rsidRDefault="00052722">
      <w:pPr>
        <w:pStyle w:val="ListParagraph"/>
        <w:numPr>
          <w:ilvl w:val="0"/>
          <w:numId w:val="9"/>
        </w:numPr>
        <w:spacing w:after="200"/>
        <w:divId w:val="1142042898"/>
        <w:rPr>
          <w:rFonts w:ascii="Calibri" w:eastAsia="Times New Roman" w:hAnsi="Calibri"/>
        </w:rPr>
      </w:pPr>
      <w:r w:rsidRPr="00052722">
        <w:rPr>
          <w:rFonts w:ascii="Calibri" w:eastAsia="Times New Roman" w:hAnsi="Calibri"/>
        </w:rPr>
        <w:t>Provide visibility of bed availability within all VAMCs for emergency management purposes</w:t>
      </w:r>
    </w:p>
    <w:p w14:paraId="43632E64" w14:textId="5AD9094F" w:rsidR="00052722" w:rsidRPr="00052722" w:rsidRDefault="00052722">
      <w:pPr>
        <w:pStyle w:val="ListParagraph"/>
        <w:numPr>
          <w:ilvl w:val="0"/>
          <w:numId w:val="9"/>
        </w:numPr>
        <w:spacing w:after="200"/>
        <w:divId w:val="1142042898"/>
        <w:rPr>
          <w:rFonts w:ascii="Calibri" w:eastAsia="Times New Roman" w:hAnsi="Calibri"/>
        </w:rPr>
      </w:pPr>
      <w:r w:rsidRPr="00052722">
        <w:rPr>
          <w:rFonts w:ascii="Calibri" w:eastAsia="Times New Roman" w:hAnsi="Calibri"/>
        </w:rPr>
        <w:t>Automate request and assignment of beds</w:t>
      </w:r>
    </w:p>
    <w:p w14:paraId="4EF79A54" w14:textId="60F197D5" w:rsidR="00052722" w:rsidRPr="00052722" w:rsidRDefault="00052722">
      <w:pPr>
        <w:pStyle w:val="ListParagraph"/>
        <w:numPr>
          <w:ilvl w:val="0"/>
          <w:numId w:val="9"/>
        </w:numPr>
        <w:spacing w:after="200"/>
        <w:divId w:val="1142042898"/>
        <w:rPr>
          <w:rFonts w:ascii="Calibri" w:eastAsia="Times New Roman" w:hAnsi="Calibri"/>
        </w:rPr>
      </w:pPr>
      <w:r w:rsidRPr="00052722">
        <w:rPr>
          <w:rFonts w:ascii="Calibri" w:eastAsia="Times New Roman" w:hAnsi="Calibri"/>
        </w:rPr>
        <w:t>Reduce cycle times for bed cleaning and readiness</w:t>
      </w:r>
    </w:p>
    <w:p w14:paraId="0BE866DB" w14:textId="4FEAC59F" w:rsidR="00052722" w:rsidRPr="00052722" w:rsidRDefault="00052722">
      <w:pPr>
        <w:pStyle w:val="ListParagraph"/>
        <w:numPr>
          <w:ilvl w:val="0"/>
          <w:numId w:val="9"/>
        </w:numPr>
        <w:spacing w:after="200"/>
        <w:divId w:val="1142042898"/>
        <w:rPr>
          <w:rFonts w:ascii="Calibri" w:eastAsia="Times New Roman" w:hAnsi="Calibri"/>
        </w:rPr>
      </w:pPr>
      <w:r w:rsidRPr="00052722">
        <w:rPr>
          <w:rFonts w:ascii="Calibri" w:eastAsia="Times New Roman" w:hAnsi="Calibri"/>
        </w:rPr>
        <w:t>Display and facilitate timely discharge appointments; anticipate and track patient discharges</w:t>
      </w:r>
    </w:p>
    <w:p w14:paraId="6DBE86F8" w14:textId="14872B8F" w:rsidR="00052722" w:rsidRPr="00052722" w:rsidRDefault="00052722">
      <w:pPr>
        <w:pStyle w:val="ListParagraph"/>
        <w:numPr>
          <w:ilvl w:val="0"/>
          <w:numId w:val="9"/>
        </w:numPr>
        <w:spacing w:after="200"/>
        <w:divId w:val="1142042898"/>
        <w:rPr>
          <w:rFonts w:ascii="Calibri" w:eastAsia="Times New Roman" w:hAnsi="Calibri"/>
        </w:rPr>
      </w:pPr>
      <w:r w:rsidRPr="00052722">
        <w:rPr>
          <w:rFonts w:ascii="Calibri" w:eastAsia="Times New Roman" w:hAnsi="Calibri"/>
        </w:rPr>
        <w:t>Provide links for entry and retrieval of Bed Management events</w:t>
      </w:r>
    </w:p>
    <w:p w14:paraId="414CC6C3" w14:textId="75C37090" w:rsidR="00052722" w:rsidRPr="00052722" w:rsidRDefault="00052722">
      <w:pPr>
        <w:pStyle w:val="ListParagraph"/>
        <w:numPr>
          <w:ilvl w:val="0"/>
          <w:numId w:val="9"/>
        </w:numPr>
        <w:spacing w:after="200"/>
        <w:divId w:val="1142042898"/>
        <w:rPr>
          <w:rFonts w:ascii="Calibri" w:eastAsia="Times New Roman" w:hAnsi="Calibri"/>
        </w:rPr>
      </w:pPr>
      <w:r w:rsidRPr="00052722">
        <w:rPr>
          <w:rFonts w:ascii="Calibri" w:eastAsia="Times New Roman" w:hAnsi="Calibri"/>
        </w:rPr>
        <w:t>Provide links for access and updating Bed Management Data, with respect to processes and retrieval of data that is not in any other system</w:t>
      </w:r>
    </w:p>
    <w:p w14:paraId="39720B9E" w14:textId="4265C359" w:rsidR="00052722" w:rsidRPr="00052722" w:rsidRDefault="00052722">
      <w:pPr>
        <w:pStyle w:val="ListParagraph"/>
        <w:numPr>
          <w:ilvl w:val="0"/>
          <w:numId w:val="9"/>
        </w:numPr>
        <w:spacing w:after="200"/>
        <w:divId w:val="1142042898"/>
        <w:rPr>
          <w:rFonts w:ascii="Calibri" w:eastAsia="Times New Roman" w:hAnsi="Calibri"/>
        </w:rPr>
      </w:pPr>
      <w:r w:rsidRPr="00052722">
        <w:rPr>
          <w:rFonts w:ascii="Calibri" w:eastAsia="Times New Roman" w:hAnsi="Calibri"/>
        </w:rPr>
        <w:t>Store patient, operational, and transaction data, as needed </w:t>
      </w:r>
      <w:r w:rsidR="00930483" w:rsidRPr="00052722">
        <w:rPr>
          <w:rFonts w:ascii="Calibri" w:eastAsia="Times New Roman" w:hAnsi="Calibri"/>
        </w:rPr>
        <w:t>to support</w:t>
      </w:r>
      <w:r w:rsidRPr="00052722">
        <w:rPr>
          <w:rFonts w:ascii="Calibri" w:eastAsia="Times New Roman" w:hAnsi="Calibri"/>
        </w:rPr>
        <w:t> and report on bed management, throughput events and cycle time data</w:t>
      </w:r>
    </w:p>
    <w:p w14:paraId="67349200" w14:textId="4FDCCB86" w:rsidR="00052722" w:rsidRPr="00052722" w:rsidRDefault="00052722">
      <w:pPr>
        <w:pStyle w:val="ListParagraph"/>
        <w:numPr>
          <w:ilvl w:val="0"/>
          <w:numId w:val="9"/>
        </w:numPr>
        <w:spacing w:after="200"/>
        <w:divId w:val="1142042898"/>
        <w:rPr>
          <w:rFonts w:ascii="Calibri" w:eastAsia="Times New Roman" w:hAnsi="Calibri"/>
        </w:rPr>
      </w:pPr>
      <w:r w:rsidRPr="00052722">
        <w:rPr>
          <w:rFonts w:ascii="Calibri" w:eastAsia="Times New Roman" w:hAnsi="Calibri"/>
        </w:rPr>
        <w:t>Provide the ability for utilization in a multidivisional, integrated site environment with the ability to produce multi-site reports</w:t>
      </w:r>
    </w:p>
    <w:p w14:paraId="3F9EFAD9" w14:textId="2E1A2C1E" w:rsidR="00B54323" w:rsidRDefault="00052722" w:rsidP="00495C58">
      <w:pPr>
        <w:pStyle w:val="ListParagraph"/>
        <w:numPr>
          <w:ilvl w:val="0"/>
          <w:numId w:val="9"/>
        </w:numPr>
        <w:divId w:val="1142042898"/>
        <w:rPr>
          <w:rFonts w:ascii="Calibri" w:eastAsia="Times New Roman" w:hAnsi="Calibri"/>
        </w:rPr>
      </w:pPr>
      <w:r w:rsidRPr="0078153F">
        <w:rPr>
          <w:rFonts w:ascii="Calibri" w:eastAsia="Times New Roman" w:hAnsi="Calibri"/>
        </w:rPr>
        <w:t>Facilitate efficient flow operations at multiple levels and provides reports on the performance of bed management activities, thus enabling VAMCs and VISNs to track key performance indicators and to impact performance on Deputy Under Secretary for Health (DUSH) monitors and guidelines</w:t>
      </w:r>
    </w:p>
    <w:p w14:paraId="3D1B4394" w14:textId="226CCCDC" w:rsidR="00495C58" w:rsidRDefault="00495C58">
      <w:pPr>
        <w:rPr>
          <w:rFonts w:ascii="Calibri" w:eastAsia="Times New Roman" w:hAnsi="Calibri"/>
        </w:rPr>
      </w:pPr>
      <w:r>
        <w:rPr>
          <w:rFonts w:ascii="Calibri" w:eastAsia="Times New Roman" w:hAnsi="Calibri"/>
        </w:rPr>
        <w:br w:type="page"/>
      </w:r>
    </w:p>
    <w:p w14:paraId="02F6B0B4" w14:textId="63CC8A65" w:rsidR="00E55FB2" w:rsidRDefault="00E55FB2" w:rsidP="00E55FB2">
      <w:pPr>
        <w:pStyle w:val="Heading3"/>
        <w:divId w:val="1142042898"/>
        <w:rPr>
          <w:rFonts w:eastAsia="Times New Roman"/>
        </w:rPr>
      </w:pPr>
      <w:bookmarkStart w:id="36" w:name="_Toc146795611"/>
      <w:r w:rsidRPr="00E55FB2">
        <w:rPr>
          <w:rFonts w:eastAsia="Times New Roman"/>
        </w:rPr>
        <w:lastRenderedPageBreak/>
        <w:t>Beneficiary Travel</w:t>
      </w:r>
      <w:bookmarkEnd w:id="36"/>
    </w:p>
    <w:p w14:paraId="7B15DFA1" w14:textId="77777777" w:rsidR="00AB57DA" w:rsidRDefault="00AB57DA" w:rsidP="00AB57D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AA25E8">
        <w:rPr>
          <w:rFonts w:ascii="Calibri" w:eastAsia="Times New Roman" w:hAnsi="Calibri"/>
        </w:rPr>
        <w:t>BENEFICIARY TRAVEL</w:t>
      </w:r>
    </w:p>
    <w:p w14:paraId="7AB59554" w14:textId="3FE259FA" w:rsidR="00AA25E8" w:rsidRDefault="00AA25E8" w:rsidP="00495C58">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Pr="00AA25E8">
        <w:rPr>
          <w:rFonts w:ascii="Calibri" w:eastAsia="Times New Roman" w:hAnsi="Calibri"/>
        </w:rPr>
        <w:t>VistA ADT - Beneficiary Travel (DGBT)</w:t>
      </w:r>
    </w:p>
    <w:p w14:paraId="07CF8A1C" w14:textId="13971F63" w:rsidR="00AA25E8" w:rsidRPr="007452C8" w:rsidRDefault="00AA25E8" w:rsidP="00495C58">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C7340E">
        <w:rPr>
          <w:rFonts w:ascii="Calibri" w:eastAsia="Times New Roman" w:hAnsi="Calibri"/>
        </w:rPr>
        <w:t>1</w:t>
      </w:r>
      <w:r w:rsidR="00C61C6C">
        <w:rPr>
          <w:rFonts w:ascii="Calibri" w:eastAsia="Times New Roman" w:hAnsi="Calibri"/>
        </w:rPr>
        <w:t>781</w:t>
      </w:r>
    </w:p>
    <w:p w14:paraId="09831CBF" w14:textId="77777777" w:rsidR="00AB57DA" w:rsidRDefault="00AB57DA" w:rsidP="00AB57DA">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3FF1FD62" w14:textId="3A7BC95D" w:rsidR="00AA25E8" w:rsidRPr="007452C8" w:rsidRDefault="00AA25E8" w:rsidP="00495C58">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984A12">
        <w:rPr>
          <w:rFonts w:ascii="Calibri" w:eastAsia="Times New Roman" w:hAnsi="Calibri"/>
        </w:rPr>
        <w:t>1.39</w:t>
      </w:r>
    </w:p>
    <w:p w14:paraId="41926EB2" w14:textId="1E676984" w:rsidR="00AA25E8" w:rsidRPr="007452C8" w:rsidRDefault="00AA25E8" w:rsidP="00495C58">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C61C6C" w:rsidRPr="00C61C6C">
        <w:rPr>
          <w:rFonts w:ascii="Calibri" w:eastAsia="Times New Roman" w:hAnsi="Calibri"/>
        </w:rPr>
        <w:t>DGBT</w:t>
      </w:r>
    </w:p>
    <w:p w14:paraId="29AD7131" w14:textId="77777777" w:rsidR="00AA25E8" w:rsidRDefault="00AA25E8" w:rsidP="00495C58">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CF680B">
        <w:rPr>
          <w:rFonts w:ascii="Calibri" w:eastAsia="Times New Roman" w:hAnsi="Calibri"/>
        </w:rPr>
        <w:t>VHA Front Office</w:t>
      </w:r>
    </w:p>
    <w:p w14:paraId="6E2660E9" w14:textId="0DA5B486" w:rsidR="00052722" w:rsidRDefault="00052722" w:rsidP="00495C58">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Pr="006864D2">
        <w:rPr>
          <w:rFonts w:ascii="Calibri" w:eastAsia="Times New Roman" w:hAnsi="Calibri"/>
        </w:rPr>
        <w:t>​</w:t>
      </w:r>
      <w:r w:rsidR="00930483" w:rsidRPr="00930483">
        <w:rPr>
          <w:rFonts w:ascii="Calibri" w:eastAsia="Times New Roman" w:hAnsi="Calibri"/>
        </w:rPr>
        <w:t>The Beneficiary Travel module provides the ability to perform the functions involved in issuing beneficiary travel pay. Travel reimbursement is provided to specified categories of eligible veterans. It is also provided to non-employee attendants who are eligible for such reimbursement. These attendants will be issued travel pay under the veteran's name</w:t>
      </w:r>
      <w:r w:rsidRPr="00445E95">
        <w:rPr>
          <w:rFonts w:ascii="Calibri" w:eastAsia="Times New Roman" w:hAnsi="Calibri"/>
        </w:rPr>
        <w:t>.</w:t>
      </w:r>
    </w:p>
    <w:p w14:paraId="01AD15AC" w14:textId="0082A5B4" w:rsidR="00AA25E8" w:rsidRDefault="00AA25E8" w:rsidP="00495C58">
      <w:pPr>
        <w:spacing w:before="120" w:after="120"/>
        <w:ind w:left="360"/>
        <w:divId w:val="1142042898"/>
        <w:rPr>
          <w:rFonts w:ascii="Calibri" w:eastAsia="Times New Roman" w:hAnsi="Calibri"/>
        </w:rPr>
      </w:pPr>
      <w:r w:rsidRPr="3DA5B427">
        <w:rPr>
          <w:rFonts w:ascii="Calibri" w:eastAsia="Times New Roman" w:hAnsi="Calibri"/>
          <w:b/>
          <w:bCs/>
        </w:rPr>
        <w:t xml:space="preserve">VASI ID link: </w:t>
      </w:r>
      <w:r w:rsidR="3058BC6E" w:rsidRPr="3DA5B427">
        <w:rPr>
          <w:rFonts w:ascii="Calibri" w:eastAsia="Times New Roman" w:hAnsi="Calibri"/>
        </w:rPr>
        <w:t>REDACTED</w:t>
      </w:r>
    </w:p>
    <w:p w14:paraId="04192968" w14:textId="2F1DAE08" w:rsidR="00C769A3" w:rsidRDefault="00AA25E8" w:rsidP="00495C58">
      <w:pPr>
        <w:spacing w:before="120" w:after="120"/>
        <w:ind w:left="360"/>
        <w:divId w:val="1142042898"/>
        <w:rPr>
          <w:rFonts w:ascii="Calibri" w:eastAsia="Times New Roman" w:hAnsi="Calibri"/>
        </w:rPr>
      </w:pPr>
      <w:r w:rsidRPr="007452C8">
        <w:rPr>
          <w:rFonts w:ascii="Calibri" w:eastAsia="Times New Roman" w:hAnsi="Calibri"/>
          <w:b/>
          <w:bCs/>
        </w:rPr>
        <w:t>VDL link:</w:t>
      </w:r>
      <w:r w:rsidRPr="00DA60C6">
        <w:rPr>
          <w:rStyle w:val="Hyperlink"/>
        </w:rPr>
        <w:t xml:space="preserve"> </w:t>
      </w:r>
      <w:hyperlink r:id="rId27" w:history="1">
        <w:r w:rsidR="00DA60C6" w:rsidRPr="00DA60C6">
          <w:rPr>
            <w:rStyle w:val="Hyperlink"/>
            <w:rFonts w:ascii="Calibri" w:eastAsia="Times New Roman" w:hAnsi="Calibri"/>
          </w:rPr>
          <w:t>Beneficiary Travel (DGBT)</w:t>
        </w:r>
      </w:hyperlink>
    </w:p>
    <w:p w14:paraId="73D59209" w14:textId="416EA8B8" w:rsidR="00AA25E8" w:rsidRDefault="00AA25E8" w:rsidP="00495C58">
      <w:pPr>
        <w:spacing w:before="120" w:after="120"/>
        <w:ind w:left="360"/>
        <w:divId w:val="1142042898"/>
        <w:rPr>
          <w:rFonts w:ascii="Calibri" w:eastAsia="Times New Roman" w:hAnsi="Calibri"/>
        </w:rPr>
      </w:pPr>
      <w:r w:rsidRPr="6610D7E7">
        <w:rPr>
          <w:rFonts w:ascii="Calibri" w:eastAsia="Times New Roman" w:hAnsi="Calibri"/>
          <w:b/>
          <w:bCs/>
        </w:rPr>
        <w:t>VHA Business Function Framework Line(s) of Business and Function(s):</w:t>
      </w:r>
      <w:r w:rsidR="00177B3E" w:rsidRPr="6610D7E7">
        <w:rPr>
          <w:rFonts w:ascii="Calibri" w:eastAsia="Times New Roman" w:hAnsi="Calibri"/>
          <w:b/>
          <w:bCs/>
        </w:rPr>
        <w:t xml:space="preserve"> </w:t>
      </w:r>
      <w:r w:rsidR="00BC4343" w:rsidRPr="6610D7E7">
        <w:rPr>
          <w:rFonts w:ascii="Calibri" w:eastAsia="Times New Roman" w:hAnsi="Calibri"/>
        </w:rPr>
        <w:t>Process Benefits</w:t>
      </w:r>
    </w:p>
    <w:p w14:paraId="63506857" w14:textId="6A5955C5" w:rsidR="00AA25E8" w:rsidRDefault="00AA25E8" w:rsidP="00495C58">
      <w:pPr>
        <w:spacing w:before="120" w:after="120"/>
        <w:ind w:left="360"/>
        <w:divId w:val="1142042898"/>
        <w:rPr>
          <w:rFonts w:ascii="Calibri" w:eastAsia="Times New Roman" w:hAnsi="Calibri"/>
        </w:rPr>
      </w:pPr>
      <w:r w:rsidRPr="00B63D41">
        <w:rPr>
          <w:rFonts w:ascii="Calibri" w:eastAsia="Times New Roman" w:hAnsi="Calibri"/>
          <w:b/>
          <w:bCs/>
        </w:rPr>
        <w:t>VHA Business Owner:</w:t>
      </w:r>
      <w:r w:rsidRPr="00BF361A">
        <w:rPr>
          <w:rFonts w:ascii="Calibri" w:eastAsia="Times New Roman" w:hAnsi="Calibri"/>
        </w:rPr>
        <w:t>​</w:t>
      </w:r>
      <w:r w:rsidRPr="004078BB">
        <w:t xml:space="preserve"> </w:t>
      </w:r>
      <w:r w:rsidR="00BC4343" w:rsidRPr="00BC4343">
        <w:rPr>
          <w:rFonts w:ascii="Calibri" w:eastAsia="Times New Roman" w:hAnsi="Calibri"/>
        </w:rPr>
        <w:t>Veterans Transportation Program</w:t>
      </w:r>
    </w:p>
    <w:p w14:paraId="27D302FA" w14:textId="1D734D7C" w:rsidR="0044003E" w:rsidRPr="0044003E" w:rsidRDefault="00843308" w:rsidP="0044003E">
      <w:pPr>
        <w:ind w:left="360"/>
        <w:divId w:val="1142042898"/>
        <w:rPr>
          <w:rFonts w:ascii="Calibri" w:eastAsia="Times New Roman" w:hAnsi="Calibri"/>
        </w:rPr>
      </w:pPr>
      <w:r>
        <w:rPr>
          <w:rFonts w:ascii="Calibri" w:eastAsia="Times New Roman" w:hAnsi="Calibri"/>
          <w:b/>
          <w:bCs/>
        </w:rPr>
        <w:t xml:space="preserve">Full Description and Features: </w:t>
      </w:r>
      <w:r w:rsidR="0044003E" w:rsidRPr="0044003E">
        <w:rPr>
          <w:rFonts w:ascii="Calibri" w:eastAsia="Times New Roman" w:hAnsi="Calibri"/>
        </w:rPr>
        <w:t>The Beneficiary Travel options provide the ability to perform the functions involved in issuing beneficiary travel pay. Travel reimbursement is provided to specified categories of eligible veterans. Issuance of travel pay to the veterans in some of these categories is subject to a deductible per visit and per month. The deduction requirement may be waived for any veteran who meets specific criteria subject to the approval of the local medical center director or designee. Some of the categories have income limitations. An income certification form is completed and signed yearly by the veteran. Cash reimbursement is paid on VAF 70-3542d, Voucher for Cash Reimbursement of Beneficiary Travel Expenses. Non-employee attendants who are eligible for travel reimbursement will be issued travel pay under the veteran's name in the computer. Payment for travel by special mode (ambulance, hired car, handicapped van, etc.) may be authorized under certain conditions. The amount payable is computed from factors such as account type, parameter set up of deductible amount per visit and per month, one-way or round-trip mileage, and applied costs.</w:t>
      </w:r>
      <w:r w:rsidR="002061C0">
        <w:rPr>
          <w:rFonts w:ascii="Calibri" w:eastAsia="Times New Roman" w:hAnsi="Calibri"/>
        </w:rPr>
        <w:t xml:space="preserve"> </w:t>
      </w:r>
      <w:r w:rsidR="0044003E" w:rsidRPr="0044003E">
        <w:rPr>
          <w:rFonts w:ascii="Calibri" w:eastAsia="Times New Roman" w:hAnsi="Calibri"/>
        </w:rPr>
        <w:t>The amount payable for claims with an account type of C&amp;P will also be computed by the system.</w:t>
      </w:r>
    </w:p>
    <w:p w14:paraId="74B2F058" w14:textId="6B703CE1" w:rsidR="00843308" w:rsidRDefault="0044003E" w:rsidP="0044003E">
      <w:pPr>
        <w:ind w:left="360"/>
        <w:divId w:val="1142042898"/>
        <w:rPr>
          <w:rFonts w:ascii="Calibri" w:eastAsia="Times New Roman" w:hAnsi="Calibri"/>
        </w:rPr>
      </w:pPr>
      <w:r w:rsidRPr="0044003E">
        <w:rPr>
          <w:rFonts w:ascii="Calibri" w:eastAsia="Times New Roman" w:hAnsi="Calibri"/>
        </w:rPr>
        <w:t>The Beneficiary Travel Dashboard (BT Dashboard) web application was released in 2012 as an accessory to the existing VistA Beneficiary Travel application. Travel clerks use BT Dashboard concurrently with the VistA BT claims functionality, usually on side-by-side screens, to calculate mileage with Bing™ Maps.</w:t>
      </w:r>
    </w:p>
    <w:p w14:paraId="0FBB6831" w14:textId="77777777" w:rsidR="00843308" w:rsidRPr="00800EC2" w:rsidRDefault="00843308" w:rsidP="00495C58">
      <w:pPr>
        <w:spacing w:before="120"/>
        <w:ind w:left="360"/>
        <w:divId w:val="1142042898"/>
        <w:rPr>
          <w:rFonts w:ascii="Calibri" w:eastAsia="Times New Roman" w:hAnsi="Calibri"/>
        </w:rPr>
      </w:pPr>
      <w:r w:rsidRPr="00800EC2">
        <w:rPr>
          <w:rFonts w:ascii="Calibri" w:eastAsia="Times New Roman" w:hAnsi="Calibri"/>
        </w:rPr>
        <w:t>Features:</w:t>
      </w:r>
    </w:p>
    <w:p w14:paraId="0AEE8EE2" w14:textId="0AEE516F" w:rsidR="00925A10" w:rsidRPr="00925A10" w:rsidRDefault="00925A10">
      <w:pPr>
        <w:pStyle w:val="ListParagraph"/>
        <w:numPr>
          <w:ilvl w:val="0"/>
          <w:numId w:val="9"/>
        </w:numPr>
        <w:spacing w:after="200"/>
        <w:divId w:val="1142042898"/>
        <w:rPr>
          <w:rFonts w:ascii="Calibri" w:eastAsia="Times New Roman" w:hAnsi="Calibri"/>
        </w:rPr>
      </w:pPr>
      <w:r w:rsidRPr="00925A10">
        <w:rPr>
          <w:rFonts w:ascii="Calibri" w:eastAsia="Times New Roman" w:hAnsi="Calibri"/>
        </w:rPr>
        <w:t>Automatically computes amount payable for claims with account type of Compensation and Pension</w:t>
      </w:r>
    </w:p>
    <w:p w14:paraId="7CEC2061" w14:textId="0BCF5D6D" w:rsidR="00925A10" w:rsidRPr="00925A10" w:rsidRDefault="00925A10">
      <w:pPr>
        <w:pStyle w:val="ListParagraph"/>
        <w:numPr>
          <w:ilvl w:val="0"/>
          <w:numId w:val="9"/>
        </w:numPr>
        <w:spacing w:after="200"/>
        <w:divId w:val="1142042898"/>
        <w:rPr>
          <w:rFonts w:ascii="Calibri" w:eastAsia="Times New Roman" w:hAnsi="Calibri"/>
        </w:rPr>
      </w:pPr>
      <w:r w:rsidRPr="00925A10">
        <w:rPr>
          <w:rFonts w:ascii="Calibri" w:eastAsia="Times New Roman" w:hAnsi="Calibri"/>
        </w:rPr>
        <w:t>Allows each site to define and edit site-specific beneficiary travel parameters</w:t>
      </w:r>
    </w:p>
    <w:p w14:paraId="09A336DB" w14:textId="4999C473" w:rsidR="00925A10" w:rsidRPr="00925A10" w:rsidRDefault="00925A10">
      <w:pPr>
        <w:pStyle w:val="ListParagraph"/>
        <w:numPr>
          <w:ilvl w:val="0"/>
          <w:numId w:val="9"/>
        </w:numPr>
        <w:spacing w:after="200"/>
        <w:divId w:val="1142042898"/>
        <w:rPr>
          <w:rFonts w:ascii="Calibri" w:eastAsia="Times New Roman" w:hAnsi="Calibri"/>
        </w:rPr>
      </w:pPr>
      <w:r w:rsidRPr="00925A10">
        <w:rPr>
          <w:rFonts w:ascii="Calibri" w:eastAsia="Times New Roman" w:hAnsi="Calibri"/>
        </w:rPr>
        <w:t>Produces a variety of statistical reports for a specified date range</w:t>
      </w:r>
    </w:p>
    <w:p w14:paraId="47070E0D" w14:textId="0E0AA6B4" w:rsidR="00843308" w:rsidRDefault="00925A10">
      <w:pPr>
        <w:pStyle w:val="ListParagraph"/>
        <w:numPr>
          <w:ilvl w:val="0"/>
          <w:numId w:val="9"/>
        </w:numPr>
        <w:spacing w:after="200"/>
        <w:divId w:val="1142042898"/>
        <w:rPr>
          <w:rFonts w:ascii="Calibri" w:eastAsia="Times New Roman" w:hAnsi="Calibri"/>
        </w:rPr>
      </w:pPr>
      <w:r w:rsidRPr="00925A10">
        <w:rPr>
          <w:rFonts w:ascii="Calibri" w:eastAsia="Times New Roman" w:hAnsi="Calibri"/>
        </w:rPr>
        <w:t>Provides ability to reprint the standard pre-formatted beneficiary travel form for cash reimbursement</w:t>
      </w:r>
    </w:p>
    <w:p w14:paraId="64B75E8D" w14:textId="3DA6FCB5" w:rsidR="00BC4343" w:rsidRDefault="006B5677" w:rsidP="00BC4343">
      <w:pPr>
        <w:pStyle w:val="Heading3"/>
        <w:divId w:val="1142042898"/>
        <w:rPr>
          <w:rFonts w:eastAsia="Times New Roman"/>
        </w:rPr>
      </w:pPr>
      <w:bookmarkStart w:id="37" w:name="_Toc146795612"/>
      <w:r w:rsidRPr="006B5677">
        <w:rPr>
          <w:rFonts w:eastAsia="Times New Roman"/>
        </w:rPr>
        <w:lastRenderedPageBreak/>
        <w:t>Blind Rehabilitation/VIST</w:t>
      </w:r>
      <w:bookmarkEnd w:id="37"/>
    </w:p>
    <w:p w14:paraId="3C426529" w14:textId="77777777" w:rsidR="00AB57DA" w:rsidRDefault="00AB57DA" w:rsidP="00AB57D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F0522F">
        <w:rPr>
          <w:rFonts w:ascii="Calibri" w:eastAsia="Times New Roman" w:hAnsi="Calibri"/>
        </w:rPr>
        <w:t>VISUAL IMPAIRMENT SERVICE TEAM</w:t>
      </w:r>
    </w:p>
    <w:p w14:paraId="5C5F1C8A" w14:textId="7840A74B" w:rsidR="006B5677" w:rsidRDefault="006B5677" w:rsidP="00495C58">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00F0522F" w:rsidRPr="00F0522F">
        <w:rPr>
          <w:rFonts w:ascii="Calibri" w:eastAsia="Times New Roman" w:hAnsi="Calibri"/>
        </w:rPr>
        <w:t>Blind Rehabilitation Services (BRVS)</w:t>
      </w:r>
    </w:p>
    <w:p w14:paraId="16B41BBD" w14:textId="3949671A" w:rsidR="006B5677" w:rsidRPr="007452C8" w:rsidRDefault="006B5677" w:rsidP="00495C58">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C7340E">
        <w:rPr>
          <w:rFonts w:ascii="Calibri" w:eastAsia="Times New Roman" w:hAnsi="Calibri"/>
        </w:rPr>
        <w:t>1</w:t>
      </w:r>
      <w:r w:rsidR="00F0522F">
        <w:rPr>
          <w:rFonts w:ascii="Calibri" w:eastAsia="Times New Roman" w:hAnsi="Calibri"/>
        </w:rPr>
        <w:t>064</w:t>
      </w:r>
    </w:p>
    <w:p w14:paraId="13785346" w14:textId="77777777" w:rsidR="00AB57DA" w:rsidRDefault="00AB57DA" w:rsidP="00AB57DA">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1698E001" w14:textId="3C348F2E" w:rsidR="006B5677" w:rsidRPr="007452C8" w:rsidRDefault="006B5677" w:rsidP="00495C58">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095047">
        <w:rPr>
          <w:rFonts w:ascii="Calibri" w:eastAsia="Times New Roman" w:hAnsi="Calibri"/>
        </w:rPr>
        <w:t>5.1</w:t>
      </w:r>
    </w:p>
    <w:p w14:paraId="01D63EA3" w14:textId="520A1F6A" w:rsidR="006B5677" w:rsidRPr="007452C8" w:rsidRDefault="006B5677" w:rsidP="00495C58">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5F7CA0" w:rsidRPr="005F7CA0">
        <w:rPr>
          <w:rFonts w:ascii="Calibri" w:eastAsia="Times New Roman" w:hAnsi="Calibri"/>
        </w:rPr>
        <w:t>ANRV</w:t>
      </w:r>
    </w:p>
    <w:p w14:paraId="692C9884" w14:textId="77777777" w:rsidR="00D317AA" w:rsidRDefault="006B5677" w:rsidP="00495C58">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D317AA" w:rsidRPr="00D317AA">
        <w:rPr>
          <w:rFonts w:ascii="Calibri" w:eastAsia="Times New Roman" w:hAnsi="Calibri"/>
        </w:rPr>
        <w:t>Patient Care Services</w:t>
      </w:r>
    </w:p>
    <w:p w14:paraId="056770AB" w14:textId="177D454B" w:rsidR="00925A10" w:rsidRDefault="00925A10" w:rsidP="00495C58">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EC26D5" w:rsidRPr="00EC26D5">
        <w:rPr>
          <w:rFonts w:ascii="Calibri" w:eastAsia="Times New Roman" w:hAnsi="Calibri"/>
        </w:rPr>
        <w:t>The Blind Rehabilitation Service program consists of the following four elements: VA Headquarters, Blind Rehab Centers (BRC), Visual Impairment Service Teams (VIST), and Blind Rehabilitation Outpatient Specialists (BROS).</w:t>
      </w:r>
    </w:p>
    <w:p w14:paraId="4FD578C7" w14:textId="0382314A" w:rsidR="006B5677" w:rsidRDefault="006B5677" w:rsidP="00495C58">
      <w:pPr>
        <w:spacing w:before="120" w:after="120"/>
        <w:ind w:left="360"/>
        <w:divId w:val="1142042898"/>
        <w:rPr>
          <w:rFonts w:ascii="Calibri" w:eastAsia="Times New Roman" w:hAnsi="Calibri"/>
        </w:rPr>
      </w:pPr>
      <w:r w:rsidRPr="3DA5B427">
        <w:rPr>
          <w:rFonts w:ascii="Calibri" w:eastAsia="Times New Roman" w:hAnsi="Calibri"/>
          <w:b/>
          <w:bCs/>
        </w:rPr>
        <w:t>VASI ID link:</w:t>
      </w:r>
      <w:r w:rsidR="00D317AA">
        <w:t xml:space="preserve"> </w:t>
      </w:r>
      <w:r w:rsidR="7BE4E624" w:rsidRPr="3DA5B427">
        <w:rPr>
          <w:rFonts w:ascii="Calibri" w:eastAsia="Times New Roman" w:hAnsi="Calibri"/>
        </w:rPr>
        <w:t>REDACTED</w:t>
      </w:r>
    </w:p>
    <w:p w14:paraId="492BB7D8" w14:textId="77777777" w:rsidR="0071397B" w:rsidRDefault="006B5677" w:rsidP="00495C58">
      <w:pPr>
        <w:spacing w:before="120" w:after="120"/>
        <w:ind w:left="360"/>
        <w:divId w:val="1142042898"/>
      </w:pPr>
      <w:r w:rsidRPr="007452C8">
        <w:rPr>
          <w:rFonts w:ascii="Calibri" w:eastAsia="Times New Roman" w:hAnsi="Calibri"/>
          <w:b/>
          <w:bCs/>
        </w:rPr>
        <w:t>VDL link:</w:t>
      </w:r>
      <w:r w:rsidRPr="0071397B">
        <w:rPr>
          <w:rStyle w:val="Hyperlink"/>
        </w:rPr>
        <w:t xml:space="preserve"> </w:t>
      </w:r>
      <w:hyperlink r:id="rId28" w:history="1">
        <w:r w:rsidR="0071397B" w:rsidRPr="0071397B">
          <w:rPr>
            <w:rStyle w:val="Hyperlink"/>
            <w:rFonts w:ascii="Calibri" w:eastAsia="Times New Roman" w:hAnsi="Calibri"/>
          </w:rPr>
          <w:t>Blind Rehabilitation (ANRV)</w:t>
        </w:r>
      </w:hyperlink>
    </w:p>
    <w:p w14:paraId="224D1B7F" w14:textId="3067ED6F" w:rsidR="006B5677" w:rsidRDefault="006B5677" w:rsidP="00495C58">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5D4ED4" w:rsidRPr="6610D7E7">
        <w:rPr>
          <w:rFonts w:ascii="Calibri" w:eastAsia="Times New Roman" w:hAnsi="Calibri"/>
        </w:rPr>
        <w:t>Deliver Health Care</w:t>
      </w:r>
    </w:p>
    <w:p w14:paraId="4A3982E5" w14:textId="35D957E4" w:rsidR="006B5677" w:rsidRDefault="006B5677" w:rsidP="00495C58">
      <w:pPr>
        <w:spacing w:before="120" w:after="120"/>
        <w:ind w:left="360"/>
        <w:divId w:val="1142042898"/>
        <w:rPr>
          <w:rFonts w:ascii="Calibri" w:eastAsia="Times New Roman" w:hAnsi="Calibri"/>
        </w:rPr>
      </w:pPr>
      <w:r w:rsidRPr="00B63D41">
        <w:rPr>
          <w:rFonts w:ascii="Calibri" w:eastAsia="Times New Roman" w:hAnsi="Calibri"/>
          <w:b/>
          <w:bCs/>
        </w:rPr>
        <w:t xml:space="preserve">VHA Business Owner: </w:t>
      </w:r>
      <w:r w:rsidR="005D4ED4" w:rsidRPr="005D4ED4">
        <w:rPr>
          <w:rFonts w:ascii="Calibri" w:eastAsia="Times New Roman" w:hAnsi="Calibri"/>
        </w:rPr>
        <w:t>Rehabilitation and Prosthetic Services</w:t>
      </w:r>
    </w:p>
    <w:p w14:paraId="7DC85BE7" w14:textId="77777777" w:rsidR="003274D0" w:rsidRPr="003274D0" w:rsidRDefault="00EC26D5" w:rsidP="003274D0">
      <w:pPr>
        <w:ind w:left="360"/>
        <w:divId w:val="1142042898"/>
        <w:rPr>
          <w:rFonts w:ascii="Calibri" w:eastAsia="Times New Roman" w:hAnsi="Calibri"/>
        </w:rPr>
      </w:pPr>
      <w:r>
        <w:rPr>
          <w:rFonts w:ascii="Calibri" w:eastAsia="Times New Roman" w:hAnsi="Calibri"/>
          <w:b/>
          <w:bCs/>
        </w:rPr>
        <w:t xml:space="preserve">Full Description and Features: </w:t>
      </w:r>
      <w:r w:rsidR="003274D0" w:rsidRPr="003274D0">
        <w:rPr>
          <w:rFonts w:ascii="Calibri" w:eastAsia="Times New Roman" w:hAnsi="Calibri"/>
        </w:rPr>
        <w:t>The Blind Rehabilitation application provides enhanced tracking and reporting of the blind rehabilitation services provided to veterans by:</w:t>
      </w:r>
    </w:p>
    <w:p w14:paraId="1DBB0252" w14:textId="0DFD93A8" w:rsidR="003274D0" w:rsidRPr="003274D0" w:rsidRDefault="003274D0">
      <w:pPr>
        <w:pStyle w:val="ListParagraph"/>
        <w:numPr>
          <w:ilvl w:val="0"/>
          <w:numId w:val="9"/>
        </w:numPr>
        <w:spacing w:after="200"/>
        <w:divId w:val="1142042898"/>
        <w:rPr>
          <w:rFonts w:ascii="Calibri" w:eastAsia="Times New Roman" w:hAnsi="Calibri"/>
        </w:rPr>
      </w:pPr>
      <w:r w:rsidRPr="003274D0">
        <w:rPr>
          <w:rFonts w:ascii="Calibri" w:eastAsia="Times New Roman" w:hAnsi="Calibri"/>
        </w:rPr>
        <w:t>Visual Impairment Service Teams (VIST) Coordinators</w:t>
      </w:r>
    </w:p>
    <w:p w14:paraId="2A54CA60" w14:textId="63B2FC55" w:rsidR="003274D0" w:rsidRPr="003274D0" w:rsidRDefault="003274D0">
      <w:pPr>
        <w:pStyle w:val="ListParagraph"/>
        <w:numPr>
          <w:ilvl w:val="0"/>
          <w:numId w:val="9"/>
        </w:numPr>
        <w:spacing w:after="200"/>
        <w:divId w:val="1142042898"/>
        <w:rPr>
          <w:rFonts w:ascii="Calibri" w:eastAsia="Times New Roman" w:hAnsi="Calibri"/>
        </w:rPr>
      </w:pPr>
      <w:r w:rsidRPr="003274D0">
        <w:rPr>
          <w:rFonts w:ascii="Calibri" w:eastAsia="Times New Roman" w:hAnsi="Calibri"/>
        </w:rPr>
        <w:t>Blind Rehabilitation Centers (BRCs)</w:t>
      </w:r>
    </w:p>
    <w:p w14:paraId="11E47C66" w14:textId="4DBC9031" w:rsidR="003274D0" w:rsidRPr="003274D0" w:rsidRDefault="003274D0">
      <w:pPr>
        <w:pStyle w:val="ListParagraph"/>
        <w:numPr>
          <w:ilvl w:val="0"/>
          <w:numId w:val="9"/>
        </w:numPr>
        <w:spacing w:after="200"/>
        <w:divId w:val="1142042898"/>
        <w:rPr>
          <w:rFonts w:ascii="Calibri" w:eastAsia="Times New Roman" w:hAnsi="Calibri"/>
        </w:rPr>
      </w:pPr>
      <w:r w:rsidRPr="003274D0">
        <w:rPr>
          <w:rFonts w:ascii="Calibri" w:eastAsia="Times New Roman" w:hAnsi="Calibri"/>
        </w:rPr>
        <w:t>Blind Rehabilitation Outpatient Specialists (BROS)</w:t>
      </w:r>
    </w:p>
    <w:p w14:paraId="05851F63" w14:textId="5490F557" w:rsidR="003274D0" w:rsidRPr="003274D0" w:rsidRDefault="003274D0">
      <w:pPr>
        <w:pStyle w:val="ListParagraph"/>
        <w:numPr>
          <w:ilvl w:val="0"/>
          <w:numId w:val="9"/>
        </w:numPr>
        <w:spacing w:after="200"/>
        <w:divId w:val="1142042898"/>
        <w:rPr>
          <w:rFonts w:ascii="Calibri" w:eastAsia="Times New Roman" w:hAnsi="Calibri"/>
        </w:rPr>
      </w:pPr>
      <w:r w:rsidRPr="003274D0">
        <w:rPr>
          <w:rFonts w:ascii="Calibri" w:eastAsia="Times New Roman" w:hAnsi="Calibri"/>
        </w:rPr>
        <w:t>Visual Impairment Services Outpatient Rehabilitation (VISOR) Programs</w:t>
      </w:r>
    </w:p>
    <w:p w14:paraId="1A0D926F" w14:textId="77777777" w:rsidR="003274D0" w:rsidRDefault="003274D0">
      <w:pPr>
        <w:pStyle w:val="ListParagraph"/>
        <w:numPr>
          <w:ilvl w:val="0"/>
          <w:numId w:val="9"/>
        </w:numPr>
        <w:spacing w:after="200"/>
        <w:divId w:val="1142042898"/>
        <w:rPr>
          <w:rFonts w:ascii="Calibri" w:eastAsia="Times New Roman" w:hAnsi="Calibri"/>
        </w:rPr>
      </w:pPr>
      <w:r w:rsidRPr="003274D0">
        <w:rPr>
          <w:rFonts w:ascii="Calibri" w:eastAsia="Times New Roman" w:hAnsi="Calibri"/>
        </w:rPr>
        <w:t>Visual Impairment Center to Optimize Remaining Sight (VICTORS)</w:t>
      </w:r>
    </w:p>
    <w:p w14:paraId="420E7160" w14:textId="30D15688" w:rsidR="003274D0" w:rsidRPr="002B2685" w:rsidRDefault="003274D0" w:rsidP="00495C58">
      <w:pPr>
        <w:ind w:left="360"/>
        <w:divId w:val="1142042898"/>
        <w:rPr>
          <w:rFonts w:ascii="Calibri" w:eastAsia="Times New Roman" w:hAnsi="Calibri"/>
        </w:rPr>
      </w:pPr>
      <w:r w:rsidRPr="002B2685">
        <w:rPr>
          <w:rFonts w:ascii="Calibri" w:eastAsia="Times New Roman" w:hAnsi="Calibri"/>
        </w:rPr>
        <w:t>In addition to providing the base functionality of the BR 4.0 system, BR 5.1 provides a web-enabled GUI through which users can access enhanced capabilities intended for VIST Coordinators, new functionality for BROS, BRC personnel and waiting times and waiting list.</w:t>
      </w:r>
      <w:r w:rsidR="002B2685">
        <w:rPr>
          <w:rFonts w:ascii="Calibri" w:eastAsia="Times New Roman" w:hAnsi="Calibri"/>
        </w:rPr>
        <w:t xml:space="preserve"> </w:t>
      </w:r>
      <w:r w:rsidRPr="002B2685">
        <w:rPr>
          <w:rFonts w:ascii="Calibri" w:eastAsia="Times New Roman" w:hAnsi="Calibri"/>
        </w:rPr>
        <w:t>The Blind Rehabilitation 5.1 application provides entirely new functionality that encompasses and integrates all five segments of the Blind Rehabilitation Services including waiting times and waiting list.</w:t>
      </w:r>
    </w:p>
    <w:p w14:paraId="43FF1CF5" w14:textId="22FF9546" w:rsidR="00EC26D5" w:rsidRPr="00800EC2" w:rsidRDefault="00EC26D5" w:rsidP="00495C58">
      <w:pPr>
        <w:spacing w:before="120"/>
        <w:ind w:left="360"/>
        <w:divId w:val="1142042898"/>
        <w:rPr>
          <w:rFonts w:ascii="Calibri" w:eastAsia="Times New Roman" w:hAnsi="Calibri"/>
        </w:rPr>
      </w:pPr>
      <w:r w:rsidRPr="00800EC2">
        <w:rPr>
          <w:rFonts w:ascii="Calibri" w:eastAsia="Times New Roman" w:hAnsi="Calibri"/>
        </w:rPr>
        <w:t>Features:</w:t>
      </w:r>
    </w:p>
    <w:p w14:paraId="5EFE2B38" w14:textId="11403CAA"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Complies with VistA Architecture</w:t>
      </w:r>
    </w:p>
    <w:p w14:paraId="57CCFE26" w14:textId="54D7BE3C"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Complies with 508 regulations, using W3C standards</w:t>
      </w:r>
    </w:p>
    <w:p w14:paraId="6E3EECD7" w14:textId="55242146"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Accessible web-based application, via a web browser</w:t>
      </w:r>
    </w:p>
    <w:p w14:paraId="7F10E9AA" w14:textId="6791D89D"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Supports the OI Single Sign-on initiative</w:t>
      </w:r>
    </w:p>
    <w:p w14:paraId="46E11ECF" w14:textId="113EC9D3"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User authentication via role-based permissions</w:t>
      </w:r>
    </w:p>
    <w:p w14:paraId="4567D55F" w14:textId="237BA0F5"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User friendly</w:t>
      </w:r>
    </w:p>
    <w:p w14:paraId="3B71861D" w14:textId="063A9F0F"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Seamless continuum of care</w:t>
      </w:r>
    </w:p>
    <w:p w14:paraId="0D32CFE5" w14:textId="3F5D7497"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Minimum user disruption</w:t>
      </w:r>
    </w:p>
    <w:p w14:paraId="715E30FF" w14:textId="00768E53"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Simplified data entry</w:t>
      </w:r>
    </w:p>
    <w:p w14:paraId="458A984E" w14:textId="3E298D2D"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lastRenderedPageBreak/>
        <w:t>Better identification and treatment of veterans</w:t>
      </w:r>
    </w:p>
    <w:p w14:paraId="7101B0F0" w14:textId="242ADBD4"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Consolidates data</w:t>
      </w:r>
    </w:p>
    <w:p w14:paraId="68EDE7C3" w14:textId="46FA7CF2"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Enables system driven waiting times and waiting list tracking and reporting capabilities</w:t>
      </w:r>
    </w:p>
    <w:p w14:paraId="09E1185B" w14:textId="6A18F277"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Enables users to receive comprehensive views of a patient’s BR Services across institutions</w:t>
      </w:r>
    </w:p>
    <w:p w14:paraId="1B701FD8" w14:textId="239494D6"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Facilitates data tracking and auditing capabilities</w:t>
      </w:r>
    </w:p>
    <w:p w14:paraId="37827191" w14:textId="687357FA"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Improves accountability</w:t>
      </w:r>
    </w:p>
    <w:p w14:paraId="224BA830" w14:textId="3E18D373"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Enhanced reporting features</w:t>
      </w:r>
    </w:p>
    <w:p w14:paraId="4B7FEB1D" w14:textId="38F09B19"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Provides Data Standardization which improves and provides consolidated data reporting</w:t>
      </w:r>
    </w:p>
    <w:p w14:paraId="056BA1CA" w14:textId="7E2B9838"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Improved blind services tracking</w:t>
      </w:r>
    </w:p>
    <w:p w14:paraId="0D2A653A" w14:textId="1B2E4A29"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Enables Research and Provides Outcomes tracking and reporting capabilities</w:t>
      </w:r>
    </w:p>
    <w:p w14:paraId="2E7A274E" w14:textId="6529AD4D" w:rsidR="002B2685" w:rsidRPr="002B2685" w:rsidRDefault="002B2685">
      <w:pPr>
        <w:pStyle w:val="ListParagraph"/>
        <w:numPr>
          <w:ilvl w:val="0"/>
          <w:numId w:val="9"/>
        </w:numPr>
        <w:spacing w:after="200"/>
        <w:divId w:val="1142042898"/>
        <w:rPr>
          <w:rFonts w:ascii="Calibri" w:eastAsia="Times New Roman" w:hAnsi="Calibri"/>
        </w:rPr>
      </w:pPr>
      <w:r w:rsidRPr="002B2685">
        <w:rPr>
          <w:rFonts w:ascii="Calibri" w:eastAsia="Times New Roman" w:hAnsi="Calibri"/>
        </w:rPr>
        <w:t>Improves VHA organizational communication</w:t>
      </w:r>
    </w:p>
    <w:p w14:paraId="5E6F1F61" w14:textId="75D4470C" w:rsidR="00EC26D5" w:rsidRPr="00B54323" w:rsidRDefault="002B2685">
      <w:pPr>
        <w:pStyle w:val="ListParagraph"/>
        <w:numPr>
          <w:ilvl w:val="0"/>
          <w:numId w:val="9"/>
        </w:numPr>
        <w:spacing w:after="200"/>
        <w:divId w:val="1142042898"/>
      </w:pPr>
      <w:r w:rsidRPr="002B2685">
        <w:rPr>
          <w:rFonts w:ascii="Calibri" w:eastAsia="Times New Roman" w:hAnsi="Calibri"/>
        </w:rPr>
        <w:t>Transmits to the Health Data Repository</w:t>
      </w:r>
    </w:p>
    <w:p w14:paraId="49E5BF77" w14:textId="406F265C" w:rsidR="00ED00A2" w:rsidRDefault="00D828BA" w:rsidP="00ED00A2">
      <w:pPr>
        <w:pStyle w:val="Heading3"/>
        <w:divId w:val="1142042898"/>
        <w:rPr>
          <w:rFonts w:eastAsia="Times New Roman"/>
        </w:rPr>
      </w:pPr>
      <w:bookmarkStart w:id="38" w:name="_Toc146795613"/>
      <w:r w:rsidRPr="00D828BA">
        <w:rPr>
          <w:rFonts w:eastAsia="Times New Roman"/>
        </w:rPr>
        <w:t>Capacity Management Tools</w:t>
      </w:r>
      <w:bookmarkEnd w:id="38"/>
    </w:p>
    <w:p w14:paraId="5E672BF6" w14:textId="77777777" w:rsidR="00AB57DA" w:rsidRDefault="00AB57DA" w:rsidP="00AB57D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426A5">
        <w:rPr>
          <w:rFonts w:ascii="Calibri" w:eastAsia="Times New Roman" w:hAnsi="Calibri"/>
        </w:rPr>
        <w:t>CAPACITY MANAGEMENT TOOLS</w:t>
      </w:r>
    </w:p>
    <w:p w14:paraId="63D26636" w14:textId="635ED7F6" w:rsidR="00ED7F4B" w:rsidRDefault="00ED7F4B" w:rsidP="00495C58">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002426A5" w:rsidRPr="002426A5">
        <w:rPr>
          <w:rFonts w:ascii="Calibri" w:eastAsia="Times New Roman" w:hAnsi="Calibri"/>
        </w:rPr>
        <w:t>VistA - Capacity Management Tools [NOT A SYSTEM] (CMT)</w:t>
      </w:r>
    </w:p>
    <w:p w14:paraId="5EF9F1E0" w14:textId="280EB742" w:rsidR="00ED7F4B" w:rsidRPr="007452C8" w:rsidRDefault="00ED7F4B" w:rsidP="00495C58">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5F2CCE" w:rsidRPr="005F2CCE">
        <w:rPr>
          <w:rFonts w:ascii="Calibri" w:eastAsia="Times New Roman" w:hAnsi="Calibri"/>
        </w:rPr>
        <w:t>1783</w:t>
      </w:r>
    </w:p>
    <w:p w14:paraId="3D8F4872" w14:textId="77777777" w:rsidR="00733086" w:rsidRDefault="00733086" w:rsidP="00733086">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4D112E">
        <w:rPr>
          <w:rFonts w:ascii="Calibri" w:eastAsia="Times New Roman" w:hAnsi="Calibri"/>
        </w:rPr>
        <w:t>Not A System</w:t>
      </w:r>
    </w:p>
    <w:p w14:paraId="35C119B5" w14:textId="3053FC8E" w:rsidR="00ED7F4B" w:rsidRPr="007452C8" w:rsidRDefault="00ED7F4B" w:rsidP="00495C58">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095047">
        <w:rPr>
          <w:rFonts w:ascii="Calibri" w:eastAsia="Times New Roman" w:hAnsi="Calibri"/>
        </w:rPr>
        <w:t>3.0</w:t>
      </w:r>
    </w:p>
    <w:p w14:paraId="4C040DD8" w14:textId="7FDDE098" w:rsidR="00ED7F4B" w:rsidRPr="007452C8" w:rsidRDefault="00ED7F4B" w:rsidP="00495C58">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7F6B70" w:rsidRPr="007F6B70">
        <w:rPr>
          <w:rFonts w:ascii="Calibri" w:eastAsia="Times New Roman" w:hAnsi="Calibri"/>
        </w:rPr>
        <w:t>KMPD</w:t>
      </w:r>
    </w:p>
    <w:p w14:paraId="5293F02F" w14:textId="00A9773D" w:rsidR="00ED7F4B" w:rsidRDefault="00ED7F4B" w:rsidP="00495C58">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4D112E" w:rsidRPr="004D112E">
        <w:rPr>
          <w:rFonts w:ascii="Calibri" w:eastAsia="Times New Roman" w:hAnsi="Calibri"/>
        </w:rPr>
        <w:t>Health Informatics</w:t>
      </w:r>
    </w:p>
    <w:p w14:paraId="2161C34E" w14:textId="6DCD8793" w:rsidR="002B2685" w:rsidRDefault="002B2685" w:rsidP="00495C58">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F035FF" w:rsidRPr="00F035FF">
        <w:rPr>
          <w:rFonts w:ascii="Calibri" w:eastAsia="Times New Roman" w:hAnsi="Calibri"/>
        </w:rPr>
        <w:t>The Capacity Management (CM) Tools software is a fully automated support tool developed by Capacity Planning (CP) Service. CM Tools are designed for Information Resource Management (IRM) and system administrators responsible for the capacity planning functions at their site, as well as (VistA) software developers.</w:t>
      </w:r>
    </w:p>
    <w:p w14:paraId="671BB29E" w14:textId="5C2E21DF" w:rsidR="00762EEE" w:rsidRDefault="00ED7F4B" w:rsidP="00495C58">
      <w:pPr>
        <w:spacing w:before="120" w:after="120"/>
        <w:ind w:left="360"/>
        <w:divId w:val="1142042898"/>
        <w:rPr>
          <w:rFonts w:ascii="Calibri" w:eastAsia="Times New Roman" w:hAnsi="Calibri"/>
        </w:rPr>
      </w:pPr>
      <w:r w:rsidRPr="023B83EC">
        <w:rPr>
          <w:rFonts w:ascii="Calibri" w:eastAsia="Times New Roman" w:hAnsi="Calibri"/>
          <w:b/>
          <w:bCs/>
        </w:rPr>
        <w:t>VASI ID link:</w:t>
      </w:r>
      <w:r>
        <w:t xml:space="preserve"> </w:t>
      </w:r>
      <w:r w:rsidR="7062E973" w:rsidRPr="023B83EC">
        <w:rPr>
          <w:rFonts w:ascii="Calibri" w:eastAsia="Times New Roman" w:hAnsi="Calibri"/>
        </w:rPr>
        <w:t>REDACTED</w:t>
      </w:r>
    </w:p>
    <w:p w14:paraId="6E3AF719" w14:textId="3343AA21" w:rsidR="00ED7F4B" w:rsidRDefault="00ED7F4B" w:rsidP="00495C58">
      <w:pPr>
        <w:spacing w:before="120" w:after="120"/>
        <w:ind w:left="360"/>
        <w:divId w:val="1142042898"/>
        <w:rPr>
          <w:rFonts w:asciiTheme="minorHAnsi" w:hAnsiTheme="minorHAnsi" w:cstheme="minorHAnsi"/>
        </w:rPr>
      </w:pPr>
      <w:r w:rsidRPr="007452C8">
        <w:rPr>
          <w:rFonts w:ascii="Calibri" w:eastAsia="Times New Roman" w:hAnsi="Calibri"/>
          <w:b/>
          <w:bCs/>
        </w:rPr>
        <w:t>VDL link:</w:t>
      </w:r>
      <w:r w:rsidRPr="001F3118">
        <w:rPr>
          <w:rStyle w:val="Hyperlink"/>
        </w:rPr>
        <w:t xml:space="preserve"> </w:t>
      </w:r>
      <w:hyperlink r:id="rId29" w:history="1">
        <w:r w:rsidR="001F3118" w:rsidRPr="001F3118">
          <w:rPr>
            <w:rStyle w:val="Hyperlink"/>
            <w:rFonts w:ascii="Calibri" w:eastAsia="Times New Roman" w:hAnsi="Calibri"/>
          </w:rPr>
          <w:t>Capacity Management Tools (KMPD)</w:t>
        </w:r>
      </w:hyperlink>
    </w:p>
    <w:p w14:paraId="67267AA8" w14:textId="2535D26D" w:rsidR="00ED7F4B" w:rsidRDefault="00ED7F4B" w:rsidP="00495C58">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D048AF" w:rsidRPr="6610D7E7">
        <w:rPr>
          <w:rFonts w:ascii="Calibri" w:eastAsia="Times New Roman" w:hAnsi="Calibri"/>
        </w:rPr>
        <w:t>Manage Business Enabling Services</w:t>
      </w:r>
    </w:p>
    <w:p w14:paraId="4A3C738B" w14:textId="491802CE" w:rsidR="00ED7F4B" w:rsidRDefault="00ED7F4B" w:rsidP="00495C58">
      <w:pPr>
        <w:spacing w:before="120" w:after="120"/>
        <w:ind w:left="360"/>
        <w:divId w:val="1142042898"/>
        <w:rPr>
          <w:rFonts w:ascii="Calibri" w:eastAsia="Times New Roman" w:hAnsi="Calibri"/>
        </w:rPr>
      </w:pPr>
      <w:r w:rsidRPr="00B63D41">
        <w:rPr>
          <w:rFonts w:ascii="Calibri" w:eastAsia="Times New Roman" w:hAnsi="Calibri"/>
          <w:b/>
          <w:bCs/>
        </w:rPr>
        <w:t xml:space="preserve">VHA Business Owner: </w:t>
      </w:r>
      <w:r w:rsidR="00D048AF" w:rsidRPr="00D048AF">
        <w:rPr>
          <w:rFonts w:ascii="Calibri" w:eastAsia="Times New Roman" w:hAnsi="Calibri"/>
        </w:rPr>
        <w:t>VHA &amp; OIT</w:t>
      </w:r>
    </w:p>
    <w:p w14:paraId="2708255C" w14:textId="00F065EA" w:rsidR="00F522D2" w:rsidRDefault="002B2685" w:rsidP="00F522D2">
      <w:pPr>
        <w:ind w:left="360"/>
        <w:divId w:val="1142042898"/>
        <w:rPr>
          <w:rFonts w:ascii="Calibri" w:eastAsia="Times New Roman" w:hAnsi="Calibri"/>
        </w:rPr>
      </w:pPr>
      <w:r>
        <w:rPr>
          <w:rFonts w:ascii="Calibri" w:eastAsia="Times New Roman" w:hAnsi="Calibri"/>
          <w:b/>
          <w:bCs/>
        </w:rPr>
        <w:t xml:space="preserve">Full Description and Features: </w:t>
      </w:r>
      <w:r w:rsidR="00F522D2" w:rsidRPr="00F522D2">
        <w:rPr>
          <w:rFonts w:ascii="Calibri" w:eastAsia="Times New Roman" w:hAnsi="Calibri"/>
        </w:rPr>
        <w:t xml:space="preserve">[Changed to System Component for 2391: FORUMVistA] The Capacity Management Tools software is intended for use by Information Resource Management (IRM) staff responsible for the capacity planning functions at their site. The Capacity Management Tools software application provides fully automated support tools developed by Capacity Planning Service. It entails the daily capture of the following data from participating sites: - VistA Health Level Seven (HL7) Workload Information - VistA HL7 workload data is summarized and transmitted on a weekly basis. - VistA Timing Data - Timing data is summarized and transmitted on a daily and weekly basis. Data collected is automatically transferred via network mail (i.e., VistA MailMan) to the Capacity Planning National </w:t>
      </w:r>
      <w:r w:rsidR="00F522D2" w:rsidRPr="00F522D2">
        <w:rPr>
          <w:rFonts w:ascii="Calibri" w:eastAsia="Times New Roman" w:hAnsi="Calibri"/>
        </w:rPr>
        <w:lastRenderedPageBreak/>
        <w:t xml:space="preserve">Database. The data is displayed graphically on the Capacity Planning Statistics Web page located at: </w:t>
      </w:r>
      <w:r w:rsidR="00784ED6">
        <w:rPr>
          <w:rFonts w:ascii="Calibri" w:eastAsia="Times New Roman" w:hAnsi="Calibri"/>
        </w:rPr>
        <w:t>REDACTED</w:t>
      </w:r>
    </w:p>
    <w:p w14:paraId="7E8DF4B6" w14:textId="1B402C12" w:rsidR="00F522D2" w:rsidRPr="00F522D2" w:rsidRDefault="00F522D2" w:rsidP="00495C58">
      <w:pPr>
        <w:spacing w:before="120" w:after="120"/>
        <w:ind w:left="360"/>
        <w:divId w:val="1142042898"/>
        <w:rPr>
          <w:rFonts w:ascii="Calibri" w:eastAsia="Times New Roman" w:hAnsi="Calibri"/>
        </w:rPr>
      </w:pPr>
      <w:r w:rsidRPr="23942220">
        <w:rPr>
          <w:rFonts w:ascii="Calibri" w:eastAsia="Times New Roman" w:hAnsi="Calibri"/>
        </w:rPr>
        <w:t>T</w:t>
      </w:r>
      <w:r w:rsidR="00495C58" w:rsidRPr="23942220">
        <w:rPr>
          <w:rFonts w:ascii="Calibri" w:eastAsia="Times New Roman" w:hAnsi="Calibri"/>
        </w:rPr>
        <w:t>h</w:t>
      </w:r>
      <w:r w:rsidRPr="23942220">
        <w:rPr>
          <w:rFonts w:ascii="Calibri" w:eastAsia="Times New Roman" w:hAnsi="Calibri"/>
        </w:rPr>
        <w:t>e CM Tools are used to measure system performance, data growth, Computerized Patient Record System (CPRS) coversheet load times, option, and protocol execution, and provide various data reports. There are also tools for developers: global lister, error lister, routine search, and evaluate M code. CM Tools entails the capture of all Veterans Health Information Systems and Technology Architecture (VistA) Health Level Seven (HL7) workload specifics from participating sites. This HL7 workload data is then summarized on a weekly basis and is automatically transferred via network mail (i.e., VistA Mailman) to the Capacity Planning (CP) National Database.</w:t>
      </w:r>
      <w:r w:rsidR="7BA54904" w:rsidRPr="23942220">
        <w:rPr>
          <w:rFonts w:ascii="Calibri" w:eastAsia="Times New Roman" w:hAnsi="Calibri"/>
        </w:rPr>
        <w:t xml:space="preserve"> </w:t>
      </w:r>
      <w:r w:rsidRPr="23942220">
        <w:rPr>
          <w:rFonts w:ascii="Calibri" w:eastAsia="Times New Roman" w:hAnsi="Calibri"/>
        </w:rPr>
        <w:t>The Department of Veterans Affairs (VA) developed the Capacity Management Tools software in order to obtain more accurate information regarding the current and future VistA HL7 workload data at VA sites.</w:t>
      </w:r>
      <w:r w:rsidR="419741E7" w:rsidRPr="23942220">
        <w:rPr>
          <w:rFonts w:ascii="Calibri" w:eastAsia="Times New Roman" w:hAnsi="Calibri"/>
        </w:rPr>
        <w:t xml:space="preserve"> </w:t>
      </w:r>
      <w:r w:rsidRPr="23942220">
        <w:rPr>
          <w:rFonts w:ascii="Calibri" w:eastAsia="Times New Roman" w:hAnsi="Calibri"/>
        </w:rPr>
        <w:t>On a nightly basis, the CM Tools Background Driver option automatically compresses the information contained within the CP TIMING file (#8973.2) into daily statistics. These daily statistics are converted into an electronic mail message that is automatically transferred via network mail (i.e., VistA Mailman) and merged into a Capacity Planning National Database where this data is used for evaluation purposes.</w:t>
      </w:r>
    </w:p>
    <w:p w14:paraId="319085D2" w14:textId="77777777" w:rsidR="00F522D2" w:rsidRDefault="00F522D2" w:rsidP="00495C58">
      <w:pPr>
        <w:spacing w:before="120" w:after="120"/>
        <w:ind w:left="360"/>
        <w:divId w:val="1142042898"/>
        <w:rPr>
          <w:rFonts w:ascii="Calibri" w:eastAsia="Times New Roman" w:hAnsi="Calibri"/>
        </w:rPr>
      </w:pPr>
      <w:r w:rsidRPr="00F522D2">
        <w:rPr>
          <w:rFonts w:ascii="Calibri" w:eastAsia="Times New Roman" w:hAnsi="Calibri"/>
        </w:rPr>
        <w:t>IRM staff utilizes the options that are available at the site to manage this software. IRM staff responsible for capacity planning tasks at the site can use these options to review system workload trends. Additionally, the IRM staff can review specific VistA HL7 workload data.</w:t>
      </w:r>
    </w:p>
    <w:p w14:paraId="4EBE2586" w14:textId="243F75A2" w:rsidR="002B2685" w:rsidRPr="00800EC2" w:rsidRDefault="002B2685" w:rsidP="00F522D2">
      <w:pPr>
        <w:ind w:left="360"/>
        <w:divId w:val="1142042898"/>
        <w:rPr>
          <w:rFonts w:ascii="Calibri" w:eastAsia="Times New Roman" w:hAnsi="Calibri"/>
        </w:rPr>
      </w:pPr>
      <w:r w:rsidRPr="00800EC2">
        <w:rPr>
          <w:rFonts w:ascii="Calibri" w:eastAsia="Times New Roman" w:hAnsi="Calibri"/>
        </w:rPr>
        <w:t>Features:</w:t>
      </w:r>
    </w:p>
    <w:p w14:paraId="44AF39EF" w14:textId="581E2D82" w:rsidR="00CF692C" w:rsidRPr="00CF692C" w:rsidRDefault="00CF692C">
      <w:pPr>
        <w:pStyle w:val="ListParagraph"/>
        <w:numPr>
          <w:ilvl w:val="0"/>
          <w:numId w:val="9"/>
        </w:numPr>
        <w:spacing w:after="200"/>
        <w:divId w:val="1142042898"/>
        <w:rPr>
          <w:rFonts w:ascii="Calibri" w:eastAsia="Times New Roman" w:hAnsi="Calibri"/>
        </w:rPr>
      </w:pPr>
      <w:r w:rsidRPr="00CF692C">
        <w:rPr>
          <w:rFonts w:ascii="Calibri" w:eastAsia="Times New Roman" w:hAnsi="Calibri"/>
        </w:rPr>
        <w:t>Provides access to local databases for identification of a veteran’s admission, discharge, outpatient treatment, patient care, and other information that may require adjudicative actions</w:t>
      </w:r>
    </w:p>
    <w:p w14:paraId="114E4F7B" w14:textId="31C0F91D" w:rsidR="00CF692C" w:rsidRPr="00CF692C" w:rsidRDefault="00CF692C">
      <w:pPr>
        <w:pStyle w:val="ListParagraph"/>
        <w:numPr>
          <w:ilvl w:val="0"/>
          <w:numId w:val="9"/>
        </w:numPr>
        <w:spacing w:after="200"/>
        <w:divId w:val="1142042898"/>
        <w:rPr>
          <w:rFonts w:ascii="Calibri" w:eastAsia="Times New Roman" w:hAnsi="Calibri"/>
        </w:rPr>
      </w:pPr>
      <w:r w:rsidRPr="00CF692C">
        <w:rPr>
          <w:rFonts w:ascii="Calibri" w:eastAsia="Times New Roman" w:hAnsi="Calibri"/>
        </w:rPr>
        <w:t>Reduces overpayments previously caused by lost, misrouted, or improperly processed admission notifications</w:t>
      </w:r>
    </w:p>
    <w:p w14:paraId="044BEA5E" w14:textId="34FAD7E9" w:rsidR="00CF692C" w:rsidRPr="00CF692C" w:rsidRDefault="00CF692C">
      <w:pPr>
        <w:pStyle w:val="ListParagraph"/>
        <w:numPr>
          <w:ilvl w:val="0"/>
          <w:numId w:val="9"/>
        </w:numPr>
        <w:spacing w:after="200"/>
        <w:divId w:val="1142042898"/>
        <w:rPr>
          <w:rFonts w:ascii="Calibri" w:eastAsia="Times New Roman" w:hAnsi="Calibri"/>
        </w:rPr>
      </w:pPr>
      <w:r w:rsidRPr="00CF692C">
        <w:rPr>
          <w:rFonts w:ascii="Calibri" w:eastAsia="Times New Roman" w:hAnsi="Calibri"/>
        </w:rPr>
        <w:t>Provides on-line status determinations of pending compensation and pension examinations (requesting, scheduling, tracking, and updating results)</w:t>
      </w:r>
    </w:p>
    <w:p w14:paraId="6F6AD2F7" w14:textId="0388D47D" w:rsidR="00CF692C" w:rsidRPr="00CF692C" w:rsidRDefault="00CF692C">
      <w:pPr>
        <w:pStyle w:val="ListParagraph"/>
        <w:numPr>
          <w:ilvl w:val="0"/>
          <w:numId w:val="9"/>
        </w:numPr>
        <w:spacing w:after="200"/>
        <w:divId w:val="1142042898"/>
        <w:rPr>
          <w:rFonts w:ascii="Calibri" w:eastAsia="Times New Roman" w:hAnsi="Calibri"/>
        </w:rPr>
      </w:pPr>
      <w:r w:rsidRPr="00CF692C">
        <w:rPr>
          <w:rFonts w:ascii="Calibri" w:eastAsia="Times New Roman" w:hAnsi="Calibri"/>
        </w:rPr>
        <w:t>Provides RO on-line access to the local databases for the confirmation of the propriety of payments based on hospitalization</w:t>
      </w:r>
    </w:p>
    <w:p w14:paraId="702C3E1F" w14:textId="181A3A0F" w:rsidR="00CF692C" w:rsidRPr="00CF692C" w:rsidRDefault="00CF692C">
      <w:pPr>
        <w:pStyle w:val="ListParagraph"/>
        <w:numPr>
          <w:ilvl w:val="0"/>
          <w:numId w:val="9"/>
        </w:numPr>
        <w:spacing w:after="200"/>
        <w:divId w:val="1142042898"/>
        <w:rPr>
          <w:rFonts w:ascii="Calibri" w:eastAsia="Times New Roman" w:hAnsi="Calibri"/>
        </w:rPr>
      </w:pPr>
      <w:r w:rsidRPr="00CF692C">
        <w:rPr>
          <w:rFonts w:ascii="Calibri" w:eastAsia="Times New Roman" w:hAnsi="Calibri"/>
        </w:rPr>
        <w:t>Improves timeliness of the RO benefits adjustment processing</w:t>
      </w:r>
    </w:p>
    <w:p w14:paraId="6C5816C8" w14:textId="5BE16D25" w:rsidR="00CF692C" w:rsidRPr="00CF692C" w:rsidRDefault="00CF692C">
      <w:pPr>
        <w:pStyle w:val="ListParagraph"/>
        <w:numPr>
          <w:ilvl w:val="0"/>
          <w:numId w:val="9"/>
        </w:numPr>
        <w:spacing w:after="200"/>
        <w:divId w:val="1142042898"/>
        <w:rPr>
          <w:rFonts w:ascii="Calibri" w:eastAsia="Times New Roman" w:hAnsi="Calibri"/>
        </w:rPr>
      </w:pPr>
      <w:r w:rsidRPr="00CF692C">
        <w:rPr>
          <w:rFonts w:ascii="Calibri" w:eastAsia="Times New Roman" w:hAnsi="Calibri"/>
        </w:rPr>
        <w:t>Allows medical centers to electronically access sections of the Physicians Guide for Disability Evaluation Examinations</w:t>
      </w:r>
    </w:p>
    <w:p w14:paraId="24E5F8E9" w14:textId="6B93C47F" w:rsidR="002B2685" w:rsidRDefault="00CF692C">
      <w:pPr>
        <w:pStyle w:val="ListParagraph"/>
        <w:numPr>
          <w:ilvl w:val="0"/>
          <w:numId w:val="9"/>
        </w:numPr>
        <w:spacing w:after="200"/>
        <w:divId w:val="1142042898"/>
        <w:rPr>
          <w:rFonts w:ascii="Calibri" w:eastAsia="Times New Roman" w:hAnsi="Calibri"/>
        </w:rPr>
      </w:pPr>
      <w:r w:rsidRPr="00CF692C">
        <w:rPr>
          <w:rFonts w:ascii="Calibri" w:eastAsia="Times New Roman" w:hAnsi="Calibri"/>
        </w:rPr>
        <w:t>Provides tracking of insufficiently completed compensation and pension examinations</w:t>
      </w:r>
    </w:p>
    <w:p w14:paraId="3C9D0449" w14:textId="77777777" w:rsidR="00197045" w:rsidRDefault="00197045">
      <w:pPr>
        <w:rPr>
          <w:rFonts w:ascii="Calibri" w:hAnsi="Calibri"/>
          <w:b/>
          <w:bCs/>
          <w:color w:val="365F91" w:themeColor="accent1" w:themeShade="BF"/>
          <w:sz w:val="28"/>
          <w:szCs w:val="27"/>
        </w:rPr>
      </w:pPr>
      <w:r>
        <w:br w:type="page"/>
      </w:r>
    </w:p>
    <w:p w14:paraId="13054278" w14:textId="32067400" w:rsidR="00D048AF" w:rsidRDefault="00696A3B" w:rsidP="00696A3B">
      <w:pPr>
        <w:pStyle w:val="Heading3"/>
        <w:divId w:val="1142042898"/>
      </w:pPr>
      <w:bookmarkStart w:id="39" w:name="_Toc146795614"/>
      <w:r w:rsidRPr="00696A3B">
        <w:lastRenderedPageBreak/>
        <w:t>Care Management</w:t>
      </w:r>
      <w:bookmarkEnd w:id="39"/>
    </w:p>
    <w:p w14:paraId="6CCF2ADC" w14:textId="77777777" w:rsidR="00A755DF" w:rsidRDefault="00A755DF" w:rsidP="00A755DF">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5272B1">
        <w:rPr>
          <w:rFonts w:ascii="Calibri" w:eastAsia="Times New Roman" w:hAnsi="Calibri"/>
        </w:rPr>
        <w:t>CARE MANAGEMENT</w:t>
      </w:r>
    </w:p>
    <w:p w14:paraId="4191F57C" w14:textId="1AA03B3B" w:rsidR="005272B1" w:rsidRDefault="005272B1" w:rsidP="005272B1">
      <w:pPr>
        <w:spacing w:line="360" w:lineRule="auto"/>
        <w:ind w:left="360"/>
        <w:divId w:val="1142042898"/>
        <w:rPr>
          <w:rFonts w:ascii="Calibri" w:eastAsia="Times New Roman" w:hAnsi="Calibri"/>
        </w:rPr>
      </w:pPr>
      <w:r w:rsidRPr="007452C8">
        <w:rPr>
          <w:rFonts w:ascii="Calibri" w:eastAsia="Times New Roman" w:hAnsi="Calibri"/>
          <w:b/>
          <w:bCs/>
        </w:rPr>
        <w:t xml:space="preserve">VASI Name: </w:t>
      </w:r>
      <w:r w:rsidRPr="005272B1">
        <w:rPr>
          <w:rFonts w:ascii="Calibri" w:eastAsia="Times New Roman" w:hAnsi="Calibri"/>
        </w:rPr>
        <w:t>VistA - Care Management [INACTIVE] (VistA-CM)</w:t>
      </w:r>
    </w:p>
    <w:p w14:paraId="26E13ABA" w14:textId="1B69A6EF" w:rsidR="005272B1" w:rsidRPr="007452C8" w:rsidRDefault="005272B1" w:rsidP="005272B1">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Pr="005F2CCE">
        <w:rPr>
          <w:rFonts w:ascii="Calibri" w:eastAsia="Times New Roman" w:hAnsi="Calibri"/>
        </w:rPr>
        <w:t>178</w:t>
      </w:r>
      <w:r w:rsidR="00487613">
        <w:rPr>
          <w:rFonts w:ascii="Calibri" w:eastAsia="Times New Roman" w:hAnsi="Calibri"/>
        </w:rPr>
        <w:t>4</w:t>
      </w:r>
    </w:p>
    <w:p w14:paraId="1FC0B7E6" w14:textId="77777777" w:rsidR="00A755DF" w:rsidRDefault="00A755DF" w:rsidP="00A755DF">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E97987">
        <w:rPr>
          <w:rFonts w:ascii="Calibri" w:eastAsia="Times New Roman" w:hAnsi="Calibri"/>
        </w:rPr>
        <w:t>Inactive</w:t>
      </w:r>
    </w:p>
    <w:p w14:paraId="2996BBFA" w14:textId="4337D0AF" w:rsidR="005272B1" w:rsidRPr="007452C8" w:rsidRDefault="005272B1" w:rsidP="005272B1">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487613">
        <w:rPr>
          <w:rFonts w:ascii="Calibri" w:eastAsia="Times New Roman" w:hAnsi="Calibri"/>
        </w:rPr>
        <w:t>1</w:t>
      </w:r>
      <w:r w:rsidR="00C1233C">
        <w:rPr>
          <w:rFonts w:ascii="Calibri" w:eastAsia="Times New Roman" w:hAnsi="Calibri"/>
        </w:rPr>
        <w:t>.0</w:t>
      </w:r>
    </w:p>
    <w:p w14:paraId="16B62776" w14:textId="40E48D7A" w:rsidR="005272B1" w:rsidRPr="007452C8" w:rsidRDefault="005272B1" w:rsidP="005272B1">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487613" w:rsidRPr="00487613">
        <w:rPr>
          <w:rFonts w:ascii="Calibri" w:eastAsia="Times New Roman" w:hAnsi="Calibri"/>
        </w:rPr>
        <w:t>ORRC</w:t>
      </w:r>
    </w:p>
    <w:p w14:paraId="651491D6" w14:textId="130E176A" w:rsidR="005272B1" w:rsidRDefault="005272B1" w:rsidP="005272B1">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E97987" w:rsidRPr="00E97987">
        <w:rPr>
          <w:rFonts w:ascii="Calibri" w:eastAsia="Times New Roman" w:hAnsi="Calibri"/>
        </w:rPr>
        <w:t>VistA Office (VO) Technical Reference</w:t>
      </w:r>
    </w:p>
    <w:p w14:paraId="23F7F74C" w14:textId="1BB37B6A" w:rsidR="003842AD" w:rsidRPr="003842AD" w:rsidRDefault="00CF692C" w:rsidP="003842AD">
      <w:pPr>
        <w:ind w:left="360"/>
        <w:divId w:val="1142042898"/>
        <w:rPr>
          <w:rFonts w:ascii="Calibri" w:eastAsia="Times New Roman" w:hAnsi="Calibri"/>
        </w:rPr>
      </w:pPr>
      <w:r>
        <w:rPr>
          <w:rFonts w:ascii="Calibri" w:eastAsia="Times New Roman" w:hAnsi="Calibri"/>
          <w:b/>
          <w:bCs/>
        </w:rPr>
        <w:t xml:space="preserve">Brief Description: </w:t>
      </w:r>
      <w:r w:rsidRPr="006864D2">
        <w:rPr>
          <w:rFonts w:ascii="Calibri" w:eastAsia="Times New Roman" w:hAnsi="Calibri"/>
        </w:rPr>
        <w:t>​</w:t>
      </w:r>
      <w:r w:rsidRPr="00991DFC">
        <w:t xml:space="preserve"> </w:t>
      </w:r>
      <w:r w:rsidR="003842AD" w:rsidRPr="003842AD">
        <w:rPr>
          <w:rFonts w:ascii="Calibri" w:eastAsia="Times New Roman" w:hAnsi="Calibri"/>
        </w:rPr>
        <w:t xml:space="preserve">** DECOMMISSIONED**On February 01, 2019, ORRC*1*12 VistA Patch was released to decommission Care Management. On May 30, </w:t>
      </w:r>
      <w:r w:rsidR="001C148E" w:rsidRPr="003842AD">
        <w:rPr>
          <w:rFonts w:ascii="Calibri" w:eastAsia="Times New Roman" w:hAnsi="Calibri"/>
        </w:rPr>
        <w:t>2019,</w:t>
      </w:r>
      <w:r w:rsidR="003842AD" w:rsidRPr="003842AD">
        <w:rPr>
          <w:rFonts w:ascii="Calibri" w:eastAsia="Times New Roman" w:hAnsi="Calibri"/>
        </w:rPr>
        <w:t xml:space="preserve"> VistA Patch ORRC*1*13 removed unused routines in the Care Management (CM) package with a mandatory compliance date 6/30/2019.</w:t>
      </w:r>
      <w:r w:rsidR="004B35EB">
        <w:rPr>
          <w:rFonts w:ascii="Calibri" w:eastAsia="Times New Roman" w:hAnsi="Calibri"/>
        </w:rPr>
        <w:t xml:space="preserve"> </w:t>
      </w:r>
      <w:r w:rsidR="003842AD" w:rsidRPr="003842AD">
        <w:rPr>
          <w:rFonts w:ascii="Calibri" w:eastAsia="Times New Roman" w:hAnsi="Calibri"/>
        </w:rPr>
        <w:t>On January 7, 2019, ACTION: VA Care Management 1.8 Graphical User Interface (GUI) Uninstall notice went out to OIT ITOPS. Subject: ACTION: VA Care Management 1.8</w:t>
      </w:r>
    </w:p>
    <w:p w14:paraId="507CF1C0" w14:textId="1EC60F85" w:rsidR="003842AD" w:rsidRPr="003842AD" w:rsidRDefault="003842AD" w:rsidP="003842AD">
      <w:pPr>
        <w:ind w:left="360"/>
        <w:divId w:val="1142042898"/>
        <w:rPr>
          <w:rFonts w:ascii="Calibri" w:eastAsia="Times New Roman" w:hAnsi="Calibri"/>
        </w:rPr>
      </w:pPr>
      <w:r w:rsidRPr="003842AD">
        <w:rPr>
          <w:rFonts w:ascii="Calibri" w:eastAsia="Times New Roman" w:hAnsi="Calibri"/>
        </w:rPr>
        <w:t xml:space="preserve">ACTION DUE:  COB, February 4, </w:t>
      </w:r>
      <w:r w:rsidR="001C148E" w:rsidRPr="003842AD">
        <w:rPr>
          <w:rFonts w:ascii="Calibri" w:eastAsia="Times New Roman" w:hAnsi="Calibri"/>
        </w:rPr>
        <w:t>2019,</w:t>
      </w:r>
      <w:r w:rsidR="004B35EB">
        <w:rPr>
          <w:rFonts w:ascii="Calibri" w:eastAsia="Times New Roman" w:hAnsi="Calibri"/>
        </w:rPr>
        <w:t xml:space="preserve"> </w:t>
      </w:r>
      <w:r w:rsidRPr="003842AD">
        <w:rPr>
          <w:rFonts w:ascii="Calibri" w:eastAsia="Times New Roman" w:hAnsi="Calibri"/>
        </w:rPr>
        <w:t>ACTION REQUIRED:  Uninstall VA Care Management Removal for version 1.8</w:t>
      </w:r>
      <w:r w:rsidR="004B35EB">
        <w:rPr>
          <w:rFonts w:ascii="Calibri" w:eastAsia="Times New Roman" w:hAnsi="Calibri"/>
        </w:rPr>
        <w:t xml:space="preserve"> </w:t>
      </w:r>
      <w:r w:rsidRPr="003842AD">
        <w:rPr>
          <w:rFonts w:ascii="Calibri" w:eastAsia="Times New Roman" w:hAnsi="Calibri"/>
        </w:rPr>
        <w:t>CHANGE ORDER:  CO517739FY19 REPORTING METHOD:  National dashboards will be used to validate compliance</w:t>
      </w:r>
      <w:r w:rsidR="004B35EB">
        <w:rPr>
          <w:rFonts w:ascii="Calibri" w:eastAsia="Times New Roman" w:hAnsi="Calibri"/>
        </w:rPr>
        <w:t xml:space="preserve"> </w:t>
      </w:r>
      <w:r w:rsidRPr="003842AD">
        <w:rPr>
          <w:rFonts w:ascii="Calibri" w:eastAsia="Times New Roman" w:hAnsi="Calibri"/>
        </w:rPr>
        <w:t xml:space="preserve">DESCRIPTION:  Uninstall VA Care Management Removal for version 1.8 </w:t>
      </w:r>
    </w:p>
    <w:p w14:paraId="64532099" w14:textId="4A9E0533" w:rsidR="003842AD" w:rsidRPr="003842AD" w:rsidRDefault="003842AD" w:rsidP="003842AD">
      <w:pPr>
        <w:ind w:left="360"/>
        <w:divId w:val="1142042898"/>
        <w:rPr>
          <w:rFonts w:ascii="Calibri" w:eastAsia="Times New Roman" w:hAnsi="Calibri"/>
        </w:rPr>
      </w:pPr>
      <w:r w:rsidRPr="003842AD">
        <w:rPr>
          <w:rFonts w:ascii="Calibri" w:eastAsia="Times New Roman" w:hAnsi="Calibri"/>
        </w:rPr>
        <w:t xml:space="preserve">OVERVIEW:  </w:t>
      </w:r>
      <w:r w:rsidR="004B35EB">
        <w:rPr>
          <w:rFonts w:ascii="Calibri" w:eastAsia="Times New Roman" w:hAnsi="Calibri"/>
        </w:rPr>
        <w:t>Per</w:t>
      </w:r>
      <w:r w:rsidRPr="003842AD">
        <w:rPr>
          <w:rFonts w:ascii="Calibri" w:eastAsia="Times New Roman" w:hAnsi="Calibri"/>
        </w:rPr>
        <w:t xml:space="preserve"> requester, </w:t>
      </w:r>
      <w:r w:rsidR="00766371">
        <w:rPr>
          <w:rFonts w:ascii="Calibri" w:eastAsia="Times New Roman" w:hAnsi="Calibri"/>
        </w:rPr>
        <w:t>m</w:t>
      </w:r>
      <w:r w:rsidRPr="003842AD">
        <w:rPr>
          <w:rFonts w:ascii="Calibri" w:eastAsia="Times New Roman" w:hAnsi="Calibri"/>
        </w:rPr>
        <w:t>y team is responsible for decommissioning Care Management application. The application is comprised of a standalone Java application installed on end-user desktops and/or laptops, as well as associated routines and globals in VistA. This request is for SIDE assistance in uninstalling just the Java client application from all end-user desktops/laptops.</w:t>
      </w:r>
    </w:p>
    <w:p w14:paraId="7D456C6D" w14:textId="1F8BCAA0" w:rsidR="00626529" w:rsidRDefault="005272B1" w:rsidP="00495C58">
      <w:pPr>
        <w:spacing w:before="120" w:after="120"/>
        <w:ind w:left="360"/>
        <w:divId w:val="1142042898"/>
        <w:rPr>
          <w:rFonts w:ascii="Calibri" w:eastAsia="Times New Roman" w:hAnsi="Calibri"/>
        </w:rPr>
      </w:pPr>
      <w:r w:rsidRPr="023B83EC">
        <w:rPr>
          <w:rFonts w:ascii="Calibri" w:eastAsia="Times New Roman" w:hAnsi="Calibri"/>
          <w:b/>
          <w:bCs/>
        </w:rPr>
        <w:t>VASI ID link:</w:t>
      </w:r>
      <w:r>
        <w:t xml:space="preserve"> </w:t>
      </w:r>
      <w:r w:rsidR="16BAC406" w:rsidRPr="023B83EC">
        <w:rPr>
          <w:rFonts w:ascii="Calibri" w:eastAsia="Times New Roman" w:hAnsi="Calibri"/>
        </w:rPr>
        <w:t>REDACTED</w:t>
      </w:r>
    </w:p>
    <w:p w14:paraId="436B8A7C" w14:textId="557C3F96" w:rsidR="005272B1" w:rsidRDefault="005272B1" w:rsidP="00495C58">
      <w:pPr>
        <w:spacing w:before="120" w:after="120"/>
        <w:ind w:left="360"/>
        <w:divId w:val="1142042898"/>
        <w:rPr>
          <w:rFonts w:asciiTheme="minorHAnsi" w:hAnsiTheme="minorHAnsi" w:cstheme="minorBidi"/>
        </w:rPr>
      </w:pPr>
      <w:r w:rsidRPr="007452C8">
        <w:rPr>
          <w:rFonts w:ascii="Calibri" w:eastAsia="Times New Roman" w:hAnsi="Calibri"/>
          <w:b/>
          <w:bCs/>
        </w:rPr>
        <w:t xml:space="preserve">VDL link: </w:t>
      </w:r>
      <w:bookmarkStart w:id="40" w:name="_Hlk139443923"/>
      <w:r w:rsidR="00386A31" w:rsidRPr="00386A31">
        <w:rPr>
          <w:rFonts w:ascii="Calibri" w:eastAsia="Times New Roman" w:hAnsi="Calibri"/>
        </w:rPr>
        <w:t>Not Applicable</w:t>
      </w:r>
      <w:bookmarkEnd w:id="40"/>
    </w:p>
    <w:p w14:paraId="0FAC95AF" w14:textId="0C895A17" w:rsidR="005272B1" w:rsidRDefault="005272B1" w:rsidP="00495C58">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FA7B0C" w:rsidRPr="6610D7E7">
        <w:rPr>
          <w:rFonts w:ascii="Calibri" w:eastAsia="Times New Roman" w:hAnsi="Calibri"/>
        </w:rPr>
        <w:t>MEDICAL CARE: Capture Patient Care Encounter Information; Provide Care Coordination</w:t>
      </w:r>
      <w:r w:rsidR="004B35EB" w:rsidRPr="6610D7E7">
        <w:rPr>
          <w:rFonts w:ascii="Calibri" w:eastAsia="Times New Roman" w:hAnsi="Calibri"/>
        </w:rPr>
        <w:t xml:space="preserve"> </w:t>
      </w:r>
      <w:r w:rsidR="00FA7B0C" w:rsidRPr="6610D7E7">
        <w:rPr>
          <w:rFonts w:ascii="Calibri" w:eastAsia="Times New Roman" w:hAnsi="Calibri"/>
        </w:rPr>
        <w:t>Develop Patient Summary Record of Care, Record Patient History</w:t>
      </w:r>
    </w:p>
    <w:p w14:paraId="6AF71DDC" w14:textId="2F9B152B" w:rsidR="005272B1" w:rsidRDefault="005272B1" w:rsidP="00495C58">
      <w:pPr>
        <w:spacing w:before="120" w:after="120"/>
        <w:ind w:left="360"/>
        <w:divId w:val="1142042898"/>
      </w:pPr>
      <w:r w:rsidRPr="00B63D41">
        <w:rPr>
          <w:rFonts w:ascii="Calibri" w:eastAsia="Times New Roman" w:hAnsi="Calibri"/>
          <w:b/>
          <w:bCs/>
        </w:rPr>
        <w:t>VHA Business Owner</w:t>
      </w:r>
      <w:r w:rsidRPr="7F5CED02">
        <w:rPr>
          <w:rFonts w:ascii="Calibri" w:eastAsia="Times New Roman" w:hAnsi="Calibri"/>
          <w:b/>
          <w:bCs/>
        </w:rPr>
        <w:t>:</w:t>
      </w:r>
      <w:r w:rsidRPr="7F5CED02">
        <w:rPr>
          <w:rFonts w:ascii="Calibri" w:eastAsia="Times New Roman" w:hAnsi="Calibri"/>
        </w:rPr>
        <w:t>​</w:t>
      </w:r>
      <w:r w:rsidRPr="004078BB">
        <w:t xml:space="preserve"> </w:t>
      </w:r>
      <w:r w:rsidR="00386A31" w:rsidRPr="00386A31">
        <w:rPr>
          <w:rFonts w:ascii="Calibri" w:eastAsia="Times New Roman" w:hAnsi="Calibri"/>
        </w:rPr>
        <w:t>Not Applicable</w:t>
      </w:r>
    </w:p>
    <w:p w14:paraId="485302D0" w14:textId="6F043020" w:rsidR="001737A8" w:rsidRPr="001737A8" w:rsidRDefault="00CF692C" w:rsidP="001737A8">
      <w:pPr>
        <w:ind w:left="360"/>
        <w:divId w:val="1142042898"/>
        <w:rPr>
          <w:rFonts w:ascii="Calibri" w:eastAsia="Times New Roman" w:hAnsi="Calibri"/>
        </w:rPr>
      </w:pPr>
      <w:r w:rsidRPr="23942220">
        <w:rPr>
          <w:rFonts w:ascii="Calibri" w:eastAsia="Times New Roman" w:hAnsi="Calibri"/>
          <w:b/>
          <w:bCs/>
        </w:rPr>
        <w:t xml:space="preserve">Full Description and Features: </w:t>
      </w:r>
      <w:r w:rsidR="001737A8" w:rsidRPr="23942220">
        <w:rPr>
          <w:rFonts w:ascii="Calibri" w:eastAsia="Times New Roman" w:hAnsi="Calibri"/>
        </w:rPr>
        <w:t>As of June 30, 2019, Care Management DECOMMISSIONED</w:t>
      </w:r>
      <w:r w:rsidR="004B35EB" w:rsidRPr="23942220">
        <w:rPr>
          <w:rFonts w:ascii="Calibri" w:eastAsia="Times New Roman" w:hAnsi="Calibri"/>
        </w:rPr>
        <w:t xml:space="preserve">. </w:t>
      </w:r>
      <w:r w:rsidR="001737A8" w:rsidRPr="23942220">
        <w:rPr>
          <w:rFonts w:ascii="Calibri" w:eastAsia="Times New Roman" w:hAnsi="Calibri"/>
        </w:rPr>
        <w:t xml:space="preserve">Per 02122019 VTWG, Request VASI entry be marked inactive. </w:t>
      </w:r>
      <w:r w:rsidR="004B35EB" w:rsidRPr="23942220">
        <w:rPr>
          <w:rFonts w:ascii="Calibri" w:eastAsia="Times New Roman" w:hAnsi="Calibri"/>
        </w:rPr>
        <w:t>A</w:t>
      </w:r>
      <w:r w:rsidR="001737A8" w:rsidRPr="23942220">
        <w:rPr>
          <w:rFonts w:ascii="Calibri" w:eastAsia="Times New Roman" w:hAnsi="Calibri"/>
        </w:rPr>
        <w:t>pplication is decommissioned based on VistA patch ORRC*1*12 released 2/1/2019. </w:t>
      </w:r>
      <w:r w:rsidR="00386A31" w:rsidRPr="23942220">
        <w:rPr>
          <w:rFonts w:ascii="Calibri" w:eastAsia="Times New Roman" w:hAnsi="Calibri"/>
        </w:rPr>
        <w:t>Care Management comprises an extensive set of features designed to simplify and improve patient care.</w:t>
      </w:r>
      <w:r w:rsidR="004B35EB" w:rsidRPr="23942220">
        <w:rPr>
          <w:rFonts w:ascii="Calibri" w:eastAsia="Times New Roman" w:hAnsi="Calibri"/>
        </w:rPr>
        <w:t xml:space="preserve"> </w:t>
      </w:r>
      <w:r w:rsidR="001737A8" w:rsidRPr="23942220">
        <w:rPr>
          <w:rFonts w:ascii="Calibri" w:eastAsia="Times New Roman" w:hAnsi="Calibri"/>
        </w:rPr>
        <w:t>Care Management (VistA-CM), formerly known as CM, the first application to run within the HealtheVet Desktop (the VHA s new Java application framework) and the first to offer a convenient way for health care providers to view on a single screen pertinent information about multiple patients. With Care Management (VistA-CM) users can see briefly multiple patients for whom they have items requir</w:t>
      </w:r>
      <w:r w:rsidR="004B35EB" w:rsidRPr="23942220">
        <w:rPr>
          <w:rFonts w:ascii="Calibri" w:eastAsia="Times New Roman" w:hAnsi="Calibri"/>
        </w:rPr>
        <w:t>ing</w:t>
      </w:r>
      <w:r w:rsidR="001737A8" w:rsidRPr="23942220">
        <w:rPr>
          <w:rFonts w:ascii="Calibri" w:eastAsia="Times New Roman" w:hAnsi="Calibri"/>
        </w:rPr>
        <w:t xml:space="preserve"> attention. The current distribution of Care Management (VistA-CM) offers the following four perspectives (which are like applications): Clinician Dashboard; Nurse Dashboard; Query Tool; Sign List. This distribution of Care Management (VistA-CM) also includes the Task Editor, which enables users to create patient-related tasks.</w:t>
      </w:r>
    </w:p>
    <w:p w14:paraId="6B23F4B9" w14:textId="188184E5" w:rsidR="00FA7B0C" w:rsidRDefault="006E765A" w:rsidP="00FA7B0C">
      <w:pPr>
        <w:pStyle w:val="Heading3"/>
        <w:divId w:val="1142042898"/>
        <w:rPr>
          <w:rFonts w:eastAsia="Times New Roman"/>
        </w:rPr>
      </w:pPr>
      <w:bookmarkStart w:id="41" w:name="_Toc146795615"/>
      <w:r w:rsidRPr="006E765A">
        <w:rPr>
          <w:rFonts w:eastAsia="Times New Roman"/>
        </w:rPr>
        <w:lastRenderedPageBreak/>
        <w:t>Caribou Community Living Care (CLC) Suite (Caribou)</w:t>
      </w:r>
      <w:bookmarkEnd w:id="41"/>
    </w:p>
    <w:p w14:paraId="517BD88A" w14:textId="77777777" w:rsidR="00A755DF" w:rsidRDefault="00A755DF" w:rsidP="00A755D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45FC7">
        <w:rPr>
          <w:rFonts w:ascii="Calibri" w:eastAsia="Times New Roman" w:hAnsi="Calibri"/>
        </w:rPr>
        <w:t>CARIBOU CLC SUITE</w:t>
      </w:r>
    </w:p>
    <w:p w14:paraId="6271FD3F" w14:textId="03186F12" w:rsidR="006E765A" w:rsidRDefault="006E765A" w:rsidP="004B35EB">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00245FC7" w:rsidRPr="00245FC7">
        <w:rPr>
          <w:rFonts w:ascii="Calibri" w:eastAsia="Times New Roman" w:hAnsi="Calibri"/>
        </w:rPr>
        <w:t>Community Living Centers Resident Assessment Instrument (CLC-RAI)</w:t>
      </w:r>
    </w:p>
    <w:p w14:paraId="77697988" w14:textId="031E25D6" w:rsidR="006E765A" w:rsidRPr="007452C8" w:rsidRDefault="006E765A" w:rsidP="004B35EB">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B459A6" w:rsidRPr="00B459A6">
        <w:rPr>
          <w:rFonts w:ascii="Calibri" w:eastAsia="Times New Roman" w:hAnsi="Calibri"/>
        </w:rPr>
        <w:t>2290</w:t>
      </w:r>
    </w:p>
    <w:p w14:paraId="5E533686" w14:textId="77777777" w:rsidR="00A755DF" w:rsidRDefault="00A755DF" w:rsidP="00A755D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3722D">
        <w:rPr>
          <w:rFonts w:ascii="Calibri" w:eastAsia="Times New Roman" w:hAnsi="Calibri"/>
        </w:rPr>
        <w:t>Production</w:t>
      </w:r>
    </w:p>
    <w:p w14:paraId="24685902" w14:textId="43630659" w:rsidR="006E765A" w:rsidRPr="007452C8" w:rsidRDefault="006E765A" w:rsidP="004B35EB">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1233C">
        <w:rPr>
          <w:rFonts w:ascii="Calibri" w:eastAsia="Times New Roman" w:hAnsi="Calibri"/>
        </w:rPr>
        <w:t>3.0</w:t>
      </w:r>
    </w:p>
    <w:p w14:paraId="522B6C48" w14:textId="17D0FF08" w:rsidR="006E765A" w:rsidRPr="007452C8" w:rsidRDefault="006E765A" w:rsidP="004B35EB">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459A6" w:rsidRPr="00B459A6">
        <w:rPr>
          <w:rFonts w:ascii="Calibri" w:eastAsia="Times New Roman" w:hAnsi="Calibri"/>
        </w:rPr>
        <w:t>DSIB</w:t>
      </w:r>
    </w:p>
    <w:p w14:paraId="66E5D5BA" w14:textId="239C2BAC" w:rsidR="006E765A" w:rsidRDefault="006E765A" w:rsidP="004B35EB">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93722D" w:rsidRPr="0093722D">
        <w:rPr>
          <w:rFonts w:ascii="Calibri" w:eastAsia="Times New Roman" w:hAnsi="Calibri"/>
        </w:rPr>
        <w:t>Patient Care Services</w:t>
      </w:r>
    </w:p>
    <w:p w14:paraId="0AF81A12" w14:textId="5B69AFCC" w:rsidR="00CC2BAE" w:rsidRDefault="00CC2BAE" w:rsidP="004B35EB">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Pr="006864D2">
        <w:rPr>
          <w:rFonts w:ascii="Calibri" w:eastAsia="Times New Roman" w:hAnsi="Calibri"/>
        </w:rPr>
        <w:t>​</w:t>
      </w:r>
      <w:r w:rsidR="00804B10" w:rsidRPr="00804B10">
        <w:rPr>
          <w:rFonts w:ascii="Calibri" w:eastAsia="Times New Roman" w:hAnsi="Calibri"/>
        </w:rPr>
        <w:t xml:space="preserve">Caribou Community Living Center (CLC) Suite is an automated tool that provides a comprehensive and standardized assessment of each </w:t>
      </w:r>
      <w:r w:rsidR="001C148E" w:rsidRPr="00804B10">
        <w:rPr>
          <w:rFonts w:ascii="Calibri" w:eastAsia="Times New Roman" w:hAnsi="Calibri"/>
        </w:rPr>
        <w:t>resident’s</w:t>
      </w:r>
      <w:r w:rsidR="00804B10" w:rsidRPr="00804B10">
        <w:rPr>
          <w:rFonts w:ascii="Calibri" w:eastAsia="Times New Roman" w:hAnsi="Calibri"/>
        </w:rPr>
        <w:t xml:space="preserve"> functional capabilities. It helps VHA CLC staff identify health problems with real-time access to resident medical information, develop individualized care plans, and evaluate the quality of care. Additionally, the software allows the capture of admission, discharge, and transfer (ADT) movement via the use of tracking forms. Information is recorded and updated by clinicians and shared securely with decision makers in a timely and effective manner. </w:t>
      </w:r>
    </w:p>
    <w:p w14:paraId="7582DA51" w14:textId="0B723734" w:rsidR="001F51DC" w:rsidRDefault="006E765A" w:rsidP="004B35EB">
      <w:pPr>
        <w:spacing w:before="120" w:after="120"/>
        <w:ind w:left="360"/>
        <w:divId w:val="1142042898"/>
        <w:rPr>
          <w:rFonts w:ascii="Calibri" w:eastAsia="Times New Roman" w:hAnsi="Calibri"/>
        </w:rPr>
      </w:pPr>
      <w:r w:rsidRPr="023B83EC">
        <w:rPr>
          <w:rFonts w:ascii="Calibri" w:eastAsia="Times New Roman" w:hAnsi="Calibri"/>
          <w:b/>
          <w:bCs/>
        </w:rPr>
        <w:t>VASI ID link:</w:t>
      </w:r>
      <w:r>
        <w:t xml:space="preserve"> </w:t>
      </w:r>
      <w:r w:rsidR="6AD36D5B" w:rsidRPr="023B83EC">
        <w:rPr>
          <w:rFonts w:ascii="Calibri" w:eastAsia="Times New Roman" w:hAnsi="Calibri"/>
        </w:rPr>
        <w:t>REDACTED</w:t>
      </w:r>
    </w:p>
    <w:p w14:paraId="3EFFE7CD" w14:textId="7BD81F02" w:rsidR="006E765A" w:rsidRDefault="006E765A"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VDL link: </w:t>
      </w:r>
      <w:bookmarkStart w:id="42" w:name="_Hlk139444022"/>
      <w:r w:rsidR="00386A31" w:rsidRPr="23942220">
        <w:rPr>
          <w:rFonts w:ascii="Calibri" w:eastAsia="Times New Roman" w:hAnsi="Calibri"/>
        </w:rPr>
        <w:t>Not Applicable</w:t>
      </w:r>
      <w:bookmarkEnd w:id="42"/>
    </w:p>
    <w:p w14:paraId="7A6C8567" w14:textId="46E6D307" w:rsidR="006E765A" w:rsidRDefault="006E765A" w:rsidP="004B35EB">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66736C" w:rsidRPr="6610D7E7">
        <w:rPr>
          <w:rFonts w:ascii="Calibri" w:eastAsia="Times New Roman" w:hAnsi="Calibri"/>
        </w:rPr>
        <w:t xml:space="preserve">Patient Care Services  </w:t>
      </w:r>
    </w:p>
    <w:p w14:paraId="3046A9C5" w14:textId="1ABB4103" w:rsidR="006E765A" w:rsidRDefault="006E765A" w:rsidP="004B35EB">
      <w:pPr>
        <w:spacing w:before="120" w:after="120"/>
        <w:ind w:left="360"/>
        <w:divId w:val="1142042898"/>
      </w:pPr>
      <w:r w:rsidRPr="23942220">
        <w:rPr>
          <w:rFonts w:ascii="Calibri" w:eastAsia="Times New Roman" w:hAnsi="Calibri"/>
          <w:b/>
          <w:bCs/>
        </w:rPr>
        <w:t xml:space="preserve">VHA Business Owner: </w:t>
      </w:r>
      <w:r w:rsidR="00386A31" w:rsidRPr="23942220">
        <w:rPr>
          <w:rFonts w:ascii="Calibri" w:eastAsia="Times New Roman" w:hAnsi="Calibri"/>
        </w:rPr>
        <w:t>Not Applicable</w:t>
      </w:r>
    </w:p>
    <w:p w14:paraId="39580235" w14:textId="77777777" w:rsidR="00C34BD9" w:rsidRPr="00C34BD9" w:rsidRDefault="00CC2BAE" w:rsidP="00E7467D">
      <w:pPr>
        <w:spacing w:before="120" w:after="120"/>
        <w:ind w:left="360"/>
        <w:divId w:val="1142042898"/>
        <w:rPr>
          <w:rFonts w:ascii="Calibri" w:eastAsia="Times New Roman" w:hAnsi="Calibri"/>
        </w:rPr>
      </w:pPr>
      <w:r>
        <w:rPr>
          <w:rFonts w:ascii="Calibri" w:eastAsia="Times New Roman" w:hAnsi="Calibri"/>
          <w:b/>
          <w:bCs/>
        </w:rPr>
        <w:t xml:space="preserve">Full Description and Features: </w:t>
      </w:r>
      <w:r w:rsidR="00C34BD9" w:rsidRPr="00C34BD9">
        <w:rPr>
          <w:rFonts w:ascii="Calibri" w:eastAsia="Times New Roman" w:hAnsi="Calibri"/>
        </w:rPr>
        <w:t>The Caribou CLC Suite a COTS integration with VistA to provide an automated tool that provides a comprehensive and standardized assessment of each resident’s functional capabilities. It helps VHA CLC staff identify health problems with real-time access to resident medical information, develop individualized care plans, and evaluate the quality of care.</w:t>
      </w:r>
    </w:p>
    <w:p w14:paraId="02823BDB" w14:textId="6CC60669" w:rsidR="00C34BD9" w:rsidRPr="00C34BD9" w:rsidRDefault="00C34BD9" w:rsidP="00E7467D">
      <w:pPr>
        <w:spacing w:before="120" w:after="120"/>
        <w:ind w:left="360"/>
        <w:divId w:val="1142042898"/>
        <w:rPr>
          <w:rFonts w:ascii="Calibri" w:eastAsia="Times New Roman" w:hAnsi="Calibri"/>
        </w:rPr>
      </w:pPr>
      <w:r w:rsidRPr="00C34BD9">
        <w:rPr>
          <w:rFonts w:ascii="Calibri" w:eastAsia="Times New Roman" w:hAnsi="Calibri"/>
        </w:rPr>
        <w:t>Additionally, the software allows the capture of admission, discharge, and transfer (ADT) movement via the use of tracking forms. Information will be recorded and updated by clinicians and shared securely with decision makers in a timely and effective manner. The software will also provide reporting functionality for local, Veterans Integrated Service Network (VISN), and national users. The use of this solution helps VHA remain in compliance with Centers of Medicare and Medicaid Services (CMS) requirements, provide accurate Resource Utilization Groups (RUG), assist with the calculations of Veterans Equitable Resource Allocation (VERA), document Quality Measures (QM) for long-term care surveys, and improve the ability to assess CLC residents’ quality of life.</w:t>
      </w:r>
    </w:p>
    <w:p w14:paraId="5EDD008C" w14:textId="5F7D2AF1" w:rsidR="00C34BD9" w:rsidRDefault="00C34BD9" w:rsidP="00E7467D">
      <w:pPr>
        <w:spacing w:before="120" w:after="120"/>
        <w:ind w:left="360"/>
        <w:divId w:val="1142042898"/>
        <w:rPr>
          <w:rFonts w:ascii="Calibri" w:eastAsia="Times New Roman" w:hAnsi="Calibri"/>
        </w:rPr>
      </w:pPr>
      <w:r w:rsidRPr="00C34BD9">
        <w:rPr>
          <w:rFonts w:ascii="Calibri" w:eastAsia="Times New Roman" w:hAnsi="Calibri"/>
        </w:rPr>
        <w:t xml:space="preserve">This software solution was developed </w:t>
      </w:r>
      <w:r w:rsidR="00386A31">
        <w:rPr>
          <w:rFonts w:ascii="Calibri" w:eastAsia="Times New Roman" w:hAnsi="Calibri"/>
        </w:rPr>
        <w:t xml:space="preserve">to </w:t>
      </w:r>
      <w:r w:rsidRPr="00C34BD9">
        <w:rPr>
          <w:rFonts w:ascii="Calibri" w:eastAsia="Times New Roman" w:hAnsi="Calibri"/>
        </w:rPr>
        <w:t xml:space="preserve">replace the CLC Accu-care tool and provides the functionality found in the legacy VA RAI/MDS software, ensure accuracy with respective VA RAI/MDS technical documentation requirements while maintaining regulatory compliance with current CMS standards and regulations which can be found at the following URL: </w:t>
      </w:r>
      <w:hyperlink r:id="rId30">
        <w:r w:rsidR="00507C84" w:rsidRPr="7F5CED02">
          <w:rPr>
            <w:rStyle w:val="Hyperlink"/>
            <w:rFonts w:ascii="Calibri" w:eastAsia="Times New Roman" w:hAnsi="Calibri"/>
          </w:rPr>
          <w:t>CMS.gov</w:t>
        </w:r>
      </w:hyperlink>
      <w:r w:rsidRPr="7F5CED02">
        <w:rPr>
          <w:rFonts w:ascii="Calibri" w:eastAsia="Times New Roman" w:hAnsi="Calibri"/>
        </w:rPr>
        <w:t>.</w:t>
      </w:r>
    </w:p>
    <w:p w14:paraId="5F6AE9D4" w14:textId="77777777" w:rsidR="00C34BD9" w:rsidRPr="00C34BD9" w:rsidRDefault="00C34BD9" w:rsidP="00C34BD9">
      <w:pPr>
        <w:ind w:left="360"/>
        <w:divId w:val="1142042898"/>
        <w:rPr>
          <w:rFonts w:ascii="Calibri" w:eastAsia="Times New Roman" w:hAnsi="Calibri"/>
        </w:rPr>
      </w:pPr>
    </w:p>
    <w:p w14:paraId="2399443B" w14:textId="04678448" w:rsidR="00C34BD9" w:rsidRDefault="00C34BD9" w:rsidP="00C34BD9">
      <w:pPr>
        <w:ind w:left="360"/>
        <w:divId w:val="1142042898"/>
        <w:rPr>
          <w:rFonts w:ascii="Calibri" w:eastAsia="Times New Roman" w:hAnsi="Calibri"/>
        </w:rPr>
      </w:pPr>
      <w:r w:rsidRPr="00C34BD9">
        <w:rPr>
          <w:rFonts w:ascii="Calibri" w:eastAsia="Times New Roman" w:hAnsi="Calibri"/>
        </w:rPr>
        <w:t>Note: This application is a DSS COTS integration with VistA, more information can be found at</w:t>
      </w:r>
      <w:r w:rsidR="006036D4">
        <w:rPr>
          <w:rFonts w:ascii="Calibri" w:eastAsia="Times New Roman" w:hAnsi="Calibri"/>
        </w:rPr>
        <w:t>:</w:t>
      </w:r>
      <w:r w:rsidRPr="00C34BD9">
        <w:rPr>
          <w:rFonts w:ascii="Calibri" w:eastAsia="Times New Roman" w:hAnsi="Calibri"/>
        </w:rPr>
        <w:t xml:space="preserve"> </w:t>
      </w:r>
      <w:r w:rsidR="0010616C">
        <w:rPr>
          <w:rFonts w:ascii="Calibri" w:eastAsia="Times New Roman" w:hAnsi="Calibri"/>
        </w:rPr>
        <w:t>REDACTED</w:t>
      </w:r>
    </w:p>
    <w:p w14:paraId="08658D99" w14:textId="37CE4A4C" w:rsidR="00CC2BAE" w:rsidRPr="001737A8" w:rsidRDefault="00CC2BAE" w:rsidP="00C34BD9">
      <w:pPr>
        <w:divId w:val="1142042898"/>
        <w:rPr>
          <w:rFonts w:ascii="Calibri" w:eastAsia="Times New Roman" w:hAnsi="Calibri"/>
        </w:rPr>
      </w:pPr>
    </w:p>
    <w:p w14:paraId="3AF5CDFF" w14:textId="77777777" w:rsidR="00CC2BAE" w:rsidRPr="00800EC2" w:rsidRDefault="00CC2BAE" w:rsidP="00CC2BAE">
      <w:pPr>
        <w:ind w:left="360"/>
        <w:divId w:val="1142042898"/>
        <w:rPr>
          <w:rFonts w:ascii="Calibri" w:eastAsia="Times New Roman" w:hAnsi="Calibri"/>
        </w:rPr>
      </w:pPr>
      <w:r w:rsidRPr="00800EC2">
        <w:rPr>
          <w:rFonts w:ascii="Calibri" w:eastAsia="Times New Roman" w:hAnsi="Calibri"/>
        </w:rPr>
        <w:t>Features:</w:t>
      </w:r>
    </w:p>
    <w:p w14:paraId="094E297B" w14:textId="3BEDDEE7" w:rsidR="00B54323" w:rsidRPr="00B54323" w:rsidRDefault="00B54323">
      <w:pPr>
        <w:pStyle w:val="ListParagraph"/>
        <w:numPr>
          <w:ilvl w:val="0"/>
          <w:numId w:val="9"/>
        </w:numPr>
        <w:spacing w:after="200"/>
        <w:divId w:val="1142042898"/>
        <w:rPr>
          <w:rFonts w:ascii="Calibri" w:eastAsia="Times New Roman" w:hAnsi="Calibri"/>
        </w:rPr>
      </w:pPr>
      <w:r w:rsidRPr="00B54323">
        <w:rPr>
          <w:rFonts w:ascii="Calibri" w:eastAsia="Times New Roman" w:hAnsi="Calibri"/>
        </w:rPr>
        <w:t>Decrease the risk of errors</w:t>
      </w:r>
    </w:p>
    <w:p w14:paraId="169A12C7" w14:textId="77F2C567" w:rsidR="00B54323" w:rsidRPr="00B54323" w:rsidRDefault="00B54323">
      <w:pPr>
        <w:pStyle w:val="ListParagraph"/>
        <w:numPr>
          <w:ilvl w:val="0"/>
          <w:numId w:val="9"/>
        </w:numPr>
        <w:spacing w:after="200"/>
        <w:divId w:val="1142042898"/>
        <w:rPr>
          <w:rFonts w:ascii="Calibri" w:eastAsia="Times New Roman" w:hAnsi="Calibri"/>
        </w:rPr>
      </w:pPr>
      <w:r w:rsidRPr="00B54323">
        <w:rPr>
          <w:rFonts w:ascii="Calibri" w:eastAsia="Times New Roman" w:hAnsi="Calibri"/>
        </w:rPr>
        <w:t>Reduce double entry of data</w:t>
      </w:r>
    </w:p>
    <w:p w14:paraId="2FCF1906" w14:textId="0C150C17" w:rsidR="00B54323" w:rsidRPr="00B54323" w:rsidRDefault="00B54323">
      <w:pPr>
        <w:pStyle w:val="ListParagraph"/>
        <w:numPr>
          <w:ilvl w:val="0"/>
          <w:numId w:val="9"/>
        </w:numPr>
        <w:spacing w:after="200"/>
        <w:divId w:val="1142042898"/>
        <w:rPr>
          <w:rFonts w:ascii="Calibri" w:eastAsia="Times New Roman" w:hAnsi="Calibri"/>
        </w:rPr>
      </w:pPr>
      <w:r w:rsidRPr="00B54323">
        <w:rPr>
          <w:rFonts w:ascii="Calibri" w:eastAsia="Times New Roman" w:hAnsi="Calibri"/>
        </w:rPr>
        <w:t>Shorten workflow processes for providers</w:t>
      </w:r>
    </w:p>
    <w:p w14:paraId="1B8DA633" w14:textId="767107E7" w:rsidR="00CC2BAE" w:rsidRDefault="00B54323">
      <w:pPr>
        <w:pStyle w:val="ListParagraph"/>
        <w:numPr>
          <w:ilvl w:val="0"/>
          <w:numId w:val="9"/>
        </w:numPr>
        <w:spacing w:after="200"/>
        <w:divId w:val="1142042898"/>
        <w:rPr>
          <w:rFonts w:ascii="Calibri" w:eastAsia="Times New Roman" w:hAnsi="Calibri"/>
        </w:rPr>
      </w:pPr>
      <w:r w:rsidRPr="00B54323">
        <w:rPr>
          <w:rFonts w:ascii="Calibri" w:eastAsia="Times New Roman" w:hAnsi="Calibri"/>
        </w:rPr>
        <w:t>Improve overall delivery of residential care</w:t>
      </w:r>
    </w:p>
    <w:p w14:paraId="4C863424" w14:textId="4A93D970" w:rsidR="00DA71E7" w:rsidRDefault="00DA71E7" w:rsidP="00DA71E7">
      <w:pPr>
        <w:pStyle w:val="Heading3"/>
        <w:divId w:val="1142042898"/>
        <w:rPr>
          <w:rFonts w:eastAsia="Times New Roman"/>
        </w:rPr>
      </w:pPr>
      <w:bookmarkStart w:id="43" w:name="_Toc146795616"/>
      <w:r w:rsidRPr="00DA71E7">
        <w:rPr>
          <w:rFonts w:eastAsia="Times New Roman"/>
        </w:rPr>
        <w:t>Clinical Case Registries (CCR)</w:t>
      </w:r>
      <w:bookmarkEnd w:id="43"/>
    </w:p>
    <w:p w14:paraId="238EB0DB" w14:textId="77777777" w:rsidR="00A755DF" w:rsidRDefault="00A755DF" w:rsidP="00A755D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8C59F1">
        <w:rPr>
          <w:rFonts w:ascii="Calibri" w:eastAsia="Times New Roman" w:hAnsi="Calibri"/>
        </w:rPr>
        <w:t>CLINICAL CASE REGISTRIES</w:t>
      </w:r>
    </w:p>
    <w:p w14:paraId="7E3A9C13" w14:textId="5593B6CC" w:rsidR="008C59F1" w:rsidRDefault="00DA71E7" w:rsidP="00E7467D">
      <w:pPr>
        <w:spacing w:before="120" w:after="120"/>
        <w:ind w:left="360"/>
        <w:divId w:val="1142042898"/>
        <w:rPr>
          <w:rFonts w:ascii="Calibri" w:eastAsia="Times New Roman" w:hAnsi="Calibri"/>
        </w:rPr>
      </w:pPr>
      <w:r w:rsidRPr="23942220">
        <w:rPr>
          <w:rFonts w:ascii="Calibri" w:eastAsia="Times New Roman" w:hAnsi="Calibri"/>
          <w:b/>
          <w:bCs/>
        </w:rPr>
        <w:t xml:space="preserve">VASI Name: </w:t>
      </w:r>
      <w:r w:rsidR="008C59F1" w:rsidRPr="23942220">
        <w:rPr>
          <w:rFonts w:ascii="Calibri" w:eastAsia="Times New Roman" w:hAnsi="Calibri"/>
        </w:rPr>
        <w:t>Clinical Case Registries - National Database (CCR)</w:t>
      </w:r>
    </w:p>
    <w:p w14:paraId="101DFC47" w14:textId="16BD8A46" w:rsidR="00DA71E7" w:rsidRPr="007452C8" w:rsidRDefault="00DA71E7"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5C134D" w:rsidRPr="005C134D">
        <w:rPr>
          <w:rFonts w:ascii="Calibri" w:eastAsia="Times New Roman" w:hAnsi="Calibri"/>
        </w:rPr>
        <w:t>1113</w:t>
      </w:r>
    </w:p>
    <w:p w14:paraId="37DBC8C2" w14:textId="77777777" w:rsidR="00A755DF" w:rsidRDefault="00A755DF" w:rsidP="00A755D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4D112E">
        <w:rPr>
          <w:rFonts w:ascii="Calibri" w:eastAsia="Times New Roman" w:hAnsi="Calibri"/>
        </w:rPr>
        <w:t>Not A System</w:t>
      </w:r>
    </w:p>
    <w:p w14:paraId="6963EF08" w14:textId="1875F0D7" w:rsidR="00DA71E7" w:rsidRPr="007452C8" w:rsidRDefault="00DA71E7"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1233C">
        <w:rPr>
          <w:rFonts w:ascii="Calibri" w:eastAsia="Times New Roman" w:hAnsi="Calibri"/>
        </w:rPr>
        <w:t>1.5</w:t>
      </w:r>
    </w:p>
    <w:p w14:paraId="39D5EB6F" w14:textId="09EEAA4A" w:rsidR="00DA71E7" w:rsidRPr="007452C8" w:rsidRDefault="00DA71E7"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102CED" w:rsidRPr="00102CED">
        <w:rPr>
          <w:rFonts w:ascii="Calibri" w:eastAsia="Times New Roman" w:hAnsi="Calibri"/>
        </w:rPr>
        <w:t>ROR</w:t>
      </w:r>
    </w:p>
    <w:p w14:paraId="5EB5DFE2" w14:textId="77777777" w:rsidR="00DA71E7" w:rsidRDefault="00DA71E7" w:rsidP="00E7467D">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4D112E">
        <w:rPr>
          <w:rFonts w:ascii="Calibri" w:eastAsia="Times New Roman" w:hAnsi="Calibri"/>
        </w:rPr>
        <w:t>Health Informatics</w:t>
      </w:r>
    </w:p>
    <w:p w14:paraId="1BF0960B" w14:textId="7BE7A4AC" w:rsidR="00CC2BAE" w:rsidRPr="003842AD" w:rsidRDefault="00CC2BAE" w:rsidP="00E7467D">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Pr="006864D2">
        <w:rPr>
          <w:rFonts w:ascii="Calibri" w:eastAsia="Times New Roman" w:hAnsi="Calibri"/>
        </w:rPr>
        <w:t>​</w:t>
      </w:r>
      <w:r w:rsidR="00B04C28" w:rsidRPr="00B04C28">
        <w:rPr>
          <w:rFonts w:asciiTheme="minorHAnsi" w:hAnsiTheme="minorHAnsi" w:cstheme="minorHAnsi"/>
        </w:rPr>
        <w:t>The Clinical Case Registries (CCR) application obtains demographic and clinical data on VHA patients with specific clinical conditions. CCR is designed to search and provide reports on patient data in multiple registries. This a</w:t>
      </w:r>
      <w:r w:rsidR="00B53369">
        <w:rPr>
          <w:rFonts w:asciiTheme="minorHAnsi" w:hAnsiTheme="minorHAnsi" w:cstheme="minorHAnsi"/>
        </w:rPr>
        <w:t xml:space="preserve">ssists </w:t>
      </w:r>
      <w:r w:rsidR="00B04C28" w:rsidRPr="00B04C28">
        <w:rPr>
          <w:rFonts w:asciiTheme="minorHAnsi" w:hAnsiTheme="minorHAnsi" w:cstheme="minorHAnsi"/>
        </w:rPr>
        <w:t>clinical staff in supporting a variety of clinical conditions or disease states in VHA patients.</w:t>
      </w:r>
    </w:p>
    <w:p w14:paraId="6F15B1F6" w14:textId="1EC258CD" w:rsidR="00DA71E7" w:rsidRDefault="00DA71E7" w:rsidP="00E7467D">
      <w:pPr>
        <w:spacing w:before="120" w:after="120"/>
        <w:ind w:left="360"/>
        <w:divId w:val="1142042898"/>
        <w:rPr>
          <w:rFonts w:ascii="Calibri" w:eastAsia="Times New Roman" w:hAnsi="Calibri"/>
        </w:rPr>
      </w:pPr>
      <w:r w:rsidRPr="44B285DD">
        <w:rPr>
          <w:rFonts w:ascii="Calibri" w:eastAsia="Times New Roman" w:hAnsi="Calibri"/>
          <w:b/>
          <w:bCs/>
        </w:rPr>
        <w:t>VASI ID link:</w:t>
      </w:r>
      <w:r>
        <w:t xml:space="preserve"> </w:t>
      </w:r>
      <w:r w:rsidR="25FFB2C6" w:rsidRPr="44B285DD">
        <w:rPr>
          <w:rFonts w:ascii="Calibri" w:eastAsia="Times New Roman" w:hAnsi="Calibri"/>
        </w:rPr>
        <w:t>REDACTED</w:t>
      </w:r>
    </w:p>
    <w:p w14:paraId="2E591033" w14:textId="22D77670" w:rsidR="00DA71E7" w:rsidRDefault="00DA71E7" w:rsidP="00E7467D">
      <w:pPr>
        <w:spacing w:before="120" w:after="120"/>
        <w:ind w:left="360"/>
        <w:divId w:val="1142042898"/>
        <w:rPr>
          <w:rFonts w:asciiTheme="minorHAnsi" w:hAnsiTheme="minorHAnsi" w:cstheme="minorHAnsi"/>
        </w:rPr>
      </w:pPr>
      <w:r w:rsidRPr="007452C8">
        <w:rPr>
          <w:rFonts w:ascii="Calibri" w:eastAsia="Times New Roman" w:hAnsi="Calibri"/>
          <w:b/>
          <w:bCs/>
        </w:rPr>
        <w:t>VDL link:</w:t>
      </w:r>
      <w:r w:rsidRPr="00440983">
        <w:rPr>
          <w:rStyle w:val="Hyperlink"/>
        </w:rPr>
        <w:t xml:space="preserve"> </w:t>
      </w:r>
      <w:hyperlink r:id="rId31" w:history="1">
        <w:r w:rsidR="00440983" w:rsidRPr="00440983">
          <w:rPr>
            <w:rStyle w:val="Hyperlink"/>
            <w:rFonts w:ascii="Calibri" w:eastAsia="Times New Roman" w:hAnsi="Calibri"/>
          </w:rPr>
          <w:t>Registry: Clinical Case (CCR) (ROR)</w:t>
        </w:r>
      </w:hyperlink>
    </w:p>
    <w:p w14:paraId="29CF393D" w14:textId="4BC047FE" w:rsidR="00DA71E7" w:rsidRDefault="00DA71E7" w:rsidP="00E7467D">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Pr="6610D7E7">
        <w:rPr>
          <w:rFonts w:ascii="Calibri" w:eastAsia="Times New Roman" w:hAnsi="Calibri"/>
        </w:rPr>
        <w:t>Manage Business Enabling Services</w:t>
      </w:r>
    </w:p>
    <w:p w14:paraId="0DD3A24B" w14:textId="116A8B38" w:rsidR="00DA71E7" w:rsidRDefault="00DA71E7" w:rsidP="00E7467D">
      <w:pPr>
        <w:spacing w:before="120" w:after="120"/>
        <w:ind w:left="360"/>
        <w:divId w:val="1142042898"/>
        <w:rPr>
          <w:rFonts w:ascii="Calibri" w:eastAsia="Times New Roman" w:hAnsi="Calibri"/>
        </w:rPr>
      </w:pPr>
      <w:r w:rsidRPr="00B63D41">
        <w:rPr>
          <w:rFonts w:ascii="Calibri" w:eastAsia="Times New Roman" w:hAnsi="Calibri"/>
          <w:b/>
          <w:bCs/>
        </w:rPr>
        <w:t xml:space="preserve">VHA Business Owner: </w:t>
      </w:r>
      <w:r w:rsidR="000A00EA" w:rsidRPr="000A00EA">
        <w:rPr>
          <w:rFonts w:ascii="Calibri" w:eastAsia="Times New Roman" w:hAnsi="Calibri"/>
        </w:rPr>
        <w:t>VHA Population Health Services</w:t>
      </w:r>
    </w:p>
    <w:p w14:paraId="5F993777" w14:textId="6CB3B901" w:rsidR="00217A0B" w:rsidRDefault="006A5F30" w:rsidP="00217A0B">
      <w:pPr>
        <w:ind w:left="360"/>
        <w:divId w:val="1142042898"/>
        <w:rPr>
          <w:rFonts w:ascii="Calibri" w:eastAsia="Times New Roman" w:hAnsi="Calibri"/>
        </w:rPr>
      </w:pPr>
      <w:r>
        <w:rPr>
          <w:rFonts w:ascii="Calibri" w:eastAsia="Times New Roman" w:hAnsi="Calibri"/>
          <w:b/>
          <w:bCs/>
        </w:rPr>
        <w:t xml:space="preserve">Full Description and Features: </w:t>
      </w:r>
      <w:r w:rsidR="00217A0B" w:rsidRPr="00217A0B">
        <w:rPr>
          <w:rFonts w:ascii="Calibri" w:eastAsia="Times New Roman" w:hAnsi="Calibri"/>
        </w:rPr>
        <w:t>CCR uses a pre-defined set of selection rules to identify patients with registry-specific conditions, such as a disease-related ICD-9/ICD-10 code or a positive result on an antibody test. The CCR package then adds these patients to the appropriate local registry in a pending state. Pending patients are reviewed by the registry coordinator at the VAMC and if the data confirms the diagnosis, the registry coordinator confirms the patient for that registry. </w:t>
      </w:r>
    </w:p>
    <w:p w14:paraId="4B58C8F5" w14:textId="45CD490F" w:rsidR="00217A0B" w:rsidRPr="00217A0B" w:rsidRDefault="00217A0B" w:rsidP="00217A0B">
      <w:pPr>
        <w:ind w:left="360"/>
        <w:divId w:val="1142042898"/>
        <w:rPr>
          <w:rFonts w:ascii="Calibri" w:eastAsia="Times New Roman" w:hAnsi="Calibri"/>
        </w:rPr>
      </w:pPr>
      <w:r w:rsidRPr="00217A0B">
        <w:rPr>
          <w:rFonts w:ascii="Calibri" w:eastAsia="Times New Roman" w:hAnsi="Calibri"/>
        </w:rPr>
        <w:t>CCR reporting accesses VistA files that contain clinical data on the registry patient including additional diagnoses, prescriptions, surgical procedures, laboratory tests, radiology exams, patient demographics, hospital admissions, and clinical visits. This access allows identified clinical staff to take advantage of the wealth of data supported through VistA when managing specific patient populations in a single focused application. Data from the registries can be used for both clinical and administrative reporting. Each facility can produce local reports containing information related to patients treated in their system.</w:t>
      </w:r>
    </w:p>
    <w:p w14:paraId="16437D2B" w14:textId="3163EF64" w:rsidR="00217A0B" w:rsidRDefault="00217A0B" w:rsidP="00217A0B">
      <w:pPr>
        <w:ind w:left="360"/>
        <w:divId w:val="1142042898"/>
        <w:rPr>
          <w:rFonts w:ascii="Calibri" w:eastAsia="Times New Roman" w:hAnsi="Calibri"/>
        </w:rPr>
      </w:pPr>
      <w:r w:rsidRPr="00217A0B">
        <w:rPr>
          <w:rFonts w:ascii="Calibri" w:eastAsia="Times New Roman" w:hAnsi="Calibri"/>
        </w:rPr>
        <w:t xml:space="preserve">Two national registries are also included in CCR. They will be discussed separately. </w:t>
      </w:r>
    </w:p>
    <w:p w14:paraId="4A0E6A8F" w14:textId="77777777" w:rsidR="00FD5E4A" w:rsidRDefault="00FD5E4A" w:rsidP="00217A0B">
      <w:pPr>
        <w:ind w:left="360"/>
        <w:divId w:val="1142042898"/>
        <w:rPr>
          <w:rFonts w:ascii="Calibri" w:eastAsia="Times New Roman" w:hAnsi="Calibri"/>
        </w:rPr>
      </w:pPr>
    </w:p>
    <w:p w14:paraId="4DA51005" w14:textId="77777777" w:rsidR="00973E6E" w:rsidRDefault="00973E6E" w:rsidP="00217A0B">
      <w:pPr>
        <w:ind w:left="360"/>
        <w:divId w:val="1142042898"/>
        <w:rPr>
          <w:rFonts w:ascii="Calibri" w:eastAsia="Times New Roman" w:hAnsi="Calibri"/>
        </w:rPr>
      </w:pPr>
    </w:p>
    <w:p w14:paraId="1FFFF528" w14:textId="43026337" w:rsidR="006A5F30" w:rsidRPr="00800EC2" w:rsidRDefault="006A5F30" w:rsidP="00217A0B">
      <w:pPr>
        <w:ind w:left="360"/>
        <w:divId w:val="1142042898"/>
        <w:rPr>
          <w:rFonts w:ascii="Calibri" w:eastAsia="Times New Roman" w:hAnsi="Calibri"/>
        </w:rPr>
      </w:pPr>
      <w:r w:rsidRPr="00800EC2">
        <w:rPr>
          <w:rFonts w:ascii="Calibri" w:eastAsia="Times New Roman" w:hAnsi="Calibri"/>
        </w:rPr>
        <w:lastRenderedPageBreak/>
        <w:t>Features:</w:t>
      </w:r>
    </w:p>
    <w:p w14:paraId="5C207B92" w14:textId="310D2683" w:rsidR="00FD5E4A" w:rsidRPr="00FD5E4A" w:rsidRDefault="00FD5E4A">
      <w:pPr>
        <w:pStyle w:val="ListParagraph"/>
        <w:numPr>
          <w:ilvl w:val="0"/>
          <w:numId w:val="9"/>
        </w:numPr>
        <w:spacing w:after="200"/>
        <w:divId w:val="1142042898"/>
        <w:rPr>
          <w:rFonts w:ascii="Calibri" w:eastAsia="Times New Roman" w:hAnsi="Calibri"/>
        </w:rPr>
      </w:pPr>
      <w:r w:rsidRPr="00FD5E4A">
        <w:rPr>
          <w:rFonts w:ascii="Calibri" w:eastAsia="Times New Roman" w:hAnsi="Calibri"/>
        </w:rPr>
        <w:t>Automates the development of a local list of patients with a specific condition</w:t>
      </w:r>
    </w:p>
    <w:p w14:paraId="65316AED" w14:textId="608B4874" w:rsidR="00FD5E4A" w:rsidRPr="00FD5E4A" w:rsidRDefault="00FD5E4A">
      <w:pPr>
        <w:pStyle w:val="ListParagraph"/>
        <w:numPr>
          <w:ilvl w:val="0"/>
          <w:numId w:val="9"/>
        </w:numPr>
        <w:spacing w:after="200"/>
        <w:divId w:val="1142042898"/>
        <w:rPr>
          <w:rFonts w:ascii="Calibri" w:eastAsia="Times New Roman" w:hAnsi="Calibri"/>
        </w:rPr>
      </w:pPr>
      <w:r w:rsidRPr="00FD5E4A">
        <w:rPr>
          <w:rFonts w:ascii="Calibri" w:eastAsia="Times New Roman" w:hAnsi="Calibri"/>
        </w:rPr>
        <w:t>Automatically transmits patient data from the local registry to a national database</w:t>
      </w:r>
    </w:p>
    <w:p w14:paraId="33DFEC9A" w14:textId="5A677450" w:rsidR="00FD5E4A" w:rsidRPr="00FD5E4A" w:rsidRDefault="00FD5E4A">
      <w:pPr>
        <w:pStyle w:val="ListParagraph"/>
        <w:numPr>
          <w:ilvl w:val="0"/>
          <w:numId w:val="9"/>
        </w:numPr>
        <w:spacing w:after="200"/>
        <w:divId w:val="1142042898"/>
        <w:rPr>
          <w:rFonts w:ascii="Calibri" w:eastAsia="Times New Roman" w:hAnsi="Calibri"/>
        </w:rPr>
      </w:pPr>
      <w:r w:rsidRPr="00FD5E4A">
        <w:rPr>
          <w:rFonts w:ascii="Calibri" w:eastAsia="Times New Roman" w:hAnsi="Calibri"/>
        </w:rPr>
        <w:t>Provides robust reporting functions</w:t>
      </w:r>
    </w:p>
    <w:p w14:paraId="30849601" w14:textId="3335A73B" w:rsidR="00FD5E4A" w:rsidRPr="00FD5E4A" w:rsidRDefault="00FD5E4A">
      <w:pPr>
        <w:pStyle w:val="ListParagraph"/>
        <w:numPr>
          <w:ilvl w:val="0"/>
          <w:numId w:val="9"/>
        </w:numPr>
        <w:spacing w:after="200"/>
        <w:divId w:val="1142042898"/>
        <w:rPr>
          <w:rFonts w:ascii="Calibri" w:eastAsia="Times New Roman" w:hAnsi="Calibri"/>
        </w:rPr>
      </w:pPr>
      <w:r w:rsidRPr="00FD5E4A">
        <w:rPr>
          <w:rFonts w:ascii="Calibri" w:eastAsia="Times New Roman" w:hAnsi="Calibri"/>
        </w:rPr>
        <w:t>Facilitates the tracking of patient outcomes relative to treatment</w:t>
      </w:r>
    </w:p>
    <w:p w14:paraId="697B77D5" w14:textId="4DE609A9" w:rsidR="00FD5E4A" w:rsidRPr="00FD5E4A" w:rsidRDefault="00FD5E4A">
      <w:pPr>
        <w:pStyle w:val="ListParagraph"/>
        <w:numPr>
          <w:ilvl w:val="0"/>
          <w:numId w:val="9"/>
        </w:numPr>
        <w:spacing w:after="200"/>
        <w:divId w:val="1142042898"/>
        <w:rPr>
          <w:rFonts w:ascii="Calibri" w:eastAsia="Times New Roman" w:hAnsi="Calibri"/>
        </w:rPr>
      </w:pPr>
      <w:r w:rsidRPr="00FD5E4A">
        <w:rPr>
          <w:rFonts w:ascii="Calibri" w:eastAsia="Times New Roman" w:hAnsi="Calibri"/>
        </w:rPr>
        <w:t>Identifies and tracks important trends in treatment response, adverse events, and time on therapy</w:t>
      </w:r>
    </w:p>
    <w:p w14:paraId="66C22720" w14:textId="0D0D881E" w:rsidR="006A5F30" w:rsidRDefault="00FD5E4A">
      <w:pPr>
        <w:pStyle w:val="ListParagraph"/>
        <w:numPr>
          <w:ilvl w:val="0"/>
          <w:numId w:val="9"/>
        </w:numPr>
        <w:spacing w:after="200"/>
        <w:divId w:val="1142042898"/>
        <w:rPr>
          <w:rFonts w:ascii="Calibri" w:eastAsia="Times New Roman" w:hAnsi="Calibri"/>
        </w:rPr>
      </w:pPr>
      <w:r w:rsidRPr="00FD5E4A">
        <w:rPr>
          <w:rFonts w:ascii="Calibri" w:eastAsia="Times New Roman" w:hAnsi="Calibri"/>
        </w:rPr>
        <w:t>Monitors quality of care using both process and patient outcome measures</w:t>
      </w:r>
    </w:p>
    <w:p w14:paraId="379538BD" w14:textId="13957646" w:rsidR="00FD5E4A" w:rsidRPr="00F931B0" w:rsidRDefault="00F931B0" w:rsidP="00F931B0">
      <w:pPr>
        <w:pStyle w:val="Heading3"/>
        <w:divId w:val="1142042898"/>
        <w:rPr>
          <w:rFonts w:eastAsia="Times New Roman"/>
        </w:rPr>
      </w:pPr>
      <w:bookmarkStart w:id="44" w:name="_Toc146795617"/>
      <w:r w:rsidRPr="00F931B0">
        <w:rPr>
          <w:rFonts w:eastAsia="Times New Roman"/>
        </w:rPr>
        <w:t>Clinical Case Registries: Hepatitis C (HepC)</w:t>
      </w:r>
      <w:bookmarkEnd w:id="44"/>
    </w:p>
    <w:p w14:paraId="6F3283AB" w14:textId="77777777" w:rsidR="000A45F1" w:rsidRDefault="000A45F1" w:rsidP="000A45F1">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8C59F1">
        <w:rPr>
          <w:rFonts w:ascii="Calibri" w:eastAsia="Times New Roman" w:hAnsi="Calibri"/>
        </w:rPr>
        <w:t>CLINICAL CASE REGISTRIES</w:t>
      </w:r>
    </w:p>
    <w:p w14:paraId="0BC1802A" w14:textId="1A7B60FD" w:rsidR="00F931B0" w:rsidRDefault="00F931B0" w:rsidP="00F931B0">
      <w:pPr>
        <w:spacing w:line="360" w:lineRule="auto"/>
        <w:ind w:left="360"/>
        <w:divId w:val="1142042898"/>
        <w:rPr>
          <w:rFonts w:ascii="Calibri" w:eastAsia="Times New Roman" w:hAnsi="Calibri"/>
        </w:rPr>
      </w:pPr>
      <w:r w:rsidRPr="007452C8">
        <w:rPr>
          <w:rFonts w:ascii="Calibri" w:eastAsia="Times New Roman" w:hAnsi="Calibri"/>
          <w:b/>
          <w:bCs/>
        </w:rPr>
        <w:t xml:space="preserve">VASI Name: </w:t>
      </w:r>
      <w:r w:rsidR="003D7A79" w:rsidRPr="003D7A79">
        <w:rPr>
          <w:rFonts w:ascii="Calibri" w:eastAsia="Times New Roman" w:hAnsi="Calibri"/>
        </w:rPr>
        <w:t>Hepatitis C Registry [INACTIVE] (HEPC)</w:t>
      </w:r>
    </w:p>
    <w:p w14:paraId="58B52987" w14:textId="6990496A" w:rsidR="00F931B0" w:rsidRPr="007452C8" w:rsidRDefault="00F931B0" w:rsidP="00F931B0">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B55492" w:rsidRPr="00B55492">
        <w:rPr>
          <w:rFonts w:ascii="Calibri" w:eastAsia="Times New Roman" w:hAnsi="Calibri"/>
        </w:rPr>
        <w:t>1327</w:t>
      </w:r>
    </w:p>
    <w:p w14:paraId="31C3ADE4" w14:textId="77777777" w:rsidR="000A45F1" w:rsidRDefault="000A45F1" w:rsidP="000A45F1">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B37665">
        <w:rPr>
          <w:rFonts w:ascii="Calibri" w:eastAsia="Times New Roman" w:hAnsi="Calibri"/>
        </w:rPr>
        <w:t>Inactive</w:t>
      </w:r>
    </w:p>
    <w:p w14:paraId="3907112F" w14:textId="6CB4F974" w:rsidR="00F931B0" w:rsidRPr="007452C8" w:rsidRDefault="00F931B0" w:rsidP="00F931B0">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B67428">
        <w:rPr>
          <w:rFonts w:ascii="Calibri" w:eastAsia="Times New Roman" w:hAnsi="Calibri"/>
        </w:rPr>
        <w:t>1</w:t>
      </w:r>
      <w:r w:rsidR="00C1233C">
        <w:rPr>
          <w:rFonts w:ascii="Calibri" w:eastAsia="Times New Roman" w:hAnsi="Calibri"/>
        </w:rPr>
        <w:t>.5</w:t>
      </w:r>
    </w:p>
    <w:p w14:paraId="5F2B1C8D" w14:textId="77777777" w:rsidR="00F931B0" w:rsidRPr="007452C8" w:rsidRDefault="00F931B0" w:rsidP="00F931B0">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Pr="00102CED">
        <w:rPr>
          <w:rFonts w:ascii="Calibri" w:eastAsia="Times New Roman" w:hAnsi="Calibri"/>
        </w:rPr>
        <w:t>ROR</w:t>
      </w:r>
    </w:p>
    <w:p w14:paraId="13F33D52" w14:textId="0E36BEBC" w:rsidR="00F931B0" w:rsidRDefault="00F931B0" w:rsidP="00F931B0">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C55B0B" w:rsidRPr="00C55B0B">
        <w:rPr>
          <w:rFonts w:ascii="Calibri" w:eastAsia="Times New Roman" w:hAnsi="Calibri"/>
        </w:rPr>
        <w:t>VistA Office (VO) Technical Reference</w:t>
      </w:r>
    </w:p>
    <w:p w14:paraId="762A8B48" w14:textId="61E3AD10" w:rsidR="00F931B0" w:rsidRDefault="00F931B0" w:rsidP="00B37665">
      <w:pPr>
        <w:ind w:left="360"/>
        <w:divId w:val="1142042898"/>
        <w:rPr>
          <w:rFonts w:asciiTheme="minorHAnsi" w:hAnsiTheme="minorHAnsi" w:cstheme="minorHAnsi"/>
        </w:rPr>
      </w:pPr>
      <w:r>
        <w:rPr>
          <w:rFonts w:ascii="Calibri" w:eastAsia="Times New Roman" w:hAnsi="Calibri"/>
          <w:b/>
          <w:bCs/>
        </w:rPr>
        <w:t xml:space="preserve">Brief Description: </w:t>
      </w:r>
      <w:r w:rsidRPr="006864D2">
        <w:rPr>
          <w:rFonts w:ascii="Calibri" w:eastAsia="Times New Roman" w:hAnsi="Calibri"/>
        </w:rPr>
        <w:t>​</w:t>
      </w:r>
      <w:r w:rsidR="00B37665" w:rsidRPr="00B37665">
        <w:rPr>
          <w:rFonts w:asciiTheme="minorHAnsi" w:hAnsiTheme="minorHAnsi" w:cstheme="minorHAnsi"/>
        </w:rPr>
        <w:t>The Hepatitis C Case Registry contains important demographic and clinical data on VA patients identified with Hepatitis C infection.</w:t>
      </w:r>
      <w:r w:rsidR="00386A31">
        <w:rPr>
          <w:rFonts w:asciiTheme="minorHAnsi" w:hAnsiTheme="minorHAnsi" w:cstheme="minorHAnsi"/>
        </w:rPr>
        <w:t xml:space="preserve"> </w:t>
      </w:r>
      <w:r w:rsidR="00B37665" w:rsidRPr="00B37665">
        <w:rPr>
          <w:rFonts w:asciiTheme="minorHAnsi" w:hAnsiTheme="minorHAnsi" w:cstheme="minorHAnsi"/>
        </w:rPr>
        <w:t>This registry is part of the Clinical Case Registries (CCR). The Hepatitis C Extract project was created to meet Hepatitis C Initiative requirements. The Veterans Health Administration (VHA) Headquarters Infectious Disease Program Office provides surveillance statistics from the Emerging Pathogens Initiative database located in the Austin Information Technology Center and periodically provides data to other stakeholders such as The House Veterans Affairs Committee. The Hepatitis C Virus (HCV) information includes Hepatitis C risk assessment, laboratory tests, and medications provided to the veteran population. Tracking this information allows the Infectious Disease Program Office to increase surveillance data in VHA and respond to Congressional queries about HCV veteran care. This project will also improve the consistency of screening practices for Hepatitis C infection. The Hepatitis C Extract application is comprised of enhancements to four Veterans Health Information Systems and Technology Architecture packages, Clinical Reminders, Laboratory, Inpatient Medications, and Outpatient Pharmacy. These work together to accomplish EPI search, extraction, and reporting requirements for Hepatitis A, B, and C. Once the Hepatitis C Extract is installed and set up in facilities, the roll-up of HCV extracted information is automatic and occurs in the background.</w:t>
      </w:r>
    </w:p>
    <w:p w14:paraId="37074805" w14:textId="77777777" w:rsidR="00B37665" w:rsidRDefault="00B37665" w:rsidP="00B37665">
      <w:pPr>
        <w:ind w:left="360"/>
        <w:divId w:val="1142042898"/>
        <w:rPr>
          <w:rFonts w:ascii="Calibri" w:eastAsia="Times New Roman" w:hAnsi="Calibri"/>
          <w:b/>
          <w:bCs/>
        </w:rPr>
      </w:pPr>
    </w:p>
    <w:p w14:paraId="0A20A25E" w14:textId="1D9E575E" w:rsidR="00B634F6" w:rsidRDefault="00F931B0" w:rsidP="00F931B0">
      <w:pPr>
        <w:spacing w:line="360" w:lineRule="auto"/>
        <w:ind w:left="360"/>
        <w:divId w:val="1142042898"/>
        <w:rPr>
          <w:rFonts w:ascii="Calibri" w:eastAsia="Times New Roman" w:hAnsi="Calibri"/>
        </w:rPr>
      </w:pPr>
      <w:r w:rsidRPr="44B285DD">
        <w:rPr>
          <w:rFonts w:ascii="Calibri" w:eastAsia="Times New Roman" w:hAnsi="Calibri"/>
          <w:b/>
          <w:bCs/>
        </w:rPr>
        <w:t>VASI ID link:</w:t>
      </w:r>
      <w:r>
        <w:t xml:space="preserve"> </w:t>
      </w:r>
      <w:r w:rsidR="18A21F22" w:rsidRPr="44B285DD">
        <w:rPr>
          <w:rFonts w:ascii="Calibri" w:eastAsia="Times New Roman" w:hAnsi="Calibri"/>
        </w:rPr>
        <w:t>REDACTED</w:t>
      </w:r>
    </w:p>
    <w:p w14:paraId="4EB5B8DA" w14:textId="77777777" w:rsidR="00F34F36" w:rsidRDefault="00F931B0" w:rsidP="00F34F36">
      <w:pPr>
        <w:spacing w:before="120" w:after="120"/>
        <w:ind w:left="360"/>
        <w:divId w:val="1142042898"/>
        <w:rPr>
          <w:rFonts w:asciiTheme="minorHAnsi" w:hAnsiTheme="minorHAnsi" w:cstheme="minorHAnsi"/>
        </w:rPr>
      </w:pPr>
      <w:r w:rsidRPr="007452C8">
        <w:rPr>
          <w:rFonts w:ascii="Calibri" w:eastAsia="Times New Roman" w:hAnsi="Calibri"/>
          <w:b/>
          <w:bCs/>
        </w:rPr>
        <w:t xml:space="preserve">VDL link: </w:t>
      </w:r>
      <w:hyperlink r:id="rId32" w:history="1">
        <w:r w:rsidR="00F34F36" w:rsidRPr="00440983">
          <w:rPr>
            <w:rStyle w:val="Hyperlink"/>
            <w:rFonts w:ascii="Calibri" w:eastAsia="Times New Roman" w:hAnsi="Calibri"/>
          </w:rPr>
          <w:t>Registry: Clinical Case (CCR) (ROR)</w:t>
        </w:r>
      </w:hyperlink>
    </w:p>
    <w:p w14:paraId="0B5026D5" w14:textId="2C20C8A0" w:rsidR="00F931B0" w:rsidRDefault="00F931B0" w:rsidP="00386A31">
      <w:pPr>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FD6E51" w:rsidRPr="6610D7E7">
        <w:rPr>
          <w:rFonts w:ascii="Calibri" w:eastAsia="Times New Roman" w:hAnsi="Calibri"/>
        </w:rPr>
        <w:t>Provide Services for Veterans and the Public</w:t>
      </w:r>
    </w:p>
    <w:p w14:paraId="1CEE7267" w14:textId="2F81C177" w:rsidR="00F931B0" w:rsidRDefault="00F931B0" w:rsidP="00F931B0">
      <w:pPr>
        <w:spacing w:line="360" w:lineRule="auto"/>
        <w:ind w:left="360"/>
        <w:divId w:val="1142042898"/>
        <w:rPr>
          <w:rFonts w:ascii="Calibri" w:eastAsia="Times New Roman" w:hAnsi="Calibri"/>
        </w:rPr>
      </w:pPr>
      <w:r w:rsidRPr="00B63D41">
        <w:rPr>
          <w:rFonts w:ascii="Calibri" w:eastAsia="Times New Roman" w:hAnsi="Calibri"/>
          <w:b/>
          <w:bCs/>
        </w:rPr>
        <w:t xml:space="preserve">VHA Business Owner: </w:t>
      </w:r>
      <w:r w:rsidR="000A00EA" w:rsidRPr="000A00EA">
        <w:rPr>
          <w:rFonts w:ascii="Calibri" w:eastAsia="Times New Roman" w:hAnsi="Calibri"/>
        </w:rPr>
        <w:t>VHA Population Health Services</w:t>
      </w:r>
    </w:p>
    <w:p w14:paraId="46E63EFF" w14:textId="5C4D4CC8" w:rsidR="00F931B0" w:rsidRDefault="00F931B0" w:rsidP="00FD6E51">
      <w:pPr>
        <w:ind w:left="360"/>
        <w:divId w:val="1142042898"/>
        <w:rPr>
          <w:rFonts w:ascii="Calibri" w:eastAsia="Times New Roman" w:hAnsi="Calibri"/>
        </w:rPr>
      </w:pPr>
      <w:r>
        <w:rPr>
          <w:rFonts w:ascii="Calibri" w:eastAsia="Times New Roman" w:hAnsi="Calibri"/>
          <w:b/>
          <w:bCs/>
        </w:rPr>
        <w:lastRenderedPageBreak/>
        <w:t xml:space="preserve">Full Description and Features: </w:t>
      </w:r>
      <w:r w:rsidR="00FD6E51" w:rsidRPr="00FD6E51">
        <w:rPr>
          <w:rFonts w:ascii="Calibri" w:eastAsia="Times New Roman" w:hAnsi="Calibri"/>
        </w:rPr>
        <w:t>This registry is specifically written for patients who have Hepatitis C ICD-9 or ICD-10 codes entered as diagnostic codes in Vista.  Patients are also identified by having a positive result to specific Hepatitis C laboratory tests. The registry extracts Vista data across various applications like pharmacy, laboratory, demographic, radiology, etc. On a nightly basis the data is extracted and transmitted to a national database in Austin. Data from the Hepatitis C Case Registry is used on a national, regional, and local level to track and optimize clinical care of Hepatitis C infected veterans served by VA. National summary information (without personal identifiers) will be available to VA Central Office for overall program management, as well as to inform Veterans Service Organizations, Congress, and other federal public health and health care agencies.</w:t>
      </w:r>
    </w:p>
    <w:p w14:paraId="0A0B8B64" w14:textId="77777777" w:rsidR="00F931B0" w:rsidRPr="00800EC2" w:rsidRDefault="00F931B0" w:rsidP="00E7467D">
      <w:pPr>
        <w:spacing w:before="120"/>
        <w:ind w:left="360"/>
        <w:divId w:val="1142042898"/>
        <w:rPr>
          <w:rFonts w:ascii="Calibri" w:eastAsia="Times New Roman" w:hAnsi="Calibri"/>
        </w:rPr>
      </w:pPr>
      <w:r w:rsidRPr="00800EC2">
        <w:rPr>
          <w:rFonts w:ascii="Calibri" w:eastAsia="Times New Roman" w:hAnsi="Calibri"/>
        </w:rPr>
        <w:t>Features:</w:t>
      </w:r>
    </w:p>
    <w:p w14:paraId="5C56BDC4" w14:textId="3568C7DC" w:rsidR="00716B8A" w:rsidRPr="00716B8A" w:rsidRDefault="00716B8A" w:rsidP="23942220">
      <w:pPr>
        <w:pStyle w:val="ListParagraph"/>
        <w:numPr>
          <w:ilvl w:val="0"/>
          <w:numId w:val="3"/>
        </w:numPr>
        <w:spacing w:before="120"/>
        <w:divId w:val="1142042898"/>
        <w:rPr>
          <w:rFonts w:eastAsia="MS Mincho"/>
        </w:rPr>
      </w:pPr>
      <w:r w:rsidRPr="23942220">
        <w:rPr>
          <w:rFonts w:ascii="Calibri" w:eastAsia="Times New Roman" w:hAnsi="Calibri"/>
        </w:rPr>
        <w:t>Automatically develops a list of patients with Hepatitis C infection</w:t>
      </w:r>
    </w:p>
    <w:p w14:paraId="06BAE245" w14:textId="559BD13B" w:rsidR="00716B8A" w:rsidRPr="00716B8A" w:rsidRDefault="00716B8A">
      <w:pPr>
        <w:pStyle w:val="ListParagraph"/>
        <w:numPr>
          <w:ilvl w:val="0"/>
          <w:numId w:val="9"/>
        </w:numPr>
        <w:spacing w:after="200"/>
        <w:divId w:val="1142042898"/>
        <w:rPr>
          <w:rFonts w:ascii="Calibri" w:eastAsia="Times New Roman" w:hAnsi="Calibri"/>
        </w:rPr>
      </w:pPr>
      <w:r w:rsidRPr="00716B8A">
        <w:rPr>
          <w:rFonts w:ascii="Calibri" w:eastAsia="Times New Roman" w:hAnsi="Calibri"/>
        </w:rPr>
        <w:t>Provides a Graphical User Interface (GUI) interface that allows select local facility staff to add to and/or edit the list</w:t>
      </w:r>
    </w:p>
    <w:p w14:paraId="4A873148" w14:textId="401E0D3D" w:rsidR="00716B8A" w:rsidRPr="00716B8A" w:rsidRDefault="00716B8A">
      <w:pPr>
        <w:pStyle w:val="ListParagraph"/>
        <w:numPr>
          <w:ilvl w:val="0"/>
          <w:numId w:val="9"/>
        </w:numPr>
        <w:spacing w:after="200"/>
        <w:divId w:val="1142042898"/>
        <w:rPr>
          <w:rFonts w:ascii="Calibri" w:eastAsia="Times New Roman" w:hAnsi="Calibri"/>
        </w:rPr>
      </w:pPr>
      <w:r w:rsidRPr="00716B8A">
        <w:rPr>
          <w:rFonts w:ascii="Calibri" w:eastAsia="Times New Roman" w:hAnsi="Calibri"/>
        </w:rPr>
        <w:t>Identifies patients who are receiving investigational class drugs for Hepatitis C</w:t>
      </w:r>
    </w:p>
    <w:p w14:paraId="55622E6C" w14:textId="00A3E4E6" w:rsidR="00716B8A" w:rsidRPr="00716B8A" w:rsidRDefault="00716B8A">
      <w:pPr>
        <w:pStyle w:val="ListParagraph"/>
        <w:numPr>
          <w:ilvl w:val="0"/>
          <w:numId w:val="9"/>
        </w:numPr>
        <w:spacing w:after="200"/>
        <w:divId w:val="1142042898"/>
        <w:rPr>
          <w:rFonts w:ascii="Calibri" w:eastAsia="Times New Roman" w:hAnsi="Calibri"/>
        </w:rPr>
      </w:pPr>
      <w:r w:rsidRPr="6610D7E7">
        <w:rPr>
          <w:rFonts w:ascii="Calibri" w:eastAsia="Times New Roman" w:hAnsi="Calibri"/>
        </w:rPr>
        <w:t>Transmits patient data to a national database, including patient demographic information, the reason(s) patients were added to the registry, pharmacy utilization information, radiology test</w:t>
      </w:r>
      <w:r w:rsidR="5904951A" w:rsidRPr="6610D7E7">
        <w:rPr>
          <w:rFonts w:ascii="Calibri" w:eastAsia="Times New Roman" w:hAnsi="Calibri"/>
        </w:rPr>
        <w:t xml:space="preserve"> </w:t>
      </w:r>
      <w:r w:rsidRPr="6610D7E7">
        <w:rPr>
          <w:rFonts w:ascii="Calibri" w:eastAsia="Times New Roman" w:hAnsi="Calibri"/>
        </w:rPr>
        <w:t>results, and a limited set of laboratory test results</w:t>
      </w:r>
    </w:p>
    <w:p w14:paraId="329BCCC9" w14:textId="77777777" w:rsidR="00716B8A" w:rsidRPr="00716B8A" w:rsidRDefault="00716B8A" w:rsidP="00E7467D">
      <w:pPr>
        <w:spacing w:before="120"/>
        <w:ind w:left="360"/>
        <w:divId w:val="1142042898"/>
        <w:rPr>
          <w:rFonts w:ascii="Calibri" w:eastAsia="Times New Roman" w:hAnsi="Calibri"/>
        </w:rPr>
      </w:pPr>
      <w:r w:rsidRPr="00716B8A">
        <w:rPr>
          <w:rFonts w:ascii="Calibri" w:eastAsia="Times New Roman" w:hAnsi="Calibri"/>
        </w:rPr>
        <w:t>Generates the following local reports:</w:t>
      </w:r>
    </w:p>
    <w:p w14:paraId="1E0C15E9" w14:textId="6B847908" w:rsidR="00716B8A" w:rsidRPr="00716B8A" w:rsidRDefault="00716B8A">
      <w:pPr>
        <w:pStyle w:val="ListParagraph"/>
        <w:numPr>
          <w:ilvl w:val="0"/>
          <w:numId w:val="10"/>
        </w:numPr>
        <w:spacing w:after="200"/>
        <w:divId w:val="1142042898"/>
        <w:rPr>
          <w:rFonts w:ascii="Calibri" w:eastAsia="Times New Roman" w:hAnsi="Calibri"/>
        </w:rPr>
      </w:pPr>
      <w:r w:rsidRPr="00716B8A">
        <w:rPr>
          <w:rFonts w:ascii="Calibri" w:eastAsia="Times New Roman" w:hAnsi="Calibri"/>
        </w:rPr>
        <w:t>A report that lists the patients currently on the registry. Users can filter this report to display a subset of patients based on the date range they were added to the registry</w:t>
      </w:r>
    </w:p>
    <w:p w14:paraId="50B14BC8" w14:textId="3DC63862" w:rsidR="00716B8A" w:rsidRPr="00716B8A" w:rsidRDefault="00716B8A">
      <w:pPr>
        <w:pStyle w:val="ListParagraph"/>
        <w:numPr>
          <w:ilvl w:val="0"/>
          <w:numId w:val="10"/>
        </w:numPr>
        <w:spacing w:after="200"/>
        <w:divId w:val="1142042898"/>
        <w:rPr>
          <w:rFonts w:ascii="Calibri" w:eastAsia="Times New Roman" w:hAnsi="Calibri"/>
        </w:rPr>
      </w:pPr>
      <w:r w:rsidRPr="00716B8A">
        <w:rPr>
          <w:rFonts w:ascii="Calibri" w:eastAsia="Times New Roman" w:hAnsi="Calibri"/>
        </w:rPr>
        <w:t>A report that lists patients who have received Hepatitis C therapy within a user-selected date range</w:t>
      </w:r>
    </w:p>
    <w:p w14:paraId="0C35E6BD" w14:textId="35711600" w:rsidR="00716B8A" w:rsidRPr="00716B8A" w:rsidRDefault="00716B8A">
      <w:pPr>
        <w:pStyle w:val="ListParagraph"/>
        <w:numPr>
          <w:ilvl w:val="0"/>
          <w:numId w:val="10"/>
        </w:numPr>
        <w:spacing w:after="200"/>
        <w:divId w:val="1142042898"/>
        <w:rPr>
          <w:rFonts w:ascii="Calibri" w:eastAsia="Times New Roman" w:hAnsi="Calibri"/>
        </w:rPr>
      </w:pPr>
      <w:r w:rsidRPr="00716B8A">
        <w:rPr>
          <w:rFonts w:ascii="Calibri" w:eastAsia="Times New Roman" w:hAnsi="Calibri"/>
        </w:rPr>
        <w:t>A report that displays local software activity and error report information</w:t>
      </w:r>
    </w:p>
    <w:p w14:paraId="0AE1A17A" w14:textId="77777777" w:rsidR="00716B8A" w:rsidRPr="00716B8A" w:rsidRDefault="00716B8A" w:rsidP="00E7467D">
      <w:pPr>
        <w:spacing w:before="120"/>
        <w:ind w:left="360"/>
        <w:divId w:val="1142042898"/>
        <w:rPr>
          <w:rFonts w:ascii="Calibri" w:eastAsia="Times New Roman" w:hAnsi="Calibri"/>
        </w:rPr>
      </w:pPr>
      <w:r w:rsidRPr="00716B8A">
        <w:rPr>
          <w:rFonts w:ascii="Calibri" w:eastAsia="Times New Roman" w:hAnsi="Calibri"/>
        </w:rPr>
        <w:t>Technical improvements include:</w:t>
      </w:r>
    </w:p>
    <w:p w14:paraId="0CFC7D5F" w14:textId="519D5556" w:rsidR="00716B8A" w:rsidRPr="00716B8A" w:rsidRDefault="00716B8A">
      <w:pPr>
        <w:pStyle w:val="ListParagraph"/>
        <w:numPr>
          <w:ilvl w:val="0"/>
          <w:numId w:val="10"/>
        </w:numPr>
        <w:spacing w:after="200"/>
        <w:divId w:val="1142042898"/>
        <w:rPr>
          <w:rFonts w:ascii="Calibri" w:eastAsia="Times New Roman" w:hAnsi="Calibri"/>
        </w:rPr>
      </w:pPr>
      <w:r w:rsidRPr="00716B8A">
        <w:rPr>
          <w:rFonts w:ascii="Calibri" w:eastAsia="Times New Roman" w:hAnsi="Calibri"/>
        </w:rPr>
        <w:t>Automatic nightly updates to the national registry list</w:t>
      </w:r>
    </w:p>
    <w:p w14:paraId="4D6253E4" w14:textId="3AB14855" w:rsidR="00716B8A" w:rsidRPr="00716B8A" w:rsidRDefault="00716B8A">
      <w:pPr>
        <w:pStyle w:val="ListParagraph"/>
        <w:numPr>
          <w:ilvl w:val="0"/>
          <w:numId w:val="10"/>
        </w:numPr>
        <w:spacing w:after="200"/>
        <w:divId w:val="1142042898"/>
        <w:rPr>
          <w:rFonts w:ascii="Calibri" w:eastAsia="Times New Roman" w:hAnsi="Calibri"/>
        </w:rPr>
      </w:pPr>
      <w:r w:rsidRPr="00716B8A">
        <w:rPr>
          <w:rFonts w:ascii="Calibri" w:eastAsia="Times New Roman" w:hAnsi="Calibri"/>
        </w:rPr>
        <w:t>Use of uniform M (formerly MUMPS) program backbone can be used for other disease case registries</w:t>
      </w:r>
    </w:p>
    <w:p w14:paraId="4B933A30" w14:textId="10ABB291" w:rsidR="00696A3B" w:rsidRPr="00696A3B" w:rsidRDefault="00716B8A">
      <w:pPr>
        <w:pStyle w:val="ListParagraph"/>
        <w:numPr>
          <w:ilvl w:val="0"/>
          <w:numId w:val="10"/>
        </w:numPr>
        <w:spacing w:after="200"/>
        <w:divId w:val="1142042898"/>
      </w:pPr>
      <w:r w:rsidRPr="00716B8A">
        <w:rPr>
          <w:rFonts w:ascii="Calibri" w:eastAsia="Times New Roman" w:hAnsi="Calibri"/>
        </w:rPr>
        <w:t>The transformation of VistA data into standard Health Level Seven (HL7) formatted messages for transmission, including limited validation checks, error messaging, etc.</w:t>
      </w:r>
    </w:p>
    <w:p w14:paraId="7A615FC4" w14:textId="6D65D5B4" w:rsidR="00D0098C" w:rsidRPr="00D0098C" w:rsidRDefault="00F221C0" w:rsidP="00716B8A">
      <w:pPr>
        <w:pStyle w:val="Heading3"/>
        <w:divId w:val="1142042898"/>
      </w:pPr>
      <w:bookmarkStart w:id="45" w:name="_Toc146795618"/>
      <w:r w:rsidRPr="00F221C0">
        <w:t>Clinical Case Registries: Human Immunodeficiency Virus (HIV)</w:t>
      </w:r>
      <w:bookmarkEnd w:id="45"/>
    </w:p>
    <w:p w14:paraId="6B8F2665" w14:textId="77777777" w:rsidR="00B605EE" w:rsidRDefault="00B605EE" w:rsidP="00B605EE">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8C59F1">
        <w:rPr>
          <w:rFonts w:ascii="Calibri" w:eastAsia="Times New Roman" w:hAnsi="Calibri"/>
        </w:rPr>
        <w:t>CLINICAL CASE REGISTRIES</w:t>
      </w:r>
    </w:p>
    <w:p w14:paraId="54780A78" w14:textId="31A6A60C" w:rsidR="00F221C0" w:rsidRDefault="00F221C0" w:rsidP="00F221C0">
      <w:pPr>
        <w:spacing w:line="360" w:lineRule="auto"/>
        <w:ind w:left="360"/>
        <w:divId w:val="1142042898"/>
        <w:rPr>
          <w:rFonts w:ascii="Calibri" w:eastAsia="Times New Roman" w:hAnsi="Calibri"/>
        </w:rPr>
      </w:pPr>
      <w:r w:rsidRPr="007452C8">
        <w:rPr>
          <w:rFonts w:ascii="Calibri" w:eastAsia="Times New Roman" w:hAnsi="Calibri"/>
          <w:b/>
          <w:bCs/>
        </w:rPr>
        <w:t xml:space="preserve">VASI Name: </w:t>
      </w:r>
      <w:r w:rsidR="00522BC1" w:rsidRPr="00522BC1">
        <w:rPr>
          <w:rFonts w:ascii="Calibri" w:eastAsia="Times New Roman" w:hAnsi="Calibri"/>
        </w:rPr>
        <w:t>Clinical Case Registries - National Database (CCR)</w:t>
      </w:r>
    </w:p>
    <w:p w14:paraId="702EF364" w14:textId="70D07033" w:rsidR="00F221C0" w:rsidRPr="007452C8" w:rsidRDefault="00F221C0" w:rsidP="00F221C0">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522BC1" w:rsidRPr="00522BC1">
        <w:rPr>
          <w:rFonts w:ascii="Calibri" w:eastAsia="Times New Roman" w:hAnsi="Calibri"/>
        </w:rPr>
        <w:t>1113</w:t>
      </w:r>
    </w:p>
    <w:p w14:paraId="667F4A46" w14:textId="77777777" w:rsidR="00B605EE" w:rsidRDefault="00B605EE" w:rsidP="00B605EE">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DE4410">
        <w:rPr>
          <w:rFonts w:ascii="Calibri" w:eastAsia="Times New Roman" w:hAnsi="Calibri"/>
        </w:rPr>
        <w:t>Production</w:t>
      </w:r>
    </w:p>
    <w:p w14:paraId="543C35BE" w14:textId="4691C173" w:rsidR="00F221C0" w:rsidRPr="007452C8" w:rsidRDefault="00F221C0" w:rsidP="00F221C0">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DA55A9">
        <w:rPr>
          <w:rFonts w:ascii="Calibri" w:eastAsia="Times New Roman" w:hAnsi="Calibri"/>
        </w:rPr>
        <w:t>1.5</w:t>
      </w:r>
    </w:p>
    <w:p w14:paraId="24E6A1F3" w14:textId="77777777" w:rsidR="00F221C0" w:rsidRPr="007452C8" w:rsidRDefault="00F221C0" w:rsidP="00F221C0">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Pr="00102CED">
        <w:rPr>
          <w:rFonts w:ascii="Calibri" w:eastAsia="Times New Roman" w:hAnsi="Calibri"/>
        </w:rPr>
        <w:t>ROR</w:t>
      </w:r>
    </w:p>
    <w:p w14:paraId="3EDFBEA5" w14:textId="734FEE18" w:rsidR="00F221C0" w:rsidRDefault="00F221C0" w:rsidP="00F221C0">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A216E6" w:rsidRPr="00A216E6">
        <w:rPr>
          <w:rFonts w:ascii="Calibri" w:eastAsia="Times New Roman" w:hAnsi="Calibri"/>
        </w:rPr>
        <w:t>Health Informatics</w:t>
      </w:r>
    </w:p>
    <w:p w14:paraId="6EAF50E0" w14:textId="213B8F43" w:rsidR="00DE4410" w:rsidRPr="00DE4410" w:rsidRDefault="00F221C0" w:rsidP="00DE4410">
      <w:pPr>
        <w:ind w:left="360"/>
        <w:divId w:val="1142042898"/>
        <w:rPr>
          <w:rFonts w:asciiTheme="minorHAnsi" w:hAnsiTheme="minorHAnsi" w:cstheme="minorHAnsi"/>
        </w:rPr>
      </w:pPr>
      <w:r>
        <w:rPr>
          <w:rFonts w:ascii="Calibri" w:eastAsia="Times New Roman" w:hAnsi="Calibri"/>
          <w:b/>
          <w:bCs/>
        </w:rPr>
        <w:lastRenderedPageBreak/>
        <w:t xml:space="preserve">Brief Description: </w:t>
      </w:r>
      <w:r w:rsidRPr="006864D2">
        <w:rPr>
          <w:rFonts w:ascii="Calibri" w:eastAsia="Times New Roman" w:hAnsi="Calibri"/>
        </w:rPr>
        <w:t>​</w:t>
      </w:r>
      <w:r w:rsidR="00DE4410" w:rsidRPr="00DE4410">
        <w:rPr>
          <w:rFonts w:asciiTheme="minorHAnsi" w:hAnsiTheme="minorHAnsi" w:cstheme="minorHAnsi"/>
        </w:rPr>
        <w:t>The Human Immunodeficiency Virus (HIV) Case Registry contains important demographic and clinical data on VHA patients identified with HIV infection.</w:t>
      </w:r>
    </w:p>
    <w:p w14:paraId="6807B694" w14:textId="04C2A686" w:rsidR="00DE4410" w:rsidRPr="00DE4410" w:rsidRDefault="00DE4410" w:rsidP="00481DE6">
      <w:pPr>
        <w:ind w:left="360"/>
        <w:divId w:val="1142042898"/>
        <w:rPr>
          <w:rFonts w:asciiTheme="minorHAnsi" w:hAnsiTheme="minorHAnsi" w:cstheme="minorHAnsi"/>
        </w:rPr>
      </w:pPr>
      <w:r w:rsidRPr="00DE4410">
        <w:rPr>
          <w:rFonts w:asciiTheme="minorHAnsi" w:hAnsiTheme="minorHAnsi" w:cstheme="minorHAnsi"/>
        </w:rPr>
        <w:t>Clinical Case Registries - National Database (CCR) provides a centralized system registry to track Hepatitis C and HIV across the veteran population. This system allows for researchers to query for various quality, safety, and access to care initiatives. </w:t>
      </w:r>
    </w:p>
    <w:p w14:paraId="1C814B90" w14:textId="1D1C8498" w:rsidR="00481DE6" w:rsidRDefault="00DE4410" w:rsidP="00DE4410">
      <w:pPr>
        <w:ind w:left="360"/>
        <w:divId w:val="1142042898"/>
        <w:rPr>
          <w:rFonts w:asciiTheme="minorHAnsi" w:hAnsiTheme="minorHAnsi" w:cstheme="minorHAnsi"/>
        </w:rPr>
      </w:pPr>
      <w:r w:rsidRPr="00DE4410">
        <w:rPr>
          <w:rFonts w:asciiTheme="minorHAnsi" w:hAnsiTheme="minorHAnsi" w:cstheme="minorHAnsi"/>
        </w:rPr>
        <w:t xml:space="preserve">Additionally, VistA - Clinical Case Registries (ROR) (VASI #2992) provides a local VISTA system component for population management. As of September 2020, fifty-three populations have been made available for local champions to query for various quality, </w:t>
      </w:r>
      <w:r w:rsidR="00481DE6" w:rsidRPr="00DE4410">
        <w:rPr>
          <w:rFonts w:asciiTheme="minorHAnsi" w:hAnsiTheme="minorHAnsi" w:cstheme="minorHAnsi"/>
        </w:rPr>
        <w:t>safety,</w:t>
      </w:r>
      <w:r w:rsidRPr="00DE4410">
        <w:rPr>
          <w:rFonts w:asciiTheme="minorHAnsi" w:hAnsiTheme="minorHAnsi" w:cstheme="minorHAnsi"/>
        </w:rPr>
        <w:t xml:space="preserve"> and access to care initiatives.</w:t>
      </w:r>
    </w:p>
    <w:p w14:paraId="6F8925DD" w14:textId="2DB1C716" w:rsidR="00F221C0" w:rsidRDefault="00F221C0" w:rsidP="00E7467D">
      <w:pPr>
        <w:spacing w:before="120" w:after="120"/>
        <w:ind w:left="360"/>
        <w:divId w:val="1142042898"/>
        <w:rPr>
          <w:rFonts w:ascii="Calibri" w:eastAsia="Times New Roman" w:hAnsi="Calibri"/>
        </w:rPr>
      </w:pPr>
      <w:r w:rsidRPr="685A045C">
        <w:rPr>
          <w:rFonts w:ascii="Calibri" w:eastAsia="Times New Roman" w:hAnsi="Calibri"/>
          <w:b/>
          <w:bCs/>
        </w:rPr>
        <w:t>VASI ID link:</w:t>
      </w:r>
      <w:r>
        <w:t xml:space="preserve"> </w:t>
      </w:r>
      <w:r w:rsidR="519311D9" w:rsidRPr="685A045C">
        <w:rPr>
          <w:rFonts w:ascii="Calibri" w:eastAsia="Times New Roman" w:hAnsi="Calibri"/>
        </w:rPr>
        <w:t>REDACTED</w:t>
      </w:r>
    </w:p>
    <w:p w14:paraId="013F8098" w14:textId="77777777" w:rsidR="00F34F36" w:rsidRDefault="00F221C0" w:rsidP="00F34F36">
      <w:pPr>
        <w:spacing w:before="120" w:after="120"/>
        <w:ind w:left="360"/>
        <w:divId w:val="1142042898"/>
        <w:rPr>
          <w:rFonts w:asciiTheme="minorHAnsi" w:hAnsiTheme="minorHAnsi" w:cstheme="minorHAnsi"/>
        </w:rPr>
      </w:pPr>
      <w:r w:rsidRPr="007452C8">
        <w:rPr>
          <w:rFonts w:ascii="Calibri" w:eastAsia="Times New Roman" w:hAnsi="Calibri"/>
          <w:b/>
          <w:bCs/>
        </w:rPr>
        <w:t xml:space="preserve">VDL link: </w:t>
      </w:r>
      <w:hyperlink r:id="rId33" w:history="1">
        <w:r w:rsidR="00F34F36" w:rsidRPr="00440983">
          <w:rPr>
            <w:rStyle w:val="Hyperlink"/>
            <w:rFonts w:ascii="Calibri" w:eastAsia="Times New Roman" w:hAnsi="Calibri"/>
          </w:rPr>
          <w:t>Registry: Clinical Case (CCR) (ROR)</w:t>
        </w:r>
      </w:hyperlink>
    </w:p>
    <w:p w14:paraId="3EDDFC68" w14:textId="3411E6B6" w:rsidR="00F221C0" w:rsidRDefault="00F221C0" w:rsidP="00E7467D">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Pr="6610D7E7">
        <w:rPr>
          <w:rFonts w:ascii="Calibri" w:eastAsia="Times New Roman" w:hAnsi="Calibri"/>
        </w:rPr>
        <w:t>Provide Services for Veterans and the Public</w:t>
      </w:r>
    </w:p>
    <w:p w14:paraId="6528E909" w14:textId="687B20E0" w:rsidR="00F221C0" w:rsidRDefault="00F221C0" w:rsidP="00E7467D">
      <w:pPr>
        <w:spacing w:before="120" w:after="120"/>
        <w:ind w:left="360"/>
        <w:divId w:val="1142042898"/>
        <w:rPr>
          <w:rFonts w:ascii="Calibri" w:eastAsia="Times New Roman" w:hAnsi="Calibri"/>
        </w:rPr>
      </w:pPr>
      <w:r w:rsidRPr="00B63D41">
        <w:rPr>
          <w:rFonts w:ascii="Calibri" w:eastAsia="Times New Roman" w:hAnsi="Calibri"/>
          <w:b/>
          <w:bCs/>
        </w:rPr>
        <w:t xml:space="preserve">VHA Business Owner: </w:t>
      </w:r>
      <w:r w:rsidRPr="000A00EA">
        <w:rPr>
          <w:rFonts w:ascii="Calibri" w:eastAsia="Times New Roman" w:hAnsi="Calibri"/>
        </w:rPr>
        <w:t>VHA Population Health Services</w:t>
      </w:r>
    </w:p>
    <w:p w14:paraId="4EE31B29" w14:textId="2BFC89B9" w:rsidR="00D659B9" w:rsidRPr="00D659B9" w:rsidRDefault="00F221C0" w:rsidP="00E7467D">
      <w:pPr>
        <w:spacing w:before="120" w:after="120"/>
        <w:ind w:left="360"/>
        <w:divId w:val="1142042898"/>
        <w:rPr>
          <w:rFonts w:ascii="Calibri" w:eastAsia="Times New Roman" w:hAnsi="Calibri"/>
        </w:rPr>
      </w:pPr>
      <w:r>
        <w:rPr>
          <w:rFonts w:ascii="Calibri" w:eastAsia="Times New Roman" w:hAnsi="Calibri"/>
          <w:b/>
          <w:bCs/>
        </w:rPr>
        <w:t xml:space="preserve">Full Description and Features: </w:t>
      </w:r>
      <w:r w:rsidR="00D659B9" w:rsidRPr="00D659B9">
        <w:rPr>
          <w:rFonts w:ascii="Calibri" w:eastAsia="Times New Roman" w:hAnsi="Calibri"/>
        </w:rPr>
        <w:t>Clinical Case Registries-HIV is the second specifically created registry which is designed to search for patients in the Vista database who have had specific diagnostic codes (ICD-9 or ICD-10) entered in the Vista database. In addition to the diagnostic codes, pat</w:t>
      </w:r>
      <w:r w:rsidR="00386A31">
        <w:rPr>
          <w:rFonts w:ascii="Calibri" w:eastAsia="Times New Roman" w:hAnsi="Calibri"/>
        </w:rPr>
        <w:t>i</w:t>
      </w:r>
      <w:r w:rsidR="00D659B9" w:rsidRPr="00D659B9">
        <w:rPr>
          <w:rFonts w:ascii="Calibri" w:eastAsia="Times New Roman" w:hAnsi="Calibri"/>
        </w:rPr>
        <w:t xml:space="preserve">ents can be added to the registry if they have a positive result specific HIV lab </w:t>
      </w:r>
      <w:r w:rsidR="00484ABF" w:rsidRPr="00D659B9">
        <w:rPr>
          <w:rFonts w:ascii="Calibri" w:eastAsia="Times New Roman" w:hAnsi="Calibri"/>
        </w:rPr>
        <w:t>test</w:t>
      </w:r>
      <w:r w:rsidR="00D659B9" w:rsidRPr="00D659B9">
        <w:rPr>
          <w:rFonts w:ascii="Calibri" w:eastAsia="Times New Roman" w:hAnsi="Calibri"/>
        </w:rPr>
        <w:t>.</w:t>
      </w:r>
    </w:p>
    <w:p w14:paraId="7995C5F0" w14:textId="04F3D48F" w:rsidR="00D659B9" w:rsidRPr="00D659B9" w:rsidRDefault="00D659B9" w:rsidP="00E7467D">
      <w:pPr>
        <w:spacing w:before="120" w:after="120"/>
        <w:ind w:left="360"/>
        <w:divId w:val="1142042898"/>
        <w:rPr>
          <w:rFonts w:ascii="Calibri" w:eastAsia="Times New Roman" w:hAnsi="Calibri"/>
        </w:rPr>
      </w:pPr>
      <w:r w:rsidRPr="00D659B9">
        <w:rPr>
          <w:rFonts w:ascii="Calibri" w:eastAsia="Times New Roman" w:hAnsi="Calibri"/>
        </w:rPr>
        <w:t>The CCR-HIV application also accesses several other VistA files that contain information regarding diagnoses, prescriptions, surgical procedures, laboratory tests, radiology exams, patient demographics, hospital admissions, and clinical visits. This access allows identified clinical staff to take advantage of the wealth of data supported through VistA.</w:t>
      </w:r>
    </w:p>
    <w:p w14:paraId="5D6B8A94" w14:textId="7E876866" w:rsidR="00484ABF" w:rsidRDefault="00D659B9" w:rsidP="00E7467D">
      <w:pPr>
        <w:spacing w:before="120" w:after="120"/>
        <w:ind w:left="360"/>
        <w:divId w:val="1142042898"/>
        <w:rPr>
          <w:rFonts w:ascii="Calibri" w:eastAsia="Times New Roman" w:hAnsi="Calibri"/>
        </w:rPr>
      </w:pPr>
      <w:r w:rsidRPr="00D659B9">
        <w:rPr>
          <w:rFonts w:ascii="Calibri" w:eastAsia="Times New Roman" w:hAnsi="Calibri"/>
        </w:rPr>
        <w:t xml:space="preserve">The key capabilities provided by the </w:t>
      </w:r>
      <w:r w:rsidR="00484ABF" w:rsidRPr="00D659B9">
        <w:rPr>
          <w:rFonts w:ascii="Calibri" w:eastAsia="Times New Roman" w:hAnsi="Calibri"/>
        </w:rPr>
        <w:t>CCR: HIV</w:t>
      </w:r>
      <w:r w:rsidRPr="00D659B9">
        <w:rPr>
          <w:rFonts w:ascii="Calibri" w:eastAsia="Times New Roman" w:hAnsi="Calibri"/>
        </w:rPr>
        <w:t xml:space="preserve"> to VA facilities that provide care and treatment to patients with HIV infection include the clinical categorization of patients, generation of the Center for Disease Control (CDC) case report form, clinical reports, and automatic transmission of data to the Corporate Data Center Operations (CDCO). Data from the </w:t>
      </w:r>
      <w:r w:rsidR="00484ABF" w:rsidRPr="00D659B9">
        <w:rPr>
          <w:rFonts w:ascii="Calibri" w:eastAsia="Times New Roman" w:hAnsi="Calibri"/>
        </w:rPr>
        <w:t>CCR: HIV</w:t>
      </w:r>
      <w:r w:rsidRPr="00D659B9">
        <w:rPr>
          <w:rFonts w:ascii="Calibri" w:eastAsia="Times New Roman" w:hAnsi="Calibri"/>
        </w:rPr>
        <w:t xml:space="preserve"> are used on the national, regional, and local level to track and optimize clinical care of HIV infected veterans served by VA. The capabilities of the CCR software </w:t>
      </w:r>
      <w:r w:rsidR="00484ABF" w:rsidRPr="00D659B9">
        <w:rPr>
          <w:rFonts w:ascii="Calibri" w:eastAsia="Times New Roman" w:hAnsi="Calibri"/>
        </w:rPr>
        <w:t>have</w:t>
      </w:r>
      <w:r w:rsidRPr="00D659B9">
        <w:rPr>
          <w:rFonts w:ascii="Calibri" w:eastAsia="Times New Roman" w:hAnsi="Calibri"/>
        </w:rPr>
        <w:t xml:space="preserve"> been further enhanced by the automation of the data collection system. The current version, referred to as CCR: HIV, is a clinically relevant tool for patient management.</w:t>
      </w:r>
    </w:p>
    <w:p w14:paraId="7AADAB7E" w14:textId="01B03A2B" w:rsidR="00F221C0" w:rsidRPr="00800EC2" w:rsidRDefault="00F221C0" w:rsidP="00E7467D">
      <w:pPr>
        <w:spacing w:before="120"/>
        <w:ind w:left="360"/>
        <w:divId w:val="1142042898"/>
        <w:rPr>
          <w:rFonts w:ascii="Calibri" w:eastAsia="Times New Roman" w:hAnsi="Calibri"/>
        </w:rPr>
      </w:pPr>
      <w:r w:rsidRPr="00800EC2">
        <w:rPr>
          <w:rFonts w:ascii="Calibri" w:eastAsia="Times New Roman" w:hAnsi="Calibri"/>
        </w:rPr>
        <w:t>Features:</w:t>
      </w:r>
    </w:p>
    <w:p w14:paraId="3D6D4178" w14:textId="01124CA8" w:rsidR="006F4E97" w:rsidRPr="006F4E97" w:rsidRDefault="006F4E97">
      <w:pPr>
        <w:pStyle w:val="ListParagraph"/>
        <w:numPr>
          <w:ilvl w:val="0"/>
          <w:numId w:val="10"/>
        </w:numPr>
        <w:spacing w:after="200"/>
        <w:divId w:val="1142042898"/>
        <w:rPr>
          <w:rFonts w:ascii="Calibri" w:eastAsia="Times New Roman" w:hAnsi="Calibri"/>
        </w:rPr>
      </w:pPr>
      <w:r w:rsidRPr="006F4E97">
        <w:rPr>
          <w:rFonts w:ascii="Calibri" w:eastAsia="Times New Roman" w:hAnsi="Calibri"/>
        </w:rPr>
        <w:t>Improved graphical user interface (GUI)</w:t>
      </w:r>
    </w:p>
    <w:p w14:paraId="23757D26" w14:textId="62EB6C86" w:rsidR="006F4E97" w:rsidRPr="006F4E97" w:rsidRDefault="006F4E97">
      <w:pPr>
        <w:pStyle w:val="ListParagraph"/>
        <w:numPr>
          <w:ilvl w:val="0"/>
          <w:numId w:val="10"/>
        </w:numPr>
        <w:spacing w:after="200"/>
        <w:divId w:val="1142042898"/>
        <w:rPr>
          <w:rFonts w:ascii="Calibri" w:eastAsia="Times New Roman" w:hAnsi="Calibri"/>
        </w:rPr>
      </w:pPr>
      <w:r w:rsidRPr="006F4E97">
        <w:rPr>
          <w:rFonts w:ascii="Calibri" w:eastAsia="Times New Roman" w:hAnsi="Calibri"/>
        </w:rPr>
        <w:t>Robust reporting capability, using both process and patient outcome measures, that allows for tailored local level reporting and divisional level reporting to help monitor the quality of patient care</w:t>
      </w:r>
    </w:p>
    <w:p w14:paraId="6D4EEB80" w14:textId="257EB56F" w:rsidR="006F4E97" w:rsidRPr="006F4E97" w:rsidRDefault="006F4E97">
      <w:pPr>
        <w:pStyle w:val="ListParagraph"/>
        <w:numPr>
          <w:ilvl w:val="0"/>
          <w:numId w:val="10"/>
        </w:numPr>
        <w:spacing w:after="200"/>
        <w:divId w:val="1142042898"/>
        <w:rPr>
          <w:rFonts w:ascii="Calibri" w:eastAsia="Times New Roman" w:hAnsi="Calibri"/>
        </w:rPr>
      </w:pPr>
      <w:r w:rsidRPr="006F4E97">
        <w:rPr>
          <w:rFonts w:ascii="Calibri" w:eastAsia="Times New Roman" w:hAnsi="Calibri"/>
        </w:rPr>
        <w:t>Ability to export report data to spreadsheet applications</w:t>
      </w:r>
    </w:p>
    <w:p w14:paraId="07AD7F65" w14:textId="4C37861C" w:rsidR="006F4E97" w:rsidRPr="006F4E97" w:rsidRDefault="006F4E97">
      <w:pPr>
        <w:pStyle w:val="ListParagraph"/>
        <w:numPr>
          <w:ilvl w:val="0"/>
          <w:numId w:val="10"/>
        </w:numPr>
        <w:spacing w:after="200"/>
        <w:divId w:val="1142042898"/>
        <w:rPr>
          <w:rFonts w:ascii="Calibri" w:eastAsia="Times New Roman" w:hAnsi="Calibri"/>
        </w:rPr>
      </w:pPr>
      <w:r w:rsidRPr="006F4E97">
        <w:rPr>
          <w:rFonts w:ascii="Calibri" w:eastAsia="Times New Roman" w:hAnsi="Calibri"/>
        </w:rPr>
        <w:t>Tracking of patient outcomes related to antiretroviral drug treatment</w:t>
      </w:r>
    </w:p>
    <w:p w14:paraId="25FCFCC4" w14:textId="1658D835" w:rsidR="006F4E97" w:rsidRPr="006F4E97" w:rsidRDefault="006F4E97">
      <w:pPr>
        <w:pStyle w:val="ListParagraph"/>
        <w:numPr>
          <w:ilvl w:val="0"/>
          <w:numId w:val="10"/>
        </w:numPr>
        <w:spacing w:after="200"/>
        <w:divId w:val="1142042898"/>
        <w:rPr>
          <w:rFonts w:ascii="Calibri" w:eastAsia="Times New Roman" w:hAnsi="Calibri"/>
        </w:rPr>
      </w:pPr>
      <w:r w:rsidRPr="006F4E97">
        <w:rPr>
          <w:rFonts w:ascii="Calibri" w:eastAsia="Times New Roman" w:hAnsi="Calibri"/>
        </w:rPr>
        <w:t>Partial automation of HIV case identification</w:t>
      </w:r>
    </w:p>
    <w:p w14:paraId="7579B215" w14:textId="1594A83C" w:rsidR="006F4E97" w:rsidRPr="006F4E97" w:rsidRDefault="006F4E97">
      <w:pPr>
        <w:pStyle w:val="ListParagraph"/>
        <w:numPr>
          <w:ilvl w:val="0"/>
          <w:numId w:val="10"/>
        </w:numPr>
        <w:spacing w:after="200"/>
        <w:divId w:val="1142042898"/>
        <w:rPr>
          <w:rFonts w:ascii="Calibri" w:eastAsia="Times New Roman" w:hAnsi="Calibri"/>
        </w:rPr>
      </w:pPr>
      <w:r w:rsidRPr="006F4E97">
        <w:rPr>
          <w:rFonts w:ascii="Calibri" w:eastAsia="Times New Roman" w:hAnsi="Calibri"/>
        </w:rPr>
        <w:t>Identifies and tracks important trends in treatment response, adverse events, and time on therapy</w:t>
      </w:r>
    </w:p>
    <w:p w14:paraId="58B1C963" w14:textId="1B165F5D" w:rsidR="006F4E97" w:rsidRPr="006F4E97" w:rsidRDefault="006F4E97">
      <w:pPr>
        <w:pStyle w:val="ListParagraph"/>
        <w:numPr>
          <w:ilvl w:val="0"/>
          <w:numId w:val="10"/>
        </w:numPr>
        <w:spacing w:after="200"/>
        <w:divId w:val="1142042898"/>
        <w:rPr>
          <w:rFonts w:ascii="Calibri" w:eastAsia="Times New Roman" w:hAnsi="Calibri"/>
        </w:rPr>
      </w:pPr>
      <w:r w:rsidRPr="006F4E97">
        <w:rPr>
          <w:rFonts w:ascii="Calibri" w:eastAsia="Times New Roman" w:hAnsi="Calibri"/>
        </w:rPr>
        <w:t>Matches resources to clinical needs and utilization at local, VISN, and national levels</w:t>
      </w:r>
    </w:p>
    <w:p w14:paraId="3787BB40" w14:textId="7B9E0670" w:rsidR="006F4E97" w:rsidRPr="006F4E97" w:rsidRDefault="006F4E97">
      <w:pPr>
        <w:pStyle w:val="ListParagraph"/>
        <w:numPr>
          <w:ilvl w:val="0"/>
          <w:numId w:val="10"/>
        </w:numPr>
        <w:spacing w:after="200"/>
        <w:divId w:val="1142042898"/>
        <w:rPr>
          <w:rFonts w:ascii="Calibri" w:eastAsia="Times New Roman" w:hAnsi="Calibri"/>
        </w:rPr>
      </w:pPr>
      <w:r w:rsidRPr="006F4E97">
        <w:rPr>
          <w:rFonts w:ascii="Calibri" w:eastAsia="Times New Roman" w:hAnsi="Calibri"/>
        </w:rPr>
        <w:t>Verifies workload for VERA reimbursement</w:t>
      </w:r>
    </w:p>
    <w:p w14:paraId="6D274962" w14:textId="6FBDAAE2" w:rsidR="006F4E97" w:rsidRPr="006F4E97" w:rsidRDefault="006F4E97">
      <w:pPr>
        <w:pStyle w:val="ListParagraph"/>
        <w:numPr>
          <w:ilvl w:val="0"/>
          <w:numId w:val="10"/>
        </w:numPr>
        <w:spacing w:after="200"/>
        <w:divId w:val="1142042898"/>
        <w:rPr>
          <w:rFonts w:ascii="Calibri" w:eastAsia="Times New Roman" w:hAnsi="Calibri"/>
        </w:rPr>
      </w:pPr>
      <w:r w:rsidRPr="006F4E97">
        <w:rPr>
          <w:rFonts w:ascii="Calibri" w:eastAsia="Times New Roman" w:hAnsi="Calibri"/>
        </w:rPr>
        <w:t xml:space="preserve">Automates notification to HIV coordinators that data was sent to </w:t>
      </w:r>
      <w:r w:rsidR="00E7467D">
        <w:rPr>
          <w:rFonts w:ascii="Calibri" w:eastAsia="Times New Roman" w:hAnsi="Calibri"/>
        </w:rPr>
        <w:t>&amp;</w:t>
      </w:r>
      <w:r w:rsidRPr="006F4E97">
        <w:rPr>
          <w:rFonts w:ascii="Calibri" w:eastAsia="Times New Roman" w:hAnsi="Calibri"/>
        </w:rPr>
        <w:t xml:space="preserve"> received by the national database</w:t>
      </w:r>
    </w:p>
    <w:p w14:paraId="7D3E067D" w14:textId="304D946A" w:rsidR="001A54E6" w:rsidRPr="006F4E97" w:rsidRDefault="006F4E97">
      <w:pPr>
        <w:pStyle w:val="ListParagraph"/>
        <w:numPr>
          <w:ilvl w:val="0"/>
          <w:numId w:val="10"/>
        </w:numPr>
        <w:spacing w:after="200"/>
        <w:divId w:val="1142042898"/>
      </w:pPr>
      <w:r w:rsidRPr="006F4E97">
        <w:rPr>
          <w:rFonts w:ascii="Calibri" w:eastAsia="Times New Roman" w:hAnsi="Calibri"/>
        </w:rPr>
        <w:t>Automates extraction of data to the national registry</w:t>
      </w:r>
    </w:p>
    <w:p w14:paraId="45A605FA" w14:textId="5801EEF0" w:rsidR="00E2488D" w:rsidRDefault="002150EA" w:rsidP="006F4E97">
      <w:pPr>
        <w:pStyle w:val="Heading3"/>
        <w:divId w:val="1142042898"/>
        <w:rPr>
          <w:lang w:val="en"/>
        </w:rPr>
      </w:pPr>
      <w:bookmarkStart w:id="46" w:name="_Toc146795619"/>
      <w:r w:rsidRPr="002150EA">
        <w:rPr>
          <w:lang w:val="en"/>
        </w:rPr>
        <w:lastRenderedPageBreak/>
        <w:t>Clinical Context Object Workgroup</w:t>
      </w:r>
      <w:bookmarkEnd w:id="46"/>
    </w:p>
    <w:p w14:paraId="24C91474" w14:textId="77777777" w:rsidR="007C07FF" w:rsidRDefault="007C07FF" w:rsidP="007C07F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76ED3">
        <w:rPr>
          <w:rFonts w:ascii="Calibri" w:eastAsia="Times New Roman" w:hAnsi="Calibri"/>
        </w:rPr>
        <w:t>RPC BROKER</w:t>
      </w:r>
    </w:p>
    <w:p w14:paraId="3B2CFAC7" w14:textId="23C09FE2" w:rsidR="002150EA" w:rsidRDefault="002150EA" w:rsidP="00E7467D">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00276ED3" w:rsidRPr="00276ED3">
        <w:rPr>
          <w:rFonts w:ascii="Calibri" w:eastAsia="Times New Roman" w:hAnsi="Calibri"/>
        </w:rPr>
        <w:t>Clinical Context Object Workgroup [NOT A SYSTEM] (CCOW)</w:t>
      </w:r>
    </w:p>
    <w:p w14:paraId="7F199A3D" w14:textId="01ABB76A" w:rsidR="002150EA" w:rsidRPr="007452C8" w:rsidRDefault="002150EA"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276ED3" w:rsidRPr="00276ED3">
        <w:rPr>
          <w:rFonts w:ascii="Calibri" w:eastAsia="Times New Roman" w:hAnsi="Calibri"/>
        </w:rPr>
        <w:t>1114</w:t>
      </w:r>
    </w:p>
    <w:p w14:paraId="0A920FAB" w14:textId="77777777" w:rsidR="007C07FF" w:rsidRDefault="007C07FF" w:rsidP="007C07F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DC49B0">
        <w:rPr>
          <w:rFonts w:ascii="Calibri" w:eastAsia="Times New Roman" w:hAnsi="Calibri"/>
        </w:rPr>
        <w:t>Not A System</w:t>
      </w:r>
    </w:p>
    <w:p w14:paraId="143F0236" w14:textId="0210AADD" w:rsidR="002150EA" w:rsidRPr="007452C8" w:rsidRDefault="002150EA"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DA55A9">
        <w:rPr>
          <w:rFonts w:ascii="Calibri" w:eastAsia="Times New Roman" w:hAnsi="Calibri"/>
        </w:rPr>
        <w:t>4.3</w:t>
      </w:r>
    </w:p>
    <w:p w14:paraId="50448265" w14:textId="4859E2DE" w:rsidR="002150EA" w:rsidRPr="007452C8" w:rsidRDefault="002150EA"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DC49B0" w:rsidRPr="00DC49B0">
        <w:rPr>
          <w:rFonts w:ascii="Calibri" w:eastAsia="Times New Roman" w:hAnsi="Calibri"/>
        </w:rPr>
        <w:t>XWB</w:t>
      </w:r>
    </w:p>
    <w:p w14:paraId="6F4B400B" w14:textId="1B054A2C" w:rsidR="002150EA" w:rsidRDefault="002150EA" w:rsidP="00E7467D">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DC49B0" w:rsidRPr="00DC49B0">
        <w:rPr>
          <w:rFonts w:ascii="Calibri" w:eastAsia="Times New Roman" w:hAnsi="Calibri"/>
        </w:rPr>
        <w:t>VistA Office (VO) VistA Infrastructure</w:t>
      </w:r>
    </w:p>
    <w:p w14:paraId="38C5EB73" w14:textId="2FC26091" w:rsidR="00BC3F60" w:rsidRPr="00BC3F60" w:rsidRDefault="002150EA" w:rsidP="00E7467D">
      <w:pPr>
        <w:spacing w:before="120" w:after="120"/>
        <w:ind w:left="360"/>
        <w:divId w:val="1142042898"/>
        <w:rPr>
          <w:rFonts w:asciiTheme="minorHAnsi" w:hAnsiTheme="minorHAnsi" w:cstheme="minorHAnsi"/>
        </w:rPr>
      </w:pPr>
      <w:r>
        <w:rPr>
          <w:rFonts w:ascii="Calibri" w:eastAsia="Times New Roman" w:hAnsi="Calibri"/>
          <w:b/>
          <w:bCs/>
        </w:rPr>
        <w:t xml:space="preserve">Brief Description: </w:t>
      </w:r>
      <w:r w:rsidRPr="006864D2">
        <w:rPr>
          <w:rFonts w:ascii="Calibri" w:eastAsia="Times New Roman" w:hAnsi="Calibri"/>
        </w:rPr>
        <w:t>​</w:t>
      </w:r>
      <w:r w:rsidR="00BC3F60" w:rsidRPr="00BC3F60">
        <w:rPr>
          <w:rFonts w:asciiTheme="minorHAnsi" w:hAnsiTheme="minorHAnsi" w:cstheme="minorHAnsi"/>
        </w:rPr>
        <w:t>The Veterans Health Administration uses CCOW to share patient and user context between applications. Clinical Context Management is a method used to synchronize multiple GUI clinical computer applications to one subject, for example, the same patient.</w:t>
      </w:r>
    </w:p>
    <w:p w14:paraId="0D613D1B" w14:textId="77777777" w:rsidR="00BC3F60" w:rsidRDefault="00BC3F60" w:rsidP="00E7467D">
      <w:pPr>
        <w:spacing w:before="120" w:after="120"/>
        <w:ind w:left="360"/>
        <w:divId w:val="1142042898"/>
        <w:rPr>
          <w:rFonts w:asciiTheme="minorHAnsi" w:hAnsiTheme="minorHAnsi" w:cstheme="minorHAnsi"/>
        </w:rPr>
      </w:pPr>
      <w:r w:rsidRPr="00BC3F60">
        <w:rPr>
          <w:rFonts w:asciiTheme="minorHAnsi" w:hAnsiTheme="minorHAnsi" w:cstheme="minorHAnsi"/>
        </w:rPr>
        <w:t>Per VHA SIM POCs, this is not a system. CCOW is the HL7 standard for clinical context management. Context management entails the coordination and synchronization of applications so that they are mutually aware of the set of common things - known as the context - that frame and constrain the user's interactions with applications. Also referred to as Clinical Context Management. </w:t>
      </w:r>
    </w:p>
    <w:p w14:paraId="710E0682" w14:textId="694DE17A" w:rsidR="002150EA" w:rsidRDefault="002150EA" w:rsidP="00E7467D">
      <w:pPr>
        <w:spacing w:before="120" w:after="120"/>
        <w:ind w:left="360"/>
        <w:divId w:val="1142042898"/>
        <w:rPr>
          <w:rFonts w:ascii="Calibri" w:eastAsia="Times New Roman" w:hAnsi="Calibri"/>
        </w:rPr>
      </w:pPr>
      <w:r w:rsidRPr="685A045C">
        <w:rPr>
          <w:rFonts w:ascii="Calibri" w:eastAsia="Times New Roman" w:hAnsi="Calibri"/>
          <w:b/>
          <w:bCs/>
        </w:rPr>
        <w:t>VASI ID link:</w:t>
      </w:r>
      <w:r>
        <w:t xml:space="preserve"> </w:t>
      </w:r>
      <w:r w:rsidR="00776C0B" w:rsidRPr="685A045C">
        <w:rPr>
          <w:rFonts w:ascii="Calibri" w:eastAsia="Times New Roman" w:hAnsi="Calibri"/>
        </w:rPr>
        <w:t>REDACTED</w:t>
      </w:r>
    </w:p>
    <w:p w14:paraId="421CAAB4" w14:textId="28811A9C" w:rsidR="002150EA" w:rsidRDefault="002150EA" w:rsidP="00E7467D">
      <w:pPr>
        <w:spacing w:before="120" w:after="120"/>
        <w:ind w:left="360"/>
        <w:divId w:val="1142042898"/>
        <w:rPr>
          <w:rFonts w:asciiTheme="minorHAnsi" w:hAnsiTheme="minorHAnsi" w:cstheme="minorHAnsi"/>
        </w:rPr>
      </w:pPr>
      <w:r w:rsidRPr="007452C8">
        <w:rPr>
          <w:rFonts w:ascii="Calibri" w:eastAsia="Times New Roman" w:hAnsi="Calibri"/>
          <w:b/>
          <w:bCs/>
        </w:rPr>
        <w:t xml:space="preserve">VDL link: </w:t>
      </w:r>
      <w:r w:rsidR="00334EFB" w:rsidRPr="23942220">
        <w:rPr>
          <w:rFonts w:ascii="Calibri" w:eastAsia="Times New Roman" w:hAnsi="Calibri"/>
        </w:rPr>
        <w:t>Not Applicable</w:t>
      </w:r>
    </w:p>
    <w:p w14:paraId="60CD906F" w14:textId="697A9050" w:rsidR="002150EA" w:rsidRDefault="002150EA" w:rsidP="00E7467D">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B87B83" w:rsidRPr="6610D7E7">
        <w:rPr>
          <w:rFonts w:ascii="Calibri" w:eastAsia="Times New Roman" w:hAnsi="Calibri"/>
        </w:rPr>
        <w:t>Manage Business Enabling Services</w:t>
      </w:r>
    </w:p>
    <w:p w14:paraId="492AD262" w14:textId="218EA5C8" w:rsidR="002150EA" w:rsidRDefault="002150EA" w:rsidP="00E7467D">
      <w:pPr>
        <w:spacing w:before="120" w:after="120"/>
        <w:ind w:left="360"/>
        <w:divId w:val="1142042898"/>
        <w:rPr>
          <w:rFonts w:ascii="Calibri" w:eastAsia="Times New Roman" w:hAnsi="Calibri"/>
        </w:rPr>
      </w:pPr>
      <w:r w:rsidRPr="00B63D41">
        <w:rPr>
          <w:rFonts w:ascii="Calibri" w:eastAsia="Times New Roman" w:hAnsi="Calibri"/>
          <w:b/>
          <w:bCs/>
        </w:rPr>
        <w:t>VHA Business Owner:</w:t>
      </w:r>
      <w:r w:rsidRPr="00BF361A">
        <w:rPr>
          <w:rFonts w:ascii="Calibri" w:eastAsia="Times New Roman" w:hAnsi="Calibri"/>
        </w:rPr>
        <w:t>​</w:t>
      </w:r>
      <w:r w:rsidRPr="004078BB">
        <w:t xml:space="preserve"> </w:t>
      </w:r>
      <w:r w:rsidR="00B87B83" w:rsidRPr="00B87B83">
        <w:rPr>
          <w:rFonts w:ascii="Calibri" w:eastAsia="Times New Roman" w:hAnsi="Calibri"/>
        </w:rPr>
        <w:t>VHA OHI</w:t>
      </w:r>
    </w:p>
    <w:p w14:paraId="3137BC8B" w14:textId="6C18A695" w:rsidR="00535E58" w:rsidRPr="00535E58" w:rsidRDefault="002150EA" w:rsidP="00535E58">
      <w:pPr>
        <w:ind w:left="360"/>
        <w:divId w:val="1142042898"/>
        <w:rPr>
          <w:rFonts w:ascii="Calibri" w:eastAsia="Times New Roman" w:hAnsi="Calibri"/>
        </w:rPr>
      </w:pPr>
      <w:r>
        <w:rPr>
          <w:rFonts w:ascii="Calibri" w:eastAsia="Times New Roman" w:hAnsi="Calibri"/>
          <w:b/>
          <w:bCs/>
        </w:rPr>
        <w:t xml:space="preserve">Full Description and Features: </w:t>
      </w:r>
      <w:r w:rsidR="00535E58" w:rsidRPr="00535E58">
        <w:rPr>
          <w:rFonts w:ascii="Calibri" w:eastAsia="Times New Roman" w:hAnsi="Calibri"/>
        </w:rPr>
        <w:t xml:space="preserve">Clinical Content Object Workgroup (CCOW), more commonly known as Clinical Context Management, enables the clinical end-user to experience the simplicity of interacting with one system, when </w:t>
      </w:r>
      <w:r w:rsidR="00E7467D">
        <w:rPr>
          <w:rFonts w:ascii="Calibri" w:eastAsia="Times New Roman" w:hAnsi="Calibri"/>
        </w:rPr>
        <w:t xml:space="preserve">they </w:t>
      </w:r>
      <w:r w:rsidR="00535E58" w:rsidRPr="00535E58">
        <w:rPr>
          <w:rFonts w:ascii="Calibri" w:eastAsia="Times New Roman" w:hAnsi="Calibri"/>
        </w:rPr>
        <w:t>may be using multiple independent applications through varying interfaces.</w:t>
      </w:r>
    </w:p>
    <w:p w14:paraId="03AA5313" w14:textId="520F6E0F" w:rsidR="00535E58" w:rsidRPr="00535E58" w:rsidRDefault="00535E58" w:rsidP="00E02C69">
      <w:pPr>
        <w:ind w:left="360"/>
        <w:divId w:val="1142042898"/>
        <w:rPr>
          <w:rFonts w:ascii="Calibri" w:eastAsia="Times New Roman" w:hAnsi="Calibri"/>
        </w:rPr>
      </w:pPr>
      <w:r w:rsidRPr="00535E58">
        <w:rPr>
          <w:rFonts w:ascii="Calibri" w:eastAsia="Times New Roman" w:hAnsi="Calibri"/>
        </w:rPr>
        <w:t>Clinical Context Management is a method used to synchronize multiple GUI clinical computer applications to one subject, for example, the same patient. Standard subjects include Patient, User, Encounter, Observation, and DICOM (Digital Imaging Communications in Medicine) type.</w:t>
      </w:r>
    </w:p>
    <w:p w14:paraId="44CFB69D" w14:textId="45C5251E" w:rsidR="002150EA" w:rsidRDefault="00535E58" w:rsidP="00535E58">
      <w:pPr>
        <w:ind w:left="360"/>
        <w:divId w:val="1142042898"/>
        <w:rPr>
          <w:rFonts w:ascii="Calibri" w:eastAsia="Times New Roman" w:hAnsi="Calibri"/>
        </w:rPr>
      </w:pPr>
      <w:r w:rsidRPr="00535E58">
        <w:rPr>
          <w:rFonts w:ascii="Calibri" w:eastAsia="Times New Roman" w:hAnsi="Calibri"/>
        </w:rPr>
        <w:t>CCOW ensures secure and consistent access to patient data from varied sources. Benefits include applications that are easier to use, utilization of electronically available</w:t>
      </w:r>
      <w:r w:rsidR="00386A31">
        <w:rPr>
          <w:rFonts w:ascii="Calibri" w:eastAsia="Times New Roman" w:hAnsi="Calibri"/>
        </w:rPr>
        <w:t xml:space="preserve"> </w:t>
      </w:r>
      <w:r w:rsidRPr="00535E58">
        <w:rPr>
          <w:rFonts w:ascii="Calibri" w:eastAsia="Times New Roman" w:hAnsi="Calibri"/>
        </w:rPr>
        <w:t>information, and an increase in patient safety. CCOW support for secure context management provides for HIPAA compliant communications and patient coordination.</w:t>
      </w:r>
    </w:p>
    <w:p w14:paraId="2B1F1A53" w14:textId="77777777" w:rsidR="00E7467D" w:rsidRDefault="00E7467D">
      <w:pPr>
        <w:rPr>
          <w:rFonts w:ascii="Calibri" w:hAnsi="Calibri"/>
          <w:b/>
          <w:bCs/>
          <w:color w:val="365F91" w:themeColor="accent1" w:themeShade="BF"/>
          <w:sz w:val="28"/>
          <w:szCs w:val="27"/>
          <w:lang w:val="en"/>
        </w:rPr>
      </w:pPr>
      <w:r>
        <w:rPr>
          <w:lang w:val="en"/>
        </w:rPr>
        <w:br w:type="page"/>
      </w:r>
    </w:p>
    <w:p w14:paraId="30C86BFE" w14:textId="27600EA8" w:rsidR="00E02C69" w:rsidRDefault="00F30990" w:rsidP="00E02C69">
      <w:pPr>
        <w:pStyle w:val="Heading3"/>
        <w:divId w:val="1142042898"/>
        <w:rPr>
          <w:lang w:val="en"/>
        </w:rPr>
      </w:pPr>
      <w:bookmarkStart w:id="47" w:name="_Toc146795620"/>
      <w:r w:rsidRPr="00F30990">
        <w:rPr>
          <w:lang w:val="en"/>
        </w:rPr>
        <w:lastRenderedPageBreak/>
        <w:t>Clinical Information Support System (CISS)</w:t>
      </w:r>
      <w:bookmarkEnd w:id="47"/>
    </w:p>
    <w:p w14:paraId="579BAB50" w14:textId="77777777" w:rsidR="004B26DD" w:rsidRDefault="004B26DD" w:rsidP="004B26DD">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A4BC3">
        <w:rPr>
          <w:rFonts w:ascii="Calibri" w:eastAsia="Times New Roman" w:hAnsi="Calibri"/>
        </w:rPr>
        <w:t>CLINICAL INFO SUPPORT SYSTEM</w:t>
      </w:r>
    </w:p>
    <w:p w14:paraId="126AD742" w14:textId="4EFF6EBF" w:rsidR="00F30990" w:rsidRDefault="00F30990" w:rsidP="00E7467D">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009A4BC3" w:rsidRPr="009A4BC3">
        <w:rPr>
          <w:rFonts w:ascii="Calibri" w:eastAsia="Times New Roman" w:hAnsi="Calibri"/>
        </w:rPr>
        <w:t>Clinical Information Support System [INACTIVE] (CISS)</w:t>
      </w:r>
    </w:p>
    <w:p w14:paraId="0E016ACE" w14:textId="491CC6DA" w:rsidR="00F30990" w:rsidRPr="007452C8" w:rsidRDefault="00F30990"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9A4BC3" w:rsidRPr="009A4BC3">
        <w:rPr>
          <w:rFonts w:ascii="Calibri" w:eastAsia="Times New Roman" w:hAnsi="Calibri"/>
        </w:rPr>
        <w:t>1904</w:t>
      </w:r>
    </w:p>
    <w:p w14:paraId="0BA5D578" w14:textId="77777777" w:rsidR="004B26DD" w:rsidRDefault="004B26DD" w:rsidP="004B26DD">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5B7A1B">
        <w:rPr>
          <w:rFonts w:ascii="Calibri" w:eastAsia="Times New Roman" w:hAnsi="Calibri"/>
        </w:rPr>
        <w:t>Inactive</w:t>
      </w:r>
    </w:p>
    <w:p w14:paraId="676B1BE1" w14:textId="6B3AD47E" w:rsidR="00F30990" w:rsidRPr="007452C8" w:rsidRDefault="00F30990"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0147D">
        <w:rPr>
          <w:rFonts w:ascii="Calibri" w:eastAsia="Times New Roman" w:hAnsi="Calibri"/>
        </w:rPr>
        <w:t>1.0</w:t>
      </w:r>
    </w:p>
    <w:p w14:paraId="131965AD" w14:textId="1608BB8F" w:rsidR="00F30990" w:rsidRPr="007452C8" w:rsidRDefault="00F30990"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782CDD" w:rsidRPr="00782CDD">
        <w:rPr>
          <w:rFonts w:ascii="Calibri" w:eastAsia="Times New Roman" w:hAnsi="Calibri"/>
        </w:rPr>
        <w:t>CISS</w:t>
      </w:r>
    </w:p>
    <w:p w14:paraId="505E56A5" w14:textId="4A7B78FE" w:rsidR="00F30990" w:rsidRDefault="00F30990" w:rsidP="00E7467D">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782CDD" w:rsidRPr="00782CDD">
        <w:rPr>
          <w:rFonts w:ascii="Calibri" w:eastAsia="Times New Roman" w:hAnsi="Calibri"/>
        </w:rPr>
        <w:t>VistA Office (VO) Technical Reference</w:t>
      </w:r>
    </w:p>
    <w:p w14:paraId="15317D0A" w14:textId="4CBAA2EF" w:rsidR="00AA70C0" w:rsidRPr="00AA70C0" w:rsidRDefault="00F30990" w:rsidP="00E7467D">
      <w:pPr>
        <w:spacing w:before="120" w:after="120"/>
        <w:ind w:left="360"/>
        <w:divId w:val="1142042898"/>
        <w:rPr>
          <w:rFonts w:asciiTheme="minorHAnsi" w:hAnsiTheme="minorHAnsi" w:cstheme="minorHAnsi"/>
        </w:rPr>
      </w:pPr>
      <w:r>
        <w:rPr>
          <w:rFonts w:ascii="Calibri" w:eastAsia="Times New Roman" w:hAnsi="Calibri"/>
          <w:b/>
          <w:bCs/>
        </w:rPr>
        <w:t xml:space="preserve">Brief Description: </w:t>
      </w:r>
      <w:r w:rsidR="00AA70C0" w:rsidRPr="00AA70C0">
        <w:rPr>
          <w:rFonts w:asciiTheme="minorHAnsi" w:hAnsiTheme="minorHAnsi" w:cstheme="minorHAnsi"/>
        </w:rPr>
        <w:t xml:space="preserve">As discussed at the VTWG on 03-23-21, </w:t>
      </w:r>
      <w:r w:rsidR="00B245DE">
        <w:rPr>
          <w:rFonts w:asciiTheme="minorHAnsi" w:hAnsiTheme="minorHAnsi" w:cstheme="minorHAnsi"/>
        </w:rPr>
        <w:t>t</w:t>
      </w:r>
      <w:r w:rsidR="00AA70C0" w:rsidRPr="00AA70C0">
        <w:rPr>
          <w:rFonts w:asciiTheme="minorHAnsi" w:hAnsiTheme="minorHAnsi" w:cstheme="minorHAnsi"/>
        </w:rPr>
        <w:t>his product is no longer used, and the URL will be inactive. This product was a portal to OHRS (1467) application which is also being decommissioned and was replaced by OHRS 2.0 (2675). </w:t>
      </w:r>
    </w:p>
    <w:p w14:paraId="23FC4118" w14:textId="77777777" w:rsidR="00AA70C0" w:rsidRDefault="00AA70C0" w:rsidP="00E7467D">
      <w:pPr>
        <w:spacing w:before="120" w:after="120"/>
        <w:ind w:left="360"/>
        <w:divId w:val="1142042898"/>
        <w:rPr>
          <w:rFonts w:asciiTheme="minorHAnsi" w:hAnsiTheme="minorHAnsi" w:cstheme="minorHAnsi"/>
        </w:rPr>
      </w:pPr>
      <w:r w:rsidRPr="00AA70C0">
        <w:rPr>
          <w:rFonts w:asciiTheme="minorHAnsi" w:hAnsiTheme="minorHAnsi" w:cstheme="minorHAnsi"/>
        </w:rPr>
        <w:t>Clinical Information Support System (CISS) is a web-based portal application that provides a framework of services for the VA enterprise and supplies an integration point for its partner systems. The initial CISS partner system is the Occupational Health Record-keeping System (OHRS), a web-based application that enables employee occupational health staff to create, maintain, and monitor medical records for VA employees and generate national, Veterans Integrated Service Network (VISN), and site-specific reports. </w:t>
      </w:r>
    </w:p>
    <w:p w14:paraId="2F4B5DDD" w14:textId="154A9AA7" w:rsidR="00035473" w:rsidRDefault="00F30990" w:rsidP="23942220">
      <w:pPr>
        <w:spacing w:before="120" w:after="120"/>
        <w:ind w:left="360"/>
        <w:divId w:val="1142042898"/>
        <w:rPr>
          <w:rFonts w:ascii="Calibri" w:eastAsia="Times New Roman" w:hAnsi="Calibri"/>
        </w:rPr>
      </w:pPr>
      <w:r w:rsidRPr="685A045C">
        <w:rPr>
          <w:rFonts w:ascii="Calibri" w:eastAsia="Times New Roman" w:hAnsi="Calibri"/>
          <w:b/>
          <w:bCs/>
        </w:rPr>
        <w:t>VASI ID link:</w:t>
      </w:r>
      <w:r>
        <w:t xml:space="preserve"> </w:t>
      </w:r>
      <w:r w:rsidR="1AE2D970" w:rsidRPr="685A045C">
        <w:rPr>
          <w:rFonts w:ascii="Calibri" w:eastAsia="Times New Roman" w:hAnsi="Calibri"/>
        </w:rPr>
        <w:t>REDACTED</w:t>
      </w:r>
    </w:p>
    <w:p w14:paraId="78EA5E8F" w14:textId="77777777" w:rsidR="00B65118" w:rsidRDefault="00F30990"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VDL link: </w:t>
      </w:r>
      <w:hyperlink r:id="rId34" w:history="1">
        <w:r w:rsidR="00B65118" w:rsidRPr="00B65118">
          <w:rPr>
            <w:rStyle w:val="Hyperlink"/>
            <w:rFonts w:ascii="Calibri" w:eastAsia="Times New Roman" w:hAnsi="Calibri"/>
          </w:rPr>
          <w:t>Clinical Information Support System (CISS)</w:t>
        </w:r>
      </w:hyperlink>
      <w:r w:rsidR="00B65118" w:rsidRPr="007452C8">
        <w:rPr>
          <w:rFonts w:ascii="Calibri" w:eastAsia="Times New Roman" w:hAnsi="Calibri"/>
          <w:b/>
          <w:bCs/>
        </w:rPr>
        <w:t xml:space="preserve"> </w:t>
      </w:r>
    </w:p>
    <w:p w14:paraId="2C8B9495" w14:textId="6002E680" w:rsidR="00F30990" w:rsidRDefault="00F30990" w:rsidP="00E7467D">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38324B" w:rsidRPr="6610D7E7">
        <w:rPr>
          <w:rFonts w:ascii="Calibri" w:eastAsia="Times New Roman" w:hAnsi="Calibri"/>
        </w:rPr>
        <w:t>Perform Hospital Administration, Provide Care Management</w:t>
      </w:r>
    </w:p>
    <w:p w14:paraId="01CFF605" w14:textId="44A63A7E" w:rsidR="00F30990" w:rsidRDefault="00F30990" w:rsidP="00E7467D">
      <w:pPr>
        <w:spacing w:before="120" w:after="120"/>
        <w:ind w:left="360"/>
        <w:divId w:val="1142042898"/>
        <w:rPr>
          <w:rFonts w:ascii="Calibri" w:eastAsia="Times New Roman" w:hAnsi="Calibri"/>
        </w:rPr>
      </w:pPr>
      <w:r w:rsidRPr="00B63D41">
        <w:rPr>
          <w:rFonts w:ascii="Calibri" w:eastAsia="Times New Roman" w:hAnsi="Calibri"/>
          <w:b/>
          <w:bCs/>
        </w:rPr>
        <w:t>VHA Business Owner:</w:t>
      </w:r>
      <w:r w:rsidRPr="00BF361A">
        <w:rPr>
          <w:rFonts w:ascii="Calibri" w:eastAsia="Times New Roman" w:hAnsi="Calibri"/>
        </w:rPr>
        <w:t>​</w:t>
      </w:r>
      <w:r w:rsidRPr="004078BB">
        <w:t xml:space="preserve"> </w:t>
      </w:r>
      <w:r w:rsidR="0038324B" w:rsidRPr="0038324B">
        <w:rPr>
          <w:rFonts w:ascii="Calibri" w:eastAsia="Times New Roman" w:hAnsi="Calibri"/>
        </w:rPr>
        <w:t>VHA Occupational Health</w:t>
      </w:r>
    </w:p>
    <w:p w14:paraId="5B72DBB1" w14:textId="31C88A82" w:rsidR="00F22B25" w:rsidRPr="00F22B25" w:rsidRDefault="00F30990" w:rsidP="00E7467D">
      <w:pPr>
        <w:spacing w:before="120" w:after="120"/>
        <w:ind w:left="360"/>
        <w:divId w:val="1142042898"/>
        <w:rPr>
          <w:rFonts w:ascii="Calibri" w:eastAsia="Times New Roman" w:hAnsi="Calibri"/>
        </w:rPr>
      </w:pPr>
      <w:r>
        <w:rPr>
          <w:rFonts w:ascii="Calibri" w:eastAsia="Times New Roman" w:hAnsi="Calibri"/>
          <w:b/>
          <w:bCs/>
        </w:rPr>
        <w:t xml:space="preserve">Full Description and Features: </w:t>
      </w:r>
      <w:r w:rsidR="00F22B25" w:rsidRPr="00F22B25">
        <w:rPr>
          <w:rFonts w:ascii="Calibri" w:eastAsia="Times New Roman" w:hAnsi="Calibri"/>
        </w:rPr>
        <w:t>The focus of OHRS is to collect clinical data for wellness, medical surveillance, and appropriate treatment of work-based injury or illness. OHRS will capture and store information on patient encounters, such as encounter type, purpose, status, provider, and other pertinent clinical data obtained during the patient visit. Users with appropriate security privileges are allowed to add and sign or co-sign the encounter and if needed and perform scheduled and unscheduled reporting on items such as vaccination rates, vaccination</w:t>
      </w:r>
      <w:r w:rsidR="000C0B2F" w:rsidRPr="00F22B25">
        <w:rPr>
          <w:rFonts w:ascii="Calibri" w:eastAsia="Times New Roman" w:hAnsi="Calibri"/>
        </w:rPr>
        <w:t>,</w:t>
      </w:r>
      <w:r w:rsidR="00F22B25" w:rsidRPr="00F22B25">
        <w:rPr>
          <w:rFonts w:ascii="Calibri" w:eastAsia="Times New Roman" w:hAnsi="Calibri"/>
        </w:rPr>
        <w:t xml:space="preserve"> and immunity statuses.</w:t>
      </w:r>
    </w:p>
    <w:p w14:paraId="525CBD22" w14:textId="1D85D87A" w:rsidR="00F22B25" w:rsidRPr="00F22B25" w:rsidRDefault="00F22B25" w:rsidP="00E7467D">
      <w:pPr>
        <w:spacing w:before="120" w:after="120"/>
        <w:ind w:left="360"/>
        <w:divId w:val="1142042898"/>
        <w:rPr>
          <w:rFonts w:ascii="Calibri" w:eastAsia="Times New Roman" w:hAnsi="Calibri"/>
        </w:rPr>
      </w:pPr>
      <w:r w:rsidRPr="00F22B25">
        <w:rPr>
          <w:rFonts w:ascii="Calibri" w:eastAsia="Times New Roman" w:hAnsi="Calibri"/>
        </w:rPr>
        <w:t xml:space="preserve">The OHRS application does not share patient-specific </w:t>
      </w:r>
      <w:r w:rsidR="00FC54BF" w:rsidRPr="00F22B25">
        <w:rPr>
          <w:rFonts w:ascii="Calibri" w:eastAsia="Times New Roman" w:hAnsi="Calibri"/>
        </w:rPr>
        <w:t>data but</w:t>
      </w:r>
      <w:r w:rsidRPr="00F22B25">
        <w:rPr>
          <w:rFonts w:ascii="Calibri" w:eastAsia="Times New Roman" w:hAnsi="Calibri"/>
        </w:rPr>
        <w:t xml:space="preserve"> will collect data elements limited to information deemed critical to the Occupational Health delivery of care processes in the OHRS database. Employee data is obtained from the central Personnel and Accounting Integrated Data System (PAID) while volunteer information is obtained from the Voluntary Service System (VSS). Other Non-Paid and non-VSS data is collected by direct data entry into OHRS at the time of the patient encounter.</w:t>
      </w:r>
    </w:p>
    <w:p w14:paraId="3F741D42" w14:textId="77777777" w:rsidR="00F22B25" w:rsidRPr="00F22B25" w:rsidRDefault="00F22B25" w:rsidP="00E7467D">
      <w:pPr>
        <w:spacing w:before="120" w:after="120"/>
        <w:ind w:left="360"/>
        <w:divId w:val="1142042898"/>
        <w:rPr>
          <w:rFonts w:ascii="Calibri" w:eastAsia="Times New Roman" w:hAnsi="Calibri"/>
        </w:rPr>
      </w:pPr>
      <w:r w:rsidRPr="00F22B25">
        <w:rPr>
          <w:rFonts w:ascii="Calibri" w:eastAsia="Times New Roman" w:hAnsi="Calibri"/>
        </w:rPr>
        <w:t>The CISS Portal hosts one of its premier partner systems, Occupational Health Record-keeping Systems (OHRS), and has been available for use by VHA field clinicians and clinical support staff involved with employee health and safety since September 2009.</w:t>
      </w:r>
    </w:p>
    <w:p w14:paraId="64934564" w14:textId="77777777" w:rsidR="00F22B25" w:rsidRPr="00F22B25" w:rsidRDefault="00F22B25" w:rsidP="00F22B25">
      <w:pPr>
        <w:ind w:left="360"/>
        <w:divId w:val="1142042898"/>
        <w:rPr>
          <w:rFonts w:ascii="Calibri" w:eastAsia="Times New Roman" w:hAnsi="Calibri"/>
        </w:rPr>
      </w:pPr>
    </w:p>
    <w:p w14:paraId="00D9F40F" w14:textId="6228EAE5" w:rsidR="00F22B25" w:rsidRPr="00F22B25" w:rsidRDefault="00F22B25" w:rsidP="00F22B25">
      <w:pPr>
        <w:ind w:left="360"/>
        <w:divId w:val="1142042898"/>
        <w:rPr>
          <w:rFonts w:ascii="Calibri" w:eastAsia="Times New Roman" w:hAnsi="Calibri"/>
        </w:rPr>
      </w:pPr>
      <w:r w:rsidRPr="00F22B25">
        <w:rPr>
          <w:rFonts w:ascii="Calibri" w:eastAsia="Times New Roman" w:hAnsi="Calibri"/>
        </w:rPr>
        <w:lastRenderedPageBreak/>
        <w:t>Other candidate legacy applications planned for modernization to further leverage the CISS portal are:</w:t>
      </w:r>
    </w:p>
    <w:p w14:paraId="4474980D" w14:textId="59FAD675" w:rsidR="00F22B25" w:rsidRPr="00F22B25" w:rsidRDefault="00F22B25">
      <w:pPr>
        <w:pStyle w:val="ListParagraph"/>
        <w:numPr>
          <w:ilvl w:val="0"/>
          <w:numId w:val="10"/>
        </w:numPr>
        <w:spacing w:after="200"/>
        <w:divId w:val="1142042898"/>
        <w:rPr>
          <w:rFonts w:ascii="Calibri" w:eastAsia="Times New Roman" w:hAnsi="Calibri"/>
        </w:rPr>
      </w:pPr>
      <w:r w:rsidRPr="00F22B25">
        <w:rPr>
          <w:rFonts w:ascii="Calibri" w:eastAsia="Times New Roman" w:hAnsi="Calibri"/>
        </w:rPr>
        <w:t>Automated Safety Incident Surveillance and Tracking System (ASISTS)</w:t>
      </w:r>
    </w:p>
    <w:p w14:paraId="29D38864" w14:textId="6AB390D5" w:rsidR="00F30990" w:rsidRPr="00F22B25" w:rsidRDefault="00F22B25">
      <w:pPr>
        <w:pStyle w:val="ListParagraph"/>
        <w:numPr>
          <w:ilvl w:val="0"/>
          <w:numId w:val="10"/>
        </w:numPr>
        <w:spacing w:after="200"/>
        <w:divId w:val="1142042898"/>
        <w:rPr>
          <w:rFonts w:ascii="Calibri" w:eastAsia="Times New Roman" w:hAnsi="Calibri"/>
        </w:rPr>
      </w:pPr>
      <w:r w:rsidRPr="00F22B25">
        <w:rPr>
          <w:rFonts w:ascii="Calibri" w:eastAsia="Times New Roman" w:hAnsi="Calibri"/>
        </w:rPr>
        <w:t>Workers Compensation/Occupational Safety and Health Management Information System (WC/OSH MIS (WC/OSH-MIS)</w:t>
      </w:r>
    </w:p>
    <w:p w14:paraId="22D2F76D" w14:textId="56C83B7E" w:rsidR="00F30990" w:rsidRDefault="00FC54BF" w:rsidP="00FC54BF">
      <w:pPr>
        <w:pStyle w:val="Heading3"/>
        <w:divId w:val="1142042898"/>
        <w:rPr>
          <w:lang w:val="en"/>
        </w:rPr>
      </w:pPr>
      <w:bookmarkStart w:id="48" w:name="_Toc146795621"/>
      <w:r w:rsidRPr="00FC54BF">
        <w:rPr>
          <w:lang w:val="en"/>
        </w:rPr>
        <w:t>Clinical Monitoring System</w:t>
      </w:r>
      <w:bookmarkEnd w:id="48"/>
    </w:p>
    <w:p w14:paraId="6CBCE5FA" w14:textId="77777777" w:rsidR="004B26DD" w:rsidRDefault="004B26DD" w:rsidP="004B26DD">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D53C2C">
        <w:rPr>
          <w:rFonts w:ascii="Calibri" w:eastAsia="Times New Roman" w:hAnsi="Calibri"/>
        </w:rPr>
        <w:t>CLINICAL MONITORING SYSTEM</w:t>
      </w:r>
    </w:p>
    <w:p w14:paraId="37C52AB8" w14:textId="77777777" w:rsidR="00D53C2C" w:rsidRDefault="00805948" w:rsidP="00E7467D">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Pr>
          <w:rFonts w:ascii="Calibri" w:eastAsia="Times New Roman" w:hAnsi="Calibri"/>
          <w:b/>
          <w:bCs/>
        </w:rPr>
        <w:t xml:space="preserve"> </w:t>
      </w:r>
      <w:r w:rsidR="00D53C2C" w:rsidRPr="00D53C2C">
        <w:rPr>
          <w:rFonts w:ascii="Calibri" w:eastAsia="Times New Roman" w:hAnsi="Calibri"/>
        </w:rPr>
        <w:t>VistA - Clinical Monitoring System [NOT A SYSTEM] (VistA-CMS)</w:t>
      </w:r>
    </w:p>
    <w:p w14:paraId="6A65420A" w14:textId="557B0FFA" w:rsidR="00805948" w:rsidRPr="007452C8" w:rsidRDefault="00805948"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D53C2C" w:rsidRPr="00D53C2C">
        <w:rPr>
          <w:rFonts w:ascii="Calibri" w:eastAsia="Times New Roman" w:hAnsi="Calibri"/>
        </w:rPr>
        <w:t>1785</w:t>
      </w:r>
    </w:p>
    <w:p w14:paraId="199EAA52" w14:textId="77777777" w:rsidR="004B26DD" w:rsidRDefault="004B26DD" w:rsidP="004B26DD">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EE500D">
        <w:rPr>
          <w:rFonts w:ascii="Calibri" w:eastAsia="Times New Roman" w:hAnsi="Calibri"/>
        </w:rPr>
        <w:t>Not A System</w:t>
      </w:r>
    </w:p>
    <w:p w14:paraId="49A35B90" w14:textId="73A17C6A" w:rsidR="00805948" w:rsidRPr="007452C8" w:rsidRDefault="00805948"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0147D">
        <w:rPr>
          <w:rFonts w:ascii="Calibri" w:eastAsia="Times New Roman" w:hAnsi="Calibri"/>
        </w:rPr>
        <w:t>1.0</w:t>
      </w:r>
    </w:p>
    <w:p w14:paraId="1AFC8CAA" w14:textId="586D7973" w:rsidR="00805948" w:rsidRPr="007452C8" w:rsidRDefault="00805948"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5563D5" w:rsidRPr="005563D5">
        <w:rPr>
          <w:rFonts w:ascii="Calibri" w:eastAsia="Times New Roman" w:hAnsi="Calibri"/>
        </w:rPr>
        <w:t>QAM</w:t>
      </w:r>
    </w:p>
    <w:p w14:paraId="65AD1811" w14:textId="77777777" w:rsidR="00805948" w:rsidRDefault="00805948" w:rsidP="00E7467D">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782CDD">
        <w:rPr>
          <w:rFonts w:ascii="Calibri" w:eastAsia="Times New Roman" w:hAnsi="Calibri"/>
        </w:rPr>
        <w:t>VistA Office (VO) Technical Reference</w:t>
      </w:r>
    </w:p>
    <w:p w14:paraId="7BAE52B2" w14:textId="2D7AC88E" w:rsidR="00EE500D" w:rsidRPr="00EE500D" w:rsidRDefault="00805948" w:rsidP="00E7467D">
      <w:pPr>
        <w:spacing w:before="120" w:after="120"/>
        <w:ind w:left="360"/>
        <w:divId w:val="1142042898"/>
        <w:rPr>
          <w:rFonts w:asciiTheme="minorHAnsi" w:hAnsiTheme="minorHAnsi" w:cstheme="minorHAnsi"/>
        </w:rPr>
      </w:pPr>
      <w:r>
        <w:rPr>
          <w:rFonts w:ascii="Calibri" w:eastAsia="Times New Roman" w:hAnsi="Calibri"/>
          <w:b/>
          <w:bCs/>
        </w:rPr>
        <w:t xml:space="preserve">Brief Description: </w:t>
      </w:r>
      <w:r w:rsidRPr="006864D2">
        <w:rPr>
          <w:rFonts w:ascii="Calibri" w:eastAsia="Times New Roman" w:hAnsi="Calibri"/>
        </w:rPr>
        <w:t>​</w:t>
      </w:r>
      <w:r w:rsidR="00EE500D" w:rsidRPr="00EE500D">
        <w:rPr>
          <w:rFonts w:asciiTheme="minorHAnsi" w:hAnsiTheme="minorHAnsi" w:cstheme="minorHAnsi"/>
        </w:rPr>
        <w:t>VTWG 8/10/2021, per request after an internal review, it was discovered that VistA-CMS - #1785 is a module within VistA - Quality Integration #1947. Please mark as NOT A System. The Clinical Monitoring System (VistA-CMS), formerly known as CMS, allows the user to design monitors that capture patient data in support of quality management efforts. In most cases, patient data is automatically captured from the existing database and this module allows manual entry of patients into the database for tracking specific events. Statistical data is kept for the number of patients scanned and the number that meet the monitors criteria, which allows for the trending of data over a user-selected timeframe (daily, weekly, monthly, etc.). </w:t>
      </w:r>
    </w:p>
    <w:p w14:paraId="0E7CEFF1" w14:textId="5A2896B0" w:rsidR="00EE500D" w:rsidRDefault="00EE500D" w:rsidP="00E7467D">
      <w:pPr>
        <w:spacing w:before="120" w:after="120"/>
        <w:ind w:left="360"/>
        <w:divId w:val="1142042898"/>
        <w:rPr>
          <w:rFonts w:asciiTheme="minorHAnsi" w:hAnsiTheme="minorHAnsi" w:cstheme="minorHAnsi"/>
        </w:rPr>
      </w:pPr>
      <w:r w:rsidRPr="00EE500D">
        <w:rPr>
          <w:rFonts w:asciiTheme="minorHAnsi" w:hAnsiTheme="minorHAnsi" w:cstheme="minorHAnsi"/>
        </w:rPr>
        <w:t>The heart of the Clinical Monitoring System package is in building monitors using conditions and groups for patient auto enrollment. The main function is to capture data for patients meeting specified conditions. All monitors within the framework of this software are ultimately based upon patient data.</w:t>
      </w:r>
    </w:p>
    <w:p w14:paraId="7F752D8E" w14:textId="27A0E719" w:rsidR="00805948" w:rsidRDefault="00805948" w:rsidP="23942220">
      <w:pPr>
        <w:spacing w:before="120" w:after="120"/>
        <w:ind w:left="360"/>
        <w:divId w:val="1142042898"/>
        <w:rPr>
          <w:rFonts w:ascii="Calibri" w:eastAsia="Times New Roman" w:hAnsi="Calibri"/>
        </w:rPr>
      </w:pPr>
      <w:r w:rsidRPr="685A045C">
        <w:rPr>
          <w:rFonts w:ascii="Calibri" w:eastAsia="Times New Roman" w:hAnsi="Calibri"/>
          <w:b/>
          <w:bCs/>
        </w:rPr>
        <w:t>VASI ID link:</w:t>
      </w:r>
      <w:r>
        <w:t xml:space="preserve"> </w:t>
      </w:r>
      <w:r w:rsidR="4BA5F8DB" w:rsidRPr="685A045C">
        <w:rPr>
          <w:rFonts w:ascii="Calibri" w:eastAsia="Times New Roman" w:hAnsi="Calibri"/>
        </w:rPr>
        <w:t>REDACTED</w:t>
      </w:r>
    </w:p>
    <w:p w14:paraId="4D619BFE" w14:textId="555FD845" w:rsidR="00805948" w:rsidRDefault="00805948" w:rsidP="00E7467D">
      <w:pPr>
        <w:spacing w:before="120" w:after="120"/>
        <w:ind w:left="360"/>
        <w:divId w:val="1142042898"/>
        <w:rPr>
          <w:rFonts w:ascii="Calibri" w:eastAsia="Times New Roman" w:hAnsi="Calibri"/>
        </w:rPr>
      </w:pPr>
      <w:r w:rsidRPr="007452C8">
        <w:rPr>
          <w:rFonts w:ascii="Calibri" w:eastAsia="Times New Roman" w:hAnsi="Calibri"/>
          <w:b/>
          <w:bCs/>
        </w:rPr>
        <w:t xml:space="preserve">VDL link: </w:t>
      </w:r>
      <w:hyperlink r:id="rId35" w:history="1">
        <w:r w:rsidR="0024338F" w:rsidRPr="0024338F">
          <w:rPr>
            <w:rStyle w:val="Hyperlink"/>
            <w:rFonts w:ascii="Calibri" w:eastAsia="Times New Roman" w:hAnsi="Calibri"/>
          </w:rPr>
          <w:t>Clinical Monitoring System (QAM)</w:t>
        </w:r>
      </w:hyperlink>
    </w:p>
    <w:p w14:paraId="34AA3F68" w14:textId="710358FF" w:rsidR="00805948" w:rsidRDefault="00805948" w:rsidP="00E7467D">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7D374E" w:rsidRPr="6610D7E7">
        <w:rPr>
          <w:rFonts w:ascii="Calibri" w:eastAsia="Times New Roman" w:hAnsi="Calibri"/>
        </w:rPr>
        <w:t>Deliver Healthcare, Manage Business Enabling Services</w:t>
      </w:r>
    </w:p>
    <w:p w14:paraId="024F5459" w14:textId="46DF9A7E" w:rsidR="00805948" w:rsidRDefault="00805948" w:rsidP="00E7467D">
      <w:pPr>
        <w:spacing w:before="120" w:after="120"/>
        <w:ind w:left="360"/>
        <w:divId w:val="1142042898"/>
        <w:rPr>
          <w:rFonts w:ascii="Calibri" w:eastAsia="Times New Roman" w:hAnsi="Calibri"/>
        </w:rPr>
      </w:pPr>
      <w:r w:rsidRPr="23942220">
        <w:rPr>
          <w:rFonts w:ascii="Calibri" w:eastAsia="Times New Roman" w:hAnsi="Calibri"/>
          <w:b/>
          <w:bCs/>
        </w:rPr>
        <w:t xml:space="preserve">VHA Business Owner: </w:t>
      </w:r>
      <w:r w:rsidR="007F329F" w:rsidRPr="23942220">
        <w:rPr>
          <w:rFonts w:ascii="Calibri" w:eastAsia="Times New Roman" w:hAnsi="Calibri"/>
        </w:rPr>
        <w:t>VHA CBO</w:t>
      </w:r>
    </w:p>
    <w:p w14:paraId="7066FC87" w14:textId="7CEC3020" w:rsidR="00805948" w:rsidRDefault="00805948" w:rsidP="007F329F">
      <w:pPr>
        <w:ind w:left="360"/>
        <w:divId w:val="1142042898"/>
        <w:rPr>
          <w:rFonts w:ascii="Calibri" w:eastAsia="Times New Roman" w:hAnsi="Calibri"/>
        </w:rPr>
      </w:pPr>
      <w:r>
        <w:rPr>
          <w:rFonts w:ascii="Calibri" w:eastAsia="Times New Roman" w:hAnsi="Calibri"/>
          <w:b/>
          <w:bCs/>
        </w:rPr>
        <w:t xml:space="preserve">Full Description and Features: </w:t>
      </w:r>
      <w:r w:rsidR="007F329F" w:rsidRPr="007F329F">
        <w:rPr>
          <w:rFonts w:ascii="Calibri" w:eastAsia="Times New Roman" w:hAnsi="Calibri"/>
        </w:rPr>
        <w:t>To capture data, monitors are created to run nightly. The monitors capture data elements such as ward, treating specialty, SSN, age, etc. The data elements available for capture vary depending on the conditions selected when building monitors. The conditions are provided within the Clinical Monitoring System package. Some conditions require a group be defined, such as a group of wards, drug classes, MAS movement types, etc. Monitors are easily created through menu options and can be queued to</w:t>
      </w:r>
      <w:r w:rsidR="007F329F">
        <w:rPr>
          <w:rFonts w:ascii="Calibri" w:eastAsia="Times New Roman" w:hAnsi="Calibri"/>
        </w:rPr>
        <w:t xml:space="preserve"> </w:t>
      </w:r>
      <w:r w:rsidR="007F329F" w:rsidRPr="007F329F">
        <w:rPr>
          <w:rFonts w:ascii="Calibri" w:eastAsia="Times New Roman" w:hAnsi="Calibri"/>
        </w:rPr>
        <w:t>run manually or nightly.</w:t>
      </w:r>
    </w:p>
    <w:p w14:paraId="77B5455B" w14:textId="77777777" w:rsidR="00E7467D" w:rsidRDefault="00E7467D" w:rsidP="007F329F">
      <w:pPr>
        <w:ind w:left="360"/>
        <w:divId w:val="1142042898"/>
        <w:rPr>
          <w:rFonts w:ascii="Calibri" w:eastAsia="Times New Roman" w:hAnsi="Calibri"/>
        </w:rPr>
      </w:pPr>
    </w:p>
    <w:p w14:paraId="6DEE5757" w14:textId="77777777" w:rsidR="00386A31" w:rsidRDefault="00386A31" w:rsidP="007F329F">
      <w:pPr>
        <w:ind w:left="360"/>
        <w:divId w:val="1142042898"/>
        <w:rPr>
          <w:rFonts w:ascii="Calibri" w:eastAsia="Times New Roman" w:hAnsi="Calibri"/>
        </w:rPr>
      </w:pPr>
    </w:p>
    <w:p w14:paraId="0416B800" w14:textId="50C68ECA" w:rsidR="007F329F" w:rsidRDefault="007F329F" w:rsidP="007F329F">
      <w:pPr>
        <w:ind w:left="360"/>
        <w:divId w:val="1142042898"/>
        <w:rPr>
          <w:rFonts w:ascii="Calibri" w:eastAsia="Times New Roman" w:hAnsi="Calibri"/>
        </w:rPr>
      </w:pPr>
      <w:r w:rsidRPr="007F329F">
        <w:rPr>
          <w:rFonts w:ascii="Calibri" w:eastAsia="Times New Roman" w:hAnsi="Calibri"/>
        </w:rPr>
        <w:lastRenderedPageBreak/>
        <w:t>Features</w:t>
      </w:r>
      <w:r>
        <w:rPr>
          <w:rFonts w:ascii="Calibri" w:eastAsia="Times New Roman" w:hAnsi="Calibri"/>
        </w:rPr>
        <w:t>:</w:t>
      </w:r>
    </w:p>
    <w:p w14:paraId="3BB04508" w14:textId="7B7F16D5" w:rsidR="00940747" w:rsidRPr="00940747" w:rsidRDefault="00940747">
      <w:pPr>
        <w:pStyle w:val="ListParagraph"/>
        <w:numPr>
          <w:ilvl w:val="0"/>
          <w:numId w:val="10"/>
        </w:numPr>
        <w:spacing w:after="200"/>
        <w:divId w:val="1142042898"/>
        <w:rPr>
          <w:rFonts w:asciiTheme="minorHAnsi" w:hAnsiTheme="minorHAnsi" w:cstheme="minorHAnsi"/>
          <w:lang w:val="en"/>
        </w:rPr>
      </w:pPr>
      <w:r w:rsidRPr="00940747">
        <w:rPr>
          <w:rFonts w:asciiTheme="minorHAnsi" w:hAnsiTheme="minorHAnsi" w:cstheme="minorHAnsi"/>
          <w:lang w:val="en"/>
        </w:rPr>
        <w:t>Provides the user with the ability to design a monitor that will auto enroll cases that meet the user's defined criteria/conditions from VistA</w:t>
      </w:r>
    </w:p>
    <w:p w14:paraId="745505B1" w14:textId="32940A3D" w:rsidR="00940747" w:rsidRPr="00940747" w:rsidRDefault="00940747">
      <w:pPr>
        <w:pStyle w:val="ListParagraph"/>
        <w:numPr>
          <w:ilvl w:val="0"/>
          <w:numId w:val="10"/>
        </w:numPr>
        <w:spacing w:after="200"/>
        <w:divId w:val="1142042898"/>
        <w:rPr>
          <w:rFonts w:asciiTheme="minorHAnsi" w:hAnsiTheme="minorHAnsi" w:cstheme="minorHAnsi"/>
          <w:lang w:val="en"/>
        </w:rPr>
      </w:pPr>
      <w:r w:rsidRPr="00940747">
        <w:rPr>
          <w:rFonts w:asciiTheme="minorHAnsi" w:hAnsiTheme="minorHAnsi" w:cstheme="minorHAnsi"/>
          <w:lang w:val="en"/>
        </w:rPr>
        <w:t>Allows user to set time frames for computing percentages and tracking findings between time frames</w:t>
      </w:r>
    </w:p>
    <w:p w14:paraId="7CC84392" w14:textId="2AE1DCE2" w:rsidR="00940747" w:rsidRPr="00940747" w:rsidRDefault="00940747">
      <w:pPr>
        <w:pStyle w:val="ListParagraph"/>
        <w:numPr>
          <w:ilvl w:val="0"/>
          <w:numId w:val="10"/>
        </w:numPr>
        <w:spacing w:after="200"/>
        <w:divId w:val="1142042898"/>
        <w:rPr>
          <w:rFonts w:asciiTheme="minorHAnsi" w:hAnsiTheme="minorHAnsi" w:cstheme="minorHAnsi"/>
          <w:lang w:val="en"/>
        </w:rPr>
      </w:pPr>
      <w:r w:rsidRPr="00940747">
        <w:rPr>
          <w:rFonts w:asciiTheme="minorHAnsi" w:hAnsiTheme="minorHAnsi" w:cstheme="minorHAnsi"/>
          <w:lang w:val="en"/>
        </w:rPr>
        <w:t>Has the ability to alert users when important thresholds or dates are met</w:t>
      </w:r>
    </w:p>
    <w:p w14:paraId="29D52403" w14:textId="35E3940F" w:rsidR="00940747" w:rsidRPr="00940747" w:rsidRDefault="00940747">
      <w:pPr>
        <w:pStyle w:val="ListParagraph"/>
        <w:numPr>
          <w:ilvl w:val="0"/>
          <w:numId w:val="10"/>
        </w:numPr>
        <w:spacing w:after="200"/>
        <w:divId w:val="1142042898"/>
        <w:rPr>
          <w:rFonts w:asciiTheme="minorHAnsi" w:hAnsiTheme="minorHAnsi" w:cstheme="minorHAnsi"/>
          <w:lang w:val="en"/>
        </w:rPr>
      </w:pPr>
      <w:r w:rsidRPr="00940747">
        <w:rPr>
          <w:rFonts w:asciiTheme="minorHAnsi" w:hAnsiTheme="minorHAnsi" w:cstheme="minorHAnsi"/>
          <w:lang w:val="en"/>
        </w:rPr>
        <w:t>Provides a mechanism to add site-developed conditions and data elements and routines such as site-designed worksheets to the software. MUMPS programming is a required part of site-specific enhancement</w:t>
      </w:r>
    </w:p>
    <w:p w14:paraId="70D3572F" w14:textId="76B3C1A3" w:rsidR="00940747" w:rsidRPr="00940747" w:rsidRDefault="00940747">
      <w:pPr>
        <w:pStyle w:val="ListParagraph"/>
        <w:numPr>
          <w:ilvl w:val="0"/>
          <w:numId w:val="10"/>
        </w:numPr>
        <w:spacing w:after="200"/>
        <w:divId w:val="1142042898"/>
        <w:rPr>
          <w:rFonts w:asciiTheme="minorHAnsi" w:hAnsiTheme="minorHAnsi" w:cstheme="minorHAnsi"/>
          <w:lang w:val="en"/>
        </w:rPr>
      </w:pPr>
      <w:r w:rsidRPr="00940747">
        <w:rPr>
          <w:rFonts w:asciiTheme="minorHAnsi" w:hAnsiTheme="minorHAnsi" w:cstheme="minorHAnsi"/>
          <w:lang w:val="en"/>
        </w:rPr>
        <w:t>Provides mechanisms for controlling the disk space and CPU time resources used by the Clinical Monitoring System</w:t>
      </w:r>
    </w:p>
    <w:p w14:paraId="6C60BC0A" w14:textId="69188146" w:rsidR="00940747" w:rsidRDefault="00940747">
      <w:pPr>
        <w:pStyle w:val="ListParagraph"/>
        <w:numPr>
          <w:ilvl w:val="0"/>
          <w:numId w:val="10"/>
        </w:numPr>
        <w:spacing w:after="200"/>
        <w:divId w:val="1142042898"/>
        <w:rPr>
          <w:rFonts w:asciiTheme="minorHAnsi" w:hAnsiTheme="minorHAnsi" w:cstheme="minorHAnsi"/>
          <w:lang w:val="en"/>
        </w:rPr>
      </w:pPr>
      <w:r w:rsidRPr="00940747">
        <w:rPr>
          <w:rFonts w:asciiTheme="minorHAnsi" w:hAnsiTheme="minorHAnsi" w:cstheme="minorHAnsi"/>
          <w:lang w:val="en"/>
        </w:rPr>
        <w:t>Allows the user to manually enter cases</w:t>
      </w:r>
    </w:p>
    <w:p w14:paraId="720BD3B1" w14:textId="3156FFFE" w:rsidR="00DB163D" w:rsidRDefault="00DB163D" w:rsidP="00DB163D">
      <w:pPr>
        <w:pStyle w:val="ListParagraph"/>
        <w:spacing w:after="200"/>
        <w:divId w:val="1142042898"/>
        <w:rPr>
          <w:rFonts w:asciiTheme="minorHAnsi" w:hAnsiTheme="minorHAnsi" w:cstheme="minorHAnsi"/>
          <w:lang w:val="en"/>
        </w:rPr>
      </w:pPr>
    </w:p>
    <w:p w14:paraId="0487594E" w14:textId="264CA50E" w:rsidR="00DB163D" w:rsidRDefault="0090640F" w:rsidP="00DB163D">
      <w:pPr>
        <w:pStyle w:val="Heading3"/>
        <w:divId w:val="1142042898"/>
        <w:rPr>
          <w:lang w:val="en"/>
        </w:rPr>
      </w:pPr>
      <w:bookmarkStart w:id="49" w:name="_Toc146795622"/>
      <w:r w:rsidRPr="0090640F">
        <w:rPr>
          <w:lang w:val="en"/>
        </w:rPr>
        <w:t>Clinical Procedures</w:t>
      </w:r>
      <w:bookmarkEnd w:id="49"/>
    </w:p>
    <w:p w14:paraId="5E672778" w14:textId="77777777" w:rsidR="0069097F" w:rsidRDefault="0069097F" w:rsidP="0069097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1B2939">
        <w:rPr>
          <w:rFonts w:ascii="Calibri" w:eastAsia="Times New Roman" w:hAnsi="Calibri"/>
        </w:rPr>
        <w:t>CLINICAL PROCEDURES</w:t>
      </w:r>
    </w:p>
    <w:p w14:paraId="16B976A9" w14:textId="0BFF328A" w:rsidR="0090640F" w:rsidRDefault="0090640F" w:rsidP="00E7467D">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001B2939" w:rsidRPr="001B2939">
        <w:rPr>
          <w:rFonts w:ascii="Calibri" w:eastAsia="Times New Roman" w:hAnsi="Calibri"/>
        </w:rPr>
        <w:t>VistA - Clinical Procedures (VistA-CP)</w:t>
      </w:r>
    </w:p>
    <w:p w14:paraId="6DE28B0C" w14:textId="2579702E" w:rsidR="0090640F" w:rsidRPr="007452C8" w:rsidRDefault="0090640F"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D53C2C">
        <w:rPr>
          <w:rFonts w:ascii="Calibri" w:eastAsia="Times New Roman" w:hAnsi="Calibri"/>
        </w:rPr>
        <w:t>178</w:t>
      </w:r>
      <w:r w:rsidR="001B2939">
        <w:rPr>
          <w:rFonts w:ascii="Calibri" w:eastAsia="Times New Roman" w:hAnsi="Calibri"/>
        </w:rPr>
        <w:t>7</w:t>
      </w:r>
    </w:p>
    <w:p w14:paraId="5F97A326" w14:textId="77777777" w:rsidR="0069097F" w:rsidRDefault="0069097F" w:rsidP="0069097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242BA">
        <w:rPr>
          <w:rFonts w:ascii="Calibri" w:eastAsia="Times New Roman" w:hAnsi="Calibri"/>
        </w:rPr>
        <w:t>Production</w:t>
      </w:r>
    </w:p>
    <w:p w14:paraId="26FD4126" w14:textId="419D2F7D" w:rsidR="0090640F" w:rsidRPr="007452C8" w:rsidRDefault="0090640F"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0147D">
        <w:rPr>
          <w:rFonts w:ascii="Calibri" w:eastAsia="Times New Roman" w:hAnsi="Calibri"/>
        </w:rPr>
        <w:t>1.0</w:t>
      </w:r>
    </w:p>
    <w:p w14:paraId="5CB916F6" w14:textId="309EC07E" w:rsidR="0090640F" w:rsidRPr="007452C8" w:rsidRDefault="0090640F" w:rsidP="00E7467D">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F242BA" w:rsidRPr="00F242BA">
        <w:rPr>
          <w:rFonts w:ascii="Calibri" w:eastAsia="Times New Roman" w:hAnsi="Calibri"/>
        </w:rPr>
        <w:t>MD</w:t>
      </w:r>
    </w:p>
    <w:p w14:paraId="43B2B222" w14:textId="37F6BEFE" w:rsidR="0090640F" w:rsidRDefault="0090640F" w:rsidP="00E7467D">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F242BA" w:rsidRPr="00F242BA">
        <w:rPr>
          <w:rFonts w:ascii="Calibri" w:eastAsia="Times New Roman" w:hAnsi="Calibri"/>
        </w:rPr>
        <w:t>Clinical Services</w:t>
      </w:r>
    </w:p>
    <w:p w14:paraId="5C19CAE5" w14:textId="584295CC" w:rsidR="006643DC" w:rsidRDefault="0090640F" w:rsidP="00E7467D">
      <w:pPr>
        <w:spacing w:before="120" w:after="120"/>
        <w:ind w:left="360"/>
        <w:divId w:val="1142042898"/>
        <w:rPr>
          <w:rFonts w:asciiTheme="minorHAnsi" w:hAnsiTheme="minorHAnsi" w:cstheme="minorHAnsi"/>
        </w:rPr>
      </w:pPr>
      <w:r>
        <w:rPr>
          <w:rFonts w:ascii="Calibri" w:eastAsia="Times New Roman" w:hAnsi="Calibri"/>
          <w:b/>
          <w:bCs/>
        </w:rPr>
        <w:t xml:space="preserve">Brief Description: </w:t>
      </w:r>
      <w:r w:rsidRPr="006864D2">
        <w:rPr>
          <w:rFonts w:ascii="Calibri" w:eastAsia="Times New Roman" w:hAnsi="Calibri"/>
        </w:rPr>
        <w:t>​</w:t>
      </w:r>
      <w:r w:rsidR="006643DC" w:rsidRPr="006643DC">
        <w:rPr>
          <w:rFonts w:asciiTheme="minorHAnsi" w:hAnsiTheme="minorHAnsi" w:cstheme="minorHAnsi"/>
        </w:rPr>
        <w:t>Clinical Procedures (CP) passes final patient results, using Health Level 7 (HL7) messaging, between vendor clinical information systems (CIS) and VistA. Patients’ test results or reports are displayed through the Computerized Patient Record System (CPRS).</w:t>
      </w:r>
    </w:p>
    <w:p w14:paraId="13FE6E22" w14:textId="792604C3" w:rsidR="0090640F" w:rsidRDefault="0090640F" w:rsidP="23942220">
      <w:pPr>
        <w:spacing w:before="120" w:after="120"/>
        <w:ind w:left="360"/>
        <w:divId w:val="1142042898"/>
        <w:rPr>
          <w:rFonts w:ascii="Calibri" w:eastAsia="Times New Roman" w:hAnsi="Calibri"/>
        </w:rPr>
      </w:pPr>
      <w:r w:rsidRPr="695E0607">
        <w:rPr>
          <w:rFonts w:ascii="Calibri" w:eastAsia="Times New Roman" w:hAnsi="Calibri"/>
          <w:b/>
          <w:bCs/>
        </w:rPr>
        <w:t>VASI ID link:</w:t>
      </w:r>
      <w:r>
        <w:t xml:space="preserve"> </w:t>
      </w:r>
      <w:r w:rsidR="131C4859" w:rsidRPr="695E0607">
        <w:rPr>
          <w:rFonts w:ascii="Calibri" w:eastAsia="Times New Roman" w:hAnsi="Calibri"/>
        </w:rPr>
        <w:t>REDACTED</w:t>
      </w:r>
    </w:p>
    <w:p w14:paraId="35145406" w14:textId="56BFEA64" w:rsidR="00B4576C" w:rsidRDefault="0090640F" w:rsidP="00E7467D">
      <w:pPr>
        <w:spacing w:before="120" w:after="120"/>
        <w:ind w:left="360"/>
        <w:divId w:val="1142042898"/>
        <w:rPr>
          <w:rFonts w:ascii="Calibri" w:eastAsia="Times New Roman" w:hAnsi="Calibri"/>
        </w:rPr>
      </w:pPr>
      <w:r w:rsidRPr="007452C8">
        <w:rPr>
          <w:rFonts w:ascii="Calibri" w:eastAsia="Times New Roman" w:hAnsi="Calibri"/>
          <w:b/>
          <w:bCs/>
        </w:rPr>
        <w:t>VDL link:</w:t>
      </w:r>
      <w:r w:rsidRPr="00E92771">
        <w:rPr>
          <w:rStyle w:val="Hyperlink"/>
        </w:rPr>
        <w:t xml:space="preserve"> </w:t>
      </w:r>
      <w:hyperlink r:id="rId36" w:history="1">
        <w:r w:rsidR="00E92771" w:rsidRPr="00E92771">
          <w:rPr>
            <w:rStyle w:val="Hyperlink"/>
            <w:rFonts w:ascii="Calibri" w:eastAsia="Times New Roman" w:hAnsi="Calibri"/>
          </w:rPr>
          <w:t>Clinical Procedures (MD)</w:t>
        </w:r>
      </w:hyperlink>
    </w:p>
    <w:p w14:paraId="310D5032" w14:textId="66C4403B" w:rsidR="0090640F" w:rsidRDefault="0090640F" w:rsidP="00E7467D">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B4576C" w:rsidRPr="6610D7E7">
        <w:rPr>
          <w:rFonts w:ascii="Calibri" w:eastAsia="Times New Roman" w:hAnsi="Calibri"/>
        </w:rPr>
        <w:t>Provide Imaging Services, Manage Health Records</w:t>
      </w:r>
    </w:p>
    <w:p w14:paraId="66CA6B5F" w14:textId="21D1A0A0" w:rsidR="0090640F" w:rsidRDefault="0090640F" w:rsidP="00E7467D">
      <w:pPr>
        <w:spacing w:before="120" w:after="120"/>
        <w:ind w:left="360"/>
        <w:divId w:val="1142042898"/>
        <w:rPr>
          <w:rFonts w:ascii="Calibri" w:eastAsia="Times New Roman" w:hAnsi="Calibri"/>
        </w:rPr>
      </w:pPr>
      <w:r w:rsidRPr="23942220">
        <w:rPr>
          <w:rFonts w:ascii="Calibri" w:eastAsia="Times New Roman" w:hAnsi="Calibri"/>
          <w:b/>
          <w:bCs/>
        </w:rPr>
        <w:t xml:space="preserve">VHA Business Owner: </w:t>
      </w:r>
      <w:r w:rsidR="00BF6502" w:rsidRPr="0050036E">
        <w:rPr>
          <w:rFonts w:asciiTheme="minorHAnsi" w:hAnsiTheme="minorHAnsi" w:cstheme="minorHAnsi"/>
        </w:rPr>
        <w:t>Not Applicable</w:t>
      </w:r>
    </w:p>
    <w:p w14:paraId="7E861A36" w14:textId="1D9415E9" w:rsidR="0090640F" w:rsidRDefault="0090640F" w:rsidP="0090640F">
      <w:pPr>
        <w:ind w:left="360"/>
        <w:divId w:val="1142042898"/>
        <w:rPr>
          <w:rFonts w:ascii="Calibri" w:eastAsia="Times New Roman" w:hAnsi="Calibri"/>
        </w:rPr>
      </w:pPr>
      <w:r>
        <w:rPr>
          <w:rFonts w:ascii="Calibri" w:eastAsia="Times New Roman" w:hAnsi="Calibri"/>
          <w:b/>
          <w:bCs/>
        </w:rPr>
        <w:t xml:space="preserve">Full Description and Features: </w:t>
      </w:r>
      <w:r w:rsidR="005F1017" w:rsidRPr="005F1017">
        <w:rPr>
          <w:rFonts w:ascii="Calibri" w:eastAsia="Times New Roman" w:hAnsi="Calibri"/>
        </w:rPr>
        <w:t>Clinical Procedures (CP) passes final patient results, using Health Level 7 (HL7) messaging, between vendor clinical information systems (CIS) and VistA. Patients’ test results or reports are displayed through the Computerized Patient Record System (CPRS). The report data is stored on the Imaging Redundant Array of Independent Disks (RAID) and, in some instances; discrete data is stored in the Medicine package generated by medical devices. There are no specific procedures tracked through this application, nor are management workload reports generated.  Links to DSS and other databases through PCE are supported through CP works with the Consult/Request Tracking, Text Integration Utility (TIU), CPRS, Patient Care Encounter (PCE), and VistA Imaging packages.</w:t>
      </w:r>
      <w:r w:rsidR="005F1017">
        <w:rPr>
          <w:rFonts w:ascii="Calibri" w:eastAsia="Times New Roman" w:hAnsi="Calibri"/>
        </w:rPr>
        <w:t xml:space="preserve"> </w:t>
      </w:r>
      <w:r w:rsidR="005F1017" w:rsidRPr="005F1017">
        <w:rPr>
          <w:rFonts w:ascii="Calibri" w:eastAsia="Times New Roman" w:hAnsi="Calibri"/>
        </w:rPr>
        <w:t xml:space="preserve">In conjunction with CPRS, CP also provides a method for clinicians to document findings and to complete final procedure </w:t>
      </w:r>
      <w:r w:rsidR="005F1017" w:rsidRPr="005F1017">
        <w:rPr>
          <w:rFonts w:ascii="Calibri" w:eastAsia="Times New Roman" w:hAnsi="Calibri"/>
        </w:rPr>
        <w:lastRenderedPageBreak/>
        <w:t>reports via existing pathways in appropriate VistA applications. The CP functionality is not available in the List Manager (LM) version of CPRS. CP provides features that can be used across clinical specialties such as Medicine, Women's Health, Surgery, Dental, Rehabilitation Medicine, and Neurology. Its functionality supports clinical practice in all patient care settings including clinics, Home Based Primary Care (HBPC), and in-patient units.</w:t>
      </w:r>
    </w:p>
    <w:p w14:paraId="79A88FBC" w14:textId="77777777" w:rsidR="0090640F" w:rsidRDefault="0090640F" w:rsidP="00E7467D">
      <w:pPr>
        <w:spacing w:before="120"/>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646654C0" w14:textId="27F58E3A" w:rsidR="007677A1" w:rsidRPr="007677A1" w:rsidRDefault="007677A1" w:rsidP="23942220">
      <w:pPr>
        <w:pStyle w:val="ListParagraph"/>
        <w:numPr>
          <w:ilvl w:val="0"/>
          <w:numId w:val="10"/>
        </w:numPr>
        <w:spacing w:after="200"/>
        <w:divId w:val="1142042898"/>
        <w:rPr>
          <w:rFonts w:asciiTheme="minorHAnsi" w:hAnsiTheme="minorHAnsi" w:cstheme="minorBidi"/>
          <w:lang w:val="en"/>
        </w:rPr>
      </w:pPr>
      <w:r w:rsidRPr="23942220">
        <w:rPr>
          <w:rFonts w:asciiTheme="minorHAnsi" w:hAnsiTheme="minorHAnsi" w:cstheme="minorBidi"/>
          <w:lang w:val="en"/>
        </w:rPr>
        <w:t>Allows clinicians to enter, review, interpret, and sign CP orders through one application, CPRS</w:t>
      </w:r>
    </w:p>
    <w:p w14:paraId="44CE3D41" w14:textId="45523187" w:rsidR="007677A1" w:rsidRPr="007677A1" w:rsidRDefault="007677A1">
      <w:pPr>
        <w:pStyle w:val="ListParagraph"/>
        <w:numPr>
          <w:ilvl w:val="0"/>
          <w:numId w:val="10"/>
        </w:numPr>
        <w:spacing w:after="200"/>
        <w:divId w:val="1142042898"/>
        <w:rPr>
          <w:rFonts w:asciiTheme="minorHAnsi" w:hAnsiTheme="minorHAnsi" w:cstheme="minorHAnsi"/>
          <w:lang w:val="en"/>
        </w:rPr>
      </w:pPr>
      <w:r w:rsidRPr="007677A1">
        <w:rPr>
          <w:rFonts w:asciiTheme="minorHAnsi" w:hAnsiTheme="minorHAnsi" w:cstheme="minorHAnsi"/>
          <w:lang w:val="en"/>
        </w:rPr>
        <w:t>Accepts a variety of file types for result report files</w:t>
      </w:r>
    </w:p>
    <w:p w14:paraId="3710AD32" w14:textId="38639F71" w:rsidR="007677A1" w:rsidRPr="007677A1" w:rsidRDefault="007677A1">
      <w:pPr>
        <w:pStyle w:val="ListParagraph"/>
        <w:numPr>
          <w:ilvl w:val="0"/>
          <w:numId w:val="10"/>
        </w:numPr>
        <w:spacing w:after="200"/>
        <w:divId w:val="1142042898"/>
        <w:rPr>
          <w:rFonts w:asciiTheme="minorHAnsi" w:hAnsiTheme="minorHAnsi" w:cstheme="minorHAnsi"/>
          <w:lang w:val="en"/>
        </w:rPr>
      </w:pPr>
      <w:r w:rsidRPr="007677A1">
        <w:rPr>
          <w:rFonts w:asciiTheme="minorHAnsi" w:hAnsiTheme="minorHAnsi" w:cstheme="minorHAnsi"/>
          <w:lang w:val="en"/>
        </w:rPr>
        <w:t>Allows images to be acquired, processed, stored, transmitted, and displayed by VistA Imaging package</w:t>
      </w:r>
    </w:p>
    <w:p w14:paraId="15D1350D" w14:textId="09E90C64" w:rsidR="007677A1" w:rsidRPr="007677A1" w:rsidRDefault="007677A1">
      <w:pPr>
        <w:pStyle w:val="ListParagraph"/>
        <w:numPr>
          <w:ilvl w:val="0"/>
          <w:numId w:val="10"/>
        </w:numPr>
        <w:spacing w:after="200"/>
        <w:divId w:val="1142042898"/>
        <w:rPr>
          <w:rFonts w:asciiTheme="minorHAnsi" w:hAnsiTheme="minorHAnsi" w:cstheme="minorHAnsi"/>
          <w:lang w:val="en"/>
        </w:rPr>
      </w:pPr>
      <w:r w:rsidRPr="007677A1">
        <w:rPr>
          <w:rFonts w:asciiTheme="minorHAnsi" w:hAnsiTheme="minorHAnsi" w:cstheme="minorHAnsi"/>
          <w:lang w:val="en"/>
        </w:rPr>
        <w:t>Defines the Hospital Location where the procedure is performed. This location determines which Encounter Form is presented to the end user</w:t>
      </w:r>
    </w:p>
    <w:p w14:paraId="15ECFE0E" w14:textId="4C8CFF11" w:rsidR="007677A1" w:rsidRPr="007677A1" w:rsidRDefault="007677A1">
      <w:pPr>
        <w:pStyle w:val="ListParagraph"/>
        <w:numPr>
          <w:ilvl w:val="0"/>
          <w:numId w:val="10"/>
        </w:numPr>
        <w:spacing w:after="200"/>
        <w:divId w:val="1142042898"/>
        <w:rPr>
          <w:rFonts w:asciiTheme="minorHAnsi" w:hAnsiTheme="minorHAnsi" w:cstheme="minorHAnsi"/>
          <w:lang w:val="en"/>
        </w:rPr>
      </w:pPr>
      <w:r w:rsidRPr="007677A1">
        <w:rPr>
          <w:rFonts w:asciiTheme="minorHAnsi" w:hAnsiTheme="minorHAnsi" w:cstheme="minorHAnsi"/>
          <w:lang w:val="en"/>
        </w:rPr>
        <w:t>Allows electronic transfer of patient reports from medical devices to VistA</w:t>
      </w:r>
    </w:p>
    <w:p w14:paraId="3FDB19C1" w14:textId="5822057E" w:rsidR="007677A1" w:rsidRPr="007677A1" w:rsidRDefault="007677A1">
      <w:pPr>
        <w:pStyle w:val="ListParagraph"/>
        <w:numPr>
          <w:ilvl w:val="0"/>
          <w:numId w:val="10"/>
        </w:numPr>
        <w:spacing w:after="200"/>
        <w:divId w:val="1142042898"/>
        <w:rPr>
          <w:rFonts w:asciiTheme="minorHAnsi" w:hAnsiTheme="minorHAnsi" w:cstheme="minorHAnsi"/>
          <w:lang w:val="en"/>
        </w:rPr>
      </w:pPr>
      <w:r w:rsidRPr="007677A1">
        <w:rPr>
          <w:rFonts w:asciiTheme="minorHAnsi" w:hAnsiTheme="minorHAnsi" w:cstheme="minorHAnsi"/>
          <w:lang w:val="en"/>
        </w:rPr>
        <w:t>Provides Bi-directional interface capabilities</w:t>
      </w:r>
    </w:p>
    <w:p w14:paraId="5377E391" w14:textId="2C399634" w:rsidR="007677A1" w:rsidRPr="007677A1" w:rsidRDefault="007677A1">
      <w:pPr>
        <w:pStyle w:val="ListParagraph"/>
        <w:numPr>
          <w:ilvl w:val="0"/>
          <w:numId w:val="10"/>
        </w:numPr>
        <w:spacing w:after="200"/>
        <w:divId w:val="1142042898"/>
        <w:rPr>
          <w:rFonts w:asciiTheme="minorHAnsi" w:hAnsiTheme="minorHAnsi" w:cstheme="minorHAnsi"/>
          <w:lang w:val="en"/>
        </w:rPr>
      </w:pPr>
      <w:r w:rsidRPr="007677A1">
        <w:rPr>
          <w:rFonts w:asciiTheme="minorHAnsi" w:hAnsiTheme="minorHAnsi" w:cstheme="minorHAnsi"/>
          <w:lang w:val="en"/>
        </w:rPr>
        <w:t>Provides easy to use user interfaces, including CP Console, CP User, CP Hemodialysis, CP Flowsheets and CP Gateway</w:t>
      </w:r>
    </w:p>
    <w:p w14:paraId="39622571" w14:textId="1490BC89" w:rsidR="007677A1" w:rsidRPr="007677A1" w:rsidRDefault="007677A1" w:rsidP="23942220">
      <w:pPr>
        <w:pStyle w:val="ListParagraph"/>
        <w:numPr>
          <w:ilvl w:val="0"/>
          <w:numId w:val="10"/>
        </w:numPr>
        <w:spacing w:after="200"/>
        <w:divId w:val="1142042898"/>
        <w:rPr>
          <w:rFonts w:asciiTheme="minorHAnsi" w:hAnsiTheme="minorHAnsi" w:cstheme="minorBidi"/>
          <w:lang w:val="en"/>
        </w:rPr>
      </w:pPr>
      <w:r w:rsidRPr="23942220">
        <w:rPr>
          <w:rFonts w:asciiTheme="minorHAnsi" w:hAnsiTheme="minorHAnsi" w:cstheme="minorBidi"/>
          <w:lang w:val="en"/>
        </w:rPr>
        <w:t>Affords improved internal communication between the procedural list and the primary care physician</w:t>
      </w:r>
    </w:p>
    <w:p w14:paraId="05432BE2" w14:textId="38442427" w:rsidR="007677A1" w:rsidRPr="007677A1" w:rsidRDefault="007677A1">
      <w:pPr>
        <w:pStyle w:val="ListParagraph"/>
        <w:numPr>
          <w:ilvl w:val="0"/>
          <w:numId w:val="10"/>
        </w:numPr>
        <w:spacing w:after="200"/>
        <w:divId w:val="1142042898"/>
        <w:rPr>
          <w:rFonts w:asciiTheme="minorHAnsi" w:hAnsiTheme="minorHAnsi" w:cstheme="minorHAnsi"/>
          <w:lang w:val="en"/>
        </w:rPr>
      </w:pPr>
      <w:r w:rsidRPr="007677A1">
        <w:rPr>
          <w:rFonts w:asciiTheme="minorHAnsi" w:hAnsiTheme="minorHAnsi" w:cstheme="minorHAnsi"/>
          <w:lang w:val="en"/>
        </w:rPr>
        <w:t>Improve patient education through use of reports</w:t>
      </w:r>
    </w:p>
    <w:p w14:paraId="7CF729AE" w14:textId="292BCF26" w:rsidR="007677A1" w:rsidRPr="007677A1" w:rsidRDefault="007677A1">
      <w:pPr>
        <w:pStyle w:val="ListParagraph"/>
        <w:numPr>
          <w:ilvl w:val="0"/>
          <w:numId w:val="10"/>
        </w:numPr>
        <w:spacing w:after="200"/>
        <w:divId w:val="1142042898"/>
        <w:rPr>
          <w:rFonts w:asciiTheme="minorHAnsi" w:hAnsiTheme="minorHAnsi" w:cstheme="minorHAnsi"/>
          <w:lang w:val="en"/>
        </w:rPr>
      </w:pPr>
      <w:r w:rsidRPr="007677A1">
        <w:rPr>
          <w:rFonts w:asciiTheme="minorHAnsi" w:hAnsiTheme="minorHAnsi" w:cstheme="minorHAnsi"/>
          <w:lang w:val="en"/>
        </w:rPr>
        <w:t>Improves medical record keeping</w:t>
      </w:r>
    </w:p>
    <w:p w14:paraId="10C4C4D8" w14:textId="59C2CBD6" w:rsidR="007677A1" w:rsidRDefault="0026242C" w:rsidP="007677A1">
      <w:pPr>
        <w:pStyle w:val="Heading3"/>
        <w:divId w:val="1142042898"/>
        <w:rPr>
          <w:lang w:val="en"/>
        </w:rPr>
      </w:pPr>
      <w:bookmarkStart w:id="50" w:name="_Toc146795623"/>
      <w:r w:rsidRPr="0026242C">
        <w:rPr>
          <w:lang w:val="en"/>
        </w:rPr>
        <w:t>CMOP (Consolidated Mail Output Pharmacy) Pharmaceutical System (CPS)</w:t>
      </w:r>
      <w:bookmarkEnd w:id="50"/>
    </w:p>
    <w:p w14:paraId="66A70C6F" w14:textId="77777777" w:rsidR="0069097F" w:rsidRDefault="0069097F" w:rsidP="0069097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1832DB">
        <w:rPr>
          <w:rFonts w:ascii="Calibri" w:eastAsia="Times New Roman" w:hAnsi="Calibri"/>
        </w:rPr>
        <w:t>CMOP</w:t>
      </w:r>
    </w:p>
    <w:p w14:paraId="54ECB88D" w14:textId="06CB997B" w:rsidR="0026242C" w:rsidRDefault="0026242C" w:rsidP="009443E5">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Pr>
          <w:rFonts w:ascii="Calibri" w:eastAsia="Times New Roman" w:hAnsi="Calibri"/>
          <w:b/>
          <w:bCs/>
        </w:rPr>
        <w:t xml:space="preserve"> </w:t>
      </w:r>
      <w:r w:rsidR="001832DB" w:rsidRPr="001832DB">
        <w:rPr>
          <w:rFonts w:ascii="Calibri" w:eastAsia="Times New Roman" w:hAnsi="Calibri"/>
        </w:rPr>
        <w:t>CMOP Pharmaceutical System (CPS) - #1084</w:t>
      </w:r>
    </w:p>
    <w:p w14:paraId="3CB10F39" w14:textId="6DEFD8EC" w:rsidR="0026242C" w:rsidRPr="007452C8" w:rsidRDefault="0026242C"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1832DB" w:rsidRPr="001832DB">
        <w:rPr>
          <w:rFonts w:ascii="Calibri" w:eastAsia="Times New Roman" w:hAnsi="Calibri"/>
        </w:rPr>
        <w:t>1084</w:t>
      </w:r>
    </w:p>
    <w:p w14:paraId="79F3A755" w14:textId="77777777" w:rsidR="0069097F" w:rsidRDefault="0069097F" w:rsidP="0069097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242BA">
        <w:rPr>
          <w:rFonts w:ascii="Calibri" w:eastAsia="Times New Roman" w:hAnsi="Calibri"/>
        </w:rPr>
        <w:t>Production</w:t>
      </w:r>
    </w:p>
    <w:p w14:paraId="6FA1E388" w14:textId="475D0A53" w:rsidR="0026242C" w:rsidRPr="007452C8" w:rsidRDefault="0026242C"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0147D">
        <w:rPr>
          <w:rFonts w:ascii="Calibri" w:eastAsia="Times New Roman" w:hAnsi="Calibri"/>
        </w:rPr>
        <w:t>1.0</w:t>
      </w:r>
    </w:p>
    <w:p w14:paraId="30A2D2D7" w14:textId="7EEB7C66" w:rsidR="0026242C" w:rsidRPr="007452C8" w:rsidRDefault="0026242C"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95B85" w:rsidRPr="00B95B85">
        <w:rPr>
          <w:rFonts w:ascii="Calibri" w:eastAsia="Times New Roman" w:hAnsi="Calibri"/>
        </w:rPr>
        <w:t>PBM, PSX</w:t>
      </w:r>
    </w:p>
    <w:p w14:paraId="717F5473" w14:textId="23E0D312" w:rsidR="0026242C" w:rsidRDefault="0026242C" w:rsidP="009443E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B95B85" w:rsidRPr="00B95B85">
        <w:rPr>
          <w:rFonts w:ascii="Calibri" w:eastAsia="Times New Roman" w:hAnsi="Calibri"/>
        </w:rPr>
        <w:t>Patient Care Services</w:t>
      </w:r>
    </w:p>
    <w:p w14:paraId="72A2C50C" w14:textId="0D01DFF4" w:rsidR="00F97C8C" w:rsidRDefault="0026242C"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F97C8C" w:rsidRPr="23942220">
        <w:rPr>
          <w:rFonts w:asciiTheme="minorHAnsi" w:hAnsiTheme="minorHAnsi" w:cstheme="minorBidi"/>
        </w:rPr>
        <w:t>CPS National provides all Pharmaceutical, Nutritional, Surgical, and Supplemental prescriptions to Veterans, approved dependents, and Indian Health Services (IHS) patients nationally. Over 500K daily prescriptions are processed, and over 350K daily packages are processed.</w:t>
      </w:r>
    </w:p>
    <w:p w14:paraId="48F4BA14" w14:textId="6DB4D371" w:rsidR="00972C74" w:rsidRDefault="0026242C" w:rsidP="23942220">
      <w:pPr>
        <w:spacing w:before="120" w:after="120"/>
        <w:ind w:left="360"/>
        <w:divId w:val="1142042898"/>
        <w:rPr>
          <w:rFonts w:ascii="Calibri" w:eastAsia="Times New Roman" w:hAnsi="Calibri"/>
        </w:rPr>
      </w:pPr>
      <w:r w:rsidRPr="695E0607">
        <w:rPr>
          <w:rFonts w:ascii="Calibri" w:eastAsia="Times New Roman" w:hAnsi="Calibri"/>
          <w:b/>
          <w:bCs/>
        </w:rPr>
        <w:t>VASI ID link:</w:t>
      </w:r>
      <w:r>
        <w:t xml:space="preserve"> </w:t>
      </w:r>
      <w:r w:rsidR="5CCBCBAF" w:rsidRPr="695E0607">
        <w:rPr>
          <w:rFonts w:ascii="Calibri" w:eastAsia="Times New Roman" w:hAnsi="Calibri"/>
        </w:rPr>
        <w:t>REDACTED</w:t>
      </w:r>
    </w:p>
    <w:p w14:paraId="26EC49CF" w14:textId="55A72367" w:rsidR="0026242C" w:rsidRDefault="0026242C" w:rsidP="009443E5">
      <w:pPr>
        <w:spacing w:before="120" w:after="120"/>
        <w:ind w:left="360"/>
        <w:divId w:val="1142042898"/>
        <w:rPr>
          <w:rFonts w:ascii="Calibri" w:eastAsia="Times New Roman" w:hAnsi="Calibri"/>
        </w:rPr>
      </w:pPr>
      <w:r w:rsidRPr="007452C8">
        <w:rPr>
          <w:rFonts w:ascii="Calibri" w:eastAsia="Times New Roman" w:hAnsi="Calibri"/>
          <w:b/>
          <w:bCs/>
        </w:rPr>
        <w:t>VDL link:</w:t>
      </w:r>
      <w:r w:rsidRPr="00A034A4">
        <w:rPr>
          <w:rStyle w:val="Hyperlink"/>
        </w:rPr>
        <w:t xml:space="preserve"> </w:t>
      </w:r>
      <w:hyperlink r:id="rId37" w:history="1">
        <w:r w:rsidR="00A034A4" w:rsidRPr="00A034A4">
          <w:rPr>
            <w:rStyle w:val="Hyperlink"/>
            <w:rFonts w:ascii="Calibri" w:eastAsia="Times New Roman" w:hAnsi="Calibri"/>
          </w:rPr>
          <w:t>Pharmacy: Consolidated Mail Outpatient Pharmacy (PSX)</w:t>
        </w:r>
      </w:hyperlink>
    </w:p>
    <w:p w14:paraId="51D8422B" w14:textId="4D045D46" w:rsidR="0026242C" w:rsidRDefault="0026242C" w:rsidP="009443E5">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8C08B0" w:rsidRPr="6610D7E7">
        <w:rPr>
          <w:rFonts w:ascii="Calibri" w:eastAsia="Times New Roman" w:hAnsi="Calibri"/>
        </w:rPr>
        <w:t>Provide Access to Health Care, Deliver Health Care, Manage Business</w:t>
      </w:r>
    </w:p>
    <w:p w14:paraId="6FE80046" w14:textId="07AABBC4" w:rsidR="009443E5" w:rsidRDefault="0026242C"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VHA Business Owner: </w:t>
      </w:r>
      <w:r w:rsidRPr="23942220">
        <w:rPr>
          <w:rFonts w:ascii="Calibri" w:eastAsia="Times New Roman" w:hAnsi="Calibri"/>
        </w:rPr>
        <w:t>​</w:t>
      </w:r>
      <w:r w:rsidR="008C08B0" w:rsidRPr="23942220">
        <w:rPr>
          <w:rFonts w:asciiTheme="minorHAnsi" w:hAnsiTheme="minorHAnsi" w:cstheme="minorBidi"/>
        </w:rPr>
        <w:t>Patient Care Services</w:t>
      </w:r>
    </w:p>
    <w:p w14:paraId="7BB98424" w14:textId="25A4E6F0" w:rsidR="0026242C" w:rsidRDefault="0026242C" w:rsidP="0026242C">
      <w:pPr>
        <w:ind w:left="360"/>
        <w:divId w:val="1142042898"/>
        <w:rPr>
          <w:rFonts w:ascii="Calibri" w:eastAsia="Times New Roman" w:hAnsi="Calibri"/>
        </w:rPr>
      </w:pPr>
      <w:r w:rsidRPr="501060A6">
        <w:rPr>
          <w:rFonts w:ascii="Calibri" w:eastAsia="Times New Roman" w:hAnsi="Calibri"/>
          <w:b/>
          <w:bCs/>
        </w:rPr>
        <w:t xml:space="preserve">Full Description and Features: </w:t>
      </w:r>
      <w:r w:rsidR="002856BC" w:rsidRPr="501060A6">
        <w:rPr>
          <w:rFonts w:ascii="Calibri" w:eastAsia="Times New Roman" w:hAnsi="Calibri"/>
        </w:rPr>
        <w:t xml:space="preserve">​CMOP Pharmaceutical System (CPS), formerly called Central Database System (CDB), is a Major Pharmaceutical application that consists of four major component modules </w:t>
      </w:r>
      <w:r w:rsidR="002856BC" w:rsidRPr="501060A6">
        <w:rPr>
          <w:rFonts w:ascii="Calibri" w:eastAsia="Times New Roman" w:hAnsi="Calibri"/>
        </w:rPr>
        <w:lastRenderedPageBreak/>
        <w:t>(receiver, assigner, post assigner and sender) that are crucial to the delivery of over a half million prescriptions per day to the seven factory mail order pharmacies for fulfillment nationwide. CPS is also responsible for the return of fulfillment acknowledgment traffic to the VA Medical Centers daily in the interest of our nations Veterans nationwide. At a high level, CPS is a web-based application utilized by the Pharmacy Benefits Management (PBM) Services to provide a seamless business solution for monitoring adverse drug events (ADEs). CPS provides 500</w:t>
      </w:r>
      <w:r w:rsidR="00B53369">
        <w:rPr>
          <w:rFonts w:ascii="Calibri" w:eastAsia="Times New Roman" w:hAnsi="Calibri"/>
        </w:rPr>
        <w:t>,000</w:t>
      </w:r>
      <w:r w:rsidR="002856BC" w:rsidRPr="501060A6">
        <w:rPr>
          <w:rFonts w:ascii="Calibri" w:eastAsia="Times New Roman" w:hAnsi="Calibri"/>
        </w:rPr>
        <w:t xml:space="preserve"> </w:t>
      </w:r>
      <w:r w:rsidR="7D86AAD1" w:rsidRPr="501060A6">
        <w:rPr>
          <w:rFonts w:ascii="Calibri" w:eastAsia="Times New Roman" w:hAnsi="Calibri"/>
        </w:rPr>
        <w:t>prescription</w:t>
      </w:r>
      <w:r w:rsidR="00B53369">
        <w:rPr>
          <w:rFonts w:ascii="Calibri" w:eastAsia="Times New Roman" w:hAnsi="Calibri"/>
        </w:rPr>
        <w:t>s</w:t>
      </w:r>
      <w:r w:rsidR="002856BC" w:rsidRPr="501060A6">
        <w:rPr>
          <w:rFonts w:ascii="Calibri" w:eastAsia="Times New Roman" w:hAnsi="Calibri"/>
        </w:rPr>
        <w:t xml:space="preserve"> per day to </w:t>
      </w:r>
      <w:r w:rsidR="00B53369" w:rsidRPr="501060A6">
        <w:rPr>
          <w:rFonts w:ascii="Calibri" w:eastAsia="Times New Roman" w:hAnsi="Calibri"/>
        </w:rPr>
        <w:t>veteran’s</w:t>
      </w:r>
      <w:r w:rsidR="002856BC" w:rsidRPr="501060A6">
        <w:rPr>
          <w:rFonts w:ascii="Calibri" w:eastAsia="Times New Roman" w:hAnsi="Calibri"/>
        </w:rPr>
        <w:t xml:space="preserve"> </w:t>
      </w:r>
      <w:r w:rsidR="11A0EB4B" w:rsidRPr="501060A6">
        <w:rPr>
          <w:rFonts w:ascii="Calibri" w:eastAsia="Times New Roman" w:hAnsi="Calibri"/>
        </w:rPr>
        <w:t>enterprise</w:t>
      </w:r>
      <w:r w:rsidR="002856BC" w:rsidRPr="501060A6">
        <w:rPr>
          <w:rFonts w:ascii="Calibri" w:eastAsia="Times New Roman" w:hAnsi="Calibri"/>
        </w:rPr>
        <w:t xml:space="preserve"> wide at all medical centers, and VA clinics. CDB is comprised of Web Services, SQL databases, third party services for moving workload, and SQL Archive system for historical data and reporting. </w:t>
      </w:r>
    </w:p>
    <w:p w14:paraId="551A7230" w14:textId="77777777" w:rsidR="00BF6502" w:rsidRDefault="00BF6502" w:rsidP="0026242C">
      <w:pPr>
        <w:ind w:left="360"/>
        <w:divId w:val="1142042898"/>
        <w:rPr>
          <w:rFonts w:ascii="Calibri" w:eastAsia="Times New Roman" w:hAnsi="Calibri"/>
        </w:rPr>
      </w:pPr>
    </w:p>
    <w:p w14:paraId="170F6439" w14:textId="77777777" w:rsidR="0026242C" w:rsidRDefault="0026242C" w:rsidP="0026242C">
      <w:pPr>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2F20EC64" w14:textId="712E34E6" w:rsidR="002856BC" w:rsidRPr="002856BC" w:rsidRDefault="002856BC">
      <w:pPr>
        <w:pStyle w:val="ListParagraph"/>
        <w:numPr>
          <w:ilvl w:val="0"/>
          <w:numId w:val="10"/>
        </w:numPr>
        <w:spacing w:after="200"/>
        <w:divId w:val="1142042898"/>
        <w:rPr>
          <w:rFonts w:asciiTheme="minorHAnsi" w:hAnsiTheme="minorHAnsi" w:cstheme="minorHAnsi"/>
          <w:lang w:val="en"/>
        </w:rPr>
      </w:pPr>
      <w:r w:rsidRPr="002856BC">
        <w:rPr>
          <w:rFonts w:asciiTheme="minorHAnsi" w:hAnsiTheme="minorHAnsi" w:cstheme="minorHAnsi"/>
          <w:lang w:val="en"/>
        </w:rPr>
        <w:t>CPS uses automation to Receive HL7 formatted medication requests from each medical facility Nationally.  CPS Also receives OEHRM Pharmaceutical workload from an increasing number of medical facilities Nationally. This is also used to complete the workflow and update the patient medical record with Pharmacy </w:t>
      </w:r>
    </w:p>
    <w:p w14:paraId="1D1991DF" w14:textId="3409D88C" w:rsidR="002856BC" w:rsidRPr="002856BC" w:rsidRDefault="002856BC">
      <w:pPr>
        <w:pStyle w:val="ListParagraph"/>
        <w:numPr>
          <w:ilvl w:val="0"/>
          <w:numId w:val="10"/>
        </w:numPr>
        <w:spacing w:after="200"/>
        <w:divId w:val="1142042898"/>
        <w:rPr>
          <w:rFonts w:asciiTheme="minorHAnsi" w:hAnsiTheme="minorHAnsi" w:cstheme="minorHAnsi"/>
          <w:lang w:val="en"/>
        </w:rPr>
      </w:pPr>
      <w:r w:rsidRPr="002856BC">
        <w:rPr>
          <w:rFonts w:asciiTheme="minorHAnsi" w:hAnsiTheme="minorHAnsi" w:cstheme="minorHAnsi"/>
          <w:lang w:val="en"/>
        </w:rPr>
        <w:t xml:space="preserve">Each VAMC uses a pre-defined schedule for batch sending &amp; receiving </w:t>
      </w:r>
      <w:r w:rsidR="00B53369">
        <w:rPr>
          <w:rFonts w:asciiTheme="minorHAnsi" w:hAnsiTheme="minorHAnsi" w:cstheme="minorHAnsi"/>
          <w:lang w:val="en"/>
        </w:rPr>
        <w:t>t</w:t>
      </w:r>
      <w:r w:rsidRPr="002856BC">
        <w:rPr>
          <w:rFonts w:asciiTheme="minorHAnsi" w:hAnsiTheme="minorHAnsi" w:cstheme="minorHAnsi"/>
          <w:lang w:val="en"/>
        </w:rPr>
        <w:t>ransmissions</w:t>
      </w:r>
    </w:p>
    <w:p w14:paraId="78FDCDCF" w14:textId="0B44940B" w:rsidR="002856BC" w:rsidRPr="002856BC" w:rsidRDefault="002856BC">
      <w:pPr>
        <w:pStyle w:val="ListParagraph"/>
        <w:numPr>
          <w:ilvl w:val="0"/>
          <w:numId w:val="10"/>
        </w:numPr>
        <w:spacing w:after="200"/>
        <w:divId w:val="1142042898"/>
        <w:rPr>
          <w:rFonts w:asciiTheme="minorHAnsi" w:hAnsiTheme="minorHAnsi" w:cstheme="minorHAnsi"/>
          <w:lang w:val="en"/>
        </w:rPr>
      </w:pPr>
      <w:r w:rsidRPr="002856BC">
        <w:rPr>
          <w:rFonts w:asciiTheme="minorHAnsi" w:hAnsiTheme="minorHAnsi" w:cstheme="minorHAnsi"/>
          <w:lang w:val="en"/>
        </w:rPr>
        <w:t>CPS receives OEHRM Pharmaceutical workload from an increasing number of medical facilities Nationally</w:t>
      </w:r>
    </w:p>
    <w:p w14:paraId="3BCD6813" w14:textId="77595B55" w:rsidR="002856BC" w:rsidRPr="002856BC" w:rsidRDefault="002856BC" w:rsidP="23942220">
      <w:pPr>
        <w:pStyle w:val="ListParagraph"/>
        <w:numPr>
          <w:ilvl w:val="0"/>
          <w:numId w:val="10"/>
        </w:numPr>
        <w:spacing w:after="200"/>
        <w:divId w:val="1142042898"/>
        <w:rPr>
          <w:rFonts w:asciiTheme="minorHAnsi" w:hAnsiTheme="minorHAnsi" w:cstheme="minorBidi"/>
          <w:lang w:val="en"/>
        </w:rPr>
      </w:pPr>
      <w:r w:rsidRPr="23942220">
        <w:rPr>
          <w:rFonts w:asciiTheme="minorHAnsi" w:hAnsiTheme="minorHAnsi" w:cstheme="minorBidi"/>
          <w:lang w:val="en"/>
        </w:rPr>
        <w:t xml:space="preserve">CPS utilizes automated scripts to check inventory and allocate nationally.  Processes include the Assigner Process, then the Post-Assigner Process, </w:t>
      </w:r>
      <w:r w:rsidR="00BF6502" w:rsidRPr="23942220">
        <w:rPr>
          <w:rFonts w:asciiTheme="minorHAnsi" w:hAnsiTheme="minorHAnsi" w:cstheme="minorBidi"/>
          <w:lang w:val="en"/>
        </w:rPr>
        <w:t>t</w:t>
      </w:r>
      <w:r w:rsidRPr="23942220">
        <w:rPr>
          <w:rFonts w:asciiTheme="minorHAnsi" w:hAnsiTheme="minorHAnsi" w:cstheme="minorBidi"/>
          <w:lang w:val="en"/>
        </w:rPr>
        <w:t>hen scheduled fifo distribution Regional CMOPS and Direct to Patient Vendors for processing.  MHV is also made aware of workflow initiation</w:t>
      </w:r>
    </w:p>
    <w:p w14:paraId="521E6DB4" w14:textId="301D7D37" w:rsidR="002856BC" w:rsidRPr="002856BC" w:rsidRDefault="002856BC">
      <w:pPr>
        <w:pStyle w:val="ListParagraph"/>
        <w:numPr>
          <w:ilvl w:val="0"/>
          <w:numId w:val="10"/>
        </w:numPr>
        <w:spacing w:after="200"/>
        <w:divId w:val="1142042898"/>
        <w:rPr>
          <w:rFonts w:asciiTheme="minorHAnsi" w:hAnsiTheme="minorHAnsi" w:cstheme="minorHAnsi"/>
          <w:lang w:val="en"/>
        </w:rPr>
      </w:pPr>
      <w:r w:rsidRPr="002856BC">
        <w:rPr>
          <w:rFonts w:asciiTheme="minorHAnsi" w:hAnsiTheme="minorHAnsi" w:cstheme="minorHAnsi"/>
          <w:lang w:val="en"/>
        </w:rPr>
        <w:t>Prescriptions are transmitted electronically from CPS to the Regional CMOPS and DTP Vendors.  The automated prescription dispensing equipment, checked by a pharmacist, mailed to the patient, and information on the prescription filled is returned along with shipping tracking information to update the patients’ medical records</w:t>
      </w:r>
    </w:p>
    <w:p w14:paraId="74637332" w14:textId="76598071" w:rsidR="002856BC" w:rsidRPr="002856BC" w:rsidRDefault="002856BC">
      <w:pPr>
        <w:pStyle w:val="ListParagraph"/>
        <w:numPr>
          <w:ilvl w:val="0"/>
          <w:numId w:val="10"/>
        </w:numPr>
        <w:spacing w:after="200"/>
        <w:divId w:val="1142042898"/>
        <w:rPr>
          <w:rFonts w:asciiTheme="minorHAnsi" w:hAnsiTheme="minorHAnsi" w:cstheme="minorHAnsi"/>
          <w:lang w:val="en"/>
        </w:rPr>
      </w:pPr>
      <w:r w:rsidRPr="002856BC">
        <w:rPr>
          <w:rFonts w:asciiTheme="minorHAnsi" w:hAnsiTheme="minorHAnsi" w:cstheme="minorHAnsi"/>
          <w:lang w:val="en"/>
        </w:rPr>
        <w:t>The process is highly integrated with the Outpatient Pharmacy software and requires no additional processing by pharmacy personnel responsible for entering the prescription</w:t>
      </w:r>
    </w:p>
    <w:p w14:paraId="26473914" w14:textId="62A16A9B" w:rsidR="002856BC" w:rsidRDefault="002856BC">
      <w:pPr>
        <w:pStyle w:val="ListParagraph"/>
        <w:numPr>
          <w:ilvl w:val="0"/>
          <w:numId w:val="10"/>
        </w:numPr>
        <w:spacing w:after="200"/>
        <w:divId w:val="1142042898"/>
        <w:rPr>
          <w:rFonts w:asciiTheme="minorHAnsi" w:hAnsiTheme="minorHAnsi" w:cstheme="minorHAnsi"/>
          <w:lang w:val="en"/>
        </w:rPr>
      </w:pPr>
      <w:r w:rsidRPr="002856BC">
        <w:rPr>
          <w:rFonts w:asciiTheme="minorHAnsi" w:hAnsiTheme="minorHAnsi" w:cstheme="minorHAnsi"/>
          <w:lang w:val="en"/>
        </w:rPr>
        <w:t>All prescriptions are automatically screened by the PBM &amp; CPS software and set for transmission if appropriate</w:t>
      </w:r>
    </w:p>
    <w:p w14:paraId="372E6456" w14:textId="585DF8B4" w:rsidR="00E14CE6" w:rsidRPr="002856BC" w:rsidRDefault="00E14CE6" w:rsidP="00E14CE6">
      <w:pPr>
        <w:pStyle w:val="Heading3"/>
        <w:divId w:val="1142042898"/>
        <w:rPr>
          <w:lang w:val="en"/>
        </w:rPr>
      </w:pPr>
      <w:bookmarkStart w:id="51" w:name="_Toc146795624"/>
      <w:r w:rsidRPr="00E14CE6">
        <w:rPr>
          <w:lang w:val="en"/>
        </w:rPr>
        <w:t>Compensation and Pension Record Interchange (CAPRI)</w:t>
      </w:r>
      <w:bookmarkEnd w:id="51"/>
    </w:p>
    <w:p w14:paraId="276B8C4F" w14:textId="77777777" w:rsidR="008832DF" w:rsidRDefault="008832DF" w:rsidP="008832D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6A6499">
        <w:rPr>
          <w:rFonts w:ascii="Calibri" w:eastAsia="Times New Roman" w:hAnsi="Calibri"/>
        </w:rPr>
        <w:t>AUTOMATED MED INFO EXCHANGE</w:t>
      </w:r>
    </w:p>
    <w:p w14:paraId="4AB0A6D6" w14:textId="64D8BDD6" w:rsidR="00E14CE6" w:rsidRDefault="00E14CE6" w:rsidP="009443E5">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006A6499" w:rsidRPr="006A6499">
        <w:rPr>
          <w:rFonts w:ascii="Calibri" w:eastAsia="Times New Roman" w:hAnsi="Calibri"/>
        </w:rPr>
        <w:t>Compensation and Pension Record Interchange (CAPRI)</w:t>
      </w:r>
    </w:p>
    <w:p w14:paraId="11E3F4C8" w14:textId="0A16E362" w:rsidR="00E14CE6" w:rsidRPr="007452C8" w:rsidRDefault="00E14CE6"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F644AD" w:rsidRPr="00F644AD">
        <w:rPr>
          <w:rFonts w:ascii="Calibri" w:eastAsia="Times New Roman" w:hAnsi="Calibri"/>
        </w:rPr>
        <w:t>1130</w:t>
      </w:r>
    </w:p>
    <w:p w14:paraId="22FB7C6F" w14:textId="77777777" w:rsidR="008832DF" w:rsidRDefault="008832DF" w:rsidP="008832D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242BA">
        <w:rPr>
          <w:rFonts w:ascii="Calibri" w:eastAsia="Times New Roman" w:hAnsi="Calibri"/>
        </w:rPr>
        <w:t>Production</w:t>
      </w:r>
    </w:p>
    <w:p w14:paraId="71325FB7" w14:textId="159A3D53" w:rsidR="00E14CE6" w:rsidRPr="007452C8" w:rsidRDefault="00E14CE6"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81636E">
        <w:rPr>
          <w:rFonts w:ascii="Calibri" w:eastAsia="Times New Roman" w:hAnsi="Calibri"/>
        </w:rPr>
        <w:t>2.7</w:t>
      </w:r>
    </w:p>
    <w:p w14:paraId="348EDF20" w14:textId="1C267485" w:rsidR="00E14CE6" w:rsidRPr="007452C8" w:rsidRDefault="00E14CE6"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A82F6F" w:rsidRPr="00A82F6F">
        <w:rPr>
          <w:rFonts w:ascii="Calibri" w:eastAsia="Times New Roman" w:hAnsi="Calibri"/>
        </w:rPr>
        <w:t>DVBA</w:t>
      </w:r>
    </w:p>
    <w:p w14:paraId="68129AFA" w14:textId="74504411" w:rsidR="00E14CE6" w:rsidRDefault="00E14CE6" w:rsidP="009443E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A82F6F" w:rsidRPr="00A82F6F">
        <w:rPr>
          <w:rFonts w:ascii="Calibri" w:eastAsia="Times New Roman" w:hAnsi="Calibri"/>
        </w:rPr>
        <w:t>Compensation and Pension</w:t>
      </w:r>
    </w:p>
    <w:p w14:paraId="4D2138FD" w14:textId="2B38B558" w:rsidR="00E14CE6" w:rsidRDefault="00E14CE6"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Pr="23942220">
        <w:rPr>
          <w:rFonts w:asciiTheme="minorHAnsi" w:hAnsiTheme="minorHAnsi" w:cstheme="minorBidi"/>
        </w:rPr>
        <w:t xml:space="preserve">CPS National provides all Pharmaceutical, Nutritional, Surgical, and Supplemental prescriptions to Veterans, approved dependents, and Indian Health Services (IHS) patients </w:t>
      </w:r>
      <w:r w:rsidR="00B4098C" w:rsidRPr="23942220">
        <w:rPr>
          <w:rFonts w:asciiTheme="minorHAnsi" w:hAnsiTheme="minorHAnsi" w:cstheme="minorBidi"/>
        </w:rPr>
        <w:t>n</w:t>
      </w:r>
      <w:r w:rsidRPr="23942220">
        <w:rPr>
          <w:rFonts w:asciiTheme="minorHAnsi" w:hAnsiTheme="minorHAnsi" w:cstheme="minorBidi"/>
        </w:rPr>
        <w:t>ationally.  Over 500K daily prescriptions are processed, and over 350K daily packages are processed.</w:t>
      </w:r>
    </w:p>
    <w:p w14:paraId="62A04A6E" w14:textId="6C4951D7" w:rsidR="00E14CE6" w:rsidRDefault="00E14CE6" w:rsidP="23942220">
      <w:pPr>
        <w:spacing w:before="120" w:after="120"/>
        <w:ind w:left="360"/>
        <w:divId w:val="1142042898"/>
        <w:rPr>
          <w:rFonts w:ascii="Calibri" w:eastAsia="Times New Roman" w:hAnsi="Calibri"/>
        </w:rPr>
      </w:pPr>
      <w:r w:rsidRPr="695E0607">
        <w:rPr>
          <w:rFonts w:ascii="Calibri" w:eastAsia="Times New Roman" w:hAnsi="Calibri"/>
          <w:b/>
          <w:bCs/>
        </w:rPr>
        <w:lastRenderedPageBreak/>
        <w:t>VASI ID link:</w:t>
      </w:r>
      <w:r>
        <w:t xml:space="preserve"> </w:t>
      </w:r>
      <w:r w:rsidR="18538F26" w:rsidRPr="695E0607">
        <w:rPr>
          <w:rFonts w:ascii="Calibri" w:eastAsia="Times New Roman" w:hAnsi="Calibri"/>
        </w:rPr>
        <w:t>REDACTED</w:t>
      </w:r>
    </w:p>
    <w:p w14:paraId="4A9865C2" w14:textId="26FA1786" w:rsidR="00BF3B35" w:rsidRDefault="00E14CE6" w:rsidP="009443E5">
      <w:pPr>
        <w:spacing w:before="120" w:after="120"/>
        <w:ind w:left="360"/>
        <w:divId w:val="1142042898"/>
        <w:rPr>
          <w:rFonts w:ascii="Calibri" w:eastAsia="Times New Roman" w:hAnsi="Calibri"/>
        </w:rPr>
      </w:pPr>
      <w:r w:rsidRPr="007452C8">
        <w:rPr>
          <w:rFonts w:ascii="Calibri" w:eastAsia="Times New Roman" w:hAnsi="Calibri"/>
          <w:b/>
          <w:bCs/>
        </w:rPr>
        <w:t>VDL link:</w:t>
      </w:r>
      <w:r w:rsidRPr="003706FC">
        <w:rPr>
          <w:rStyle w:val="Hyperlink"/>
        </w:rPr>
        <w:t xml:space="preserve"> </w:t>
      </w:r>
      <w:hyperlink r:id="rId38" w:history="1">
        <w:r w:rsidR="003706FC" w:rsidRPr="003706FC">
          <w:rPr>
            <w:rStyle w:val="Hyperlink"/>
            <w:rFonts w:ascii="Calibri" w:eastAsia="Times New Roman" w:hAnsi="Calibri"/>
          </w:rPr>
          <w:t>Compensation and Pension Record Interchange (CAPRI)</w:t>
        </w:r>
      </w:hyperlink>
    </w:p>
    <w:p w14:paraId="4DC21010" w14:textId="236432A8" w:rsidR="00E14CE6" w:rsidRDefault="00E14CE6" w:rsidP="009443E5">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BF3B35" w:rsidRPr="6610D7E7">
        <w:rPr>
          <w:rFonts w:ascii="Calibri" w:eastAsia="Times New Roman" w:hAnsi="Calibri"/>
        </w:rPr>
        <w:t>Provide Access to Health Care, Manage Business Enabling Services</w:t>
      </w:r>
    </w:p>
    <w:p w14:paraId="28EF2203" w14:textId="084885FE" w:rsidR="00E14CE6" w:rsidRDefault="00E14CE6" w:rsidP="009443E5">
      <w:pPr>
        <w:spacing w:before="120" w:after="120"/>
        <w:ind w:left="360"/>
        <w:divId w:val="1142042898"/>
        <w:rPr>
          <w:rFonts w:ascii="Calibri" w:eastAsia="Times New Roman" w:hAnsi="Calibri"/>
        </w:rPr>
      </w:pPr>
      <w:r w:rsidRPr="00B63D41">
        <w:rPr>
          <w:rFonts w:ascii="Calibri" w:eastAsia="Times New Roman" w:hAnsi="Calibri"/>
          <w:b/>
          <w:bCs/>
        </w:rPr>
        <w:t>VHA Business Owner:</w:t>
      </w:r>
      <w:r>
        <w:rPr>
          <w:rFonts w:ascii="Calibri" w:eastAsia="Times New Roman" w:hAnsi="Calibri"/>
          <w:b/>
          <w:bCs/>
        </w:rPr>
        <w:t xml:space="preserve"> </w:t>
      </w:r>
      <w:r w:rsidRPr="00BF361A">
        <w:rPr>
          <w:rFonts w:ascii="Calibri" w:eastAsia="Times New Roman" w:hAnsi="Calibri"/>
        </w:rPr>
        <w:t>​</w:t>
      </w:r>
      <w:r w:rsidR="005E68C9" w:rsidRPr="005E68C9">
        <w:rPr>
          <w:rFonts w:asciiTheme="minorHAnsi" w:hAnsiTheme="minorHAnsi" w:cstheme="minorHAnsi"/>
        </w:rPr>
        <w:t>VHA Office of Disability and OIT Medical Assessment and VBA Compensation</w:t>
      </w:r>
    </w:p>
    <w:p w14:paraId="156F3BB3" w14:textId="61490C21" w:rsidR="005E68C9" w:rsidRPr="005E68C9" w:rsidRDefault="00E14CE6" w:rsidP="009443E5">
      <w:pPr>
        <w:spacing w:before="120" w:after="120"/>
        <w:ind w:left="360"/>
        <w:divId w:val="1142042898"/>
        <w:rPr>
          <w:rFonts w:ascii="Calibri" w:eastAsia="Times New Roman" w:hAnsi="Calibri"/>
        </w:rPr>
      </w:pPr>
      <w:r>
        <w:rPr>
          <w:rFonts w:ascii="Calibri" w:eastAsia="Times New Roman" w:hAnsi="Calibri"/>
          <w:b/>
          <w:bCs/>
        </w:rPr>
        <w:t xml:space="preserve">Full Description and Features: </w:t>
      </w:r>
      <w:r w:rsidRPr="002856BC">
        <w:rPr>
          <w:rFonts w:ascii="Calibri" w:eastAsia="Times New Roman" w:hAnsi="Calibri"/>
        </w:rPr>
        <w:t>​</w:t>
      </w:r>
      <w:r w:rsidR="005E68C9" w:rsidRPr="005E68C9">
        <w:rPr>
          <w:rFonts w:ascii="Calibri" w:eastAsia="Times New Roman" w:hAnsi="Calibri"/>
        </w:rPr>
        <w:t>Online access to medical data enhances the timeliness of the benefits determination. The CAPRI software acts as a bridge between the VBA and VHA information systems. It offers VBA Rating Veteran Service Representatives and Decision Review Officers help in building the rating decision documentation through online access to medical data. It offers VHA Compensation &amp; Pension (C&amp;P) staff an easy, standardized way of reporting C&amp;P Examination results.</w:t>
      </w:r>
    </w:p>
    <w:p w14:paraId="78F88BA7" w14:textId="2B5ED51E" w:rsidR="00E14CE6" w:rsidRDefault="005E68C9" w:rsidP="009443E5">
      <w:pPr>
        <w:spacing w:before="120" w:after="120"/>
        <w:ind w:left="360"/>
        <w:divId w:val="1142042898"/>
        <w:rPr>
          <w:rFonts w:ascii="Calibri" w:eastAsia="Times New Roman" w:hAnsi="Calibri"/>
        </w:rPr>
      </w:pPr>
      <w:r w:rsidRPr="005E68C9">
        <w:rPr>
          <w:rFonts w:ascii="Calibri" w:eastAsia="Times New Roman" w:hAnsi="Calibri"/>
        </w:rPr>
        <w:t>Using CAPRI, VBA employees have a standardized, user-friendly method to rapidly access veterans' electronic medical records throughout the VA. Initially developed specifically for VBA, the utility of CAPRI has been expanded to other user groups that include VHA, Office of the Medical Inspector, OI, Research, Veteran Service Officers, and others. One of the primary features of CAPRI is the Compensation and Pension Worksheet Module (CPWM) which is used by VHA C&amp;P providers and staff. CPWM provides clinical users access to exam templates and tools that are used to document C&amp;P examinations.</w:t>
      </w:r>
    </w:p>
    <w:p w14:paraId="72127934" w14:textId="77777777" w:rsidR="00E14CE6" w:rsidRDefault="00E14CE6" w:rsidP="00E14CE6">
      <w:pPr>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42D9A498" w14:textId="738BA1FE"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Demographics</w:t>
      </w:r>
    </w:p>
    <w:p w14:paraId="328C2D31" w14:textId="74A3B5D2"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Ability to save template work in progress and finish later</w:t>
      </w:r>
    </w:p>
    <w:p w14:paraId="46AE7FB3" w14:textId="1A41CBC2"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Load new patients into VistA system</w:t>
      </w:r>
    </w:p>
    <w:p w14:paraId="2F65DA22" w14:textId="09B83969"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View patient demographics</w:t>
      </w:r>
    </w:p>
    <w:p w14:paraId="716E179A" w14:textId="14B120F4"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Report patient address changes to VHA</w:t>
      </w:r>
    </w:p>
    <w:p w14:paraId="278C5334" w14:textId="639F9DF4"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C&amp;P Examination Functionality</w:t>
      </w:r>
    </w:p>
    <w:p w14:paraId="4D60A6DD" w14:textId="6C801BD2"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Add/Edit C&amp;P exam request</w:t>
      </w:r>
    </w:p>
    <w:p w14:paraId="0FEE563D" w14:textId="4BCF586D"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Create an insufficient exam request</w:t>
      </w:r>
    </w:p>
    <w:p w14:paraId="456F0F7E" w14:textId="557E02A5"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Individual and cumulative pending exam tracking</w:t>
      </w:r>
    </w:p>
    <w:p w14:paraId="50B22A7E" w14:textId="23B7589E"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Request VAF 7131 information</w:t>
      </w:r>
    </w:p>
    <w:p w14:paraId="5E14F5D2" w14:textId="3E8231A5"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VA Regional Office reports</w:t>
      </w:r>
    </w:p>
    <w:p w14:paraId="65274F28" w14:textId="3227DE26"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Automatic Mailman bulletins to AMIE mail groups</w:t>
      </w:r>
    </w:p>
    <w:p w14:paraId="30149184" w14:textId="4EDDE85C"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Automatic sending of completed exam Requests</w:t>
      </w:r>
    </w:p>
    <w:p w14:paraId="201F4295" w14:textId="61B098AC"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Ability for site to review exams before releasing it to VBA</w:t>
      </w:r>
    </w:p>
    <w:p w14:paraId="6A4A087F" w14:textId="102A726C"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 xml:space="preserve">Multiple templates can be merged into a single </w:t>
      </w:r>
      <w:r w:rsidR="009C22DB">
        <w:rPr>
          <w:rFonts w:asciiTheme="minorHAnsi" w:hAnsiTheme="minorHAnsi" w:cstheme="minorHAnsi"/>
          <w:lang w:val="en"/>
        </w:rPr>
        <w:t>e</w:t>
      </w:r>
      <w:r w:rsidRPr="00EB020F">
        <w:rPr>
          <w:rFonts w:asciiTheme="minorHAnsi" w:hAnsiTheme="minorHAnsi" w:cstheme="minorHAnsi"/>
          <w:lang w:val="en"/>
        </w:rPr>
        <w:t>xam</w:t>
      </w:r>
    </w:p>
    <w:p w14:paraId="3534DD15" w14:textId="6B2D9308"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Patient Records Navigation</w:t>
      </w:r>
    </w:p>
    <w:p w14:paraId="48124C84" w14:textId="57389B0D"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View health summaries</w:t>
      </w:r>
    </w:p>
    <w:p w14:paraId="010E2E49" w14:textId="1E79EB2C"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View appointment lists</w:t>
      </w:r>
    </w:p>
    <w:p w14:paraId="18126131" w14:textId="1C938060"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View progress notes</w:t>
      </w:r>
    </w:p>
    <w:p w14:paraId="142750E6" w14:textId="3B590DC3"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View discharge summaries</w:t>
      </w:r>
    </w:p>
    <w:p w14:paraId="43573A18" w14:textId="6271CB01"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View consult requests and results</w:t>
      </w:r>
    </w:p>
    <w:p w14:paraId="045C8533" w14:textId="4285C50C"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View cumulative vitals</w:t>
      </w:r>
    </w:p>
    <w:p w14:paraId="6C6EA27B" w14:textId="20E5357A"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View active medications</w:t>
      </w:r>
    </w:p>
    <w:p w14:paraId="6B5C4849" w14:textId="1441542D"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View lab reports</w:t>
      </w:r>
    </w:p>
    <w:p w14:paraId="4E4DFF3F" w14:textId="2947076F"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lastRenderedPageBreak/>
        <w:t>View imaging</w:t>
      </w:r>
    </w:p>
    <w:p w14:paraId="2145EEED" w14:textId="24F4F2EF"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View procedures</w:t>
      </w:r>
    </w:p>
    <w:p w14:paraId="7A6B2429" w14:textId="64188AD9"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View FHIE/DoD data, if available</w:t>
      </w:r>
    </w:p>
    <w:p w14:paraId="7B573379" w14:textId="08D00117"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Links to JLV</w:t>
      </w:r>
    </w:p>
    <w:p w14:paraId="5B5EAF74" w14:textId="4AE802B2"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Supports Suicide Hot Line</w:t>
      </w:r>
    </w:p>
    <w:p w14:paraId="5A7DD0C7" w14:textId="5CA1E41C" w:rsidR="00EB020F" w:rsidRPr="00EB020F"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Supports the transfer of clinical documents to VBMS VSRs</w:t>
      </w:r>
    </w:p>
    <w:p w14:paraId="15658E1C" w14:textId="664C656E" w:rsidR="002856BC" w:rsidRDefault="00EB020F">
      <w:pPr>
        <w:pStyle w:val="ListParagraph"/>
        <w:numPr>
          <w:ilvl w:val="0"/>
          <w:numId w:val="10"/>
        </w:numPr>
        <w:spacing w:after="200"/>
        <w:divId w:val="1142042898"/>
        <w:rPr>
          <w:rFonts w:asciiTheme="minorHAnsi" w:hAnsiTheme="minorHAnsi" w:cstheme="minorHAnsi"/>
          <w:lang w:val="en"/>
        </w:rPr>
      </w:pPr>
      <w:r w:rsidRPr="00EB020F">
        <w:rPr>
          <w:rFonts w:asciiTheme="minorHAnsi" w:hAnsiTheme="minorHAnsi" w:cstheme="minorHAnsi"/>
          <w:lang w:val="en"/>
        </w:rPr>
        <w:t>42 Reports that assist both VHA and VBA in providing claim evidence to VSRs</w:t>
      </w:r>
    </w:p>
    <w:p w14:paraId="1BDC0A83" w14:textId="638C01C7" w:rsidR="00EB020F" w:rsidRDefault="00EB020F" w:rsidP="00EB020F">
      <w:pPr>
        <w:pStyle w:val="ListParagraph"/>
        <w:spacing w:after="200"/>
        <w:divId w:val="1142042898"/>
        <w:rPr>
          <w:rFonts w:asciiTheme="minorHAnsi" w:hAnsiTheme="minorHAnsi" w:cstheme="minorHAnsi"/>
          <w:lang w:val="en"/>
        </w:rPr>
      </w:pPr>
    </w:p>
    <w:p w14:paraId="4CC7A1BD" w14:textId="5616D81D" w:rsidR="00EB020F" w:rsidRPr="00EB020F" w:rsidRDefault="007C3F8D" w:rsidP="00EB020F">
      <w:pPr>
        <w:pStyle w:val="Heading3"/>
        <w:divId w:val="1142042898"/>
        <w:rPr>
          <w:lang w:val="en"/>
        </w:rPr>
      </w:pPr>
      <w:bookmarkStart w:id="52" w:name="_Toc146795625"/>
      <w:r w:rsidRPr="007C3F8D">
        <w:rPr>
          <w:lang w:val="en"/>
        </w:rPr>
        <w:t>Consolidated Mail Output Pharmacy (CMOP)</w:t>
      </w:r>
      <w:bookmarkEnd w:id="52"/>
      <w:r w:rsidR="009C22DB" w:rsidRPr="00EB020F">
        <w:rPr>
          <w:lang w:val="en"/>
        </w:rPr>
        <w:t xml:space="preserve"> </w:t>
      </w:r>
    </w:p>
    <w:p w14:paraId="616CA4E9" w14:textId="77777777" w:rsidR="00FC3FED" w:rsidRDefault="00FC3FED" w:rsidP="00FC3FED">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450C1">
        <w:rPr>
          <w:rFonts w:ascii="Calibri" w:eastAsia="Times New Roman" w:hAnsi="Calibri"/>
        </w:rPr>
        <w:t>CMOP</w:t>
      </w:r>
    </w:p>
    <w:p w14:paraId="4E457467" w14:textId="75ABF6EE" w:rsidR="007C3F8D" w:rsidRDefault="007C3F8D" w:rsidP="009443E5">
      <w:pPr>
        <w:spacing w:before="120" w:after="120"/>
        <w:ind w:left="360"/>
        <w:divId w:val="1142042898"/>
        <w:rPr>
          <w:rFonts w:ascii="Calibri" w:eastAsia="Times New Roman" w:hAnsi="Calibri"/>
        </w:rPr>
      </w:pPr>
      <w:r w:rsidRPr="23942220">
        <w:rPr>
          <w:rFonts w:ascii="Calibri" w:eastAsia="Times New Roman" w:hAnsi="Calibri"/>
          <w:b/>
          <w:bCs/>
        </w:rPr>
        <w:t xml:space="preserve">VASI Name: </w:t>
      </w:r>
      <w:r w:rsidR="002450C1" w:rsidRPr="23942220">
        <w:rPr>
          <w:rFonts w:ascii="Calibri" w:eastAsia="Times New Roman" w:hAnsi="Calibri"/>
        </w:rPr>
        <w:t>VistA Pharmacy - Consolidated Mail Outpatient Pharmacy (CMOP)</w:t>
      </w:r>
    </w:p>
    <w:p w14:paraId="6F4B040B" w14:textId="47967E44" w:rsidR="007C3F8D" w:rsidRPr="007452C8" w:rsidRDefault="007C3F8D"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2450C1" w:rsidRPr="002450C1">
        <w:rPr>
          <w:rFonts w:ascii="Calibri" w:eastAsia="Times New Roman" w:hAnsi="Calibri"/>
        </w:rPr>
        <w:t>1788</w:t>
      </w:r>
    </w:p>
    <w:p w14:paraId="6A0528B6" w14:textId="77777777" w:rsidR="00FC3FED" w:rsidRDefault="00FC3FED" w:rsidP="00FC3FED">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242BA">
        <w:rPr>
          <w:rFonts w:ascii="Calibri" w:eastAsia="Times New Roman" w:hAnsi="Calibri"/>
        </w:rPr>
        <w:t>Production</w:t>
      </w:r>
    </w:p>
    <w:p w14:paraId="2BE6FABB" w14:textId="58EDAC17" w:rsidR="007C3F8D" w:rsidRPr="007452C8" w:rsidRDefault="007C3F8D"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81636E">
        <w:rPr>
          <w:rFonts w:ascii="Calibri" w:eastAsia="Times New Roman" w:hAnsi="Calibri"/>
        </w:rPr>
        <w:t>2.0</w:t>
      </w:r>
    </w:p>
    <w:p w14:paraId="572D9E97" w14:textId="457FE004" w:rsidR="007C3F8D" w:rsidRPr="007452C8" w:rsidRDefault="007C3F8D"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49259D" w:rsidRPr="0049259D">
        <w:rPr>
          <w:rFonts w:ascii="Calibri" w:eastAsia="Times New Roman" w:hAnsi="Calibri"/>
        </w:rPr>
        <w:t>PSX</w:t>
      </w:r>
    </w:p>
    <w:p w14:paraId="0C29EBB6" w14:textId="71DA8926" w:rsidR="007C3F8D" w:rsidRDefault="007C3F8D" w:rsidP="009443E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49259D" w:rsidRPr="0049259D">
        <w:rPr>
          <w:rFonts w:ascii="Calibri" w:eastAsia="Times New Roman" w:hAnsi="Calibri"/>
        </w:rPr>
        <w:t>Patient Care Services</w:t>
      </w:r>
    </w:p>
    <w:p w14:paraId="3ED6308F" w14:textId="75A0051A" w:rsidR="007C3F8D" w:rsidRDefault="007C3F8D"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8F0371" w:rsidRPr="23942220">
        <w:rPr>
          <w:rFonts w:asciiTheme="minorHAnsi" w:hAnsiTheme="minorHAnsi" w:cstheme="minorBidi"/>
        </w:rPr>
        <w:t>The Consolidated Mail Outpatient Pharmacy (CMOP) package provides a regional system resource to expedite the distribution of mail-out prescriptions to veteran patients.</w:t>
      </w:r>
    </w:p>
    <w:p w14:paraId="55880942" w14:textId="0A9C7486" w:rsidR="007C3F8D" w:rsidRDefault="007C3F8D" w:rsidP="009443E5">
      <w:pPr>
        <w:spacing w:before="120" w:after="120"/>
        <w:ind w:left="360"/>
        <w:divId w:val="1142042898"/>
        <w:rPr>
          <w:rFonts w:ascii="Calibri" w:eastAsia="Times New Roman" w:hAnsi="Calibri"/>
        </w:rPr>
      </w:pPr>
      <w:r w:rsidRPr="27C82976">
        <w:rPr>
          <w:rFonts w:asciiTheme="minorHAnsi" w:hAnsiTheme="minorHAnsi" w:cstheme="minorBidi"/>
        </w:rPr>
        <w:t> </w:t>
      </w:r>
      <w:r w:rsidRPr="27C82976">
        <w:rPr>
          <w:rFonts w:ascii="Calibri" w:eastAsia="Times New Roman" w:hAnsi="Calibri"/>
          <w:b/>
          <w:bCs/>
        </w:rPr>
        <w:t>VASI ID link:</w:t>
      </w:r>
      <w:r>
        <w:t xml:space="preserve"> </w:t>
      </w:r>
      <w:r w:rsidR="6203127C" w:rsidRPr="27C82976">
        <w:rPr>
          <w:rFonts w:ascii="Calibri" w:eastAsia="Times New Roman" w:hAnsi="Calibri"/>
        </w:rPr>
        <w:t>REDACTED</w:t>
      </w:r>
    </w:p>
    <w:p w14:paraId="5ED81D0A" w14:textId="79493151" w:rsidR="007C3F8D" w:rsidRDefault="007C3F8D" w:rsidP="009443E5">
      <w:pPr>
        <w:spacing w:before="120" w:after="120"/>
        <w:ind w:left="360"/>
        <w:divId w:val="1142042898"/>
        <w:rPr>
          <w:rFonts w:ascii="Calibri" w:eastAsia="Times New Roman" w:hAnsi="Calibri"/>
        </w:rPr>
      </w:pPr>
      <w:r w:rsidRPr="007452C8">
        <w:rPr>
          <w:rFonts w:ascii="Calibri" w:eastAsia="Times New Roman" w:hAnsi="Calibri"/>
          <w:b/>
          <w:bCs/>
        </w:rPr>
        <w:t>VDL link:</w:t>
      </w:r>
      <w:r w:rsidRPr="003A3260">
        <w:rPr>
          <w:rStyle w:val="Hyperlink"/>
        </w:rPr>
        <w:t xml:space="preserve"> </w:t>
      </w:r>
      <w:hyperlink r:id="rId39" w:history="1">
        <w:r w:rsidR="003A3260" w:rsidRPr="003A3260">
          <w:rPr>
            <w:rStyle w:val="Hyperlink"/>
            <w:rFonts w:ascii="Calibri" w:eastAsia="Times New Roman" w:hAnsi="Calibri"/>
          </w:rPr>
          <w:t>Pharmacy: Consolidated Mail Outpatient Pharmacy (PSX)</w:t>
        </w:r>
      </w:hyperlink>
    </w:p>
    <w:p w14:paraId="23DEF056" w14:textId="2D6210E7" w:rsidR="007C3F8D" w:rsidRDefault="007C3F8D" w:rsidP="009443E5">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014586" w:rsidRPr="6610D7E7">
        <w:rPr>
          <w:rFonts w:ascii="Calibri" w:eastAsia="Times New Roman" w:hAnsi="Calibri"/>
        </w:rPr>
        <w:t>Provide Access to Health Care, Deliver Health Care, Manage Business Enabling Services</w:t>
      </w:r>
    </w:p>
    <w:p w14:paraId="3AB6D5B4" w14:textId="45180E57" w:rsidR="007C3F8D" w:rsidRDefault="007C3F8D" w:rsidP="009443E5">
      <w:pPr>
        <w:spacing w:before="120" w:after="120"/>
        <w:ind w:left="360"/>
        <w:divId w:val="1142042898"/>
        <w:rPr>
          <w:rFonts w:ascii="Calibri" w:eastAsia="Times New Roman" w:hAnsi="Calibri"/>
        </w:rPr>
      </w:pPr>
      <w:r w:rsidRPr="23942220">
        <w:rPr>
          <w:rFonts w:ascii="Calibri" w:eastAsia="Times New Roman" w:hAnsi="Calibri"/>
          <w:b/>
          <w:bCs/>
        </w:rPr>
        <w:t xml:space="preserve">VHA Business Owner: </w:t>
      </w:r>
      <w:r w:rsidRPr="23942220">
        <w:rPr>
          <w:rFonts w:ascii="Calibri" w:eastAsia="Times New Roman" w:hAnsi="Calibri"/>
        </w:rPr>
        <w:t>​</w:t>
      </w:r>
      <w:r w:rsidR="00D437BD" w:rsidRPr="23942220">
        <w:rPr>
          <w:rFonts w:asciiTheme="minorHAnsi" w:hAnsiTheme="minorHAnsi" w:cstheme="minorBidi"/>
        </w:rPr>
        <w:t>Patient Care Services</w:t>
      </w:r>
    </w:p>
    <w:p w14:paraId="391F55D5" w14:textId="4AC31697" w:rsidR="00D437BD" w:rsidRPr="00D437BD" w:rsidRDefault="007C3F8D" w:rsidP="00D437BD">
      <w:pPr>
        <w:ind w:left="360"/>
        <w:divId w:val="1142042898"/>
        <w:rPr>
          <w:rFonts w:ascii="Calibri" w:eastAsia="Times New Roman" w:hAnsi="Calibri"/>
        </w:rPr>
      </w:pPr>
      <w:r w:rsidRPr="23942220">
        <w:rPr>
          <w:rFonts w:ascii="Calibri" w:eastAsia="Times New Roman" w:hAnsi="Calibri"/>
          <w:b/>
          <w:bCs/>
        </w:rPr>
        <w:t xml:space="preserve">Full Description and Features: </w:t>
      </w:r>
      <w:r w:rsidRPr="23942220">
        <w:rPr>
          <w:rFonts w:ascii="Calibri" w:eastAsia="Times New Roman" w:hAnsi="Calibri"/>
        </w:rPr>
        <w:t>​</w:t>
      </w:r>
      <w:r w:rsidR="00D437BD" w:rsidRPr="23942220">
        <w:rPr>
          <w:rFonts w:ascii="Calibri" w:eastAsia="Times New Roman" w:hAnsi="Calibri"/>
        </w:rPr>
        <w:t>Version 2.0 of Consolidated Mail Outpatient Pharmacy (CMOP) software processes and automatically transmits prescription data from a Veterans Affairs Medical Center to a CMOP host facility. The CMOP host facility then mails prescriptions from an integrated and highly automated outpatient prescription dispensing system.</w:t>
      </w:r>
    </w:p>
    <w:p w14:paraId="022C95BD" w14:textId="77777777" w:rsidR="00D437BD" w:rsidRPr="00D437BD" w:rsidRDefault="00D437BD" w:rsidP="00D437BD">
      <w:pPr>
        <w:ind w:left="360"/>
        <w:divId w:val="1142042898"/>
        <w:rPr>
          <w:rFonts w:ascii="Calibri" w:eastAsia="Times New Roman" w:hAnsi="Calibri"/>
        </w:rPr>
      </w:pPr>
    </w:p>
    <w:p w14:paraId="3A28D4B7" w14:textId="58DF66E6" w:rsidR="007C3F8D" w:rsidRDefault="00D437BD" w:rsidP="00D437BD">
      <w:pPr>
        <w:ind w:left="360"/>
        <w:divId w:val="1142042898"/>
        <w:rPr>
          <w:rFonts w:ascii="Calibri" w:eastAsia="Times New Roman" w:hAnsi="Calibri"/>
        </w:rPr>
      </w:pPr>
      <w:r w:rsidRPr="00D437BD">
        <w:rPr>
          <w:rFonts w:ascii="Calibri" w:eastAsia="Times New Roman" w:hAnsi="Calibri"/>
        </w:rPr>
        <w:t>CMOP host facilities, regionally located, receive data from medical centers within the area of service. Current CMOPs are designed to handle the dispensing and mailing of between 20,000 and 40,000 prescriptions in an 8-hour workday.</w:t>
      </w:r>
    </w:p>
    <w:p w14:paraId="4B7552A3" w14:textId="77777777" w:rsidR="007C3F8D" w:rsidRDefault="007C3F8D" w:rsidP="009443E5">
      <w:pPr>
        <w:spacing w:before="120"/>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3AB7734F" w14:textId="3E6DFA16" w:rsidR="003F3151" w:rsidRPr="003F3151" w:rsidRDefault="003F3151">
      <w:pPr>
        <w:pStyle w:val="ListParagraph"/>
        <w:numPr>
          <w:ilvl w:val="0"/>
          <w:numId w:val="10"/>
        </w:numPr>
        <w:spacing w:after="200"/>
        <w:divId w:val="1142042898"/>
        <w:rPr>
          <w:rFonts w:asciiTheme="minorHAnsi" w:hAnsiTheme="minorHAnsi" w:cstheme="minorHAnsi"/>
          <w:lang w:val="en"/>
        </w:rPr>
      </w:pPr>
      <w:r w:rsidRPr="003F3151">
        <w:rPr>
          <w:rFonts w:asciiTheme="minorHAnsi" w:hAnsiTheme="minorHAnsi" w:cstheme="minorHAnsi"/>
          <w:lang w:val="en"/>
        </w:rPr>
        <w:t>Patients submit medication requests via telephone, mail, or in person at each medical facility. When necessary, pharmacy personnel enter the orders into the patient database</w:t>
      </w:r>
    </w:p>
    <w:p w14:paraId="2ACF5EF7" w14:textId="59272EE4" w:rsidR="003F3151" w:rsidRPr="003F3151" w:rsidRDefault="003F3151">
      <w:pPr>
        <w:pStyle w:val="ListParagraph"/>
        <w:numPr>
          <w:ilvl w:val="0"/>
          <w:numId w:val="10"/>
        </w:numPr>
        <w:spacing w:after="200"/>
        <w:divId w:val="1142042898"/>
        <w:rPr>
          <w:rFonts w:asciiTheme="minorHAnsi" w:hAnsiTheme="minorHAnsi" w:cstheme="minorHAnsi"/>
          <w:lang w:val="en"/>
        </w:rPr>
      </w:pPr>
      <w:r w:rsidRPr="003F3151">
        <w:rPr>
          <w:rFonts w:asciiTheme="minorHAnsi" w:hAnsiTheme="minorHAnsi" w:cstheme="minorHAnsi"/>
          <w:lang w:val="en"/>
        </w:rPr>
        <w:t>Each area CMOP host facility establishes a schedule for electronic transmission of the prescription data</w:t>
      </w:r>
    </w:p>
    <w:p w14:paraId="707AE539" w14:textId="0F992D65" w:rsidR="003F3151" w:rsidRPr="003F3151" w:rsidRDefault="003F3151">
      <w:pPr>
        <w:pStyle w:val="ListParagraph"/>
        <w:numPr>
          <w:ilvl w:val="0"/>
          <w:numId w:val="10"/>
        </w:numPr>
        <w:spacing w:after="200"/>
        <w:divId w:val="1142042898"/>
        <w:rPr>
          <w:rFonts w:asciiTheme="minorHAnsi" w:hAnsiTheme="minorHAnsi" w:cstheme="minorHAnsi"/>
          <w:lang w:val="en"/>
        </w:rPr>
      </w:pPr>
      <w:r w:rsidRPr="003F3151">
        <w:rPr>
          <w:rFonts w:asciiTheme="minorHAnsi" w:hAnsiTheme="minorHAnsi" w:cstheme="minorHAnsi"/>
          <w:lang w:val="en"/>
        </w:rPr>
        <w:lastRenderedPageBreak/>
        <w:t>Prescriptions are transmitted electronically from the medical facility to the automated prescription dispensing equipment, checked by a pharmacist, mailed to the patient, and information on the prescription filled is returned to update the medical center database</w:t>
      </w:r>
    </w:p>
    <w:p w14:paraId="35B89E17" w14:textId="026F2428" w:rsidR="003F3151" w:rsidRPr="003F3151" w:rsidRDefault="003F3151">
      <w:pPr>
        <w:pStyle w:val="ListParagraph"/>
        <w:numPr>
          <w:ilvl w:val="0"/>
          <w:numId w:val="10"/>
        </w:numPr>
        <w:spacing w:after="200"/>
        <w:divId w:val="1142042898"/>
        <w:rPr>
          <w:rFonts w:asciiTheme="minorHAnsi" w:hAnsiTheme="minorHAnsi" w:cstheme="minorHAnsi"/>
          <w:lang w:val="en"/>
        </w:rPr>
      </w:pPr>
      <w:r w:rsidRPr="003F3151">
        <w:rPr>
          <w:rFonts w:asciiTheme="minorHAnsi" w:hAnsiTheme="minorHAnsi" w:cstheme="minorHAnsi"/>
          <w:lang w:val="en"/>
        </w:rPr>
        <w:t>The process is highly integrated with the Outpatient Pharmacy software and requires no additional processing by pharmacy personnel responsible for entering the prescription</w:t>
      </w:r>
    </w:p>
    <w:p w14:paraId="14A9E617" w14:textId="7CCAC94D" w:rsidR="0026242C" w:rsidRPr="003F3151" w:rsidRDefault="003F3151">
      <w:pPr>
        <w:pStyle w:val="ListParagraph"/>
        <w:numPr>
          <w:ilvl w:val="0"/>
          <w:numId w:val="10"/>
        </w:numPr>
        <w:spacing w:after="200"/>
        <w:divId w:val="1142042898"/>
        <w:rPr>
          <w:lang w:val="en"/>
        </w:rPr>
      </w:pPr>
      <w:r w:rsidRPr="003F3151">
        <w:rPr>
          <w:rFonts w:asciiTheme="minorHAnsi" w:hAnsiTheme="minorHAnsi" w:cstheme="minorHAnsi"/>
          <w:lang w:val="en"/>
        </w:rPr>
        <w:t>All prescriptions are automatically screened by the CMOP software and set for transmission if appropriate</w:t>
      </w:r>
    </w:p>
    <w:p w14:paraId="380B848A" w14:textId="0E294410" w:rsidR="003F3151" w:rsidRDefault="003F3151" w:rsidP="003F3151">
      <w:pPr>
        <w:pStyle w:val="ListParagraph"/>
        <w:spacing w:after="200"/>
        <w:divId w:val="1142042898"/>
        <w:rPr>
          <w:rFonts w:asciiTheme="minorHAnsi" w:hAnsiTheme="minorHAnsi" w:cstheme="minorHAnsi"/>
          <w:lang w:val="en"/>
        </w:rPr>
      </w:pPr>
    </w:p>
    <w:p w14:paraId="6168DF92" w14:textId="32161B53" w:rsidR="003F3151" w:rsidRDefault="00484A2D" w:rsidP="003F3151">
      <w:pPr>
        <w:pStyle w:val="Heading3"/>
        <w:divId w:val="1142042898"/>
        <w:rPr>
          <w:lang w:val="en"/>
        </w:rPr>
      </w:pPr>
      <w:bookmarkStart w:id="53" w:name="_Toc146795626"/>
      <w:r w:rsidRPr="00484A2D">
        <w:rPr>
          <w:lang w:val="en"/>
        </w:rPr>
        <w:t>CPRS: Adverse Reaction Tracking (ART)</w:t>
      </w:r>
      <w:bookmarkEnd w:id="53"/>
    </w:p>
    <w:p w14:paraId="2D7F925B" w14:textId="77777777" w:rsidR="00FC3FED" w:rsidRDefault="00FC3FED" w:rsidP="00FC3FED">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701F12">
        <w:rPr>
          <w:rFonts w:ascii="Calibri" w:eastAsia="Times New Roman" w:hAnsi="Calibri"/>
        </w:rPr>
        <w:t>ADVERSE REACTION TRACKING</w:t>
      </w:r>
    </w:p>
    <w:p w14:paraId="7ABCC565" w14:textId="133A68D5" w:rsidR="00484A2D" w:rsidRDefault="00484A2D" w:rsidP="009443E5">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Pr="00484A2D">
        <w:rPr>
          <w:rFonts w:ascii="Calibri" w:eastAsia="Times New Roman" w:hAnsi="Calibri"/>
        </w:rPr>
        <w:t>VistA Pharmacy - Adverse Reaction Tracking (Pharm-ART)</w:t>
      </w:r>
    </w:p>
    <w:p w14:paraId="5893E481" w14:textId="3A1A7E59" w:rsidR="00484A2D" w:rsidRPr="007452C8" w:rsidRDefault="00484A2D"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701F12" w:rsidRPr="00701F12">
        <w:rPr>
          <w:rFonts w:ascii="Calibri" w:eastAsia="Times New Roman" w:hAnsi="Calibri"/>
        </w:rPr>
        <w:t>1779</w:t>
      </w:r>
    </w:p>
    <w:p w14:paraId="3C03FA97" w14:textId="77777777" w:rsidR="00FC3FED" w:rsidRDefault="00FC3FED" w:rsidP="00FC3FED">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242BA">
        <w:rPr>
          <w:rFonts w:ascii="Calibri" w:eastAsia="Times New Roman" w:hAnsi="Calibri"/>
        </w:rPr>
        <w:t>Production</w:t>
      </w:r>
    </w:p>
    <w:p w14:paraId="3CB21BF4" w14:textId="3FA919A1" w:rsidR="00484A2D" w:rsidRPr="007452C8" w:rsidRDefault="00484A2D"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Pr>
          <w:rFonts w:ascii="Calibri" w:eastAsia="Times New Roman" w:hAnsi="Calibri"/>
        </w:rPr>
        <w:t>4</w:t>
      </w:r>
      <w:r w:rsidR="00C54399">
        <w:rPr>
          <w:rFonts w:ascii="Calibri" w:eastAsia="Times New Roman" w:hAnsi="Calibri"/>
        </w:rPr>
        <w:t>.0</w:t>
      </w:r>
    </w:p>
    <w:p w14:paraId="17E7397B" w14:textId="5D592C8E" w:rsidR="00484A2D" w:rsidRPr="007452C8" w:rsidRDefault="00484A2D"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C33BF1" w:rsidRPr="00C33BF1">
        <w:rPr>
          <w:rFonts w:ascii="Calibri" w:eastAsia="Times New Roman" w:hAnsi="Calibri"/>
        </w:rPr>
        <w:t>GMRA</w:t>
      </w:r>
    </w:p>
    <w:p w14:paraId="1C94F55C" w14:textId="77777777" w:rsidR="00484A2D" w:rsidRDefault="00484A2D" w:rsidP="009443E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49259D">
        <w:rPr>
          <w:rFonts w:ascii="Calibri" w:eastAsia="Times New Roman" w:hAnsi="Calibri"/>
        </w:rPr>
        <w:t>Patient Care Services</w:t>
      </w:r>
    </w:p>
    <w:p w14:paraId="49DD241E" w14:textId="68AA7BE7" w:rsidR="00C33BF1" w:rsidRDefault="00484A2D"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C33BF1" w:rsidRPr="23942220">
        <w:rPr>
          <w:rFonts w:asciiTheme="minorHAnsi" w:hAnsiTheme="minorHAnsi" w:cstheme="minorBidi"/>
        </w:rPr>
        <w:t>The Adverse Reaction Tracking (ART) program provides a common and consistent data structure for adverse reaction data. This module has options for data entry and validation, supported references for use by external software modules, and the ability to report adverse drug reaction data to the Food and Drug Administration (FDA).</w:t>
      </w:r>
    </w:p>
    <w:p w14:paraId="193C7FE1" w14:textId="3FA3335A" w:rsidR="00484A2D" w:rsidRDefault="00484A2D" w:rsidP="23942220">
      <w:pPr>
        <w:spacing w:before="120" w:after="120"/>
        <w:ind w:left="360"/>
        <w:divId w:val="1142042898"/>
        <w:rPr>
          <w:rFonts w:ascii="Calibri" w:eastAsia="Times New Roman" w:hAnsi="Calibri"/>
        </w:rPr>
      </w:pPr>
      <w:r w:rsidRPr="27C82976">
        <w:rPr>
          <w:rFonts w:ascii="Calibri" w:eastAsia="Times New Roman" w:hAnsi="Calibri"/>
          <w:b/>
          <w:bCs/>
        </w:rPr>
        <w:t>VASI ID link:</w:t>
      </w:r>
      <w:r>
        <w:t xml:space="preserve"> </w:t>
      </w:r>
      <w:r w:rsidR="6327AD57" w:rsidRPr="27C82976">
        <w:rPr>
          <w:rFonts w:ascii="Calibri" w:eastAsia="Times New Roman" w:hAnsi="Calibri"/>
        </w:rPr>
        <w:t>REDACTED</w:t>
      </w:r>
    </w:p>
    <w:p w14:paraId="41029542" w14:textId="3E79E504" w:rsidR="00484A2D" w:rsidRDefault="00484A2D" w:rsidP="009443E5">
      <w:pPr>
        <w:spacing w:before="120" w:after="120"/>
        <w:ind w:left="360"/>
        <w:divId w:val="1142042898"/>
        <w:rPr>
          <w:rFonts w:ascii="Calibri" w:eastAsia="Times New Roman" w:hAnsi="Calibri"/>
        </w:rPr>
      </w:pPr>
      <w:r w:rsidRPr="007452C8">
        <w:rPr>
          <w:rFonts w:ascii="Calibri" w:eastAsia="Times New Roman" w:hAnsi="Calibri"/>
          <w:b/>
          <w:bCs/>
        </w:rPr>
        <w:t xml:space="preserve">VDL link: </w:t>
      </w:r>
      <w:hyperlink r:id="rId40" w:history="1">
        <w:r w:rsidR="00603AC5" w:rsidRPr="00603AC5">
          <w:rPr>
            <w:rStyle w:val="Hyperlink"/>
            <w:rFonts w:ascii="Calibri" w:eastAsia="Times New Roman" w:hAnsi="Calibri"/>
          </w:rPr>
          <w:t>CPRS: Adverse Reaction Tracking (ART) (GMRA)</w:t>
        </w:r>
      </w:hyperlink>
    </w:p>
    <w:p w14:paraId="1B24D980" w14:textId="587713AD" w:rsidR="00484A2D" w:rsidRDefault="00484A2D" w:rsidP="009443E5">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904E8E" w:rsidRPr="6610D7E7">
        <w:rPr>
          <w:rFonts w:ascii="Calibri" w:eastAsia="Times New Roman" w:hAnsi="Calibri"/>
        </w:rPr>
        <w:t>Deliver Healthcare, Managing Business Enabling Services</w:t>
      </w:r>
    </w:p>
    <w:p w14:paraId="6FB8B2C7" w14:textId="3991D780" w:rsidR="00484A2D" w:rsidRDefault="00484A2D" w:rsidP="00484A2D">
      <w:pPr>
        <w:spacing w:line="360" w:lineRule="auto"/>
        <w:ind w:left="360"/>
        <w:divId w:val="1142042898"/>
        <w:rPr>
          <w:rFonts w:ascii="Calibri" w:eastAsia="Times New Roman" w:hAnsi="Calibri"/>
        </w:rPr>
      </w:pPr>
      <w:r w:rsidRPr="00B63D41">
        <w:rPr>
          <w:rFonts w:ascii="Calibri" w:eastAsia="Times New Roman" w:hAnsi="Calibri"/>
          <w:b/>
          <w:bCs/>
        </w:rPr>
        <w:t>VHA Business Owner:</w:t>
      </w:r>
      <w:r>
        <w:rPr>
          <w:rFonts w:ascii="Calibri" w:eastAsia="Times New Roman" w:hAnsi="Calibri"/>
          <w:b/>
          <w:bCs/>
        </w:rPr>
        <w:t xml:space="preserve"> </w:t>
      </w:r>
      <w:r w:rsidRPr="00BF361A">
        <w:rPr>
          <w:rFonts w:ascii="Calibri" w:eastAsia="Times New Roman" w:hAnsi="Calibri"/>
        </w:rPr>
        <w:t>​</w:t>
      </w:r>
      <w:r w:rsidR="00904E8E" w:rsidRPr="00904E8E">
        <w:rPr>
          <w:rFonts w:asciiTheme="minorHAnsi" w:hAnsiTheme="minorHAnsi" w:cstheme="minorHAnsi"/>
        </w:rPr>
        <w:t>VHA Pharmacy Benefits Management (PBM)</w:t>
      </w:r>
    </w:p>
    <w:p w14:paraId="5D5DFDEA" w14:textId="2B051F72" w:rsidR="00484A2D" w:rsidRDefault="00484A2D" w:rsidP="00904E8E">
      <w:pPr>
        <w:ind w:left="360"/>
        <w:divId w:val="1142042898"/>
        <w:rPr>
          <w:rFonts w:ascii="Calibri" w:eastAsia="Times New Roman" w:hAnsi="Calibri"/>
        </w:rPr>
      </w:pPr>
      <w:r>
        <w:rPr>
          <w:rFonts w:ascii="Calibri" w:eastAsia="Times New Roman" w:hAnsi="Calibri"/>
          <w:b/>
          <w:bCs/>
        </w:rPr>
        <w:t xml:space="preserve">Full Description and Features: </w:t>
      </w:r>
      <w:r w:rsidRPr="002856BC">
        <w:rPr>
          <w:rFonts w:ascii="Calibri" w:eastAsia="Times New Roman" w:hAnsi="Calibri"/>
        </w:rPr>
        <w:t>​</w:t>
      </w:r>
      <w:r w:rsidR="00904E8E" w:rsidRPr="00904E8E">
        <w:rPr>
          <w:rFonts w:ascii="Calibri" w:eastAsia="Times New Roman" w:hAnsi="Calibri"/>
        </w:rPr>
        <w:t>The Adverse Reaction Tracking (ART) program provides a common and consistent data structure for adverse reaction data. This module has options for data entry and validation, supported references for use by external software modules, and the ability to report adverse drug reaction data to the Food and Drug Administration (FDA).</w:t>
      </w:r>
      <w:r w:rsidR="009443E5">
        <w:rPr>
          <w:rFonts w:ascii="Calibri" w:eastAsia="Times New Roman" w:hAnsi="Calibri"/>
        </w:rPr>
        <w:t xml:space="preserve"> </w:t>
      </w:r>
      <w:r w:rsidR="00904E8E" w:rsidRPr="00904E8E">
        <w:rPr>
          <w:rFonts w:ascii="Calibri" w:eastAsia="Times New Roman" w:hAnsi="Calibri"/>
        </w:rPr>
        <w:t>Combined with Remote Data Interoperability (RDI), it includes remote allergy data when determining drug-allergy order checks.</w:t>
      </w:r>
    </w:p>
    <w:p w14:paraId="79E2F017" w14:textId="77777777" w:rsidR="00484A2D" w:rsidRDefault="00484A2D" w:rsidP="009443E5">
      <w:pPr>
        <w:spacing w:before="120"/>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5A505295" w14:textId="2E4115FC"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Documents patient allergy and adverse drug reaction data</w:t>
      </w:r>
    </w:p>
    <w:p w14:paraId="567D16EA" w14:textId="11F5352C"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Provides the functionality for other VistA modules to extract and add patient reaction data</w:t>
      </w:r>
    </w:p>
    <w:p w14:paraId="17E4E15B" w14:textId="07059D8C"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Provides a reporting mechanism that supports VHA Directive 10-92-070 which specifies reporting of adverse drug reactions to the FDA</w:t>
      </w:r>
    </w:p>
    <w:p w14:paraId="42A62B70" w14:textId="7D79BF0D"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lastRenderedPageBreak/>
        <w:t>Includes ART event points in an Application Programmers Interface (API) allowing other VistA packages to know when specific ART events take place so package tasks can be performed</w:t>
      </w:r>
    </w:p>
    <w:p w14:paraId="7BDD372F" w14:textId="42A34298"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Alerts the Pharmacy and Therapeutics Committee each time the signs/symptoms are modified for a patient reaction</w:t>
      </w:r>
    </w:p>
    <w:p w14:paraId="709AFB8F" w14:textId="0C3E9837"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Generates progress notes. Displays all information at the time of an ART event on the Progress Notes API and allows editing of the note prior to sign off</w:t>
      </w:r>
    </w:p>
    <w:p w14:paraId="04B195F6" w14:textId="58622509"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Allows the site to track whether the patient has been asked if he/she has allergies</w:t>
      </w:r>
    </w:p>
    <w:p w14:paraId="2BD2BF55" w14:textId="4833A6CE"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Electronic health record is automatically updated with allergy or adverse drug reaction as soon as they are entered</w:t>
      </w:r>
    </w:p>
    <w:p w14:paraId="4F02E5DD" w14:textId="00931331"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Tracks when the patient ID bands have been marked indicating a particular reaction</w:t>
      </w:r>
    </w:p>
    <w:p w14:paraId="3D391BCA" w14:textId="2553F6ED"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Differentiates between historical and observed reactions</w:t>
      </w:r>
    </w:p>
    <w:p w14:paraId="52EBD951" w14:textId="472E8A1D"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Tracks the particular sgns</w:t>
      </w:r>
      <w:r w:rsidR="00B90A93">
        <w:rPr>
          <w:rFonts w:asciiTheme="minorHAnsi" w:hAnsiTheme="minorHAnsi" w:cstheme="minorHAnsi"/>
          <w:lang w:val="en"/>
        </w:rPr>
        <w:t xml:space="preserve"> &amp; </w:t>
      </w:r>
      <w:r w:rsidRPr="00A1224C">
        <w:rPr>
          <w:rFonts w:asciiTheme="minorHAnsi" w:hAnsiTheme="minorHAnsi" w:cstheme="minorHAnsi"/>
          <w:lang w:val="en"/>
        </w:rPr>
        <w:t>symptoms for a reaction</w:t>
      </w:r>
    </w:p>
    <w:p w14:paraId="3CFCD676" w14:textId="08492013"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Includes standardization of allergy files for drugs, i</w:t>
      </w:r>
      <w:r w:rsidR="009C22DB">
        <w:rPr>
          <w:rFonts w:asciiTheme="minorHAnsi" w:hAnsiTheme="minorHAnsi" w:cstheme="minorHAnsi"/>
          <w:lang w:val="en"/>
        </w:rPr>
        <w:t>n</w:t>
      </w:r>
      <w:r w:rsidRPr="00A1224C">
        <w:rPr>
          <w:rFonts w:asciiTheme="minorHAnsi" w:hAnsiTheme="minorHAnsi" w:cstheme="minorHAnsi"/>
          <w:lang w:val="en"/>
        </w:rPr>
        <w:t>gredients, drug classes or other causative agents</w:t>
      </w:r>
    </w:p>
    <w:p w14:paraId="4ABC4522" w14:textId="2EE452CC"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Allows for editing and verification of reaction data</w:t>
      </w:r>
    </w:p>
    <w:p w14:paraId="33B50225" w14:textId="786022B6"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Allows for the addition of comments for each reaction to ensure completeness in reporting</w:t>
      </w:r>
    </w:p>
    <w:p w14:paraId="42200249" w14:textId="1B208799" w:rsidR="00A1224C" w:rsidRPr="00A1224C" w:rsidRDefault="00A1224C">
      <w:pPr>
        <w:pStyle w:val="ListParagraph"/>
        <w:numPr>
          <w:ilvl w:val="0"/>
          <w:numId w:val="10"/>
        </w:numPr>
        <w:spacing w:after="200"/>
        <w:divId w:val="1142042898"/>
        <w:rPr>
          <w:rFonts w:asciiTheme="minorHAnsi" w:hAnsiTheme="minorHAnsi" w:cstheme="minorHAnsi"/>
          <w:lang w:val="en"/>
        </w:rPr>
      </w:pPr>
      <w:r w:rsidRPr="00A1224C">
        <w:rPr>
          <w:rFonts w:asciiTheme="minorHAnsi" w:hAnsiTheme="minorHAnsi" w:cstheme="minorHAnsi"/>
          <w:lang w:val="en"/>
        </w:rPr>
        <w:t>Contains extensive reporting capabilities</w:t>
      </w:r>
    </w:p>
    <w:p w14:paraId="1522FFD2" w14:textId="49FEA637" w:rsidR="00484A2D" w:rsidRPr="00A1224C" w:rsidRDefault="00A1224C">
      <w:pPr>
        <w:pStyle w:val="ListParagraph"/>
        <w:numPr>
          <w:ilvl w:val="0"/>
          <w:numId w:val="10"/>
        </w:numPr>
        <w:spacing w:after="200"/>
        <w:divId w:val="1142042898"/>
        <w:rPr>
          <w:lang w:val="en"/>
        </w:rPr>
      </w:pPr>
      <w:r w:rsidRPr="00A1224C">
        <w:rPr>
          <w:rFonts w:asciiTheme="minorHAnsi" w:hAnsiTheme="minorHAnsi" w:cstheme="minorHAnsi"/>
          <w:lang w:val="en"/>
        </w:rPr>
        <w:t>Contains an online reference guide</w:t>
      </w:r>
    </w:p>
    <w:p w14:paraId="3AA6FC31" w14:textId="3E26F7F3" w:rsidR="00A1224C" w:rsidRDefault="003B185D" w:rsidP="00A1224C">
      <w:pPr>
        <w:pStyle w:val="Heading3"/>
        <w:divId w:val="1142042898"/>
        <w:rPr>
          <w:lang w:val="en"/>
        </w:rPr>
      </w:pPr>
      <w:bookmarkStart w:id="54" w:name="_Toc146795627"/>
      <w:r w:rsidRPr="003B185D">
        <w:rPr>
          <w:lang w:val="en"/>
        </w:rPr>
        <w:t>CPRS: Authorization/Subscription (ASU)</w:t>
      </w:r>
      <w:bookmarkEnd w:id="54"/>
    </w:p>
    <w:p w14:paraId="02FD2283" w14:textId="77777777" w:rsidR="001A6F4C" w:rsidRDefault="001A6F4C" w:rsidP="001A6F4C">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855B10">
        <w:rPr>
          <w:rFonts w:ascii="Calibri" w:eastAsia="Times New Roman" w:hAnsi="Calibri"/>
        </w:rPr>
        <w:t>AUTHORIZATION/SUBSCRIPTION</w:t>
      </w:r>
    </w:p>
    <w:p w14:paraId="246CA5CF" w14:textId="1993DC96" w:rsidR="003B185D" w:rsidRDefault="003B185D" w:rsidP="009443E5">
      <w:pPr>
        <w:spacing w:before="120" w:after="120"/>
        <w:ind w:left="360"/>
        <w:divId w:val="1142042898"/>
        <w:rPr>
          <w:rFonts w:ascii="Calibri" w:eastAsia="Times New Roman" w:hAnsi="Calibri"/>
        </w:rPr>
      </w:pPr>
      <w:r w:rsidRPr="23942220">
        <w:rPr>
          <w:rFonts w:ascii="Calibri" w:eastAsia="Times New Roman" w:hAnsi="Calibri"/>
          <w:b/>
          <w:bCs/>
        </w:rPr>
        <w:t xml:space="preserve">VASI Name: </w:t>
      </w:r>
      <w:r w:rsidRPr="23942220">
        <w:rPr>
          <w:rFonts w:ascii="Calibri" w:eastAsia="Times New Roman" w:hAnsi="Calibri"/>
        </w:rPr>
        <w:t>VistA - Authorization/Subscription (ASU)</w:t>
      </w:r>
    </w:p>
    <w:p w14:paraId="62405A77" w14:textId="4E81042C" w:rsidR="003B185D" w:rsidRPr="007452C8" w:rsidRDefault="003B185D"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855B10" w:rsidRPr="00855B10">
        <w:rPr>
          <w:rFonts w:ascii="Calibri" w:eastAsia="Times New Roman" w:hAnsi="Calibri"/>
        </w:rPr>
        <w:t>2362</w:t>
      </w:r>
    </w:p>
    <w:p w14:paraId="14A4BEC1" w14:textId="77777777" w:rsidR="001A6F4C" w:rsidRDefault="001A6F4C" w:rsidP="001A6F4C">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242BA">
        <w:rPr>
          <w:rFonts w:ascii="Calibri" w:eastAsia="Times New Roman" w:hAnsi="Calibri"/>
        </w:rPr>
        <w:t>Production</w:t>
      </w:r>
    </w:p>
    <w:p w14:paraId="59DB730D" w14:textId="7622E5D8" w:rsidR="003B185D" w:rsidRPr="007452C8" w:rsidRDefault="003B185D"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54399">
        <w:rPr>
          <w:rFonts w:ascii="Calibri" w:eastAsia="Times New Roman" w:hAnsi="Calibri"/>
        </w:rPr>
        <w:t>1.0</w:t>
      </w:r>
    </w:p>
    <w:p w14:paraId="52D9A22C" w14:textId="70E10730" w:rsidR="003B185D" w:rsidRPr="007452C8" w:rsidRDefault="003B185D" w:rsidP="009443E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DA4B4B" w:rsidRPr="00DA4B4B">
        <w:rPr>
          <w:rFonts w:ascii="Calibri" w:eastAsia="Times New Roman" w:hAnsi="Calibri"/>
        </w:rPr>
        <w:t>USR</w:t>
      </w:r>
    </w:p>
    <w:p w14:paraId="022F53C5" w14:textId="367FCF58" w:rsidR="003B185D" w:rsidRDefault="003B185D" w:rsidP="009443E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DA4B4B" w:rsidRPr="00DA4B4B">
        <w:rPr>
          <w:rFonts w:ascii="Calibri" w:eastAsia="Times New Roman" w:hAnsi="Calibri"/>
        </w:rPr>
        <w:t>Clinical Services</w:t>
      </w:r>
    </w:p>
    <w:p w14:paraId="5286B4F4" w14:textId="3C01F9CD" w:rsidR="003B185D" w:rsidRDefault="003B185D" w:rsidP="009443E5">
      <w:pPr>
        <w:spacing w:before="120" w:after="120"/>
        <w:ind w:left="360"/>
        <w:divId w:val="1142042898"/>
        <w:rPr>
          <w:rFonts w:asciiTheme="minorHAnsi" w:hAnsiTheme="minorHAnsi" w:cstheme="minorHAnsi"/>
        </w:rPr>
      </w:pPr>
      <w:r>
        <w:rPr>
          <w:rFonts w:ascii="Calibri" w:eastAsia="Times New Roman" w:hAnsi="Calibri"/>
          <w:b/>
          <w:bCs/>
        </w:rPr>
        <w:t xml:space="preserve">Brief Description: </w:t>
      </w:r>
      <w:r w:rsidRPr="006864D2">
        <w:rPr>
          <w:rFonts w:ascii="Calibri" w:eastAsia="Times New Roman" w:hAnsi="Calibri"/>
        </w:rPr>
        <w:t>​</w:t>
      </w:r>
      <w:r w:rsidR="00DA4B4B" w:rsidRPr="00DA4B4B">
        <w:rPr>
          <w:rFonts w:asciiTheme="minorHAnsi" w:hAnsiTheme="minorHAnsi" w:cstheme="minorHAnsi"/>
        </w:rPr>
        <w:t>The Authorization/Subscription Utility (ASU) provides a method for identifying who is authorized to perform various</w:t>
      </w:r>
      <w:r w:rsidR="009443E5">
        <w:rPr>
          <w:rFonts w:asciiTheme="minorHAnsi" w:hAnsiTheme="minorHAnsi" w:cstheme="minorHAnsi"/>
        </w:rPr>
        <w:t xml:space="preserve"> </w:t>
      </w:r>
      <w:r w:rsidR="00DA4B4B" w:rsidRPr="00DA4B4B">
        <w:rPr>
          <w:rFonts w:asciiTheme="minorHAnsi" w:hAnsiTheme="minorHAnsi" w:cstheme="minorHAnsi"/>
        </w:rPr>
        <w:t xml:space="preserve">actions on clinical documents. These actions include signing, </w:t>
      </w:r>
      <w:r w:rsidR="00B90A93" w:rsidRPr="00DA4B4B">
        <w:rPr>
          <w:rFonts w:asciiTheme="minorHAnsi" w:hAnsiTheme="minorHAnsi" w:cstheme="minorHAnsi"/>
        </w:rPr>
        <w:t>co-signing,</w:t>
      </w:r>
      <w:r w:rsidR="00DA4B4B" w:rsidRPr="00DA4B4B">
        <w:rPr>
          <w:rFonts w:asciiTheme="minorHAnsi" w:hAnsiTheme="minorHAnsi" w:cstheme="minorHAnsi"/>
        </w:rPr>
        <w:t xml:space="preserve"> and amending.</w:t>
      </w:r>
    </w:p>
    <w:p w14:paraId="5E5EC05E" w14:textId="73423002" w:rsidR="003B185D" w:rsidRPr="00C97803" w:rsidRDefault="003B185D" w:rsidP="23942220">
      <w:pPr>
        <w:spacing w:before="120" w:after="120"/>
        <w:ind w:left="360"/>
        <w:divId w:val="1142042898"/>
        <w:rPr>
          <w:rFonts w:asciiTheme="minorHAnsi" w:hAnsiTheme="minorHAnsi" w:cstheme="minorBidi"/>
        </w:rPr>
      </w:pPr>
      <w:r w:rsidRPr="6B45BDC3">
        <w:rPr>
          <w:rFonts w:ascii="Calibri" w:eastAsia="Times New Roman" w:hAnsi="Calibri"/>
          <w:b/>
          <w:bCs/>
        </w:rPr>
        <w:t>VASI ID link:</w:t>
      </w:r>
      <w:r w:rsidR="00F05F0C">
        <w:t xml:space="preserve"> </w:t>
      </w:r>
      <w:r w:rsidR="6DFA3465" w:rsidRPr="6B45BDC3">
        <w:rPr>
          <w:rFonts w:ascii="Calibri" w:eastAsia="Times New Roman" w:hAnsi="Calibri"/>
        </w:rPr>
        <w:t>REDACTED</w:t>
      </w:r>
      <w:r w:rsidR="00F05F0C" w:rsidRPr="6B45BDC3">
        <w:rPr>
          <w:rFonts w:asciiTheme="minorHAnsi" w:hAnsiTheme="minorHAnsi" w:cstheme="minorBidi"/>
        </w:rPr>
        <w:t xml:space="preserve"> </w:t>
      </w:r>
    </w:p>
    <w:p w14:paraId="7406CBDC" w14:textId="5325E8F5" w:rsidR="003B185D" w:rsidRDefault="003B185D" w:rsidP="009443E5">
      <w:pPr>
        <w:spacing w:before="120" w:after="120"/>
        <w:ind w:left="360"/>
        <w:divId w:val="1142042898"/>
        <w:rPr>
          <w:rFonts w:ascii="Calibri" w:eastAsia="Times New Roman" w:hAnsi="Calibri"/>
        </w:rPr>
      </w:pPr>
      <w:r w:rsidRPr="007452C8">
        <w:rPr>
          <w:rFonts w:ascii="Calibri" w:eastAsia="Times New Roman" w:hAnsi="Calibri"/>
          <w:b/>
          <w:bCs/>
        </w:rPr>
        <w:t>VDL link:</w:t>
      </w:r>
      <w:r w:rsidRPr="003C1C1E">
        <w:rPr>
          <w:rStyle w:val="Hyperlink"/>
        </w:rPr>
        <w:t xml:space="preserve"> </w:t>
      </w:r>
      <w:hyperlink r:id="rId41" w:history="1">
        <w:r w:rsidR="003C1C1E" w:rsidRPr="003C1C1E">
          <w:rPr>
            <w:rStyle w:val="Hyperlink"/>
            <w:rFonts w:ascii="Calibri" w:eastAsia="Times New Roman" w:hAnsi="Calibri"/>
          </w:rPr>
          <w:t>CPRS: Authorization Subscription Utility (ASU)</w:t>
        </w:r>
      </w:hyperlink>
    </w:p>
    <w:p w14:paraId="60543C88" w14:textId="5EF95739" w:rsidR="007B06D4" w:rsidRDefault="003B185D" w:rsidP="009443E5">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7B06D4" w:rsidRPr="6610D7E7">
        <w:rPr>
          <w:rFonts w:ascii="Calibri" w:eastAsia="Times New Roman" w:hAnsi="Calibri"/>
        </w:rPr>
        <w:t>Deliver Healthcare, Managing Business Enabling Services</w:t>
      </w:r>
    </w:p>
    <w:p w14:paraId="5C1762FE" w14:textId="26954D29" w:rsidR="003B185D" w:rsidRDefault="003B185D" w:rsidP="009443E5">
      <w:pPr>
        <w:spacing w:before="120" w:after="120"/>
        <w:ind w:left="360"/>
        <w:divId w:val="1142042898"/>
        <w:rPr>
          <w:rFonts w:ascii="Calibri" w:eastAsia="Times New Roman" w:hAnsi="Calibri"/>
        </w:rPr>
      </w:pPr>
      <w:r w:rsidRPr="00B63D41">
        <w:rPr>
          <w:rFonts w:ascii="Calibri" w:eastAsia="Times New Roman" w:hAnsi="Calibri"/>
          <w:b/>
          <w:bCs/>
        </w:rPr>
        <w:t>VHA Business Owner:</w:t>
      </w:r>
      <w:r>
        <w:rPr>
          <w:rFonts w:ascii="Calibri" w:eastAsia="Times New Roman" w:hAnsi="Calibri"/>
          <w:b/>
          <w:bCs/>
        </w:rPr>
        <w:t xml:space="preserve"> </w:t>
      </w:r>
      <w:r w:rsidRPr="00BF361A">
        <w:rPr>
          <w:rFonts w:ascii="Calibri" w:eastAsia="Times New Roman" w:hAnsi="Calibri"/>
        </w:rPr>
        <w:t>​</w:t>
      </w:r>
      <w:r w:rsidR="002B4DBE" w:rsidRPr="002B4DBE">
        <w:rPr>
          <w:rFonts w:asciiTheme="minorHAnsi" w:hAnsiTheme="minorHAnsi" w:cstheme="minorHAnsi"/>
        </w:rPr>
        <w:t>VHA Office of Health Informatics</w:t>
      </w:r>
    </w:p>
    <w:p w14:paraId="2F2348ED" w14:textId="18F6DE25" w:rsidR="002B4DBE" w:rsidRDefault="003B185D" w:rsidP="009443E5">
      <w:pPr>
        <w:spacing w:before="120" w:after="120"/>
        <w:ind w:left="360"/>
        <w:divId w:val="1142042898"/>
        <w:rPr>
          <w:rFonts w:ascii="Calibri" w:eastAsia="Times New Roman" w:hAnsi="Calibri"/>
        </w:rPr>
      </w:pPr>
      <w:r w:rsidRPr="23942220">
        <w:rPr>
          <w:rFonts w:ascii="Calibri" w:eastAsia="Times New Roman" w:hAnsi="Calibri"/>
          <w:b/>
          <w:bCs/>
        </w:rPr>
        <w:t xml:space="preserve">Full Description and Features: </w:t>
      </w:r>
      <w:r w:rsidRPr="23942220">
        <w:rPr>
          <w:rFonts w:ascii="Calibri" w:eastAsia="Times New Roman" w:hAnsi="Calibri"/>
        </w:rPr>
        <w:t>​</w:t>
      </w:r>
      <w:r w:rsidR="002B4DBE" w:rsidRPr="23942220">
        <w:rPr>
          <w:rFonts w:ascii="Calibri" w:eastAsia="Times New Roman" w:hAnsi="Calibri"/>
        </w:rPr>
        <w:t>The Authorization/Subscription Utility (ASU) implements a User Class Hierarchy which is useful for identifying the roles that different users fulfill with the VA hospitals and Community Base</w:t>
      </w:r>
      <w:r w:rsidR="009C22DB" w:rsidRPr="23942220">
        <w:rPr>
          <w:rFonts w:ascii="Calibri" w:eastAsia="Times New Roman" w:hAnsi="Calibri"/>
        </w:rPr>
        <w:t>d</w:t>
      </w:r>
      <w:r w:rsidR="002B4DBE" w:rsidRPr="23942220">
        <w:rPr>
          <w:rFonts w:ascii="Calibri" w:eastAsia="Times New Roman" w:hAnsi="Calibri"/>
        </w:rPr>
        <w:t xml:space="preserve"> Outpatient Clinics (CBOC's). ASU provides a method for identifying who is AUTHORIZED to sign, </w:t>
      </w:r>
      <w:r w:rsidR="00B90A93" w:rsidRPr="23942220">
        <w:rPr>
          <w:rFonts w:ascii="Calibri" w:eastAsia="Times New Roman" w:hAnsi="Calibri"/>
        </w:rPr>
        <w:t>co-sign,</w:t>
      </w:r>
      <w:r w:rsidR="002B4DBE" w:rsidRPr="23942220">
        <w:rPr>
          <w:rFonts w:ascii="Calibri" w:eastAsia="Times New Roman" w:hAnsi="Calibri"/>
        </w:rPr>
        <w:t xml:space="preserve"> or amend etc</w:t>
      </w:r>
      <w:r w:rsidR="05399B34" w:rsidRPr="23942220">
        <w:rPr>
          <w:rFonts w:ascii="Calibri" w:eastAsia="Times New Roman" w:hAnsi="Calibri"/>
        </w:rPr>
        <w:t>.</w:t>
      </w:r>
      <w:r w:rsidR="002B4DBE" w:rsidRPr="23942220">
        <w:rPr>
          <w:rFonts w:ascii="Calibri" w:eastAsia="Times New Roman" w:hAnsi="Calibri"/>
        </w:rPr>
        <w:t xml:space="preserve"> patient documents within VistA. ASU originated in response to a long-</w:t>
      </w:r>
      <w:r w:rsidR="002B4DBE" w:rsidRPr="23942220">
        <w:rPr>
          <w:rFonts w:ascii="Calibri" w:eastAsia="Times New Roman" w:hAnsi="Calibri"/>
        </w:rPr>
        <w:lastRenderedPageBreak/>
        <w:t>recognized demand for a means of implementing the "Scope of Practice" model, but the driving force behind its development was the complexity of Text Integration Utilities' (TIUs) document definition needs. Current security key capabilities were unable to efficiently manage the needs of clinical documentation (Discharge Summaries, Progress Notes, Operation Reports, etc.).</w:t>
      </w:r>
    </w:p>
    <w:p w14:paraId="46F287D4" w14:textId="207E7A37" w:rsidR="003B185D" w:rsidRDefault="003B185D" w:rsidP="002B4DBE">
      <w:pPr>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1D28A79E" w14:textId="2E7F7163" w:rsidR="006060A8" w:rsidRPr="006060A8" w:rsidRDefault="006060A8" w:rsidP="23942220">
      <w:pPr>
        <w:pStyle w:val="ListParagraph"/>
        <w:numPr>
          <w:ilvl w:val="0"/>
          <w:numId w:val="10"/>
        </w:numPr>
        <w:spacing w:after="200"/>
        <w:divId w:val="1142042898"/>
        <w:rPr>
          <w:rFonts w:asciiTheme="minorHAnsi" w:hAnsiTheme="minorHAnsi" w:cstheme="minorBidi"/>
          <w:lang w:val="en"/>
        </w:rPr>
      </w:pPr>
      <w:r w:rsidRPr="23942220">
        <w:rPr>
          <w:rFonts w:asciiTheme="minorHAnsi" w:hAnsiTheme="minorHAnsi" w:cstheme="minorBidi"/>
          <w:lang w:val="en"/>
        </w:rPr>
        <w:t>Defines, populates, and retrieves information about user classes. User classes can be defined hospital-wide or more narrowly for a specific service an</w:t>
      </w:r>
      <w:r w:rsidR="009C22DB" w:rsidRPr="23942220">
        <w:rPr>
          <w:rFonts w:asciiTheme="minorHAnsi" w:hAnsiTheme="minorHAnsi" w:cstheme="minorBidi"/>
          <w:lang w:val="en"/>
        </w:rPr>
        <w:t>d</w:t>
      </w:r>
      <w:r w:rsidRPr="23942220">
        <w:rPr>
          <w:rFonts w:asciiTheme="minorHAnsi" w:hAnsiTheme="minorHAnsi" w:cstheme="minorBidi"/>
          <w:lang w:val="en"/>
        </w:rPr>
        <w:t xml:space="preserve"> can be used across VistA to replace and/or complement keys</w:t>
      </w:r>
    </w:p>
    <w:p w14:paraId="3BB316F7" w14:textId="4C527A42" w:rsidR="006060A8" w:rsidRPr="006060A8" w:rsidRDefault="006060A8" w:rsidP="23942220">
      <w:pPr>
        <w:pStyle w:val="ListParagraph"/>
        <w:numPr>
          <w:ilvl w:val="0"/>
          <w:numId w:val="10"/>
        </w:numPr>
        <w:spacing w:after="200"/>
        <w:divId w:val="1142042898"/>
        <w:rPr>
          <w:rFonts w:asciiTheme="minorHAnsi" w:hAnsiTheme="minorHAnsi" w:cstheme="minorBidi"/>
          <w:lang w:val="en"/>
        </w:rPr>
      </w:pPr>
      <w:r w:rsidRPr="23942220">
        <w:rPr>
          <w:rFonts w:asciiTheme="minorHAnsi" w:hAnsiTheme="minorHAnsi" w:cstheme="minorBidi"/>
          <w:lang w:val="en"/>
        </w:rPr>
        <w:t>Allows linkage of user classes with Document Definitions and document events</w:t>
      </w:r>
    </w:p>
    <w:p w14:paraId="6084CEE8" w14:textId="284ACBD3" w:rsidR="006060A8" w:rsidRPr="006060A8" w:rsidRDefault="006060A8" w:rsidP="23942220">
      <w:pPr>
        <w:pStyle w:val="ListParagraph"/>
        <w:numPr>
          <w:ilvl w:val="0"/>
          <w:numId w:val="10"/>
        </w:numPr>
        <w:spacing w:after="200"/>
        <w:divId w:val="1142042898"/>
        <w:rPr>
          <w:rFonts w:asciiTheme="minorHAnsi" w:hAnsiTheme="minorHAnsi" w:cstheme="minorBidi"/>
          <w:lang w:val="en"/>
        </w:rPr>
      </w:pPr>
      <w:r w:rsidRPr="23942220">
        <w:rPr>
          <w:rFonts w:asciiTheme="minorHAnsi" w:hAnsiTheme="minorHAnsi" w:cstheme="minorBidi"/>
          <w:lang w:val="en"/>
        </w:rPr>
        <w:t>Allows sites to maintain membership of users in User Classes and to distribute such maintenance tasks</w:t>
      </w:r>
    </w:p>
    <w:p w14:paraId="62027791" w14:textId="38648F38" w:rsidR="006060A8" w:rsidRPr="006060A8" w:rsidRDefault="006060A8" w:rsidP="23942220">
      <w:pPr>
        <w:pStyle w:val="ListParagraph"/>
        <w:numPr>
          <w:ilvl w:val="0"/>
          <w:numId w:val="10"/>
        </w:numPr>
        <w:spacing w:after="200"/>
        <w:divId w:val="1142042898"/>
        <w:rPr>
          <w:rFonts w:asciiTheme="minorHAnsi" w:hAnsiTheme="minorHAnsi" w:cstheme="minorBidi"/>
          <w:lang w:val="en"/>
        </w:rPr>
      </w:pPr>
      <w:r w:rsidRPr="23942220">
        <w:rPr>
          <w:rFonts w:asciiTheme="minorHAnsi" w:hAnsiTheme="minorHAnsi" w:cstheme="minorBidi"/>
          <w:lang w:val="en"/>
        </w:rPr>
        <w:t>Membership in classes may be schedule for automatic transition to other classes</w:t>
      </w:r>
    </w:p>
    <w:p w14:paraId="13B1D4FD" w14:textId="136B16C1" w:rsidR="006060A8" w:rsidRPr="006060A8" w:rsidRDefault="006060A8">
      <w:pPr>
        <w:pStyle w:val="ListParagraph"/>
        <w:numPr>
          <w:ilvl w:val="0"/>
          <w:numId w:val="10"/>
        </w:numPr>
        <w:spacing w:after="200"/>
        <w:divId w:val="1142042898"/>
        <w:rPr>
          <w:rFonts w:asciiTheme="minorHAnsi" w:hAnsiTheme="minorHAnsi" w:cstheme="minorHAnsi"/>
          <w:lang w:val="en"/>
        </w:rPr>
      </w:pPr>
      <w:r w:rsidRPr="006060A8">
        <w:rPr>
          <w:rFonts w:asciiTheme="minorHAnsi" w:hAnsiTheme="minorHAnsi" w:cstheme="minorHAnsi"/>
          <w:lang w:val="en"/>
        </w:rPr>
        <w:t>Lists class members as active or inactive</w:t>
      </w:r>
    </w:p>
    <w:p w14:paraId="7802F48C" w14:textId="70345AB3" w:rsidR="003B185D" w:rsidRPr="006060A8" w:rsidRDefault="006060A8">
      <w:pPr>
        <w:pStyle w:val="ListParagraph"/>
        <w:numPr>
          <w:ilvl w:val="0"/>
          <w:numId w:val="10"/>
        </w:numPr>
        <w:spacing w:after="200"/>
        <w:divId w:val="1142042898"/>
        <w:rPr>
          <w:lang w:val="en"/>
        </w:rPr>
      </w:pPr>
      <w:r w:rsidRPr="006060A8">
        <w:rPr>
          <w:rFonts w:asciiTheme="minorHAnsi" w:hAnsiTheme="minorHAnsi" w:cstheme="minorHAnsi"/>
          <w:lang w:val="en"/>
        </w:rPr>
        <w:t>Allows infinite hierarchies of subclasses</w:t>
      </w:r>
    </w:p>
    <w:p w14:paraId="6DB8ECDB" w14:textId="7AEE6B83" w:rsidR="006060A8" w:rsidRDefault="00C4594F" w:rsidP="006060A8">
      <w:pPr>
        <w:pStyle w:val="Heading3"/>
        <w:divId w:val="1142042898"/>
        <w:rPr>
          <w:lang w:val="en"/>
        </w:rPr>
      </w:pPr>
      <w:bookmarkStart w:id="55" w:name="_Toc146795628"/>
      <w:r w:rsidRPr="00C4594F">
        <w:rPr>
          <w:lang w:val="en"/>
        </w:rPr>
        <w:t>Cross Application Integration Protocol (CAIP)</w:t>
      </w:r>
      <w:bookmarkEnd w:id="55"/>
    </w:p>
    <w:p w14:paraId="6F47B065" w14:textId="77777777" w:rsidR="0051116A" w:rsidRDefault="0051116A" w:rsidP="0051116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bookmarkStart w:id="56" w:name="_Hlk138954334"/>
      <w:r w:rsidRPr="00FE6E2A">
        <w:rPr>
          <w:rFonts w:ascii="Calibri" w:eastAsia="Times New Roman" w:hAnsi="Calibri"/>
        </w:rPr>
        <w:t>Not Applicable</w:t>
      </w:r>
      <w:bookmarkEnd w:id="56"/>
    </w:p>
    <w:p w14:paraId="2B8A4F9A" w14:textId="371E7F99" w:rsidR="00C4594F" w:rsidRDefault="00C4594F" w:rsidP="001C2B98">
      <w:pPr>
        <w:spacing w:before="120" w:after="120"/>
        <w:ind w:left="360"/>
        <w:divId w:val="1142042898"/>
        <w:rPr>
          <w:rFonts w:ascii="Calibri" w:eastAsia="Times New Roman" w:hAnsi="Calibri"/>
        </w:rPr>
      </w:pPr>
      <w:r w:rsidRPr="23942220">
        <w:rPr>
          <w:rFonts w:ascii="Calibri" w:eastAsia="Times New Roman" w:hAnsi="Calibri"/>
          <w:b/>
          <w:bCs/>
        </w:rPr>
        <w:t xml:space="preserve">VASI Name: </w:t>
      </w:r>
      <w:r w:rsidR="00B4098C" w:rsidRPr="23942220">
        <w:rPr>
          <w:rFonts w:ascii="Calibri" w:eastAsia="Times New Roman" w:hAnsi="Calibri"/>
        </w:rPr>
        <w:t>Not Applicable</w:t>
      </w:r>
      <w:r w:rsidR="00B4098C" w:rsidRPr="23942220">
        <w:rPr>
          <w:rFonts w:ascii="Calibri" w:eastAsia="Times New Roman" w:hAnsi="Calibri"/>
          <w:b/>
          <w:bCs/>
        </w:rPr>
        <w:t xml:space="preserve"> </w:t>
      </w:r>
    </w:p>
    <w:p w14:paraId="04C4E513" w14:textId="68C412FA" w:rsidR="00C4594F" w:rsidRPr="007452C8" w:rsidRDefault="00C4594F"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FE6E2A" w:rsidRPr="00FE6E2A">
        <w:rPr>
          <w:rFonts w:ascii="Calibri" w:eastAsia="Times New Roman" w:hAnsi="Calibri"/>
        </w:rPr>
        <w:t>No VASI ID</w:t>
      </w:r>
    </w:p>
    <w:p w14:paraId="075D1304" w14:textId="77777777" w:rsidR="0051116A" w:rsidRDefault="0051116A" w:rsidP="0051116A">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852021">
        <w:rPr>
          <w:rFonts w:ascii="Calibri" w:eastAsia="Times New Roman" w:hAnsi="Calibri"/>
        </w:rPr>
        <w:t>Technical Reference Only</w:t>
      </w:r>
    </w:p>
    <w:p w14:paraId="1094AA0D" w14:textId="77E5BEC8" w:rsidR="00C4594F" w:rsidRPr="007452C8" w:rsidRDefault="00C4594F"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4098C" w:rsidRPr="009C22DB">
        <w:rPr>
          <w:rFonts w:ascii="Calibri" w:eastAsia="Times New Roman" w:hAnsi="Calibri"/>
        </w:rPr>
        <w:t>Not Applicable</w:t>
      </w:r>
    </w:p>
    <w:p w14:paraId="324C6547" w14:textId="40373B21" w:rsidR="00C4594F" w:rsidRPr="007452C8" w:rsidRDefault="00C4594F"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4098C" w:rsidRPr="009C22DB">
        <w:rPr>
          <w:rFonts w:ascii="Calibri" w:eastAsia="Times New Roman" w:hAnsi="Calibri"/>
        </w:rPr>
        <w:t>Not Applicable</w:t>
      </w:r>
    </w:p>
    <w:p w14:paraId="37D6233E" w14:textId="6A29829F" w:rsidR="00C4594F" w:rsidRDefault="00C4594F" w:rsidP="001C2B98">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6019DA" w:rsidRPr="006019DA">
        <w:rPr>
          <w:rFonts w:ascii="Calibri" w:eastAsia="Times New Roman" w:hAnsi="Calibri"/>
        </w:rPr>
        <w:t>VistA Office (VO) Technical Reference</w:t>
      </w:r>
    </w:p>
    <w:p w14:paraId="552AD8DC" w14:textId="6FC9F00E" w:rsidR="00DE2343" w:rsidRDefault="00C4594F"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852021" w:rsidRPr="23942220">
        <w:rPr>
          <w:rFonts w:asciiTheme="minorHAnsi" w:hAnsiTheme="minorHAnsi" w:cstheme="minorBidi"/>
        </w:rPr>
        <w:t>The CAIP specification introduces a structure for defining, providing, and accessing services as shared resources within the VHA.</w:t>
      </w:r>
    </w:p>
    <w:p w14:paraId="30485F34" w14:textId="257CA40D" w:rsidR="00C4594F" w:rsidRDefault="00C4594F" w:rsidP="23942220">
      <w:pPr>
        <w:spacing w:before="120" w:after="120"/>
        <w:ind w:left="360"/>
        <w:divId w:val="1142042898"/>
        <w:rPr>
          <w:rFonts w:asciiTheme="minorHAnsi" w:hAnsiTheme="minorHAnsi" w:cstheme="minorBidi"/>
        </w:rPr>
      </w:pPr>
      <w:r w:rsidRPr="23942220">
        <w:rPr>
          <w:rFonts w:ascii="Calibri" w:eastAsia="Times New Roman" w:hAnsi="Calibri"/>
          <w:b/>
          <w:bCs/>
        </w:rPr>
        <w:t>VASI ID link:</w:t>
      </w:r>
      <w:r>
        <w:t xml:space="preserve"> </w:t>
      </w:r>
      <w:r w:rsidR="00B4098C" w:rsidRPr="23942220">
        <w:rPr>
          <w:rFonts w:asciiTheme="minorHAnsi" w:hAnsiTheme="minorHAnsi" w:cstheme="minorBidi"/>
        </w:rPr>
        <w:t>Not Applicable</w:t>
      </w:r>
    </w:p>
    <w:p w14:paraId="63791E96" w14:textId="4539D26B" w:rsidR="00C4594F" w:rsidRDefault="00C4594F" w:rsidP="001C2B98">
      <w:pPr>
        <w:spacing w:before="120" w:after="120"/>
        <w:ind w:left="360"/>
        <w:divId w:val="1142042898"/>
        <w:rPr>
          <w:rFonts w:ascii="Calibri" w:eastAsia="Times New Roman" w:hAnsi="Calibri"/>
        </w:rPr>
      </w:pPr>
      <w:r w:rsidRPr="23942220">
        <w:rPr>
          <w:rFonts w:ascii="Calibri" w:eastAsia="Times New Roman" w:hAnsi="Calibri"/>
          <w:b/>
          <w:bCs/>
        </w:rPr>
        <w:t>VDL link:</w:t>
      </w:r>
      <w:r w:rsidR="00B4098C" w:rsidRPr="23942220">
        <w:rPr>
          <w:rFonts w:ascii="Calibri" w:eastAsia="Times New Roman" w:hAnsi="Calibri"/>
          <w:b/>
          <w:bCs/>
        </w:rPr>
        <w:t xml:space="preserve"> </w:t>
      </w:r>
      <w:r w:rsidR="00B4098C" w:rsidRPr="23942220">
        <w:rPr>
          <w:rFonts w:ascii="Calibri" w:eastAsia="Times New Roman" w:hAnsi="Calibri"/>
        </w:rPr>
        <w:t>Not Applicable</w:t>
      </w:r>
    </w:p>
    <w:p w14:paraId="38975262" w14:textId="720B8F63" w:rsidR="00C4594F" w:rsidRDefault="00C4594F" w:rsidP="001C2B98">
      <w:pPr>
        <w:spacing w:before="120" w:after="120"/>
        <w:ind w:left="360"/>
        <w:divId w:val="1142042898"/>
        <w:rPr>
          <w:rFonts w:ascii="Calibri" w:eastAsia="Times New Roman" w:hAnsi="Calibri"/>
        </w:rPr>
      </w:pPr>
      <w:r w:rsidRPr="6610D7E7">
        <w:rPr>
          <w:rFonts w:ascii="Calibri" w:eastAsia="Times New Roman" w:hAnsi="Calibri"/>
          <w:b/>
          <w:bCs/>
        </w:rPr>
        <w:t xml:space="preserve">VHA Business Function Framework Line(s) of Business and Function(s): </w:t>
      </w:r>
      <w:r w:rsidR="009C22DB" w:rsidRPr="6610D7E7">
        <w:rPr>
          <w:rFonts w:ascii="Calibri" w:eastAsia="Times New Roman" w:hAnsi="Calibri"/>
        </w:rPr>
        <w:t>Not Applicable</w:t>
      </w:r>
    </w:p>
    <w:p w14:paraId="2040570A" w14:textId="40725240" w:rsidR="00C4594F" w:rsidRDefault="00C4594F" w:rsidP="00C4594F">
      <w:pPr>
        <w:spacing w:line="360" w:lineRule="auto"/>
        <w:ind w:left="360"/>
        <w:divId w:val="1142042898"/>
        <w:rPr>
          <w:rFonts w:ascii="Calibri" w:eastAsia="Times New Roman" w:hAnsi="Calibri"/>
        </w:rPr>
      </w:pPr>
      <w:r w:rsidRPr="23942220">
        <w:rPr>
          <w:rFonts w:ascii="Calibri" w:eastAsia="Times New Roman" w:hAnsi="Calibri"/>
          <w:b/>
          <w:bCs/>
        </w:rPr>
        <w:t xml:space="preserve">VHA Business Owner: </w:t>
      </w:r>
      <w:r w:rsidRPr="23942220">
        <w:rPr>
          <w:rFonts w:ascii="Calibri" w:eastAsia="Times New Roman" w:hAnsi="Calibri"/>
        </w:rPr>
        <w:t>​</w:t>
      </w:r>
      <w:r w:rsidR="009C22DB" w:rsidRPr="23942220">
        <w:rPr>
          <w:rFonts w:ascii="Calibri" w:eastAsia="Times New Roman" w:hAnsi="Calibri"/>
        </w:rPr>
        <w:t>Not Applicable</w:t>
      </w:r>
    </w:p>
    <w:p w14:paraId="66DD0218" w14:textId="529012EF" w:rsidR="00662E23" w:rsidRPr="00662E23" w:rsidRDefault="00C4594F" w:rsidP="00662E23">
      <w:pPr>
        <w:ind w:left="360"/>
        <w:divId w:val="1142042898"/>
        <w:rPr>
          <w:rFonts w:ascii="Calibri" w:eastAsia="Times New Roman" w:hAnsi="Calibri"/>
        </w:rPr>
      </w:pPr>
      <w:r w:rsidRPr="23942220">
        <w:rPr>
          <w:rFonts w:ascii="Calibri" w:eastAsia="Times New Roman" w:hAnsi="Calibri"/>
          <w:b/>
          <w:bCs/>
        </w:rPr>
        <w:t xml:space="preserve">Full Description and Features: </w:t>
      </w:r>
      <w:r w:rsidRPr="23942220">
        <w:rPr>
          <w:rFonts w:ascii="Calibri" w:eastAsia="Times New Roman" w:hAnsi="Calibri"/>
        </w:rPr>
        <w:t>​</w:t>
      </w:r>
      <w:r w:rsidR="00B14F99" w:rsidRPr="23942220">
        <w:rPr>
          <w:rFonts w:ascii="Calibri" w:eastAsia="Times New Roman" w:hAnsi="Calibri"/>
        </w:rPr>
        <w:t>This is provided as a VistA Office Technical Reference since it is legacy Monograph information</w:t>
      </w:r>
      <w:r w:rsidR="31569404" w:rsidRPr="23942220">
        <w:rPr>
          <w:rFonts w:ascii="Calibri" w:eastAsia="Times New Roman" w:hAnsi="Calibri"/>
        </w:rPr>
        <w:t xml:space="preserve">. </w:t>
      </w:r>
      <w:r w:rsidR="00662E23" w:rsidRPr="23942220">
        <w:rPr>
          <w:rFonts w:ascii="Calibri" w:eastAsia="Times New Roman" w:hAnsi="Calibri"/>
        </w:rPr>
        <w:t>The CAIP specification introduces a structure for defining, providing, and accessing services as shared resources within the VHA. It is structured around a service-oriented and/or service-based architectural objective which promotes good software development practices, such as loose coupling between applications, and is centered on the concepts of Services and Capabilities.</w:t>
      </w:r>
      <w:r w:rsidR="001C2B98" w:rsidRPr="23942220">
        <w:rPr>
          <w:rFonts w:ascii="Calibri" w:eastAsia="Times New Roman" w:hAnsi="Calibri"/>
        </w:rPr>
        <w:t xml:space="preserve"> </w:t>
      </w:r>
      <w:r w:rsidR="00662E23" w:rsidRPr="23942220">
        <w:rPr>
          <w:rFonts w:ascii="Calibri" w:eastAsia="Times New Roman" w:hAnsi="Calibri"/>
        </w:rPr>
        <w:t>The CAIP framework is an implementation of the CAIP Specification.</w:t>
      </w:r>
    </w:p>
    <w:p w14:paraId="3572D802" w14:textId="77777777" w:rsidR="00973E6E" w:rsidRDefault="00973E6E" w:rsidP="001C2B98">
      <w:pPr>
        <w:spacing w:before="120"/>
        <w:ind w:left="360"/>
        <w:divId w:val="1142042898"/>
        <w:rPr>
          <w:rFonts w:ascii="Calibri" w:eastAsia="Times New Roman" w:hAnsi="Calibri"/>
        </w:rPr>
      </w:pPr>
    </w:p>
    <w:p w14:paraId="4A595C0C" w14:textId="77777777" w:rsidR="00973E6E" w:rsidRDefault="00973E6E" w:rsidP="001C2B98">
      <w:pPr>
        <w:spacing w:before="120"/>
        <w:ind w:left="360"/>
        <w:divId w:val="1142042898"/>
        <w:rPr>
          <w:rFonts w:ascii="Calibri" w:eastAsia="Times New Roman" w:hAnsi="Calibri"/>
        </w:rPr>
      </w:pPr>
    </w:p>
    <w:p w14:paraId="7392AA2F" w14:textId="11D598F3" w:rsidR="00B14F99" w:rsidRDefault="00C4594F" w:rsidP="001C2B98">
      <w:pPr>
        <w:spacing w:before="120"/>
        <w:ind w:left="360"/>
        <w:divId w:val="1142042898"/>
        <w:rPr>
          <w:rFonts w:ascii="Calibri" w:eastAsia="Times New Roman" w:hAnsi="Calibri"/>
        </w:rPr>
      </w:pPr>
      <w:r w:rsidRPr="007F329F">
        <w:rPr>
          <w:rFonts w:ascii="Calibri" w:eastAsia="Times New Roman" w:hAnsi="Calibri"/>
        </w:rPr>
        <w:lastRenderedPageBreak/>
        <w:t>Features</w:t>
      </w:r>
      <w:r>
        <w:rPr>
          <w:rFonts w:ascii="Calibri" w:eastAsia="Times New Roman" w:hAnsi="Calibri"/>
        </w:rPr>
        <w:t>:</w:t>
      </w:r>
      <w:r w:rsidR="00B4098C">
        <w:rPr>
          <w:rFonts w:ascii="Calibri" w:eastAsia="Times New Roman" w:hAnsi="Calibri"/>
        </w:rPr>
        <w:t xml:space="preserve"> </w:t>
      </w:r>
    </w:p>
    <w:p w14:paraId="0D9DC9AF" w14:textId="690B5A43" w:rsidR="00A01BFE" w:rsidRPr="00A01BFE" w:rsidRDefault="00A01BFE" w:rsidP="00B4098C">
      <w:pPr>
        <w:ind w:left="360"/>
        <w:divId w:val="1142042898"/>
        <w:rPr>
          <w:rFonts w:asciiTheme="minorHAnsi" w:hAnsiTheme="minorHAnsi" w:cstheme="minorBidi"/>
          <w:lang w:val="en"/>
        </w:rPr>
      </w:pPr>
      <w:r w:rsidRPr="7F5CED02">
        <w:rPr>
          <w:rFonts w:asciiTheme="minorHAnsi" w:hAnsiTheme="minorHAnsi" w:cstheme="minorBidi"/>
          <w:lang w:val="en"/>
        </w:rPr>
        <w:t>The framework provides:</w:t>
      </w:r>
    </w:p>
    <w:p w14:paraId="794EE622" w14:textId="5C97B1DA" w:rsidR="00A01BFE" w:rsidRPr="00A01BFE" w:rsidRDefault="00A01BFE">
      <w:pPr>
        <w:pStyle w:val="ListParagraph"/>
        <w:numPr>
          <w:ilvl w:val="0"/>
          <w:numId w:val="10"/>
        </w:numPr>
        <w:spacing w:after="200"/>
        <w:divId w:val="1142042898"/>
        <w:rPr>
          <w:rFonts w:asciiTheme="minorHAnsi" w:hAnsiTheme="minorHAnsi" w:cstheme="minorHAnsi"/>
          <w:lang w:val="en"/>
        </w:rPr>
      </w:pPr>
      <w:r w:rsidRPr="00A01BFE">
        <w:rPr>
          <w:rFonts w:asciiTheme="minorHAnsi" w:hAnsiTheme="minorHAnsi" w:cstheme="minorHAnsi"/>
          <w:lang w:val="en"/>
        </w:rPr>
        <w:t>Business Delegate interfaces for use by the Service Provider when developing Business Delegates for their services</w:t>
      </w:r>
    </w:p>
    <w:p w14:paraId="62DFA2F5" w14:textId="428EDDE0" w:rsidR="00A01BFE" w:rsidRPr="00A01BFE" w:rsidRDefault="00A01BFE">
      <w:pPr>
        <w:pStyle w:val="ListParagraph"/>
        <w:numPr>
          <w:ilvl w:val="0"/>
          <w:numId w:val="10"/>
        </w:numPr>
        <w:spacing w:after="200"/>
        <w:divId w:val="1142042898"/>
        <w:rPr>
          <w:rFonts w:asciiTheme="minorHAnsi" w:hAnsiTheme="minorHAnsi" w:cstheme="minorHAnsi"/>
          <w:lang w:val="en"/>
        </w:rPr>
      </w:pPr>
      <w:r w:rsidRPr="00A01BFE">
        <w:rPr>
          <w:rFonts w:asciiTheme="minorHAnsi" w:hAnsiTheme="minorHAnsi" w:cstheme="minorHAnsi"/>
          <w:lang w:val="en"/>
        </w:rPr>
        <w:t>Consumer-Side/Technology Adaptation to the Service Facades of the service</w:t>
      </w:r>
    </w:p>
    <w:p w14:paraId="279F764E" w14:textId="7DE2A081" w:rsidR="00C4594F" w:rsidRPr="00A01BFE" w:rsidRDefault="00A01BFE">
      <w:pPr>
        <w:pStyle w:val="ListParagraph"/>
        <w:numPr>
          <w:ilvl w:val="0"/>
          <w:numId w:val="10"/>
        </w:numPr>
        <w:spacing w:after="200"/>
        <w:divId w:val="1142042898"/>
        <w:rPr>
          <w:lang w:val="en"/>
        </w:rPr>
      </w:pPr>
      <w:r w:rsidRPr="00A01BFE">
        <w:rPr>
          <w:rFonts w:asciiTheme="minorHAnsi" w:hAnsiTheme="minorHAnsi" w:cstheme="minorHAnsi"/>
          <w:lang w:val="en"/>
        </w:rPr>
        <w:t>Implementation of the Business Delegate Factory, which uses the Service Locator to find service information from the Naming and Directory Service</w:t>
      </w:r>
    </w:p>
    <w:p w14:paraId="6C4BCCA2" w14:textId="03A8AB1A" w:rsidR="00A01BFE" w:rsidRDefault="00394156" w:rsidP="00A01BFE">
      <w:pPr>
        <w:pStyle w:val="Heading3"/>
        <w:divId w:val="1142042898"/>
        <w:rPr>
          <w:lang w:val="en"/>
        </w:rPr>
      </w:pPr>
      <w:bookmarkStart w:id="57" w:name="_Toc146795629"/>
      <w:r w:rsidRPr="00394156">
        <w:rPr>
          <w:lang w:val="en"/>
        </w:rPr>
        <w:t>Decision Support System (DSS) Extracts</w:t>
      </w:r>
      <w:bookmarkEnd w:id="57"/>
    </w:p>
    <w:p w14:paraId="5A0E521B" w14:textId="77777777" w:rsidR="0051116A" w:rsidRDefault="0051116A" w:rsidP="0051116A">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4F2204">
        <w:rPr>
          <w:rFonts w:ascii="Calibri" w:eastAsia="Times New Roman" w:hAnsi="Calibri"/>
        </w:rPr>
        <w:t>DSS EXTRACTS</w:t>
      </w:r>
    </w:p>
    <w:p w14:paraId="61328D61" w14:textId="1BFC7360" w:rsidR="00394156" w:rsidRDefault="00394156" w:rsidP="00394156">
      <w:pPr>
        <w:spacing w:line="360" w:lineRule="auto"/>
        <w:ind w:left="360"/>
        <w:divId w:val="1142042898"/>
        <w:rPr>
          <w:rFonts w:ascii="Calibri" w:eastAsia="Times New Roman" w:hAnsi="Calibri"/>
        </w:rPr>
      </w:pPr>
      <w:r w:rsidRPr="23942220">
        <w:rPr>
          <w:rFonts w:ascii="Calibri" w:eastAsia="Times New Roman" w:hAnsi="Calibri"/>
          <w:b/>
          <w:bCs/>
        </w:rPr>
        <w:t xml:space="preserve">VASI Name: </w:t>
      </w:r>
      <w:r w:rsidR="004F2204" w:rsidRPr="23942220">
        <w:rPr>
          <w:rFonts w:ascii="Calibri" w:eastAsia="Times New Roman" w:hAnsi="Calibri"/>
        </w:rPr>
        <w:t>VistA - Decision Support System (VistA - DSS)</w:t>
      </w:r>
    </w:p>
    <w:p w14:paraId="5D24DE6A" w14:textId="6F854B80" w:rsidR="00394156" w:rsidRPr="007452C8" w:rsidRDefault="00394156" w:rsidP="0051116A">
      <w:pPr>
        <w:spacing w:line="276" w:lineRule="auto"/>
        <w:ind w:left="360"/>
        <w:divId w:val="1142042898"/>
        <w:rPr>
          <w:rFonts w:ascii="Calibri" w:eastAsia="Times New Roman" w:hAnsi="Calibri"/>
          <w:b/>
          <w:bCs/>
        </w:rPr>
      </w:pPr>
      <w:r w:rsidRPr="007452C8">
        <w:rPr>
          <w:rFonts w:ascii="Calibri" w:eastAsia="Times New Roman" w:hAnsi="Calibri"/>
          <w:b/>
          <w:bCs/>
        </w:rPr>
        <w:t xml:space="preserve">VASI ID: </w:t>
      </w:r>
      <w:r w:rsidR="004F2204" w:rsidRPr="004F2204">
        <w:rPr>
          <w:rFonts w:ascii="Calibri" w:eastAsia="Times New Roman" w:hAnsi="Calibri"/>
        </w:rPr>
        <w:t>1214</w:t>
      </w:r>
    </w:p>
    <w:p w14:paraId="4B0A93A6" w14:textId="77777777" w:rsidR="0051116A" w:rsidRDefault="0051116A" w:rsidP="0051116A">
      <w:pPr>
        <w:spacing w:before="120" w:after="120" w:line="276"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F242BA">
        <w:rPr>
          <w:rFonts w:ascii="Calibri" w:eastAsia="Times New Roman" w:hAnsi="Calibri"/>
        </w:rPr>
        <w:t>Production</w:t>
      </w:r>
    </w:p>
    <w:p w14:paraId="6A757AEC" w14:textId="53CF5452" w:rsidR="00394156" w:rsidRPr="007452C8" w:rsidRDefault="00394156"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ED64A8">
        <w:rPr>
          <w:rFonts w:ascii="Calibri" w:eastAsia="Times New Roman" w:hAnsi="Calibri"/>
        </w:rPr>
        <w:t>3.6</w:t>
      </w:r>
    </w:p>
    <w:p w14:paraId="37F99796" w14:textId="7282EF5A" w:rsidR="00394156" w:rsidRPr="007452C8" w:rsidRDefault="00394156"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E36015" w:rsidRPr="00E36015">
        <w:rPr>
          <w:rFonts w:ascii="Calibri" w:eastAsia="Times New Roman" w:hAnsi="Calibri"/>
        </w:rPr>
        <w:t>ECX</w:t>
      </w:r>
    </w:p>
    <w:p w14:paraId="7D3925E3" w14:textId="7E58D4FD" w:rsidR="00394156" w:rsidRDefault="00394156" w:rsidP="001C2B98">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A44DC2" w:rsidRPr="00A44DC2">
        <w:rPr>
          <w:rFonts w:ascii="Calibri" w:eastAsia="Times New Roman" w:hAnsi="Calibri"/>
        </w:rPr>
        <w:t>VHA Finance</w:t>
      </w:r>
    </w:p>
    <w:p w14:paraId="2DC4D513" w14:textId="00AFEF03" w:rsidR="00A44DC2" w:rsidRDefault="00394156"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A44DC2" w:rsidRPr="23942220">
        <w:rPr>
          <w:rFonts w:asciiTheme="minorHAnsi" w:hAnsiTheme="minorHAnsi" w:cstheme="minorBidi"/>
        </w:rPr>
        <w:t>The VistA Decision Support System (DSS) Extracts software provides a means of exporting data from selected VistA software modules and transmitting it to a Decision Support System (DSS) resident at the Austin Information Technology Center (AITC). This transfer is accomplished through a set of extract routines, intermediate files, audit reports, transmission, and purge routines.</w:t>
      </w:r>
    </w:p>
    <w:p w14:paraId="6880447B" w14:textId="664AC7CC" w:rsidR="00394156" w:rsidRDefault="00394156" w:rsidP="23942220">
      <w:pPr>
        <w:spacing w:before="120" w:after="120"/>
        <w:ind w:left="360"/>
        <w:divId w:val="1142042898"/>
        <w:rPr>
          <w:rFonts w:ascii="Calibri" w:eastAsia="Times New Roman" w:hAnsi="Calibri"/>
        </w:rPr>
      </w:pPr>
      <w:r w:rsidRPr="6B45BDC3">
        <w:rPr>
          <w:rFonts w:ascii="Calibri" w:eastAsia="Times New Roman" w:hAnsi="Calibri"/>
          <w:b/>
          <w:bCs/>
        </w:rPr>
        <w:t>VASI ID link:</w:t>
      </w:r>
      <w:r w:rsidR="03ED68D8" w:rsidRPr="6B45BDC3">
        <w:rPr>
          <w:rFonts w:ascii="Calibri" w:eastAsia="Times New Roman" w:hAnsi="Calibri"/>
          <w:b/>
          <w:bCs/>
        </w:rPr>
        <w:t xml:space="preserve"> </w:t>
      </w:r>
      <w:r w:rsidR="00F86FE6" w:rsidRPr="6B45BDC3">
        <w:rPr>
          <w:rFonts w:ascii="Calibri" w:eastAsia="Times New Roman" w:hAnsi="Calibri"/>
        </w:rPr>
        <w:t>REDACTED</w:t>
      </w:r>
    </w:p>
    <w:p w14:paraId="1BD02416" w14:textId="7BE2B5B4" w:rsidR="00394156" w:rsidRDefault="00394156" w:rsidP="001C2B98">
      <w:pPr>
        <w:spacing w:before="120" w:after="120"/>
        <w:ind w:left="360"/>
        <w:divId w:val="1142042898"/>
        <w:rPr>
          <w:rFonts w:ascii="Calibri" w:eastAsia="Times New Roman" w:hAnsi="Calibri"/>
        </w:rPr>
      </w:pPr>
      <w:r w:rsidRPr="007452C8">
        <w:rPr>
          <w:rFonts w:ascii="Calibri" w:eastAsia="Times New Roman" w:hAnsi="Calibri"/>
          <w:b/>
          <w:bCs/>
        </w:rPr>
        <w:t xml:space="preserve">VDL link: </w:t>
      </w:r>
      <w:hyperlink r:id="rId42" w:history="1">
        <w:r w:rsidR="0006477E" w:rsidRPr="0006477E">
          <w:rPr>
            <w:rStyle w:val="Hyperlink"/>
            <w:rFonts w:ascii="Calibri" w:eastAsia="Times New Roman" w:hAnsi="Calibri"/>
          </w:rPr>
          <w:t>Decision Support System (DSS) Extracts</w:t>
        </w:r>
      </w:hyperlink>
      <w:r w:rsidR="004C4CB4">
        <w:rPr>
          <w:rFonts w:ascii="Calibri" w:eastAsia="Times New Roman" w:hAnsi="Calibri"/>
        </w:rPr>
        <w:t xml:space="preserve"> </w:t>
      </w:r>
      <w:r>
        <w:rPr>
          <w:rFonts w:ascii="Calibri" w:eastAsia="Times New Roman" w:hAnsi="Calibri"/>
        </w:rPr>
        <w:t xml:space="preserve"> </w:t>
      </w:r>
    </w:p>
    <w:p w14:paraId="1B052E12" w14:textId="1EA8F9CE" w:rsidR="00394156" w:rsidRDefault="00394156" w:rsidP="001C2B98">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4C4CB4" w:rsidRPr="50DFD4DE">
        <w:rPr>
          <w:rFonts w:ascii="Calibri" w:eastAsia="Times New Roman" w:hAnsi="Calibri"/>
        </w:rPr>
        <w:t>Deliver Health Care, Manage Business Enabling Services</w:t>
      </w:r>
    </w:p>
    <w:p w14:paraId="30C5265B" w14:textId="66A5A1E8" w:rsidR="00394156" w:rsidRDefault="00394156" w:rsidP="001C2B98">
      <w:pPr>
        <w:spacing w:before="120" w:after="120"/>
        <w:ind w:left="360"/>
        <w:divId w:val="1142042898"/>
        <w:rPr>
          <w:rFonts w:ascii="Calibri" w:eastAsia="Times New Roman" w:hAnsi="Calibri"/>
        </w:rPr>
      </w:pPr>
      <w:r w:rsidRPr="23942220">
        <w:rPr>
          <w:rFonts w:ascii="Calibri" w:eastAsia="Times New Roman" w:hAnsi="Calibri"/>
          <w:b/>
          <w:bCs/>
        </w:rPr>
        <w:t xml:space="preserve">VHA Business Owner: </w:t>
      </w:r>
      <w:r w:rsidRPr="23942220">
        <w:rPr>
          <w:rFonts w:ascii="Calibri" w:eastAsia="Times New Roman" w:hAnsi="Calibri"/>
        </w:rPr>
        <w:t>​</w:t>
      </w:r>
      <w:r w:rsidR="00D30C20" w:rsidRPr="23942220">
        <w:rPr>
          <w:rFonts w:asciiTheme="minorHAnsi" w:hAnsiTheme="minorHAnsi" w:cstheme="minorBidi"/>
        </w:rPr>
        <w:t>Managerial Cost Accounting Office (MCAO)</w:t>
      </w:r>
    </w:p>
    <w:p w14:paraId="14EC894B" w14:textId="7B639635" w:rsidR="00D30C20" w:rsidRPr="00D30C20" w:rsidRDefault="00394156" w:rsidP="00ED5D1B">
      <w:pPr>
        <w:ind w:left="360"/>
        <w:divId w:val="1142042898"/>
        <w:rPr>
          <w:rFonts w:ascii="Calibri" w:eastAsia="Times New Roman" w:hAnsi="Calibri"/>
        </w:rPr>
      </w:pPr>
      <w:r w:rsidRPr="23942220">
        <w:rPr>
          <w:rFonts w:ascii="Calibri" w:eastAsia="Times New Roman" w:hAnsi="Calibri"/>
          <w:b/>
          <w:bCs/>
        </w:rPr>
        <w:t xml:space="preserve">Full Description and Features: </w:t>
      </w:r>
      <w:r w:rsidRPr="23942220">
        <w:rPr>
          <w:rFonts w:ascii="Calibri" w:eastAsia="Times New Roman" w:hAnsi="Calibri"/>
        </w:rPr>
        <w:t>​</w:t>
      </w:r>
      <w:r w:rsidR="00D30C20" w:rsidRPr="23942220">
        <w:rPr>
          <w:rFonts w:ascii="Calibri" w:eastAsia="Times New Roman" w:hAnsi="Calibri"/>
        </w:rPr>
        <w:t>The Decision Support System (DSS) is the designated Managerial Cost Accounting (MCA) System of the</w:t>
      </w:r>
      <w:r w:rsidR="00ED5D1B" w:rsidRPr="23942220">
        <w:rPr>
          <w:rFonts w:ascii="Calibri" w:eastAsia="Times New Roman" w:hAnsi="Calibri"/>
        </w:rPr>
        <w:t xml:space="preserve"> </w:t>
      </w:r>
      <w:r w:rsidR="00D30C20" w:rsidRPr="23942220">
        <w:rPr>
          <w:rFonts w:ascii="Calibri" w:eastAsia="Times New Roman" w:hAnsi="Calibri"/>
        </w:rPr>
        <w:t>Department of Veterans Affairs (VA) as mandated in VHA Directive 1750 Veterans Health Administration</w:t>
      </w:r>
      <w:r w:rsidR="00ED5D1B" w:rsidRPr="23942220">
        <w:rPr>
          <w:rFonts w:ascii="Calibri" w:eastAsia="Times New Roman" w:hAnsi="Calibri"/>
        </w:rPr>
        <w:t xml:space="preserve"> (</w:t>
      </w:r>
      <w:r w:rsidR="00D30C20" w:rsidRPr="23942220">
        <w:rPr>
          <w:rFonts w:ascii="Calibri" w:eastAsia="Times New Roman" w:hAnsi="Calibri"/>
        </w:rPr>
        <w:t>VHA) Managerial Cost Accounting System [Decision Support System (DSS)], March 24, 2015.</w:t>
      </w:r>
    </w:p>
    <w:p w14:paraId="38E77CBE" w14:textId="526AA6DC" w:rsidR="00D30C20" w:rsidRPr="00D30C20" w:rsidRDefault="00D30C20" w:rsidP="001C2B98">
      <w:pPr>
        <w:spacing w:before="120" w:after="120"/>
        <w:ind w:left="360"/>
        <w:divId w:val="1142042898"/>
        <w:rPr>
          <w:rFonts w:ascii="Calibri" w:eastAsia="Times New Roman" w:hAnsi="Calibri"/>
        </w:rPr>
      </w:pPr>
      <w:r w:rsidRPr="00D30C20">
        <w:rPr>
          <w:rFonts w:ascii="Calibri" w:eastAsia="Times New Roman" w:hAnsi="Calibri"/>
        </w:rPr>
        <w:t>DSS is a derived database built from standard VHA data sources. The Managerial Cost Accounting Office</w:t>
      </w:r>
      <w:r w:rsidR="00ED5D1B">
        <w:rPr>
          <w:rFonts w:ascii="Calibri" w:eastAsia="Times New Roman" w:hAnsi="Calibri"/>
        </w:rPr>
        <w:t xml:space="preserve"> </w:t>
      </w:r>
      <w:r w:rsidRPr="00D30C20">
        <w:rPr>
          <w:rFonts w:ascii="Calibri" w:eastAsia="Times New Roman" w:hAnsi="Calibri"/>
        </w:rPr>
        <w:t>(MCAO) uses clinical and financial data to provide state-of-the-art activity-based costing and clinical</w:t>
      </w:r>
      <w:r w:rsidR="00ED5D1B">
        <w:rPr>
          <w:rFonts w:ascii="Calibri" w:eastAsia="Times New Roman" w:hAnsi="Calibri"/>
        </w:rPr>
        <w:t xml:space="preserve"> </w:t>
      </w:r>
      <w:r w:rsidRPr="00D30C20">
        <w:rPr>
          <w:rFonts w:ascii="Calibri" w:eastAsia="Times New Roman" w:hAnsi="Calibri"/>
        </w:rPr>
        <w:t>productivity analyses.</w:t>
      </w:r>
      <w:r w:rsidR="001C2B98">
        <w:rPr>
          <w:rFonts w:ascii="Calibri" w:eastAsia="Times New Roman" w:hAnsi="Calibri"/>
        </w:rPr>
        <w:t xml:space="preserve"> </w:t>
      </w:r>
      <w:r w:rsidRPr="00D30C20">
        <w:rPr>
          <w:rFonts w:ascii="Calibri" w:eastAsia="Times New Roman" w:hAnsi="Calibri"/>
        </w:rPr>
        <w:t>This is a design-to-schedule project with a compulsory patch release date of no later than November 1 of</w:t>
      </w:r>
      <w:r w:rsidR="00ED5D1B">
        <w:rPr>
          <w:rFonts w:ascii="Calibri" w:eastAsia="Times New Roman" w:hAnsi="Calibri"/>
        </w:rPr>
        <w:t xml:space="preserve"> </w:t>
      </w:r>
      <w:r w:rsidRPr="00D30C20">
        <w:rPr>
          <w:rFonts w:ascii="Calibri" w:eastAsia="Times New Roman" w:hAnsi="Calibri"/>
        </w:rPr>
        <w:t>the new Fiscal Year (FY). This project enables the MCAO to accurately accommodate changes to the</w:t>
      </w:r>
      <w:r w:rsidR="00ED5D1B">
        <w:rPr>
          <w:rFonts w:ascii="Calibri" w:eastAsia="Times New Roman" w:hAnsi="Calibri"/>
        </w:rPr>
        <w:t xml:space="preserve"> </w:t>
      </w:r>
      <w:r w:rsidRPr="00D30C20">
        <w:rPr>
          <w:rFonts w:ascii="Calibri" w:eastAsia="Times New Roman" w:hAnsi="Calibri"/>
        </w:rPr>
        <w:t>primary Clinical Transaction Systems made during the preceding year, ensuring the Workload data has</w:t>
      </w:r>
      <w:r w:rsidR="00ED5D1B">
        <w:rPr>
          <w:rFonts w:ascii="Calibri" w:eastAsia="Times New Roman" w:hAnsi="Calibri"/>
        </w:rPr>
        <w:t xml:space="preserve"> </w:t>
      </w:r>
      <w:r w:rsidRPr="00D30C20">
        <w:rPr>
          <w:rFonts w:ascii="Calibri" w:eastAsia="Times New Roman" w:hAnsi="Calibri"/>
        </w:rPr>
        <w:t>been accurately captured and costed to the Product Level.</w:t>
      </w:r>
    </w:p>
    <w:p w14:paraId="08FB7BC4" w14:textId="7F1AD96D" w:rsidR="00D30C20" w:rsidRPr="00D30C20" w:rsidRDefault="00D30C20" w:rsidP="001C2B98">
      <w:pPr>
        <w:spacing w:before="120" w:after="120"/>
        <w:ind w:left="360"/>
        <w:divId w:val="1142042898"/>
        <w:rPr>
          <w:rFonts w:ascii="Calibri" w:eastAsia="Times New Roman" w:hAnsi="Calibri"/>
        </w:rPr>
      </w:pPr>
      <w:r w:rsidRPr="00D30C20">
        <w:rPr>
          <w:rFonts w:ascii="Calibri" w:eastAsia="Times New Roman" w:hAnsi="Calibri"/>
        </w:rPr>
        <w:lastRenderedPageBreak/>
        <w:t>MCA Cost Data is used at all levels of the VA for important functions such as budgeting and resource</w:t>
      </w:r>
      <w:r w:rsidR="00ED5D1B">
        <w:rPr>
          <w:rFonts w:ascii="Calibri" w:eastAsia="Times New Roman" w:hAnsi="Calibri"/>
        </w:rPr>
        <w:t xml:space="preserve"> </w:t>
      </w:r>
      <w:r w:rsidRPr="00D30C20">
        <w:rPr>
          <w:rFonts w:ascii="Calibri" w:eastAsia="Times New Roman" w:hAnsi="Calibri"/>
        </w:rPr>
        <w:t>allocation. Additionally, the system contains a rich repository of clinical information used to promote a</w:t>
      </w:r>
      <w:r w:rsidR="00ED5D1B">
        <w:rPr>
          <w:rFonts w:ascii="Calibri" w:eastAsia="Times New Roman" w:hAnsi="Calibri"/>
        </w:rPr>
        <w:t xml:space="preserve"> </w:t>
      </w:r>
      <w:r w:rsidRPr="00D30C20">
        <w:rPr>
          <w:rFonts w:ascii="Calibri" w:eastAsia="Times New Roman" w:hAnsi="Calibri"/>
        </w:rPr>
        <w:t>more proactive approach to the care of high-risk (i.e., diabetes and acute coronary patients) and high-cost</w:t>
      </w:r>
      <w:r w:rsidR="001C2B98">
        <w:rPr>
          <w:rFonts w:ascii="Calibri" w:eastAsia="Times New Roman" w:hAnsi="Calibri"/>
        </w:rPr>
        <w:t xml:space="preserve"> </w:t>
      </w:r>
      <w:r w:rsidRPr="00D30C20">
        <w:rPr>
          <w:rFonts w:ascii="Calibri" w:eastAsia="Times New Roman" w:hAnsi="Calibri"/>
        </w:rPr>
        <w:t>patients.</w:t>
      </w:r>
    </w:p>
    <w:p w14:paraId="33866B95" w14:textId="41F43AD6" w:rsidR="00D30C20" w:rsidRPr="00D30C20" w:rsidRDefault="00D30C20" w:rsidP="001C2B98">
      <w:pPr>
        <w:spacing w:before="120" w:after="120"/>
        <w:ind w:left="360"/>
        <w:divId w:val="1142042898"/>
        <w:rPr>
          <w:rFonts w:ascii="Calibri" w:eastAsia="Times New Roman" w:hAnsi="Calibri"/>
        </w:rPr>
      </w:pPr>
      <w:r w:rsidRPr="00D30C20">
        <w:rPr>
          <w:rFonts w:ascii="Calibri" w:eastAsia="Times New Roman" w:hAnsi="Calibri"/>
        </w:rPr>
        <w:t>Data from VistA packages is stored by the extract routines in the intermediate files, where it is temporarily available for local use and auditing. The data is then transmitted to the AITC where it is formatted and uploaded into commercial software. After the data has been successfully uploaded into the commercial software, it is purged from the intermediate files.</w:t>
      </w:r>
    </w:p>
    <w:p w14:paraId="165D4548" w14:textId="4B535666" w:rsidR="00394156" w:rsidRDefault="00D30C20" w:rsidP="001C2B98">
      <w:pPr>
        <w:spacing w:before="120" w:after="120"/>
        <w:ind w:left="360"/>
        <w:divId w:val="1142042898"/>
        <w:rPr>
          <w:rFonts w:ascii="Calibri" w:eastAsia="Times New Roman" w:hAnsi="Calibri"/>
        </w:rPr>
      </w:pPr>
      <w:r w:rsidRPr="00D30C20">
        <w:rPr>
          <w:rFonts w:ascii="Calibri" w:eastAsia="Times New Roman" w:hAnsi="Calibri"/>
        </w:rPr>
        <w:t>Extracts consist of the following functions: implementation of extract processes; scheduling extracts, verifying extracts against other VistA reports, transmission of extracts to the commercial software, verification of transmission, and purging extracts.</w:t>
      </w:r>
    </w:p>
    <w:p w14:paraId="133794EE" w14:textId="1256C149" w:rsidR="00394156" w:rsidRDefault="00394156" w:rsidP="00394156">
      <w:pPr>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368F39D4" w14:textId="3D58E522" w:rsidR="00EE6144" w:rsidRDefault="00EE6144" w:rsidP="001C2B98">
      <w:pPr>
        <w:ind w:left="360"/>
        <w:divId w:val="1142042898"/>
        <w:rPr>
          <w:rFonts w:asciiTheme="minorHAnsi" w:hAnsiTheme="minorHAnsi" w:cstheme="minorHAnsi"/>
          <w:lang w:val="en"/>
        </w:rPr>
      </w:pPr>
      <w:r w:rsidRPr="00EE6144">
        <w:rPr>
          <w:rFonts w:asciiTheme="minorHAnsi" w:hAnsiTheme="minorHAnsi" w:cstheme="minorHAnsi"/>
          <w:lang w:val="en"/>
        </w:rPr>
        <w:t>Extracts data from the following VistA software packages:</w:t>
      </w:r>
    </w:p>
    <w:p w14:paraId="165B2A9D" w14:textId="77777777" w:rsidR="00B75B5C" w:rsidRPr="00EE6144" w:rsidRDefault="00B75B5C" w:rsidP="001C2B98">
      <w:pPr>
        <w:ind w:left="360"/>
        <w:divId w:val="1142042898"/>
        <w:rPr>
          <w:rFonts w:asciiTheme="minorHAnsi" w:hAnsiTheme="minorHAnsi" w:cstheme="minorHAnsi"/>
          <w:lang w:val="en"/>
        </w:rPr>
      </w:pPr>
    </w:p>
    <w:p w14:paraId="2FAA5B20" w14:textId="6EE9B074"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Admissions (ADM)</w:t>
      </w:r>
    </w:p>
    <w:p w14:paraId="35769DB0" w14:textId="2635D49C"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Bar Code Medication Administration (BCM)</w:t>
      </w:r>
    </w:p>
    <w:p w14:paraId="228C3238" w14:textId="22C1FF5F"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Clinic (CLI)</w:t>
      </w:r>
    </w:p>
    <w:p w14:paraId="776F5A8B" w14:textId="47EF234B"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Quality: Audiology and Speech Pathology Audit &amp; Review (QUASAR) (ECQ)</w:t>
      </w:r>
    </w:p>
    <w:p w14:paraId="05F17C4A" w14:textId="51270A40"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Event Capture System Local (ECS)</w:t>
      </w:r>
    </w:p>
    <w:p w14:paraId="1C39C4AE" w14:textId="18A46E15"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IV Detail (IVP)</w:t>
      </w:r>
    </w:p>
    <w:p w14:paraId="6F3AF79D" w14:textId="1B983916"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Laboratory (LAB)</w:t>
      </w:r>
    </w:p>
    <w:p w14:paraId="443A28E9" w14:textId="4D053EE2"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Lab Results (LAR)</w:t>
      </w:r>
    </w:p>
    <w:p w14:paraId="06405B9F" w14:textId="5DBCC312"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Lab Blood Bank (LBB)</w:t>
      </w:r>
    </w:p>
    <w:p w14:paraId="6E07A898" w14:textId="23F06B78"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Physical Movement (MOV)</w:t>
      </w:r>
    </w:p>
    <w:p w14:paraId="36DBB426" w14:textId="2C2C958E"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Prescription (PRE)</w:t>
      </w:r>
    </w:p>
    <w:p w14:paraId="259AE30F" w14:textId="6A65AE6A"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Prosthetics (PRO)</w:t>
      </w:r>
    </w:p>
    <w:p w14:paraId="42057457" w14:textId="5C354EFE"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Radiology (RAD)</w:t>
      </w:r>
    </w:p>
    <w:p w14:paraId="664D08CB" w14:textId="07115AC9"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Surgery (SUR)</w:t>
      </w:r>
    </w:p>
    <w:p w14:paraId="34572FC2" w14:textId="5531A7C0"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Treating Specialty Change (TRT)</w:t>
      </w:r>
    </w:p>
    <w:p w14:paraId="0FD0016B" w14:textId="743BF81E" w:rsidR="00EE6144" w:rsidRPr="00EE6144" w:rsidRDefault="00EE6144">
      <w:pPr>
        <w:pStyle w:val="ListParagraph"/>
        <w:numPr>
          <w:ilvl w:val="0"/>
          <w:numId w:val="10"/>
        </w:numPr>
        <w:spacing w:after="200"/>
        <w:divId w:val="1142042898"/>
        <w:rPr>
          <w:rFonts w:asciiTheme="minorHAnsi" w:hAnsiTheme="minorHAnsi" w:cstheme="minorHAnsi"/>
          <w:lang w:val="en"/>
        </w:rPr>
      </w:pPr>
      <w:r w:rsidRPr="00EE6144">
        <w:rPr>
          <w:rFonts w:asciiTheme="minorHAnsi" w:hAnsiTheme="minorHAnsi" w:cstheme="minorHAnsi"/>
          <w:lang w:val="en"/>
        </w:rPr>
        <w:t>Unit Dose Local (UDP)</w:t>
      </w:r>
    </w:p>
    <w:p w14:paraId="39D3147A" w14:textId="6C0273F5" w:rsidR="00EE6144" w:rsidRPr="00EE6144" w:rsidRDefault="00EE6144" w:rsidP="23942220">
      <w:pPr>
        <w:pStyle w:val="ListParagraph"/>
        <w:numPr>
          <w:ilvl w:val="0"/>
          <w:numId w:val="10"/>
        </w:numPr>
        <w:spacing w:after="200"/>
        <w:divId w:val="1142042898"/>
        <w:rPr>
          <w:rFonts w:asciiTheme="minorHAnsi" w:hAnsiTheme="minorHAnsi" w:cstheme="minorBidi"/>
          <w:lang w:val="en"/>
        </w:rPr>
      </w:pPr>
      <w:r w:rsidRPr="23942220">
        <w:rPr>
          <w:rFonts w:asciiTheme="minorHAnsi" w:hAnsiTheme="minorHAnsi" w:cstheme="minorBidi"/>
          <w:lang w:val="en"/>
        </w:rPr>
        <w:t>Uses roll-</w:t>
      </w:r>
      <w:r w:rsidR="001C2B98" w:rsidRPr="23942220">
        <w:rPr>
          <w:rFonts w:asciiTheme="minorHAnsi" w:hAnsiTheme="minorHAnsi" w:cstheme="minorBidi"/>
          <w:lang w:val="en"/>
        </w:rPr>
        <w:t>&amp;</w:t>
      </w:r>
      <w:r w:rsidRPr="23942220">
        <w:rPr>
          <w:rFonts w:asciiTheme="minorHAnsi" w:hAnsiTheme="minorHAnsi" w:cstheme="minorBidi"/>
          <w:lang w:val="en"/>
        </w:rPr>
        <w:t>-scroll format allowing users to perform various functions by selecting the appropriate menu options</w:t>
      </w:r>
    </w:p>
    <w:p w14:paraId="1D815172" w14:textId="665386BF" w:rsidR="00EE6144" w:rsidRDefault="00EE6144" w:rsidP="23942220">
      <w:pPr>
        <w:pStyle w:val="ListParagraph"/>
        <w:numPr>
          <w:ilvl w:val="0"/>
          <w:numId w:val="10"/>
        </w:numPr>
        <w:spacing w:after="200" w:line="360" w:lineRule="auto"/>
        <w:divId w:val="1142042898"/>
        <w:rPr>
          <w:lang w:val="en"/>
        </w:rPr>
      </w:pPr>
      <w:r w:rsidRPr="23942220">
        <w:rPr>
          <w:rFonts w:asciiTheme="minorHAnsi" w:hAnsiTheme="minorHAnsi" w:cstheme="minorBidi"/>
          <w:lang w:val="en"/>
        </w:rPr>
        <w:t>Uses VA Mailman to transmit data to commercial software resident at the AITC</w:t>
      </w:r>
    </w:p>
    <w:p w14:paraId="08284E87" w14:textId="77777777" w:rsidR="00B75B5C" w:rsidRDefault="00B75B5C">
      <w:pPr>
        <w:rPr>
          <w:rFonts w:ascii="Calibri" w:hAnsi="Calibri"/>
          <w:b/>
          <w:bCs/>
          <w:color w:val="365F91" w:themeColor="accent1" w:themeShade="BF"/>
          <w:sz w:val="28"/>
          <w:szCs w:val="27"/>
          <w:lang w:val="en"/>
        </w:rPr>
      </w:pPr>
      <w:r>
        <w:rPr>
          <w:lang w:val="en"/>
        </w:rPr>
        <w:br w:type="page"/>
      </w:r>
    </w:p>
    <w:p w14:paraId="07242F0F" w14:textId="427E73AB" w:rsidR="00EE6144" w:rsidRDefault="003E6BF1" w:rsidP="00EE6144">
      <w:pPr>
        <w:pStyle w:val="Heading3"/>
        <w:divId w:val="1142042898"/>
        <w:rPr>
          <w:lang w:val="en"/>
        </w:rPr>
      </w:pPr>
      <w:bookmarkStart w:id="58" w:name="_Toc146795630"/>
      <w:r w:rsidRPr="003E6BF1">
        <w:rPr>
          <w:lang w:val="en"/>
        </w:rPr>
        <w:lastRenderedPageBreak/>
        <w:t>Dental Record Manager (DRM) Plus</w:t>
      </w:r>
      <w:bookmarkEnd w:id="58"/>
    </w:p>
    <w:p w14:paraId="5230DF91" w14:textId="77777777" w:rsidR="001D2752" w:rsidRDefault="001D2752" w:rsidP="001D275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442C4C">
        <w:rPr>
          <w:rFonts w:ascii="Calibri" w:eastAsia="Times New Roman" w:hAnsi="Calibri"/>
        </w:rPr>
        <w:t>DENTAL</w:t>
      </w:r>
    </w:p>
    <w:p w14:paraId="2374BD72" w14:textId="4A1E224A" w:rsidR="0058223A" w:rsidRDefault="0058223A" w:rsidP="001C2B98">
      <w:pPr>
        <w:spacing w:before="120" w:after="120"/>
        <w:ind w:left="360"/>
        <w:divId w:val="1142042898"/>
        <w:rPr>
          <w:rFonts w:ascii="Calibri" w:eastAsia="Times New Roman" w:hAnsi="Calibri"/>
        </w:rPr>
      </w:pPr>
      <w:r w:rsidRPr="23942220">
        <w:rPr>
          <w:rFonts w:ascii="Calibri" w:eastAsia="Times New Roman" w:hAnsi="Calibri"/>
          <w:b/>
          <w:bCs/>
        </w:rPr>
        <w:t xml:space="preserve">VASI Name: </w:t>
      </w:r>
      <w:r w:rsidR="00601D52" w:rsidRPr="23942220">
        <w:rPr>
          <w:rFonts w:ascii="Calibri" w:eastAsia="Times New Roman" w:hAnsi="Calibri"/>
        </w:rPr>
        <w:t>Dental Record Manager Plus (DRM Plus)</w:t>
      </w:r>
    </w:p>
    <w:p w14:paraId="6D4EC20E" w14:textId="3B3862F9" w:rsidR="0058223A" w:rsidRPr="007452C8" w:rsidRDefault="0058223A"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442C4C" w:rsidRPr="00442C4C">
        <w:rPr>
          <w:rFonts w:ascii="Calibri" w:eastAsia="Times New Roman" w:hAnsi="Calibri"/>
        </w:rPr>
        <w:t>1180</w:t>
      </w:r>
    </w:p>
    <w:p w14:paraId="16E84034" w14:textId="77777777" w:rsidR="001D2752" w:rsidRDefault="001D2752" w:rsidP="001D275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242BA">
        <w:rPr>
          <w:rFonts w:ascii="Calibri" w:eastAsia="Times New Roman" w:hAnsi="Calibri"/>
        </w:rPr>
        <w:t>Production</w:t>
      </w:r>
    </w:p>
    <w:p w14:paraId="0177758C" w14:textId="53E2BDE2" w:rsidR="0058223A" w:rsidRPr="007452C8" w:rsidRDefault="0058223A"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ED64A8" w:rsidRPr="00ED64A8">
        <w:rPr>
          <w:rFonts w:ascii="Calibri" w:eastAsia="Times New Roman" w:hAnsi="Calibri"/>
        </w:rPr>
        <w:t>8</w:t>
      </w:r>
      <w:r w:rsidR="00442C4C">
        <w:rPr>
          <w:rFonts w:ascii="Calibri" w:eastAsia="Times New Roman" w:hAnsi="Calibri"/>
        </w:rPr>
        <w:t>6</w:t>
      </w:r>
    </w:p>
    <w:p w14:paraId="5EE5230C" w14:textId="0B0B2D87" w:rsidR="0058223A" w:rsidRPr="007452C8" w:rsidRDefault="0058223A"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442C4C">
        <w:rPr>
          <w:rFonts w:ascii="Calibri" w:eastAsia="Times New Roman" w:hAnsi="Calibri"/>
        </w:rPr>
        <w:t>DENT</w:t>
      </w:r>
    </w:p>
    <w:p w14:paraId="177E5D21" w14:textId="176E5531" w:rsidR="0058223A" w:rsidRDefault="0058223A" w:rsidP="001C2B98">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0E2773" w:rsidRPr="000E2773">
        <w:rPr>
          <w:rFonts w:ascii="Calibri" w:eastAsia="Times New Roman" w:hAnsi="Calibri"/>
        </w:rPr>
        <w:t>Clinical Services</w:t>
      </w:r>
    </w:p>
    <w:p w14:paraId="2E58C33E" w14:textId="700F3C7E" w:rsidR="0058223A" w:rsidRDefault="0058223A"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0E2773" w:rsidRPr="23942220">
        <w:rPr>
          <w:rFonts w:asciiTheme="minorHAnsi" w:hAnsiTheme="minorHAnsi" w:cstheme="minorBidi"/>
        </w:rPr>
        <w:t>The original Dental Record Manager (DRM) software, installed in all VA dental clinics by the end of FY 2001, provided a customized user-friendly Windows interface for entering clinical encounter information and assisted with the assessment of ongoing care using current patient data for completed procedures.</w:t>
      </w:r>
    </w:p>
    <w:p w14:paraId="1FD901FE" w14:textId="4B27A528" w:rsidR="0058223A" w:rsidRPr="00807DF6" w:rsidRDefault="0058223A" w:rsidP="23942220">
      <w:pPr>
        <w:spacing w:before="120" w:after="120"/>
        <w:ind w:left="360"/>
        <w:divId w:val="1142042898"/>
        <w:rPr>
          <w:rFonts w:ascii="Calibri" w:eastAsia="Times New Roman" w:hAnsi="Calibri"/>
        </w:rPr>
      </w:pPr>
      <w:r w:rsidRPr="1E689BFF">
        <w:rPr>
          <w:rFonts w:ascii="Calibri" w:eastAsia="Times New Roman" w:hAnsi="Calibri"/>
          <w:b/>
          <w:bCs/>
        </w:rPr>
        <w:t>VASI ID link:</w:t>
      </w:r>
      <w:r>
        <w:t xml:space="preserve"> </w:t>
      </w:r>
      <w:r w:rsidR="021D0AC1" w:rsidRPr="1E689BFF">
        <w:rPr>
          <w:rFonts w:ascii="Calibri" w:eastAsia="Times New Roman" w:hAnsi="Calibri"/>
        </w:rPr>
        <w:t>REDACTED</w:t>
      </w:r>
    </w:p>
    <w:p w14:paraId="632E25C4" w14:textId="54B998F4" w:rsidR="0058223A" w:rsidRDefault="0058223A" w:rsidP="001C2B98">
      <w:pPr>
        <w:spacing w:before="120" w:after="120"/>
        <w:ind w:left="360"/>
        <w:divId w:val="1142042898"/>
        <w:rPr>
          <w:rFonts w:ascii="Calibri" w:eastAsia="Times New Roman" w:hAnsi="Calibri"/>
        </w:rPr>
      </w:pPr>
      <w:r w:rsidRPr="007452C8">
        <w:rPr>
          <w:rFonts w:ascii="Calibri" w:eastAsia="Times New Roman" w:hAnsi="Calibri"/>
          <w:b/>
          <w:bCs/>
        </w:rPr>
        <w:t xml:space="preserve">VDL link: </w:t>
      </w:r>
      <w:hyperlink r:id="rId43" w:history="1">
        <w:r w:rsidR="00926383" w:rsidRPr="00926383">
          <w:rPr>
            <w:rStyle w:val="Hyperlink"/>
            <w:rFonts w:ascii="Calibri" w:eastAsia="Times New Roman" w:hAnsi="Calibri"/>
          </w:rPr>
          <w:t>Dentistry (DRM+)</w:t>
        </w:r>
      </w:hyperlink>
    </w:p>
    <w:p w14:paraId="4EE7377D" w14:textId="31A9CF71" w:rsidR="005A4066" w:rsidRPr="005A4066" w:rsidRDefault="0058223A" w:rsidP="001C2B98">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5A4066" w:rsidRPr="50DFD4DE">
        <w:rPr>
          <w:rFonts w:ascii="Calibri" w:eastAsia="Times New Roman" w:hAnsi="Calibri"/>
        </w:rPr>
        <w:t>Health Services - Medical Care, Mission System</w:t>
      </w:r>
    </w:p>
    <w:p w14:paraId="4EE7BA4C" w14:textId="4CFDD471" w:rsidR="0058223A" w:rsidRDefault="0058223A" w:rsidP="001C2B98">
      <w:pPr>
        <w:spacing w:before="120" w:after="120"/>
        <w:ind w:left="360"/>
        <w:divId w:val="1142042898"/>
        <w:rPr>
          <w:rFonts w:ascii="Calibri" w:eastAsia="Times New Roman" w:hAnsi="Calibri"/>
        </w:rPr>
      </w:pPr>
      <w:r w:rsidRPr="00B63D41">
        <w:rPr>
          <w:rFonts w:ascii="Calibri" w:eastAsia="Times New Roman" w:hAnsi="Calibri"/>
          <w:b/>
          <w:bCs/>
        </w:rPr>
        <w:t>VHA Business Owner:</w:t>
      </w:r>
      <w:r>
        <w:rPr>
          <w:rFonts w:ascii="Calibri" w:eastAsia="Times New Roman" w:hAnsi="Calibri"/>
          <w:b/>
          <w:bCs/>
        </w:rPr>
        <w:t xml:space="preserve"> </w:t>
      </w:r>
      <w:r w:rsidRPr="00BF361A">
        <w:rPr>
          <w:rFonts w:ascii="Calibri" w:eastAsia="Times New Roman" w:hAnsi="Calibri"/>
        </w:rPr>
        <w:t>​</w:t>
      </w:r>
      <w:r w:rsidR="002F2FB5" w:rsidRPr="002F2FB5">
        <w:rPr>
          <w:rFonts w:asciiTheme="minorHAnsi" w:hAnsiTheme="minorHAnsi" w:cstheme="minorHAnsi"/>
        </w:rPr>
        <w:t>Veterans Health Administration - Dental</w:t>
      </w:r>
    </w:p>
    <w:p w14:paraId="1DA59520" w14:textId="4AF7C4B9" w:rsidR="002F2FB5" w:rsidRPr="002F2FB5" w:rsidRDefault="0058223A" w:rsidP="002F2FB5">
      <w:pPr>
        <w:ind w:left="360"/>
        <w:divId w:val="1142042898"/>
        <w:rPr>
          <w:rFonts w:ascii="Calibri" w:eastAsia="Times New Roman" w:hAnsi="Calibri"/>
        </w:rPr>
      </w:pPr>
      <w:r>
        <w:rPr>
          <w:rFonts w:ascii="Calibri" w:eastAsia="Times New Roman" w:hAnsi="Calibri"/>
          <w:b/>
          <w:bCs/>
        </w:rPr>
        <w:t xml:space="preserve">Full Description and Features: </w:t>
      </w:r>
      <w:r w:rsidRPr="002856BC">
        <w:rPr>
          <w:rFonts w:ascii="Calibri" w:eastAsia="Times New Roman" w:hAnsi="Calibri"/>
        </w:rPr>
        <w:t>​</w:t>
      </w:r>
      <w:r w:rsidR="002F2FB5" w:rsidRPr="002F2FB5">
        <w:rPr>
          <w:rFonts w:ascii="Calibri" w:eastAsia="Times New Roman" w:hAnsi="Calibri"/>
        </w:rPr>
        <w:t>DRM Plus, formerly known as VistA-DRM, brings significant GUI entry and display enhancements to the original DRM version. DRM Plus provides data input into the VistA Dental files, as well as the Patient Care Encounter (PCE), Text Integration Utility (TIU) and Clinical Patient Record System (CPRS) Problem List packages. DRM Plus records diagnostic findings, including head and neck lesions, restorative and periodontal charting, and sequenced treatment planning. DRM Plus helps assure quality care, patient safety, and staff communication in an environment that is fully integrated with the VA electronic health record. The DRM Plus replaced the Dental Activity System (DAS) national and local reporting structure with the new Dental Encounter System (DES). With the install of DRM Plus, numerous DAS options within VistA were placed out of order.</w:t>
      </w:r>
    </w:p>
    <w:p w14:paraId="114052D2" w14:textId="277AD212" w:rsidR="002F2FB5" w:rsidRPr="002F2FB5" w:rsidRDefault="002F2FB5" w:rsidP="002F2FB5">
      <w:pPr>
        <w:ind w:left="360"/>
        <w:divId w:val="1142042898"/>
        <w:rPr>
          <w:rFonts w:ascii="Calibri" w:eastAsia="Times New Roman" w:hAnsi="Calibri"/>
        </w:rPr>
      </w:pPr>
      <w:r w:rsidRPr="002F2FB5">
        <w:rPr>
          <w:rFonts w:ascii="Calibri" w:eastAsia="Times New Roman" w:hAnsi="Calibri"/>
        </w:rPr>
        <w:t>DRM Plus brings significant graphical interface (GUI) entry and display enhancements to the original DRM version. DRM Plus records diagnostic findings, including head and neck lesions, restorative and periodontal charting, and sequenced treatment planning. DRM Plus helps assure quality care, patient safety, and staff communication in an environment that is fully integrated with the VA electronic health record.</w:t>
      </w:r>
    </w:p>
    <w:p w14:paraId="41C42DCB" w14:textId="0B343A53" w:rsidR="002F2FB5" w:rsidRPr="002F2FB5" w:rsidRDefault="002F2FB5" w:rsidP="002F2FB5">
      <w:pPr>
        <w:ind w:left="360"/>
        <w:divId w:val="1142042898"/>
        <w:rPr>
          <w:rFonts w:ascii="Calibri" w:eastAsia="Times New Roman" w:hAnsi="Calibri"/>
        </w:rPr>
      </w:pPr>
      <w:r w:rsidRPr="002F2FB5">
        <w:rPr>
          <w:rFonts w:ascii="Calibri" w:eastAsia="Times New Roman" w:hAnsi="Calibri"/>
        </w:rPr>
        <w:t>The DRM Project also replaces the Dental Activity System (DAS) national and local reporting structure with the new Dental Encounter System (DES).</w:t>
      </w:r>
    </w:p>
    <w:p w14:paraId="1E1D9F56" w14:textId="77777777" w:rsidR="002F2FB5" w:rsidRPr="002F2FB5" w:rsidRDefault="002F2FB5" w:rsidP="002F2FB5">
      <w:pPr>
        <w:ind w:left="360"/>
        <w:divId w:val="1142042898"/>
        <w:rPr>
          <w:rFonts w:ascii="Calibri" w:eastAsia="Times New Roman" w:hAnsi="Calibri"/>
        </w:rPr>
      </w:pPr>
      <w:r w:rsidRPr="002F2FB5">
        <w:rPr>
          <w:rFonts w:ascii="Calibri" w:eastAsia="Times New Roman" w:hAnsi="Calibri"/>
        </w:rPr>
        <w:t>Note: This application is a DSS COTS integration with VistA, more information can be found at:</w:t>
      </w:r>
    </w:p>
    <w:p w14:paraId="717670DE" w14:textId="5C8DFD38" w:rsidR="002F2FB5" w:rsidRPr="002F2FB5" w:rsidRDefault="00D02296" w:rsidP="002F2FB5">
      <w:pPr>
        <w:ind w:left="360"/>
        <w:divId w:val="1142042898"/>
        <w:rPr>
          <w:rFonts w:ascii="Calibri" w:eastAsia="Times New Roman" w:hAnsi="Calibri"/>
        </w:rPr>
      </w:pPr>
      <w:r>
        <w:t>REDACTED</w:t>
      </w:r>
    </w:p>
    <w:p w14:paraId="1539647F" w14:textId="2E160863" w:rsidR="002F2FB5" w:rsidRDefault="002F2FB5" w:rsidP="002F2FB5">
      <w:pPr>
        <w:ind w:left="360"/>
        <w:divId w:val="1142042898"/>
        <w:rPr>
          <w:rFonts w:ascii="Calibri" w:eastAsia="Times New Roman" w:hAnsi="Calibri"/>
        </w:rPr>
      </w:pPr>
    </w:p>
    <w:p w14:paraId="1E4C8B12" w14:textId="77777777" w:rsidR="001C2B98" w:rsidRDefault="001C2B98" w:rsidP="002F2FB5">
      <w:pPr>
        <w:ind w:left="360"/>
        <w:divId w:val="1142042898"/>
        <w:rPr>
          <w:rFonts w:ascii="Calibri" w:eastAsia="Times New Roman" w:hAnsi="Calibri"/>
        </w:rPr>
      </w:pPr>
    </w:p>
    <w:p w14:paraId="7AC4EE72" w14:textId="77777777" w:rsidR="00973E6E" w:rsidRDefault="00973E6E" w:rsidP="002F2FB5">
      <w:pPr>
        <w:ind w:left="360"/>
        <w:divId w:val="1142042898"/>
        <w:rPr>
          <w:rFonts w:ascii="Calibri" w:eastAsia="Times New Roman" w:hAnsi="Calibri"/>
        </w:rPr>
      </w:pPr>
    </w:p>
    <w:p w14:paraId="7D38BCFC" w14:textId="77777777" w:rsidR="00973E6E" w:rsidRDefault="00973E6E" w:rsidP="002F2FB5">
      <w:pPr>
        <w:ind w:left="360"/>
        <w:divId w:val="1142042898"/>
        <w:rPr>
          <w:rFonts w:ascii="Calibri" w:eastAsia="Times New Roman" w:hAnsi="Calibri"/>
        </w:rPr>
      </w:pPr>
    </w:p>
    <w:p w14:paraId="28142C5E" w14:textId="16CE239B" w:rsidR="0058223A" w:rsidRDefault="0058223A" w:rsidP="002F2FB5">
      <w:pPr>
        <w:ind w:left="360"/>
        <w:divId w:val="1142042898"/>
        <w:rPr>
          <w:rFonts w:ascii="Calibri" w:eastAsia="Times New Roman" w:hAnsi="Calibri"/>
        </w:rPr>
      </w:pPr>
      <w:r w:rsidRPr="007F329F">
        <w:rPr>
          <w:rFonts w:ascii="Calibri" w:eastAsia="Times New Roman" w:hAnsi="Calibri"/>
        </w:rPr>
        <w:lastRenderedPageBreak/>
        <w:t>Features</w:t>
      </w:r>
      <w:r>
        <w:rPr>
          <w:rFonts w:ascii="Calibri" w:eastAsia="Times New Roman" w:hAnsi="Calibri"/>
        </w:rPr>
        <w:t>:</w:t>
      </w:r>
    </w:p>
    <w:p w14:paraId="37D692CA" w14:textId="37B91CD0" w:rsidR="00992A21" w:rsidRPr="00992A21" w:rsidRDefault="00992A21" w:rsidP="00992A21">
      <w:pPr>
        <w:pStyle w:val="ListParagraph"/>
        <w:numPr>
          <w:ilvl w:val="0"/>
          <w:numId w:val="10"/>
        </w:numPr>
        <w:spacing w:after="200"/>
        <w:divId w:val="1142042898"/>
        <w:rPr>
          <w:rFonts w:asciiTheme="minorHAnsi" w:hAnsiTheme="minorHAnsi" w:cstheme="minorHAnsi"/>
          <w:lang w:val="en"/>
        </w:rPr>
      </w:pPr>
      <w:r w:rsidRPr="00992A21">
        <w:rPr>
          <w:rFonts w:asciiTheme="minorHAnsi" w:hAnsiTheme="minorHAnsi" w:cstheme="minorHAnsi"/>
          <w:lang w:val="en"/>
        </w:rPr>
        <w:t xml:space="preserve">Chart/Treatment: This replaces the DRM Encounter Note tab and features the Treatment &amp; Exam and the Periodontal Chart views. Features include head </w:t>
      </w:r>
      <w:r w:rsidR="001C2B98">
        <w:rPr>
          <w:rFonts w:asciiTheme="minorHAnsi" w:hAnsiTheme="minorHAnsi" w:cstheme="minorHAnsi"/>
          <w:lang w:val="en"/>
        </w:rPr>
        <w:t>&amp;</w:t>
      </w:r>
      <w:r w:rsidRPr="00992A21">
        <w:rPr>
          <w:rFonts w:asciiTheme="minorHAnsi" w:hAnsiTheme="minorHAnsi" w:cstheme="minorHAnsi"/>
          <w:lang w:val="en"/>
        </w:rPr>
        <w:t xml:space="preserve"> neck findings, advanced graphics</w:t>
      </w:r>
      <w:r w:rsidR="001C2B98">
        <w:rPr>
          <w:rFonts w:asciiTheme="minorHAnsi" w:hAnsiTheme="minorHAnsi" w:cstheme="minorHAnsi"/>
          <w:lang w:val="en"/>
        </w:rPr>
        <w:t xml:space="preserve"> &amp;</w:t>
      </w:r>
      <w:r w:rsidRPr="00992A21">
        <w:rPr>
          <w:rFonts w:asciiTheme="minorHAnsi" w:hAnsiTheme="minorHAnsi" w:cstheme="minorHAnsi"/>
          <w:lang w:val="en"/>
        </w:rPr>
        <w:t xml:space="preserve"> sequencing</w:t>
      </w:r>
    </w:p>
    <w:p w14:paraId="3DCA0E8C" w14:textId="312F86CE" w:rsidR="00992A21" w:rsidRPr="00992A21" w:rsidRDefault="00992A21" w:rsidP="00992A21">
      <w:pPr>
        <w:pStyle w:val="ListParagraph"/>
        <w:numPr>
          <w:ilvl w:val="0"/>
          <w:numId w:val="10"/>
        </w:numPr>
        <w:spacing w:after="200"/>
        <w:divId w:val="1142042898"/>
        <w:rPr>
          <w:rFonts w:asciiTheme="minorHAnsi" w:hAnsiTheme="minorHAnsi" w:cstheme="minorHAnsi"/>
          <w:lang w:val="en"/>
        </w:rPr>
      </w:pPr>
      <w:r w:rsidRPr="00992A21">
        <w:rPr>
          <w:rFonts w:asciiTheme="minorHAnsi" w:hAnsiTheme="minorHAnsi" w:cstheme="minorHAnsi"/>
          <w:lang w:val="en"/>
        </w:rPr>
        <w:t>Treatment &amp; Exam: This screen is used to record and display oral and maxillofacial diagnostic examination findings, including restorative findings. Certain diagnoses, such as implants, impacted teeth, retained roots and teeth flagged for observation, appear graphically on all screens</w:t>
      </w:r>
    </w:p>
    <w:p w14:paraId="0B9CEF6C" w14:textId="7111A5BB" w:rsidR="00992A21" w:rsidRPr="00992A21" w:rsidRDefault="00992A21" w:rsidP="00992A21">
      <w:pPr>
        <w:pStyle w:val="ListParagraph"/>
        <w:numPr>
          <w:ilvl w:val="0"/>
          <w:numId w:val="10"/>
        </w:numPr>
        <w:spacing w:after="200"/>
        <w:divId w:val="1142042898"/>
        <w:rPr>
          <w:rFonts w:asciiTheme="minorHAnsi" w:hAnsiTheme="minorHAnsi" w:cstheme="minorHAnsi"/>
          <w:lang w:val="en"/>
        </w:rPr>
      </w:pPr>
      <w:r w:rsidRPr="00992A21">
        <w:rPr>
          <w:rFonts w:asciiTheme="minorHAnsi" w:hAnsiTheme="minorHAnsi" w:cstheme="minorHAnsi"/>
          <w:lang w:val="en"/>
        </w:rPr>
        <w:t>Periodontal Chart: This screen records and measures various types of periodontal conditions. Periodontal charting icons are condition-specific, allowing a graphic charting display as well as the identification of critical elements in periodontal report tables. -Critical elements charted include pocket depth, bleeding, delayed bleeding, FGM, MGJ, suppuration, mobility, and furcation involvement. Treatment Plan: This screen allows the provider to enter and sequence a plan of care. Color is used to differentiate the status of various conditions. Some items appear graphically on all screens</w:t>
      </w:r>
    </w:p>
    <w:p w14:paraId="1E99BE8E" w14:textId="2A2FF162" w:rsidR="00992A21" w:rsidRPr="00992A21" w:rsidRDefault="00992A21" w:rsidP="00992A21">
      <w:pPr>
        <w:pStyle w:val="ListParagraph"/>
        <w:numPr>
          <w:ilvl w:val="0"/>
          <w:numId w:val="11"/>
        </w:numPr>
        <w:spacing w:after="200"/>
        <w:divId w:val="1142042898"/>
        <w:rPr>
          <w:rFonts w:asciiTheme="minorHAnsi" w:hAnsiTheme="minorHAnsi" w:cstheme="minorHAnsi"/>
          <w:lang w:val="en"/>
        </w:rPr>
      </w:pPr>
      <w:r w:rsidRPr="00992A21">
        <w:rPr>
          <w:rFonts w:asciiTheme="minorHAnsi" w:hAnsiTheme="minorHAnsi" w:cstheme="minorHAnsi"/>
          <w:lang w:val="en"/>
        </w:rPr>
        <w:t>Completed Care: This screen is used to enter procedures completed during the current visit. Certain completed care procedures, entered from Completed Care Screen, appear graphically on all screens</w:t>
      </w:r>
    </w:p>
    <w:p w14:paraId="0B300988" w14:textId="77777777" w:rsidR="00992A21" w:rsidRPr="00992A21" w:rsidRDefault="00992A21" w:rsidP="00992A21">
      <w:pPr>
        <w:pStyle w:val="ListParagraph"/>
        <w:numPr>
          <w:ilvl w:val="0"/>
          <w:numId w:val="11"/>
        </w:numPr>
        <w:spacing w:after="200"/>
        <w:divId w:val="1142042898"/>
        <w:rPr>
          <w:rFonts w:asciiTheme="minorHAnsi" w:hAnsiTheme="minorHAnsi" w:cstheme="minorHAnsi"/>
          <w:lang w:val="en"/>
        </w:rPr>
      </w:pPr>
      <w:r w:rsidRPr="00992A21">
        <w:rPr>
          <w:rFonts w:asciiTheme="minorHAnsi" w:hAnsiTheme="minorHAnsi" w:cstheme="minorHAnsi"/>
          <w:lang w:val="en"/>
        </w:rPr>
        <w:t>Clinical Benefits</w:t>
      </w:r>
    </w:p>
    <w:p w14:paraId="4CEA65DF" w14:textId="3376D68D" w:rsidR="00992A21" w:rsidRPr="00992A21" w:rsidRDefault="00992A21" w:rsidP="00992A21">
      <w:pPr>
        <w:pStyle w:val="ListParagraph"/>
        <w:numPr>
          <w:ilvl w:val="0"/>
          <w:numId w:val="10"/>
        </w:numPr>
        <w:spacing w:after="200"/>
        <w:divId w:val="1142042898"/>
        <w:rPr>
          <w:rFonts w:asciiTheme="minorHAnsi" w:hAnsiTheme="minorHAnsi" w:cstheme="minorHAnsi"/>
          <w:lang w:val="en"/>
        </w:rPr>
      </w:pPr>
      <w:r w:rsidRPr="00992A21">
        <w:rPr>
          <w:rFonts w:asciiTheme="minorHAnsi" w:hAnsiTheme="minorHAnsi" w:cstheme="minorHAnsi"/>
          <w:lang w:val="en"/>
        </w:rPr>
        <w:t>Improves communication among treating dental providers for patient oral and maxillofacial findings and for plan of care, including sequencing</w:t>
      </w:r>
    </w:p>
    <w:p w14:paraId="5752F015" w14:textId="0324BD17" w:rsidR="00992A21" w:rsidRPr="00992A21" w:rsidRDefault="00992A21" w:rsidP="00992A21">
      <w:pPr>
        <w:pStyle w:val="ListParagraph"/>
        <w:numPr>
          <w:ilvl w:val="0"/>
          <w:numId w:val="10"/>
        </w:numPr>
        <w:spacing w:after="200"/>
        <w:divId w:val="1142042898"/>
        <w:rPr>
          <w:rFonts w:asciiTheme="minorHAnsi" w:hAnsiTheme="minorHAnsi" w:cstheme="minorHAnsi"/>
          <w:lang w:val="en"/>
        </w:rPr>
      </w:pPr>
      <w:r w:rsidRPr="00992A21">
        <w:rPr>
          <w:rFonts w:asciiTheme="minorHAnsi" w:hAnsiTheme="minorHAnsi" w:cstheme="minorHAnsi"/>
          <w:lang w:val="en"/>
        </w:rPr>
        <w:t>Easily captures oral and maxillofacial diagnostic findings in a graphical and transaction-oriented format</w:t>
      </w:r>
    </w:p>
    <w:p w14:paraId="23D127D4" w14:textId="04246433" w:rsidR="00992A21" w:rsidRPr="00992A21" w:rsidRDefault="00992A21" w:rsidP="00992A21">
      <w:pPr>
        <w:pStyle w:val="ListParagraph"/>
        <w:numPr>
          <w:ilvl w:val="0"/>
          <w:numId w:val="10"/>
        </w:numPr>
        <w:spacing w:after="200"/>
        <w:divId w:val="1142042898"/>
        <w:rPr>
          <w:rFonts w:asciiTheme="minorHAnsi" w:hAnsiTheme="minorHAnsi" w:cstheme="minorHAnsi"/>
          <w:lang w:val="en"/>
        </w:rPr>
      </w:pPr>
      <w:r w:rsidRPr="00992A21">
        <w:rPr>
          <w:rFonts w:asciiTheme="minorHAnsi" w:hAnsiTheme="minorHAnsi" w:cstheme="minorHAnsi"/>
          <w:lang w:val="en"/>
        </w:rPr>
        <w:t>Offers the provider the flexibility to enter only completed procedures or to enter the full range of findings, planned care, and completed procedures for each patient</w:t>
      </w:r>
    </w:p>
    <w:p w14:paraId="29F1AD75" w14:textId="4B2922AF" w:rsidR="00992A21" w:rsidRPr="00992A21" w:rsidRDefault="00992A21" w:rsidP="00992A21">
      <w:pPr>
        <w:pStyle w:val="ListParagraph"/>
        <w:numPr>
          <w:ilvl w:val="0"/>
          <w:numId w:val="10"/>
        </w:numPr>
        <w:spacing w:after="200"/>
        <w:divId w:val="1142042898"/>
        <w:rPr>
          <w:rFonts w:asciiTheme="minorHAnsi" w:hAnsiTheme="minorHAnsi" w:cstheme="minorHAnsi"/>
          <w:lang w:val="en"/>
        </w:rPr>
      </w:pPr>
      <w:r w:rsidRPr="00992A21">
        <w:rPr>
          <w:rFonts w:asciiTheme="minorHAnsi" w:hAnsiTheme="minorHAnsi" w:cstheme="minorHAnsi"/>
          <w:lang w:val="en"/>
        </w:rPr>
        <w:t>Provides tracking of head and neck lesions entered by multiple dental providers</w:t>
      </w:r>
    </w:p>
    <w:p w14:paraId="3798393F" w14:textId="178101A7" w:rsidR="00992A21" w:rsidRPr="00992A21" w:rsidRDefault="00992A21" w:rsidP="00992A21">
      <w:pPr>
        <w:pStyle w:val="ListParagraph"/>
        <w:numPr>
          <w:ilvl w:val="0"/>
          <w:numId w:val="10"/>
        </w:numPr>
        <w:spacing w:after="200"/>
        <w:divId w:val="1142042898"/>
        <w:rPr>
          <w:rFonts w:asciiTheme="minorHAnsi" w:hAnsiTheme="minorHAnsi" w:cstheme="minorHAnsi"/>
          <w:lang w:val="en"/>
        </w:rPr>
      </w:pPr>
      <w:r w:rsidRPr="00992A21">
        <w:rPr>
          <w:rFonts w:asciiTheme="minorHAnsi" w:hAnsiTheme="minorHAnsi" w:cstheme="minorHAnsi"/>
          <w:lang w:val="en"/>
        </w:rPr>
        <w:t>Captures periodontal findings in a graphical charting display that includes reports</w:t>
      </w:r>
    </w:p>
    <w:p w14:paraId="65D8F442" w14:textId="1B8D519F" w:rsidR="00992A21" w:rsidRPr="00992A21" w:rsidRDefault="00992A21" w:rsidP="00992A21">
      <w:pPr>
        <w:pStyle w:val="ListParagraph"/>
        <w:numPr>
          <w:ilvl w:val="0"/>
          <w:numId w:val="10"/>
        </w:numPr>
        <w:spacing w:after="200"/>
        <w:divId w:val="1142042898"/>
        <w:rPr>
          <w:rFonts w:asciiTheme="minorHAnsi" w:hAnsiTheme="minorHAnsi" w:cstheme="minorHAnsi"/>
          <w:lang w:val="en"/>
        </w:rPr>
      </w:pPr>
      <w:r w:rsidRPr="00992A21">
        <w:rPr>
          <w:rFonts w:asciiTheme="minorHAnsi" w:hAnsiTheme="minorHAnsi" w:cstheme="minorHAnsi"/>
          <w:lang w:val="en"/>
        </w:rPr>
        <w:t>Provides a dynamic interface for multiple dental providers to sequence the patient plan of care</w:t>
      </w:r>
    </w:p>
    <w:p w14:paraId="4F1F8807" w14:textId="3C6F794D" w:rsidR="00992A21" w:rsidRPr="00992A21" w:rsidRDefault="00992A21" w:rsidP="00992A21">
      <w:pPr>
        <w:pStyle w:val="ListParagraph"/>
        <w:numPr>
          <w:ilvl w:val="0"/>
          <w:numId w:val="10"/>
        </w:numPr>
        <w:spacing w:after="200"/>
        <w:divId w:val="1142042898"/>
        <w:rPr>
          <w:rFonts w:asciiTheme="minorHAnsi" w:hAnsiTheme="minorHAnsi" w:cstheme="minorHAnsi"/>
          <w:lang w:val="en"/>
        </w:rPr>
      </w:pPr>
      <w:r w:rsidRPr="00992A21">
        <w:rPr>
          <w:rFonts w:asciiTheme="minorHAnsi" w:hAnsiTheme="minorHAnsi" w:cstheme="minorHAnsi"/>
          <w:lang w:val="en"/>
        </w:rPr>
        <w:t>Offers a visual display of most transactions, including implants and prostheses</w:t>
      </w:r>
    </w:p>
    <w:p w14:paraId="07B25EA5" w14:textId="2E31D5C5" w:rsidR="00992A21" w:rsidRPr="00992A21" w:rsidRDefault="00992A21" w:rsidP="00992A21">
      <w:pPr>
        <w:pStyle w:val="ListParagraph"/>
        <w:numPr>
          <w:ilvl w:val="0"/>
          <w:numId w:val="10"/>
        </w:numPr>
        <w:spacing w:after="200"/>
        <w:divId w:val="1142042898"/>
        <w:rPr>
          <w:rFonts w:asciiTheme="minorHAnsi" w:hAnsiTheme="minorHAnsi" w:cstheme="minorHAnsi"/>
          <w:lang w:val="en"/>
        </w:rPr>
      </w:pPr>
      <w:r w:rsidRPr="00992A21">
        <w:rPr>
          <w:rFonts w:asciiTheme="minorHAnsi" w:hAnsiTheme="minorHAnsi" w:cstheme="minorHAnsi"/>
          <w:lang w:val="en"/>
        </w:rPr>
        <w:t>Offers additional administrative and management tools for tracking workload and individual patient treatment plans</w:t>
      </w:r>
    </w:p>
    <w:p w14:paraId="60E59B35" w14:textId="48E2B611" w:rsidR="00992A21" w:rsidRPr="00992A21" w:rsidRDefault="00992A21" w:rsidP="00992A21">
      <w:pPr>
        <w:pStyle w:val="ListParagraph"/>
        <w:numPr>
          <w:ilvl w:val="0"/>
          <w:numId w:val="10"/>
        </w:numPr>
        <w:spacing w:after="200"/>
        <w:divId w:val="1142042898"/>
        <w:rPr>
          <w:rFonts w:asciiTheme="minorHAnsi" w:hAnsiTheme="minorHAnsi" w:cstheme="minorHAnsi"/>
          <w:lang w:val="en"/>
        </w:rPr>
      </w:pPr>
      <w:r w:rsidRPr="00992A21">
        <w:rPr>
          <w:rFonts w:asciiTheme="minorHAnsi" w:hAnsiTheme="minorHAnsi" w:cstheme="minorHAnsi"/>
          <w:lang w:val="en"/>
        </w:rPr>
        <w:t>Provides for integration of medical CPT codes into the software</w:t>
      </w:r>
    </w:p>
    <w:p w14:paraId="63803417" w14:textId="17CF8664" w:rsidR="00992A21" w:rsidRPr="00992A21" w:rsidRDefault="00992A21" w:rsidP="23942220">
      <w:pPr>
        <w:pStyle w:val="ListParagraph"/>
        <w:numPr>
          <w:ilvl w:val="0"/>
          <w:numId w:val="10"/>
        </w:numPr>
        <w:spacing w:after="200"/>
        <w:divId w:val="1142042898"/>
        <w:rPr>
          <w:rFonts w:asciiTheme="minorHAnsi" w:hAnsiTheme="minorHAnsi" w:cstheme="minorBidi"/>
          <w:lang w:val="en"/>
        </w:rPr>
      </w:pPr>
      <w:r w:rsidRPr="23942220">
        <w:rPr>
          <w:rFonts w:asciiTheme="minorHAnsi" w:hAnsiTheme="minorHAnsi" w:cstheme="minorBidi"/>
          <w:lang w:val="en"/>
        </w:rPr>
        <w:t>Interfaces with the new Dental Encounter System (DES) local and national database</w:t>
      </w:r>
    </w:p>
    <w:p w14:paraId="111666DC" w14:textId="7905A699" w:rsidR="0058223A" w:rsidRPr="00F14BDF" w:rsidRDefault="00992A21" w:rsidP="00992A21">
      <w:pPr>
        <w:pStyle w:val="ListParagraph"/>
        <w:numPr>
          <w:ilvl w:val="0"/>
          <w:numId w:val="10"/>
        </w:numPr>
        <w:spacing w:after="200"/>
        <w:divId w:val="1142042898"/>
        <w:rPr>
          <w:lang w:val="en"/>
        </w:rPr>
      </w:pPr>
      <w:r w:rsidRPr="7F5CED02">
        <w:rPr>
          <w:rFonts w:asciiTheme="minorHAnsi" w:hAnsiTheme="minorHAnsi" w:cstheme="minorBidi"/>
          <w:lang w:val="en"/>
        </w:rPr>
        <w:t>Provides a dental history file includ</w:t>
      </w:r>
      <w:r w:rsidR="001C2B98" w:rsidRPr="7F5CED02">
        <w:rPr>
          <w:rFonts w:asciiTheme="minorHAnsi" w:hAnsiTheme="minorHAnsi" w:cstheme="minorBidi"/>
          <w:lang w:val="en"/>
        </w:rPr>
        <w:t>ing</w:t>
      </w:r>
      <w:r w:rsidRPr="7F5CED02">
        <w:rPr>
          <w:rFonts w:asciiTheme="minorHAnsi" w:hAnsiTheme="minorHAnsi" w:cstheme="minorBidi"/>
          <w:lang w:val="en"/>
        </w:rPr>
        <w:t xml:space="preserve"> all completed procedures for each patient. Integrates dental information within the VA </w:t>
      </w:r>
      <w:r w:rsidR="001C2B98" w:rsidRPr="7F5CED02">
        <w:rPr>
          <w:rFonts w:asciiTheme="minorHAnsi" w:hAnsiTheme="minorHAnsi" w:cstheme="minorBidi"/>
          <w:lang w:val="en"/>
        </w:rPr>
        <w:t>EHR</w:t>
      </w:r>
      <w:r w:rsidRPr="7F5CED02">
        <w:rPr>
          <w:rFonts w:asciiTheme="minorHAnsi" w:hAnsiTheme="minorHAnsi" w:cstheme="minorBidi"/>
          <w:lang w:val="en"/>
        </w:rPr>
        <w:t xml:space="preserve"> environment with a user-friendly</w:t>
      </w:r>
      <w:r w:rsidR="00B14F99" w:rsidRPr="7F5CED02">
        <w:rPr>
          <w:rFonts w:asciiTheme="minorHAnsi" w:hAnsiTheme="minorHAnsi" w:cstheme="minorBidi"/>
          <w:lang w:val="en"/>
        </w:rPr>
        <w:t xml:space="preserve"> </w:t>
      </w:r>
      <w:r w:rsidRPr="7F5CED02">
        <w:rPr>
          <w:rFonts w:asciiTheme="minorHAnsi" w:hAnsiTheme="minorHAnsi" w:cstheme="minorBidi"/>
          <w:lang w:val="en"/>
        </w:rPr>
        <w:t>graphical user interface (GUI)</w:t>
      </w:r>
    </w:p>
    <w:p w14:paraId="3BF02838" w14:textId="2A5ADE0A" w:rsidR="00F14BDF" w:rsidRDefault="0048665D" w:rsidP="00F14BDF">
      <w:pPr>
        <w:pStyle w:val="Heading3"/>
        <w:divId w:val="1142042898"/>
        <w:rPr>
          <w:lang w:val="en"/>
        </w:rPr>
      </w:pPr>
      <w:bookmarkStart w:id="59" w:name="_Toc146795631"/>
      <w:r w:rsidRPr="0048665D">
        <w:rPr>
          <w:lang w:val="en"/>
        </w:rPr>
        <w:t>Diagnostic Related Grouper (DRG)</w:t>
      </w:r>
      <w:bookmarkEnd w:id="59"/>
    </w:p>
    <w:p w14:paraId="75DDB077" w14:textId="77777777" w:rsidR="001D2752" w:rsidRDefault="001D2752" w:rsidP="001D275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AF23EE">
        <w:rPr>
          <w:rFonts w:ascii="Calibri" w:eastAsia="Times New Roman" w:hAnsi="Calibri"/>
        </w:rPr>
        <w:t>DRG GROUPER</w:t>
      </w:r>
    </w:p>
    <w:p w14:paraId="09B297AB" w14:textId="036718DD" w:rsidR="0048665D" w:rsidRDefault="0048665D" w:rsidP="001C2B98">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00AF23EE" w:rsidRPr="00AF23EE">
        <w:rPr>
          <w:rFonts w:ascii="Calibri" w:eastAsia="Times New Roman" w:hAnsi="Calibri"/>
        </w:rPr>
        <w:t>VistA - Diagnostic Related Group Grouper (VistA-DRG)</w:t>
      </w:r>
    </w:p>
    <w:p w14:paraId="473AFF15" w14:textId="08C9F9D7" w:rsidR="0048665D" w:rsidRPr="007452C8" w:rsidRDefault="0048665D"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AF23EE" w:rsidRPr="00AF23EE">
        <w:rPr>
          <w:rFonts w:ascii="Calibri" w:eastAsia="Times New Roman" w:hAnsi="Calibri"/>
        </w:rPr>
        <w:t>1185</w:t>
      </w:r>
    </w:p>
    <w:p w14:paraId="021C1EFA" w14:textId="77777777" w:rsidR="001D2752" w:rsidRDefault="001D2752" w:rsidP="001D275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242BA">
        <w:rPr>
          <w:rFonts w:ascii="Calibri" w:eastAsia="Times New Roman" w:hAnsi="Calibri"/>
        </w:rPr>
        <w:t>Production</w:t>
      </w:r>
    </w:p>
    <w:p w14:paraId="3D58A850" w14:textId="60706E16" w:rsidR="0048665D" w:rsidRPr="007452C8" w:rsidRDefault="0048665D"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A23F3">
        <w:rPr>
          <w:rFonts w:ascii="Calibri" w:eastAsia="Times New Roman" w:hAnsi="Calibri"/>
        </w:rPr>
        <w:t>18.0</w:t>
      </w:r>
    </w:p>
    <w:p w14:paraId="0D3DDD2E" w14:textId="736E691B" w:rsidR="0048665D" w:rsidRPr="007452C8" w:rsidRDefault="0048665D"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EB7574" w:rsidRPr="00EB7574">
        <w:rPr>
          <w:rFonts w:ascii="Calibri" w:eastAsia="Times New Roman" w:hAnsi="Calibri"/>
        </w:rPr>
        <w:t>ICD</w:t>
      </w:r>
    </w:p>
    <w:p w14:paraId="195AF891" w14:textId="18C8CD98" w:rsidR="0048665D" w:rsidRDefault="0048665D" w:rsidP="001C2B98">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EB7574" w:rsidRPr="00EB7574">
        <w:rPr>
          <w:rFonts w:ascii="Calibri" w:eastAsia="Times New Roman" w:hAnsi="Calibri"/>
        </w:rPr>
        <w:t>Health Informatics</w:t>
      </w:r>
    </w:p>
    <w:p w14:paraId="29324CDE" w14:textId="79EBDF16" w:rsidR="00561BA3" w:rsidRDefault="0048665D" w:rsidP="001C2B98">
      <w:pPr>
        <w:spacing w:before="120" w:after="120"/>
        <w:ind w:left="360"/>
        <w:divId w:val="1142042898"/>
        <w:rPr>
          <w:rFonts w:asciiTheme="minorHAnsi" w:hAnsiTheme="minorHAnsi" w:cstheme="minorHAnsi"/>
        </w:rPr>
      </w:pPr>
      <w:r>
        <w:rPr>
          <w:rFonts w:ascii="Calibri" w:eastAsia="Times New Roman" w:hAnsi="Calibri"/>
          <w:b/>
          <w:bCs/>
        </w:rPr>
        <w:lastRenderedPageBreak/>
        <w:t>Brief Description:</w:t>
      </w:r>
      <w:r w:rsidR="009233D4">
        <w:rPr>
          <w:rFonts w:ascii="Calibri" w:eastAsia="Times New Roman" w:hAnsi="Calibri"/>
          <w:b/>
          <w:bCs/>
        </w:rPr>
        <w:t xml:space="preserve"> </w:t>
      </w:r>
      <w:r w:rsidR="00561BA3" w:rsidRPr="00561BA3">
        <w:rPr>
          <w:rFonts w:asciiTheme="minorHAnsi" w:hAnsiTheme="minorHAnsi" w:cstheme="minorHAnsi"/>
        </w:rPr>
        <w:t>The Diagnostic Related Grouper (DRG) is based on the Medicare Group requirements as defined by the Centers for Medicaid and Medicare Services (CMS) and as reported in the Federal Register. Each DRG represents a class of patients who are deemed medically comparable and who require approximately equal amounts of health care resources.</w:t>
      </w:r>
    </w:p>
    <w:p w14:paraId="3626F203" w14:textId="68DA3617" w:rsidR="0048665D" w:rsidRPr="00807DF6" w:rsidRDefault="0048665D" w:rsidP="23942220">
      <w:pPr>
        <w:spacing w:before="120" w:after="120"/>
        <w:ind w:left="360"/>
        <w:divId w:val="1142042898"/>
        <w:rPr>
          <w:rFonts w:asciiTheme="minorHAnsi" w:hAnsiTheme="minorHAnsi" w:cstheme="minorBidi"/>
        </w:rPr>
      </w:pPr>
      <w:r w:rsidRPr="1E689BFF">
        <w:rPr>
          <w:rFonts w:ascii="Calibri" w:eastAsia="Times New Roman" w:hAnsi="Calibri"/>
          <w:b/>
          <w:bCs/>
        </w:rPr>
        <w:t>VASI ID link:</w:t>
      </w:r>
      <w:r>
        <w:t xml:space="preserve"> </w:t>
      </w:r>
      <w:r w:rsidR="416039D1" w:rsidRPr="1E689BFF">
        <w:rPr>
          <w:rFonts w:ascii="Calibri" w:eastAsia="Times New Roman" w:hAnsi="Calibri"/>
        </w:rPr>
        <w:t>REDACTED</w:t>
      </w:r>
      <w:r w:rsidRPr="1E689BFF">
        <w:rPr>
          <w:rFonts w:asciiTheme="minorHAnsi" w:hAnsiTheme="minorHAnsi" w:cstheme="minorBidi"/>
        </w:rPr>
        <w:t xml:space="preserve"> </w:t>
      </w:r>
    </w:p>
    <w:p w14:paraId="0F1F3941" w14:textId="31A376A3" w:rsidR="0048665D" w:rsidRDefault="0048665D" w:rsidP="001C2B98">
      <w:pPr>
        <w:spacing w:before="120" w:after="120"/>
        <w:ind w:left="360"/>
        <w:divId w:val="1142042898"/>
        <w:rPr>
          <w:rFonts w:ascii="Calibri" w:eastAsia="Times New Roman" w:hAnsi="Calibri"/>
        </w:rPr>
      </w:pPr>
      <w:r w:rsidRPr="007452C8">
        <w:rPr>
          <w:rFonts w:ascii="Calibri" w:eastAsia="Times New Roman" w:hAnsi="Calibri"/>
          <w:b/>
          <w:bCs/>
        </w:rPr>
        <w:t>VDL link:</w:t>
      </w:r>
      <w:r>
        <w:rPr>
          <w:rFonts w:ascii="Calibri" w:eastAsia="Times New Roman" w:hAnsi="Calibri"/>
          <w:b/>
          <w:bCs/>
        </w:rPr>
        <w:t xml:space="preserve"> </w:t>
      </w:r>
      <w:hyperlink r:id="rId44" w:history="1">
        <w:r w:rsidR="00745C7B" w:rsidRPr="00745C7B">
          <w:rPr>
            <w:rStyle w:val="Hyperlink"/>
            <w:rFonts w:ascii="Calibri" w:eastAsia="Times New Roman" w:hAnsi="Calibri"/>
          </w:rPr>
          <w:t>Diagnostic Related Group (DRG) Grouper</w:t>
        </w:r>
      </w:hyperlink>
    </w:p>
    <w:p w14:paraId="69DBC37B" w14:textId="74187660" w:rsidR="006024BA" w:rsidRDefault="0048665D" w:rsidP="001C2B98">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6024BA" w:rsidRPr="50DFD4DE">
        <w:rPr>
          <w:rFonts w:ascii="Calibri" w:eastAsia="Times New Roman" w:hAnsi="Calibri"/>
        </w:rPr>
        <w:t>Manage Public Health, Deliver Healthcare, Manage Business Enabling Service</w:t>
      </w:r>
    </w:p>
    <w:p w14:paraId="3CFD365A" w14:textId="39055A8E" w:rsidR="0048665D" w:rsidRDefault="0048665D" w:rsidP="001C2B98">
      <w:pPr>
        <w:spacing w:before="120" w:after="120"/>
        <w:ind w:left="360"/>
        <w:divId w:val="1142042898"/>
        <w:rPr>
          <w:rFonts w:ascii="Calibri" w:eastAsia="Times New Roman" w:hAnsi="Calibri"/>
        </w:rPr>
      </w:pPr>
      <w:r w:rsidRPr="00B63D41">
        <w:rPr>
          <w:rFonts w:ascii="Calibri" w:eastAsia="Times New Roman" w:hAnsi="Calibri"/>
          <w:b/>
          <w:bCs/>
        </w:rPr>
        <w:t>VHA Business Owner:</w:t>
      </w:r>
      <w:r>
        <w:rPr>
          <w:rFonts w:ascii="Calibri" w:eastAsia="Times New Roman" w:hAnsi="Calibri"/>
          <w:b/>
          <w:bCs/>
        </w:rPr>
        <w:t xml:space="preserve"> </w:t>
      </w:r>
      <w:r w:rsidRPr="00BF361A">
        <w:rPr>
          <w:rFonts w:ascii="Calibri" w:eastAsia="Times New Roman" w:hAnsi="Calibri"/>
        </w:rPr>
        <w:t>​</w:t>
      </w:r>
      <w:r w:rsidR="00B104DA" w:rsidRPr="00B104DA">
        <w:rPr>
          <w:rFonts w:asciiTheme="minorHAnsi" w:hAnsiTheme="minorHAnsi" w:cstheme="minorHAnsi"/>
        </w:rPr>
        <w:t>OIT SPM</w:t>
      </w:r>
    </w:p>
    <w:p w14:paraId="009D89D5" w14:textId="1D6FDE5E" w:rsidR="0048665D" w:rsidRDefault="0048665D" w:rsidP="001C2B98">
      <w:pPr>
        <w:spacing w:before="120" w:after="120"/>
        <w:ind w:left="360"/>
        <w:divId w:val="1142042898"/>
        <w:rPr>
          <w:rFonts w:ascii="Calibri" w:eastAsia="Times New Roman" w:hAnsi="Calibri"/>
        </w:rPr>
      </w:pPr>
      <w:r>
        <w:rPr>
          <w:rFonts w:ascii="Calibri" w:eastAsia="Times New Roman" w:hAnsi="Calibri"/>
          <w:b/>
          <w:bCs/>
        </w:rPr>
        <w:t xml:space="preserve">Full Description and Features: </w:t>
      </w:r>
      <w:r w:rsidRPr="002856BC">
        <w:rPr>
          <w:rFonts w:ascii="Calibri" w:eastAsia="Times New Roman" w:hAnsi="Calibri"/>
        </w:rPr>
        <w:t>​</w:t>
      </w:r>
      <w:r w:rsidR="00B104DA" w:rsidRPr="00B104DA">
        <w:rPr>
          <w:rFonts w:ascii="Calibri" w:eastAsia="Times New Roman" w:hAnsi="Calibri"/>
        </w:rPr>
        <w:t>The module groups diagnostic and operation/procedure codes into the DRGs based on the combination of codes, age, sex, discharge status, and occurrence of death.</w:t>
      </w:r>
    </w:p>
    <w:p w14:paraId="36BD5B04" w14:textId="77777777" w:rsidR="0048665D" w:rsidRDefault="0048665D" w:rsidP="0048665D">
      <w:pPr>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354866DC" w14:textId="33EB1481" w:rsidR="002B404F" w:rsidRPr="002B404F" w:rsidRDefault="002B404F" w:rsidP="002B404F">
      <w:pPr>
        <w:pStyle w:val="ListParagraph"/>
        <w:numPr>
          <w:ilvl w:val="0"/>
          <w:numId w:val="10"/>
        </w:numPr>
        <w:spacing w:after="200"/>
        <w:divId w:val="1142042898"/>
        <w:rPr>
          <w:rFonts w:asciiTheme="minorHAnsi" w:hAnsiTheme="minorHAnsi" w:cstheme="minorHAnsi"/>
          <w:lang w:val="en"/>
        </w:rPr>
      </w:pPr>
      <w:r w:rsidRPr="002B404F">
        <w:rPr>
          <w:rFonts w:asciiTheme="minorHAnsi" w:hAnsiTheme="minorHAnsi" w:cstheme="minorHAnsi"/>
          <w:lang w:val="en"/>
        </w:rPr>
        <w:t>Provides annual updates that conform to the latest release of the commercial grouper</w:t>
      </w:r>
    </w:p>
    <w:p w14:paraId="359ED01A" w14:textId="5C7E6404" w:rsidR="002B404F" w:rsidRPr="002B404F" w:rsidRDefault="002B404F" w:rsidP="002B404F">
      <w:pPr>
        <w:pStyle w:val="ListParagraph"/>
        <w:numPr>
          <w:ilvl w:val="0"/>
          <w:numId w:val="10"/>
        </w:numPr>
        <w:spacing w:after="200"/>
        <w:divId w:val="1142042898"/>
        <w:rPr>
          <w:rFonts w:asciiTheme="minorHAnsi" w:hAnsiTheme="minorHAnsi" w:cstheme="minorHAnsi"/>
          <w:lang w:val="en"/>
        </w:rPr>
      </w:pPr>
      <w:r w:rsidRPr="002B404F">
        <w:rPr>
          <w:rFonts w:asciiTheme="minorHAnsi" w:hAnsiTheme="minorHAnsi" w:cstheme="minorHAnsi"/>
          <w:lang w:val="en"/>
        </w:rPr>
        <w:t>Functions within or apart from other modules</w:t>
      </w:r>
    </w:p>
    <w:p w14:paraId="28A2488B" w14:textId="77CFCE68" w:rsidR="002B404F" w:rsidRPr="002B404F" w:rsidRDefault="002B404F" w:rsidP="002B404F">
      <w:pPr>
        <w:pStyle w:val="ListParagraph"/>
        <w:numPr>
          <w:ilvl w:val="0"/>
          <w:numId w:val="10"/>
        </w:numPr>
        <w:spacing w:after="200"/>
        <w:divId w:val="1142042898"/>
        <w:rPr>
          <w:rFonts w:asciiTheme="minorHAnsi" w:hAnsiTheme="minorHAnsi" w:cstheme="minorHAnsi"/>
          <w:lang w:val="en"/>
        </w:rPr>
      </w:pPr>
      <w:r w:rsidRPr="002B404F">
        <w:rPr>
          <w:rFonts w:asciiTheme="minorHAnsi" w:hAnsiTheme="minorHAnsi" w:cstheme="minorHAnsi"/>
          <w:lang w:val="en"/>
        </w:rPr>
        <w:t>Supplies detailed descriptions of DRGs, diagnostic codes, and operation/procedure codes</w:t>
      </w:r>
    </w:p>
    <w:p w14:paraId="7B04FEDE" w14:textId="7A2E6DA1" w:rsidR="0048665D" w:rsidRPr="002B404F" w:rsidRDefault="002B404F" w:rsidP="002B404F">
      <w:pPr>
        <w:pStyle w:val="ListParagraph"/>
        <w:numPr>
          <w:ilvl w:val="0"/>
          <w:numId w:val="10"/>
        </w:numPr>
        <w:spacing w:after="200"/>
        <w:divId w:val="1142042898"/>
        <w:rPr>
          <w:lang w:val="en"/>
        </w:rPr>
      </w:pPr>
      <w:r w:rsidRPr="002B404F">
        <w:rPr>
          <w:rFonts w:asciiTheme="minorHAnsi" w:hAnsiTheme="minorHAnsi" w:cstheme="minorHAnsi"/>
          <w:lang w:val="en"/>
        </w:rPr>
        <w:t>Accepts one primary diagnosis and multiple secondary diagnostic codes and operation/procedure codes. Displays weighted work unit values as well as national and local high and low trim point values for each DRG</w:t>
      </w:r>
    </w:p>
    <w:p w14:paraId="6B1E7E29" w14:textId="4316DF29" w:rsidR="002B404F" w:rsidRDefault="00CB3FA0" w:rsidP="002B404F">
      <w:pPr>
        <w:pStyle w:val="Heading3"/>
        <w:divId w:val="1142042898"/>
        <w:rPr>
          <w:lang w:val="en"/>
        </w:rPr>
      </w:pPr>
      <w:bookmarkStart w:id="60" w:name="_Toc146795632"/>
      <w:r w:rsidRPr="00CB3FA0">
        <w:rPr>
          <w:lang w:val="en"/>
        </w:rPr>
        <w:t>DocManager</w:t>
      </w:r>
      <w:bookmarkEnd w:id="60"/>
    </w:p>
    <w:p w14:paraId="3E2C1F83" w14:textId="77777777" w:rsidR="00306A38" w:rsidRDefault="00306A38" w:rsidP="00306A38">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A1208C">
        <w:rPr>
          <w:rFonts w:ascii="Calibri" w:eastAsia="Times New Roman" w:hAnsi="Calibri"/>
        </w:rPr>
        <w:t>Not Applicable</w:t>
      </w:r>
    </w:p>
    <w:p w14:paraId="7B56F98C" w14:textId="0602AD80" w:rsidR="00CB3FA0" w:rsidRDefault="00CB3FA0" w:rsidP="001C2B98">
      <w:pPr>
        <w:spacing w:before="120" w:after="120"/>
        <w:ind w:left="360"/>
        <w:divId w:val="1142042898"/>
        <w:rPr>
          <w:rFonts w:ascii="Calibri" w:eastAsia="Times New Roman" w:hAnsi="Calibri"/>
        </w:rPr>
      </w:pPr>
      <w:r w:rsidRPr="23942220">
        <w:rPr>
          <w:rFonts w:ascii="Calibri" w:eastAsia="Times New Roman" w:hAnsi="Calibri"/>
          <w:b/>
          <w:bCs/>
        </w:rPr>
        <w:t xml:space="preserve">VASI Name: </w:t>
      </w:r>
      <w:r w:rsidR="00CB72AD" w:rsidRPr="23942220">
        <w:rPr>
          <w:rFonts w:ascii="Calibri" w:eastAsia="Times New Roman" w:hAnsi="Calibri"/>
        </w:rPr>
        <w:t>DocManager (DocManager)</w:t>
      </w:r>
    </w:p>
    <w:p w14:paraId="523010F1" w14:textId="2F96E9BB" w:rsidR="00CB3FA0" w:rsidRPr="007452C8" w:rsidRDefault="00CB3FA0"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422616" w:rsidRPr="00422616">
        <w:rPr>
          <w:rFonts w:ascii="Calibri" w:eastAsia="Times New Roman" w:hAnsi="Calibri"/>
        </w:rPr>
        <w:t>1191</w:t>
      </w:r>
    </w:p>
    <w:p w14:paraId="62CA89D0" w14:textId="77777777" w:rsidR="00306A38" w:rsidRDefault="00306A38" w:rsidP="00306A38">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242BA">
        <w:rPr>
          <w:rFonts w:ascii="Calibri" w:eastAsia="Times New Roman" w:hAnsi="Calibri"/>
        </w:rPr>
        <w:t>Production</w:t>
      </w:r>
    </w:p>
    <w:p w14:paraId="1906DC4C" w14:textId="1719FEA2" w:rsidR="00CB3FA0" w:rsidRPr="00A1208C" w:rsidRDefault="00CB3FA0" w:rsidP="001C2B98">
      <w:pPr>
        <w:spacing w:before="120" w:after="120"/>
        <w:ind w:left="360"/>
        <w:divId w:val="1142042898"/>
        <w:rPr>
          <w:rFonts w:ascii="Calibri" w:eastAsia="Times New Roman" w:hAnsi="Calibri"/>
        </w:rPr>
      </w:pPr>
      <w:r w:rsidRPr="23942220">
        <w:rPr>
          <w:rFonts w:ascii="Calibri" w:eastAsia="Times New Roman" w:hAnsi="Calibri"/>
          <w:b/>
          <w:bCs/>
        </w:rPr>
        <w:t xml:space="preserve">Version: </w:t>
      </w:r>
      <w:bookmarkStart w:id="61" w:name="_Hlk139445940"/>
      <w:r w:rsidR="00A1208C" w:rsidRPr="23942220">
        <w:rPr>
          <w:rFonts w:ascii="Calibri" w:eastAsia="Times New Roman" w:hAnsi="Calibri"/>
        </w:rPr>
        <w:t xml:space="preserve">Not Applicable </w:t>
      </w:r>
      <w:bookmarkEnd w:id="61"/>
    </w:p>
    <w:p w14:paraId="373E14EB" w14:textId="45A3B575" w:rsidR="00CB3FA0" w:rsidRPr="007452C8" w:rsidRDefault="00CB3FA0" w:rsidP="001C2B98">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422616" w:rsidRPr="00422616">
        <w:rPr>
          <w:rFonts w:ascii="Calibri" w:eastAsia="Times New Roman" w:hAnsi="Calibri"/>
        </w:rPr>
        <w:t>DSIV</w:t>
      </w:r>
    </w:p>
    <w:p w14:paraId="63B555E2" w14:textId="673856E8" w:rsidR="00CB3FA0" w:rsidRDefault="00CB3FA0" w:rsidP="001C2B98">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FC76D3" w:rsidRPr="00FC76D3">
        <w:rPr>
          <w:rFonts w:ascii="Calibri" w:eastAsia="Times New Roman" w:hAnsi="Calibri"/>
        </w:rPr>
        <w:t>Clinical Services</w:t>
      </w:r>
    </w:p>
    <w:p w14:paraId="7D03CC0B" w14:textId="1555FA3B" w:rsidR="00FC76D3" w:rsidRDefault="00CB3FA0"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FC76D3" w:rsidRPr="23942220">
        <w:rPr>
          <w:rFonts w:asciiTheme="minorHAnsi" w:hAnsiTheme="minorHAnsi" w:cstheme="minorBidi"/>
        </w:rPr>
        <w:t>DocManager is a COTS integration with VistA to provide enterprise-wide software solution that automates the document management process – from scanning, indexing, storing, and sending mission-critical information to generating reports needed to perform system audits and workload analytics. The solution enables facilities burdened with paperwork bottlenecks to enter more documents in less time using fewer staff.</w:t>
      </w:r>
    </w:p>
    <w:p w14:paraId="0A0F2C1C" w14:textId="4CBB759A" w:rsidR="00CB3FA0" w:rsidRPr="00807DF6" w:rsidRDefault="00CB3FA0" w:rsidP="23942220">
      <w:pPr>
        <w:spacing w:before="120" w:after="120"/>
        <w:ind w:left="360"/>
        <w:divId w:val="1142042898"/>
        <w:rPr>
          <w:rFonts w:asciiTheme="minorHAnsi" w:hAnsiTheme="minorHAnsi" w:cstheme="minorBidi"/>
        </w:rPr>
      </w:pPr>
      <w:r w:rsidRPr="1E689BFF">
        <w:rPr>
          <w:rFonts w:ascii="Calibri" w:eastAsia="Times New Roman" w:hAnsi="Calibri"/>
          <w:b/>
          <w:bCs/>
        </w:rPr>
        <w:t>VASI ID link:</w:t>
      </w:r>
      <w:r>
        <w:t xml:space="preserve"> </w:t>
      </w:r>
      <w:r w:rsidR="7C8B6FCE" w:rsidRPr="1E689BFF">
        <w:rPr>
          <w:rFonts w:ascii="Calibri" w:eastAsia="Times New Roman" w:hAnsi="Calibri"/>
        </w:rPr>
        <w:t>REDACTED</w:t>
      </w:r>
      <w:r w:rsidR="002D6302" w:rsidRPr="1E689BFF">
        <w:rPr>
          <w:rFonts w:asciiTheme="minorHAnsi" w:hAnsiTheme="minorHAnsi" w:cstheme="minorBidi"/>
        </w:rPr>
        <w:t xml:space="preserve"> </w:t>
      </w:r>
      <w:r w:rsidRPr="1E689BFF">
        <w:rPr>
          <w:rFonts w:asciiTheme="minorHAnsi" w:hAnsiTheme="minorHAnsi" w:cstheme="minorBidi"/>
        </w:rPr>
        <w:t xml:space="preserve">  </w:t>
      </w:r>
    </w:p>
    <w:p w14:paraId="031BE59F" w14:textId="177735A5" w:rsidR="00CB3FA0" w:rsidRDefault="00CB3FA0" w:rsidP="001C2B98">
      <w:pPr>
        <w:spacing w:before="120" w:after="120"/>
        <w:ind w:left="360"/>
        <w:divId w:val="1142042898"/>
        <w:rPr>
          <w:rFonts w:ascii="Calibri" w:eastAsia="Times New Roman" w:hAnsi="Calibri"/>
        </w:rPr>
      </w:pPr>
      <w:r w:rsidRPr="23942220">
        <w:rPr>
          <w:rFonts w:ascii="Calibri" w:eastAsia="Times New Roman" w:hAnsi="Calibri"/>
          <w:b/>
          <w:bCs/>
        </w:rPr>
        <w:t xml:space="preserve">VDL link: </w:t>
      </w:r>
      <w:r w:rsidR="00A1208C" w:rsidRPr="23942220">
        <w:rPr>
          <w:rFonts w:ascii="Calibri" w:eastAsia="Times New Roman" w:hAnsi="Calibri"/>
        </w:rPr>
        <w:t>Not Applicable</w:t>
      </w:r>
    </w:p>
    <w:p w14:paraId="6044C81F" w14:textId="7E538581" w:rsidR="00CB3FA0" w:rsidRDefault="00CB3FA0" w:rsidP="001C2B98">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8F6176" w:rsidRPr="50DFD4DE">
        <w:rPr>
          <w:rFonts w:ascii="Calibri" w:eastAsia="Times New Roman" w:hAnsi="Calibri"/>
        </w:rPr>
        <w:t>Provide Diagnostic Imaging Services</w:t>
      </w:r>
    </w:p>
    <w:p w14:paraId="49BE326B" w14:textId="0221640B" w:rsidR="00CB3FA0" w:rsidRDefault="00CB3FA0" w:rsidP="001C2B98">
      <w:pPr>
        <w:spacing w:before="120" w:after="120"/>
        <w:ind w:left="360"/>
        <w:divId w:val="1142042898"/>
        <w:rPr>
          <w:rFonts w:ascii="Calibri" w:eastAsia="Times New Roman" w:hAnsi="Calibri"/>
        </w:rPr>
      </w:pPr>
      <w:r w:rsidRPr="23942220">
        <w:rPr>
          <w:rFonts w:ascii="Calibri" w:eastAsia="Times New Roman" w:hAnsi="Calibri"/>
          <w:b/>
          <w:bCs/>
        </w:rPr>
        <w:lastRenderedPageBreak/>
        <w:t xml:space="preserve">VHA Business Owner: </w:t>
      </w:r>
      <w:r w:rsidRPr="23942220">
        <w:rPr>
          <w:rFonts w:ascii="Calibri" w:eastAsia="Times New Roman" w:hAnsi="Calibri"/>
        </w:rPr>
        <w:t>​</w:t>
      </w:r>
      <w:r w:rsidR="008F6176" w:rsidRPr="23942220">
        <w:rPr>
          <w:rFonts w:asciiTheme="minorHAnsi" w:hAnsiTheme="minorHAnsi" w:cstheme="minorBidi"/>
        </w:rPr>
        <w:t>COTS</w:t>
      </w:r>
    </w:p>
    <w:p w14:paraId="5585B3F7" w14:textId="41CEAA3D" w:rsidR="008F6176" w:rsidRPr="008F6176" w:rsidRDefault="00CB3FA0" w:rsidP="001C2B98">
      <w:pPr>
        <w:spacing w:before="120" w:after="120"/>
        <w:ind w:left="360"/>
        <w:divId w:val="1142042898"/>
        <w:rPr>
          <w:rFonts w:ascii="Calibri" w:eastAsia="Times New Roman" w:hAnsi="Calibri"/>
        </w:rPr>
      </w:pPr>
      <w:r w:rsidRPr="23942220">
        <w:rPr>
          <w:rFonts w:ascii="Calibri" w:eastAsia="Times New Roman" w:hAnsi="Calibri"/>
          <w:b/>
          <w:bCs/>
        </w:rPr>
        <w:t xml:space="preserve">Full Description and Features: </w:t>
      </w:r>
      <w:r w:rsidRPr="23942220">
        <w:rPr>
          <w:rFonts w:ascii="Calibri" w:eastAsia="Times New Roman" w:hAnsi="Calibri"/>
        </w:rPr>
        <w:t>​</w:t>
      </w:r>
      <w:r w:rsidR="008F6176" w:rsidRPr="23942220">
        <w:rPr>
          <w:rFonts w:ascii="Calibri" w:eastAsia="Times New Roman" w:hAnsi="Calibri"/>
        </w:rPr>
        <w:t>DocManager is a COTS integration with VistA to provide enterprise-wide software solution that automates the document management process – from scanning, indexing, storing, and sending mission-critical information to generating reports needed to perform system audits and workload analytics. The solution enables facilities burdened with paperwork bottlenecks to enter more documents in less time using fewer staff.</w:t>
      </w:r>
    </w:p>
    <w:p w14:paraId="49033244" w14:textId="5C5A313B" w:rsidR="008F6176" w:rsidRDefault="008F6176" w:rsidP="008F6176">
      <w:pPr>
        <w:ind w:left="360"/>
        <w:divId w:val="1142042898"/>
        <w:rPr>
          <w:rFonts w:ascii="Calibri" w:eastAsia="Times New Roman" w:hAnsi="Calibri"/>
        </w:rPr>
      </w:pPr>
      <w:r w:rsidRPr="008F6176">
        <w:rPr>
          <w:rFonts w:ascii="Calibri" w:eastAsia="Times New Roman" w:hAnsi="Calibri"/>
        </w:rPr>
        <w:t xml:space="preserve">Note: This application is a DSS COTS integration with VistA, more information can be found at </w:t>
      </w:r>
      <w:hyperlink r:id="rId45" w:history="1">
        <w:r w:rsidR="00F20289" w:rsidRPr="0097682C">
          <w:rPr>
            <w:rStyle w:val="Hyperlink"/>
            <w:rFonts w:ascii="Calibri" w:eastAsia="Times New Roman" w:hAnsi="Calibri"/>
            <w:color w:val="auto"/>
            <w:u w:val="none"/>
          </w:rPr>
          <w:t>REDACTED</w:t>
        </w:r>
      </w:hyperlink>
    </w:p>
    <w:p w14:paraId="5C606013" w14:textId="723FFDC9" w:rsidR="00CB3FA0" w:rsidRDefault="00CB3FA0" w:rsidP="001C2B98">
      <w:pPr>
        <w:spacing w:before="120"/>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5B71CBCE" w14:textId="713C8FEF" w:rsidR="008039EA" w:rsidRPr="00ED5D1B" w:rsidRDefault="008039EA" w:rsidP="000E2F7A">
      <w:pPr>
        <w:pStyle w:val="ListParagraph"/>
        <w:numPr>
          <w:ilvl w:val="0"/>
          <w:numId w:val="66"/>
        </w:numPr>
        <w:spacing w:after="200"/>
        <w:divId w:val="1142042898"/>
        <w:rPr>
          <w:rFonts w:asciiTheme="minorHAnsi" w:hAnsiTheme="minorHAnsi" w:cstheme="minorHAnsi"/>
          <w:lang w:val="en"/>
        </w:rPr>
      </w:pPr>
      <w:r w:rsidRPr="00ED5D1B">
        <w:rPr>
          <w:rFonts w:asciiTheme="minorHAnsi" w:hAnsiTheme="minorHAnsi" w:cstheme="minorHAnsi"/>
          <w:lang w:val="en"/>
        </w:rPr>
        <w:t>Scan, index, view and notate clinical, administrative, and financial documents</w:t>
      </w:r>
    </w:p>
    <w:p w14:paraId="37A491AD" w14:textId="2BB5D3C6" w:rsidR="008039EA" w:rsidRPr="00ED5D1B" w:rsidRDefault="008039EA" w:rsidP="000E2F7A">
      <w:pPr>
        <w:pStyle w:val="ListParagraph"/>
        <w:numPr>
          <w:ilvl w:val="0"/>
          <w:numId w:val="66"/>
        </w:numPr>
        <w:spacing w:after="200"/>
        <w:divId w:val="1142042898"/>
        <w:rPr>
          <w:rFonts w:asciiTheme="minorHAnsi" w:hAnsiTheme="minorHAnsi" w:cstheme="minorHAnsi"/>
          <w:lang w:val="en"/>
        </w:rPr>
      </w:pPr>
      <w:r w:rsidRPr="00ED5D1B">
        <w:rPr>
          <w:rFonts w:asciiTheme="minorHAnsi" w:hAnsiTheme="minorHAnsi" w:cstheme="minorHAnsi"/>
          <w:lang w:val="en"/>
        </w:rPr>
        <w:t>Manage multiple workflows within a single, secure environment</w:t>
      </w:r>
    </w:p>
    <w:p w14:paraId="3F756CA5" w14:textId="798A2D4A" w:rsidR="008039EA" w:rsidRPr="00ED5D1B" w:rsidRDefault="008039EA" w:rsidP="000E2F7A">
      <w:pPr>
        <w:pStyle w:val="ListParagraph"/>
        <w:numPr>
          <w:ilvl w:val="0"/>
          <w:numId w:val="66"/>
        </w:numPr>
        <w:spacing w:after="200"/>
        <w:divId w:val="1142042898"/>
        <w:rPr>
          <w:rFonts w:asciiTheme="minorHAnsi" w:hAnsiTheme="minorHAnsi" w:cstheme="minorHAnsi"/>
          <w:lang w:val="en"/>
        </w:rPr>
      </w:pPr>
      <w:r w:rsidRPr="00ED5D1B">
        <w:rPr>
          <w:rFonts w:asciiTheme="minorHAnsi" w:hAnsiTheme="minorHAnsi" w:cstheme="minorHAnsi"/>
          <w:lang w:val="en"/>
        </w:rPr>
        <w:t>Index images to the Computerized Patient Record System (CPRS)/Text Integration Utility (TIU) quickly and accurately</w:t>
      </w:r>
    </w:p>
    <w:p w14:paraId="16D5C4C5" w14:textId="44F87255" w:rsidR="008039EA" w:rsidRPr="00ED5D1B" w:rsidRDefault="008039EA" w:rsidP="000E2F7A">
      <w:pPr>
        <w:pStyle w:val="ListParagraph"/>
        <w:numPr>
          <w:ilvl w:val="0"/>
          <w:numId w:val="66"/>
        </w:numPr>
        <w:spacing w:after="200"/>
        <w:divId w:val="1142042898"/>
        <w:rPr>
          <w:rFonts w:asciiTheme="minorHAnsi" w:hAnsiTheme="minorHAnsi" w:cstheme="minorHAnsi"/>
          <w:lang w:val="en"/>
        </w:rPr>
      </w:pPr>
      <w:r w:rsidRPr="00ED5D1B">
        <w:rPr>
          <w:rFonts w:asciiTheme="minorHAnsi" w:hAnsiTheme="minorHAnsi" w:cstheme="minorHAnsi"/>
          <w:lang w:val="en"/>
        </w:rPr>
        <w:t>Complete consults and send CPRS notifications to providers</w:t>
      </w:r>
    </w:p>
    <w:p w14:paraId="21EA7057" w14:textId="0A4709DD" w:rsidR="008039EA" w:rsidRPr="00ED5D1B" w:rsidRDefault="008039EA" w:rsidP="000E2F7A">
      <w:pPr>
        <w:pStyle w:val="ListParagraph"/>
        <w:numPr>
          <w:ilvl w:val="0"/>
          <w:numId w:val="66"/>
        </w:numPr>
        <w:spacing w:after="200"/>
        <w:divId w:val="1142042898"/>
        <w:rPr>
          <w:rFonts w:asciiTheme="minorHAnsi" w:hAnsiTheme="minorHAnsi" w:cstheme="minorHAnsi"/>
          <w:lang w:val="en"/>
        </w:rPr>
      </w:pPr>
      <w:r w:rsidRPr="00ED5D1B">
        <w:rPr>
          <w:rFonts w:asciiTheme="minorHAnsi" w:hAnsiTheme="minorHAnsi" w:cstheme="minorHAnsi"/>
          <w:lang w:val="en"/>
        </w:rPr>
        <w:t>Generate workload and audit reports</w:t>
      </w:r>
    </w:p>
    <w:p w14:paraId="48C9EB56" w14:textId="01DF0292" w:rsidR="00CB72AD" w:rsidRPr="00ED5D1B" w:rsidRDefault="008039EA" w:rsidP="000E2F7A">
      <w:pPr>
        <w:pStyle w:val="ListParagraph"/>
        <w:numPr>
          <w:ilvl w:val="0"/>
          <w:numId w:val="66"/>
        </w:numPr>
        <w:spacing w:after="200"/>
        <w:divId w:val="1142042898"/>
        <w:rPr>
          <w:rFonts w:asciiTheme="minorHAnsi" w:hAnsiTheme="minorHAnsi" w:cstheme="minorBidi"/>
          <w:lang w:val="en"/>
        </w:rPr>
      </w:pPr>
      <w:r w:rsidRPr="7F5CED02">
        <w:rPr>
          <w:rFonts w:asciiTheme="minorHAnsi" w:hAnsiTheme="minorHAnsi" w:cstheme="minorBidi"/>
          <w:lang w:val="en"/>
        </w:rPr>
        <w:t>Integrated with VistA and Computerized Patient Record System (CPRS</w:t>
      </w:r>
      <w:r w:rsidR="00A1208C" w:rsidRPr="7F5CED02">
        <w:rPr>
          <w:rFonts w:asciiTheme="minorHAnsi" w:hAnsiTheme="minorHAnsi" w:cstheme="minorBidi"/>
          <w:lang w:val="en"/>
        </w:rPr>
        <w:t>)</w:t>
      </w:r>
    </w:p>
    <w:p w14:paraId="65207B33" w14:textId="77777777" w:rsidR="00B96583" w:rsidRDefault="008039EA" w:rsidP="00B96583">
      <w:pPr>
        <w:pStyle w:val="Heading3"/>
        <w:divId w:val="1142042898"/>
        <w:rPr>
          <w:lang w:val="en"/>
        </w:rPr>
      </w:pPr>
      <w:bookmarkStart w:id="62" w:name="_Toc146795633"/>
      <w:r w:rsidRPr="008039EA">
        <w:rPr>
          <w:lang w:val="en"/>
        </w:rPr>
        <w:t>Duplicate Record Merge</w:t>
      </w:r>
      <w:bookmarkEnd w:id="62"/>
    </w:p>
    <w:p w14:paraId="2EE4F567" w14:textId="77777777" w:rsidR="00306A38" w:rsidRDefault="00306A38" w:rsidP="00306A38">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D528C2">
        <w:rPr>
          <w:rFonts w:ascii="Calibri" w:eastAsia="Times New Roman" w:hAnsi="Calibri"/>
        </w:rPr>
        <w:t>DUPLICATE RECORD MERGE: PATIENT MERGE</w:t>
      </w:r>
    </w:p>
    <w:p w14:paraId="47EC3694" w14:textId="71093A55" w:rsidR="00CB72AD" w:rsidRDefault="00CB72AD" w:rsidP="00CB72AD">
      <w:pPr>
        <w:spacing w:line="360" w:lineRule="auto"/>
        <w:ind w:left="360"/>
        <w:divId w:val="1142042898"/>
        <w:rPr>
          <w:rFonts w:ascii="Calibri" w:eastAsia="Times New Roman" w:hAnsi="Calibri"/>
        </w:rPr>
      </w:pPr>
      <w:r w:rsidRPr="23942220">
        <w:rPr>
          <w:rFonts w:ascii="Calibri" w:eastAsia="Times New Roman" w:hAnsi="Calibri"/>
          <w:b/>
          <w:bCs/>
        </w:rPr>
        <w:t xml:space="preserve">VASI Name: </w:t>
      </w:r>
      <w:bookmarkStart w:id="63" w:name="_Hlk139448129"/>
      <w:r w:rsidR="00A1208C" w:rsidRPr="23942220">
        <w:rPr>
          <w:rFonts w:ascii="Calibri" w:eastAsia="Times New Roman" w:hAnsi="Calibri"/>
        </w:rPr>
        <w:t>Not Applicable</w:t>
      </w:r>
      <w:bookmarkEnd w:id="63"/>
    </w:p>
    <w:p w14:paraId="5294C1F3" w14:textId="506CB1B5" w:rsidR="00CB72AD" w:rsidRPr="007452C8" w:rsidRDefault="00CB72AD" w:rsidP="00CB72AD">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D528C2" w:rsidRPr="00D528C2">
        <w:rPr>
          <w:rFonts w:ascii="Calibri" w:eastAsia="Times New Roman" w:hAnsi="Calibri"/>
        </w:rPr>
        <w:t>No VASI ID</w:t>
      </w:r>
    </w:p>
    <w:p w14:paraId="72D97FA0" w14:textId="77777777" w:rsidR="00306A38" w:rsidRDefault="00306A38" w:rsidP="00306A38">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156C4F">
        <w:rPr>
          <w:rFonts w:ascii="Calibri" w:eastAsia="Times New Roman" w:hAnsi="Calibri"/>
        </w:rPr>
        <w:t>Technical Reference Only</w:t>
      </w:r>
    </w:p>
    <w:p w14:paraId="2FE175B9" w14:textId="36B19B8C" w:rsidR="00CB72AD" w:rsidRPr="007452C8" w:rsidRDefault="00CB72AD" w:rsidP="00CB72AD">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DF5CD4">
        <w:rPr>
          <w:rFonts w:ascii="Calibri" w:eastAsia="Times New Roman" w:hAnsi="Calibri"/>
        </w:rPr>
        <w:t>7.3</w:t>
      </w:r>
    </w:p>
    <w:p w14:paraId="776E0A01" w14:textId="30B37494" w:rsidR="00CB72AD" w:rsidRPr="007452C8" w:rsidRDefault="00CB72AD" w:rsidP="00CB72AD">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AE685A" w:rsidRPr="00AE685A">
        <w:rPr>
          <w:rFonts w:ascii="Calibri" w:eastAsia="Times New Roman" w:hAnsi="Calibri"/>
        </w:rPr>
        <w:t>XDR</w:t>
      </w:r>
    </w:p>
    <w:p w14:paraId="5382B35C" w14:textId="4F545F5C" w:rsidR="00CB72AD" w:rsidRDefault="00CB72AD" w:rsidP="00CB72AD">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AE685A" w:rsidRPr="00AE685A">
        <w:rPr>
          <w:rFonts w:ascii="Calibri" w:eastAsia="Times New Roman" w:hAnsi="Calibri"/>
        </w:rPr>
        <w:t>VistA Office (VO) Technical Reference</w:t>
      </w:r>
    </w:p>
    <w:p w14:paraId="71F84F6E" w14:textId="2F9ED8F9" w:rsidR="00156C4F" w:rsidRDefault="00CB72AD" w:rsidP="23942220">
      <w:pPr>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156C4F" w:rsidRPr="23942220">
        <w:rPr>
          <w:rFonts w:asciiTheme="minorHAnsi" w:hAnsiTheme="minorHAnsi" w:cstheme="minorBidi"/>
        </w:rPr>
        <w:t>Dupli</w:t>
      </w:r>
      <w:r w:rsidR="00A1208C" w:rsidRPr="23942220">
        <w:rPr>
          <w:rFonts w:asciiTheme="minorHAnsi" w:hAnsiTheme="minorHAnsi" w:cstheme="minorBidi"/>
        </w:rPr>
        <w:t>c</w:t>
      </w:r>
      <w:r w:rsidR="00156C4F" w:rsidRPr="23942220">
        <w:rPr>
          <w:rFonts w:asciiTheme="minorHAnsi" w:hAnsiTheme="minorHAnsi" w:cstheme="minorBidi"/>
        </w:rPr>
        <w:t>ate Patient Merge provides an automated method to combine duplicate patient records into a single record within the VistA database. It was released under the Duplicate Resolution System menu as part of the Kernel Toolkit.</w:t>
      </w:r>
    </w:p>
    <w:p w14:paraId="0B9E4EA8" w14:textId="0F4A79D5" w:rsidR="00CB72AD" w:rsidRPr="00807DF6" w:rsidRDefault="00CB72AD" w:rsidP="23942220">
      <w:pPr>
        <w:spacing w:before="120"/>
        <w:ind w:left="360"/>
        <w:divId w:val="1142042898"/>
        <w:rPr>
          <w:rFonts w:asciiTheme="minorHAnsi" w:hAnsiTheme="minorHAnsi" w:cstheme="minorBidi"/>
        </w:rPr>
      </w:pPr>
      <w:r w:rsidRPr="23942220">
        <w:rPr>
          <w:rFonts w:ascii="Calibri" w:eastAsia="Times New Roman" w:hAnsi="Calibri"/>
          <w:b/>
          <w:bCs/>
        </w:rPr>
        <w:t>VASI ID link:</w:t>
      </w:r>
      <w:r>
        <w:t xml:space="preserve"> </w:t>
      </w:r>
      <w:r w:rsidR="00A1208C" w:rsidRPr="23942220">
        <w:rPr>
          <w:rFonts w:ascii="Calibri" w:eastAsia="Times New Roman" w:hAnsi="Calibri"/>
        </w:rPr>
        <w:t>Not Applicable</w:t>
      </w:r>
    </w:p>
    <w:p w14:paraId="533C28B8" w14:textId="141076C4" w:rsidR="00CB72AD" w:rsidRDefault="00CB72AD" w:rsidP="00713A8F">
      <w:pPr>
        <w:spacing w:before="120" w:line="360" w:lineRule="auto"/>
        <w:ind w:left="360"/>
        <w:divId w:val="1142042898"/>
        <w:rPr>
          <w:rFonts w:ascii="Calibri" w:eastAsia="Times New Roman" w:hAnsi="Calibri"/>
        </w:rPr>
      </w:pPr>
      <w:r w:rsidRPr="007452C8">
        <w:rPr>
          <w:rFonts w:ascii="Calibri" w:eastAsia="Times New Roman" w:hAnsi="Calibri"/>
          <w:b/>
          <w:bCs/>
        </w:rPr>
        <w:t>VDL link:</w:t>
      </w:r>
      <w:r>
        <w:rPr>
          <w:rFonts w:ascii="Calibri" w:eastAsia="Times New Roman" w:hAnsi="Calibri"/>
          <w:b/>
          <w:bCs/>
        </w:rPr>
        <w:t xml:space="preserve"> </w:t>
      </w:r>
      <w:hyperlink r:id="rId46" w:history="1">
        <w:r w:rsidR="002E77D1" w:rsidRPr="002E77D1">
          <w:rPr>
            <w:rStyle w:val="Hyperlink"/>
            <w:rFonts w:ascii="Calibri" w:eastAsia="Times New Roman" w:hAnsi="Calibri"/>
          </w:rPr>
          <w:t>Duplicate Record Merge: Patient Merge</w:t>
        </w:r>
      </w:hyperlink>
      <w:r w:rsidR="00737BF1">
        <w:rPr>
          <w:rFonts w:asciiTheme="minorHAnsi" w:hAnsiTheme="minorHAnsi" w:cstheme="minorHAnsi"/>
        </w:rPr>
        <w:t xml:space="preserve"> </w:t>
      </w:r>
      <w:r>
        <w:rPr>
          <w:rFonts w:asciiTheme="minorHAnsi" w:hAnsiTheme="minorHAnsi" w:cstheme="minorHAnsi"/>
        </w:rPr>
        <w:t xml:space="preserve">  </w:t>
      </w:r>
      <w:r>
        <w:rPr>
          <w:rFonts w:ascii="Calibri" w:eastAsia="Times New Roman" w:hAnsi="Calibri"/>
        </w:rPr>
        <w:t xml:space="preserve">  </w:t>
      </w:r>
    </w:p>
    <w:p w14:paraId="45F302B2" w14:textId="4289389F" w:rsidR="00CB72AD" w:rsidRDefault="00CB72AD" w:rsidP="00A1208C">
      <w:pPr>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737BF1" w:rsidRPr="50DFD4DE">
        <w:rPr>
          <w:rFonts w:ascii="Calibri" w:eastAsia="Times New Roman" w:hAnsi="Calibri"/>
        </w:rPr>
        <w:t>Deliver Health Care, Manage Business Enabling</w:t>
      </w:r>
    </w:p>
    <w:p w14:paraId="16BB3711" w14:textId="6E0BA1BB" w:rsidR="00CB72AD" w:rsidRDefault="00CB72AD" w:rsidP="00713A8F">
      <w:pPr>
        <w:spacing w:before="120" w:line="360" w:lineRule="auto"/>
        <w:ind w:left="360"/>
        <w:divId w:val="1142042898"/>
        <w:rPr>
          <w:rFonts w:ascii="Calibri" w:eastAsia="Times New Roman" w:hAnsi="Calibri"/>
        </w:rPr>
      </w:pPr>
      <w:r w:rsidRPr="00B63D41">
        <w:rPr>
          <w:rFonts w:ascii="Calibri" w:eastAsia="Times New Roman" w:hAnsi="Calibri"/>
          <w:b/>
          <w:bCs/>
        </w:rPr>
        <w:t>VHA Business Owner:</w:t>
      </w:r>
      <w:r>
        <w:rPr>
          <w:rFonts w:ascii="Calibri" w:eastAsia="Times New Roman" w:hAnsi="Calibri"/>
          <w:b/>
          <w:bCs/>
        </w:rPr>
        <w:t xml:space="preserve"> </w:t>
      </w:r>
      <w:r w:rsidRPr="00BF361A">
        <w:rPr>
          <w:rFonts w:ascii="Calibri" w:eastAsia="Times New Roman" w:hAnsi="Calibri"/>
        </w:rPr>
        <w:t>​</w:t>
      </w:r>
      <w:r w:rsidR="0096059A" w:rsidRPr="0096059A">
        <w:rPr>
          <w:rFonts w:asciiTheme="minorHAnsi" w:hAnsiTheme="minorHAnsi" w:cstheme="minorHAnsi"/>
        </w:rPr>
        <w:t>VHA</w:t>
      </w:r>
    </w:p>
    <w:p w14:paraId="016BF2BC" w14:textId="4F4876FF" w:rsidR="0096059A" w:rsidRPr="0096059A" w:rsidRDefault="00CB72AD" w:rsidP="0096059A">
      <w:pPr>
        <w:ind w:left="360"/>
        <w:divId w:val="1142042898"/>
        <w:rPr>
          <w:rFonts w:ascii="Calibri" w:eastAsia="Times New Roman" w:hAnsi="Calibri"/>
        </w:rPr>
      </w:pPr>
      <w:r>
        <w:rPr>
          <w:rFonts w:ascii="Calibri" w:eastAsia="Times New Roman" w:hAnsi="Calibri"/>
          <w:b/>
          <w:bCs/>
        </w:rPr>
        <w:t xml:space="preserve">Full Description and Features: </w:t>
      </w:r>
      <w:r w:rsidRPr="002856BC">
        <w:rPr>
          <w:rFonts w:ascii="Calibri" w:eastAsia="Times New Roman" w:hAnsi="Calibri"/>
        </w:rPr>
        <w:t>​</w:t>
      </w:r>
      <w:r w:rsidR="0096059A" w:rsidRPr="0096059A">
        <w:rPr>
          <w:rFonts w:ascii="Calibri" w:eastAsia="Times New Roman" w:hAnsi="Calibri"/>
        </w:rPr>
        <w:t>The overall process is broken down into these phases:  </w:t>
      </w:r>
    </w:p>
    <w:p w14:paraId="254BBFE2" w14:textId="3B19B16A" w:rsidR="0096059A" w:rsidRPr="0096059A" w:rsidRDefault="0096059A">
      <w:pPr>
        <w:pStyle w:val="ListParagraph"/>
        <w:numPr>
          <w:ilvl w:val="0"/>
          <w:numId w:val="12"/>
        </w:numPr>
        <w:spacing w:after="200"/>
        <w:divId w:val="1142042898"/>
        <w:rPr>
          <w:rFonts w:ascii="Calibri" w:eastAsia="Times New Roman" w:hAnsi="Calibri"/>
        </w:rPr>
      </w:pPr>
      <w:r w:rsidRPr="0096059A">
        <w:rPr>
          <w:rFonts w:ascii="Calibri" w:eastAsia="Times New Roman" w:hAnsi="Calibri"/>
        </w:rPr>
        <w:t>Duplicate patient records are identified by the VAMC staff or by a separate system interfaced with the Master Patient Index</w:t>
      </w:r>
      <w:r w:rsidR="00A1208C">
        <w:rPr>
          <w:rFonts w:ascii="Calibri" w:eastAsia="Times New Roman" w:hAnsi="Calibri"/>
        </w:rPr>
        <w:t>.</w:t>
      </w:r>
    </w:p>
    <w:p w14:paraId="660D13AC" w14:textId="63B7F736" w:rsidR="0096059A" w:rsidRPr="0096059A" w:rsidRDefault="0096059A">
      <w:pPr>
        <w:pStyle w:val="ListParagraph"/>
        <w:numPr>
          <w:ilvl w:val="0"/>
          <w:numId w:val="12"/>
        </w:numPr>
        <w:spacing w:after="200"/>
        <w:divId w:val="1142042898"/>
        <w:rPr>
          <w:rFonts w:ascii="Calibri" w:eastAsia="Times New Roman" w:hAnsi="Calibri"/>
        </w:rPr>
      </w:pPr>
      <w:r w:rsidRPr="0096059A">
        <w:rPr>
          <w:rFonts w:ascii="Calibri" w:eastAsia="Times New Roman" w:hAnsi="Calibri"/>
        </w:rPr>
        <w:t>VAMC staff review/verify the pairs and approve the pairs</w:t>
      </w:r>
      <w:r w:rsidR="00A1208C">
        <w:rPr>
          <w:rFonts w:ascii="Calibri" w:eastAsia="Times New Roman" w:hAnsi="Calibri"/>
        </w:rPr>
        <w:t>.</w:t>
      </w:r>
    </w:p>
    <w:p w14:paraId="716D94CA" w14:textId="4063C3F9" w:rsidR="0096059A" w:rsidRPr="0096059A" w:rsidRDefault="0096059A">
      <w:pPr>
        <w:pStyle w:val="ListParagraph"/>
        <w:numPr>
          <w:ilvl w:val="0"/>
          <w:numId w:val="12"/>
        </w:numPr>
        <w:spacing w:after="200"/>
        <w:divId w:val="1142042898"/>
        <w:rPr>
          <w:rFonts w:ascii="Calibri" w:eastAsia="Times New Roman" w:hAnsi="Calibri"/>
        </w:rPr>
      </w:pPr>
      <w:r w:rsidRPr="0096059A">
        <w:rPr>
          <w:rFonts w:ascii="Calibri" w:eastAsia="Times New Roman" w:hAnsi="Calibri"/>
        </w:rPr>
        <w:lastRenderedPageBreak/>
        <w:t>VAMC IT or expert users schedule and monitor merges of the pairs.</w:t>
      </w:r>
    </w:p>
    <w:p w14:paraId="4C1050EF" w14:textId="2ADCBDE4" w:rsidR="00CB72AD" w:rsidRDefault="00CB72AD" w:rsidP="0096059A">
      <w:pPr>
        <w:ind w:left="360"/>
        <w:divId w:val="1142042898"/>
        <w:rPr>
          <w:rFonts w:ascii="Calibri" w:eastAsia="Times New Roman" w:hAnsi="Calibri"/>
        </w:rPr>
      </w:pPr>
      <w:r w:rsidRPr="23942220">
        <w:rPr>
          <w:rFonts w:ascii="Calibri" w:eastAsia="Times New Roman" w:hAnsi="Calibri"/>
        </w:rPr>
        <w:t>Features:</w:t>
      </w:r>
    </w:p>
    <w:p w14:paraId="23DAE00F" w14:textId="712FCE56" w:rsidR="0083160F" w:rsidRPr="0083160F" w:rsidRDefault="0083160F" w:rsidP="0083160F">
      <w:pPr>
        <w:ind w:left="360"/>
        <w:divId w:val="1142042898"/>
        <w:rPr>
          <w:rFonts w:asciiTheme="minorHAnsi" w:hAnsiTheme="minorHAnsi" w:cstheme="minorHAnsi"/>
          <w:lang w:val="en"/>
        </w:rPr>
      </w:pPr>
      <w:r w:rsidRPr="0083160F">
        <w:rPr>
          <w:rFonts w:asciiTheme="minorHAnsi" w:hAnsiTheme="minorHAnsi" w:cstheme="minorHAnsi"/>
          <w:lang w:val="en"/>
        </w:rPr>
        <w:t>Initial search and identification of potential duplicate records is accomplished by performing comparisons on key patient traits in the centralized Person Service Identify Management (PSIM) database.</w:t>
      </w:r>
      <w:r w:rsidR="00713A8F">
        <w:rPr>
          <w:rFonts w:asciiTheme="minorHAnsi" w:hAnsiTheme="minorHAnsi" w:cstheme="minorHAnsi"/>
          <w:lang w:val="en"/>
        </w:rPr>
        <w:t xml:space="preserve"> T</w:t>
      </w:r>
      <w:r w:rsidRPr="0083160F">
        <w:rPr>
          <w:rFonts w:asciiTheme="minorHAnsi" w:hAnsiTheme="minorHAnsi" w:cstheme="minorHAnsi"/>
          <w:lang w:val="en"/>
        </w:rPr>
        <w:t xml:space="preserve">he goal of PSIM </w:t>
      </w:r>
      <w:r w:rsidR="00713A8F">
        <w:rPr>
          <w:rFonts w:asciiTheme="minorHAnsi" w:hAnsiTheme="minorHAnsi" w:cstheme="minorHAnsi"/>
          <w:lang w:val="en"/>
        </w:rPr>
        <w:t xml:space="preserve">is </w:t>
      </w:r>
      <w:r w:rsidRPr="0083160F">
        <w:rPr>
          <w:rFonts w:asciiTheme="minorHAnsi" w:hAnsiTheme="minorHAnsi" w:cstheme="minorHAnsi"/>
          <w:lang w:val="en"/>
        </w:rPr>
        <w:t xml:space="preserve">to provide an authoritative source for persons’ identity traits throughout the </w:t>
      </w:r>
      <w:r w:rsidR="00713A8F">
        <w:rPr>
          <w:rFonts w:asciiTheme="minorHAnsi" w:hAnsiTheme="minorHAnsi" w:cstheme="minorHAnsi"/>
          <w:lang w:val="en"/>
        </w:rPr>
        <w:t>VHA</w:t>
      </w:r>
      <w:r w:rsidRPr="0083160F">
        <w:rPr>
          <w:rFonts w:asciiTheme="minorHAnsi" w:hAnsiTheme="minorHAnsi" w:cstheme="minorHAnsi"/>
          <w:lang w:val="en"/>
        </w:rPr>
        <w:t>.</w:t>
      </w:r>
    </w:p>
    <w:p w14:paraId="06EF1253" w14:textId="6FD53932" w:rsidR="0083160F" w:rsidRPr="0083160F" w:rsidRDefault="0083160F" w:rsidP="001C2B98">
      <w:pPr>
        <w:spacing w:before="120"/>
        <w:ind w:left="360"/>
        <w:divId w:val="1142042898"/>
        <w:rPr>
          <w:rFonts w:asciiTheme="minorHAnsi" w:hAnsiTheme="minorHAnsi" w:cstheme="minorHAnsi"/>
          <w:lang w:val="en"/>
        </w:rPr>
      </w:pPr>
      <w:r w:rsidRPr="0083160F">
        <w:rPr>
          <w:rFonts w:asciiTheme="minorHAnsi" w:hAnsiTheme="minorHAnsi" w:cstheme="minorHAnsi"/>
          <w:lang w:val="en"/>
        </w:rPr>
        <w:t>The review/verification phase of the patient merge process consists of two levels of review before verification. The primary reviewer performs a review of patient demographic information and determines if the pair is a duplicate record, then selects the record that will be merged into the other record, which is known as the merge direction. When data from ancillary services is present, a notification (via Mailman message or alert or both) is sent to the designated ancillary reviewers.</w:t>
      </w:r>
    </w:p>
    <w:p w14:paraId="1C9EA696" w14:textId="674BAF59" w:rsidR="0083160F" w:rsidRPr="0083160F" w:rsidRDefault="0083160F" w:rsidP="001C2B98">
      <w:pPr>
        <w:spacing w:before="120"/>
        <w:ind w:left="360"/>
        <w:divId w:val="1142042898"/>
        <w:rPr>
          <w:rFonts w:asciiTheme="minorHAnsi" w:hAnsiTheme="minorHAnsi" w:cstheme="minorHAnsi"/>
          <w:lang w:val="en"/>
        </w:rPr>
      </w:pPr>
      <w:r w:rsidRPr="0083160F">
        <w:rPr>
          <w:rFonts w:asciiTheme="minorHAnsi" w:hAnsiTheme="minorHAnsi" w:cstheme="minorHAnsi"/>
          <w:lang w:val="en"/>
        </w:rPr>
        <w:t xml:space="preserve">All reviewers determine whether the record pair is a duplicate, not a duplicate, or unable to determine the status. If all reviewers conclude that the pairs are duplicates and need to be merged, the record pair is designated as a verified duplicate available for merge approval. For those pairs determined not to be duplicates, the processing </w:t>
      </w:r>
      <w:r w:rsidR="00B90A93" w:rsidRPr="0083160F">
        <w:rPr>
          <w:rFonts w:asciiTheme="minorHAnsi" w:hAnsiTheme="minorHAnsi" w:cstheme="minorHAnsi"/>
          <w:lang w:val="en"/>
        </w:rPr>
        <w:t>stops,</w:t>
      </w:r>
      <w:r w:rsidRPr="0083160F">
        <w:rPr>
          <w:rFonts w:asciiTheme="minorHAnsi" w:hAnsiTheme="minorHAnsi" w:cstheme="minorHAnsi"/>
          <w:lang w:val="en"/>
        </w:rPr>
        <w:t xml:space="preserve"> and the status indicates they are verified as non-duplicates. If status cannot be determined, the record pair remains in the DUPLICATE RECORD file and processing ends unless the Healthcare Identity Management and Data Quality team can assist and determine the resolution.</w:t>
      </w:r>
    </w:p>
    <w:p w14:paraId="26DEDB90" w14:textId="517C347B" w:rsidR="0083160F" w:rsidRPr="0083160F" w:rsidRDefault="0083160F" w:rsidP="001C2B98">
      <w:pPr>
        <w:spacing w:before="120"/>
        <w:ind w:left="360"/>
        <w:divId w:val="1142042898"/>
        <w:rPr>
          <w:rFonts w:asciiTheme="minorHAnsi" w:hAnsiTheme="minorHAnsi" w:cstheme="minorHAnsi"/>
          <w:lang w:val="en"/>
        </w:rPr>
      </w:pPr>
      <w:r w:rsidRPr="0083160F">
        <w:rPr>
          <w:rFonts w:asciiTheme="minorHAnsi" w:hAnsiTheme="minorHAnsi" w:cstheme="minorHAnsi"/>
          <w:lang w:val="en"/>
        </w:rPr>
        <w:t>The next phase is the merge of the record pairs. A wait time may be configured between verification and merge. The merge is a non-reversible process. Once the pair of records is merged, there is no automated way of undoing the process. The application has been written to support multiple parallel jobs (threads - as specified by the site) during the merge process, and multiple pairs can be merged in a single process. However, only one merge process should be running at once.</w:t>
      </w:r>
    </w:p>
    <w:p w14:paraId="3DA4E5FB" w14:textId="620029A0" w:rsidR="0083160F" w:rsidRDefault="0083160F" w:rsidP="23942220">
      <w:pPr>
        <w:spacing w:before="120"/>
        <w:ind w:left="360"/>
        <w:divId w:val="1142042898"/>
        <w:rPr>
          <w:rFonts w:asciiTheme="minorHAnsi" w:hAnsiTheme="minorHAnsi" w:cstheme="minorBidi"/>
          <w:lang w:val="en"/>
        </w:rPr>
      </w:pPr>
      <w:r w:rsidRPr="23942220">
        <w:rPr>
          <w:rFonts w:asciiTheme="minorHAnsi" w:hAnsiTheme="minorHAnsi" w:cstheme="minorBidi"/>
          <w:lang w:val="en"/>
        </w:rPr>
        <w:t>Although the software was designed with potential to merge New Person records, this capability is not included in the released version.</w:t>
      </w:r>
    </w:p>
    <w:p w14:paraId="1576EEDD" w14:textId="4EA2471B" w:rsidR="23942220" w:rsidRDefault="23942220" w:rsidP="23942220">
      <w:pPr>
        <w:spacing w:before="120"/>
        <w:ind w:left="360"/>
        <w:rPr>
          <w:rFonts w:asciiTheme="minorHAnsi" w:hAnsiTheme="minorHAnsi" w:cstheme="minorBidi"/>
          <w:lang w:val="en"/>
        </w:rPr>
      </w:pPr>
    </w:p>
    <w:p w14:paraId="4F021E21" w14:textId="77777777" w:rsidR="00B94B81" w:rsidRDefault="00B94B81" w:rsidP="00B94B81">
      <w:pPr>
        <w:pStyle w:val="Heading3"/>
        <w:divId w:val="1142042898"/>
        <w:rPr>
          <w:lang w:val="en"/>
        </w:rPr>
      </w:pPr>
      <w:bookmarkStart w:id="64" w:name="_Toc146795634"/>
      <w:r w:rsidRPr="00B94B81">
        <w:rPr>
          <w:lang w:val="en"/>
        </w:rPr>
        <w:t>Electronic Claims Management Engine (ECME) (AKA: ePharmacy)</w:t>
      </w:r>
      <w:bookmarkEnd w:id="64"/>
    </w:p>
    <w:p w14:paraId="3076FEC4" w14:textId="77777777" w:rsidR="007807FC" w:rsidRDefault="007807FC" w:rsidP="007807FC">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5B5067">
        <w:rPr>
          <w:rFonts w:ascii="Calibri" w:eastAsia="Times New Roman" w:hAnsi="Calibri"/>
        </w:rPr>
        <w:t>E CLAIMS MGMT ENGINE</w:t>
      </w:r>
    </w:p>
    <w:p w14:paraId="76C2482B" w14:textId="752E2D6E" w:rsidR="00CB72AD" w:rsidRDefault="00CB72AD" w:rsidP="00CB72AD">
      <w:pPr>
        <w:spacing w:line="360" w:lineRule="auto"/>
        <w:ind w:left="360"/>
        <w:divId w:val="1142042898"/>
        <w:rPr>
          <w:rFonts w:ascii="Calibri" w:eastAsia="Times New Roman" w:hAnsi="Calibri"/>
        </w:rPr>
      </w:pPr>
      <w:r w:rsidRPr="23942220">
        <w:rPr>
          <w:rFonts w:ascii="Calibri" w:eastAsia="Times New Roman" w:hAnsi="Calibri"/>
          <w:b/>
          <w:bCs/>
        </w:rPr>
        <w:t xml:space="preserve">VASI Name: </w:t>
      </w:r>
      <w:r w:rsidR="005B5067" w:rsidRPr="23942220">
        <w:rPr>
          <w:rFonts w:ascii="Calibri" w:eastAsia="Times New Roman" w:hAnsi="Calibri"/>
        </w:rPr>
        <w:t>VistA IB - Electronic Claims Management Engine (ECME)</w:t>
      </w:r>
    </w:p>
    <w:p w14:paraId="3ABA99B5" w14:textId="29097472" w:rsidR="00CB72AD" w:rsidRPr="007452C8" w:rsidRDefault="00CB72AD" w:rsidP="00CB72AD">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5B5067" w:rsidRPr="005B5067">
        <w:rPr>
          <w:rFonts w:ascii="Calibri" w:eastAsia="Times New Roman" w:hAnsi="Calibri"/>
        </w:rPr>
        <w:t>1205</w:t>
      </w:r>
    </w:p>
    <w:p w14:paraId="162B9F7C" w14:textId="77777777" w:rsidR="001E76D7" w:rsidRDefault="001E76D7" w:rsidP="001E76D7">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F242BA">
        <w:rPr>
          <w:rFonts w:ascii="Calibri" w:eastAsia="Times New Roman" w:hAnsi="Calibri"/>
        </w:rPr>
        <w:t>Production</w:t>
      </w:r>
    </w:p>
    <w:p w14:paraId="23A77E56" w14:textId="2831D9A4" w:rsidR="00CB72AD" w:rsidRPr="007452C8" w:rsidRDefault="00CB72AD" w:rsidP="00CB72AD">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650C55">
        <w:rPr>
          <w:rFonts w:ascii="Calibri" w:eastAsia="Times New Roman" w:hAnsi="Calibri"/>
        </w:rPr>
        <w:t>1</w:t>
      </w:r>
      <w:r w:rsidR="00DF5CD4">
        <w:rPr>
          <w:rFonts w:ascii="Calibri" w:eastAsia="Times New Roman" w:hAnsi="Calibri"/>
        </w:rPr>
        <w:t>.0</w:t>
      </w:r>
    </w:p>
    <w:p w14:paraId="6BA66AF4" w14:textId="66EE8789" w:rsidR="00CB72AD" w:rsidRPr="007452C8" w:rsidRDefault="00CB72AD" w:rsidP="00713A8F">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650C55" w:rsidRPr="00650C55">
        <w:rPr>
          <w:rFonts w:ascii="Calibri" w:eastAsia="Times New Roman" w:hAnsi="Calibri"/>
        </w:rPr>
        <w:t>BPS</w:t>
      </w:r>
    </w:p>
    <w:p w14:paraId="6A61F7F1" w14:textId="4DD1E4DC" w:rsidR="00CB72AD" w:rsidRDefault="00CB72AD" w:rsidP="00713A8F">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650C55" w:rsidRPr="00650C55">
        <w:rPr>
          <w:rFonts w:ascii="Calibri" w:eastAsia="Times New Roman" w:hAnsi="Calibri"/>
        </w:rPr>
        <w:t>VHA Finance</w:t>
      </w:r>
    </w:p>
    <w:p w14:paraId="5884E5B1" w14:textId="4E7A2563" w:rsidR="00F842F5" w:rsidRDefault="00CB72AD" w:rsidP="23942220">
      <w:pPr>
        <w:spacing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F842F5" w:rsidRPr="23942220">
        <w:rPr>
          <w:rFonts w:asciiTheme="minorHAnsi" w:hAnsiTheme="minorHAnsi" w:cstheme="minorBidi"/>
        </w:rPr>
        <w:t xml:space="preserve">The Electronic Claims Management Engine (ECME) package provides the ability to create and distribute electronic Outpatient Pharmacy claims to insurance companies on behalf of VHA Pharmacy </w:t>
      </w:r>
      <w:r w:rsidR="00F842F5" w:rsidRPr="23942220">
        <w:rPr>
          <w:rFonts w:asciiTheme="minorHAnsi" w:hAnsiTheme="minorHAnsi" w:cstheme="minorBidi"/>
        </w:rPr>
        <w:lastRenderedPageBreak/>
        <w:t>prescription beneficiaries in a real-time environment. The application does not impact first party co-payments and minimizes the impact on legacy pharmacy workflow.</w:t>
      </w:r>
    </w:p>
    <w:p w14:paraId="2B6C9393" w14:textId="79BC1AA4" w:rsidR="00CB72AD" w:rsidRPr="00807DF6" w:rsidRDefault="00CB72AD" w:rsidP="23942220">
      <w:pPr>
        <w:ind w:left="360"/>
        <w:divId w:val="1142042898"/>
        <w:rPr>
          <w:rFonts w:ascii="Calibri" w:eastAsia="Times New Roman" w:hAnsi="Calibri"/>
        </w:rPr>
      </w:pPr>
      <w:r w:rsidRPr="5DF47C01">
        <w:rPr>
          <w:rFonts w:ascii="Calibri" w:eastAsia="Times New Roman" w:hAnsi="Calibri"/>
          <w:b/>
          <w:bCs/>
        </w:rPr>
        <w:t>VASI ID link:</w:t>
      </w:r>
      <w:r>
        <w:t xml:space="preserve"> </w:t>
      </w:r>
      <w:r w:rsidR="5C32E96B" w:rsidRPr="5DF47C01">
        <w:rPr>
          <w:rFonts w:ascii="Calibri" w:eastAsia="Times New Roman" w:hAnsi="Calibri"/>
        </w:rPr>
        <w:t>REDACTED</w:t>
      </w:r>
    </w:p>
    <w:p w14:paraId="7F66338F" w14:textId="36D5A2A3" w:rsidR="00CB72AD" w:rsidRDefault="00CB72AD" w:rsidP="00713A8F">
      <w:pPr>
        <w:spacing w:before="120" w:line="360" w:lineRule="auto"/>
        <w:ind w:left="360"/>
        <w:divId w:val="1142042898"/>
        <w:rPr>
          <w:rFonts w:ascii="Calibri" w:eastAsia="Times New Roman" w:hAnsi="Calibri"/>
        </w:rPr>
      </w:pPr>
      <w:r w:rsidRPr="007452C8">
        <w:rPr>
          <w:rFonts w:ascii="Calibri" w:eastAsia="Times New Roman" w:hAnsi="Calibri"/>
          <w:b/>
          <w:bCs/>
        </w:rPr>
        <w:t>VDL link:</w:t>
      </w:r>
      <w:r>
        <w:rPr>
          <w:rFonts w:ascii="Calibri" w:eastAsia="Times New Roman" w:hAnsi="Calibri"/>
          <w:b/>
          <w:bCs/>
        </w:rPr>
        <w:t xml:space="preserve"> </w:t>
      </w:r>
      <w:hyperlink r:id="rId47" w:history="1">
        <w:r w:rsidR="00D122B5" w:rsidRPr="00D122B5">
          <w:rPr>
            <w:rStyle w:val="Hyperlink"/>
            <w:rFonts w:ascii="Calibri" w:eastAsia="Times New Roman" w:hAnsi="Calibri"/>
          </w:rPr>
          <w:t>Electronic Claims Management Engine (ECME)</w:t>
        </w:r>
      </w:hyperlink>
      <w:r w:rsidR="007E49D3">
        <w:rPr>
          <w:rFonts w:asciiTheme="minorHAnsi" w:hAnsiTheme="minorHAnsi" w:cstheme="minorHAnsi"/>
        </w:rPr>
        <w:t xml:space="preserve"> </w:t>
      </w:r>
      <w:r>
        <w:rPr>
          <w:rFonts w:asciiTheme="minorHAnsi" w:hAnsiTheme="minorHAnsi" w:cstheme="minorHAnsi"/>
        </w:rPr>
        <w:t xml:space="preserve">  </w:t>
      </w:r>
      <w:r>
        <w:rPr>
          <w:rFonts w:ascii="Calibri" w:eastAsia="Times New Roman" w:hAnsi="Calibri"/>
        </w:rPr>
        <w:t xml:space="preserve">  </w:t>
      </w:r>
    </w:p>
    <w:p w14:paraId="1364D4F1" w14:textId="2027F55B" w:rsidR="00713A8F" w:rsidRDefault="00CB72AD" w:rsidP="00713A8F">
      <w:pPr>
        <w:spacing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7E49D3" w:rsidRPr="50DFD4DE">
        <w:rPr>
          <w:rFonts w:ascii="Calibri" w:eastAsia="Times New Roman" w:hAnsi="Calibri"/>
        </w:rPr>
        <w:t>Deliver Health Care, Manage Business Enabling Services</w:t>
      </w:r>
    </w:p>
    <w:p w14:paraId="18D0E1E2" w14:textId="19B4D638" w:rsidR="00CB72AD" w:rsidRDefault="00CB72AD" w:rsidP="23942220">
      <w:pPr>
        <w:spacing w:after="120"/>
        <w:ind w:left="360"/>
        <w:divId w:val="1142042898"/>
        <w:rPr>
          <w:rFonts w:asciiTheme="minorHAnsi" w:hAnsiTheme="minorHAnsi" w:cstheme="minorBidi"/>
        </w:rPr>
      </w:pPr>
      <w:r w:rsidRPr="23942220">
        <w:rPr>
          <w:rFonts w:ascii="Calibri" w:eastAsia="Times New Roman" w:hAnsi="Calibri"/>
          <w:b/>
          <w:bCs/>
        </w:rPr>
        <w:t xml:space="preserve">VHA Business Owner: </w:t>
      </w:r>
      <w:r w:rsidRPr="23942220">
        <w:rPr>
          <w:rFonts w:ascii="Calibri" w:eastAsia="Times New Roman" w:hAnsi="Calibri"/>
        </w:rPr>
        <w:t>​</w:t>
      </w:r>
      <w:r w:rsidR="004F7F17" w:rsidRPr="23942220">
        <w:rPr>
          <w:rFonts w:asciiTheme="minorHAnsi" w:hAnsiTheme="minorHAnsi" w:cstheme="minorBidi"/>
        </w:rPr>
        <w:t>Financial Technology Service (FTS)</w:t>
      </w:r>
    </w:p>
    <w:p w14:paraId="161790E2" w14:textId="6FA50E48" w:rsidR="004F7F17" w:rsidRDefault="00CB72AD" w:rsidP="00CB72AD">
      <w:pPr>
        <w:ind w:left="360"/>
        <w:divId w:val="1142042898"/>
        <w:rPr>
          <w:rFonts w:ascii="Calibri" w:eastAsia="Times New Roman" w:hAnsi="Calibri"/>
        </w:rPr>
      </w:pPr>
      <w:r w:rsidRPr="23942220">
        <w:rPr>
          <w:rFonts w:ascii="Calibri" w:eastAsia="Times New Roman" w:hAnsi="Calibri"/>
          <w:b/>
          <w:bCs/>
        </w:rPr>
        <w:t xml:space="preserve">Full Description and Features: </w:t>
      </w:r>
      <w:r w:rsidRPr="23942220">
        <w:rPr>
          <w:rFonts w:ascii="Calibri" w:eastAsia="Times New Roman" w:hAnsi="Calibri"/>
        </w:rPr>
        <w:t>​</w:t>
      </w:r>
      <w:r w:rsidR="004F7F17" w:rsidRPr="23942220">
        <w:rPr>
          <w:rFonts w:ascii="Calibri" w:eastAsia="Times New Roman" w:hAnsi="Calibri"/>
        </w:rPr>
        <w:t>This system meets the Health Insurance Portability and Accountability Act (HIPAA) of 1996 mandate, specific to the Electronic Transactions and Code Sets rule regarding compliance with submitting claims electronically to insurance companies via the National Council for Prescription Drug Programs (NCPDP) standard transmission format. ECME receives a billing determination by Integrated Billing (IB) if an Outpatient Pharmacy order is billable. If so, ECME builds a NCPDP electronic claim transaction using data required by the insurance company for claim adjudication, as defined within the company’s individual payer sheet. Claims are submitted during the Outpatient Pharmacy finish process, and again during the Outpatient Pharmacy release process if the claim was initially rejected. If any additional edits or other events occur to the prescription, such as a return to stock, ECME generates additional electronic claims to payers updating them on the prescription billable status and updates IB with any claim specific information.</w:t>
      </w:r>
    </w:p>
    <w:p w14:paraId="77CADD40" w14:textId="1E49EF07" w:rsidR="00CB72AD" w:rsidRDefault="00CB72AD" w:rsidP="001C2B98">
      <w:pPr>
        <w:spacing w:before="120"/>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63436625" w14:textId="5270F2EE" w:rsidR="0064147A" w:rsidRPr="00FF2AA5" w:rsidRDefault="0064147A" w:rsidP="000E6F7F">
      <w:pPr>
        <w:ind w:left="360"/>
        <w:divId w:val="1142042898"/>
        <w:rPr>
          <w:rFonts w:asciiTheme="minorHAnsi" w:hAnsiTheme="minorHAnsi" w:cstheme="minorHAnsi"/>
          <w:lang w:val="en"/>
        </w:rPr>
      </w:pPr>
      <w:r w:rsidRPr="00FF2AA5">
        <w:rPr>
          <w:rFonts w:asciiTheme="minorHAnsi" w:hAnsiTheme="minorHAnsi" w:cstheme="minorHAnsi"/>
          <w:lang w:val="en"/>
        </w:rPr>
        <w:t>The ECME application provides the following</w:t>
      </w:r>
      <w:r w:rsidR="00713A8F">
        <w:rPr>
          <w:rFonts w:asciiTheme="minorHAnsi" w:hAnsiTheme="minorHAnsi" w:cstheme="minorHAnsi"/>
          <w:lang w:val="en"/>
        </w:rPr>
        <w:t>:</w:t>
      </w:r>
    </w:p>
    <w:p w14:paraId="2BB27887" w14:textId="2CBD826E" w:rsidR="0064147A" w:rsidRPr="00FF2AA5" w:rsidRDefault="0064147A">
      <w:pPr>
        <w:pStyle w:val="ListParagraph"/>
        <w:numPr>
          <w:ilvl w:val="0"/>
          <w:numId w:val="13"/>
        </w:numPr>
        <w:spacing w:after="200"/>
        <w:divId w:val="1142042898"/>
        <w:rPr>
          <w:rFonts w:asciiTheme="minorHAnsi" w:hAnsiTheme="minorHAnsi" w:cstheme="minorHAnsi"/>
          <w:lang w:val="en"/>
        </w:rPr>
      </w:pPr>
      <w:r w:rsidRPr="00FF2AA5">
        <w:rPr>
          <w:rFonts w:asciiTheme="minorHAnsi" w:hAnsiTheme="minorHAnsi" w:cstheme="minorHAnsi"/>
          <w:lang w:val="en"/>
        </w:rPr>
        <w:t>Creation of outpatient pharmacy electronic claims for real-time submission to third party insurance companies for adjudication utilizing billing activities within the VHA prescription fill process</w:t>
      </w:r>
    </w:p>
    <w:p w14:paraId="78C699C6" w14:textId="7D419318" w:rsidR="0064147A" w:rsidRPr="00FF2AA5" w:rsidRDefault="0064147A">
      <w:pPr>
        <w:pStyle w:val="ListParagraph"/>
        <w:numPr>
          <w:ilvl w:val="0"/>
          <w:numId w:val="13"/>
        </w:numPr>
        <w:spacing w:after="200"/>
        <w:divId w:val="1142042898"/>
        <w:rPr>
          <w:rFonts w:asciiTheme="minorHAnsi" w:hAnsiTheme="minorHAnsi" w:cstheme="minorHAnsi"/>
          <w:lang w:val="en"/>
        </w:rPr>
      </w:pPr>
      <w:r w:rsidRPr="00FF2AA5">
        <w:rPr>
          <w:rFonts w:asciiTheme="minorHAnsi" w:hAnsiTheme="minorHAnsi" w:cstheme="minorHAnsi"/>
          <w:lang w:val="en"/>
        </w:rPr>
        <w:t>Utilization of information provided by a subscription with a vendor to create electronic claims</w:t>
      </w:r>
    </w:p>
    <w:p w14:paraId="76062CC0" w14:textId="57B4F774" w:rsidR="0064147A" w:rsidRPr="00FF2AA5" w:rsidRDefault="0064147A">
      <w:pPr>
        <w:pStyle w:val="ListParagraph"/>
        <w:numPr>
          <w:ilvl w:val="0"/>
          <w:numId w:val="13"/>
        </w:numPr>
        <w:spacing w:after="200"/>
        <w:divId w:val="1142042898"/>
        <w:rPr>
          <w:rFonts w:asciiTheme="minorHAnsi" w:hAnsiTheme="minorHAnsi" w:cstheme="minorHAnsi"/>
          <w:lang w:val="en"/>
        </w:rPr>
      </w:pPr>
      <w:r w:rsidRPr="00FF2AA5">
        <w:rPr>
          <w:rFonts w:asciiTheme="minorHAnsi" w:hAnsiTheme="minorHAnsi" w:cstheme="minorHAnsi"/>
          <w:lang w:val="en"/>
        </w:rPr>
        <w:t>Support and integrated functionality for TRICARE/CHAMPUS, ChampVA, and itemized charging methods for prescription pricing</w:t>
      </w:r>
    </w:p>
    <w:p w14:paraId="65EFAA46" w14:textId="5486012B" w:rsidR="0064147A" w:rsidRPr="00FF2AA5" w:rsidRDefault="0064147A">
      <w:pPr>
        <w:pStyle w:val="ListParagraph"/>
        <w:numPr>
          <w:ilvl w:val="0"/>
          <w:numId w:val="13"/>
        </w:numPr>
        <w:spacing w:after="200"/>
        <w:divId w:val="1142042898"/>
        <w:rPr>
          <w:rFonts w:asciiTheme="minorHAnsi" w:hAnsiTheme="minorHAnsi" w:cstheme="minorHAnsi"/>
          <w:lang w:val="en"/>
        </w:rPr>
      </w:pPr>
      <w:r w:rsidRPr="00FF2AA5">
        <w:rPr>
          <w:rFonts w:asciiTheme="minorHAnsi" w:hAnsiTheme="minorHAnsi" w:cstheme="minorHAnsi"/>
          <w:lang w:val="en"/>
        </w:rPr>
        <w:t>Enhancements to VHA revenue cycle management by submitting claims at the point of service while building claim segments using payer-provided transaction formats compliant with the NCPDP standard</w:t>
      </w:r>
    </w:p>
    <w:p w14:paraId="36642841" w14:textId="33E7BB45" w:rsidR="0064147A" w:rsidRPr="00FF2AA5" w:rsidRDefault="0064147A">
      <w:pPr>
        <w:pStyle w:val="ListParagraph"/>
        <w:numPr>
          <w:ilvl w:val="0"/>
          <w:numId w:val="13"/>
        </w:numPr>
        <w:spacing w:after="200"/>
        <w:divId w:val="1142042898"/>
        <w:rPr>
          <w:rFonts w:asciiTheme="minorHAnsi" w:hAnsiTheme="minorHAnsi" w:cstheme="minorHAnsi"/>
          <w:lang w:val="en"/>
        </w:rPr>
      </w:pPr>
      <w:r w:rsidRPr="00FF2AA5">
        <w:rPr>
          <w:rFonts w:asciiTheme="minorHAnsi" w:hAnsiTheme="minorHAnsi" w:cstheme="minorHAnsi"/>
          <w:lang w:val="en"/>
        </w:rPr>
        <w:t>Collection and presentation of DUR information to application users based on information received from payer claim responses</w:t>
      </w:r>
    </w:p>
    <w:p w14:paraId="3B6923E0" w14:textId="5C080814" w:rsidR="0064147A" w:rsidRPr="00FF2AA5" w:rsidRDefault="0064147A">
      <w:pPr>
        <w:pStyle w:val="ListParagraph"/>
        <w:numPr>
          <w:ilvl w:val="0"/>
          <w:numId w:val="13"/>
        </w:numPr>
        <w:spacing w:after="200"/>
        <w:divId w:val="1142042898"/>
        <w:rPr>
          <w:rFonts w:asciiTheme="minorHAnsi" w:hAnsiTheme="minorHAnsi" w:cstheme="minorHAnsi"/>
          <w:lang w:val="en"/>
        </w:rPr>
      </w:pPr>
      <w:r w:rsidRPr="00FF2AA5">
        <w:rPr>
          <w:rFonts w:asciiTheme="minorHAnsi" w:hAnsiTheme="minorHAnsi" w:cstheme="minorHAnsi"/>
          <w:lang w:val="en"/>
        </w:rPr>
        <w:t>Reporting and on-line work list presentation formats supporting VHA claims adjudication requirements</w:t>
      </w:r>
    </w:p>
    <w:p w14:paraId="4B920F2F" w14:textId="3B2AC214" w:rsidR="0064147A" w:rsidRPr="00FF2AA5" w:rsidRDefault="0064147A">
      <w:pPr>
        <w:pStyle w:val="ListParagraph"/>
        <w:numPr>
          <w:ilvl w:val="0"/>
          <w:numId w:val="13"/>
        </w:numPr>
        <w:spacing w:after="200"/>
        <w:divId w:val="1142042898"/>
        <w:rPr>
          <w:rFonts w:asciiTheme="minorHAnsi" w:hAnsiTheme="minorHAnsi" w:cstheme="minorHAnsi"/>
          <w:lang w:val="en"/>
        </w:rPr>
      </w:pPr>
      <w:r w:rsidRPr="00FF2AA5">
        <w:rPr>
          <w:rFonts w:asciiTheme="minorHAnsi" w:hAnsiTheme="minorHAnsi" w:cstheme="minorHAnsi"/>
          <w:lang w:val="en"/>
        </w:rPr>
        <w:t>Integration with VistA IB for prescription billing determination and claims tracking</w:t>
      </w:r>
    </w:p>
    <w:p w14:paraId="3D5D4A80" w14:textId="726458CC" w:rsidR="0064147A" w:rsidRPr="00FF2AA5" w:rsidRDefault="0064147A">
      <w:pPr>
        <w:pStyle w:val="ListParagraph"/>
        <w:numPr>
          <w:ilvl w:val="0"/>
          <w:numId w:val="13"/>
        </w:numPr>
        <w:spacing w:after="200"/>
        <w:divId w:val="1142042898"/>
        <w:rPr>
          <w:rFonts w:asciiTheme="minorHAnsi" w:hAnsiTheme="minorHAnsi" w:cstheme="minorHAnsi"/>
          <w:lang w:val="en"/>
        </w:rPr>
      </w:pPr>
      <w:r w:rsidRPr="00FF2AA5">
        <w:rPr>
          <w:rFonts w:asciiTheme="minorHAnsi" w:hAnsiTheme="minorHAnsi" w:cstheme="minorHAnsi"/>
          <w:lang w:val="en"/>
        </w:rPr>
        <w:t>Integration with VistA Pharmacy applications when creating claims based on Pharmacy workflow</w:t>
      </w:r>
    </w:p>
    <w:p w14:paraId="3EFFF4D4" w14:textId="0EAF7AA8" w:rsidR="0064147A" w:rsidRDefault="0064147A">
      <w:pPr>
        <w:pStyle w:val="ListParagraph"/>
        <w:numPr>
          <w:ilvl w:val="0"/>
          <w:numId w:val="13"/>
        </w:numPr>
        <w:spacing w:after="200"/>
        <w:divId w:val="1142042898"/>
        <w:rPr>
          <w:rFonts w:asciiTheme="minorHAnsi" w:hAnsiTheme="minorHAnsi" w:cstheme="minorHAnsi"/>
          <w:lang w:val="en"/>
        </w:rPr>
      </w:pPr>
      <w:r w:rsidRPr="00FF2AA5">
        <w:rPr>
          <w:rFonts w:asciiTheme="minorHAnsi" w:hAnsiTheme="minorHAnsi" w:cstheme="minorHAnsi"/>
          <w:lang w:val="en"/>
        </w:rPr>
        <w:t>Communication with the VistA Health Level Seven (HL7) application and messaging software solution to store and forward electronic pharmacy claims for third party insurance adjudication</w:t>
      </w:r>
    </w:p>
    <w:p w14:paraId="29E30EBA" w14:textId="06406F9B" w:rsidR="00377A0A" w:rsidRDefault="00377A0A">
      <w:pPr>
        <w:pStyle w:val="ListParagraph"/>
        <w:numPr>
          <w:ilvl w:val="0"/>
          <w:numId w:val="13"/>
        </w:numPr>
        <w:spacing w:after="200"/>
        <w:divId w:val="1142042898"/>
        <w:rPr>
          <w:rFonts w:asciiTheme="minorHAnsi" w:hAnsiTheme="minorHAnsi" w:cstheme="minorHAnsi"/>
          <w:lang w:val="en"/>
        </w:rPr>
      </w:pPr>
      <w:r>
        <w:rPr>
          <w:rFonts w:asciiTheme="minorHAnsi" w:hAnsiTheme="minorHAnsi" w:cstheme="minorHAnsi"/>
          <w:lang w:val="en"/>
        </w:rPr>
        <w:t>Additional Information can be found in the online version</w:t>
      </w:r>
    </w:p>
    <w:p w14:paraId="710637CA" w14:textId="16974037" w:rsidR="001C2B98" w:rsidRDefault="001C2B98" w:rsidP="001C2B98">
      <w:pPr>
        <w:pStyle w:val="ListParagraph"/>
        <w:spacing w:after="200"/>
        <w:divId w:val="1142042898"/>
        <w:rPr>
          <w:rFonts w:asciiTheme="minorHAnsi" w:hAnsiTheme="minorHAnsi" w:cstheme="minorHAnsi"/>
          <w:lang w:val="en"/>
        </w:rPr>
      </w:pPr>
    </w:p>
    <w:p w14:paraId="43872CF6" w14:textId="0D5937A2" w:rsidR="001C2B98" w:rsidRDefault="001C2B98" w:rsidP="001C2B98">
      <w:pPr>
        <w:pStyle w:val="ListParagraph"/>
        <w:spacing w:after="200"/>
        <w:divId w:val="1142042898"/>
        <w:rPr>
          <w:rFonts w:asciiTheme="minorHAnsi" w:hAnsiTheme="minorHAnsi" w:cstheme="minorHAnsi"/>
          <w:lang w:val="en"/>
        </w:rPr>
      </w:pPr>
    </w:p>
    <w:p w14:paraId="32B80A3C" w14:textId="77777777" w:rsidR="00B75B5C" w:rsidRPr="00FF2AA5" w:rsidRDefault="00B75B5C" w:rsidP="001C2B98">
      <w:pPr>
        <w:pStyle w:val="ListParagraph"/>
        <w:spacing w:after="200"/>
        <w:divId w:val="1142042898"/>
        <w:rPr>
          <w:rFonts w:asciiTheme="minorHAnsi" w:hAnsiTheme="minorHAnsi" w:cstheme="minorHAnsi"/>
          <w:lang w:val="en"/>
        </w:rPr>
      </w:pPr>
    </w:p>
    <w:p w14:paraId="0A5FFB8C" w14:textId="77777777" w:rsidR="00CA1966" w:rsidRDefault="00CA1966">
      <w:pPr>
        <w:rPr>
          <w:rFonts w:ascii="Calibri" w:hAnsi="Calibri"/>
          <w:b/>
          <w:bCs/>
          <w:color w:val="365F91" w:themeColor="accent1" w:themeShade="BF"/>
          <w:sz w:val="28"/>
          <w:szCs w:val="27"/>
          <w:lang w:val="en"/>
        </w:rPr>
      </w:pPr>
      <w:bookmarkStart w:id="65" w:name="_Toc146795635"/>
      <w:r>
        <w:rPr>
          <w:lang w:val="en"/>
        </w:rPr>
        <w:br w:type="page"/>
      </w:r>
    </w:p>
    <w:p w14:paraId="0C8163C5" w14:textId="049CB1DC" w:rsidR="00CB37F5" w:rsidRPr="00CB37F5" w:rsidRDefault="00CB37F5" w:rsidP="00CB37F5">
      <w:pPr>
        <w:pStyle w:val="Heading3"/>
        <w:divId w:val="1142042898"/>
        <w:rPr>
          <w:lang w:val="en"/>
        </w:rPr>
      </w:pPr>
      <w:r w:rsidRPr="00CB37F5">
        <w:rPr>
          <w:lang w:val="en"/>
        </w:rPr>
        <w:lastRenderedPageBreak/>
        <w:t>Electronic Error and Enhancement Reporting (E3R)</w:t>
      </w:r>
      <w:bookmarkEnd w:id="65"/>
    </w:p>
    <w:p w14:paraId="62837BFB" w14:textId="77777777" w:rsidR="001E76D7" w:rsidRDefault="001E76D7" w:rsidP="001E76D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0D042F">
        <w:rPr>
          <w:rFonts w:ascii="Calibri" w:eastAsia="Times New Roman" w:hAnsi="Calibri"/>
        </w:rPr>
        <w:t>ELECTRONIC ERROR &amp; ENHANCEMENT</w:t>
      </w:r>
    </w:p>
    <w:p w14:paraId="5BCA1476" w14:textId="0D5506D4" w:rsidR="00CB72AD" w:rsidRDefault="00CB72AD" w:rsidP="00350595">
      <w:pPr>
        <w:spacing w:before="120" w:after="120"/>
        <w:ind w:left="360"/>
        <w:divId w:val="1142042898"/>
        <w:rPr>
          <w:rFonts w:ascii="Calibri" w:eastAsia="Times New Roman" w:hAnsi="Calibri"/>
        </w:rPr>
      </w:pPr>
      <w:r w:rsidRPr="23942220">
        <w:rPr>
          <w:rFonts w:ascii="Calibri" w:eastAsia="Times New Roman" w:hAnsi="Calibri"/>
          <w:b/>
          <w:bCs/>
        </w:rPr>
        <w:t xml:space="preserve">VASI Name: </w:t>
      </w:r>
      <w:r w:rsidR="000D042F" w:rsidRPr="23942220">
        <w:rPr>
          <w:rFonts w:ascii="Calibri" w:eastAsia="Times New Roman" w:hAnsi="Calibri"/>
        </w:rPr>
        <w:t>VistA - Electronic Error and Enhancement Reporting [INACTIVE] (E3R)</w:t>
      </w:r>
    </w:p>
    <w:p w14:paraId="2FF91E18" w14:textId="221711FA" w:rsidR="00CB72AD" w:rsidRPr="007452C8" w:rsidRDefault="00CB72AD" w:rsidP="0035059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AF23EE">
        <w:rPr>
          <w:rFonts w:ascii="Calibri" w:eastAsia="Times New Roman" w:hAnsi="Calibri"/>
        </w:rPr>
        <w:t>1</w:t>
      </w:r>
      <w:r w:rsidR="000D042F">
        <w:rPr>
          <w:rFonts w:ascii="Calibri" w:eastAsia="Times New Roman" w:hAnsi="Calibri"/>
        </w:rPr>
        <w:t>210</w:t>
      </w:r>
    </w:p>
    <w:p w14:paraId="4ED8378F" w14:textId="77777777" w:rsidR="001E76D7" w:rsidRDefault="001E76D7" w:rsidP="001E76D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A2073B">
        <w:rPr>
          <w:rFonts w:ascii="Calibri" w:eastAsia="Times New Roman" w:hAnsi="Calibri"/>
        </w:rPr>
        <w:t>Inactive</w:t>
      </w:r>
    </w:p>
    <w:p w14:paraId="03044BF9" w14:textId="538E8830" w:rsidR="00CB72AD" w:rsidRPr="007452C8" w:rsidRDefault="00CB72AD" w:rsidP="0035059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DF5CD4">
        <w:rPr>
          <w:rFonts w:ascii="Calibri" w:eastAsia="Times New Roman" w:hAnsi="Calibri"/>
        </w:rPr>
        <w:t>1.0</w:t>
      </w:r>
    </w:p>
    <w:p w14:paraId="56E34D59" w14:textId="5EEF83B5" w:rsidR="00CB72AD" w:rsidRPr="007452C8" w:rsidRDefault="00CB72AD" w:rsidP="0035059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E56C64" w:rsidRPr="00E56C64">
        <w:rPr>
          <w:rFonts w:ascii="Calibri" w:eastAsia="Times New Roman" w:hAnsi="Calibri"/>
        </w:rPr>
        <w:t>NTSE</w:t>
      </w:r>
    </w:p>
    <w:p w14:paraId="691B2A85" w14:textId="4B1AC1F8" w:rsidR="00CB72AD" w:rsidRDefault="00CB72AD" w:rsidP="0035059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A2073B" w:rsidRPr="00A2073B">
        <w:rPr>
          <w:rFonts w:ascii="Calibri" w:eastAsia="Times New Roman" w:hAnsi="Calibri"/>
        </w:rPr>
        <w:t>VistA Office (VO) Technical Reference</w:t>
      </w:r>
    </w:p>
    <w:p w14:paraId="05203C6C" w14:textId="49D2B61E" w:rsidR="00F8197E" w:rsidRDefault="00CB72AD"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F8197E" w:rsidRPr="23942220">
        <w:rPr>
          <w:rFonts w:asciiTheme="minorHAnsi" w:hAnsiTheme="minorHAnsi" w:cstheme="minorBidi"/>
        </w:rPr>
        <w:t>Electronic Error and Enhancement Reporting (E3R) package is designed for storing, reporting, and tracking the requests for changes in VistA applications.</w:t>
      </w:r>
      <w:r w:rsidR="00350595" w:rsidRPr="23942220">
        <w:rPr>
          <w:rFonts w:asciiTheme="minorHAnsi" w:hAnsiTheme="minorHAnsi" w:cstheme="minorBidi"/>
        </w:rPr>
        <w:t xml:space="preserve"> </w:t>
      </w:r>
      <w:r w:rsidR="00F8197E" w:rsidRPr="23942220">
        <w:rPr>
          <w:rFonts w:asciiTheme="minorHAnsi" w:hAnsiTheme="minorHAnsi" w:cstheme="minorBidi"/>
        </w:rPr>
        <w:t>Enhancement Request (E3R) and National Enhancement Requests were the previous names of databases for what is now commonly called Electronic Error and Enhancement Reporting (E3R). This is a module running on FORUM that offers VHA staff a means for recommending enhancements to VISTA, previously known as Distributed Hospital Computer Program (DHCP). E3R tracks and logs the entire discussion process on these enhancement proposals. Permits an arbitrator to enter comments, to reassign the request to the appropriate package, and, along with the package developer, to accept or deny the request. Produces several reports available to both users and developers. </w:t>
      </w:r>
    </w:p>
    <w:p w14:paraId="2464F283" w14:textId="2164F376" w:rsidR="00CB72AD" w:rsidRPr="00807DF6" w:rsidRDefault="00CB72AD" w:rsidP="23942220">
      <w:pPr>
        <w:spacing w:before="120" w:after="120"/>
        <w:ind w:left="360"/>
        <w:divId w:val="1142042898"/>
        <w:rPr>
          <w:rFonts w:asciiTheme="minorHAnsi" w:hAnsiTheme="minorHAnsi" w:cstheme="minorBidi"/>
        </w:rPr>
      </w:pPr>
      <w:r w:rsidRPr="5DF47C01">
        <w:rPr>
          <w:rFonts w:ascii="Calibri" w:eastAsia="Times New Roman" w:hAnsi="Calibri"/>
          <w:b/>
          <w:bCs/>
        </w:rPr>
        <w:t>VASI ID link:</w:t>
      </w:r>
      <w:r>
        <w:t xml:space="preserve"> </w:t>
      </w:r>
      <w:r w:rsidR="216EF5A3" w:rsidRPr="5DF47C01">
        <w:rPr>
          <w:rFonts w:ascii="Calibri" w:eastAsia="Times New Roman" w:hAnsi="Calibri"/>
        </w:rPr>
        <w:t>REDACTED</w:t>
      </w:r>
      <w:r w:rsidR="00DB0A8A" w:rsidRPr="5DF47C01">
        <w:rPr>
          <w:rFonts w:asciiTheme="minorHAnsi" w:hAnsiTheme="minorHAnsi" w:cstheme="minorBidi"/>
        </w:rPr>
        <w:t xml:space="preserve"> </w:t>
      </w:r>
      <w:r w:rsidRPr="5DF47C01">
        <w:rPr>
          <w:rFonts w:asciiTheme="minorHAnsi" w:hAnsiTheme="minorHAnsi" w:cstheme="minorBidi"/>
        </w:rPr>
        <w:t xml:space="preserve">  </w:t>
      </w:r>
    </w:p>
    <w:p w14:paraId="4FB85D56" w14:textId="1882391B" w:rsidR="00CB72AD" w:rsidRDefault="00CB72AD" w:rsidP="00350595">
      <w:pPr>
        <w:spacing w:before="120" w:after="120"/>
        <w:ind w:left="360"/>
        <w:divId w:val="1142042898"/>
        <w:rPr>
          <w:rFonts w:ascii="Calibri" w:eastAsia="Times New Roman" w:hAnsi="Calibri"/>
        </w:rPr>
      </w:pPr>
      <w:r w:rsidRPr="23942220">
        <w:rPr>
          <w:rFonts w:ascii="Calibri" w:eastAsia="Times New Roman" w:hAnsi="Calibri"/>
          <w:b/>
          <w:bCs/>
        </w:rPr>
        <w:t xml:space="preserve">VDL link: </w:t>
      </w:r>
      <w:hyperlink r:id="rId48" w:history="1">
        <w:r w:rsidR="00281533" w:rsidRPr="00281533">
          <w:rPr>
            <w:rStyle w:val="Hyperlink"/>
            <w:rFonts w:ascii="Calibri" w:eastAsia="Times New Roman" w:hAnsi="Calibri"/>
          </w:rPr>
          <w:t>Electronic Error and Enhancement Reporting (E3R)-Decommissioned</w:t>
        </w:r>
      </w:hyperlink>
    </w:p>
    <w:p w14:paraId="60496EAC" w14:textId="2D8469AD" w:rsidR="004030EF" w:rsidRDefault="00CB72AD" w:rsidP="00350595">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4030EF" w:rsidRPr="50DFD4DE">
        <w:rPr>
          <w:rFonts w:ascii="Calibri" w:eastAsia="Times New Roman" w:hAnsi="Calibri"/>
        </w:rPr>
        <w:t>Provide Health Care Administration, Manage Business Enabling Services</w:t>
      </w:r>
    </w:p>
    <w:p w14:paraId="5DDBBA0C" w14:textId="0B0D056B" w:rsidR="00CB72AD" w:rsidRDefault="00CB72AD" w:rsidP="00350595">
      <w:pPr>
        <w:spacing w:before="120" w:after="120"/>
        <w:ind w:left="360"/>
        <w:divId w:val="1142042898"/>
        <w:rPr>
          <w:rFonts w:ascii="Calibri" w:eastAsia="Times New Roman" w:hAnsi="Calibri"/>
        </w:rPr>
      </w:pPr>
      <w:r w:rsidRPr="23942220">
        <w:rPr>
          <w:rFonts w:ascii="Calibri" w:eastAsia="Times New Roman" w:hAnsi="Calibri"/>
          <w:b/>
          <w:bCs/>
        </w:rPr>
        <w:t xml:space="preserve">VHA Business Owner: </w:t>
      </w:r>
      <w:r w:rsidRPr="23942220">
        <w:rPr>
          <w:rFonts w:ascii="Calibri" w:eastAsia="Times New Roman" w:hAnsi="Calibri"/>
        </w:rPr>
        <w:t>​</w:t>
      </w:r>
      <w:r w:rsidR="008E5372" w:rsidRPr="23942220">
        <w:rPr>
          <w:rFonts w:asciiTheme="minorHAnsi" w:hAnsiTheme="minorHAnsi" w:cstheme="minorBidi"/>
        </w:rPr>
        <w:t>VHA</w:t>
      </w:r>
    </w:p>
    <w:p w14:paraId="527F9D3C" w14:textId="3743E3F5" w:rsidR="00B408E4" w:rsidRPr="00B408E4" w:rsidRDefault="00CB72AD" w:rsidP="23942220">
      <w:pPr>
        <w:ind w:left="360"/>
        <w:divId w:val="1142042898"/>
        <w:rPr>
          <w:rFonts w:asciiTheme="minorHAnsi" w:eastAsia="Times New Roman" w:hAnsiTheme="minorHAnsi" w:cstheme="minorBidi"/>
          <w:lang w:val="en"/>
        </w:rPr>
      </w:pPr>
      <w:r w:rsidRPr="23942220">
        <w:rPr>
          <w:rFonts w:ascii="Calibri" w:eastAsia="Times New Roman" w:hAnsi="Calibri"/>
          <w:b/>
          <w:bCs/>
        </w:rPr>
        <w:t xml:space="preserve">Full Description and Features: </w:t>
      </w:r>
      <w:r w:rsidRPr="23942220">
        <w:rPr>
          <w:rFonts w:ascii="Calibri" w:eastAsia="Times New Roman" w:hAnsi="Calibri"/>
        </w:rPr>
        <w:t>​</w:t>
      </w:r>
      <w:r w:rsidR="008E5372" w:rsidRPr="23942220">
        <w:rPr>
          <w:rFonts w:ascii="Calibri" w:eastAsia="Times New Roman" w:hAnsi="Calibri"/>
        </w:rPr>
        <w:t xml:space="preserve">Anyone in VHA may propose an enhancement using E3R. The individual making the proposal specifies which package (module) in VistA </w:t>
      </w:r>
      <w:r w:rsidR="00350595" w:rsidRPr="23942220">
        <w:rPr>
          <w:rFonts w:ascii="Calibri" w:eastAsia="Times New Roman" w:hAnsi="Calibri"/>
        </w:rPr>
        <w:t>they</w:t>
      </w:r>
      <w:r w:rsidR="008E5372" w:rsidRPr="23942220">
        <w:rPr>
          <w:rFonts w:ascii="Calibri" w:eastAsia="Times New Roman" w:hAnsi="Calibri"/>
        </w:rPr>
        <w:t xml:space="preserve"> believe needs the enhancement. The enhancement request is sent to a user group associated with the package. The members of that mail group exchange messages on their view of the enhancement request. The proposal, along with all the feedback from the mail group, is sent to the package's development program director for a final decision. E3R tracks and logs the entire discussion process on these enhancement proposals. Provides for submitter to initiate, modify, view, or cancel a request. Assigns a suspense date and a status category to all submitted E3Rs. The status category informs all users of the request's current state in the processing cycle. Generates a mail message containing the text of the request whenever an E3R is generated. The message is sent to the submitter, the package developer and members of the mail group associated with the package. Tracks package developer's response to each E3R request. Developer can deny or accept the request, enter comments on it, and refer a request to an arbitrator if he feels the request should not be assigned to a package. Permits an arbitrator to enter comments, to reassign the request to the appropriate package, and, along with the package developer, to accept or deny the request. Produces several reports available to both users and developers.</w:t>
      </w:r>
      <w:r w:rsidR="00350595" w:rsidRPr="23942220">
        <w:rPr>
          <w:rFonts w:ascii="Calibri" w:eastAsia="Times New Roman" w:hAnsi="Calibri"/>
        </w:rPr>
        <w:t xml:space="preserve"> </w:t>
      </w:r>
      <w:r w:rsidRPr="23942220">
        <w:rPr>
          <w:rFonts w:ascii="Calibri" w:eastAsia="Times New Roman" w:hAnsi="Calibri"/>
        </w:rPr>
        <w:t>Features:</w:t>
      </w:r>
      <w:r w:rsidR="00377A0A" w:rsidRPr="23942220">
        <w:rPr>
          <w:rFonts w:ascii="Calibri" w:eastAsia="Times New Roman" w:hAnsi="Calibri"/>
        </w:rPr>
        <w:t xml:space="preserve"> </w:t>
      </w:r>
      <w:r w:rsidR="00B408E4" w:rsidRPr="23942220">
        <w:rPr>
          <w:rFonts w:asciiTheme="minorHAnsi" w:eastAsia="Times New Roman" w:hAnsiTheme="minorHAnsi" w:cstheme="minorBidi"/>
        </w:rPr>
        <w:t>Tracking, storing, reporting requests for changes in VistA</w:t>
      </w:r>
    </w:p>
    <w:p w14:paraId="56719996" w14:textId="77777777" w:rsidR="003D3720" w:rsidRDefault="003D3720" w:rsidP="003D3720">
      <w:pPr>
        <w:pStyle w:val="Heading3"/>
        <w:divId w:val="1142042898"/>
        <w:rPr>
          <w:lang w:val="en"/>
        </w:rPr>
      </w:pPr>
      <w:bookmarkStart w:id="66" w:name="_Toc146795636"/>
      <w:r w:rsidRPr="003D3720">
        <w:rPr>
          <w:lang w:val="en"/>
        </w:rPr>
        <w:lastRenderedPageBreak/>
        <w:t>Electronic Signature (Esig)</w:t>
      </w:r>
      <w:bookmarkEnd w:id="66"/>
    </w:p>
    <w:p w14:paraId="35F42B72" w14:textId="77777777" w:rsidR="001E76D7" w:rsidRDefault="001E76D7" w:rsidP="001E76D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54BB2">
        <w:rPr>
          <w:rFonts w:ascii="Calibri" w:eastAsia="Times New Roman" w:hAnsi="Calibri"/>
        </w:rPr>
        <w:t>ELECTRONIC SIGNATURE</w:t>
      </w:r>
    </w:p>
    <w:p w14:paraId="34426F37" w14:textId="4CFE8DA9" w:rsidR="00CB72AD" w:rsidRDefault="00CB72AD" w:rsidP="00350595">
      <w:pPr>
        <w:spacing w:before="120" w:after="120"/>
        <w:ind w:left="360"/>
        <w:divId w:val="1142042898"/>
        <w:rPr>
          <w:rFonts w:ascii="Calibri" w:eastAsia="Times New Roman" w:hAnsi="Calibri"/>
        </w:rPr>
      </w:pPr>
      <w:r w:rsidRPr="23942220">
        <w:rPr>
          <w:rFonts w:ascii="Calibri" w:eastAsia="Times New Roman" w:hAnsi="Calibri"/>
          <w:b/>
          <w:bCs/>
        </w:rPr>
        <w:t xml:space="preserve">VASI Name: </w:t>
      </w:r>
      <w:r w:rsidR="00254BB2" w:rsidRPr="23942220">
        <w:rPr>
          <w:rFonts w:ascii="Calibri" w:eastAsia="Times New Roman" w:hAnsi="Calibri"/>
        </w:rPr>
        <w:t>VistA - Electronic Signature [NOT A SYSTEM] (ESig)</w:t>
      </w:r>
    </w:p>
    <w:p w14:paraId="7667A276" w14:textId="6AFDCC5F" w:rsidR="00CB72AD" w:rsidRPr="007452C8" w:rsidRDefault="00CB72AD" w:rsidP="0035059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254BB2" w:rsidRPr="00254BB2">
        <w:rPr>
          <w:rFonts w:ascii="Calibri" w:eastAsia="Times New Roman" w:hAnsi="Calibri"/>
        </w:rPr>
        <w:t>1791</w:t>
      </w:r>
    </w:p>
    <w:p w14:paraId="553365DB" w14:textId="77777777" w:rsidR="001E76D7" w:rsidRDefault="001E76D7" w:rsidP="001E76D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2765A2">
        <w:rPr>
          <w:rFonts w:ascii="Calibri" w:eastAsia="Times New Roman" w:hAnsi="Calibri"/>
        </w:rPr>
        <w:t>Not A System</w:t>
      </w:r>
    </w:p>
    <w:p w14:paraId="00D07CC9" w14:textId="387D5A87" w:rsidR="00CB72AD" w:rsidRPr="007452C8" w:rsidRDefault="00CB72AD" w:rsidP="0035059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DF5CD4">
        <w:rPr>
          <w:rFonts w:ascii="Calibri" w:eastAsia="Times New Roman" w:hAnsi="Calibri"/>
        </w:rPr>
        <w:t>1.0</w:t>
      </w:r>
    </w:p>
    <w:p w14:paraId="594FDE7E" w14:textId="0C628734" w:rsidR="00CB72AD" w:rsidRPr="007452C8" w:rsidRDefault="00CB72AD" w:rsidP="0035059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2765A2" w:rsidRPr="002765A2">
        <w:rPr>
          <w:rFonts w:ascii="Calibri" w:eastAsia="Times New Roman" w:hAnsi="Calibri"/>
        </w:rPr>
        <w:t>XOBE</w:t>
      </w:r>
    </w:p>
    <w:p w14:paraId="68177FCF" w14:textId="6D0C58C6" w:rsidR="00CB72AD" w:rsidRDefault="00CB72AD" w:rsidP="0035059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2765A2" w:rsidRPr="002765A2">
        <w:rPr>
          <w:rFonts w:ascii="Calibri" w:eastAsia="Times New Roman" w:hAnsi="Calibri"/>
        </w:rPr>
        <w:t>VistA Office (VO) Technical Reference</w:t>
      </w:r>
    </w:p>
    <w:p w14:paraId="1ECA569B" w14:textId="301BA748" w:rsidR="009E22F7" w:rsidRDefault="00CB72AD"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9E22F7" w:rsidRPr="23942220">
        <w:rPr>
          <w:rFonts w:asciiTheme="minorHAnsi" w:hAnsiTheme="minorHAnsi" w:cstheme="minorBidi"/>
        </w:rPr>
        <w:t>The Electronic Signature (ESig) service provides an interim solution for the use of electronic codes during certain VistA security infrastructure and architecture evolutions.</w:t>
      </w:r>
      <w:r w:rsidR="00350595" w:rsidRPr="23942220">
        <w:rPr>
          <w:rFonts w:asciiTheme="minorHAnsi" w:hAnsiTheme="minorHAnsi" w:cstheme="minorBidi"/>
        </w:rPr>
        <w:t xml:space="preserve"> </w:t>
      </w:r>
      <w:r w:rsidR="009E22F7" w:rsidRPr="23942220">
        <w:rPr>
          <w:rFonts w:asciiTheme="minorHAnsi" w:hAnsiTheme="minorHAnsi" w:cstheme="minorBidi"/>
        </w:rPr>
        <w:t>Changed to System Component of 1973: VistA. Contains the M-side portion of the electronic signature methods for rehosted applications that validate, store, and retrieve electronic signature data. </w:t>
      </w:r>
    </w:p>
    <w:p w14:paraId="25A0239B" w14:textId="01D01F0C" w:rsidR="00CB72AD" w:rsidRPr="00350595" w:rsidRDefault="00CB72AD" w:rsidP="23942220">
      <w:pPr>
        <w:spacing w:before="120" w:after="120"/>
        <w:ind w:left="360"/>
        <w:divId w:val="1142042898"/>
        <w:rPr>
          <w:rFonts w:asciiTheme="minorHAnsi" w:hAnsiTheme="minorHAnsi" w:cstheme="minorBidi"/>
          <w:sz w:val="23"/>
          <w:szCs w:val="23"/>
        </w:rPr>
      </w:pPr>
      <w:r w:rsidRPr="63055C2F">
        <w:rPr>
          <w:rFonts w:ascii="Calibri" w:eastAsia="Times New Roman" w:hAnsi="Calibri"/>
          <w:b/>
          <w:bCs/>
        </w:rPr>
        <w:t>VASI ID link:</w:t>
      </w:r>
      <w:r>
        <w:t xml:space="preserve"> </w:t>
      </w:r>
      <w:r w:rsidR="2B1F00B0" w:rsidRPr="63055C2F">
        <w:rPr>
          <w:rFonts w:ascii="Calibri" w:eastAsia="Times New Roman" w:hAnsi="Calibri"/>
        </w:rPr>
        <w:t>REDACTED</w:t>
      </w:r>
      <w:r w:rsidRPr="63055C2F">
        <w:rPr>
          <w:rFonts w:asciiTheme="minorHAnsi" w:hAnsiTheme="minorHAnsi" w:cstheme="minorBidi"/>
          <w:sz w:val="23"/>
          <w:szCs w:val="23"/>
        </w:rPr>
        <w:t xml:space="preserve">  </w:t>
      </w:r>
    </w:p>
    <w:p w14:paraId="0B82AA1C" w14:textId="5676ACF6" w:rsidR="00CB72AD" w:rsidRDefault="00CB72AD" w:rsidP="00350595">
      <w:pPr>
        <w:spacing w:before="120" w:after="120"/>
        <w:ind w:left="360"/>
        <w:divId w:val="1142042898"/>
        <w:rPr>
          <w:rFonts w:ascii="Calibri" w:eastAsia="Times New Roman" w:hAnsi="Calibri"/>
        </w:rPr>
      </w:pPr>
      <w:r w:rsidRPr="23942220">
        <w:rPr>
          <w:rFonts w:ascii="Calibri" w:eastAsia="Times New Roman" w:hAnsi="Calibri"/>
          <w:b/>
          <w:bCs/>
        </w:rPr>
        <w:t xml:space="preserve">VDL link: </w:t>
      </w:r>
      <w:hyperlink r:id="rId49" w:history="1">
        <w:r w:rsidR="005701CD" w:rsidRPr="005701CD">
          <w:rPr>
            <w:rStyle w:val="Hyperlink"/>
            <w:rFonts w:ascii="Calibri" w:eastAsia="Times New Roman" w:hAnsi="Calibri"/>
          </w:rPr>
          <w:t>Electronic Signature (ESig) (XOBE)</w:t>
        </w:r>
      </w:hyperlink>
      <w:r w:rsidR="00092352" w:rsidRPr="23942220">
        <w:rPr>
          <w:rFonts w:asciiTheme="minorHAnsi" w:hAnsiTheme="minorHAnsi" w:cstheme="minorBidi"/>
        </w:rPr>
        <w:t xml:space="preserve"> </w:t>
      </w:r>
      <w:r w:rsidRPr="23942220">
        <w:rPr>
          <w:rFonts w:asciiTheme="minorHAnsi" w:hAnsiTheme="minorHAnsi" w:cstheme="minorBidi"/>
        </w:rPr>
        <w:t xml:space="preserve">  </w:t>
      </w:r>
      <w:r w:rsidRPr="23942220">
        <w:rPr>
          <w:rFonts w:ascii="Calibri" w:eastAsia="Times New Roman" w:hAnsi="Calibri"/>
        </w:rPr>
        <w:t xml:space="preserve">  </w:t>
      </w:r>
    </w:p>
    <w:p w14:paraId="2EC49B83" w14:textId="69B6DED1" w:rsidR="00CB72AD" w:rsidRDefault="00CB72AD" w:rsidP="00350595">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6751C7" w:rsidRPr="50DFD4DE">
        <w:rPr>
          <w:rFonts w:ascii="Calibri" w:eastAsia="Times New Roman" w:hAnsi="Calibri"/>
        </w:rPr>
        <w:t>Manage Business Enabling</w:t>
      </w:r>
    </w:p>
    <w:p w14:paraId="478EB1ED" w14:textId="7E322338" w:rsidR="00CB72AD" w:rsidRDefault="00CB72AD" w:rsidP="00350595">
      <w:pPr>
        <w:spacing w:before="120" w:after="120"/>
        <w:ind w:left="360"/>
        <w:divId w:val="1142042898"/>
        <w:rPr>
          <w:rFonts w:ascii="Calibri" w:eastAsia="Times New Roman" w:hAnsi="Calibri"/>
        </w:rPr>
      </w:pPr>
      <w:r w:rsidRPr="23942220">
        <w:rPr>
          <w:rFonts w:ascii="Calibri" w:eastAsia="Times New Roman" w:hAnsi="Calibri"/>
          <w:b/>
          <w:bCs/>
        </w:rPr>
        <w:t xml:space="preserve">VHA Business Owner: </w:t>
      </w:r>
      <w:r w:rsidRPr="23942220">
        <w:rPr>
          <w:rFonts w:ascii="Calibri" w:eastAsia="Times New Roman" w:hAnsi="Calibri"/>
        </w:rPr>
        <w:t>​</w:t>
      </w:r>
      <w:r w:rsidR="00F57A58" w:rsidRPr="23942220">
        <w:rPr>
          <w:rFonts w:asciiTheme="minorHAnsi" w:hAnsiTheme="minorHAnsi" w:cstheme="minorBidi"/>
        </w:rPr>
        <w:t>VHA</w:t>
      </w:r>
    </w:p>
    <w:p w14:paraId="0F52704E" w14:textId="6AB2A181" w:rsidR="00F57A58" w:rsidRDefault="00CB72AD" w:rsidP="00350595">
      <w:pPr>
        <w:spacing w:before="120" w:after="120"/>
        <w:ind w:left="360"/>
        <w:divId w:val="1142042898"/>
        <w:rPr>
          <w:rFonts w:ascii="Calibri" w:eastAsia="Times New Roman" w:hAnsi="Calibri"/>
        </w:rPr>
      </w:pPr>
      <w:r w:rsidRPr="23942220">
        <w:rPr>
          <w:rFonts w:ascii="Calibri" w:eastAsia="Times New Roman" w:hAnsi="Calibri"/>
          <w:b/>
          <w:bCs/>
        </w:rPr>
        <w:t>Full Description and Features:</w:t>
      </w:r>
      <w:r w:rsidR="71096CB6" w:rsidRPr="23942220">
        <w:rPr>
          <w:rFonts w:ascii="Calibri" w:eastAsia="Times New Roman" w:hAnsi="Calibri"/>
          <w:b/>
          <w:bCs/>
        </w:rPr>
        <w:t xml:space="preserve"> </w:t>
      </w:r>
      <w:r w:rsidR="00F57A58" w:rsidRPr="23942220">
        <w:rPr>
          <w:rFonts w:ascii="Calibri" w:eastAsia="Times New Roman" w:hAnsi="Calibri"/>
        </w:rPr>
        <w:t>The service duplicates for Java applications (J2EE or J2SE) the Kernel V. 8.0 electronic signature functionality currently used by VistA/M applications. ESig furnishes a standard, consistent set of APIs that VistA developers can use to provide users access to electronic signature data stored on VistA/M systems.</w:t>
      </w:r>
      <w:r w:rsidR="00350595" w:rsidRPr="23942220">
        <w:rPr>
          <w:rFonts w:ascii="Calibri" w:eastAsia="Times New Roman" w:hAnsi="Calibri"/>
        </w:rPr>
        <w:t xml:space="preserve"> </w:t>
      </w:r>
      <w:r w:rsidR="00F57A58" w:rsidRPr="23942220">
        <w:rPr>
          <w:rFonts w:ascii="Calibri" w:eastAsia="Times New Roman" w:hAnsi="Calibri"/>
        </w:rPr>
        <w:t>ESig APIs make calls from Java applications to VistA/M systems to retrieve, validate</w:t>
      </w:r>
      <w:r w:rsidR="00350595" w:rsidRPr="23942220">
        <w:rPr>
          <w:rFonts w:ascii="Calibri" w:eastAsia="Times New Roman" w:hAnsi="Calibri"/>
        </w:rPr>
        <w:t xml:space="preserve"> &amp;</w:t>
      </w:r>
      <w:r w:rsidR="00F57A58" w:rsidRPr="23942220">
        <w:rPr>
          <w:rFonts w:ascii="Calibri" w:eastAsia="Times New Roman" w:hAnsi="Calibri"/>
        </w:rPr>
        <w:t xml:space="preserve"> store electronic signature codes and signature block information (name, title, etc.). Additional Java APIs provide encoding/decoding, hash, and check</w:t>
      </w:r>
      <w:r w:rsidR="00350595" w:rsidRPr="23942220">
        <w:rPr>
          <w:rFonts w:ascii="Calibri" w:eastAsia="Times New Roman" w:hAnsi="Calibri"/>
        </w:rPr>
        <w:t xml:space="preserve"> </w:t>
      </w:r>
      <w:r w:rsidR="00F57A58" w:rsidRPr="23942220">
        <w:rPr>
          <w:rFonts w:ascii="Calibri" w:eastAsia="Times New Roman" w:hAnsi="Calibri"/>
        </w:rPr>
        <w:t>sum calculation utilities, but do not interact with the VistA/M system.</w:t>
      </w:r>
      <w:r w:rsidR="00350595" w:rsidRPr="23942220">
        <w:rPr>
          <w:rFonts w:ascii="Calibri" w:eastAsia="Times New Roman" w:hAnsi="Calibri"/>
        </w:rPr>
        <w:t xml:space="preserve"> </w:t>
      </w:r>
      <w:r w:rsidR="00F57A58" w:rsidRPr="23942220">
        <w:rPr>
          <w:rFonts w:ascii="Calibri" w:eastAsia="Times New Roman" w:hAnsi="Calibri"/>
        </w:rPr>
        <w:t>Applications implement</w:t>
      </w:r>
      <w:r w:rsidR="00350595" w:rsidRPr="23942220">
        <w:rPr>
          <w:rFonts w:ascii="Calibri" w:eastAsia="Times New Roman" w:hAnsi="Calibri"/>
        </w:rPr>
        <w:t>ing</w:t>
      </w:r>
      <w:r w:rsidR="00F57A58" w:rsidRPr="23942220">
        <w:rPr>
          <w:rFonts w:ascii="Calibri" w:eastAsia="Times New Roman" w:hAnsi="Calibri"/>
        </w:rPr>
        <w:t xml:space="preserve"> the ESig service must provide a user interface (UI) to prompt users for their secret codes when authorizing orders, prescriptions, financial transactions, or other business processes. Users may also need the UI to create or modify their code or signature block data.</w:t>
      </w:r>
    </w:p>
    <w:p w14:paraId="428570FF" w14:textId="674CFB52" w:rsidR="00CB72AD" w:rsidRDefault="00CB72AD" w:rsidP="00350595">
      <w:pPr>
        <w:spacing w:before="120"/>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249669B4" w14:textId="443746AB" w:rsidR="00F57A58" w:rsidRPr="00F57A58" w:rsidRDefault="00F57A58">
      <w:pPr>
        <w:pStyle w:val="ListParagraph"/>
        <w:numPr>
          <w:ilvl w:val="0"/>
          <w:numId w:val="14"/>
        </w:numPr>
        <w:spacing w:after="200"/>
        <w:divId w:val="1142042898"/>
        <w:rPr>
          <w:rFonts w:asciiTheme="minorHAnsi" w:hAnsiTheme="minorHAnsi" w:cstheme="minorHAnsi"/>
          <w:lang w:val="en"/>
        </w:rPr>
      </w:pPr>
      <w:r w:rsidRPr="00F57A58">
        <w:rPr>
          <w:rFonts w:asciiTheme="minorHAnsi" w:hAnsiTheme="minorHAnsi" w:cstheme="minorHAnsi"/>
          <w:lang w:val="en"/>
        </w:rPr>
        <w:t>Provides applications access to Kernel electronic signature APIs</w:t>
      </w:r>
    </w:p>
    <w:p w14:paraId="3961D577" w14:textId="179EE677" w:rsidR="00F57A58" w:rsidRPr="00F57A58" w:rsidRDefault="00F57A58">
      <w:pPr>
        <w:pStyle w:val="ListParagraph"/>
        <w:numPr>
          <w:ilvl w:val="0"/>
          <w:numId w:val="14"/>
        </w:numPr>
        <w:spacing w:after="200"/>
        <w:divId w:val="1142042898"/>
        <w:rPr>
          <w:rFonts w:asciiTheme="minorHAnsi" w:hAnsiTheme="minorHAnsi" w:cstheme="minorHAnsi"/>
          <w:lang w:val="en"/>
        </w:rPr>
      </w:pPr>
      <w:r w:rsidRPr="00F57A58">
        <w:rPr>
          <w:rFonts w:asciiTheme="minorHAnsi" w:hAnsiTheme="minorHAnsi" w:cstheme="minorHAnsi"/>
          <w:lang w:val="en"/>
        </w:rPr>
        <w:t>Supports J2EE and J2SE implementations</w:t>
      </w:r>
    </w:p>
    <w:p w14:paraId="7946FD1C" w14:textId="602C544D" w:rsidR="00F57A58" w:rsidRPr="00F57A58" w:rsidRDefault="00F57A58">
      <w:pPr>
        <w:pStyle w:val="ListParagraph"/>
        <w:numPr>
          <w:ilvl w:val="0"/>
          <w:numId w:val="14"/>
        </w:numPr>
        <w:spacing w:after="200"/>
        <w:divId w:val="1142042898"/>
        <w:rPr>
          <w:rFonts w:asciiTheme="minorHAnsi" w:hAnsiTheme="minorHAnsi" w:cstheme="minorHAnsi"/>
          <w:lang w:val="en"/>
        </w:rPr>
      </w:pPr>
      <w:r w:rsidRPr="00F57A58">
        <w:rPr>
          <w:rFonts w:asciiTheme="minorHAnsi" w:hAnsiTheme="minorHAnsi" w:cstheme="minorHAnsi"/>
          <w:lang w:val="en"/>
        </w:rPr>
        <w:t>Requires ESIG KIDS build installation on VistA/M server</w:t>
      </w:r>
    </w:p>
    <w:p w14:paraId="336914EE" w14:textId="7E4BFD09" w:rsidR="00F57A58" w:rsidRPr="00F57A58" w:rsidRDefault="00F57A58">
      <w:pPr>
        <w:pStyle w:val="ListParagraph"/>
        <w:numPr>
          <w:ilvl w:val="0"/>
          <w:numId w:val="14"/>
        </w:numPr>
        <w:spacing w:after="200"/>
        <w:divId w:val="1142042898"/>
        <w:rPr>
          <w:rFonts w:asciiTheme="minorHAnsi" w:hAnsiTheme="minorHAnsi" w:cstheme="minorHAnsi"/>
          <w:lang w:val="en"/>
        </w:rPr>
      </w:pPr>
      <w:r w:rsidRPr="00F57A58">
        <w:rPr>
          <w:rFonts w:asciiTheme="minorHAnsi" w:hAnsiTheme="minorHAnsi" w:cstheme="minorHAnsi"/>
          <w:lang w:val="en"/>
        </w:rPr>
        <w:t>VistA application provides any necessary user interface</w:t>
      </w:r>
    </w:p>
    <w:p w14:paraId="6154CEBE" w14:textId="7055F117" w:rsidR="00F57A58" w:rsidRPr="00F57A58" w:rsidRDefault="00F57A58" w:rsidP="23942220">
      <w:pPr>
        <w:pStyle w:val="ListParagraph"/>
        <w:numPr>
          <w:ilvl w:val="0"/>
          <w:numId w:val="14"/>
        </w:numPr>
        <w:spacing w:after="200"/>
        <w:divId w:val="1142042898"/>
        <w:rPr>
          <w:rFonts w:asciiTheme="minorHAnsi" w:hAnsiTheme="minorHAnsi" w:cstheme="minorBidi"/>
          <w:lang w:val="en"/>
        </w:rPr>
      </w:pPr>
      <w:r w:rsidRPr="23942220">
        <w:rPr>
          <w:rFonts w:asciiTheme="minorHAnsi" w:hAnsiTheme="minorHAnsi" w:cstheme="minorBidi"/>
          <w:lang w:val="en"/>
        </w:rPr>
        <w:t>Distributed with feature-complete sample applications (J2SE and J2EE)</w:t>
      </w:r>
    </w:p>
    <w:p w14:paraId="57613CED" w14:textId="0090FE1D" w:rsidR="00F57A58" w:rsidRPr="00F57A58" w:rsidRDefault="00F57A58" w:rsidP="23942220">
      <w:pPr>
        <w:pStyle w:val="ListParagraph"/>
        <w:numPr>
          <w:ilvl w:val="0"/>
          <w:numId w:val="14"/>
        </w:numPr>
        <w:spacing w:after="200"/>
        <w:divId w:val="1142042898"/>
        <w:rPr>
          <w:rFonts w:asciiTheme="minorHAnsi" w:hAnsiTheme="minorHAnsi" w:cstheme="minorBidi"/>
          <w:lang w:val="en"/>
        </w:rPr>
      </w:pPr>
      <w:r w:rsidRPr="23942220">
        <w:rPr>
          <w:rFonts w:asciiTheme="minorHAnsi" w:hAnsiTheme="minorHAnsi" w:cstheme="minorBidi"/>
          <w:lang w:val="en"/>
        </w:rPr>
        <w:t>Sample J2EE application can be deployed to admin/managed servers/clusters</w:t>
      </w:r>
    </w:p>
    <w:p w14:paraId="486B3E8B" w14:textId="77777777" w:rsidR="00F57A58" w:rsidRPr="00F57A58" w:rsidRDefault="00F57A58">
      <w:pPr>
        <w:pStyle w:val="ListParagraph"/>
        <w:numPr>
          <w:ilvl w:val="0"/>
          <w:numId w:val="14"/>
        </w:numPr>
        <w:spacing w:after="200"/>
        <w:divId w:val="1142042898"/>
        <w:rPr>
          <w:rFonts w:asciiTheme="minorHAnsi" w:hAnsiTheme="minorHAnsi" w:cstheme="minorHAnsi"/>
          <w:lang w:val="en"/>
        </w:rPr>
      </w:pPr>
      <w:r w:rsidRPr="00F57A58">
        <w:rPr>
          <w:rFonts w:asciiTheme="minorHAnsi" w:hAnsiTheme="minorHAnsi" w:cstheme="minorHAnsi"/>
          <w:lang w:val="en"/>
        </w:rPr>
        <w:t>Electronic Signature security features are based on the following requirements:</w:t>
      </w:r>
    </w:p>
    <w:p w14:paraId="554B2A4B" w14:textId="1121FE7A" w:rsidR="00F57A58" w:rsidRPr="00F57A58" w:rsidRDefault="00F57A58" w:rsidP="00B90A93">
      <w:pPr>
        <w:pStyle w:val="ListParagraph"/>
        <w:numPr>
          <w:ilvl w:val="1"/>
          <w:numId w:val="14"/>
        </w:numPr>
        <w:spacing w:after="200"/>
        <w:divId w:val="1142042898"/>
        <w:rPr>
          <w:rFonts w:asciiTheme="minorHAnsi" w:hAnsiTheme="minorHAnsi" w:cstheme="minorHAnsi"/>
          <w:lang w:val="en"/>
        </w:rPr>
      </w:pPr>
      <w:r w:rsidRPr="00F57A58">
        <w:rPr>
          <w:rFonts w:asciiTheme="minorHAnsi" w:hAnsiTheme="minorHAnsi" w:cstheme="minorHAnsi"/>
          <w:lang w:val="en"/>
        </w:rPr>
        <w:t>VistA Esig applications are required to authorize and authenticate their users</w:t>
      </w:r>
    </w:p>
    <w:p w14:paraId="341496E1" w14:textId="6190F55E" w:rsidR="00CB72AD" w:rsidRPr="00F57A58" w:rsidRDefault="00F57A58" w:rsidP="00B90A93">
      <w:pPr>
        <w:pStyle w:val="ListParagraph"/>
        <w:numPr>
          <w:ilvl w:val="1"/>
          <w:numId w:val="14"/>
        </w:numPr>
        <w:spacing w:after="200"/>
        <w:divId w:val="1142042898"/>
        <w:rPr>
          <w:rFonts w:asciiTheme="minorHAnsi" w:hAnsiTheme="minorHAnsi" w:cstheme="minorHAnsi"/>
          <w:lang w:val="en"/>
        </w:rPr>
      </w:pPr>
      <w:r w:rsidRPr="00F57A58">
        <w:rPr>
          <w:rFonts w:asciiTheme="minorHAnsi" w:hAnsiTheme="minorHAnsi" w:cstheme="minorHAnsi"/>
          <w:lang w:val="en"/>
        </w:rPr>
        <w:t>Infrastructure tools such as KAAJEE (Kernel Authentication and Authorization for J2EE) and FatKAAT (rich-client Kernel Authentication and Authorization) are mandated for use in indicated VistA Web-based and rich-client applications, respectively</w:t>
      </w:r>
    </w:p>
    <w:p w14:paraId="118AC675" w14:textId="762D5F59" w:rsidR="00F57A58" w:rsidRDefault="00733C79" w:rsidP="00F57A58">
      <w:pPr>
        <w:pStyle w:val="Heading3"/>
        <w:divId w:val="1142042898"/>
        <w:rPr>
          <w:lang w:val="en"/>
        </w:rPr>
      </w:pPr>
      <w:bookmarkStart w:id="67" w:name="_Toc146795637"/>
      <w:r w:rsidRPr="00733C79">
        <w:rPr>
          <w:lang w:val="en"/>
        </w:rPr>
        <w:lastRenderedPageBreak/>
        <w:t>Emergency Department Integration Software (EDIS)</w:t>
      </w:r>
      <w:bookmarkEnd w:id="67"/>
    </w:p>
    <w:p w14:paraId="10A0D99F" w14:textId="77777777" w:rsidR="00E74F09" w:rsidRDefault="00E74F09" w:rsidP="00E74F09">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A431C8">
        <w:rPr>
          <w:rFonts w:ascii="Calibri" w:eastAsia="Times New Roman" w:hAnsi="Calibri"/>
        </w:rPr>
        <w:t>EMERGENCY DEPARTMENT</w:t>
      </w:r>
    </w:p>
    <w:p w14:paraId="05C633B1" w14:textId="1618C286" w:rsidR="00733C79" w:rsidRDefault="00733C79" w:rsidP="00F56D69">
      <w:pPr>
        <w:spacing w:before="120" w:after="120"/>
        <w:ind w:left="360"/>
        <w:divId w:val="1142042898"/>
        <w:rPr>
          <w:rFonts w:ascii="Calibri" w:eastAsia="Times New Roman" w:hAnsi="Calibri"/>
        </w:rPr>
      </w:pPr>
      <w:r w:rsidRPr="23942220">
        <w:rPr>
          <w:rFonts w:ascii="Calibri" w:eastAsia="Times New Roman" w:hAnsi="Calibri"/>
          <w:b/>
          <w:bCs/>
        </w:rPr>
        <w:t xml:space="preserve">VASI Name: </w:t>
      </w:r>
      <w:r w:rsidRPr="23942220">
        <w:rPr>
          <w:rFonts w:ascii="Calibri" w:eastAsia="Times New Roman" w:hAnsi="Calibri"/>
        </w:rPr>
        <w:t>Emergency Department Integration System (EDIS)</w:t>
      </w:r>
    </w:p>
    <w:p w14:paraId="36D4650F" w14:textId="37FF9AE2" w:rsidR="00733C79" w:rsidRPr="007452C8" w:rsidRDefault="00733C79" w:rsidP="00F56D69">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254BB2">
        <w:rPr>
          <w:rFonts w:ascii="Calibri" w:eastAsia="Times New Roman" w:hAnsi="Calibri"/>
        </w:rPr>
        <w:t>179</w:t>
      </w:r>
      <w:r w:rsidR="00A431C8">
        <w:rPr>
          <w:rFonts w:ascii="Calibri" w:eastAsia="Times New Roman" w:hAnsi="Calibri"/>
        </w:rPr>
        <w:t>2</w:t>
      </w:r>
    </w:p>
    <w:p w14:paraId="3E6989EF" w14:textId="77777777" w:rsidR="00E74F09" w:rsidRDefault="00E74F09" w:rsidP="00E74F09">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6D24FF">
        <w:rPr>
          <w:rFonts w:ascii="Calibri" w:eastAsia="Times New Roman" w:hAnsi="Calibri"/>
        </w:rPr>
        <w:t>Production</w:t>
      </w:r>
    </w:p>
    <w:p w14:paraId="0D35AFFE" w14:textId="56D0D15F" w:rsidR="00733C79" w:rsidRPr="007452C8" w:rsidRDefault="00733C79" w:rsidP="00F56D69">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03974" w:rsidRPr="00A03974">
        <w:rPr>
          <w:rFonts w:ascii="Calibri" w:eastAsia="Times New Roman" w:hAnsi="Calibri"/>
        </w:rPr>
        <w:t>Vista v2.20 / Gui v2.2.44</w:t>
      </w:r>
    </w:p>
    <w:p w14:paraId="5FAD57F2" w14:textId="37431063" w:rsidR="00733C79" w:rsidRPr="007452C8" w:rsidRDefault="00733C79" w:rsidP="00F56D69">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A431C8" w:rsidRPr="00A431C8">
        <w:rPr>
          <w:rFonts w:ascii="Calibri" w:eastAsia="Times New Roman" w:hAnsi="Calibri"/>
        </w:rPr>
        <w:t>EDP</w:t>
      </w:r>
    </w:p>
    <w:p w14:paraId="1813D35B" w14:textId="637EE903" w:rsidR="00733C79" w:rsidRDefault="00733C79" w:rsidP="00F56D69">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6D24FF" w:rsidRPr="006D24FF">
        <w:rPr>
          <w:rFonts w:ascii="Calibri" w:eastAsia="Times New Roman" w:hAnsi="Calibri"/>
        </w:rPr>
        <w:t>VHA Front Office</w:t>
      </w:r>
    </w:p>
    <w:p w14:paraId="658E0AB1" w14:textId="60ED1098" w:rsidR="00503FC6" w:rsidRDefault="00733C79"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503FC6" w:rsidRPr="23942220">
        <w:rPr>
          <w:rFonts w:asciiTheme="minorHAnsi" w:hAnsiTheme="minorHAnsi" w:cstheme="minorBidi"/>
        </w:rPr>
        <w:t>Emergency Department Integration Software (EDIS) incorporates several Web-based views that extend the current Computerized Patient Record System (CPRS) to help healthcare professionals track and manage the flow of patient care in the emergency-department setting.</w:t>
      </w:r>
    </w:p>
    <w:p w14:paraId="1D488378" w14:textId="47F83472" w:rsidR="00733C79" w:rsidRPr="00807DF6" w:rsidRDefault="00733C79" w:rsidP="23942220">
      <w:pPr>
        <w:spacing w:before="120" w:after="120"/>
        <w:ind w:left="360"/>
        <w:divId w:val="1142042898"/>
        <w:rPr>
          <w:rFonts w:asciiTheme="minorHAnsi" w:hAnsiTheme="minorHAnsi" w:cstheme="minorBidi"/>
        </w:rPr>
      </w:pPr>
      <w:r w:rsidRPr="63055C2F">
        <w:rPr>
          <w:rFonts w:ascii="Calibri" w:eastAsia="Times New Roman" w:hAnsi="Calibri"/>
          <w:b/>
          <w:bCs/>
        </w:rPr>
        <w:t>VASI ID link:</w:t>
      </w:r>
      <w:r>
        <w:t xml:space="preserve"> </w:t>
      </w:r>
      <w:r w:rsidR="1FF8820B" w:rsidRPr="63055C2F">
        <w:rPr>
          <w:rFonts w:ascii="Calibri" w:eastAsia="Times New Roman" w:hAnsi="Calibri"/>
        </w:rPr>
        <w:t>REDACTED</w:t>
      </w:r>
      <w:r w:rsidRPr="63055C2F">
        <w:rPr>
          <w:rFonts w:asciiTheme="minorHAnsi" w:hAnsiTheme="minorHAnsi" w:cstheme="minorBidi"/>
        </w:rPr>
        <w:t xml:space="preserve">   </w:t>
      </w:r>
    </w:p>
    <w:p w14:paraId="01E85A01" w14:textId="3DEA0203" w:rsidR="00733C79" w:rsidRPr="00CD3AA4" w:rsidRDefault="00733C79" w:rsidP="00F56D69">
      <w:pPr>
        <w:spacing w:before="120" w:after="120"/>
        <w:ind w:left="360"/>
        <w:divId w:val="1142042898"/>
        <w:rPr>
          <w:rStyle w:val="Hyperlink"/>
        </w:rPr>
      </w:pPr>
      <w:r w:rsidRPr="23942220">
        <w:rPr>
          <w:rFonts w:ascii="Calibri" w:eastAsia="Times New Roman" w:hAnsi="Calibri"/>
          <w:b/>
          <w:bCs/>
        </w:rPr>
        <w:t xml:space="preserve">VDL link: </w:t>
      </w:r>
      <w:hyperlink r:id="rId50" w:history="1">
        <w:r w:rsidR="00CD3AA4" w:rsidRPr="00CD3AA4">
          <w:rPr>
            <w:rStyle w:val="Hyperlink"/>
            <w:rFonts w:ascii="Calibri" w:eastAsia="Times New Roman" w:hAnsi="Calibri"/>
          </w:rPr>
          <w:t>Emergency Department Integration Software (EDIS)</w:t>
        </w:r>
      </w:hyperlink>
    </w:p>
    <w:p w14:paraId="49D18FCF" w14:textId="04234B8B" w:rsidR="00733C79" w:rsidRDefault="00733C79" w:rsidP="00F56D69">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BE303C" w:rsidRPr="50DFD4DE">
        <w:rPr>
          <w:rFonts w:ascii="Calibri" w:eastAsia="Times New Roman" w:hAnsi="Calibri"/>
        </w:rPr>
        <w:t>Deliver Healthcare</w:t>
      </w:r>
    </w:p>
    <w:p w14:paraId="0786E1EE" w14:textId="46798747" w:rsidR="00733C79" w:rsidRDefault="00733C79" w:rsidP="00F56D69">
      <w:pPr>
        <w:spacing w:before="120" w:after="120"/>
        <w:ind w:left="360"/>
        <w:divId w:val="1142042898"/>
        <w:rPr>
          <w:rFonts w:ascii="Calibri" w:eastAsia="Times New Roman" w:hAnsi="Calibri"/>
        </w:rPr>
      </w:pPr>
      <w:r w:rsidRPr="23942220">
        <w:rPr>
          <w:rFonts w:ascii="Calibri" w:eastAsia="Times New Roman" w:hAnsi="Calibri"/>
          <w:b/>
          <w:bCs/>
        </w:rPr>
        <w:t xml:space="preserve">VHA Business Owner: </w:t>
      </w:r>
      <w:r w:rsidRPr="23942220">
        <w:rPr>
          <w:rFonts w:ascii="Calibri" w:eastAsia="Times New Roman" w:hAnsi="Calibri"/>
        </w:rPr>
        <w:t>​</w:t>
      </w:r>
      <w:r w:rsidR="00BE303C" w:rsidRPr="23942220">
        <w:rPr>
          <w:rFonts w:asciiTheme="minorHAnsi" w:hAnsiTheme="minorHAnsi" w:cstheme="minorBidi"/>
        </w:rPr>
        <w:t>Emergency Medicine, Specialty Care Services</w:t>
      </w:r>
    </w:p>
    <w:p w14:paraId="4DBA9CD7" w14:textId="3EFD1DD1" w:rsidR="007E69DE" w:rsidRPr="007E69DE" w:rsidRDefault="00733C79" w:rsidP="007E69DE">
      <w:pPr>
        <w:ind w:left="360"/>
        <w:divId w:val="1142042898"/>
        <w:rPr>
          <w:rFonts w:ascii="Calibri" w:eastAsia="Times New Roman" w:hAnsi="Calibri"/>
        </w:rPr>
      </w:pPr>
      <w:r w:rsidRPr="23942220">
        <w:rPr>
          <w:rFonts w:ascii="Calibri" w:eastAsia="Times New Roman" w:hAnsi="Calibri"/>
          <w:b/>
          <w:bCs/>
        </w:rPr>
        <w:t xml:space="preserve">Full Description and Features: </w:t>
      </w:r>
      <w:r w:rsidRPr="23942220">
        <w:rPr>
          <w:rFonts w:ascii="Calibri" w:eastAsia="Times New Roman" w:hAnsi="Calibri"/>
        </w:rPr>
        <w:t>​</w:t>
      </w:r>
      <w:r w:rsidR="007E69DE" w:rsidRPr="23942220">
        <w:rPr>
          <w:rFonts w:ascii="Calibri" w:eastAsia="Times New Roman" w:hAnsi="Calibri"/>
        </w:rPr>
        <w:t>The Emergency Department Integration System (EDIS) is a web-based application that connects to the VistA systems deployed on VA's various Veterans Integrated Services Networks (VISNs). It is an extension to the Veterans Health Information System and Technology Architecture/Computerized Patient Record System (VistA/CPRS) for tracking and managing the delivery of care to patients in an Emergency Department (ED). The system tracks ED patients during incidents of care, displays the current state of care delivery, and reports data extracts on the delivery of care. EDIS displays all information for active patients assigned to the ED, on a white board displayed on any computer which has access to the EDIS server using a web browser or on a large screen display within the ED. This replaces the traditional manual white board found in most Emergency Departments. EDIS system provides a multi-provider, multi-patient, workflow-driven tool for tracking patients while they're assigned to the ED. </w:t>
      </w:r>
    </w:p>
    <w:p w14:paraId="49A9083E" w14:textId="004C8C94" w:rsidR="00733C79" w:rsidRDefault="00733C79" w:rsidP="00F56D69">
      <w:pPr>
        <w:spacing w:before="120"/>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01B8F862" w14:textId="6D882255" w:rsidR="007E69DE" w:rsidRPr="007E69DE" w:rsidRDefault="007E69DE">
      <w:pPr>
        <w:pStyle w:val="ListParagraph"/>
        <w:numPr>
          <w:ilvl w:val="0"/>
          <w:numId w:val="14"/>
        </w:numPr>
        <w:spacing w:after="200"/>
        <w:divId w:val="1142042898"/>
        <w:rPr>
          <w:rFonts w:asciiTheme="minorHAnsi" w:hAnsiTheme="minorHAnsi" w:cstheme="minorHAnsi"/>
          <w:lang w:val="en"/>
        </w:rPr>
      </w:pPr>
      <w:r w:rsidRPr="007E69DE">
        <w:rPr>
          <w:rFonts w:asciiTheme="minorHAnsi" w:hAnsiTheme="minorHAnsi" w:cstheme="minorHAnsi"/>
          <w:lang w:val="en"/>
        </w:rPr>
        <w:t>Addition of emergency department patients to the application’s display board</w:t>
      </w:r>
    </w:p>
    <w:p w14:paraId="301D76F5" w14:textId="42B6C2A5" w:rsidR="007E69DE" w:rsidRPr="007E69DE" w:rsidRDefault="007E69DE">
      <w:pPr>
        <w:pStyle w:val="ListParagraph"/>
        <w:numPr>
          <w:ilvl w:val="0"/>
          <w:numId w:val="14"/>
        </w:numPr>
        <w:spacing w:after="200"/>
        <w:divId w:val="1142042898"/>
        <w:rPr>
          <w:rFonts w:asciiTheme="minorHAnsi" w:hAnsiTheme="minorHAnsi" w:cstheme="minorHAnsi"/>
          <w:lang w:val="en"/>
        </w:rPr>
      </w:pPr>
      <w:r w:rsidRPr="007E69DE">
        <w:rPr>
          <w:rFonts w:asciiTheme="minorHAnsi" w:hAnsiTheme="minorHAnsi" w:cstheme="minorHAnsi"/>
          <w:lang w:val="en"/>
        </w:rPr>
        <w:t>Viewing of information about patients on the display board</w:t>
      </w:r>
    </w:p>
    <w:p w14:paraId="7569670D" w14:textId="764C69DC" w:rsidR="007E69DE" w:rsidRPr="007E69DE" w:rsidRDefault="007E69DE">
      <w:pPr>
        <w:pStyle w:val="ListParagraph"/>
        <w:numPr>
          <w:ilvl w:val="0"/>
          <w:numId w:val="14"/>
        </w:numPr>
        <w:spacing w:after="200"/>
        <w:divId w:val="1142042898"/>
        <w:rPr>
          <w:rFonts w:asciiTheme="minorHAnsi" w:hAnsiTheme="minorHAnsi" w:cstheme="minorHAnsi"/>
          <w:lang w:val="en"/>
        </w:rPr>
      </w:pPr>
      <w:r w:rsidRPr="007E69DE">
        <w:rPr>
          <w:rFonts w:asciiTheme="minorHAnsi" w:hAnsiTheme="minorHAnsi" w:cstheme="minorHAnsi"/>
          <w:lang w:val="en"/>
        </w:rPr>
        <w:t>Editing of Patient Information and configuring the display board</w:t>
      </w:r>
    </w:p>
    <w:p w14:paraId="67A34A97" w14:textId="015D6352" w:rsidR="007E69DE" w:rsidRPr="007E69DE" w:rsidRDefault="007E69DE">
      <w:pPr>
        <w:pStyle w:val="ListParagraph"/>
        <w:numPr>
          <w:ilvl w:val="0"/>
          <w:numId w:val="14"/>
        </w:numPr>
        <w:spacing w:after="200"/>
        <w:divId w:val="1142042898"/>
        <w:rPr>
          <w:rFonts w:asciiTheme="minorHAnsi" w:hAnsiTheme="minorHAnsi" w:cstheme="minorHAnsi"/>
          <w:lang w:val="en"/>
        </w:rPr>
      </w:pPr>
      <w:r w:rsidRPr="007E69DE">
        <w:rPr>
          <w:rFonts w:asciiTheme="minorHAnsi" w:hAnsiTheme="minorHAnsi" w:cstheme="minorHAnsi"/>
          <w:lang w:val="en"/>
        </w:rPr>
        <w:t>Removal of patients from the display board/entering of patient dispositions</w:t>
      </w:r>
    </w:p>
    <w:p w14:paraId="7E718035" w14:textId="4BA0AB8E" w:rsidR="007E69DE" w:rsidRPr="007E69DE" w:rsidRDefault="007E69DE">
      <w:pPr>
        <w:pStyle w:val="ListParagraph"/>
        <w:numPr>
          <w:ilvl w:val="0"/>
          <w:numId w:val="14"/>
        </w:numPr>
        <w:spacing w:after="200"/>
        <w:divId w:val="1142042898"/>
        <w:rPr>
          <w:rFonts w:asciiTheme="minorHAnsi" w:hAnsiTheme="minorHAnsi" w:cstheme="minorHAnsi"/>
          <w:lang w:val="en"/>
        </w:rPr>
      </w:pPr>
      <w:r w:rsidRPr="007E69DE">
        <w:rPr>
          <w:rFonts w:asciiTheme="minorHAnsi" w:hAnsiTheme="minorHAnsi" w:cstheme="minorHAnsi"/>
          <w:lang w:val="en"/>
        </w:rPr>
        <w:t>Creation of administrative reports</w:t>
      </w:r>
    </w:p>
    <w:p w14:paraId="63506D09" w14:textId="707EEAC4" w:rsidR="007E69DE" w:rsidRPr="007E69DE" w:rsidRDefault="007E69DE">
      <w:pPr>
        <w:pStyle w:val="ListParagraph"/>
        <w:numPr>
          <w:ilvl w:val="0"/>
          <w:numId w:val="14"/>
        </w:numPr>
        <w:spacing w:after="200"/>
        <w:divId w:val="1142042898"/>
        <w:rPr>
          <w:rFonts w:asciiTheme="minorHAnsi" w:hAnsiTheme="minorHAnsi" w:cstheme="minorHAnsi"/>
          <w:lang w:val="en"/>
        </w:rPr>
      </w:pPr>
      <w:r w:rsidRPr="007E69DE">
        <w:rPr>
          <w:rFonts w:asciiTheme="minorHAnsi" w:hAnsiTheme="minorHAnsi" w:cstheme="minorHAnsi"/>
          <w:lang w:val="en"/>
        </w:rPr>
        <w:t>Provides role-based access to specific functionality sets/views disabled based on these role-based access protocols</w:t>
      </w:r>
    </w:p>
    <w:p w14:paraId="45AFD68A" w14:textId="4CE4C72C" w:rsidR="00733C79" w:rsidRPr="0048189D" w:rsidRDefault="0048189D">
      <w:pPr>
        <w:pStyle w:val="ListParagraph"/>
        <w:numPr>
          <w:ilvl w:val="0"/>
          <w:numId w:val="15"/>
        </w:numPr>
        <w:spacing w:after="200"/>
        <w:divId w:val="1142042898"/>
        <w:rPr>
          <w:lang w:val="en"/>
        </w:rPr>
      </w:pPr>
      <w:r w:rsidRPr="23942220">
        <w:rPr>
          <w:rFonts w:asciiTheme="minorHAnsi" w:hAnsiTheme="minorHAnsi" w:cstheme="minorBidi"/>
          <w:lang w:val="en"/>
        </w:rPr>
        <w:t xml:space="preserve">The </w:t>
      </w:r>
      <w:r w:rsidR="007E69DE" w:rsidRPr="23942220">
        <w:rPr>
          <w:rFonts w:asciiTheme="minorHAnsi" w:hAnsiTheme="minorHAnsi" w:cstheme="minorBidi"/>
          <w:lang w:val="en"/>
        </w:rPr>
        <w:t>system can be configured specifically for different Veterans Health Administration (VHA) Emergency</w:t>
      </w:r>
      <w:r w:rsidRPr="23942220">
        <w:rPr>
          <w:rFonts w:asciiTheme="minorHAnsi" w:hAnsiTheme="minorHAnsi" w:cstheme="minorBidi"/>
          <w:lang w:val="en"/>
        </w:rPr>
        <w:t xml:space="preserve"> </w:t>
      </w:r>
      <w:r w:rsidR="007E69DE" w:rsidRPr="23942220">
        <w:rPr>
          <w:rFonts w:asciiTheme="minorHAnsi" w:hAnsiTheme="minorHAnsi" w:cstheme="minorBidi"/>
          <w:lang w:val="en"/>
        </w:rPr>
        <w:t>Departments</w:t>
      </w:r>
    </w:p>
    <w:p w14:paraId="3F39425E" w14:textId="77777777" w:rsidR="00CA1966" w:rsidRDefault="00CA1966">
      <w:pPr>
        <w:rPr>
          <w:rFonts w:ascii="Calibri" w:hAnsi="Calibri"/>
          <w:b/>
          <w:bCs/>
          <w:color w:val="365F91" w:themeColor="accent1" w:themeShade="BF"/>
          <w:sz w:val="28"/>
          <w:szCs w:val="27"/>
          <w:lang w:val="en"/>
        </w:rPr>
      </w:pPr>
      <w:bookmarkStart w:id="68" w:name="_Toc146795638"/>
      <w:r>
        <w:rPr>
          <w:lang w:val="en"/>
        </w:rPr>
        <w:br w:type="page"/>
      </w:r>
    </w:p>
    <w:p w14:paraId="3BC64067" w14:textId="1F41ED4C" w:rsidR="004B6451" w:rsidRDefault="004B6451" w:rsidP="004B6451">
      <w:pPr>
        <w:pStyle w:val="Heading3"/>
        <w:divId w:val="1142042898"/>
        <w:rPr>
          <w:lang w:val="en"/>
        </w:rPr>
      </w:pPr>
      <w:r w:rsidRPr="004B6451">
        <w:rPr>
          <w:lang w:val="en"/>
        </w:rPr>
        <w:lastRenderedPageBreak/>
        <w:t>Emerging Pathogens Initiative (EPI)</w:t>
      </w:r>
      <w:bookmarkEnd w:id="68"/>
    </w:p>
    <w:p w14:paraId="1A4DA816" w14:textId="77777777" w:rsidR="00246A95" w:rsidRDefault="00246A95" w:rsidP="00246A95">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722771">
        <w:rPr>
          <w:rFonts w:ascii="Calibri" w:eastAsia="Times New Roman" w:hAnsi="Calibri"/>
        </w:rPr>
        <w:t>LABORATORY:</w:t>
      </w:r>
      <w:r>
        <w:rPr>
          <w:rFonts w:ascii="Calibri" w:eastAsia="Times New Roman" w:hAnsi="Calibri"/>
        </w:rPr>
        <w:t xml:space="preserve"> </w:t>
      </w:r>
      <w:r w:rsidRPr="00722771">
        <w:rPr>
          <w:rFonts w:ascii="Calibri" w:eastAsia="Times New Roman" w:hAnsi="Calibri"/>
        </w:rPr>
        <w:t>EMERGING PATHOGENS INITIATIVE (EPI) - ARCHIVE</w:t>
      </w:r>
    </w:p>
    <w:p w14:paraId="60F92120" w14:textId="6BD16171" w:rsidR="004B6451" w:rsidRDefault="004B6451" w:rsidP="00125A73">
      <w:pPr>
        <w:spacing w:before="120" w:after="120"/>
        <w:ind w:left="360"/>
        <w:divId w:val="1142042898"/>
        <w:rPr>
          <w:rFonts w:ascii="Calibri" w:eastAsia="Times New Roman" w:hAnsi="Calibri"/>
        </w:rPr>
      </w:pPr>
      <w:r w:rsidRPr="23942220">
        <w:rPr>
          <w:rFonts w:ascii="Calibri" w:eastAsia="Times New Roman" w:hAnsi="Calibri"/>
          <w:b/>
          <w:bCs/>
        </w:rPr>
        <w:t xml:space="preserve">VASI Name: </w:t>
      </w:r>
      <w:r w:rsidR="00722771" w:rsidRPr="23942220">
        <w:rPr>
          <w:rFonts w:ascii="Calibri" w:eastAsia="Times New Roman" w:hAnsi="Calibri"/>
        </w:rPr>
        <w:t>Emerging Pathogens Initiative [NOT A SYSTEM] (EPI)</w:t>
      </w:r>
    </w:p>
    <w:p w14:paraId="40031522" w14:textId="3D2CAFE4" w:rsidR="004B6451" w:rsidRPr="007452C8" w:rsidRDefault="004B6451" w:rsidP="00125A73">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722771" w:rsidRPr="00722771">
        <w:rPr>
          <w:rFonts w:ascii="Calibri" w:eastAsia="Times New Roman" w:hAnsi="Calibri"/>
        </w:rPr>
        <w:t>1221</w:t>
      </w:r>
    </w:p>
    <w:p w14:paraId="4E3DD9A5" w14:textId="77777777" w:rsidR="00246A95" w:rsidRDefault="00246A95" w:rsidP="00246A95">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2765A2">
        <w:rPr>
          <w:rFonts w:ascii="Calibri" w:eastAsia="Times New Roman" w:hAnsi="Calibri"/>
        </w:rPr>
        <w:t>Not A System</w:t>
      </w:r>
    </w:p>
    <w:p w14:paraId="514E9B5B" w14:textId="6278868D" w:rsidR="004B6451" w:rsidRPr="007452C8" w:rsidRDefault="004B6451" w:rsidP="00125A73">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03974">
        <w:rPr>
          <w:rFonts w:ascii="Calibri" w:eastAsia="Times New Roman" w:hAnsi="Calibri"/>
        </w:rPr>
        <w:t>5.2</w:t>
      </w:r>
    </w:p>
    <w:p w14:paraId="4FAAE260" w14:textId="0A05BE95" w:rsidR="004B6451" w:rsidRPr="007452C8" w:rsidRDefault="004B6451" w:rsidP="00125A73">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722771">
        <w:rPr>
          <w:rFonts w:ascii="Calibri" w:eastAsia="Times New Roman" w:hAnsi="Calibri"/>
        </w:rPr>
        <w:t>LR</w:t>
      </w:r>
    </w:p>
    <w:p w14:paraId="69BB616D" w14:textId="77777777" w:rsidR="004B6451" w:rsidRDefault="004B6451" w:rsidP="00125A73">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2765A2">
        <w:rPr>
          <w:rFonts w:ascii="Calibri" w:eastAsia="Times New Roman" w:hAnsi="Calibri"/>
        </w:rPr>
        <w:t>VistA Office (VO) Technical Reference</w:t>
      </w:r>
    </w:p>
    <w:p w14:paraId="6E1897F0" w14:textId="124241E0" w:rsidR="000D0565" w:rsidRPr="000D0565" w:rsidRDefault="004B6451"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0D0565" w:rsidRPr="23942220">
        <w:rPr>
          <w:rFonts w:asciiTheme="minorHAnsi" w:hAnsiTheme="minorHAnsi" w:cstheme="minorBidi"/>
        </w:rPr>
        <w:t>VTWG on 4/20/2021, per request component of VistA - Laboratory (VistA-LAB) - #1381, Assists in tracking infectious diseases. It establishes a SAS data set which is used by the Office of Infectious Diseases (OID). </w:t>
      </w:r>
    </w:p>
    <w:p w14:paraId="040AF207" w14:textId="2EC8F25D" w:rsidR="000D0565" w:rsidRDefault="000D0565" w:rsidP="00125A73">
      <w:pPr>
        <w:spacing w:before="120" w:after="120"/>
        <w:ind w:left="360"/>
        <w:divId w:val="1142042898"/>
        <w:rPr>
          <w:rFonts w:asciiTheme="minorHAnsi" w:hAnsiTheme="minorHAnsi" w:cstheme="minorHAnsi"/>
        </w:rPr>
      </w:pPr>
      <w:r w:rsidRPr="000D0565">
        <w:rPr>
          <w:rFonts w:asciiTheme="minorHAnsi" w:hAnsiTheme="minorHAnsi" w:cstheme="minorHAnsi"/>
        </w:rPr>
        <w:t>Under the auspices of the Program Office for Infectious Diseases VAHQ, the Laboratory Emerging Pathogens Initiative (EPI) software package allows the Department of Veterans Affairs (DVA) to track Emerging Pathogens on a national level without the necessity for additional local data entry.</w:t>
      </w:r>
    </w:p>
    <w:p w14:paraId="2BFB000C" w14:textId="06BA8161" w:rsidR="004B6451" w:rsidRPr="00807DF6" w:rsidRDefault="004B6451" w:rsidP="23942220">
      <w:pPr>
        <w:spacing w:before="120" w:after="120"/>
        <w:ind w:left="360"/>
        <w:divId w:val="1142042898"/>
        <w:rPr>
          <w:rFonts w:asciiTheme="minorHAnsi" w:hAnsiTheme="minorHAnsi" w:cstheme="minorBidi"/>
        </w:rPr>
      </w:pPr>
      <w:r w:rsidRPr="63055C2F">
        <w:rPr>
          <w:rFonts w:ascii="Calibri" w:eastAsia="Times New Roman" w:hAnsi="Calibri"/>
          <w:b/>
          <w:bCs/>
        </w:rPr>
        <w:t>VASI ID link:</w:t>
      </w:r>
      <w:r>
        <w:t xml:space="preserve"> </w:t>
      </w:r>
      <w:r w:rsidR="51171F82" w:rsidRPr="63055C2F">
        <w:rPr>
          <w:rFonts w:ascii="Calibri" w:eastAsia="Times New Roman" w:hAnsi="Calibri"/>
        </w:rPr>
        <w:t>REDACTED</w:t>
      </w:r>
      <w:r w:rsidRPr="63055C2F">
        <w:rPr>
          <w:rFonts w:asciiTheme="minorHAnsi" w:hAnsiTheme="minorHAnsi" w:cstheme="minorBidi"/>
        </w:rPr>
        <w:t xml:space="preserve">   </w:t>
      </w:r>
    </w:p>
    <w:p w14:paraId="573D8634" w14:textId="5174523D" w:rsidR="004B6451" w:rsidRDefault="004B6451" w:rsidP="00125A73">
      <w:pPr>
        <w:spacing w:before="120" w:after="120"/>
        <w:ind w:left="360"/>
        <w:divId w:val="1142042898"/>
        <w:rPr>
          <w:rFonts w:ascii="Calibri" w:eastAsia="Times New Roman" w:hAnsi="Calibri"/>
        </w:rPr>
      </w:pPr>
      <w:r w:rsidRPr="23942220">
        <w:rPr>
          <w:rFonts w:ascii="Calibri" w:eastAsia="Times New Roman" w:hAnsi="Calibri"/>
          <w:b/>
          <w:bCs/>
        </w:rPr>
        <w:t xml:space="preserve">VDL link: </w:t>
      </w:r>
      <w:hyperlink r:id="rId51" w:history="1">
        <w:r w:rsidR="00CF2B5D" w:rsidRPr="00CF2B5D">
          <w:rPr>
            <w:rStyle w:val="Hyperlink"/>
            <w:rFonts w:ascii="Calibri" w:eastAsia="Times New Roman" w:hAnsi="Calibri"/>
          </w:rPr>
          <w:t>Laboratory: Emerging Pathogens Initiative (EPI)</w:t>
        </w:r>
      </w:hyperlink>
      <w:r w:rsidR="00514DAB" w:rsidRPr="23942220">
        <w:rPr>
          <w:rFonts w:asciiTheme="minorHAnsi" w:hAnsiTheme="minorHAnsi" w:cstheme="minorBidi"/>
        </w:rPr>
        <w:t xml:space="preserve"> </w:t>
      </w:r>
    </w:p>
    <w:p w14:paraId="6E525B6B" w14:textId="7A036934" w:rsidR="004B6451" w:rsidRDefault="004B6451" w:rsidP="00125A73">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E05EC1" w:rsidRPr="50DFD4DE">
        <w:rPr>
          <w:rFonts w:ascii="Calibri" w:eastAsia="Times New Roman" w:hAnsi="Calibri"/>
        </w:rPr>
        <w:t>Provide Services for Veterans and the Public</w:t>
      </w:r>
    </w:p>
    <w:p w14:paraId="688A129A" w14:textId="597A182E" w:rsidR="004B6451" w:rsidRDefault="004B6451" w:rsidP="00125A73">
      <w:pPr>
        <w:spacing w:before="120" w:after="120"/>
        <w:ind w:left="360"/>
        <w:divId w:val="1142042898"/>
        <w:rPr>
          <w:rFonts w:ascii="Calibri" w:eastAsia="Times New Roman" w:hAnsi="Calibri"/>
        </w:rPr>
      </w:pPr>
      <w:r w:rsidRPr="23942220">
        <w:rPr>
          <w:rFonts w:ascii="Calibri" w:eastAsia="Times New Roman" w:hAnsi="Calibri"/>
          <w:b/>
          <w:bCs/>
        </w:rPr>
        <w:t xml:space="preserve">VHA Business Owner: </w:t>
      </w:r>
      <w:r w:rsidRPr="23942220">
        <w:rPr>
          <w:rFonts w:ascii="Calibri" w:eastAsia="Times New Roman" w:hAnsi="Calibri"/>
        </w:rPr>
        <w:t>​</w:t>
      </w:r>
      <w:r w:rsidR="00E05EC1" w:rsidRPr="23942220">
        <w:rPr>
          <w:rFonts w:asciiTheme="minorHAnsi" w:hAnsiTheme="minorHAnsi" w:cstheme="minorBidi"/>
        </w:rPr>
        <w:t>Pathology and Laboratory Medicine Service (P&amp;LMS)</w:t>
      </w:r>
    </w:p>
    <w:p w14:paraId="54058138" w14:textId="0B947913" w:rsidR="00D06BB0" w:rsidRDefault="004B6451" w:rsidP="00D06BB0">
      <w:pPr>
        <w:ind w:left="360"/>
        <w:divId w:val="1142042898"/>
        <w:rPr>
          <w:rFonts w:ascii="Calibri" w:eastAsia="Times New Roman" w:hAnsi="Calibri"/>
        </w:rPr>
      </w:pPr>
      <w:r w:rsidRPr="23942220">
        <w:rPr>
          <w:rFonts w:ascii="Calibri" w:eastAsia="Times New Roman" w:hAnsi="Calibri"/>
          <w:b/>
          <w:bCs/>
        </w:rPr>
        <w:t xml:space="preserve">Full Description and Features: </w:t>
      </w:r>
      <w:r w:rsidR="00D06BB0" w:rsidRPr="23942220">
        <w:rPr>
          <w:rFonts w:ascii="Calibri" w:eastAsia="Times New Roman" w:hAnsi="Calibri"/>
        </w:rPr>
        <w:t>Using this objective information, plans can be formulated on the national level for intervention strategies and resource needs. Results of aggregate data can also be shared with appropriate public health authorities for planning on the national level for the non-VA and private health care sectors.</w:t>
      </w:r>
      <w:r w:rsidR="0048189D" w:rsidRPr="23942220">
        <w:rPr>
          <w:rFonts w:ascii="Calibri" w:eastAsia="Times New Roman" w:hAnsi="Calibri"/>
        </w:rPr>
        <w:t xml:space="preserve"> </w:t>
      </w:r>
      <w:r w:rsidR="00D06BB0" w:rsidRPr="23942220">
        <w:rPr>
          <w:rFonts w:ascii="Calibri" w:eastAsia="Times New Roman" w:hAnsi="Calibri"/>
        </w:rPr>
        <w:t xml:space="preserve">The Laboratory EPI program is designed to automatically provide data on emerging pathogens to Veterans Affairs Headquarters (VAHQ) without additional individual data entry at the site level. The data </w:t>
      </w:r>
      <w:r w:rsidR="0048189D" w:rsidRPr="23942220">
        <w:rPr>
          <w:rFonts w:ascii="Calibri" w:eastAsia="Times New Roman" w:hAnsi="Calibri"/>
        </w:rPr>
        <w:t xml:space="preserve">is </w:t>
      </w:r>
      <w:r w:rsidR="00D06BB0" w:rsidRPr="23942220">
        <w:rPr>
          <w:rFonts w:ascii="Calibri" w:eastAsia="Times New Roman" w:hAnsi="Calibri"/>
        </w:rPr>
        <w:t>sent to Austin Information Technology Center (AITC) for initial processing and coupling with denominator data related to workload. VAHQ data retrieval and analysis can then be accomplished.</w:t>
      </w:r>
    </w:p>
    <w:p w14:paraId="6D8C9B22" w14:textId="77777777" w:rsidR="0048189D" w:rsidRDefault="0048189D" w:rsidP="00D06BB0">
      <w:pPr>
        <w:ind w:left="360"/>
        <w:divId w:val="1142042898"/>
        <w:rPr>
          <w:rFonts w:ascii="Calibri" w:eastAsia="Times New Roman" w:hAnsi="Calibri"/>
        </w:rPr>
      </w:pPr>
    </w:p>
    <w:p w14:paraId="329F8CB7" w14:textId="76065F8D" w:rsidR="004B6451" w:rsidRDefault="004B6451" w:rsidP="00D06BB0">
      <w:pPr>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6580999D" w14:textId="47386BA8" w:rsidR="00D06BB0" w:rsidRPr="00D06BB0" w:rsidRDefault="00D06BB0">
      <w:pPr>
        <w:pStyle w:val="ListParagraph"/>
        <w:numPr>
          <w:ilvl w:val="0"/>
          <w:numId w:val="15"/>
        </w:numPr>
        <w:spacing w:after="200"/>
        <w:divId w:val="1142042898"/>
        <w:rPr>
          <w:rFonts w:asciiTheme="minorHAnsi" w:hAnsiTheme="minorHAnsi" w:cstheme="minorHAnsi"/>
          <w:lang w:val="en"/>
        </w:rPr>
      </w:pPr>
      <w:r w:rsidRPr="00D06BB0">
        <w:rPr>
          <w:rFonts w:asciiTheme="minorHAnsi" w:hAnsiTheme="minorHAnsi" w:cstheme="minorHAnsi"/>
          <w:lang w:val="en"/>
        </w:rPr>
        <w:t>Identify Emerging Pathogens</w:t>
      </w:r>
    </w:p>
    <w:p w14:paraId="11921905" w14:textId="5EBE8523" w:rsidR="00D06BB0" w:rsidRPr="00D06BB0" w:rsidRDefault="00D06BB0">
      <w:pPr>
        <w:pStyle w:val="ListParagraph"/>
        <w:numPr>
          <w:ilvl w:val="0"/>
          <w:numId w:val="15"/>
        </w:numPr>
        <w:spacing w:after="200"/>
        <w:divId w:val="1142042898"/>
        <w:rPr>
          <w:rFonts w:asciiTheme="minorHAnsi" w:hAnsiTheme="minorHAnsi" w:cstheme="minorHAnsi"/>
          <w:lang w:val="en"/>
        </w:rPr>
      </w:pPr>
      <w:r w:rsidRPr="00D06BB0">
        <w:rPr>
          <w:rFonts w:asciiTheme="minorHAnsi" w:hAnsiTheme="minorHAnsi" w:cstheme="minorHAnsi"/>
          <w:lang w:val="en"/>
        </w:rPr>
        <w:t>Extract specific data associated with the Emerging Pathogen</w:t>
      </w:r>
    </w:p>
    <w:p w14:paraId="2CD68765" w14:textId="5925831F" w:rsidR="00D06BB0" w:rsidRPr="00D06BB0" w:rsidRDefault="00D06BB0">
      <w:pPr>
        <w:pStyle w:val="ListParagraph"/>
        <w:numPr>
          <w:ilvl w:val="0"/>
          <w:numId w:val="15"/>
        </w:numPr>
        <w:spacing w:after="200"/>
        <w:divId w:val="1142042898"/>
        <w:rPr>
          <w:rFonts w:asciiTheme="minorHAnsi" w:hAnsiTheme="minorHAnsi" w:cstheme="minorHAnsi"/>
          <w:lang w:val="en"/>
        </w:rPr>
      </w:pPr>
      <w:r w:rsidRPr="00D06BB0">
        <w:rPr>
          <w:rFonts w:asciiTheme="minorHAnsi" w:hAnsiTheme="minorHAnsi" w:cstheme="minorHAnsi"/>
          <w:lang w:val="en"/>
        </w:rPr>
        <w:t>Transmit data to AITC</w:t>
      </w:r>
    </w:p>
    <w:p w14:paraId="183B04E2" w14:textId="2099E198" w:rsidR="004B6451" w:rsidRPr="00125A73" w:rsidRDefault="00D06BB0">
      <w:pPr>
        <w:pStyle w:val="ListParagraph"/>
        <w:numPr>
          <w:ilvl w:val="0"/>
          <w:numId w:val="15"/>
        </w:numPr>
        <w:spacing w:after="200"/>
        <w:divId w:val="1142042898"/>
        <w:rPr>
          <w:lang w:val="en"/>
        </w:rPr>
      </w:pPr>
      <w:r w:rsidRPr="00D06BB0">
        <w:rPr>
          <w:rFonts w:asciiTheme="minorHAnsi" w:hAnsiTheme="minorHAnsi" w:cstheme="minorHAnsi"/>
          <w:lang w:val="en"/>
        </w:rPr>
        <w:t>Create national SAS data sets for Infectious Diseases Program Office access</w:t>
      </w:r>
    </w:p>
    <w:p w14:paraId="4A70415C" w14:textId="6AF7EC8D" w:rsidR="00125A73" w:rsidRDefault="00125A73">
      <w:pPr>
        <w:rPr>
          <w:lang w:val="en"/>
        </w:rPr>
      </w:pPr>
      <w:r>
        <w:rPr>
          <w:lang w:val="en"/>
        </w:rPr>
        <w:br w:type="page"/>
      </w:r>
    </w:p>
    <w:p w14:paraId="325D65F2" w14:textId="76FFE26A" w:rsidR="00D06BB0" w:rsidRDefault="00FF62C6" w:rsidP="00D06BB0">
      <w:pPr>
        <w:pStyle w:val="Heading3"/>
        <w:divId w:val="1142042898"/>
        <w:rPr>
          <w:lang w:val="en"/>
        </w:rPr>
      </w:pPr>
      <w:bookmarkStart w:id="69" w:name="_Toc146795639"/>
      <w:r w:rsidRPr="00FF62C6">
        <w:rPr>
          <w:lang w:val="en"/>
        </w:rPr>
        <w:lastRenderedPageBreak/>
        <w:t>Encoder Product Suite (EPS)</w:t>
      </w:r>
      <w:bookmarkEnd w:id="69"/>
    </w:p>
    <w:p w14:paraId="7CB35209" w14:textId="77777777" w:rsidR="0009653B" w:rsidRDefault="0009653B" w:rsidP="0009653B">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48189D">
        <w:rPr>
          <w:rFonts w:ascii="Calibri" w:eastAsia="Times New Roman" w:hAnsi="Calibri"/>
        </w:rPr>
        <w:t>Not Applicable</w:t>
      </w:r>
    </w:p>
    <w:p w14:paraId="34E92462" w14:textId="51F8DF3E" w:rsidR="00FF62C6" w:rsidRDefault="00FF62C6" w:rsidP="00125A73">
      <w:pPr>
        <w:spacing w:before="120" w:after="120"/>
        <w:ind w:left="360"/>
        <w:divId w:val="1142042898"/>
        <w:rPr>
          <w:rFonts w:ascii="Calibri" w:eastAsia="Times New Roman" w:hAnsi="Calibri"/>
        </w:rPr>
      </w:pPr>
      <w:r w:rsidRPr="23942220">
        <w:rPr>
          <w:rFonts w:ascii="Calibri" w:eastAsia="Times New Roman" w:hAnsi="Calibri"/>
          <w:b/>
          <w:bCs/>
        </w:rPr>
        <w:t xml:space="preserve">VASI Name: </w:t>
      </w:r>
      <w:r w:rsidRPr="23942220">
        <w:rPr>
          <w:rFonts w:ascii="Calibri" w:eastAsia="Times New Roman" w:hAnsi="Calibri"/>
        </w:rPr>
        <w:t>Health Information Coding Billing and Auditing (HICBA)</w:t>
      </w:r>
    </w:p>
    <w:p w14:paraId="0EC8843D" w14:textId="2C27882A" w:rsidR="00FF62C6" w:rsidRPr="007452C8" w:rsidRDefault="00FF62C6" w:rsidP="00125A73">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1E0F9F" w:rsidRPr="001E0F9F">
        <w:rPr>
          <w:rFonts w:ascii="Calibri" w:eastAsia="Times New Roman" w:hAnsi="Calibri"/>
        </w:rPr>
        <w:t>2087</w:t>
      </w:r>
    </w:p>
    <w:p w14:paraId="3B4D28F7" w14:textId="77777777" w:rsidR="0009653B" w:rsidRDefault="0009653B" w:rsidP="0009653B">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09475B">
        <w:rPr>
          <w:rFonts w:ascii="Calibri" w:eastAsia="Times New Roman" w:hAnsi="Calibri"/>
        </w:rPr>
        <w:t>Production</w:t>
      </w:r>
    </w:p>
    <w:p w14:paraId="3D85CC16" w14:textId="72A52F54" w:rsidR="00FF62C6" w:rsidRPr="007452C8" w:rsidRDefault="00FF62C6" w:rsidP="00125A73">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48189D" w:rsidRPr="0048189D">
        <w:rPr>
          <w:rFonts w:ascii="Calibri" w:eastAsia="Times New Roman" w:hAnsi="Calibri"/>
        </w:rPr>
        <w:t>Not Applicable</w:t>
      </w:r>
    </w:p>
    <w:p w14:paraId="50F33D1C" w14:textId="334A741D" w:rsidR="00FF62C6" w:rsidRPr="007452C8" w:rsidRDefault="00FF62C6" w:rsidP="00125A73">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1E0F9F" w:rsidRPr="001E0F9F">
        <w:rPr>
          <w:rFonts w:ascii="Calibri" w:eastAsia="Times New Roman" w:hAnsi="Calibri"/>
        </w:rPr>
        <w:t>DSIP</w:t>
      </w:r>
    </w:p>
    <w:p w14:paraId="1E7C4233" w14:textId="6F498F33" w:rsidR="00FF62C6" w:rsidRDefault="00FF62C6" w:rsidP="00125A73">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09475B" w:rsidRPr="0009475B">
        <w:rPr>
          <w:rFonts w:ascii="Calibri" w:eastAsia="Times New Roman" w:hAnsi="Calibri"/>
        </w:rPr>
        <w:t>Health Informatics</w:t>
      </w:r>
    </w:p>
    <w:p w14:paraId="126A0933" w14:textId="776680C5" w:rsidR="0009475B" w:rsidRDefault="00FF62C6"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09475B" w:rsidRPr="23942220">
        <w:rPr>
          <w:rFonts w:asciiTheme="minorHAnsi" w:hAnsiTheme="minorHAnsi" w:cstheme="minorBidi"/>
        </w:rPr>
        <w:t>EPS</w:t>
      </w:r>
      <w:r w:rsidR="00125A73" w:rsidRPr="23942220">
        <w:rPr>
          <w:rFonts w:asciiTheme="minorHAnsi" w:hAnsiTheme="minorHAnsi" w:cstheme="minorBidi"/>
        </w:rPr>
        <w:t xml:space="preserve">, </w:t>
      </w:r>
      <w:r w:rsidR="0009475B" w:rsidRPr="23942220">
        <w:rPr>
          <w:rFonts w:asciiTheme="minorHAnsi" w:hAnsiTheme="minorHAnsi" w:cstheme="minorBidi"/>
        </w:rPr>
        <w:t xml:space="preserve">a COTS integration with </w:t>
      </w:r>
      <w:r w:rsidR="00014F59" w:rsidRPr="23942220">
        <w:rPr>
          <w:rFonts w:asciiTheme="minorHAnsi" w:hAnsiTheme="minorHAnsi" w:cstheme="minorBidi"/>
        </w:rPr>
        <w:t>VistA, provides</w:t>
      </w:r>
      <w:r w:rsidR="00125A73" w:rsidRPr="23942220">
        <w:rPr>
          <w:rFonts w:asciiTheme="minorHAnsi" w:hAnsiTheme="minorHAnsi" w:cstheme="minorBidi"/>
        </w:rPr>
        <w:t xml:space="preserve"> an </w:t>
      </w:r>
      <w:r w:rsidR="0009475B" w:rsidRPr="23942220">
        <w:rPr>
          <w:rFonts w:asciiTheme="minorHAnsi" w:hAnsiTheme="minorHAnsi" w:cstheme="minorBidi"/>
        </w:rPr>
        <w:t xml:space="preserve">end-to-end revenue cycle management solution </w:t>
      </w:r>
      <w:r w:rsidR="00125A73" w:rsidRPr="23942220">
        <w:rPr>
          <w:rFonts w:asciiTheme="minorHAnsi" w:hAnsiTheme="minorHAnsi" w:cstheme="minorBidi"/>
        </w:rPr>
        <w:t>to</w:t>
      </w:r>
      <w:r w:rsidR="0009475B" w:rsidRPr="23942220">
        <w:rPr>
          <w:rFonts w:asciiTheme="minorHAnsi" w:hAnsiTheme="minorHAnsi" w:cstheme="minorBidi"/>
        </w:rPr>
        <w:t xml:space="preserve"> help streamline inpatient reporting, auditing compliance and coding compliance workflows.</w:t>
      </w:r>
    </w:p>
    <w:p w14:paraId="5E9F3C50" w14:textId="7ECA796E" w:rsidR="00FF62C6" w:rsidRPr="00807DF6" w:rsidRDefault="00FF62C6" w:rsidP="23942220">
      <w:pPr>
        <w:spacing w:before="120" w:after="120"/>
        <w:ind w:left="360"/>
        <w:divId w:val="1142042898"/>
        <w:rPr>
          <w:rFonts w:asciiTheme="minorHAnsi" w:hAnsiTheme="minorHAnsi" w:cstheme="minorBidi"/>
        </w:rPr>
      </w:pPr>
      <w:r w:rsidRPr="1A9EBB32">
        <w:rPr>
          <w:rFonts w:ascii="Calibri" w:eastAsia="Times New Roman" w:hAnsi="Calibri"/>
          <w:b/>
          <w:bCs/>
        </w:rPr>
        <w:t>VASI ID link:</w:t>
      </w:r>
      <w:r>
        <w:t xml:space="preserve"> </w:t>
      </w:r>
      <w:r w:rsidR="717A5AA1" w:rsidRPr="1A9EBB32">
        <w:rPr>
          <w:rFonts w:ascii="Calibri" w:eastAsia="Times New Roman" w:hAnsi="Calibri"/>
        </w:rPr>
        <w:t>REDACTED</w:t>
      </w:r>
      <w:r w:rsidRPr="1A9EBB32">
        <w:rPr>
          <w:rFonts w:asciiTheme="minorHAnsi" w:hAnsiTheme="minorHAnsi" w:cstheme="minorBidi"/>
        </w:rPr>
        <w:t xml:space="preserve">    </w:t>
      </w:r>
    </w:p>
    <w:p w14:paraId="1DD9C0E0" w14:textId="7DFF9BFB" w:rsidR="00FF62C6" w:rsidRDefault="00FF62C6" w:rsidP="00125A73">
      <w:pPr>
        <w:spacing w:before="120" w:after="120"/>
        <w:ind w:left="360"/>
        <w:divId w:val="1142042898"/>
        <w:rPr>
          <w:rFonts w:ascii="Calibri" w:eastAsia="Times New Roman" w:hAnsi="Calibri"/>
        </w:rPr>
      </w:pPr>
      <w:r w:rsidRPr="23942220">
        <w:rPr>
          <w:rFonts w:ascii="Calibri" w:eastAsia="Times New Roman" w:hAnsi="Calibri"/>
          <w:b/>
          <w:bCs/>
        </w:rPr>
        <w:t xml:space="preserve">VDL link: </w:t>
      </w:r>
      <w:r w:rsidR="0048189D" w:rsidRPr="23942220">
        <w:rPr>
          <w:rFonts w:ascii="Calibri" w:eastAsia="Times New Roman" w:hAnsi="Calibri"/>
        </w:rPr>
        <w:t>Not Applicable</w:t>
      </w:r>
    </w:p>
    <w:p w14:paraId="45C915DC" w14:textId="389867F1" w:rsidR="00FF62C6" w:rsidRDefault="00FF62C6" w:rsidP="00125A73">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48189D" w:rsidRPr="50DFD4DE">
        <w:rPr>
          <w:rFonts w:ascii="Calibri" w:eastAsia="Times New Roman" w:hAnsi="Calibri"/>
        </w:rPr>
        <w:t>Not Applicable</w:t>
      </w:r>
    </w:p>
    <w:p w14:paraId="685494A7" w14:textId="60996A20" w:rsidR="00B71ADA" w:rsidRDefault="00FF62C6"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VHA Business Owner: </w:t>
      </w:r>
      <w:r w:rsidRPr="23942220">
        <w:rPr>
          <w:rFonts w:ascii="Calibri" w:eastAsia="Times New Roman" w:hAnsi="Calibri"/>
        </w:rPr>
        <w:t>​</w:t>
      </w:r>
      <w:r w:rsidR="00B71ADA" w:rsidRPr="23942220">
        <w:rPr>
          <w:rFonts w:asciiTheme="minorHAnsi" w:hAnsiTheme="minorHAnsi" w:cstheme="minorBidi"/>
        </w:rPr>
        <w:t>Office of Performance Improvement and Reporting and the Health Information Management Council</w:t>
      </w:r>
    </w:p>
    <w:p w14:paraId="7C1AA47B" w14:textId="68747E84" w:rsidR="00B71ADA" w:rsidRDefault="00FF62C6" w:rsidP="00B71ADA">
      <w:pPr>
        <w:ind w:left="360"/>
        <w:divId w:val="1142042898"/>
        <w:rPr>
          <w:rFonts w:ascii="Calibri" w:eastAsia="Times New Roman" w:hAnsi="Calibri"/>
        </w:rPr>
      </w:pPr>
      <w:r w:rsidRPr="23942220">
        <w:rPr>
          <w:rFonts w:ascii="Calibri" w:eastAsia="Times New Roman" w:hAnsi="Calibri"/>
          <w:b/>
          <w:bCs/>
        </w:rPr>
        <w:t xml:space="preserve">Full Description and Features: </w:t>
      </w:r>
      <w:r w:rsidRPr="23942220">
        <w:rPr>
          <w:rFonts w:ascii="Calibri" w:eastAsia="Times New Roman" w:hAnsi="Calibri"/>
        </w:rPr>
        <w:t>​</w:t>
      </w:r>
      <w:r w:rsidR="00B71ADA" w:rsidRPr="23942220">
        <w:rPr>
          <w:rFonts w:ascii="Calibri" w:eastAsia="Times New Roman" w:hAnsi="Calibri"/>
        </w:rPr>
        <w:t xml:space="preserve">The Encoder Product Suite (ENCODER) includes Microsoft (MS) Windows graphical user interface (GUI) modules that include coding, compliance, billing, and auditing functionality. This technology includes coding modules that aligns hospital and physician coding, reimbursement, and compliance tools to ensure data and coding consistency between physician and facility encounters. This technology provides the following functionality: </w:t>
      </w:r>
    </w:p>
    <w:p w14:paraId="19CF7A7D" w14:textId="7691C078" w:rsidR="00B71ADA" w:rsidRPr="00B71ADA" w:rsidRDefault="00B71ADA">
      <w:pPr>
        <w:pStyle w:val="ListParagraph"/>
        <w:numPr>
          <w:ilvl w:val="0"/>
          <w:numId w:val="15"/>
        </w:numPr>
        <w:spacing w:after="200"/>
        <w:divId w:val="1142042898"/>
        <w:rPr>
          <w:rFonts w:ascii="Calibri" w:eastAsia="Times New Roman" w:hAnsi="Calibri"/>
        </w:rPr>
      </w:pPr>
      <w:r w:rsidRPr="00B71ADA">
        <w:rPr>
          <w:rFonts w:ascii="Calibri" w:eastAsia="Times New Roman" w:hAnsi="Calibri"/>
        </w:rPr>
        <w:t>Auditing</w:t>
      </w:r>
      <w:r w:rsidR="0048189D">
        <w:rPr>
          <w:rFonts w:ascii="Calibri" w:eastAsia="Times New Roman" w:hAnsi="Calibri"/>
        </w:rPr>
        <w:t xml:space="preserve"> &amp;</w:t>
      </w:r>
      <w:r w:rsidRPr="00B71ADA">
        <w:rPr>
          <w:rFonts w:ascii="Calibri" w:eastAsia="Times New Roman" w:hAnsi="Calibri"/>
        </w:rPr>
        <w:t xml:space="preserve"> monitoring capabilities </w:t>
      </w:r>
      <w:r w:rsidR="0048189D">
        <w:rPr>
          <w:rFonts w:ascii="Calibri" w:eastAsia="Times New Roman" w:hAnsi="Calibri"/>
        </w:rPr>
        <w:t>for</w:t>
      </w:r>
      <w:r w:rsidRPr="00B71ADA">
        <w:rPr>
          <w:rFonts w:ascii="Calibri" w:eastAsia="Times New Roman" w:hAnsi="Calibri"/>
        </w:rPr>
        <w:t xml:space="preserve"> VA-specific Veterans Equitable Resource Allocation (VERA) tools </w:t>
      </w:r>
    </w:p>
    <w:p w14:paraId="179BADFE" w14:textId="36F34FE4" w:rsidR="00B71ADA" w:rsidRPr="00B71ADA" w:rsidRDefault="00B71ADA">
      <w:pPr>
        <w:pStyle w:val="ListParagraph"/>
        <w:numPr>
          <w:ilvl w:val="0"/>
          <w:numId w:val="15"/>
        </w:numPr>
        <w:spacing w:after="200"/>
        <w:divId w:val="1142042898"/>
        <w:rPr>
          <w:rFonts w:ascii="Calibri" w:eastAsia="Times New Roman" w:hAnsi="Calibri"/>
        </w:rPr>
      </w:pPr>
      <w:r w:rsidRPr="00B71ADA">
        <w:rPr>
          <w:rFonts w:ascii="Calibri" w:eastAsia="Times New Roman" w:hAnsi="Calibri"/>
        </w:rPr>
        <w:t xml:space="preserve">Coding knowledge with real-time error indicators </w:t>
      </w:r>
    </w:p>
    <w:p w14:paraId="11C514D0" w14:textId="02DC0782" w:rsidR="00B71ADA" w:rsidRPr="00B71ADA" w:rsidRDefault="00B71ADA">
      <w:pPr>
        <w:pStyle w:val="ListParagraph"/>
        <w:numPr>
          <w:ilvl w:val="0"/>
          <w:numId w:val="15"/>
        </w:numPr>
        <w:spacing w:after="200"/>
        <w:divId w:val="1142042898"/>
        <w:rPr>
          <w:rFonts w:ascii="Calibri" w:eastAsia="Times New Roman" w:hAnsi="Calibri"/>
        </w:rPr>
      </w:pPr>
      <w:r w:rsidRPr="00B71ADA">
        <w:rPr>
          <w:rFonts w:ascii="Calibri" w:eastAsia="Times New Roman" w:hAnsi="Calibri"/>
        </w:rPr>
        <w:t>Identifies high-risk coding practices</w:t>
      </w:r>
    </w:p>
    <w:p w14:paraId="5BBBB243" w14:textId="406A2D17" w:rsidR="00B71ADA" w:rsidRPr="00B71ADA" w:rsidRDefault="00B71ADA">
      <w:pPr>
        <w:pStyle w:val="ListParagraph"/>
        <w:numPr>
          <w:ilvl w:val="0"/>
          <w:numId w:val="15"/>
        </w:numPr>
        <w:spacing w:after="200"/>
        <w:divId w:val="1142042898"/>
        <w:rPr>
          <w:rFonts w:ascii="Calibri" w:eastAsia="Times New Roman" w:hAnsi="Calibri"/>
        </w:rPr>
      </w:pPr>
      <w:r w:rsidRPr="00B71ADA">
        <w:rPr>
          <w:rFonts w:ascii="Calibri" w:eastAsia="Times New Roman" w:hAnsi="Calibri"/>
        </w:rPr>
        <w:t xml:space="preserve">Reduces claim denial with Centers for Medicare and Medicaid Services (CMS) 1500 and Uniform Billing (UB)-04 claim scrubbing </w:t>
      </w:r>
    </w:p>
    <w:p w14:paraId="40839B2F" w14:textId="2B588AF9" w:rsidR="00B71ADA" w:rsidRPr="00B71ADA" w:rsidRDefault="00B71ADA">
      <w:pPr>
        <w:pStyle w:val="ListParagraph"/>
        <w:numPr>
          <w:ilvl w:val="0"/>
          <w:numId w:val="15"/>
        </w:numPr>
        <w:spacing w:after="200"/>
        <w:divId w:val="1142042898"/>
        <w:rPr>
          <w:rFonts w:ascii="Calibri" w:eastAsia="Times New Roman" w:hAnsi="Calibri"/>
        </w:rPr>
      </w:pPr>
      <w:r w:rsidRPr="00B71ADA">
        <w:rPr>
          <w:rFonts w:ascii="Calibri" w:eastAsia="Times New Roman" w:hAnsi="Calibri"/>
        </w:rPr>
        <w:t xml:space="preserve">Screening capability for claims and encounters </w:t>
      </w:r>
    </w:p>
    <w:p w14:paraId="4A89FC44" w14:textId="67955B60" w:rsidR="00B71ADA" w:rsidRPr="00B71ADA" w:rsidRDefault="00B71ADA">
      <w:pPr>
        <w:pStyle w:val="ListParagraph"/>
        <w:numPr>
          <w:ilvl w:val="0"/>
          <w:numId w:val="15"/>
        </w:numPr>
        <w:spacing w:after="200"/>
        <w:divId w:val="1142042898"/>
        <w:rPr>
          <w:rFonts w:ascii="Calibri" w:eastAsia="Times New Roman" w:hAnsi="Calibri"/>
        </w:rPr>
      </w:pPr>
      <w:r w:rsidRPr="00B71ADA">
        <w:rPr>
          <w:rFonts w:ascii="Calibri" w:eastAsia="Times New Roman" w:hAnsi="Calibri"/>
        </w:rPr>
        <w:t>Reporting capabilities with an ad hoc report builder</w:t>
      </w:r>
    </w:p>
    <w:p w14:paraId="45511BD6" w14:textId="0E852B2E" w:rsidR="00B71ADA" w:rsidRPr="00B71ADA" w:rsidRDefault="00B71ADA" w:rsidP="00B71ADA">
      <w:pPr>
        <w:ind w:left="360"/>
        <w:divId w:val="1142042898"/>
        <w:rPr>
          <w:rFonts w:ascii="Calibri" w:eastAsia="Times New Roman" w:hAnsi="Calibri"/>
        </w:rPr>
      </w:pPr>
      <w:r w:rsidRPr="00B71ADA">
        <w:rPr>
          <w:rFonts w:ascii="Calibri" w:eastAsia="Times New Roman" w:hAnsi="Calibri"/>
        </w:rPr>
        <w:t>EPS includes four modules:</w:t>
      </w:r>
    </w:p>
    <w:p w14:paraId="53A5AD05" w14:textId="453F27F0" w:rsidR="00B71ADA" w:rsidRPr="00B71ADA" w:rsidRDefault="00B71ADA">
      <w:pPr>
        <w:pStyle w:val="ListParagraph"/>
        <w:numPr>
          <w:ilvl w:val="0"/>
          <w:numId w:val="15"/>
        </w:numPr>
        <w:spacing w:after="200"/>
        <w:divId w:val="1142042898"/>
        <w:rPr>
          <w:rFonts w:ascii="Calibri" w:eastAsia="Times New Roman" w:hAnsi="Calibri"/>
        </w:rPr>
      </w:pPr>
      <w:r w:rsidRPr="00B71ADA">
        <w:rPr>
          <w:rFonts w:ascii="Calibri" w:eastAsia="Times New Roman" w:hAnsi="Calibri"/>
        </w:rPr>
        <w:t>VIP Director: A flexible inpatient reporting management tool</w:t>
      </w:r>
    </w:p>
    <w:p w14:paraId="15EB6F36" w14:textId="6AF5F3AD" w:rsidR="00B71ADA" w:rsidRPr="00B71ADA" w:rsidRDefault="00B71ADA">
      <w:pPr>
        <w:pStyle w:val="ListParagraph"/>
        <w:numPr>
          <w:ilvl w:val="0"/>
          <w:numId w:val="15"/>
        </w:numPr>
        <w:spacing w:after="200"/>
        <w:divId w:val="1142042898"/>
        <w:rPr>
          <w:rFonts w:ascii="Calibri" w:eastAsia="Times New Roman" w:hAnsi="Calibri"/>
        </w:rPr>
      </w:pPr>
      <w:r w:rsidRPr="00B71ADA">
        <w:rPr>
          <w:rFonts w:ascii="Calibri" w:eastAsia="Times New Roman" w:hAnsi="Calibri"/>
        </w:rPr>
        <w:t>VIP Workplace: A single platform that captures inpatient coding activity and performs real-time coding compliance checks for all inpatient encounters</w:t>
      </w:r>
    </w:p>
    <w:p w14:paraId="04162EA8" w14:textId="12B2D89D" w:rsidR="00B71ADA" w:rsidRPr="00B71ADA" w:rsidRDefault="00B71ADA">
      <w:pPr>
        <w:pStyle w:val="ListParagraph"/>
        <w:numPr>
          <w:ilvl w:val="0"/>
          <w:numId w:val="15"/>
        </w:numPr>
        <w:spacing w:after="200"/>
        <w:divId w:val="1142042898"/>
        <w:rPr>
          <w:rFonts w:ascii="Calibri" w:eastAsia="Times New Roman" w:hAnsi="Calibri"/>
        </w:rPr>
      </w:pPr>
      <w:r w:rsidRPr="00B71ADA">
        <w:rPr>
          <w:rFonts w:ascii="Calibri" w:eastAsia="Times New Roman" w:hAnsi="Calibri"/>
        </w:rPr>
        <w:t>Audit Compliance: A robust auditing tool with functionality for generating coding, billing, accounts receivable, compliance and VERA reports</w:t>
      </w:r>
    </w:p>
    <w:p w14:paraId="7E1B4F8D" w14:textId="008E628E" w:rsidR="00B71ADA" w:rsidRPr="00B71ADA" w:rsidRDefault="00B71ADA">
      <w:pPr>
        <w:pStyle w:val="ListParagraph"/>
        <w:numPr>
          <w:ilvl w:val="0"/>
          <w:numId w:val="15"/>
        </w:numPr>
        <w:spacing w:after="200"/>
        <w:divId w:val="1142042898"/>
        <w:rPr>
          <w:rFonts w:ascii="Calibri" w:eastAsia="Times New Roman" w:hAnsi="Calibri"/>
        </w:rPr>
      </w:pPr>
      <w:r w:rsidRPr="00B71ADA">
        <w:rPr>
          <w:rFonts w:ascii="Calibri" w:eastAsia="Times New Roman" w:hAnsi="Calibri"/>
        </w:rPr>
        <w:t>Coding Compliance: A suite of coding tools, including nCoder, E&amp;M Calculator and Billing and more, contained within a single interface for making edits in real time</w:t>
      </w:r>
    </w:p>
    <w:p w14:paraId="78C7CEE1" w14:textId="7FB6FAF3" w:rsidR="00B71ADA" w:rsidRPr="0048189D" w:rsidRDefault="00B71ADA" w:rsidP="00B71ADA">
      <w:pPr>
        <w:ind w:left="360"/>
        <w:divId w:val="1142042898"/>
        <w:rPr>
          <w:rFonts w:ascii="Calibri" w:eastAsia="Times New Roman" w:hAnsi="Calibri"/>
          <w:sz w:val="22"/>
          <w:szCs w:val="22"/>
        </w:rPr>
      </w:pPr>
      <w:r w:rsidRPr="00B71ADA">
        <w:rPr>
          <w:rFonts w:ascii="Calibri" w:eastAsia="Times New Roman" w:hAnsi="Calibri"/>
        </w:rPr>
        <w:t xml:space="preserve">Note: This application is a DSS COTS integration with VistA, more information can be found at </w:t>
      </w:r>
      <w:r w:rsidR="00721C7D" w:rsidRPr="006976B6">
        <w:rPr>
          <w:rFonts w:asciiTheme="minorHAnsi" w:hAnsiTheme="minorHAnsi" w:cstheme="minorHAnsi"/>
        </w:rPr>
        <w:t>REDACTED</w:t>
      </w:r>
    </w:p>
    <w:p w14:paraId="70DEDE96" w14:textId="67DF64AA" w:rsidR="00FF62C6" w:rsidRDefault="00FF62C6" w:rsidP="0048189D">
      <w:pPr>
        <w:spacing w:before="120"/>
        <w:ind w:left="360"/>
        <w:divId w:val="1142042898"/>
        <w:rPr>
          <w:rFonts w:ascii="Calibri" w:eastAsia="Times New Roman" w:hAnsi="Calibri"/>
        </w:rPr>
      </w:pPr>
      <w:r w:rsidRPr="007F329F">
        <w:rPr>
          <w:rFonts w:ascii="Calibri" w:eastAsia="Times New Roman" w:hAnsi="Calibri"/>
        </w:rPr>
        <w:lastRenderedPageBreak/>
        <w:t>Features</w:t>
      </w:r>
      <w:r>
        <w:rPr>
          <w:rFonts w:ascii="Calibri" w:eastAsia="Times New Roman" w:hAnsi="Calibri"/>
        </w:rPr>
        <w:t>:</w:t>
      </w:r>
    </w:p>
    <w:p w14:paraId="2EBC3759" w14:textId="65C0787A" w:rsidR="000862FF" w:rsidRPr="000862FF" w:rsidRDefault="000862FF">
      <w:pPr>
        <w:pStyle w:val="ListParagraph"/>
        <w:numPr>
          <w:ilvl w:val="0"/>
          <w:numId w:val="15"/>
        </w:numPr>
        <w:spacing w:after="200"/>
        <w:divId w:val="1142042898"/>
        <w:rPr>
          <w:rFonts w:asciiTheme="minorHAnsi" w:hAnsiTheme="minorHAnsi" w:cstheme="minorHAnsi"/>
          <w:lang w:val="en"/>
        </w:rPr>
      </w:pPr>
      <w:r w:rsidRPr="000862FF">
        <w:rPr>
          <w:rFonts w:asciiTheme="minorHAnsi" w:hAnsiTheme="minorHAnsi" w:cstheme="minorHAnsi"/>
          <w:lang w:val="en"/>
        </w:rPr>
        <w:t>Streamlines billing, coding, and auditing workflows</w:t>
      </w:r>
    </w:p>
    <w:p w14:paraId="05A41A51" w14:textId="7FBE420E" w:rsidR="000862FF" w:rsidRPr="000862FF" w:rsidRDefault="000862FF">
      <w:pPr>
        <w:pStyle w:val="ListParagraph"/>
        <w:numPr>
          <w:ilvl w:val="0"/>
          <w:numId w:val="15"/>
        </w:numPr>
        <w:spacing w:after="200"/>
        <w:divId w:val="1142042898"/>
        <w:rPr>
          <w:rFonts w:asciiTheme="minorHAnsi" w:hAnsiTheme="minorHAnsi" w:cstheme="minorHAnsi"/>
          <w:lang w:val="en"/>
        </w:rPr>
      </w:pPr>
      <w:r w:rsidRPr="000862FF">
        <w:rPr>
          <w:rFonts w:asciiTheme="minorHAnsi" w:hAnsiTheme="minorHAnsi" w:cstheme="minorHAnsi"/>
          <w:lang w:val="en"/>
        </w:rPr>
        <w:t>Provides a single point of access to all coding resources</w:t>
      </w:r>
    </w:p>
    <w:p w14:paraId="039245C2" w14:textId="5157FE6E" w:rsidR="000862FF" w:rsidRPr="000862FF" w:rsidRDefault="000862FF">
      <w:pPr>
        <w:pStyle w:val="ListParagraph"/>
        <w:numPr>
          <w:ilvl w:val="0"/>
          <w:numId w:val="15"/>
        </w:numPr>
        <w:spacing w:after="200"/>
        <w:divId w:val="1142042898"/>
        <w:rPr>
          <w:rFonts w:asciiTheme="minorHAnsi" w:hAnsiTheme="minorHAnsi" w:cstheme="minorHAnsi"/>
          <w:lang w:val="en"/>
        </w:rPr>
      </w:pPr>
      <w:r w:rsidRPr="000862FF">
        <w:rPr>
          <w:rFonts w:asciiTheme="minorHAnsi" w:hAnsiTheme="minorHAnsi" w:cstheme="minorHAnsi"/>
          <w:lang w:val="en"/>
        </w:rPr>
        <w:t>Reduces coding errors and potential revenue losses</w:t>
      </w:r>
    </w:p>
    <w:p w14:paraId="519DFC69" w14:textId="23DABDAF" w:rsidR="00FF62C6" w:rsidRPr="000862FF" w:rsidRDefault="000862FF">
      <w:pPr>
        <w:pStyle w:val="ListParagraph"/>
        <w:numPr>
          <w:ilvl w:val="0"/>
          <w:numId w:val="15"/>
        </w:numPr>
        <w:spacing w:after="200"/>
        <w:divId w:val="1142042898"/>
        <w:rPr>
          <w:lang w:val="en"/>
        </w:rPr>
      </w:pPr>
      <w:r w:rsidRPr="000862FF">
        <w:rPr>
          <w:rFonts w:asciiTheme="minorHAnsi" w:hAnsiTheme="minorHAnsi" w:cstheme="minorHAnsi"/>
          <w:lang w:val="en"/>
        </w:rPr>
        <w:t>Enables coders to self-review work in real time</w:t>
      </w:r>
    </w:p>
    <w:p w14:paraId="3D25C545" w14:textId="350227BC" w:rsidR="000862FF" w:rsidRDefault="00434870" w:rsidP="00621DE9">
      <w:pPr>
        <w:pStyle w:val="Heading3"/>
        <w:divId w:val="1142042898"/>
        <w:rPr>
          <w:lang w:val="en"/>
        </w:rPr>
      </w:pPr>
      <w:bookmarkStart w:id="70" w:name="_Toc146795640"/>
      <w:r w:rsidRPr="00434870">
        <w:rPr>
          <w:lang w:val="en"/>
        </w:rPr>
        <w:t>Engineering (AEM</w:t>
      </w:r>
      <w:r w:rsidR="00E25CAA">
        <w:rPr>
          <w:lang w:val="en"/>
        </w:rPr>
        <w:t>S</w:t>
      </w:r>
      <w:r w:rsidRPr="00434870">
        <w:rPr>
          <w:lang w:val="en"/>
        </w:rPr>
        <w:t>/MERS)</w:t>
      </w:r>
      <w:bookmarkEnd w:id="70"/>
    </w:p>
    <w:p w14:paraId="2A8BE526" w14:textId="77777777" w:rsidR="008C21AA" w:rsidRDefault="008C21AA" w:rsidP="008C21A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8301B3">
        <w:rPr>
          <w:rFonts w:ascii="Calibri" w:eastAsia="Times New Roman" w:hAnsi="Calibri"/>
        </w:rPr>
        <w:t>ENGINEERING</w:t>
      </w:r>
    </w:p>
    <w:p w14:paraId="3EF611CA" w14:textId="563DB2D6" w:rsidR="00D45951" w:rsidRDefault="00434870" w:rsidP="00621DE9">
      <w:pPr>
        <w:spacing w:before="120"/>
        <w:ind w:left="360"/>
        <w:divId w:val="1142042898"/>
        <w:rPr>
          <w:rFonts w:ascii="Calibri" w:eastAsia="Times New Roman" w:hAnsi="Calibri"/>
        </w:rPr>
      </w:pPr>
      <w:r w:rsidRPr="23942220">
        <w:rPr>
          <w:rFonts w:ascii="Calibri" w:eastAsia="Times New Roman" w:hAnsi="Calibri"/>
          <w:b/>
          <w:bCs/>
        </w:rPr>
        <w:t xml:space="preserve">VASI Name: </w:t>
      </w:r>
      <w:r w:rsidR="00D45951" w:rsidRPr="23942220">
        <w:rPr>
          <w:rFonts w:ascii="Calibri" w:eastAsia="Times New Roman" w:hAnsi="Calibri"/>
        </w:rPr>
        <w:t xml:space="preserve">VistA - Automated Engineering Management System/Medical Equipment Reporting </w:t>
      </w:r>
      <w:r w:rsidR="00D45951" w:rsidRPr="7F5CED02">
        <w:rPr>
          <w:rFonts w:ascii="Calibri" w:eastAsia="Times New Roman" w:hAnsi="Calibri"/>
        </w:rPr>
        <w:t>Sy</w:t>
      </w:r>
      <w:r w:rsidR="00621DE9" w:rsidRPr="7F5CED02">
        <w:rPr>
          <w:rFonts w:ascii="Calibri" w:eastAsia="Times New Roman" w:hAnsi="Calibri"/>
        </w:rPr>
        <w:t>stem</w:t>
      </w:r>
      <w:r w:rsidR="00D45951" w:rsidRPr="23942220">
        <w:rPr>
          <w:rFonts w:ascii="Calibri" w:eastAsia="Times New Roman" w:hAnsi="Calibri"/>
        </w:rPr>
        <w:t xml:space="preserve"> (AEMS/MERS)</w:t>
      </w:r>
    </w:p>
    <w:p w14:paraId="159D8D09" w14:textId="67BF9D91" w:rsidR="00434870" w:rsidRPr="007452C8" w:rsidRDefault="00434870" w:rsidP="00621DE9">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8301B3" w:rsidRPr="008301B3">
        <w:rPr>
          <w:rFonts w:ascii="Calibri" w:eastAsia="Times New Roman" w:hAnsi="Calibri"/>
        </w:rPr>
        <w:t>1996</w:t>
      </w:r>
    </w:p>
    <w:p w14:paraId="2DBD81B8" w14:textId="77777777" w:rsidR="008C21AA" w:rsidRDefault="008C21AA" w:rsidP="008C21AA">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09475B">
        <w:rPr>
          <w:rFonts w:ascii="Calibri" w:eastAsia="Times New Roman" w:hAnsi="Calibri"/>
        </w:rPr>
        <w:t>Production</w:t>
      </w:r>
    </w:p>
    <w:p w14:paraId="58385B2C" w14:textId="60BDACC1" w:rsidR="00434870" w:rsidRPr="007452C8" w:rsidRDefault="00434870" w:rsidP="00621DE9">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10047E">
        <w:rPr>
          <w:rFonts w:ascii="Calibri" w:eastAsia="Times New Roman" w:hAnsi="Calibri"/>
        </w:rPr>
        <w:t>7.0</w:t>
      </w:r>
    </w:p>
    <w:p w14:paraId="050E9D13" w14:textId="35783227" w:rsidR="00434870" w:rsidRPr="007452C8" w:rsidRDefault="00434870" w:rsidP="00621DE9">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247401">
        <w:rPr>
          <w:rFonts w:ascii="Calibri" w:eastAsia="Times New Roman" w:hAnsi="Calibri"/>
        </w:rPr>
        <w:t>EN</w:t>
      </w:r>
    </w:p>
    <w:p w14:paraId="1CAC9F92" w14:textId="75618F74" w:rsidR="00434870" w:rsidRDefault="00434870" w:rsidP="00621DE9">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247401" w:rsidRPr="00247401">
        <w:rPr>
          <w:rFonts w:ascii="Calibri" w:eastAsia="Times New Roman" w:hAnsi="Calibri"/>
        </w:rPr>
        <w:t>Healthcare Environment and Logistics</w:t>
      </w:r>
    </w:p>
    <w:p w14:paraId="3165B42A" w14:textId="36A1C592" w:rsidR="00434870" w:rsidRDefault="00434870" w:rsidP="23942220">
      <w:pPr>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760C71" w:rsidRPr="23942220">
        <w:rPr>
          <w:rFonts w:asciiTheme="minorHAnsi" w:hAnsiTheme="minorHAnsi" w:cstheme="minorBidi"/>
        </w:rPr>
        <w:t>Engineering, also known as Automated Engineering Management System/Medical Equipment Reporting System (AEMS/MERS), facilitates the management of information needed to effectively discharge key operational responsibilities normally assigned to VA engineering organizations, such as Work Orders, Equipment Management, Program Management and Space/Facility Management.</w:t>
      </w:r>
    </w:p>
    <w:p w14:paraId="7366B412" w14:textId="758D9240" w:rsidR="00434870" w:rsidRPr="00807DF6" w:rsidRDefault="00434870" w:rsidP="23942220">
      <w:pPr>
        <w:spacing w:before="120"/>
        <w:ind w:left="360"/>
        <w:divId w:val="1142042898"/>
        <w:rPr>
          <w:rFonts w:asciiTheme="minorHAnsi" w:hAnsiTheme="minorHAnsi" w:cstheme="minorBidi"/>
        </w:rPr>
      </w:pPr>
      <w:r w:rsidRPr="1A9EBB32">
        <w:rPr>
          <w:rFonts w:ascii="Calibri" w:eastAsia="Times New Roman" w:hAnsi="Calibri"/>
          <w:b/>
          <w:bCs/>
        </w:rPr>
        <w:t>VASI ID link:</w:t>
      </w:r>
      <w:r>
        <w:t xml:space="preserve"> </w:t>
      </w:r>
      <w:r w:rsidR="6AC86288" w:rsidRPr="1A9EBB32">
        <w:rPr>
          <w:rFonts w:ascii="Calibri" w:eastAsia="Times New Roman" w:hAnsi="Calibri"/>
        </w:rPr>
        <w:t>REDACTED</w:t>
      </w:r>
      <w:r w:rsidR="00760C71" w:rsidRPr="1A9EBB32">
        <w:rPr>
          <w:rFonts w:asciiTheme="minorHAnsi" w:hAnsiTheme="minorHAnsi" w:cstheme="minorBidi"/>
        </w:rPr>
        <w:t xml:space="preserve"> </w:t>
      </w:r>
    </w:p>
    <w:p w14:paraId="3E7B5BA5" w14:textId="77777777" w:rsidR="00D638D9" w:rsidRDefault="00434870" w:rsidP="00621DE9">
      <w:pPr>
        <w:spacing w:before="120"/>
        <w:ind w:left="360"/>
        <w:divId w:val="1142042898"/>
      </w:pPr>
      <w:r w:rsidRPr="007452C8">
        <w:rPr>
          <w:rFonts w:ascii="Calibri" w:eastAsia="Times New Roman" w:hAnsi="Calibri"/>
          <w:b/>
          <w:bCs/>
        </w:rPr>
        <w:t>VDL link:</w:t>
      </w:r>
      <w:r>
        <w:rPr>
          <w:rFonts w:ascii="Calibri" w:eastAsia="Times New Roman" w:hAnsi="Calibri"/>
          <w:b/>
          <w:bCs/>
        </w:rPr>
        <w:t xml:space="preserve"> </w:t>
      </w:r>
      <w:hyperlink r:id="rId52" w:history="1">
        <w:r w:rsidR="00D638D9" w:rsidRPr="00D638D9">
          <w:rPr>
            <w:rStyle w:val="Hyperlink"/>
            <w:rFonts w:ascii="Calibri" w:eastAsia="Times New Roman" w:hAnsi="Calibri"/>
          </w:rPr>
          <w:t>Engineering (AEMS / MERS) (EN)</w:t>
        </w:r>
      </w:hyperlink>
    </w:p>
    <w:p w14:paraId="7C7783DF" w14:textId="1363DAEB" w:rsidR="00434870" w:rsidRPr="00480C83" w:rsidRDefault="00434870" w:rsidP="00621DE9">
      <w:pPr>
        <w:spacing w:before="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480C83" w:rsidRPr="50DFD4DE">
        <w:rPr>
          <w:rFonts w:ascii="Calibri" w:eastAsia="Times New Roman" w:hAnsi="Calibri"/>
        </w:rPr>
        <w:t>Provide Health Care Administration, Manage Business Enabling Services</w:t>
      </w:r>
    </w:p>
    <w:p w14:paraId="2292F61B" w14:textId="3B60F633" w:rsidR="00480C83" w:rsidRDefault="00434870" w:rsidP="23942220">
      <w:pPr>
        <w:spacing w:before="120"/>
        <w:ind w:left="360"/>
        <w:divId w:val="1142042898"/>
        <w:rPr>
          <w:rFonts w:asciiTheme="minorHAnsi" w:hAnsiTheme="minorHAnsi" w:cstheme="minorBidi"/>
        </w:rPr>
      </w:pPr>
      <w:r w:rsidRPr="23942220">
        <w:rPr>
          <w:rFonts w:ascii="Calibri" w:eastAsia="Times New Roman" w:hAnsi="Calibri"/>
          <w:b/>
          <w:bCs/>
        </w:rPr>
        <w:t xml:space="preserve">VHA Business Owner: </w:t>
      </w:r>
      <w:r w:rsidRPr="23942220">
        <w:rPr>
          <w:rFonts w:ascii="Calibri" w:eastAsia="Times New Roman" w:hAnsi="Calibri"/>
        </w:rPr>
        <w:t>​</w:t>
      </w:r>
      <w:r w:rsidR="00480C83" w:rsidRPr="23942220">
        <w:rPr>
          <w:rFonts w:asciiTheme="minorHAnsi" w:hAnsiTheme="minorHAnsi" w:cstheme="minorBidi"/>
        </w:rPr>
        <w:t>VHA Procurement and Logistics Office (PLO)</w:t>
      </w:r>
    </w:p>
    <w:p w14:paraId="60026DFC" w14:textId="67CD6A20" w:rsidR="00AA0E0F" w:rsidRDefault="00434870" w:rsidP="00621DE9">
      <w:pPr>
        <w:spacing w:before="120"/>
        <w:ind w:left="360"/>
        <w:divId w:val="1142042898"/>
        <w:rPr>
          <w:rFonts w:ascii="Calibri" w:eastAsia="Times New Roman" w:hAnsi="Calibri"/>
        </w:rPr>
      </w:pPr>
      <w:r w:rsidRPr="23942220">
        <w:rPr>
          <w:rFonts w:ascii="Calibri" w:eastAsia="Times New Roman" w:hAnsi="Calibri"/>
          <w:b/>
          <w:bCs/>
        </w:rPr>
        <w:t xml:space="preserve">Full Description and Features: </w:t>
      </w:r>
      <w:r w:rsidRPr="23942220">
        <w:rPr>
          <w:rFonts w:ascii="Calibri" w:eastAsia="Times New Roman" w:hAnsi="Calibri"/>
        </w:rPr>
        <w:t>​</w:t>
      </w:r>
      <w:r w:rsidR="00AA0E0F" w:rsidRPr="23942220">
        <w:rPr>
          <w:rFonts w:ascii="Calibri" w:eastAsia="Times New Roman" w:hAnsi="Calibri"/>
        </w:rPr>
        <w:t xml:space="preserve">The Engineering package </w:t>
      </w:r>
      <w:r w:rsidR="00621DE9" w:rsidRPr="23942220">
        <w:rPr>
          <w:rFonts w:ascii="Calibri" w:eastAsia="Times New Roman" w:hAnsi="Calibri"/>
        </w:rPr>
        <w:t xml:space="preserve">is </w:t>
      </w:r>
      <w:r w:rsidR="00AA0E0F" w:rsidRPr="23942220">
        <w:rPr>
          <w:rFonts w:ascii="Calibri" w:eastAsia="Times New Roman" w:hAnsi="Calibri"/>
        </w:rPr>
        <w:t xml:space="preserve">a resource shared by medical center administrative staff. Safeguards against unauthorized editing of key data elements of non- expendable (NX) equipment records have been designed into the system. Engineering maintains integration agreements with Integrated Funds Distribution, Control Point Activity, Accounting and Procurement (IFCAP) such that the status of work orders is automatically updated </w:t>
      </w:r>
      <w:r w:rsidR="00014F59" w:rsidRPr="23942220">
        <w:rPr>
          <w:rFonts w:ascii="Calibri" w:eastAsia="Times New Roman" w:hAnsi="Calibri"/>
        </w:rPr>
        <w:t>based on</w:t>
      </w:r>
      <w:r w:rsidR="00AA0E0F" w:rsidRPr="23942220">
        <w:rPr>
          <w:rFonts w:ascii="Calibri" w:eastAsia="Times New Roman" w:hAnsi="Calibri"/>
        </w:rPr>
        <w:t xml:space="preserve"> orders for parts or service. The Engineering package is the VA's official record of inventory for capitalized personal property.</w:t>
      </w:r>
    </w:p>
    <w:p w14:paraId="6ACBFCE9" w14:textId="0751965F" w:rsidR="00434870" w:rsidRDefault="00434870" w:rsidP="00621DE9">
      <w:pPr>
        <w:spacing w:before="120"/>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7C898068" w14:textId="08AB8B09" w:rsidR="00AA0E0F" w:rsidRPr="00AA0E0F" w:rsidRDefault="00AA0E0F" w:rsidP="23942220">
      <w:pPr>
        <w:pStyle w:val="ListParagraph"/>
        <w:numPr>
          <w:ilvl w:val="0"/>
          <w:numId w:val="15"/>
        </w:numPr>
        <w:spacing w:after="200"/>
        <w:divId w:val="1142042898"/>
        <w:rPr>
          <w:rFonts w:asciiTheme="minorHAnsi" w:hAnsiTheme="minorHAnsi" w:cstheme="minorBidi"/>
          <w:lang w:val="en"/>
        </w:rPr>
      </w:pPr>
      <w:r w:rsidRPr="23942220">
        <w:rPr>
          <w:rFonts w:asciiTheme="minorHAnsi" w:hAnsiTheme="minorHAnsi" w:cstheme="minorBidi"/>
          <w:lang w:val="en"/>
        </w:rPr>
        <w:t>Manages electronic work orders. Staff throughout a facility can electronically enter work requests</w:t>
      </w:r>
      <w:r w:rsidR="5C3B22CF" w:rsidRPr="23942220">
        <w:rPr>
          <w:rFonts w:asciiTheme="minorHAnsi" w:hAnsiTheme="minorHAnsi" w:cstheme="minorBidi"/>
          <w:lang w:val="en"/>
        </w:rPr>
        <w:t>.</w:t>
      </w:r>
      <w:r w:rsidRPr="23942220">
        <w:rPr>
          <w:rFonts w:asciiTheme="minorHAnsi" w:hAnsiTheme="minorHAnsi" w:cstheme="minorBidi"/>
          <w:lang w:val="en"/>
        </w:rPr>
        <w:t xml:space="preserve"> These requests are promptly reviewed by Engineering personnel and assigned to </w:t>
      </w:r>
      <w:r w:rsidR="00ED04F0" w:rsidRPr="23942220">
        <w:rPr>
          <w:rFonts w:asciiTheme="minorHAnsi" w:hAnsiTheme="minorHAnsi" w:cstheme="minorBidi"/>
          <w:lang w:val="en"/>
        </w:rPr>
        <w:t>the</w:t>
      </w:r>
      <w:r w:rsidR="00621DE9" w:rsidRPr="23942220">
        <w:rPr>
          <w:rFonts w:asciiTheme="minorHAnsi" w:hAnsiTheme="minorHAnsi" w:cstheme="minorBidi"/>
          <w:lang w:val="en"/>
        </w:rPr>
        <w:t xml:space="preserve"> </w:t>
      </w:r>
      <w:r w:rsidR="00ED04F0" w:rsidRPr="23942220">
        <w:rPr>
          <w:rFonts w:asciiTheme="minorHAnsi" w:hAnsiTheme="minorHAnsi" w:cstheme="minorBidi"/>
          <w:lang w:val="en"/>
        </w:rPr>
        <w:t xml:space="preserve">appropriate </w:t>
      </w:r>
      <w:r w:rsidRPr="23942220">
        <w:rPr>
          <w:rFonts w:asciiTheme="minorHAnsi" w:hAnsiTheme="minorHAnsi" w:cstheme="minorBidi"/>
          <w:lang w:val="en"/>
        </w:rPr>
        <w:t>maintenance shop</w:t>
      </w:r>
    </w:p>
    <w:p w14:paraId="4210160F" w14:textId="6ADDFF1D" w:rsidR="00AA0E0F" w:rsidRPr="00AA0E0F" w:rsidRDefault="00AA0E0F">
      <w:pPr>
        <w:pStyle w:val="ListParagraph"/>
        <w:numPr>
          <w:ilvl w:val="0"/>
          <w:numId w:val="15"/>
        </w:numPr>
        <w:spacing w:after="200"/>
        <w:divId w:val="1142042898"/>
        <w:rPr>
          <w:rFonts w:asciiTheme="minorHAnsi" w:hAnsiTheme="minorHAnsi" w:cstheme="minorHAnsi"/>
          <w:lang w:val="en"/>
        </w:rPr>
      </w:pPr>
      <w:r w:rsidRPr="00AA0E0F">
        <w:rPr>
          <w:rFonts w:asciiTheme="minorHAnsi" w:hAnsiTheme="minorHAnsi" w:cstheme="minorHAnsi"/>
          <w:lang w:val="en"/>
        </w:rPr>
        <w:t>Tracks and controls work orders, maintaining annotated repair histories for medical and non- medical equipment. There is a separate menu option for display of incomplete work orders</w:t>
      </w:r>
    </w:p>
    <w:p w14:paraId="7E2B1616" w14:textId="0DAA4FD1" w:rsidR="00AA0E0F" w:rsidRPr="00AA0E0F" w:rsidRDefault="00AA0E0F">
      <w:pPr>
        <w:pStyle w:val="ListParagraph"/>
        <w:numPr>
          <w:ilvl w:val="0"/>
          <w:numId w:val="15"/>
        </w:numPr>
        <w:spacing w:after="200"/>
        <w:divId w:val="1142042898"/>
        <w:rPr>
          <w:rFonts w:asciiTheme="minorHAnsi" w:hAnsiTheme="minorHAnsi" w:cstheme="minorHAnsi"/>
          <w:lang w:val="en"/>
        </w:rPr>
      </w:pPr>
      <w:r w:rsidRPr="00AA0E0F">
        <w:rPr>
          <w:rFonts w:asciiTheme="minorHAnsi" w:hAnsiTheme="minorHAnsi" w:cstheme="minorHAnsi"/>
          <w:lang w:val="en"/>
        </w:rPr>
        <w:lastRenderedPageBreak/>
        <w:t>Uses bar codes for equipment inventory and preventive maintenance. Completed work orders are automatically posted to equipment histories</w:t>
      </w:r>
    </w:p>
    <w:p w14:paraId="55FB459F" w14:textId="59C4B421" w:rsidR="00AA0E0F" w:rsidRPr="00AA0E0F" w:rsidRDefault="00AA0E0F">
      <w:pPr>
        <w:pStyle w:val="ListParagraph"/>
        <w:numPr>
          <w:ilvl w:val="0"/>
          <w:numId w:val="15"/>
        </w:numPr>
        <w:spacing w:after="200"/>
        <w:divId w:val="1142042898"/>
        <w:rPr>
          <w:rFonts w:asciiTheme="minorHAnsi" w:hAnsiTheme="minorHAnsi" w:cstheme="minorHAnsi"/>
          <w:lang w:val="en"/>
        </w:rPr>
      </w:pPr>
      <w:r w:rsidRPr="00AA0E0F">
        <w:rPr>
          <w:rFonts w:asciiTheme="minorHAnsi" w:hAnsiTheme="minorHAnsi" w:cstheme="minorHAnsi"/>
          <w:lang w:val="en"/>
        </w:rPr>
        <w:t>The Project Tracking module is used to record significant events during construction and non- recurring maintenance projects when the management of such a project has been delegated to the facility</w:t>
      </w:r>
    </w:p>
    <w:p w14:paraId="61414287" w14:textId="04AC8E5B" w:rsidR="00434870" w:rsidRPr="00AA0E0F" w:rsidRDefault="00AA0E0F">
      <w:pPr>
        <w:pStyle w:val="ListParagraph"/>
        <w:numPr>
          <w:ilvl w:val="0"/>
          <w:numId w:val="15"/>
        </w:numPr>
        <w:spacing w:after="200"/>
        <w:divId w:val="1142042898"/>
        <w:rPr>
          <w:lang w:val="en"/>
        </w:rPr>
      </w:pPr>
      <w:r w:rsidRPr="00AA0E0F">
        <w:rPr>
          <w:rFonts w:asciiTheme="minorHAnsi" w:hAnsiTheme="minorHAnsi" w:cstheme="minorHAnsi"/>
          <w:lang w:val="en"/>
        </w:rPr>
        <w:t>The Equipment Management module contains building features (square footage, floor coverings, window types, etc.) and keeps track of locks and keys. Provides capitalized personal property data to the Fixed Assets subsystem (FAP) of the Financial Management System (FMS)</w:t>
      </w:r>
    </w:p>
    <w:p w14:paraId="2F30BDF6" w14:textId="7D67F5EC" w:rsidR="00AA0E0F" w:rsidRDefault="0075749B" w:rsidP="00AA0E0F">
      <w:pPr>
        <w:pStyle w:val="Heading3"/>
        <w:divId w:val="1142042898"/>
        <w:rPr>
          <w:lang w:val="en"/>
        </w:rPr>
      </w:pPr>
      <w:bookmarkStart w:id="71" w:name="_Toc146795641"/>
      <w:r w:rsidRPr="0075749B">
        <w:rPr>
          <w:lang w:val="en"/>
        </w:rPr>
        <w:t>Enrollment Application System</w:t>
      </w:r>
      <w:bookmarkEnd w:id="71"/>
    </w:p>
    <w:p w14:paraId="75859231" w14:textId="77777777" w:rsidR="00A53915" w:rsidRDefault="00A53915" w:rsidP="00A53915">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B90CBD">
        <w:rPr>
          <w:rFonts w:ascii="Calibri" w:eastAsia="Times New Roman" w:hAnsi="Calibri"/>
        </w:rPr>
        <w:t>ENROLLMENT APPLICATION SYSTEM</w:t>
      </w:r>
    </w:p>
    <w:p w14:paraId="630D8ECB" w14:textId="68079056" w:rsidR="00A24C56" w:rsidRDefault="0075749B" w:rsidP="0075749B">
      <w:pPr>
        <w:spacing w:line="360" w:lineRule="auto"/>
        <w:ind w:left="360"/>
        <w:divId w:val="1142042898"/>
        <w:rPr>
          <w:rFonts w:ascii="Calibri" w:eastAsia="Times New Roman" w:hAnsi="Calibri"/>
        </w:rPr>
      </w:pPr>
      <w:r w:rsidRPr="23942220">
        <w:rPr>
          <w:rFonts w:ascii="Calibri" w:eastAsia="Times New Roman" w:hAnsi="Calibri"/>
          <w:b/>
          <w:bCs/>
        </w:rPr>
        <w:t xml:space="preserve">VASI Name: </w:t>
      </w:r>
      <w:r w:rsidR="00A24C56" w:rsidRPr="23942220">
        <w:rPr>
          <w:rFonts w:ascii="Calibri" w:eastAsia="Times New Roman" w:hAnsi="Calibri"/>
        </w:rPr>
        <w:t>VistA - Enrollment Application System (VistA-EAS)</w:t>
      </w:r>
    </w:p>
    <w:p w14:paraId="3544D2C2" w14:textId="73414D2F" w:rsidR="0075749B" w:rsidRPr="007452C8" w:rsidRDefault="0075749B" w:rsidP="0075749B">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B90CBD" w:rsidRPr="00B90CBD">
        <w:rPr>
          <w:rFonts w:ascii="Calibri" w:eastAsia="Times New Roman" w:hAnsi="Calibri"/>
        </w:rPr>
        <w:t>1244</w:t>
      </w:r>
    </w:p>
    <w:p w14:paraId="58DE91D5" w14:textId="77777777" w:rsidR="00A53915" w:rsidRDefault="00A53915" w:rsidP="00A53915">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09475B">
        <w:rPr>
          <w:rFonts w:ascii="Calibri" w:eastAsia="Times New Roman" w:hAnsi="Calibri"/>
        </w:rPr>
        <w:t>Production</w:t>
      </w:r>
    </w:p>
    <w:p w14:paraId="2C563E2F" w14:textId="0F44E815" w:rsidR="0075749B" w:rsidRPr="007452C8" w:rsidRDefault="0075749B" w:rsidP="0075749B">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515E2C">
        <w:rPr>
          <w:rFonts w:ascii="Calibri" w:eastAsia="Times New Roman" w:hAnsi="Calibri"/>
        </w:rPr>
        <w:t>1.0</w:t>
      </w:r>
    </w:p>
    <w:p w14:paraId="039C6586" w14:textId="76E34919" w:rsidR="0075749B" w:rsidRPr="007452C8" w:rsidRDefault="0075749B" w:rsidP="0075749B">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722582" w:rsidRPr="00722582">
        <w:rPr>
          <w:rFonts w:ascii="Calibri" w:eastAsia="Times New Roman" w:hAnsi="Calibri"/>
        </w:rPr>
        <w:t>EAS</w:t>
      </w:r>
    </w:p>
    <w:p w14:paraId="21EF6DFE" w14:textId="66D3A5DB" w:rsidR="0075749B" w:rsidRDefault="0075749B" w:rsidP="0075749B">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722582" w:rsidRPr="00722582">
        <w:rPr>
          <w:rFonts w:ascii="Calibri" w:eastAsia="Times New Roman" w:hAnsi="Calibri"/>
        </w:rPr>
        <w:t>Eligibility and Enrollment</w:t>
      </w:r>
    </w:p>
    <w:p w14:paraId="45299392" w14:textId="2D59D3AF" w:rsidR="0075749B" w:rsidRDefault="0075749B" w:rsidP="23942220">
      <w:pPr>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722582" w:rsidRPr="23942220">
        <w:rPr>
          <w:rFonts w:asciiTheme="minorHAnsi" w:hAnsiTheme="minorHAnsi" w:cstheme="minorBidi"/>
        </w:rPr>
        <w:t>Enrollment Application System (EAS) facilitates the processing of the 10-10EZ Application for Health Benefits, which has been transmitted to the VHA site from the On-Line 10-10EZ web-based software.</w:t>
      </w:r>
    </w:p>
    <w:p w14:paraId="4BF7F660" w14:textId="7CE6A1FE" w:rsidR="0075749B" w:rsidRPr="00807DF6" w:rsidRDefault="0075749B" w:rsidP="23942220">
      <w:pPr>
        <w:spacing w:before="120"/>
        <w:ind w:left="360"/>
        <w:divId w:val="1142042898"/>
        <w:rPr>
          <w:rFonts w:asciiTheme="minorHAnsi" w:hAnsiTheme="minorHAnsi" w:cstheme="minorBidi"/>
        </w:rPr>
      </w:pPr>
      <w:r w:rsidRPr="1A9EBB32">
        <w:rPr>
          <w:rFonts w:ascii="Calibri" w:eastAsia="Times New Roman" w:hAnsi="Calibri"/>
          <w:b/>
          <w:bCs/>
        </w:rPr>
        <w:t>VASI ID link:</w:t>
      </w:r>
      <w:r>
        <w:t xml:space="preserve"> </w:t>
      </w:r>
      <w:r w:rsidR="19ACBCBA" w:rsidRPr="1A9EBB32">
        <w:rPr>
          <w:rFonts w:ascii="Calibri" w:eastAsia="Times New Roman" w:hAnsi="Calibri"/>
        </w:rPr>
        <w:t>REDACTED</w:t>
      </w:r>
      <w:r w:rsidR="00DD6642" w:rsidRPr="1A9EBB32">
        <w:rPr>
          <w:rFonts w:asciiTheme="minorHAnsi" w:hAnsiTheme="minorHAnsi" w:cstheme="minorBidi"/>
        </w:rPr>
        <w:t xml:space="preserve"> </w:t>
      </w:r>
      <w:r w:rsidRPr="1A9EBB32">
        <w:rPr>
          <w:rFonts w:asciiTheme="minorHAnsi" w:hAnsiTheme="minorHAnsi" w:cstheme="minorBidi"/>
        </w:rPr>
        <w:t xml:space="preserve"> </w:t>
      </w:r>
    </w:p>
    <w:p w14:paraId="02B38DFB" w14:textId="38FBCAD1" w:rsidR="0075749B" w:rsidRPr="00760C71" w:rsidRDefault="0075749B" w:rsidP="00621DE9">
      <w:pPr>
        <w:spacing w:before="120"/>
        <w:ind w:left="360"/>
        <w:divId w:val="1142042898"/>
        <w:rPr>
          <w:rFonts w:ascii="Calibri" w:eastAsia="Times New Roman" w:hAnsi="Calibri"/>
        </w:rPr>
      </w:pPr>
      <w:r w:rsidRPr="23942220">
        <w:rPr>
          <w:rFonts w:ascii="Calibri" w:eastAsia="Times New Roman" w:hAnsi="Calibri"/>
          <w:b/>
          <w:bCs/>
        </w:rPr>
        <w:t xml:space="preserve">VDL link: </w:t>
      </w:r>
      <w:hyperlink r:id="rId53" w:history="1">
        <w:r w:rsidR="00A32E8D" w:rsidRPr="00A32E8D">
          <w:rPr>
            <w:rStyle w:val="Hyperlink"/>
            <w:rFonts w:ascii="Calibri" w:eastAsia="Times New Roman" w:hAnsi="Calibri"/>
          </w:rPr>
          <w:t>Enrollment Application System (EAS)</w:t>
        </w:r>
      </w:hyperlink>
    </w:p>
    <w:p w14:paraId="3D5A8623" w14:textId="21410184" w:rsidR="0075749B" w:rsidRPr="00480C83" w:rsidRDefault="0075749B" w:rsidP="00621DE9">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2F509A" w:rsidRPr="50DFD4DE">
        <w:rPr>
          <w:rFonts w:ascii="Calibri" w:eastAsia="Times New Roman" w:hAnsi="Calibri"/>
        </w:rPr>
        <w:t>Provide Access to Health Care</w:t>
      </w:r>
    </w:p>
    <w:p w14:paraId="4325139D" w14:textId="5CFCF3D0" w:rsidR="002F509A" w:rsidRDefault="0075749B" w:rsidP="23942220">
      <w:pPr>
        <w:spacing w:before="120" w:after="120"/>
        <w:ind w:left="360"/>
        <w:divId w:val="1142042898"/>
        <w:rPr>
          <w:rFonts w:asciiTheme="minorHAnsi" w:hAnsiTheme="minorHAnsi" w:cstheme="minorBidi"/>
        </w:rPr>
      </w:pPr>
      <w:r w:rsidRPr="23942220">
        <w:rPr>
          <w:rFonts w:ascii="Calibri" w:eastAsia="Times New Roman" w:hAnsi="Calibri"/>
          <w:b/>
          <w:bCs/>
        </w:rPr>
        <w:t xml:space="preserve">VHA Business Owner: </w:t>
      </w:r>
      <w:r w:rsidRPr="23942220">
        <w:rPr>
          <w:rFonts w:ascii="Calibri" w:eastAsia="Times New Roman" w:hAnsi="Calibri"/>
        </w:rPr>
        <w:t>​</w:t>
      </w:r>
      <w:r w:rsidR="002F509A" w:rsidRPr="23942220">
        <w:rPr>
          <w:rFonts w:asciiTheme="minorHAnsi" w:hAnsiTheme="minorHAnsi" w:cstheme="minorBidi"/>
        </w:rPr>
        <w:t>Veterans Experience Office</w:t>
      </w:r>
    </w:p>
    <w:p w14:paraId="353E2C3D" w14:textId="28754A4E" w:rsidR="00125A73" w:rsidRDefault="0075749B" w:rsidP="004A32B8">
      <w:pPr>
        <w:ind w:left="360"/>
        <w:divId w:val="1142042898"/>
        <w:rPr>
          <w:rFonts w:ascii="Calibri" w:eastAsia="Times New Roman" w:hAnsi="Calibri"/>
        </w:rPr>
      </w:pPr>
      <w:r w:rsidRPr="23942220">
        <w:rPr>
          <w:rFonts w:ascii="Calibri" w:eastAsia="Times New Roman" w:hAnsi="Calibri"/>
          <w:b/>
          <w:bCs/>
        </w:rPr>
        <w:t xml:space="preserve">Full Description and Features: </w:t>
      </w:r>
      <w:r w:rsidRPr="23942220">
        <w:rPr>
          <w:rFonts w:ascii="Calibri" w:eastAsia="Times New Roman" w:hAnsi="Calibri"/>
        </w:rPr>
        <w:t>​</w:t>
      </w:r>
      <w:r w:rsidR="004A32B8" w:rsidRPr="23942220">
        <w:rPr>
          <w:rFonts w:ascii="Calibri" w:eastAsia="Times New Roman" w:hAnsi="Calibri"/>
        </w:rPr>
        <w:t xml:space="preserve">Enrollment Application System (EAS) facilitates the processing of the 10-10EZ Application for Health Benefits, which has been transmitted to VHA for action from the On-Line 10-10EZ web-based software.  The 10-10EZ module allows site staff with enrollment </w:t>
      </w:r>
      <w:r w:rsidR="00621DE9" w:rsidRPr="23942220">
        <w:rPr>
          <w:rFonts w:ascii="Calibri" w:eastAsia="Times New Roman" w:hAnsi="Calibri"/>
        </w:rPr>
        <w:t xml:space="preserve">and </w:t>
      </w:r>
      <w:r w:rsidR="004A32B8" w:rsidRPr="23942220">
        <w:rPr>
          <w:rFonts w:ascii="Calibri" w:eastAsia="Times New Roman" w:hAnsi="Calibri"/>
        </w:rPr>
        <w:t>registration responsibilities to review all data entered by a veteran on the electronic 10-1 0EZ form before committing the data to the site database. It also provides a basic tracking mechanism to follow the progress of the veteran’s application and respond to specific inquiries.</w:t>
      </w:r>
      <w:r w:rsidR="00621DE9" w:rsidRPr="23942220">
        <w:rPr>
          <w:rFonts w:ascii="Calibri" w:eastAsia="Times New Roman" w:hAnsi="Calibri"/>
        </w:rPr>
        <w:t xml:space="preserve"> </w:t>
      </w:r>
      <w:r w:rsidR="004A32B8" w:rsidRPr="23942220">
        <w:rPr>
          <w:rFonts w:ascii="Calibri" w:eastAsia="Times New Roman" w:hAnsi="Calibri"/>
        </w:rPr>
        <w:t>The 1010EZ functionality was replaced by the Veterans' Online Application (VOA) hosted on vets.gov.  These applications have a direct interface with the national Enrollment System (ES).</w:t>
      </w:r>
      <w:r w:rsidR="00621DE9" w:rsidRPr="23942220">
        <w:rPr>
          <w:rFonts w:ascii="Calibri" w:eastAsia="Times New Roman" w:hAnsi="Calibri"/>
        </w:rPr>
        <w:t xml:space="preserve"> </w:t>
      </w:r>
      <w:r w:rsidR="004A32B8" w:rsidRPr="23942220">
        <w:rPr>
          <w:rFonts w:ascii="Calibri" w:eastAsia="Times New Roman" w:hAnsi="Calibri"/>
        </w:rPr>
        <w:t>4/30/20 - The 1010EZ functionality was replaced by VOA.</w:t>
      </w:r>
    </w:p>
    <w:p w14:paraId="0F38B2AC" w14:textId="77777777" w:rsidR="0075749B" w:rsidRDefault="0075749B" w:rsidP="00621DE9">
      <w:pPr>
        <w:ind w:left="360"/>
        <w:divId w:val="1142042898"/>
        <w:rPr>
          <w:rFonts w:ascii="Calibri" w:eastAsia="Times New Roman" w:hAnsi="Calibri"/>
        </w:rPr>
      </w:pPr>
      <w:r w:rsidRPr="007F329F">
        <w:rPr>
          <w:rFonts w:ascii="Calibri" w:eastAsia="Times New Roman" w:hAnsi="Calibri"/>
        </w:rPr>
        <w:t>Features</w:t>
      </w:r>
      <w:r>
        <w:rPr>
          <w:rFonts w:ascii="Calibri" w:eastAsia="Times New Roman" w:hAnsi="Calibri"/>
        </w:rPr>
        <w:t>:</w:t>
      </w:r>
    </w:p>
    <w:p w14:paraId="025ED918" w14:textId="62418CBE" w:rsidR="00C14F4D" w:rsidRPr="005135BA" w:rsidRDefault="00C14F4D" w:rsidP="00621DE9">
      <w:pPr>
        <w:ind w:left="360"/>
        <w:divId w:val="1142042898"/>
        <w:rPr>
          <w:rFonts w:ascii="Calibri" w:eastAsia="Times New Roman" w:hAnsi="Calibri"/>
        </w:rPr>
      </w:pPr>
      <w:r w:rsidRPr="005135BA">
        <w:rPr>
          <w:rFonts w:ascii="Calibri" w:eastAsia="Times New Roman" w:hAnsi="Calibri"/>
        </w:rPr>
        <w:t>This 1010EZ functionality was replaced with the Veterans' Online Application hosted by vets.gov.</w:t>
      </w:r>
    </w:p>
    <w:p w14:paraId="18524E28" w14:textId="36E191BF" w:rsidR="0075749B" w:rsidRDefault="00C14F4D" w:rsidP="00621DE9">
      <w:pPr>
        <w:ind w:left="360"/>
        <w:divId w:val="1142042898"/>
        <w:rPr>
          <w:rFonts w:ascii="Calibri" w:eastAsia="Times New Roman" w:hAnsi="Calibri"/>
        </w:rPr>
      </w:pPr>
      <w:r w:rsidRPr="23942220">
        <w:rPr>
          <w:rFonts w:ascii="Calibri" w:eastAsia="Times New Roman" w:hAnsi="Calibri"/>
        </w:rPr>
        <w:t>Background functionality:</w:t>
      </w:r>
      <w:r w:rsidR="00621DE9" w:rsidRPr="23942220">
        <w:rPr>
          <w:rFonts w:ascii="Calibri" w:eastAsia="Times New Roman" w:hAnsi="Calibri"/>
        </w:rPr>
        <w:t xml:space="preserve"> </w:t>
      </w:r>
      <w:r w:rsidRPr="23942220">
        <w:rPr>
          <w:rFonts w:ascii="Calibri" w:eastAsia="Times New Roman" w:hAnsi="Calibri"/>
        </w:rPr>
        <w:t>Health Level 7 (HL7) messages for processing Enrollment</w:t>
      </w:r>
      <w:r w:rsidR="00B90A93" w:rsidRPr="23942220">
        <w:rPr>
          <w:rFonts w:ascii="Calibri" w:eastAsia="Times New Roman" w:hAnsi="Calibri"/>
        </w:rPr>
        <w:t xml:space="preserve"> &amp; </w:t>
      </w:r>
      <w:r w:rsidRPr="23942220">
        <w:rPr>
          <w:rFonts w:ascii="Calibri" w:eastAsia="Times New Roman" w:hAnsi="Calibri"/>
        </w:rPr>
        <w:t>Eligibility data. This functionality will transition to enterprise Enrollment System (ES) at some future date.</w:t>
      </w:r>
      <w:r w:rsidR="00B90A93" w:rsidRPr="23942220">
        <w:rPr>
          <w:rFonts w:ascii="Calibri" w:eastAsia="Times New Roman" w:hAnsi="Calibri"/>
        </w:rPr>
        <w:t xml:space="preserve"> </w:t>
      </w:r>
      <w:r w:rsidRPr="23942220">
        <w:rPr>
          <w:rFonts w:ascii="Calibri" w:eastAsia="Times New Roman" w:hAnsi="Calibri"/>
        </w:rPr>
        <w:t>Protocols utilized by HL7 for processing of HL7 messages between VistA and the enterprise Enrollment System (ES</w:t>
      </w:r>
      <w:r w:rsidR="005135BA" w:rsidRPr="23942220">
        <w:rPr>
          <w:rFonts w:ascii="Calibri" w:eastAsia="Times New Roman" w:hAnsi="Calibri"/>
        </w:rPr>
        <w:t>)</w:t>
      </w:r>
    </w:p>
    <w:p w14:paraId="07968357" w14:textId="5C3E9E84" w:rsidR="005135BA" w:rsidRDefault="00466C55" w:rsidP="005135BA">
      <w:pPr>
        <w:pStyle w:val="Heading3"/>
        <w:divId w:val="1142042898"/>
        <w:rPr>
          <w:rFonts w:eastAsia="Times New Roman"/>
        </w:rPr>
      </w:pPr>
      <w:bookmarkStart w:id="72" w:name="_Toc146795642"/>
      <w:r w:rsidRPr="00466C55">
        <w:rPr>
          <w:rFonts w:eastAsia="Times New Roman"/>
        </w:rPr>
        <w:lastRenderedPageBreak/>
        <w:t>Enrollment Application System: Long Term Care (LTC) Copayment</w:t>
      </w:r>
      <w:bookmarkEnd w:id="72"/>
    </w:p>
    <w:p w14:paraId="26D53CAB" w14:textId="77777777" w:rsidR="00A53915" w:rsidRDefault="00A53915" w:rsidP="00A53915">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B90CBD">
        <w:rPr>
          <w:rFonts w:ascii="Calibri" w:eastAsia="Times New Roman" w:hAnsi="Calibri"/>
        </w:rPr>
        <w:t>ENROLLMENT APPLICATION SYSTEM</w:t>
      </w:r>
    </w:p>
    <w:p w14:paraId="5B4AFF6C" w14:textId="0E1020C4" w:rsidR="00466C55" w:rsidRDefault="00466C55" w:rsidP="00466C55">
      <w:pPr>
        <w:spacing w:line="360" w:lineRule="auto"/>
        <w:ind w:left="360"/>
        <w:divId w:val="1142042898"/>
        <w:rPr>
          <w:rFonts w:ascii="Calibri" w:eastAsia="Times New Roman" w:hAnsi="Calibri"/>
        </w:rPr>
      </w:pPr>
      <w:r w:rsidRPr="23942220">
        <w:rPr>
          <w:rFonts w:ascii="Calibri" w:eastAsia="Times New Roman" w:hAnsi="Calibri"/>
          <w:b/>
          <w:bCs/>
        </w:rPr>
        <w:t xml:space="preserve">VASI Name: </w:t>
      </w:r>
      <w:r w:rsidR="00357204" w:rsidRPr="23942220">
        <w:rPr>
          <w:rFonts w:ascii="Calibri" w:eastAsia="Times New Roman" w:hAnsi="Calibri"/>
        </w:rPr>
        <w:t>VistA - Enrollment Application System (VistA-EAS)</w:t>
      </w:r>
    </w:p>
    <w:p w14:paraId="10B84AD8" w14:textId="77777777" w:rsidR="00466C55" w:rsidRPr="007452C8" w:rsidRDefault="00466C55" w:rsidP="00466C55">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Pr="00B90CBD">
        <w:rPr>
          <w:rFonts w:ascii="Calibri" w:eastAsia="Times New Roman" w:hAnsi="Calibri"/>
        </w:rPr>
        <w:t>1244</w:t>
      </w:r>
    </w:p>
    <w:p w14:paraId="4EDCB786" w14:textId="77777777" w:rsidR="00A53915" w:rsidRDefault="00A53915" w:rsidP="00A53915">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09475B">
        <w:rPr>
          <w:rFonts w:ascii="Calibri" w:eastAsia="Times New Roman" w:hAnsi="Calibri"/>
        </w:rPr>
        <w:t>Production</w:t>
      </w:r>
    </w:p>
    <w:p w14:paraId="091C0867" w14:textId="3FF6B2A8" w:rsidR="00466C55" w:rsidRPr="007452C8" w:rsidRDefault="00466C55" w:rsidP="00466C55">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515E2C">
        <w:rPr>
          <w:rFonts w:ascii="Calibri" w:eastAsia="Times New Roman" w:hAnsi="Calibri"/>
        </w:rPr>
        <w:t>1.0</w:t>
      </w:r>
    </w:p>
    <w:p w14:paraId="137B1948" w14:textId="77777777" w:rsidR="00466C55" w:rsidRPr="007452C8" w:rsidRDefault="00466C55" w:rsidP="00466C55">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Pr="00722582">
        <w:rPr>
          <w:rFonts w:ascii="Calibri" w:eastAsia="Times New Roman" w:hAnsi="Calibri"/>
        </w:rPr>
        <w:t>EAS</w:t>
      </w:r>
    </w:p>
    <w:p w14:paraId="7485AC08" w14:textId="77777777" w:rsidR="00466C55" w:rsidRDefault="00466C55" w:rsidP="00466C55">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Pr="00722582">
        <w:rPr>
          <w:rFonts w:ascii="Calibri" w:eastAsia="Times New Roman" w:hAnsi="Calibri"/>
        </w:rPr>
        <w:t>Eligibility and Enrollment</w:t>
      </w:r>
    </w:p>
    <w:p w14:paraId="08128115" w14:textId="677E7574" w:rsidR="00466C55" w:rsidRDefault="00466C55" w:rsidP="23942220">
      <w:pPr>
        <w:ind w:left="360"/>
        <w:divId w:val="1142042898"/>
        <w:rPr>
          <w:rFonts w:asciiTheme="minorHAnsi" w:hAnsiTheme="minorHAnsi" w:cstheme="minorBidi"/>
        </w:rPr>
      </w:pPr>
      <w:r w:rsidRPr="23942220">
        <w:rPr>
          <w:rFonts w:ascii="Calibri" w:eastAsia="Times New Roman" w:hAnsi="Calibri"/>
          <w:b/>
          <w:bCs/>
        </w:rPr>
        <w:t xml:space="preserve">Brief Description: </w:t>
      </w:r>
      <w:r w:rsidRPr="23942220">
        <w:rPr>
          <w:rFonts w:ascii="Calibri" w:eastAsia="Times New Roman" w:hAnsi="Calibri"/>
        </w:rPr>
        <w:t>​</w:t>
      </w:r>
      <w:r w:rsidR="00866743" w:rsidRPr="23942220">
        <w:rPr>
          <w:rFonts w:asciiTheme="minorHAnsi" w:hAnsiTheme="minorHAnsi" w:cstheme="minorBidi"/>
        </w:rPr>
        <w:t xml:space="preserve">This module supports the mandate for collection of </w:t>
      </w:r>
      <w:r w:rsidR="00125A73" w:rsidRPr="23942220">
        <w:rPr>
          <w:rFonts w:asciiTheme="minorHAnsi" w:hAnsiTheme="minorHAnsi" w:cstheme="minorBidi"/>
        </w:rPr>
        <w:t>Long-Term</w:t>
      </w:r>
      <w:r w:rsidR="00866743" w:rsidRPr="23942220">
        <w:rPr>
          <w:rFonts w:asciiTheme="minorHAnsi" w:hAnsiTheme="minorHAnsi" w:cstheme="minorBidi"/>
        </w:rPr>
        <w:t xml:space="preserve"> Care copayments, as required by Public Law 106-117.</w:t>
      </w:r>
    </w:p>
    <w:p w14:paraId="09E3CEF0" w14:textId="06A12BA0" w:rsidR="00466C55" w:rsidRPr="00807DF6" w:rsidRDefault="00466C55" w:rsidP="23942220">
      <w:pPr>
        <w:spacing w:before="120" w:after="120"/>
        <w:ind w:left="360"/>
        <w:divId w:val="1142042898"/>
        <w:rPr>
          <w:rFonts w:asciiTheme="minorHAnsi" w:hAnsiTheme="minorHAnsi" w:cstheme="minorBidi"/>
        </w:rPr>
      </w:pPr>
      <w:r w:rsidRPr="1A9EBB32">
        <w:rPr>
          <w:rFonts w:ascii="Calibri" w:eastAsia="Times New Roman" w:hAnsi="Calibri"/>
          <w:b/>
          <w:bCs/>
        </w:rPr>
        <w:t>VASI ID link:</w:t>
      </w:r>
      <w:r>
        <w:t xml:space="preserve"> </w:t>
      </w:r>
      <w:r w:rsidR="4658F27F" w:rsidRPr="1A9EBB32">
        <w:rPr>
          <w:rFonts w:ascii="Calibri" w:eastAsia="Times New Roman" w:hAnsi="Calibri"/>
        </w:rPr>
        <w:t>REDACTED</w:t>
      </w:r>
      <w:r w:rsidRPr="1A9EBB32">
        <w:rPr>
          <w:rFonts w:asciiTheme="minorHAnsi" w:hAnsiTheme="minorHAnsi" w:cstheme="minorBidi"/>
        </w:rPr>
        <w:t xml:space="preserve"> </w:t>
      </w:r>
    </w:p>
    <w:p w14:paraId="03869679" w14:textId="79076B8F" w:rsidR="00466C55" w:rsidRPr="00760C71" w:rsidRDefault="00466C55" w:rsidP="00466C55">
      <w:pPr>
        <w:spacing w:line="360" w:lineRule="auto"/>
        <w:ind w:left="360"/>
        <w:divId w:val="1142042898"/>
        <w:rPr>
          <w:rFonts w:ascii="Calibri" w:eastAsia="Times New Roman" w:hAnsi="Calibri"/>
        </w:rPr>
      </w:pPr>
      <w:r w:rsidRPr="23942220">
        <w:rPr>
          <w:rFonts w:ascii="Calibri" w:eastAsia="Times New Roman" w:hAnsi="Calibri"/>
          <w:b/>
          <w:bCs/>
        </w:rPr>
        <w:t xml:space="preserve">VDL link: </w:t>
      </w:r>
      <w:hyperlink r:id="rId54" w:history="1">
        <w:r w:rsidR="00F43A4D" w:rsidRPr="00F43A4D">
          <w:rPr>
            <w:rStyle w:val="Hyperlink"/>
            <w:rFonts w:ascii="Calibri" w:eastAsia="Times New Roman" w:hAnsi="Calibri"/>
          </w:rPr>
          <w:t>Enrollment Application System (EAS)</w:t>
        </w:r>
      </w:hyperlink>
      <w:r w:rsidRPr="00F43A4D">
        <w:rPr>
          <w:rStyle w:val="Hyperlink"/>
        </w:rPr>
        <w:t xml:space="preserve"> </w:t>
      </w:r>
      <w:r w:rsidRPr="23942220">
        <w:rPr>
          <w:rFonts w:ascii="Calibri" w:eastAsia="Times New Roman" w:hAnsi="Calibri"/>
        </w:rPr>
        <w:t xml:space="preserve"> </w:t>
      </w:r>
    </w:p>
    <w:p w14:paraId="5D4745CB" w14:textId="33CBA565" w:rsidR="00466C55" w:rsidRPr="00480C83" w:rsidRDefault="00466C55" w:rsidP="00466C55">
      <w:pPr>
        <w:spacing w:line="360" w:lineRule="auto"/>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Pr="50DFD4DE">
        <w:rPr>
          <w:rFonts w:ascii="Calibri" w:eastAsia="Times New Roman" w:hAnsi="Calibri"/>
        </w:rPr>
        <w:t>Provide Access to Health Care</w:t>
      </w:r>
    </w:p>
    <w:p w14:paraId="124D7289" w14:textId="708EE236" w:rsidR="00466C55" w:rsidRDefault="00466C55" w:rsidP="23942220">
      <w:pPr>
        <w:spacing w:line="360" w:lineRule="auto"/>
        <w:ind w:left="360"/>
        <w:divId w:val="1142042898"/>
        <w:rPr>
          <w:rFonts w:asciiTheme="minorHAnsi" w:hAnsiTheme="minorHAnsi" w:cstheme="minorBidi"/>
        </w:rPr>
      </w:pPr>
      <w:r w:rsidRPr="23942220">
        <w:rPr>
          <w:rFonts w:ascii="Calibri" w:eastAsia="Times New Roman" w:hAnsi="Calibri"/>
          <w:b/>
          <w:bCs/>
        </w:rPr>
        <w:t xml:space="preserve">VHA Business Owner: </w:t>
      </w:r>
      <w:r w:rsidRPr="23942220">
        <w:rPr>
          <w:rFonts w:ascii="Calibri" w:eastAsia="Times New Roman" w:hAnsi="Calibri"/>
        </w:rPr>
        <w:t>​</w:t>
      </w:r>
      <w:r w:rsidRPr="23942220">
        <w:rPr>
          <w:rFonts w:asciiTheme="minorHAnsi" w:hAnsiTheme="minorHAnsi" w:cstheme="minorBidi"/>
        </w:rPr>
        <w:t>Veterans Experience Office</w:t>
      </w:r>
    </w:p>
    <w:p w14:paraId="077ED8FB" w14:textId="0DD8A56D" w:rsidR="00466C55" w:rsidRDefault="00466C55" w:rsidP="00727B49">
      <w:pPr>
        <w:ind w:left="360"/>
        <w:divId w:val="1142042898"/>
        <w:rPr>
          <w:rFonts w:ascii="Calibri" w:eastAsia="Times New Roman" w:hAnsi="Calibri"/>
        </w:rPr>
      </w:pPr>
      <w:r w:rsidRPr="23942220">
        <w:rPr>
          <w:rFonts w:ascii="Calibri" w:eastAsia="Times New Roman" w:hAnsi="Calibri"/>
          <w:b/>
          <w:bCs/>
        </w:rPr>
        <w:t xml:space="preserve">Full Description and Features: </w:t>
      </w:r>
      <w:r w:rsidRPr="23942220">
        <w:rPr>
          <w:rFonts w:ascii="Calibri" w:eastAsia="Times New Roman" w:hAnsi="Calibri"/>
        </w:rPr>
        <w:t>​</w:t>
      </w:r>
      <w:r w:rsidR="00727B49" w:rsidRPr="23942220">
        <w:rPr>
          <w:rFonts w:ascii="Calibri" w:eastAsia="Times New Roman" w:hAnsi="Calibri"/>
        </w:rPr>
        <w:t>The Veterans Millennium Health Care and Benefits Act, Public Law 106-117, Sec. 101, mandates the application of copayments for veterans receiving Long Term Care (LTC) services. The LTC Copayment software is designed to work in conjunction with software currently in place for determining veteran medical and pharmacy copayment obligations and benefit eligibility based on military history, service-connected disabilities, and financial input.</w:t>
      </w:r>
    </w:p>
    <w:p w14:paraId="2856CECE" w14:textId="1F5FA89F" w:rsidR="00466C55" w:rsidRDefault="00466C55" w:rsidP="00B90A93">
      <w:pPr>
        <w:spacing w:before="120"/>
        <w:ind w:left="360"/>
        <w:divId w:val="1142042898"/>
        <w:rPr>
          <w:rFonts w:ascii="Calibri" w:eastAsia="Times New Roman" w:hAnsi="Calibri"/>
        </w:rPr>
      </w:pPr>
      <w:r w:rsidRPr="007F329F">
        <w:rPr>
          <w:rFonts w:ascii="Calibri" w:eastAsia="Times New Roman" w:hAnsi="Calibri"/>
        </w:rPr>
        <w:t>Features</w:t>
      </w:r>
    </w:p>
    <w:p w14:paraId="3E9B4B49" w14:textId="0011E196" w:rsidR="008D154B" w:rsidRPr="008D154B" w:rsidRDefault="008D154B" w:rsidP="00125A73">
      <w:pPr>
        <w:ind w:left="360"/>
        <w:divId w:val="1142042898"/>
        <w:rPr>
          <w:rFonts w:ascii="Calibri" w:eastAsia="Times New Roman" w:hAnsi="Calibri"/>
        </w:rPr>
      </w:pPr>
      <w:r w:rsidRPr="23942220">
        <w:rPr>
          <w:rFonts w:ascii="Calibri" w:eastAsia="Times New Roman" w:hAnsi="Calibri"/>
        </w:rPr>
        <w:t>Phase 1 introduced the following LTC Copayment functionality</w:t>
      </w:r>
      <w:r w:rsidR="55645E3D" w:rsidRPr="23942220">
        <w:rPr>
          <w:rFonts w:ascii="Calibri" w:eastAsia="Times New Roman" w:hAnsi="Calibri"/>
        </w:rPr>
        <w:t>:</w:t>
      </w:r>
    </w:p>
    <w:p w14:paraId="66A410B3" w14:textId="645EAEAA"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 xml:space="preserve">Allows users to enter, edit, </w:t>
      </w:r>
      <w:r w:rsidR="00B75B5C" w:rsidRPr="008D154B">
        <w:rPr>
          <w:rFonts w:ascii="Calibri" w:eastAsia="Times New Roman" w:hAnsi="Calibri"/>
        </w:rPr>
        <w:t>store,</w:t>
      </w:r>
      <w:r w:rsidRPr="008D154B">
        <w:rPr>
          <w:rFonts w:ascii="Calibri" w:eastAsia="Times New Roman" w:hAnsi="Calibri"/>
        </w:rPr>
        <w:t xml:space="preserve"> and print financial information given by the veteran on VA Form 10-10EC, Application for Extended Care Services</w:t>
      </w:r>
    </w:p>
    <w:p w14:paraId="3F21936C" w14:textId="3662C58B" w:rsidR="008D154B" w:rsidRPr="008D154B" w:rsidRDefault="007E2065">
      <w:pPr>
        <w:pStyle w:val="ListParagraph"/>
        <w:numPr>
          <w:ilvl w:val="0"/>
          <w:numId w:val="15"/>
        </w:numPr>
        <w:spacing w:after="200"/>
        <w:divId w:val="1142042898"/>
        <w:rPr>
          <w:rFonts w:ascii="Calibri" w:eastAsia="Times New Roman" w:hAnsi="Calibri"/>
        </w:rPr>
      </w:pPr>
      <w:r>
        <w:rPr>
          <w:rFonts w:ascii="Calibri" w:eastAsia="Times New Roman" w:hAnsi="Calibri"/>
        </w:rPr>
        <w:t>U</w:t>
      </w:r>
      <w:r w:rsidR="008D154B" w:rsidRPr="008D154B">
        <w:rPr>
          <w:rFonts w:ascii="Calibri" w:eastAsia="Times New Roman" w:hAnsi="Calibri"/>
        </w:rPr>
        <w:t xml:space="preserve">sers </w:t>
      </w:r>
      <w:r>
        <w:rPr>
          <w:rFonts w:ascii="Calibri" w:eastAsia="Times New Roman" w:hAnsi="Calibri"/>
        </w:rPr>
        <w:t>can</w:t>
      </w:r>
      <w:r w:rsidR="008D154B" w:rsidRPr="008D154B">
        <w:rPr>
          <w:rFonts w:ascii="Calibri" w:eastAsia="Times New Roman" w:hAnsi="Calibri"/>
        </w:rPr>
        <w:t xml:space="preserve"> designate a veteran who is exempt from LTC copayments </w:t>
      </w:r>
      <w:r>
        <w:rPr>
          <w:rFonts w:ascii="Calibri" w:eastAsia="Times New Roman" w:hAnsi="Calibri"/>
        </w:rPr>
        <w:t>&amp;</w:t>
      </w:r>
      <w:r w:rsidR="008D154B" w:rsidRPr="008D154B">
        <w:rPr>
          <w:rFonts w:ascii="Calibri" w:eastAsia="Times New Roman" w:hAnsi="Calibri"/>
        </w:rPr>
        <w:t xml:space="preserve"> the reason for the exemption</w:t>
      </w:r>
    </w:p>
    <w:p w14:paraId="06215B66" w14:textId="060D9C9C"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Using the financial information entered from the VA Form 10-10EC, Application for Extended Care Services, automatically calculates and displays or prints an estimate of the LTC copayments that the veteran will be obligated to pay for the next twelve months</w:t>
      </w:r>
    </w:p>
    <w:p w14:paraId="48BBFE45" w14:textId="3FBDB7EC" w:rsid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Provides Integrated Billing with a veteran's copayment amount via an API</w:t>
      </w:r>
    </w:p>
    <w:p w14:paraId="6F1668F7" w14:textId="2B7D8B41" w:rsidR="008D154B" w:rsidRPr="008D154B" w:rsidRDefault="008D154B" w:rsidP="00125A73">
      <w:pPr>
        <w:ind w:left="360"/>
        <w:divId w:val="1142042898"/>
        <w:rPr>
          <w:rFonts w:ascii="Calibri" w:eastAsia="Times New Roman" w:hAnsi="Calibri"/>
        </w:rPr>
      </w:pPr>
      <w:r w:rsidRPr="23942220">
        <w:rPr>
          <w:rFonts w:ascii="Calibri" w:eastAsia="Times New Roman" w:hAnsi="Calibri"/>
        </w:rPr>
        <w:t>Phase 2 added the following functionality</w:t>
      </w:r>
      <w:r w:rsidR="7C18C648" w:rsidRPr="23942220">
        <w:rPr>
          <w:rFonts w:ascii="Calibri" w:eastAsia="Times New Roman" w:hAnsi="Calibri"/>
        </w:rPr>
        <w:t>:</w:t>
      </w:r>
    </w:p>
    <w:p w14:paraId="49C5CC02" w14:textId="389DA283"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Automates eligibility exemptions</w:t>
      </w:r>
    </w:p>
    <w:p w14:paraId="4430415E" w14:textId="5A665B4B"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Adds the LTC Copayment Exemption Test submenu and associated user options</w:t>
      </w:r>
    </w:p>
    <w:p w14:paraId="0A48886C" w14:textId="38D22851"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Provides spend-down calculations</w:t>
      </w:r>
    </w:p>
    <w:p w14:paraId="1BA63F79" w14:textId="49BF7C27" w:rsidR="008D154B" w:rsidRPr="008D154B" w:rsidRDefault="008D154B" w:rsidP="00125A73">
      <w:pPr>
        <w:ind w:left="360"/>
        <w:divId w:val="1142042898"/>
        <w:rPr>
          <w:rFonts w:ascii="Calibri" w:eastAsia="Times New Roman" w:hAnsi="Calibri"/>
        </w:rPr>
      </w:pPr>
      <w:r w:rsidRPr="23942220">
        <w:rPr>
          <w:rFonts w:ascii="Calibri" w:eastAsia="Times New Roman" w:hAnsi="Calibri"/>
        </w:rPr>
        <w:t>Phase 3 added the following new functionality</w:t>
      </w:r>
      <w:r w:rsidR="2AFE2FE7" w:rsidRPr="23942220">
        <w:rPr>
          <w:rFonts w:ascii="Calibri" w:eastAsia="Times New Roman" w:hAnsi="Calibri"/>
        </w:rPr>
        <w:t>:</w:t>
      </w:r>
    </w:p>
    <w:p w14:paraId="53DDCD30" w14:textId="716F0C88"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Allows users who have the appropriate security key to delete a LTC Copayment Test (10-10EC)</w:t>
      </w:r>
    </w:p>
    <w:p w14:paraId="7F15882B" w14:textId="32CFF555" w:rsidR="008D154B" w:rsidRPr="008D154B" w:rsidRDefault="008D154B" w:rsidP="00125A73">
      <w:pPr>
        <w:ind w:left="360"/>
        <w:divId w:val="1142042898"/>
        <w:rPr>
          <w:rFonts w:ascii="Calibri" w:eastAsia="Times New Roman" w:hAnsi="Calibri"/>
        </w:rPr>
      </w:pPr>
      <w:r w:rsidRPr="23942220">
        <w:rPr>
          <w:rFonts w:ascii="Calibri" w:eastAsia="Times New Roman" w:hAnsi="Calibri"/>
        </w:rPr>
        <w:lastRenderedPageBreak/>
        <w:t>Phase 3 added the following enhancements to previously existing functionality</w:t>
      </w:r>
      <w:r w:rsidR="29E55935" w:rsidRPr="23942220">
        <w:rPr>
          <w:rFonts w:ascii="Calibri" w:eastAsia="Times New Roman" w:hAnsi="Calibri"/>
        </w:rPr>
        <w:t>:</w:t>
      </w:r>
    </w:p>
    <w:p w14:paraId="7815E2BD" w14:textId="2A4BDF84"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Allows users who have the appropriate security key to edit the date of a LTC Copayment Test</w:t>
      </w:r>
    </w:p>
    <w:p w14:paraId="7AA85615" w14:textId="52C381B0"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Allows users to add a new LTC Copayment Test for the veteran at any time, including multiple tests within the same year</w:t>
      </w:r>
    </w:p>
    <w:p w14:paraId="26FB5359" w14:textId="13EC7B3B"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Allows users to enter burial and funeral expenses for single veterans</w:t>
      </w:r>
    </w:p>
    <w:p w14:paraId="12B95095" w14:textId="09E20A4A"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Allows users to enter expenses greater than total income on the input screen for the LTC Copayment Test (10-10EC)</w:t>
      </w:r>
    </w:p>
    <w:p w14:paraId="6A551009" w14:textId="0063E7F8"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Displays the veteran’s LTC copayment status and last test date when using the following Registration user options: Load/Edit, Patient Inquiry, and Register a Patient</w:t>
      </w:r>
    </w:p>
    <w:p w14:paraId="5C55140A" w14:textId="0749CF08"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If the veteran did not agree to pay the copayments display a message that indicates that the veteran is ineligible for LTC services</w:t>
      </w:r>
    </w:p>
    <w:p w14:paraId="46EEBD9E" w14:textId="7ACE6C4B"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Prevents the entry of a LTC Copayment Test for a patient who is not a veteran</w:t>
      </w:r>
    </w:p>
    <w:p w14:paraId="4FED2526" w14:textId="46C92C8A"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Corrects the display of the DECLINES TO PROVIDE FINANCIAL INFORMATION field to include both the “YES” and “NO” responses when the LTC Copayment Test is displayed</w:t>
      </w:r>
    </w:p>
    <w:p w14:paraId="57B6F8F9" w14:textId="7C00E6CE"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Modifies the Calculated LTC Copayments report to correctly display the maximum copayment amounts for veterans who refuse to pay the copayment</w:t>
      </w:r>
    </w:p>
    <w:p w14:paraId="217A3DF4" w14:textId="42A720D2"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Corrects the determination of the LTC Copayment status when a veteran’s income is $0. The LTC Copayment status will be EXEMPT</w:t>
      </w:r>
    </w:p>
    <w:p w14:paraId="69A776C8" w14:textId="48221E1E" w:rsidR="008D154B" w:rsidRPr="008D154B" w:rsidRDefault="008D154B" w:rsidP="00125A73">
      <w:pPr>
        <w:ind w:left="360"/>
        <w:divId w:val="1142042898"/>
        <w:rPr>
          <w:rFonts w:ascii="Calibri" w:eastAsia="Times New Roman" w:hAnsi="Calibri"/>
        </w:rPr>
      </w:pPr>
      <w:r w:rsidRPr="23942220">
        <w:rPr>
          <w:rFonts w:ascii="Calibri" w:eastAsia="Times New Roman" w:hAnsi="Calibri"/>
        </w:rPr>
        <w:t>Phase 4 adds the following new functionality</w:t>
      </w:r>
      <w:r w:rsidR="26ECADDC" w:rsidRPr="23942220">
        <w:rPr>
          <w:rFonts w:ascii="Calibri" w:eastAsia="Times New Roman" w:hAnsi="Calibri"/>
        </w:rPr>
        <w:t>:</w:t>
      </w:r>
    </w:p>
    <w:p w14:paraId="5884B8E3" w14:textId="3FB3F955"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 xml:space="preserve">Adds new menu option, Expiring or Expired LTC Copayment Tests, to LTC Copayments menu.  </w:t>
      </w:r>
      <w:r w:rsidR="00125A73">
        <w:rPr>
          <w:rFonts w:ascii="Calibri" w:eastAsia="Times New Roman" w:hAnsi="Calibri"/>
        </w:rPr>
        <w:t>A</w:t>
      </w:r>
      <w:r w:rsidRPr="008D154B">
        <w:rPr>
          <w:rFonts w:ascii="Calibri" w:eastAsia="Times New Roman" w:hAnsi="Calibri"/>
        </w:rPr>
        <w:t>llows users to print report listing veterans whose LTC Copayment Tests have already expired or are about to expire</w:t>
      </w:r>
    </w:p>
    <w:p w14:paraId="76B5BB52" w14:textId="3BA2E19C" w:rsidR="008D154B" w:rsidRPr="008D154B" w:rsidRDefault="008D154B" w:rsidP="00125A73">
      <w:pPr>
        <w:ind w:left="360"/>
        <w:divId w:val="1142042898"/>
        <w:rPr>
          <w:rFonts w:ascii="Calibri" w:eastAsia="Times New Roman" w:hAnsi="Calibri"/>
        </w:rPr>
      </w:pPr>
      <w:r w:rsidRPr="23942220">
        <w:rPr>
          <w:rFonts w:ascii="Calibri" w:eastAsia="Times New Roman" w:hAnsi="Calibri"/>
        </w:rPr>
        <w:t>Phase 4 adds the following enhancements to previously existing functionality</w:t>
      </w:r>
      <w:r w:rsidR="7BF51A3A" w:rsidRPr="23942220">
        <w:rPr>
          <w:rFonts w:ascii="Calibri" w:eastAsia="Times New Roman" w:hAnsi="Calibri"/>
        </w:rPr>
        <w:t>:</w:t>
      </w:r>
    </w:p>
    <w:p w14:paraId="34E03758" w14:textId="32765A70" w:rsidR="008D154B" w:rsidRPr="008D154B" w:rsidRDefault="008D154B">
      <w:pPr>
        <w:pStyle w:val="ListParagraph"/>
        <w:numPr>
          <w:ilvl w:val="0"/>
          <w:numId w:val="15"/>
        </w:numPr>
        <w:spacing w:after="200"/>
        <w:divId w:val="1142042898"/>
        <w:rPr>
          <w:rFonts w:ascii="Calibri" w:eastAsia="Times New Roman" w:hAnsi="Calibri"/>
        </w:rPr>
      </w:pPr>
      <w:r w:rsidRPr="008D154B">
        <w:rPr>
          <w:rFonts w:ascii="Calibri" w:eastAsia="Times New Roman" w:hAnsi="Calibri"/>
        </w:rPr>
        <w:t>Modifies VA Form 10-10EC, Application for Extended Care</w:t>
      </w:r>
    </w:p>
    <w:p w14:paraId="16A72018" w14:textId="420E55A6" w:rsidR="008D154B" w:rsidRPr="00D42315" w:rsidRDefault="008D154B">
      <w:pPr>
        <w:pStyle w:val="ListParagraph"/>
        <w:numPr>
          <w:ilvl w:val="0"/>
          <w:numId w:val="15"/>
        </w:numPr>
        <w:spacing w:after="200"/>
        <w:divId w:val="1142042898"/>
        <w:rPr>
          <w:rFonts w:ascii="Calibri" w:eastAsia="Times New Roman" w:hAnsi="Calibri"/>
        </w:rPr>
      </w:pPr>
      <w:r w:rsidRPr="00D42315">
        <w:rPr>
          <w:rFonts w:ascii="Calibri" w:eastAsia="Times New Roman" w:hAnsi="Calibri"/>
        </w:rPr>
        <w:t>Modifies the financial data screens to reflect the format changes made to the VA Form 10-10EC, Application for Extended Care paper form</w:t>
      </w:r>
    </w:p>
    <w:p w14:paraId="67C6C455" w14:textId="45111ED4" w:rsidR="008D154B" w:rsidRPr="00D42315" w:rsidRDefault="008D154B">
      <w:pPr>
        <w:pStyle w:val="ListParagraph"/>
        <w:numPr>
          <w:ilvl w:val="0"/>
          <w:numId w:val="15"/>
        </w:numPr>
        <w:spacing w:after="200"/>
        <w:divId w:val="1142042898"/>
        <w:rPr>
          <w:rFonts w:ascii="Calibri" w:eastAsia="Times New Roman" w:hAnsi="Calibri"/>
        </w:rPr>
      </w:pPr>
      <w:r w:rsidRPr="23942220">
        <w:rPr>
          <w:rFonts w:ascii="Calibri" w:eastAsia="Times New Roman" w:hAnsi="Calibri"/>
        </w:rPr>
        <w:t xml:space="preserve">Modifies the Add a New LTC Copayment Test and Edit an Existing LTC Copayment Test options to enable the user to indicate the veteran is exempt from LTC copayments (for a reason other than low income) and complete the LTC Copayment Test without having to go through </w:t>
      </w:r>
      <w:r w:rsidR="198BEBF1" w:rsidRPr="23942220">
        <w:rPr>
          <w:rFonts w:ascii="Calibri" w:eastAsia="Times New Roman" w:hAnsi="Calibri"/>
        </w:rPr>
        <w:t>all</w:t>
      </w:r>
      <w:r w:rsidRPr="23942220">
        <w:rPr>
          <w:rFonts w:ascii="Calibri" w:eastAsia="Times New Roman" w:hAnsi="Calibri"/>
        </w:rPr>
        <w:t xml:space="preserve"> the financial screens</w:t>
      </w:r>
    </w:p>
    <w:p w14:paraId="4F66E7CA" w14:textId="0A39F3B9" w:rsidR="008D154B" w:rsidRPr="00D42315" w:rsidRDefault="008D154B">
      <w:pPr>
        <w:pStyle w:val="ListParagraph"/>
        <w:numPr>
          <w:ilvl w:val="0"/>
          <w:numId w:val="15"/>
        </w:numPr>
        <w:spacing w:after="200"/>
        <w:divId w:val="1142042898"/>
        <w:rPr>
          <w:rFonts w:ascii="Calibri" w:eastAsia="Times New Roman" w:hAnsi="Calibri"/>
        </w:rPr>
      </w:pPr>
      <w:r w:rsidRPr="00D42315">
        <w:rPr>
          <w:rFonts w:ascii="Calibri" w:eastAsia="Times New Roman" w:hAnsi="Calibri"/>
        </w:rPr>
        <w:t>Supports the display and printing of the LTC Copayment Tests in either the old or new 10-10EC format, depending on which one is used to complete the test</w:t>
      </w:r>
    </w:p>
    <w:p w14:paraId="2DDD0143" w14:textId="022D02C3" w:rsidR="00D42315" w:rsidRDefault="008830B9" w:rsidP="00D42315">
      <w:pPr>
        <w:pStyle w:val="Heading3"/>
        <w:divId w:val="1142042898"/>
        <w:rPr>
          <w:rFonts w:eastAsia="Times New Roman"/>
        </w:rPr>
      </w:pPr>
      <w:bookmarkStart w:id="73" w:name="_Toc146795643"/>
      <w:r w:rsidRPr="008830B9">
        <w:rPr>
          <w:rFonts w:eastAsia="Times New Roman"/>
        </w:rPr>
        <w:t>Enrollment System</w:t>
      </w:r>
      <w:bookmarkEnd w:id="73"/>
    </w:p>
    <w:p w14:paraId="198C8052" w14:textId="77777777" w:rsidR="00D13BF2" w:rsidRDefault="00D13BF2" w:rsidP="00D13BF2">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A22E23">
        <w:rPr>
          <w:rFonts w:ascii="Calibri" w:eastAsia="Times New Roman" w:hAnsi="Calibri"/>
        </w:rPr>
        <w:t>VA ENROLLMENT SYSTEM</w:t>
      </w:r>
    </w:p>
    <w:p w14:paraId="3B6B1832" w14:textId="733EC149" w:rsidR="008830B9" w:rsidRDefault="008830B9" w:rsidP="008830B9">
      <w:pPr>
        <w:spacing w:line="360" w:lineRule="auto"/>
        <w:ind w:left="360"/>
        <w:divId w:val="1142042898"/>
        <w:rPr>
          <w:rFonts w:ascii="Calibri" w:eastAsia="Times New Roman" w:hAnsi="Calibri"/>
        </w:rPr>
      </w:pPr>
      <w:r w:rsidRPr="007452C8">
        <w:rPr>
          <w:rFonts w:ascii="Calibri" w:eastAsia="Times New Roman" w:hAnsi="Calibri"/>
          <w:b/>
          <w:bCs/>
        </w:rPr>
        <w:t xml:space="preserve">VASI Name: </w:t>
      </w:r>
      <w:r w:rsidR="00A22E23" w:rsidRPr="00A22E23">
        <w:rPr>
          <w:rFonts w:ascii="Calibri" w:eastAsia="Times New Roman" w:hAnsi="Calibri"/>
        </w:rPr>
        <w:t>Veterans Health Administration Enrollment System (VES)</w:t>
      </w:r>
    </w:p>
    <w:p w14:paraId="16182A7F" w14:textId="3A18896A" w:rsidR="008830B9" w:rsidRPr="007452C8" w:rsidRDefault="008830B9" w:rsidP="008830B9">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A22E23" w:rsidRPr="00A22E23">
        <w:rPr>
          <w:rFonts w:ascii="Calibri" w:eastAsia="Times New Roman" w:hAnsi="Calibri"/>
        </w:rPr>
        <w:t>1231</w:t>
      </w:r>
    </w:p>
    <w:p w14:paraId="42A29D7D" w14:textId="77777777" w:rsidR="00D13BF2" w:rsidRDefault="00D13BF2" w:rsidP="00D13BF2">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09475B">
        <w:rPr>
          <w:rFonts w:ascii="Calibri" w:eastAsia="Times New Roman" w:hAnsi="Calibri"/>
        </w:rPr>
        <w:t>Production</w:t>
      </w:r>
    </w:p>
    <w:p w14:paraId="3822FEBD" w14:textId="14D8519A" w:rsidR="008830B9" w:rsidRPr="007452C8" w:rsidRDefault="008830B9" w:rsidP="008830B9">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3F56E9" w:rsidRPr="003F56E9">
        <w:rPr>
          <w:rFonts w:ascii="Calibri" w:eastAsia="Times New Roman" w:hAnsi="Calibri"/>
        </w:rPr>
        <w:t>5.10.1</w:t>
      </w:r>
    </w:p>
    <w:p w14:paraId="31935FC5" w14:textId="1ED75AA3" w:rsidR="008830B9" w:rsidRPr="007452C8" w:rsidRDefault="008830B9" w:rsidP="008830B9">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A22E23">
        <w:rPr>
          <w:rFonts w:ascii="Calibri" w:eastAsia="Times New Roman" w:hAnsi="Calibri"/>
        </w:rPr>
        <w:t>V</w:t>
      </w:r>
      <w:r w:rsidR="00E76109">
        <w:rPr>
          <w:rFonts w:ascii="Calibri" w:eastAsia="Times New Roman" w:hAnsi="Calibri"/>
        </w:rPr>
        <w:t>E</w:t>
      </w:r>
      <w:r w:rsidRPr="00722582">
        <w:rPr>
          <w:rFonts w:ascii="Calibri" w:eastAsia="Times New Roman" w:hAnsi="Calibri"/>
        </w:rPr>
        <w:t>S</w:t>
      </w:r>
    </w:p>
    <w:p w14:paraId="7DCDCA80" w14:textId="6DACD871" w:rsidR="008830B9" w:rsidRDefault="008830B9" w:rsidP="008830B9">
      <w:pPr>
        <w:spacing w:line="360" w:lineRule="auto"/>
        <w:ind w:left="360"/>
        <w:divId w:val="1142042898"/>
        <w:rPr>
          <w:rFonts w:ascii="Calibri" w:eastAsia="Times New Roman" w:hAnsi="Calibri"/>
        </w:rPr>
      </w:pPr>
      <w:r w:rsidRPr="007452C8">
        <w:rPr>
          <w:rFonts w:ascii="Calibri" w:eastAsia="Times New Roman" w:hAnsi="Calibri"/>
          <w:b/>
          <w:bCs/>
        </w:rPr>
        <w:lastRenderedPageBreak/>
        <w:t xml:space="preserve">SPM Product Line: </w:t>
      </w:r>
      <w:r w:rsidR="00E76109" w:rsidRPr="00E76109">
        <w:rPr>
          <w:rFonts w:ascii="Calibri" w:eastAsia="Times New Roman" w:hAnsi="Calibri"/>
        </w:rPr>
        <w:t>Eligibility and Enrollment</w:t>
      </w:r>
    </w:p>
    <w:p w14:paraId="267C257C" w14:textId="7F5311F7" w:rsidR="008830B9" w:rsidRDefault="008830B9"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521FED" w:rsidRPr="0DD03A5B">
        <w:rPr>
          <w:rFonts w:asciiTheme="minorHAnsi" w:hAnsiTheme="minorHAnsi" w:cstheme="minorBidi"/>
        </w:rPr>
        <w:t>Enrollment System (ES) defines health benefit plans for which a client (Veteran, Service member, and beneficiary) is eligible and ties them to the authority for care. Eligibility is derived from Client enrollment applications, Military Service Information, rating decisions, financial information, and other factors. Supports the management of enrollment correspondence and telephone inquiries; shares eligibility and enrollment information with other Department of Veterans Affairs (VA) and non-VA (e.g., Department of Defense) organizations; and supports national reporting and analysis of VHA Enrollment data. Provides a simplified description to authorized clients, providers, partners, and affiliations of the health benefits available to a client. For example, Medical Benefits, Dental benefits, Housing, Prescriptions, etc. Provides self-service opportunities for Clients which allows them to save, submit and edit health benefit application information online.</w:t>
      </w:r>
    </w:p>
    <w:p w14:paraId="185C08CA" w14:textId="498A1344" w:rsidR="008830B9" w:rsidRPr="00807DF6" w:rsidRDefault="008830B9" w:rsidP="00461531">
      <w:pPr>
        <w:spacing w:before="120" w:after="120"/>
        <w:ind w:left="360"/>
        <w:divId w:val="1142042898"/>
        <w:rPr>
          <w:rFonts w:asciiTheme="minorHAnsi" w:hAnsiTheme="minorHAnsi" w:cstheme="minorBidi"/>
        </w:rPr>
      </w:pPr>
      <w:r w:rsidRPr="2F523722">
        <w:rPr>
          <w:rFonts w:ascii="Calibri" w:eastAsia="Times New Roman" w:hAnsi="Calibri"/>
          <w:b/>
          <w:bCs/>
        </w:rPr>
        <w:t>VASI ID link:</w:t>
      </w:r>
      <w:r>
        <w:t xml:space="preserve"> </w:t>
      </w:r>
      <w:r w:rsidR="18397769" w:rsidRPr="2F523722">
        <w:rPr>
          <w:rFonts w:ascii="Calibri" w:eastAsia="Times New Roman" w:hAnsi="Calibri"/>
        </w:rPr>
        <w:t>REDACTED</w:t>
      </w:r>
      <w:r w:rsidRPr="2F523722">
        <w:rPr>
          <w:rFonts w:asciiTheme="minorHAnsi" w:hAnsiTheme="minorHAnsi" w:cstheme="minorBidi"/>
        </w:rPr>
        <w:t xml:space="preserve">  </w:t>
      </w:r>
    </w:p>
    <w:p w14:paraId="1DC9E056" w14:textId="44739A1C" w:rsidR="008830B9" w:rsidRPr="00760C71" w:rsidRDefault="008830B9" w:rsidP="008830B9">
      <w:pPr>
        <w:spacing w:line="360" w:lineRule="auto"/>
        <w:ind w:left="360"/>
        <w:divId w:val="1142042898"/>
        <w:rPr>
          <w:rFonts w:ascii="Calibri" w:eastAsia="Times New Roman" w:hAnsi="Calibri"/>
        </w:rPr>
      </w:pPr>
      <w:r w:rsidRPr="0DD03A5B">
        <w:rPr>
          <w:rFonts w:ascii="Calibri" w:eastAsia="Times New Roman" w:hAnsi="Calibri"/>
          <w:b/>
          <w:bCs/>
        </w:rPr>
        <w:t xml:space="preserve">VDL link: </w:t>
      </w:r>
      <w:hyperlink r:id="rId55" w:history="1">
        <w:r w:rsidR="00FF5C8A" w:rsidRPr="00FF5C8A">
          <w:rPr>
            <w:rStyle w:val="Hyperlink"/>
            <w:rFonts w:ascii="Calibri" w:eastAsia="Times New Roman" w:hAnsi="Calibri"/>
          </w:rPr>
          <w:t>VA Enrollment System (VES)</w:t>
        </w:r>
      </w:hyperlink>
      <w:r w:rsidR="00AE4AF1" w:rsidRPr="0DD03A5B">
        <w:rPr>
          <w:rFonts w:ascii="Calibri" w:eastAsia="Times New Roman" w:hAnsi="Calibri"/>
        </w:rPr>
        <w:t xml:space="preserve"> </w:t>
      </w:r>
      <w:r w:rsidRPr="0DD03A5B">
        <w:rPr>
          <w:rFonts w:ascii="Calibri" w:eastAsia="Times New Roman" w:hAnsi="Calibri"/>
        </w:rPr>
        <w:t xml:space="preserve">  </w:t>
      </w:r>
    </w:p>
    <w:p w14:paraId="64B00A7F" w14:textId="0B360E35" w:rsidR="008830B9" w:rsidRPr="00480C83" w:rsidRDefault="008830B9" w:rsidP="00461531">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AE4AF1" w:rsidRPr="50DFD4DE">
        <w:rPr>
          <w:rFonts w:ascii="Calibri" w:eastAsia="Times New Roman" w:hAnsi="Calibri"/>
        </w:rPr>
        <w:t>Deliver Healthcare, Provide Access to Health Care, Provide Health Care Administration</w:t>
      </w:r>
    </w:p>
    <w:p w14:paraId="508FA05F" w14:textId="4FDE8EA4" w:rsidR="008830B9" w:rsidRDefault="008830B9" w:rsidP="0DD03A5B">
      <w:pPr>
        <w:spacing w:line="360" w:lineRule="auto"/>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Pr="0DD03A5B">
        <w:rPr>
          <w:rFonts w:asciiTheme="minorHAnsi" w:hAnsiTheme="minorHAnsi" w:cstheme="minorBidi"/>
        </w:rPr>
        <w:t>Veterans Experience Office</w:t>
      </w:r>
    </w:p>
    <w:p w14:paraId="67B1A966" w14:textId="552CE549" w:rsidR="000C5D82" w:rsidRPr="000C5D82" w:rsidRDefault="008830B9" w:rsidP="000C5D82">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w:t>
      </w:r>
      <w:r w:rsidR="000C5D82" w:rsidRPr="0DD03A5B">
        <w:rPr>
          <w:rFonts w:ascii="Calibri" w:eastAsia="Times New Roman" w:hAnsi="Calibri"/>
        </w:rPr>
        <w:t>Enrollment System (ES) 5.10.1 is the replacement system for the decommissioned product known as HEC (Health Eligibility Center, Atlanta) Legacy. It is both a re-host of HEC Legacy and in some instances (use cases/features), a re-engineering. ES allows staff at the HEC to work more efficiently and determine patient eligibility in a timelier manner. Messaging with the VAMC (Department of Veterans Affairs Medical Centers) allows updates to the enterprise enrollment system to be shared with the field in close to real-time.  It is one component of the "system of systems" needed to implement the HealtheVet REE (Registration, Eligibility and Enrollment) environment.</w:t>
      </w:r>
    </w:p>
    <w:p w14:paraId="52228F66" w14:textId="4D20E9D2" w:rsidR="000C5D82" w:rsidRPr="000C5D82" w:rsidRDefault="000C5D82" w:rsidP="00823F4E">
      <w:pPr>
        <w:spacing w:before="120" w:after="120"/>
        <w:ind w:left="360"/>
        <w:divId w:val="1142042898"/>
        <w:rPr>
          <w:rFonts w:ascii="Calibri" w:eastAsia="Times New Roman" w:hAnsi="Calibri"/>
        </w:rPr>
      </w:pPr>
      <w:r w:rsidRPr="000C5D82">
        <w:rPr>
          <w:rFonts w:ascii="Calibri" w:eastAsia="Times New Roman" w:hAnsi="Calibri"/>
        </w:rPr>
        <w:t>The two main functions are:</w:t>
      </w:r>
    </w:p>
    <w:p w14:paraId="27479B9C" w14:textId="78FAA6E6" w:rsidR="00461531" w:rsidRPr="00461531" w:rsidRDefault="000C5D82" w:rsidP="000E2F7A">
      <w:pPr>
        <w:pStyle w:val="ListParagraph"/>
        <w:numPr>
          <w:ilvl w:val="0"/>
          <w:numId w:val="69"/>
        </w:numPr>
        <w:spacing w:after="200"/>
        <w:divId w:val="1142042898"/>
        <w:rPr>
          <w:rFonts w:ascii="Calibri" w:eastAsia="Times New Roman" w:hAnsi="Calibri"/>
        </w:rPr>
      </w:pPr>
      <w:r w:rsidRPr="00461531">
        <w:rPr>
          <w:rFonts w:ascii="Calibri" w:eastAsia="Times New Roman" w:hAnsi="Calibri"/>
        </w:rPr>
        <w:t>Expert System (Messaging)</w:t>
      </w:r>
      <w:r w:rsidR="00461531" w:rsidRPr="00461531">
        <w:rPr>
          <w:rFonts w:ascii="Calibri" w:eastAsia="Times New Roman" w:hAnsi="Calibri"/>
        </w:rPr>
        <w:t xml:space="preserve">: </w:t>
      </w:r>
      <w:r w:rsidRPr="00461531">
        <w:rPr>
          <w:rFonts w:ascii="Calibri" w:eastAsia="Times New Roman" w:hAnsi="Calibri"/>
        </w:rPr>
        <w:t xml:space="preserve">The messaging subsystem provides a seamless bi-directional interface with external Veterans Health Administration (VHA) and non-VHA systems for data exchange of Veterans’ information. </w:t>
      </w:r>
    </w:p>
    <w:p w14:paraId="31084E7B" w14:textId="7D4D94F3" w:rsidR="008830B9" w:rsidRPr="00461531" w:rsidRDefault="009D7B1B" w:rsidP="000E2F7A">
      <w:pPr>
        <w:pStyle w:val="ListParagraph"/>
        <w:numPr>
          <w:ilvl w:val="0"/>
          <w:numId w:val="69"/>
        </w:numPr>
        <w:spacing w:after="200"/>
        <w:divId w:val="1142042898"/>
        <w:rPr>
          <w:rFonts w:ascii="Calibri" w:eastAsia="Times New Roman" w:hAnsi="Calibri"/>
        </w:rPr>
      </w:pPr>
      <w:r w:rsidRPr="00461531">
        <w:rPr>
          <w:rFonts w:ascii="Calibri" w:eastAsia="Times New Roman" w:hAnsi="Calibri"/>
        </w:rPr>
        <w:t>Workflow</w:t>
      </w:r>
      <w:r w:rsidR="000C5D82" w:rsidRPr="00461531">
        <w:rPr>
          <w:rFonts w:ascii="Calibri" w:eastAsia="Times New Roman" w:hAnsi="Calibri"/>
        </w:rPr>
        <w:t xml:space="preserve"> (Case Management</w:t>
      </w:r>
      <w:r w:rsidR="000C5D82" w:rsidRPr="7F5CED02">
        <w:rPr>
          <w:rFonts w:ascii="Calibri" w:eastAsia="Times New Roman" w:hAnsi="Calibri"/>
        </w:rPr>
        <w:t>)</w:t>
      </w:r>
      <w:r w:rsidR="00461531" w:rsidRPr="7F5CED02">
        <w:rPr>
          <w:rFonts w:ascii="Calibri" w:eastAsia="Times New Roman" w:hAnsi="Calibri"/>
        </w:rPr>
        <w:t>:</w:t>
      </w:r>
      <w:r w:rsidR="00B17E67">
        <w:rPr>
          <w:rFonts w:ascii="Calibri" w:eastAsia="Times New Roman" w:hAnsi="Calibri"/>
        </w:rPr>
        <w:t xml:space="preserve"> </w:t>
      </w:r>
      <w:r w:rsidR="000C5D82" w:rsidRPr="00461531">
        <w:rPr>
          <w:rFonts w:ascii="Calibri" w:eastAsia="Times New Roman" w:hAnsi="Calibri"/>
        </w:rPr>
        <w:t>The case management subsystem provides authorized VHA case representatives at the HEC with a web interface to easily track, maintain, and manage cases associated with Veteran benefits and healthcare. Health Eligibility Center (HEC) staff utilize ES to manage these "cases" to completion so that verified E&amp;E can be determined.</w:t>
      </w:r>
    </w:p>
    <w:p w14:paraId="4B68BA73" w14:textId="77777777" w:rsidR="00CA1966" w:rsidRDefault="00CA1966">
      <w:pPr>
        <w:rPr>
          <w:rFonts w:ascii="Calibri" w:hAnsi="Calibri"/>
          <w:b/>
          <w:bCs/>
          <w:color w:val="365F91" w:themeColor="accent1" w:themeShade="BF"/>
          <w:sz w:val="28"/>
          <w:szCs w:val="27"/>
        </w:rPr>
      </w:pPr>
      <w:bookmarkStart w:id="74" w:name="_Toc146795644"/>
      <w:r>
        <w:br w:type="page"/>
      </w:r>
    </w:p>
    <w:p w14:paraId="48AD09D3" w14:textId="22AFC015" w:rsidR="00747F45" w:rsidRDefault="009D7B1B" w:rsidP="00747F45">
      <w:pPr>
        <w:pStyle w:val="Heading3"/>
        <w:divId w:val="1142042898"/>
      </w:pPr>
      <w:r w:rsidRPr="009D7B1B">
        <w:lastRenderedPageBreak/>
        <w:t>Enterprise Exception Log Services (EELS)</w:t>
      </w:r>
      <w:bookmarkEnd w:id="74"/>
    </w:p>
    <w:p w14:paraId="7F3F80D8" w14:textId="77777777" w:rsidR="00E35C6D" w:rsidRDefault="00E35C6D" w:rsidP="00E35C6D">
      <w:pPr>
        <w:spacing w:before="120" w:after="120"/>
        <w:ind w:left="360"/>
        <w:divId w:val="1142042898"/>
        <w:rPr>
          <w:rFonts w:ascii="Calibri" w:eastAsia="Times New Roman" w:hAnsi="Calibri"/>
        </w:rPr>
      </w:pPr>
      <w:r w:rsidRPr="0DD03A5B">
        <w:rPr>
          <w:rFonts w:ascii="Calibri" w:eastAsia="Times New Roman" w:hAnsi="Calibri"/>
          <w:b/>
          <w:bCs/>
        </w:rPr>
        <w:t xml:space="preserve">VistA Package Name: </w:t>
      </w:r>
      <w:r w:rsidRPr="0DD03A5B">
        <w:rPr>
          <w:rFonts w:ascii="Calibri" w:eastAsia="Times New Roman" w:hAnsi="Calibri"/>
        </w:rPr>
        <w:t xml:space="preserve">ENTERPRISE EXCEPTION LOG SVC  </w:t>
      </w:r>
    </w:p>
    <w:p w14:paraId="2B2985DB" w14:textId="5CEFB1F7" w:rsidR="009D7B1B" w:rsidRDefault="009D7B1B" w:rsidP="00461531">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461531" w:rsidRPr="0DD03A5B">
        <w:rPr>
          <w:rFonts w:ascii="Calibri" w:eastAsia="Times New Roman" w:hAnsi="Calibri"/>
        </w:rPr>
        <w:t>Not Applicable</w:t>
      </w:r>
    </w:p>
    <w:p w14:paraId="02CC6130" w14:textId="3A5B0EAC" w:rsidR="009D7B1B" w:rsidRPr="007452C8" w:rsidRDefault="009D7B1B" w:rsidP="00461531">
      <w:pPr>
        <w:spacing w:before="120" w:after="120"/>
        <w:ind w:left="360"/>
        <w:divId w:val="1142042898"/>
        <w:rPr>
          <w:rFonts w:ascii="Calibri" w:eastAsia="Times New Roman" w:hAnsi="Calibri"/>
          <w:b/>
          <w:bCs/>
        </w:rPr>
      </w:pPr>
      <w:r w:rsidRPr="0DD03A5B">
        <w:rPr>
          <w:rFonts w:ascii="Calibri" w:eastAsia="Times New Roman" w:hAnsi="Calibri"/>
          <w:b/>
          <w:bCs/>
        </w:rPr>
        <w:t xml:space="preserve">VASI ID: </w:t>
      </w:r>
      <w:r w:rsidR="00461531" w:rsidRPr="0DD03A5B">
        <w:rPr>
          <w:rFonts w:ascii="Calibri" w:eastAsia="Times New Roman" w:hAnsi="Calibri"/>
        </w:rPr>
        <w:t xml:space="preserve">Not Applicable </w:t>
      </w:r>
    </w:p>
    <w:p w14:paraId="0F928F54" w14:textId="77777777" w:rsidR="00E35C6D" w:rsidRDefault="00E35C6D" w:rsidP="00E35C6D">
      <w:pPr>
        <w:spacing w:line="276"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BC18B6">
        <w:rPr>
          <w:rFonts w:ascii="Calibri" w:eastAsia="Times New Roman" w:hAnsi="Calibri"/>
        </w:rPr>
        <w:t>Technical Reference</w:t>
      </w:r>
      <w:r>
        <w:rPr>
          <w:rFonts w:ascii="Calibri" w:eastAsia="Times New Roman" w:hAnsi="Calibri"/>
        </w:rPr>
        <w:t xml:space="preserve"> Only</w:t>
      </w:r>
    </w:p>
    <w:p w14:paraId="75B91087" w14:textId="035E1210" w:rsidR="009D7B1B" w:rsidRPr="007452C8" w:rsidRDefault="009D7B1B" w:rsidP="00E35C6D">
      <w:pPr>
        <w:spacing w:before="120" w:after="120" w:line="276" w:lineRule="auto"/>
        <w:ind w:left="360"/>
        <w:divId w:val="1142042898"/>
        <w:rPr>
          <w:rFonts w:ascii="Calibri" w:eastAsia="Times New Roman" w:hAnsi="Calibri"/>
          <w:b/>
          <w:bCs/>
        </w:rPr>
      </w:pPr>
      <w:r w:rsidRPr="007452C8">
        <w:rPr>
          <w:rFonts w:ascii="Calibri" w:eastAsia="Times New Roman" w:hAnsi="Calibri"/>
          <w:b/>
          <w:bCs/>
        </w:rPr>
        <w:t xml:space="preserve">Version: </w:t>
      </w:r>
      <w:r w:rsidR="00A51C3D" w:rsidRPr="00A51C3D">
        <w:rPr>
          <w:rFonts w:ascii="Calibri" w:eastAsia="Times New Roman" w:hAnsi="Calibri"/>
        </w:rPr>
        <w:t>3.0</w:t>
      </w:r>
    </w:p>
    <w:p w14:paraId="57BBFDAF" w14:textId="7A3FF48C" w:rsidR="009D7B1B" w:rsidRPr="007452C8" w:rsidRDefault="009D7B1B" w:rsidP="00461531">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C18B6" w:rsidRPr="00BC18B6">
        <w:rPr>
          <w:rFonts w:ascii="Calibri" w:eastAsia="Times New Roman" w:hAnsi="Calibri"/>
        </w:rPr>
        <w:t>SVE</w:t>
      </w:r>
    </w:p>
    <w:p w14:paraId="6200100B" w14:textId="2E4E9A34" w:rsidR="009D7B1B" w:rsidRDefault="009D7B1B" w:rsidP="009D7B1B">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BC18B6" w:rsidRPr="00BC18B6">
        <w:rPr>
          <w:rFonts w:ascii="Calibri" w:eastAsia="Times New Roman" w:hAnsi="Calibri"/>
        </w:rPr>
        <w:t>VistA Office (VO) Technical Reference</w:t>
      </w:r>
    </w:p>
    <w:p w14:paraId="06525D75" w14:textId="1371FA91" w:rsidR="009D7B1B" w:rsidRDefault="009D7B1B"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EE391F" w:rsidRPr="0DD03A5B">
        <w:rPr>
          <w:rFonts w:asciiTheme="minorHAnsi" w:hAnsiTheme="minorHAnsi" w:cstheme="minorBidi"/>
        </w:rPr>
        <w:t>The Enterprise Exception Log Service (EELS) provides the consolidation and analysis of exception logs generated by VistA components and services, as well as other logs generated by infrastructure components.</w:t>
      </w:r>
    </w:p>
    <w:p w14:paraId="1BBC71EB" w14:textId="7B8EEB09" w:rsidR="009D7B1B" w:rsidRPr="00807DF6" w:rsidRDefault="009D7B1B" w:rsidP="0DD03A5B">
      <w:pPr>
        <w:spacing w:before="120" w:after="120"/>
        <w:ind w:left="360"/>
        <w:divId w:val="1142042898"/>
        <w:rPr>
          <w:rFonts w:asciiTheme="minorHAnsi" w:hAnsiTheme="minorHAnsi" w:cstheme="minorBidi"/>
        </w:rPr>
      </w:pPr>
      <w:r w:rsidRPr="0DD03A5B">
        <w:rPr>
          <w:rFonts w:ascii="Calibri" w:eastAsia="Times New Roman" w:hAnsi="Calibri"/>
          <w:b/>
          <w:bCs/>
        </w:rPr>
        <w:t>VASI ID link:</w:t>
      </w:r>
      <w:r>
        <w:t xml:space="preserve"> </w:t>
      </w:r>
      <w:r w:rsidR="00461531" w:rsidRPr="0DD03A5B">
        <w:rPr>
          <w:rFonts w:ascii="Calibri" w:eastAsia="Times New Roman" w:hAnsi="Calibri"/>
        </w:rPr>
        <w:t>Not Applicable</w:t>
      </w:r>
    </w:p>
    <w:p w14:paraId="276AF4A0" w14:textId="5B133CD5" w:rsidR="009D7B1B" w:rsidRPr="00760C71" w:rsidRDefault="009D7B1B" w:rsidP="00461531">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56" w:history="1">
        <w:r w:rsidR="003D4469" w:rsidRPr="003D4469">
          <w:rPr>
            <w:rStyle w:val="Hyperlink"/>
            <w:rFonts w:ascii="Calibri" w:eastAsia="Times New Roman" w:hAnsi="Calibri"/>
          </w:rPr>
          <w:t>Enterprise Exception Log Service (EELS)</w:t>
        </w:r>
      </w:hyperlink>
      <w:r w:rsidR="00EE391F" w:rsidRPr="0DD03A5B">
        <w:rPr>
          <w:rFonts w:ascii="Calibri" w:eastAsia="Times New Roman" w:hAnsi="Calibri"/>
        </w:rPr>
        <w:t xml:space="preserve"> </w:t>
      </w:r>
    </w:p>
    <w:p w14:paraId="64B9B307" w14:textId="5A1D70EF" w:rsidR="00A21BE6" w:rsidRDefault="009D7B1B" w:rsidP="00461531">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A21BE6" w:rsidRPr="50DFD4DE">
        <w:rPr>
          <w:rFonts w:ascii="Calibri" w:eastAsia="Times New Roman" w:hAnsi="Calibri"/>
        </w:rPr>
        <w:t>Manage Business Enabling S</w:t>
      </w:r>
      <w:r w:rsidR="00461531" w:rsidRPr="50DFD4DE">
        <w:rPr>
          <w:rFonts w:ascii="Calibri" w:eastAsia="Times New Roman" w:hAnsi="Calibri"/>
        </w:rPr>
        <w:t>vcs</w:t>
      </w:r>
      <w:r w:rsidR="00A21BE6" w:rsidRPr="50DFD4DE">
        <w:rPr>
          <w:rFonts w:ascii="Calibri" w:eastAsia="Times New Roman" w:hAnsi="Calibri"/>
        </w:rPr>
        <w:t xml:space="preserve"> </w:t>
      </w:r>
    </w:p>
    <w:p w14:paraId="63DF91F4" w14:textId="52445566" w:rsidR="009D7B1B" w:rsidRDefault="009D7B1B"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A571AD" w:rsidRPr="0DD03A5B">
        <w:rPr>
          <w:rFonts w:asciiTheme="minorHAnsi" w:hAnsiTheme="minorHAnsi" w:cstheme="minorBidi"/>
        </w:rPr>
        <w:t>VHA</w:t>
      </w:r>
    </w:p>
    <w:p w14:paraId="47FBE922" w14:textId="010F278A" w:rsidR="009D7B1B" w:rsidRDefault="009D7B1B" w:rsidP="00A571AD">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w:t>
      </w:r>
      <w:r w:rsidR="00A571AD" w:rsidRPr="0DD03A5B">
        <w:rPr>
          <w:rFonts w:ascii="Calibri" w:eastAsia="Times New Roman" w:hAnsi="Calibri"/>
        </w:rPr>
        <w:t xml:space="preserve">Enterprise Exception Log Service is a web-based application responsible for collecting error logs of applications, </w:t>
      </w:r>
      <w:r w:rsidR="00B75B5C" w:rsidRPr="0DD03A5B">
        <w:rPr>
          <w:rFonts w:ascii="Calibri" w:eastAsia="Times New Roman" w:hAnsi="Calibri"/>
        </w:rPr>
        <w:t>databases,</w:t>
      </w:r>
      <w:r w:rsidR="00A571AD" w:rsidRPr="0DD03A5B">
        <w:rPr>
          <w:rFonts w:ascii="Calibri" w:eastAsia="Times New Roman" w:hAnsi="Calibri"/>
        </w:rPr>
        <w:t xml:space="preserve"> and systems. It is a suite of software applications that collects, and stores exception information generated by client VA software applications. It incorporates exception logging analysis and reporting capabilities into the VistA environment to monitor services and information assets across the enterprise. It provides an enterprise exception logging service and associated infrastructure that enables the retrieval of exception logs from any VistA component in the VistA shared service architecture environment, and their transportation to a central repository, where that information is available for analysis and reporting purposes. It improves organizational support structures and processes to address the needs of application modernization.</w:t>
      </w:r>
    </w:p>
    <w:p w14:paraId="73080610" w14:textId="24510807" w:rsidR="00A571AD" w:rsidRDefault="00A571AD" w:rsidP="00A571AD">
      <w:pPr>
        <w:ind w:left="360"/>
        <w:divId w:val="1142042898"/>
        <w:rPr>
          <w:rFonts w:ascii="Calibri" w:eastAsia="Times New Roman" w:hAnsi="Calibri"/>
        </w:rPr>
      </w:pPr>
      <w:r w:rsidRPr="00A571AD">
        <w:rPr>
          <w:rFonts w:ascii="Calibri" w:eastAsia="Times New Roman" w:hAnsi="Calibri"/>
        </w:rPr>
        <w:t>Features:</w:t>
      </w:r>
    </w:p>
    <w:p w14:paraId="1029D6FE" w14:textId="46DC8D61" w:rsidR="0005632D" w:rsidRPr="0005632D" w:rsidRDefault="0005632D">
      <w:pPr>
        <w:pStyle w:val="ListParagraph"/>
        <w:numPr>
          <w:ilvl w:val="0"/>
          <w:numId w:val="15"/>
        </w:numPr>
        <w:spacing w:after="200"/>
        <w:divId w:val="1142042898"/>
        <w:rPr>
          <w:rFonts w:ascii="Calibri" w:eastAsia="Times New Roman" w:hAnsi="Calibri"/>
        </w:rPr>
      </w:pPr>
      <w:r w:rsidRPr="0005632D">
        <w:rPr>
          <w:rFonts w:ascii="Calibri" w:eastAsia="Times New Roman" w:hAnsi="Calibri"/>
        </w:rPr>
        <w:t>Collects error log data</w:t>
      </w:r>
    </w:p>
    <w:p w14:paraId="30297DEE" w14:textId="0BD44E7B" w:rsidR="0005632D" w:rsidRPr="0005632D" w:rsidRDefault="0005632D">
      <w:pPr>
        <w:pStyle w:val="ListParagraph"/>
        <w:numPr>
          <w:ilvl w:val="0"/>
          <w:numId w:val="15"/>
        </w:numPr>
        <w:spacing w:after="200"/>
        <w:divId w:val="1142042898"/>
        <w:rPr>
          <w:rFonts w:ascii="Calibri" w:eastAsia="Times New Roman" w:hAnsi="Calibri"/>
        </w:rPr>
      </w:pPr>
      <w:r w:rsidRPr="0005632D">
        <w:rPr>
          <w:rFonts w:ascii="Calibri" w:eastAsia="Times New Roman" w:hAnsi="Calibri"/>
        </w:rPr>
        <w:t>Provides robust capacity to facilitate event information activity from indicated locations</w:t>
      </w:r>
    </w:p>
    <w:p w14:paraId="42D0DB05" w14:textId="68D0D0FB" w:rsidR="0005632D" w:rsidRPr="0005632D" w:rsidRDefault="0005632D">
      <w:pPr>
        <w:pStyle w:val="ListParagraph"/>
        <w:numPr>
          <w:ilvl w:val="0"/>
          <w:numId w:val="15"/>
        </w:numPr>
        <w:spacing w:after="200"/>
        <w:divId w:val="1142042898"/>
        <w:rPr>
          <w:rFonts w:ascii="Calibri" w:eastAsia="Times New Roman" w:hAnsi="Calibri"/>
        </w:rPr>
      </w:pPr>
      <w:r w:rsidRPr="0005632D">
        <w:rPr>
          <w:rFonts w:ascii="Calibri" w:eastAsia="Times New Roman" w:hAnsi="Calibri"/>
        </w:rPr>
        <w:t>Organizes the errors from numerous locations into one database</w:t>
      </w:r>
    </w:p>
    <w:p w14:paraId="53ADA8D8" w14:textId="5BB72256" w:rsidR="00A571AD" w:rsidRDefault="0005632D">
      <w:pPr>
        <w:pStyle w:val="ListParagraph"/>
        <w:numPr>
          <w:ilvl w:val="0"/>
          <w:numId w:val="15"/>
        </w:numPr>
        <w:spacing w:after="200"/>
        <w:divId w:val="1142042898"/>
        <w:rPr>
          <w:rFonts w:ascii="Calibri" w:eastAsia="Times New Roman" w:hAnsi="Calibri"/>
        </w:rPr>
      </w:pPr>
      <w:r w:rsidRPr="0005632D">
        <w:rPr>
          <w:rFonts w:ascii="Calibri" w:eastAsia="Times New Roman" w:hAnsi="Calibri"/>
        </w:rPr>
        <w:t>Provides Analysis and Reporting functionality</w:t>
      </w:r>
    </w:p>
    <w:p w14:paraId="4B6821D4" w14:textId="77777777" w:rsidR="00823F4E" w:rsidRDefault="00823F4E">
      <w:pPr>
        <w:rPr>
          <w:rFonts w:ascii="Calibri" w:eastAsia="Times New Roman" w:hAnsi="Calibri"/>
          <w:b/>
          <w:bCs/>
          <w:color w:val="365F91" w:themeColor="accent1" w:themeShade="BF"/>
          <w:sz w:val="28"/>
          <w:szCs w:val="27"/>
        </w:rPr>
      </w:pPr>
      <w:r>
        <w:rPr>
          <w:rFonts w:eastAsia="Times New Roman"/>
        </w:rPr>
        <w:br w:type="page"/>
      </w:r>
    </w:p>
    <w:p w14:paraId="623775EA" w14:textId="29FF8A44" w:rsidR="0005632D" w:rsidRDefault="008B708B" w:rsidP="0005632D">
      <w:pPr>
        <w:pStyle w:val="Heading3"/>
        <w:divId w:val="1142042898"/>
        <w:rPr>
          <w:rFonts w:eastAsia="Times New Roman"/>
        </w:rPr>
      </w:pPr>
      <w:bookmarkStart w:id="75" w:name="_Toc146795645"/>
      <w:r w:rsidRPr="008B708B">
        <w:rPr>
          <w:rFonts w:eastAsia="Times New Roman"/>
        </w:rPr>
        <w:lastRenderedPageBreak/>
        <w:t>Enterprise Health Management Platform</w:t>
      </w:r>
      <w:bookmarkEnd w:id="75"/>
    </w:p>
    <w:p w14:paraId="61520CFC" w14:textId="77777777" w:rsidR="00E35C6D" w:rsidRDefault="00E35C6D" w:rsidP="00E35C6D">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3A0785">
        <w:rPr>
          <w:rFonts w:ascii="Calibri" w:eastAsia="Times New Roman" w:hAnsi="Calibri"/>
        </w:rPr>
        <w:t>HEALTH MANAGEMENT PLATFORM</w:t>
      </w:r>
    </w:p>
    <w:p w14:paraId="55BD5E0B" w14:textId="4DC2DCF5" w:rsidR="008B708B" w:rsidRDefault="008B708B" w:rsidP="008B708B">
      <w:pPr>
        <w:spacing w:line="360" w:lineRule="auto"/>
        <w:ind w:left="360"/>
        <w:divId w:val="1142042898"/>
        <w:rPr>
          <w:rFonts w:ascii="Calibri" w:eastAsia="Times New Roman" w:hAnsi="Calibri"/>
        </w:rPr>
      </w:pPr>
      <w:r w:rsidRPr="0DD03A5B">
        <w:rPr>
          <w:rFonts w:ascii="Calibri" w:eastAsia="Times New Roman" w:hAnsi="Calibri"/>
          <w:b/>
          <w:bCs/>
        </w:rPr>
        <w:t xml:space="preserve">VASI Name: </w:t>
      </w:r>
      <w:r w:rsidR="00962581" w:rsidRPr="0DD03A5B">
        <w:rPr>
          <w:rFonts w:ascii="Calibri" w:eastAsia="Times New Roman" w:hAnsi="Calibri"/>
        </w:rPr>
        <w:t>Enterprise Health Management Platform [INACTIVE] (eHMP)</w:t>
      </w:r>
    </w:p>
    <w:p w14:paraId="57AD9C6E" w14:textId="07E7FA6D" w:rsidR="008B708B" w:rsidRPr="007452C8" w:rsidRDefault="008B708B" w:rsidP="008B708B">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3A0785">
        <w:rPr>
          <w:rFonts w:ascii="Calibri" w:eastAsia="Times New Roman" w:hAnsi="Calibri"/>
        </w:rPr>
        <w:t>2052</w:t>
      </w:r>
    </w:p>
    <w:p w14:paraId="23DB5FF9" w14:textId="77777777" w:rsidR="00E35C6D" w:rsidRDefault="00E35C6D" w:rsidP="00E35C6D">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2320E8">
        <w:rPr>
          <w:rFonts w:ascii="Calibri" w:eastAsia="Times New Roman" w:hAnsi="Calibri"/>
        </w:rPr>
        <w:t>Inactive</w:t>
      </w:r>
    </w:p>
    <w:p w14:paraId="3A571AAD" w14:textId="14D9B803" w:rsidR="008B708B" w:rsidRPr="007452C8" w:rsidRDefault="008B708B" w:rsidP="008B708B">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A51C3D">
        <w:rPr>
          <w:rFonts w:ascii="Calibri" w:eastAsia="Times New Roman" w:hAnsi="Calibri"/>
        </w:rPr>
        <w:t>2.0</w:t>
      </w:r>
    </w:p>
    <w:p w14:paraId="3AA73C35" w14:textId="0875CB9F" w:rsidR="008B708B" w:rsidRPr="007452C8" w:rsidRDefault="008B708B" w:rsidP="008B708B">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3A0785" w:rsidRPr="003A0785">
        <w:rPr>
          <w:rFonts w:ascii="Calibri" w:eastAsia="Times New Roman" w:hAnsi="Calibri"/>
        </w:rPr>
        <w:t>HMP</w:t>
      </w:r>
    </w:p>
    <w:p w14:paraId="3CBDA388" w14:textId="18A327BC" w:rsidR="008B708B" w:rsidRDefault="008B708B" w:rsidP="008B708B">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2320E8" w:rsidRPr="002320E8">
        <w:rPr>
          <w:rFonts w:ascii="Calibri" w:eastAsia="Times New Roman" w:hAnsi="Calibri"/>
        </w:rPr>
        <w:t>VistA Office (VO) Technical Reference</w:t>
      </w:r>
    </w:p>
    <w:p w14:paraId="485ED1D2" w14:textId="54EEC416" w:rsidR="00832289" w:rsidRPr="00832289" w:rsidRDefault="008B708B" w:rsidP="0DD03A5B">
      <w:pPr>
        <w:ind w:left="360"/>
        <w:divId w:val="1142042898"/>
        <w:rPr>
          <w:rFonts w:asciiTheme="minorHAnsi" w:hAnsiTheme="minorHAnsi" w:cstheme="minorBidi"/>
        </w:rPr>
      </w:pPr>
      <w:r w:rsidRPr="0DD03A5B">
        <w:rPr>
          <w:rFonts w:ascii="Calibri" w:eastAsia="Times New Roman" w:hAnsi="Calibri"/>
          <w:b/>
          <w:bCs/>
        </w:rPr>
        <w:t>Brief Description:</w:t>
      </w:r>
      <w:r w:rsidRPr="0DD03A5B">
        <w:rPr>
          <w:rFonts w:ascii="Calibri" w:eastAsia="Times New Roman" w:hAnsi="Calibri"/>
        </w:rPr>
        <w:t xml:space="preserve"> </w:t>
      </w:r>
      <w:r w:rsidR="00461531" w:rsidRPr="0DD03A5B">
        <w:rPr>
          <w:rFonts w:ascii="Calibri" w:eastAsia="Times New Roman" w:hAnsi="Calibri"/>
        </w:rPr>
        <w:t>Note: This product has been decommissioned and is included only as VistA Office Technical Reference since it is legacy Monograph information. </w:t>
      </w:r>
      <w:r w:rsidR="00832289" w:rsidRPr="0DD03A5B">
        <w:rPr>
          <w:rFonts w:asciiTheme="minorHAnsi" w:hAnsiTheme="minorHAnsi" w:cstheme="minorBidi"/>
        </w:rPr>
        <w:t>eHMP was a read-only version which has been slated to replace VistaWeb. The system will provide enhanced presentations of clinical data that will range from trend views that provide a quick snapshot of easily understandable data, to detailed views that provide the user with a full range of options for examining longitudinal patient medical records.  the EHMP project was shut down in early 2018 since CERNER was purchased as VA's EHR</w:t>
      </w:r>
      <w:r w:rsidR="00461531" w:rsidRPr="0DD03A5B">
        <w:rPr>
          <w:rFonts w:asciiTheme="minorHAnsi" w:hAnsiTheme="minorHAnsi" w:cstheme="minorBidi"/>
        </w:rPr>
        <w:t xml:space="preserve">. </w:t>
      </w:r>
      <w:r w:rsidR="00832289" w:rsidRPr="0DD03A5B">
        <w:rPr>
          <w:rFonts w:asciiTheme="minorHAnsi" w:hAnsiTheme="minorHAnsi" w:cstheme="minorBidi"/>
        </w:rPr>
        <w:t>VASI received notification that the security boundary/record was removed from RiskVision. The eHMP PM confirmed decommission of this system on 12/01/2017. </w:t>
      </w:r>
    </w:p>
    <w:p w14:paraId="702FF0BA" w14:textId="615B4F1F" w:rsidR="008B708B" w:rsidRDefault="00832289" w:rsidP="0DD03A5B">
      <w:pPr>
        <w:ind w:left="360"/>
        <w:divId w:val="1142042898"/>
        <w:rPr>
          <w:rFonts w:asciiTheme="minorHAnsi" w:hAnsiTheme="minorHAnsi" w:cstheme="minorBidi"/>
        </w:rPr>
      </w:pPr>
      <w:r w:rsidRPr="0DD03A5B">
        <w:rPr>
          <w:rFonts w:asciiTheme="minorHAnsi" w:hAnsiTheme="minorHAnsi" w:cstheme="minorBidi"/>
        </w:rPr>
        <w:t>Enterprise Health Management Platform (eHMP) was a critical cornerstone multi-year project under the VistA Evolution Program designed to provide a new web-based clinical application as the clinical point of care application. The components include the User Interface (UI), Clinical Data Services Engine, and other middle tier services such as Clinical Decision Support, Context Persistence, Orders Selection Service, Orders Management Service, Data Annotation Service, Clinical Workflow, Concept Relationship Service, Documentation and Text Search Service, and Business Rules Management System. In addition, eHMP was to provide end user clinical encounter and care coordination transaction capabilities, data visualization, and a highly adaptable User Interface, based on a combination of workspaces, pages and applets. </w:t>
      </w:r>
    </w:p>
    <w:p w14:paraId="7A32F88B" w14:textId="6FE6A11B" w:rsidR="008B708B" w:rsidRPr="00807DF6" w:rsidRDefault="008B708B" w:rsidP="00B75B5C">
      <w:pPr>
        <w:spacing w:before="120" w:after="120"/>
        <w:ind w:left="360"/>
        <w:divId w:val="1142042898"/>
        <w:rPr>
          <w:rFonts w:ascii="Calibri" w:eastAsia="Times New Roman" w:hAnsi="Calibri"/>
        </w:rPr>
      </w:pPr>
      <w:r w:rsidRPr="2F523722">
        <w:rPr>
          <w:rFonts w:ascii="Calibri" w:eastAsia="Times New Roman" w:hAnsi="Calibri"/>
          <w:b/>
          <w:bCs/>
        </w:rPr>
        <w:t>VASI ID link:</w:t>
      </w:r>
      <w:r>
        <w:t xml:space="preserve"> </w:t>
      </w:r>
      <w:r w:rsidR="159D5989" w:rsidRPr="2F523722">
        <w:rPr>
          <w:rFonts w:ascii="Calibri" w:eastAsia="Times New Roman" w:hAnsi="Calibri"/>
        </w:rPr>
        <w:t>REDACTED</w:t>
      </w:r>
    </w:p>
    <w:p w14:paraId="1075D8C5" w14:textId="7A1795E0" w:rsidR="008B708B" w:rsidRPr="00760C71" w:rsidRDefault="008B708B" w:rsidP="008B708B">
      <w:pPr>
        <w:spacing w:line="360" w:lineRule="auto"/>
        <w:ind w:left="360"/>
        <w:divId w:val="1142042898"/>
        <w:rPr>
          <w:rFonts w:ascii="Calibri" w:eastAsia="Times New Roman" w:hAnsi="Calibri"/>
        </w:rPr>
      </w:pPr>
      <w:r w:rsidRPr="0DD03A5B">
        <w:rPr>
          <w:rFonts w:ascii="Calibri" w:eastAsia="Times New Roman" w:hAnsi="Calibri"/>
          <w:b/>
          <w:bCs/>
        </w:rPr>
        <w:t xml:space="preserve">VDL link: </w:t>
      </w:r>
      <w:hyperlink r:id="rId57" w:history="1">
        <w:r w:rsidR="008446B0" w:rsidRPr="008446B0">
          <w:rPr>
            <w:rStyle w:val="Hyperlink"/>
            <w:rFonts w:ascii="Calibri" w:eastAsia="Times New Roman" w:hAnsi="Calibri"/>
          </w:rPr>
          <w:t>Health Management Platform - DECOMMISSIONED OCT 2017</w:t>
        </w:r>
      </w:hyperlink>
    </w:p>
    <w:p w14:paraId="1409C32E" w14:textId="5BD955B8" w:rsidR="008B708B" w:rsidRPr="00480C83" w:rsidRDefault="008B708B" w:rsidP="008B708B">
      <w:pPr>
        <w:spacing w:line="360" w:lineRule="auto"/>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26487B" w:rsidRPr="50DFD4DE">
        <w:rPr>
          <w:rFonts w:ascii="Calibri" w:eastAsia="Times New Roman" w:hAnsi="Calibri"/>
        </w:rPr>
        <w:t>N/A</w:t>
      </w:r>
    </w:p>
    <w:p w14:paraId="5591655F" w14:textId="4B98264B" w:rsidR="008B708B" w:rsidRDefault="008B708B" w:rsidP="0DD03A5B">
      <w:pPr>
        <w:spacing w:line="360" w:lineRule="auto"/>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26487B" w:rsidRPr="0DD03A5B">
        <w:rPr>
          <w:rFonts w:asciiTheme="minorHAnsi" w:hAnsiTheme="minorHAnsi" w:cstheme="minorBidi"/>
        </w:rPr>
        <w:t>VHA</w:t>
      </w:r>
    </w:p>
    <w:p w14:paraId="6417861D" w14:textId="539E7925" w:rsidR="00D71304" w:rsidRPr="00D71304" w:rsidRDefault="008B708B" w:rsidP="00D71304">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w:t>
      </w:r>
      <w:r w:rsidR="00D71304" w:rsidRPr="0DD03A5B">
        <w:rPr>
          <w:rFonts w:ascii="Calibri" w:eastAsia="Times New Roman" w:hAnsi="Calibri"/>
        </w:rPr>
        <w:t>The Enterprise Health Management Platform (eHMP) project was a multi-year (starting year 2016) effort to evolve a modern, service-oriented platform which provides a web-based user interface (UI), clinical data services (CDS), and assembles patient clinical data from federated Veterans Health Information Systems and Technology Architecture (VistA) repositories, Department of Defense (DoD), and private partner data sources, reflective of each location providing care to the patient. This federated data is aggregated into an enterprise patient record. eHMP service components will span all application layers, including presentation, business and core services, and data access.</w:t>
      </w:r>
    </w:p>
    <w:p w14:paraId="7580FC05" w14:textId="77777777" w:rsidR="00D71304" w:rsidRPr="00D71304" w:rsidRDefault="00D71304" w:rsidP="00D71304">
      <w:pPr>
        <w:ind w:left="360"/>
        <w:divId w:val="1142042898"/>
        <w:rPr>
          <w:rFonts w:ascii="Calibri" w:eastAsia="Times New Roman" w:hAnsi="Calibri"/>
        </w:rPr>
      </w:pPr>
      <w:r w:rsidRPr="0DD03A5B">
        <w:rPr>
          <w:rFonts w:ascii="Calibri" w:eastAsia="Times New Roman" w:hAnsi="Calibri"/>
        </w:rPr>
        <w:t xml:space="preserve">Release 1.2 introduces critical viewer edition enhancements to provide new capabilities to the Department of Veterans Affairs (VA) beyond what is available today via Computerized Patient Record System (CPRS), </w:t>
      </w:r>
      <w:r w:rsidRPr="0DD03A5B">
        <w:rPr>
          <w:rFonts w:ascii="Calibri" w:eastAsia="Times New Roman" w:hAnsi="Calibri"/>
        </w:rPr>
        <w:lastRenderedPageBreak/>
        <w:t>Joint Legacy Viewer (JLV), and VistAWeb. The system will provide enhanced presentations of clinical data that will range from trend views that provide a quick snapshot of easily understandable data, to detailed views that provide the user with a full range of options for examining longitudinal patient medical records. Users will be able to configure these views into a limitless number of custom workspaces in order to support a variety of clinical workflows. There will also be multiple pre-configured workspaces available to the user, which are filtered for specific conditions. The workspaces will provide the appropriate clinical information for a selected condition (e.g., COPD, Diabetes). Further enhancements will include improved text search and online application help screens.</w:t>
      </w:r>
    </w:p>
    <w:p w14:paraId="637F17FF" w14:textId="4B7B4D27" w:rsidR="00D71304" w:rsidRPr="008B708B" w:rsidRDefault="00AA5D5F" w:rsidP="00D71304">
      <w:pPr>
        <w:pStyle w:val="Heading3"/>
        <w:divId w:val="1142042898"/>
      </w:pPr>
      <w:bookmarkStart w:id="76" w:name="_Toc146795646"/>
      <w:r w:rsidRPr="00AA5D5F">
        <w:t>Equipment /Turn-In Request</w:t>
      </w:r>
      <w:bookmarkEnd w:id="76"/>
    </w:p>
    <w:p w14:paraId="326FDB3A" w14:textId="77777777" w:rsidR="00E35C6D" w:rsidRDefault="00E35C6D" w:rsidP="00E35C6D">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3649A3">
        <w:rPr>
          <w:rFonts w:ascii="Calibri" w:eastAsia="Times New Roman" w:hAnsi="Calibri"/>
        </w:rPr>
        <w:t>EQUIPMENT/TURN-IN REQUEST</w:t>
      </w:r>
    </w:p>
    <w:p w14:paraId="4A335ECF" w14:textId="3A482F01" w:rsidR="00BF13F0" w:rsidRDefault="00AA5D5F" w:rsidP="004D0D03">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BF13F0" w:rsidRPr="0DD03A5B">
        <w:rPr>
          <w:rFonts w:ascii="Calibri" w:eastAsia="Times New Roman" w:hAnsi="Calibri"/>
        </w:rPr>
        <w:t>VistA - Equipment/Turn-In Request (EQUIP)</w:t>
      </w:r>
    </w:p>
    <w:p w14:paraId="1D4A9107" w14:textId="73DB4A3C" w:rsidR="00AA5D5F" w:rsidRPr="007452C8" w:rsidRDefault="00AA5D5F" w:rsidP="004D0D03">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3649A3" w:rsidRPr="003649A3">
        <w:rPr>
          <w:rFonts w:ascii="Calibri" w:eastAsia="Times New Roman" w:hAnsi="Calibri"/>
        </w:rPr>
        <w:t>1794</w:t>
      </w:r>
    </w:p>
    <w:p w14:paraId="498806CB" w14:textId="77777777" w:rsidR="00E35C6D" w:rsidRDefault="00E35C6D" w:rsidP="00E35C6D">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8F72B0">
        <w:rPr>
          <w:rFonts w:ascii="Calibri" w:eastAsia="Times New Roman" w:hAnsi="Calibri"/>
        </w:rPr>
        <w:t>Production</w:t>
      </w:r>
    </w:p>
    <w:p w14:paraId="50AA823A" w14:textId="45F422CF" w:rsidR="00AA5D5F" w:rsidRPr="007452C8" w:rsidRDefault="00AA5D5F" w:rsidP="004D0D03">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51C3D">
        <w:rPr>
          <w:rFonts w:ascii="Calibri" w:eastAsia="Times New Roman" w:hAnsi="Calibri"/>
        </w:rPr>
        <w:t>1.0</w:t>
      </w:r>
    </w:p>
    <w:p w14:paraId="3852BCE5" w14:textId="046F813B" w:rsidR="00AA5D5F" w:rsidRPr="007452C8" w:rsidRDefault="00AA5D5F" w:rsidP="004D0D03">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658B9" w:rsidRPr="00B658B9">
        <w:rPr>
          <w:rFonts w:ascii="Calibri" w:eastAsia="Times New Roman" w:hAnsi="Calibri"/>
        </w:rPr>
        <w:t>PRCN</w:t>
      </w:r>
    </w:p>
    <w:p w14:paraId="59255E27" w14:textId="5244128B" w:rsidR="00AA5D5F" w:rsidRDefault="00AA5D5F" w:rsidP="004D0D03">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8F72B0" w:rsidRPr="008F72B0">
        <w:rPr>
          <w:rFonts w:ascii="Calibri" w:eastAsia="Times New Roman" w:hAnsi="Calibri"/>
        </w:rPr>
        <w:t>Healthcare Environment and Logistics</w:t>
      </w:r>
    </w:p>
    <w:p w14:paraId="73BFF2AD" w14:textId="1F9C7B1C" w:rsidR="008F72B0" w:rsidRDefault="00AA5D5F"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8F72B0" w:rsidRPr="0DD03A5B">
        <w:rPr>
          <w:rFonts w:asciiTheme="minorHAnsi" w:hAnsiTheme="minorHAnsi" w:cstheme="minorBidi"/>
        </w:rPr>
        <w:t>The Equipment/Turn-In Request software provides additional functionality within the Integrated Funds Distribution, Control Point Activity, Accounting and Procurement (IFCAP) package, including the ability to enter an electronic request for new, non-expendable equipment and replacement equipment.</w:t>
      </w:r>
    </w:p>
    <w:p w14:paraId="2D6A26AB" w14:textId="78CEE94D" w:rsidR="00AA5D5F" w:rsidRPr="00807DF6" w:rsidRDefault="00AA5D5F" w:rsidP="0DD03A5B">
      <w:pPr>
        <w:spacing w:before="120" w:after="120"/>
        <w:ind w:left="360"/>
        <w:divId w:val="1142042898"/>
        <w:rPr>
          <w:rFonts w:asciiTheme="minorHAnsi" w:hAnsiTheme="minorHAnsi" w:cstheme="minorBidi"/>
        </w:rPr>
      </w:pPr>
      <w:r w:rsidRPr="2F523722">
        <w:rPr>
          <w:rFonts w:ascii="Calibri" w:eastAsia="Times New Roman" w:hAnsi="Calibri"/>
          <w:b/>
          <w:bCs/>
        </w:rPr>
        <w:t>VASI ID link:</w:t>
      </w:r>
      <w:r>
        <w:t xml:space="preserve"> </w:t>
      </w:r>
      <w:r w:rsidR="54E3B6E0" w:rsidRPr="2F523722">
        <w:rPr>
          <w:rFonts w:ascii="Calibri" w:eastAsia="Times New Roman" w:hAnsi="Calibri"/>
        </w:rPr>
        <w:t>REDACTED</w:t>
      </w:r>
      <w:r w:rsidRPr="2F523722">
        <w:rPr>
          <w:rFonts w:asciiTheme="minorHAnsi" w:hAnsiTheme="minorHAnsi" w:cstheme="minorBidi"/>
        </w:rPr>
        <w:t xml:space="preserve"> </w:t>
      </w:r>
    </w:p>
    <w:p w14:paraId="5C5A3B72" w14:textId="38762A5D" w:rsidR="00AA5D5F" w:rsidRPr="00760C71" w:rsidRDefault="00AA5D5F" w:rsidP="004D0D03">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58" w:history="1">
        <w:r w:rsidR="00951B10" w:rsidRPr="00951B10">
          <w:rPr>
            <w:rStyle w:val="Hyperlink"/>
            <w:rFonts w:ascii="Calibri" w:eastAsia="Times New Roman" w:hAnsi="Calibri"/>
          </w:rPr>
          <w:t>Equipment / Turn-In Request (PRCN)</w:t>
        </w:r>
      </w:hyperlink>
      <w:r w:rsidR="00D6625A" w:rsidRPr="0DD03A5B">
        <w:rPr>
          <w:rFonts w:ascii="Calibri" w:eastAsia="Times New Roman" w:hAnsi="Calibri"/>
        </w:rPr>
        <w:t xml:space="preserve"> </w:t>
      </w:r>
      <w:r w:rsidRPr="0DD03A5B">
        <w:rPr>
          <w:rFonts w:ascii="Calibri" w:eastAsia="Times New Roman" w:hAnsi="Calibri"/>
        </w:rPr>
        <w:t xml:space="preserve">   </w:t>
      </w:r>
    </w:p>
    <w:p w14:paraId="0CA76FA4" w14:textId="49DF2364" w:rsidR="00AA5D5F" w:rsidRPr="00480C83" w:rsidRDefault="00AA5D5F" w:rsidP="00AA5D5F">
      <w:pPr>
        <w:spacing w:line="360" w:lineRule="auto"/>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EA6F3A" w:rsidRPr="50DFD4DE">
        <w:rPr>
          <w:rFonts w:ascii="Calibri" w:eastAsia="Times New Roman" w:hAnsi="Calibri"/>
        </w:rPr>
        <w:t>Manage Business Enabling</w:t>
      </w:r>
    </w:p>
    <w:p w14:paraId="0E729749" w14:textId="3EF8AB33" w:rsidR="00AA5D5F" w:rsidRDefault="00AA5D5F" w:rsidP="0DD03A5B">
      <w:pPr>
        <w:spacing w:line="360" w:lineRule="auto"/>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EA6F3A" w:rsidRPr="0DD03A5B">
        <w:rPr>
          <w:rFonts w:asciiTheme="minorHAnsi" w:hAnsiTheme="minorHAnsi" w:cstheme="minorBidi"/>
        </w:rPr>
        <w:t>VHA Procurement and Logistics Office (PLO)</w:t>
      </w:r>
    </w:p>
    <w:p w14:paraId="03C6CF0B" w14:textId="4399C28C" w:rsidR="004D0D03" w:rsidRDefault="00AA5D5F" w:rsidP="00B75B5C">
      <w:pPr>
        <w:spacing w:after="120"/>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w:t>
      </w:r>
      <w:r w:rsidR="006F6C37" w:rsidRPr="0DD03A5B">
        <w:rPr>
          <w:rFonts w:ascii="Calibri" w:eastAsia="Times New Roman" w:hAnsi="Calibri"/>
        </w:rPr>
        <w:t>The Equipment/Turn-In Request software adds the functionality for tracking the request through the many stages of review, prior to its approval and becoming a permanent transaction. Users are allowed to turn in old equipment currently tracked in the Equipment Inventory file, generate an Engineering work order, and track its movement to its final disposition and removal from the inventory list. The Equipment/Turn-In Request serves as a records maintenance system, allowing the user to record important events throughout the ordering process. Such records can be printed in report format as supporting documentation about the equipment lifecycle.</w:t>
      </w:r>
    </w:p>
    <w:p w14:paraId="7C7917E3" w14:textId="19936B97" w:rsidR="006F6C37" w:rsidRDefault="006F6C37" w:rsidP="006F6C37">
      <w:pPr>
        <w:ind w:left="360"/>
        <w:divId w:val="1142042898"/>
        <w:rPr>
          <w:rFonts w:ascii="Calibri" w:eastAsia="Times New Roman" w:hAnsi="Calibri"/>
        </w:rPr>
      </w:pPr>
      <w:r w:rsidRPr="006F6C37">
        <w:rPr>
          <w:rFonts w:ascii="Calibri" w:eastAsia="Times New Roman" w:hAnsi="Calibri"/>
        </w:rPr>
        <w:t>Features:</w:t>
      </w:r>
    </w:p>
    <w:p w14:paraId="37EF11FA" w14:textId="7D019B74"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The Consolidated Memorandum of Receipt (CMR) official is ultimately responsible for new and existing equipment located at the medical facilities</w:t>
      </w:r>
    </w:p>
    <w:p w14:paraId="69918586" w14:textId="730AE728"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A requester can enter an electronic request for new or replacement equipment via VistA</w:t>
      </w:r>
    </w:p>
    <w:p w14:paraId="0EBC607E" w14:textId="41B5B5C4"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A requester can enter an electronic request to dispose of obsolete equipment</w:t>
      </w:r>
    </w:p>
    <w:p w14:paraId="6BCE6A15" w14:textId="0452EA43"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lastRenderedPageBreak/>
        <w:t>The CMR official can approve, edit, or cancel an equipment request</w:t>
      </w:r>
    </w:p>
    <w:p w14:paraId="7527B781" w14:textId="7BF1C236"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Engineering work orders can be generated for initial, additional, and replacement equipment</w:t>
      </w:r>
    </w:p>
    <w:p w14:paraId="0FB7D7DD" w14:textId="02CE9F26" w:rsidR="00FB03C8" w:rsidRPr="00FB03C8" w:rsidRDefault="00FB03C8" w:rsidP="0DD03A5B">
      <w:pPr>
        <w:spacing w:after="200"/>
        <w:ind w:left="360"/>
        <w:divId w:val="1142042898"/>
        <w:rPr>
          <w:rFonts w:asciiTheme="minorHAnsi" w:hAnsiTheme="minorHAnsi" w:cstheme="minorBidi"/>
        </w:rPr>
      </w:pPr>
      <w:r w:rsidRPr="0DD03A5B">
        <w:rPr>
          <w:rFonts w:asciiTheme="minorHAnsi" w:hAnsiTheme="minorHAnsi" w:cstheme="minorBidi"/>
        </w:rPr>
        <w:t>The Equipment/Turn-In Request module has several organizational elements that use different components of the software. Non-expendable equipment must go through several</w:t>
      </w:r>
      <w:r w:rsidR="27FEEF79" w:rsidRPr="0DD03A5B">
        <w:rPr>
          <w:rFonts w:asciiTheme="minorHAnsi" w:hAnsiTheme="minorHAnsi" w:cstheme="minorBidi"/>
        </w:rPr>
        <w:t xml:space="preserve"> </w:t>
      </w:r>
      <w:r w:rsidRPr="0DD03A5B">
        <w:rPr>
          <w:rFonts w:asciiTheme="minorHAnsi" w:hAnsiTheme="minorHAnsi" w:cstheme="minorBidi"/>
        </w:rPr>
        <w:t>approval steps</w:t>
      </w:r>
      <w:r w:rsidR="27FEEF79" w:rsidRPr="0DD03A5B">
        <w:rPr>
          <w:rFonts w:asciiTheme="minorHAnsi" w:hAnsiTheme="minorHAnsi" w:cstheme="minorBidi"/>
        </w:rPr>
        <w:t xml:space="preserve"> </w:t>
      </w:r>
      <w:r w:rsidRPr="0DD03A5B">
        <w:rPr>
          <w:rFonts w:asciiTheme="minorHAnsi" w:hAnsiTheme="minorHAnsi" w:cstheme="minorBidi"/>
        </w:rPr>
        <w:t>before it can be ordered:</w:t>
      </w:r>
    </w:p>
    <w:p w14:paraId="1AE0E07A" w14:textId="68F5C923"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Requestor</w:t>
      </w:r>
    </w:p>
    <w:p w14:paraId="40105BB9" w14:textId="735D4E92"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Consolidated Memorandum of Receipt (CMR) Official</w:t>
      </w:r>
    </w:p>
    <w:p w14:paraId="4E9B92E9" w14:textId="3EEA58CD"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Personal Property Manager (PPM)</w:t>
      </w:r>
    </w:p>
    <w:p w14:paraId="415FD228" w14:textId="6F9553B2"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Equipment Committee</w:t>
      </w:r>
    </w:p>
    <w:p w14:paraId="140E1662" w14:textId="2956A822"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Engineering</w:t>
      </w:r>
    </w:p>
    <w:p w14:paraId="7DE8FF16" w14:textId="3A672FA6"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Other Concurring Officials</w:t>
      </w:r>
    </w:p>
    <w:p w14:paraId="6E8EDC16" w14:textId="77777777" w:rsidR="00FB03C8" w:rsidRPr="00FB03C8" w:rsidRDefault="00FB03C8" w:rsidP="00FB03C8">
      <w:pPr>
        <w:spacing w:after="200"/>
        <w:ind w:left="360"/>
        <w:divId w:val="1142042898"/>
        <w:rPr>
          <w:rFonts w:asciiTheme="minorHAnsi" w:hAnsiTheme="minorHAnsi" w:cstheme="minorHAnsi"/>
        </w:rPr>
      </w:pPr>
      <w:r w:rsidRPr="00FB03C8">
        <w:rPr>
          <w:rFonts w:asciiTheme="minorHAnsi" w:hAnsiTheme="minorHAnsi" w:cstheme="minorHAnsi"/>
        </w:rPr>
        <w:t>Turning in non-expendable equipment also requires several approval steps:</w:t>
      </w:r>
    </w:p>
    <w:p w14:paraId="799E23D0" w14:textId="2032AE29"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Requestor</w:t>
      </w:r>
    </w:p>
    <w:p w14:paraId="42D0CB16" w14:textId="52C5C008"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Consolidated Memorandum of Receipt (CMR) Official</w:t>
      </w:r>
    </w:p>
    <w:p w14:paraId="5F0BF3D1" w14:textId="2D374E4B"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Personal Property Manager (PPM)</w:t>
      </w:r>
    </w:p>
    <w:p w14:paraId="6895772F" w14:textId="22CF0082" w:rsidR="00FB03C8" w:rsidRPr="00FB03C8"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Engineering</w:t>
      </w:r>
    </w:p>
    <w:p w14:paraId="479333EE" w14:textId="2791ABA6" w:rsidR="006F6C37" w:rsidRDefault="00FB03C8">
      <w:pPr>
        <w:pStyle w:val="ListParagraph"/>
        <w:numPr>
          <w:ilvl w:val="0"/>
          <w:numId w:val="15"/>
        </w:numPr>
        <w:spacing w:after="200"/>
        <w:divId w:val="1142042898"/>
        <w:rPr>
          <w:rFonts w:asciiTheme="minorHAnsi" w:hAnsiTheme="minorHAnsi" w:cstheme="minorHAnsi"/>
        </w:rPr>
      </w:pPr>
      <w:r w:rsidRPr="00FB03C8">
        <w:rPr>
          <w:rFonts w:asciiTheme="minorHAnsi" w:hAnsiTheme="minorHAnsi" w:cstheme="minorHAnsi"/>
        </w:rPr>
        <w:t>Warehouse</w:t>
      </w:r>
    </w:p>
    <w:p w14:paraId="006923FA" w14:textId="5B3C9C5A" w:rsidR="00FB03C8" w:rsidRDefault="00703A87" w:rsidP="00FB03C8">
      <w:pPr>
        <w:pStyle w:val="Heading3"/>
        <w:divId w:val="1142042898"/>
      </w:pPr>
      <w:bookmarkStart w:id="77" w:name="_Toc146795647"/>
      <w:r w:rsidRPr="00703A87">
        <w:t>Event Capture System</w:t>
      </w:r>
      <w:bookmarkEnd w:id="77"/>
    </w:p>
    <w:p w14:paraId="2CAA9101" w14:textId="77777777" w:rsidR="000A1DE4" w:rsidRDefault="000A1DE4" w:rsidP="000A1DE4">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99780E">
        <w:rPr>
          <w:rFonts w:ascii="Calibri" w:eastAsia="Times New Roman" w:hAnsi="Calibri"/>
        </w:rPr>
        <w:t>EVENT CAPTURE</w:t>
      </w:r>
    </w:p>
    <w:p w14:paraId="21DD1795" w14:textId="48610270" w:rsidR="00703A87" w:rsidRDefault="00703A87" w:rsidP="00703A87">
      <w:pPr>
        <w:spacing w:line="360" w:lineRule="auto"/>
        <w:ind w:left="360"/>
        <w:divId w:val="1142042898"/>
        <w:rPr>
          <w:rFonts w:ascii="Calibri" w:eastAsia="Times New Roman" w:hAnsi="Calibri"/>
        </w:rPr>
      </w:pPr>
      <w:r w:rsidRPr="0DD03A5B">
        <w:rPr>
          <w:rFonts w:ascii="Calibri" w:eastAsia="Times New Roman" w:hAnsi="Calibri"/>
          <w:b/>
          <w:bCs/>
        </w:rPr>
        <w:t xml:space="preserve">VASI Name: </w:t>
      </w:r>
      <w:r w:rsidR="007134DF" w:rsidRPr="0DD03A5B">
        <w:rPr>
          <w:rFonts w:ascii="Calibri" w:eastAsia="Times New Roman" w:hAnsi="Calibri"/>
        </w:rPr>
        <w:t>VistA - Event Capture (VistA-EC)</w:t>
      </w:r>
    </w:p>
    <w:p w14:paraId="25EC49CA" w14:textId="21214BF0" w:rsidR="00703A87" w:rsidRPr="007452C8" w:rsidRDefault="00703A87" w:rsidP="00703A87">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Pr="003649A3">
        <w:rPr>
          <w:rFonts w:ascii="Calibri" w:eastAsia="Times New Roman" w:hAnsi="Calibri"/>
        </w:rPr>
        <w:t>179</w:t>
      </w:r>
      <w:r w:rsidR="0099780E">
        <w:rPr>
          <w:rFonts w:ascii="Calibri" w:eastAsia="Times New Roman" w:hAnsi="Calibri"/>
        </w:rPr>
        <w:t>5</w:t>
      </w:r>
    </w:p>
    <w:p w14:paraId="6BFF577E" w14:textId="77777777" w:rsidR="000A1DE4" w:rsidRDefault="000A1DE4" w:rsidP="000A1DE4">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8F72B0">
        <w:rPr>
          <w:rFonts w:ascii="Calibri" w:eastAsia="Times New Roman" w:hAnsi="Calibri"/>
        </w:rPr>
        <w:t>Production</w:t>
      </w:r>
    </w:p>
    <w:p w14:paraId="74D793BC" w14:textId="1A55B59F" w:rsidR="00703A87" w:rsidRPr="007452C8" w:rsidRDefault="00703A87" w:rsidP="00703A87">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74523A">
        <w:rPr>
          <w:rFonts w:ascii="Calibri" w:eastAsia="Times New Roman" w:hAnsi="Calibri"/>
        </w:rPr>
        <w:t>2.0</w:t>
      </w:r>
    </w:p>
    <w:p w14:paraId="0D4B8CD6" w14:textId="065B6E94" w:rsidR="00703A87" w:rsidRPr="007452C8" w:rsidRDefault="00703A87" w:rsidP="00703A87">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99780E" w:rsidRPr="0099780E">
        <w:rPr>
          <w:rFonts w:ascii="Calibri" w:eastAsia="Times New Roman" w:hAnsi="Calibri"/>
        </w:rPr>
        <w:t>EC</w:t>
      </w:r>
    </w:p>
    <w:p w14:paraId="266692D5" w14:textId="30CEC894" w:rsidR="00703A87" w:rsidRDefault="00703A87" w:rsidP="00703A87">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840F71" w:rsidRPr="00840F71">
        <w:rPr>
          <w:rFonts w:ascii="Calibri" w:eastAsia="Times New Roman" w:hAnsi="Calibri"/>
        </w:rPr>
        <w:t>VHA Finance</w:t>
      </w:r>
    </w:p>
    <w:p w14:paraId="1F7B4360" w14:textId="7A4FAD62" w:rsidR="00840F71" w:rsidRDefault="00703A87"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840F71" w:rsidRPr="0DD03A5B">
        <w:rPr>
          <w:rFonts w:asciiTheme="minorHAnsi" w:hAnsiTheme="minorHAnsi" w:cstheme="minorBidi"/>
        </w:rPr>
        <w:t>The Event Capture System (ECS) provides a mechanism to track and account for procedures and delivered services that are not handled in any other VistA package. The procedures and services tracked through Event Capture are associated with (1) the patient to whom they were delivered, (2) the provider requesting the service or procedure and (3) the Decision Support System (DSS) Unit responsible for delivering the service.</w:t>
      </w:r>
    </w:p>
    <w:p w14:paraId="4F59EE92" w14:textId="75865675" w:rsidR="00703A87" w:rsidRPr="00807DF6" w:rsidRDefault="00703A87" w:rsidP="0DD03A5B">
      <w:pPr>
        <w:ind w:left="360"/>
        <w:divId w:val="1142042898"/>
        <w:rPr>
          <w:rFonts w:ascii="Calibri" w:eastAsia="Times New Roman" w:hAnsi="Calibri"/>
        </w:rPr>
      </w:pPr>
      <w:r w:rsidRPr="62DEB7A1">
        <w:rPr>
          <w:rFonts w:ascii="Calibri" w:eastAsia="Times New Roman" w:hAnsi="Calibri"/>
          <w:b/>
          <w:bCs/>
        </w:rPr>
        <w:t>VASI ID link:</w:t>
      </w:r>
      <w:r>
        <w:t xml:space="preserve"> </w:t>
      </w:r>
      <w:r w:rsidR="16634811" w:rsidRPr="62DEB7A1">
        <w:rPr>
          <w:rFonts w:ascii="Calibri" w:eastAsia="Times New Roman" w:hAnsi="Calibri"/>
        </w:rPr>
        <w:t>REDACTED</w:t>
      </w:r>
    </w:p>
    <w:p w14:paraId="482227D0" w14:textId="21CF69C7" w:rsidR="00703A87" w:rsidRPr="00760C71" w:rsidRDefault="00703A87" w:rsidP="00F24559">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59" w:history="1">
        <w:r w:rsidR="00F52DAF" w:rsidRPr="00F52DAF">
          <w:rPr>
            <w:rStyle w:val="Hyperlink"/>
            <w:rFonts w:ascii="Calibri" w:eastAsia="Times New Roman" w:hAnsi="Calibri"/>
          </w:rPr>
          <w:t>Event Capture System (ECS) (EC)</w:t>
        </w:r>
      </w:hyperlink>
    </w:p>
    <w:p w14:paraId="615E290F" w14:textId="0CCA0CEE" w:rsidR="00703A87" w:rsidRPr="00480C83" w:rsidRDefault="00703A87" w:rsidP="004D0D03">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713689" w:rsidRPr="50DFD4DE">
        <w:rPr>
          <w:rFonts w:ascii="Calibri" w:eastAsia="Times New Roman" w:hAnsi="Calibri"/>
        </w:rPr>
        <w:t>Deliver Health Care, Manage Business Enabling Services</w:t>
      </w:r>
    </w:p>
    <w:p w14:paraId="23FFD179" w14:textId="3C51B010" w:rsidR="009C7D26" w:rsidRDefault="00703A87" w:rsidP="0DD03A5B">
      <w:pPr>
        <w:spacing w:line="360" w:lineRule="auto"/>
        <w:ind w:left="360"/>
        <w:divId w:val="1142042898"/>
        <w:rPr>
          <w:rFonts w:asciiTheme="minorHAnsi" w:hAnsiTheme="minorHAnsi" w:cstheme="minorBidi"/>
        </w:rPr>
      </w:pPr>
      <w:r w:rsidRPr="0DD03A5B">
        <w:rPr>
          <w:rFonts w:ascii="Calibri" w:eastAsia="Times New Roman" w:hAnsi="Calibri"/>
          <w:b/>
          <w:bCs/>
        </w:rPr>
        <w:lastRenderedPageBreak/>
        <w:t xml:space="preserve">VHA Business Owner: </w:t>
      </w:r>
      <w:r w:rsidR="009C7D26" w:rsidRPr="0DD03A5B">
        <w:rPr>
          <w:rFonts w:asciiTheme="minorHAnsi" w:hAnsiTheme="minorHAnsi" w:cstheme="minorBidi"/>
        </w:rPr>
        <w:t>Managerial Cost Accounting Office (MCAO)</w:t>
      </w:r>
    </w:p>
    <w:p w14:paraId="0ECE67EA" w14:textId="695F4F75" w:rsidR="005F212F" w:rsidRPr="005F212F" w:rsidRDefault="00703A87" w:rsidP="00834BCB">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w:t>
      </w:r>
      <w:r w:rsidR="005F212F" w:rsidRPr="0DD03A5B">
        <w:rPr>
          <w:rFonts w:ascii="Calibri" w:eastAsia="Times New Roman" w:hAnsi="Calibri"/>
        </w:rPr>
        <w:t>The Event Capture software provides a mechanism to track and account for procedures</w:t>
      </w:r>
      <w:r w:rsidR="004D0D03" w:rsidRPr="0DD03A5B">
        <w:rPr>
          <w:rFonts w:ascii="Calibri" w:eastAsia="Times New Roman" w:hAnsi="Calibri"/>
        </w:rPr>
        <w:t xml:space="preserve"> &amp;</w:t>
      </w:r>
      <w:r w:rsidR="005F212F" w:rsidRPr="0DD03A5B">
        <w:rPr>
          <w:rFonts w:ascii="Calibri" w:eastAsia="Times New Roman" w:hAnsi="Calibri"/>
        </w:rPr>
        <w:t xml:space="preserve"> delivered services other Veterans Health Information Systems and Technology Architecture (VistA) packages do not handle. The procedures and services tracked through Event Capture are associated with the following:</w:t>
      </w:r>
    </w:p>
    <w:p w14:paraId="1F752B97" w14:textId="0D5577BB" w:rsidR="005F212F" w:rsidRPr="00834BCB" w:rsidRDefault="005F212F">
      <w:pPr>
        <w:pStyle w:val="ListParagraph"/>
        <w:numPr>
          <w:ilvl w:val="0"/>
          <w:numId w:val="15"/>
        </w:numPr>
        <w:spacing w:after="200"/>
        <w:divId w:val="1142042898"/>
        <w:rPr>
          <w:rFonts w:ascii="Calibri" w:eastAsia="Times New Roman" w:hAnsi="Calibri"/>
        </w:rPr>
      </w:pPr>
      <w:r w:rsidRPr="00834BCB">
        <w:rPr>
          <w:rFonts w:ascii="Calibri" w:eastAsia="Times New Roman" w:hAnsi="Calibri"/>
        </w:rPr>
        <w:t>The patient to whom they were delivered</w:t>
      </w:r>
    </w:p>
    <w:p w14:paraId="6D160071" w14:textId="39839B80" w:rsidR="005F212F" w:rsidRPr="00834BCB" w:rsidRDefault="005F212F">
      <w:pPr>
        <w:pStyle w:val="ListParagraph"/>
        <w:numPr>
          <w:ilvl w:val="0"/>
          <w:numId w:val="15"/>
        </w:numPr>
        <w:spacing w:after="200"/>
        <w:divId w:val="1142042898"/>
        <w:rPr>
          <w:rFonts w:ascii="Calibri" w:eastAsia="Times New Roman" w:hAnsi="Calibri"/>
        </w:rPr>
      </w:pPr>
      <w:r w:rsidRPr="00834BCB">
        <w:rPr>
          <w:rFonts w:ascii="Calibri" w:eastAsia="Times New Roman" w:hAnsi="Calibri"/>
        </w:rPr>
        <w:t>The provider requesting the service or procedure</w:t>
      </w:r>
    </w:p>
    <w:p w14:paraId="4843BE8E" w14:textId="7B7CB6DB" w:rsidR="005F212F" w:rsidRPr="00834BCB" w:rsidRDefault="005F212F">
      <w:pPr>
        <w:pStyle w:val="ListParagraph"/>
        <w:numPr>
          <w:ilvl w:val="0"/>
          <w:numId w:val="15"/>
        </w:numPr>
        <w:spacing w:after="200"/>
        <w:divId w:val="1142042898"/>
        <w:rPr>
          <w:rFonts w:ascii="Calibri" w:eastAsia="Times New Roman" w:hAnsi="Calibri"/>
        </w:rPr>
      </w:pPr>
      <w:r w:rsidRPr="00834BCB">
        <w:rPr>
          <w:rFonts w:ascii="Calibri" w:eastAsia="Times New Roman" w:hAnsi="Calibri"/>
        </w:rPr>
        <w:t>The Decision Support System (DSS) Unit responsible for delivering the service</w:t>
      </w:r>
    </w:p>
    <w:p w14:paraId="69F2179D" w14:textId="526CB7E6" w:rsidR="005F212F" w:rsidRPr="005F212F" w:rsidRDefault="005F212F" w:rsidP="00834BCB">
      <w:pPr>
        <w:ind w:left="360"/>
        <w:divId w:val="1142042898"/>
        <w:rPr>
          <w:rFonts w:ascii="Calibri" w:eastAsia="Times New Roman" w:hAnsi="Calibri"/>
        </w:rPr>
      </w:pPr>
      <w:r w:rsidRPr="005F212F">
        <w:rPr>
          <w:rFonts w:ascii="Calibri" w:eastAsia="Times New Roman" w:hAnsi="Calibri"/>
        </w:rPr>
        <w:t xml:space="preserve">DSS Units typically represent the smallest identifiable work unit in a clinical service at a </w:t>
      </w:r>
      <w:r w:rsidR="004D0D03">
        <w:rPr>
          <w:rFonts w:ascii="Calibri" w:eastAsia="Times New Roman" w:hAnsi="Calibri"/>
        </w:rPr>
        <w:t xml:space="preserve">VAMC. The </w:t>
      </w:r>
      <w:r w:rsidRPr="005F212F">
        <w:rPr>
          <w:rFonts w:ascii="Calibri" w:eastAsia="Times New Roman" w:hAnsi="Calibri"/>
        </w:rPr>
        <w:t>VAMCs</w:t>
      </w:r>
      <w:r w:rsidR="004D0D03">
        <w:rPr>
          <w:rFonts w:ascii="Calibri" w:eastAsia="Times New Roman" w:hAnsi="Calibri"/>
        </w:rPr>
        <w:t xml:space="preserve"> </w:t>
      </w:r>
      <w:r w:rsidRPr="005F212F">
        <w:rPr>
          <w:rFonts w:ascii="Calibri" w:eastAsia="Times New Roman" w:hAnsi="Calibri"/>
        </w:rPr>
        <w:t>define the DSS Units. A DSS Unit can represent any of the following:</w:t>
      </w:r>
    </w:p>
    <w:p w14:paraId="0780DBF2" w14:textId="622ED813" w:rsidR="005F212F" w:rsidRPr="00834BCB" w:rsidRDefault="005F212F">
      <w:pPr>
        <w:pStyle w:val="ListParagraph"/>
        <w:numPr>
          <w:ilvl w:val="0"/>
          <w:numId w:val="15"/>
        </w:numPr>
        <w:spacing w:after="200"/>
        <w:divId w:val="1142042898"/>
        <w:rPr>
          <w:rFonts w:ascii="Calibri" w:eastAsia="Times New Roman" w:hAnsi="Calibri"/>
        </w:rPr>
      </w:pPr>
      <w:r w:rsidRPr="00834BCB">
        <w:rPr>
          <w:rFonts w:ascii="Calibri" w:eastAsia="Times New Roman" w:hAnsi="Calibri"/>
        </w:rPr>
        <w:t>An entire service</w:t>
      </w:r>
    </w:p>
    <w:p w14:paraId="75829AB1" w14:textId="120AFFBC" w:rsidR="005F212F" w:rsidRPr="00834BCB" w:rsidRDefault="005F212F">
      <w:pPr>
        <w:pStyle w:val="ListParagraph"/>
        <w:numPr>
          <w:ilvl w:val="0"/>
          <w:numId w:val="15"/>
        </w:numPr>
        <w:spacing w:after="200"/>
        <w:divId w:val="1142042898"/>
        <w:rPr>
          <w:rFonts w:ascii="Calibri" w:eastAsia="Times New Roman" w:hAnsi="Calibri"/>
        </w:rPr>
      </w:pPr>
      <w:r w:rsidRPr="00834BCB">
        <w:rPr>
          <w:rFonts w:ascii="Calibri" w:eastAsia="Times New Roman" w:hAnsi="Calibri"/>
        </w:rPr>
        <w:t>A section of a service</w:t>
      </w:r>
    </w:p>
    <w:p w14:paraId="2E7578F4" w14:textId="3873A2F3" w:rsidR="005F212F" w:rsidRPr="00834BCB" w:rsidRDefault="005F212F">
      <w:pPr>
        <w:pStyle w:val="ListParagraph"/>
        <w:numPr>
          <w:ilvl w:val="0"/>
          <w:numId w:val="15"/>
        </w:numPr>
        <w:spacing w:after="200"/>
        <w:divId w:val="1142042898"/>
        <w:rPr>
          <w:rFonts w:ascii="Calibri" w:eastAsia="Times New Roman" w:hAnsi="Calibri"/>
        </w:rPr>
      </w:pPr>
      <w:r w:rsidRPr="00834BCB">
        <w:rPr>
          <w:rFonts w:ascii="Calibri" w:eastAsia="Times New Roman" w:hAnsi="Calibri"/>
        </w:rPr>
        <w:t>A small section within a section</w:t>
      </w:r>
    </w:p>
    <w:p w14:paraId="0CEFC261" w14:textId="48EAF47C" w:rsidR="005F212F" w:rsidRPr="00834BCB" w:rsidRDefault="005F212F">
      <w:pPr>
        <w:pStyle w:val="ListParagraph"/>
        <w:numPr>
          <w:ilvl w:val="0"/>
          <w:numId w:val="15"/>
        </w:numPr>
        <w:spacing w:after="200"/>
        <w:divId w:val="1142042898"/>
        <w:rPr>
          <w:rFonts w:ascii="Calibri" w:eastAsia="Times New Roman" w:hAnsi="Calibri"/>
        </w:rPr>
      </w:pPr>
      <w:r w:rsidRPr="00834BCB">
        <w:rPr>
          <w:rFonts w:ascii="Calibri" w:eastAsia="Times New Roman" w:hAnsi="Calibri"/>
        </w:rPr>
        <w:t>A medical equipment item used in patient procedures</w:t>
      </w:r>
    </w:p>
    <w:p w14:paraId="3B690F76" w14:textId="6500A93A" w:rsidR="00703A87" w:rsidRDefault="005F212F" w:rsidP="00834BCB">
      <w:pPr>
        <w:ind w:left="360"/>
        <w:divId w:val="1142042898"/>
        <w:rPr>
          <w:rFonts w:ascii="Calibri" w:eastAsia="Times New Roman" w:hAnsi="Calibri"/>
        </w:rPr>
      </w:pPr>
      <w:r w:rsidRPr="005F212F">
        <w:rPr>
          <w:rFonts w:ascii="Calibri" w:eastAsia="Times New Roman" w:hAnsi="Calibri"/>
        </w:rPr>
        <w:t>When creating or editing DSS Units, users choose what (if any) data is sent to Patient Care Encounter (PCE). The advantage of using Event Capture to send data to PCE is that it eliminates the duplicate effort of entering the same workload data in the Scheduling software, then transmitting to PCE.</w:t>
      </w:r>
    </w:p>
    <w:p w14:paraId="4882F1D1" w14:textId="2FD7E126" w:rsidR="00703A87" w:rsidRDefault="00703A87" w:rsidP="007E2065">
      <w:pPr>
        <w:spacing w:before="120"/>
        <w:ind w:left="360"/>
        <w:divId w:val="1142042898"/>
        <w:rPr>
          <w:rFonts w:ascii="Calibri" w:eastAsia="Times New Roman" w:hAnsi="Calibri"/>
        </w:rPr>
      </w:pPr>
      <w:r w:rsidRPr="006F6C37">
        <w:rPr>
          <w:rFonts w:ascii="Calibri" w:eastAsia="Times New Roman" w:hAnsi="Calibri"/>
        </w:rPr>
        <w:t>Features:</w:t>
      </w:r>
    </w:p>
    <w:p w14:paraId="03B7241C" w14:textId="02B62CE4" w:rsidR="000A69A7" w:rsidRDefault="000A69A7">
      <w:pPr>
        <w:pStyle w:val="ListParagraph"/>
        <w:numPr>
          <w:ilvl w:val="0"/>
          <w:numId w:val="15"/>
        </w:numPr>
        <w:divId w:val="1142042898"/>
        <w:rPr>
          <w:rFonts w:asciiTheme="minorHAnsi" w:hAnsiTheme="minorHAnsi" w:cstheme="minorHAnsi"/>
        </w:rPr>
      </w:pPr>
      <w:r w:rsidRPr="000A69A7">
        <w:rPr>
          <w:rFonts w:asciiTheme="minorHAnsi" w:hAnsiTheme="minorHAnsi" w:cstheme="minorHAnsi"/>
        </w:rPr>
        <w:t>When creating or editing DSS Units, users choose what (if any) data is sent to Patient Care Encounter (PCE). The advantage of using Event Capture to send data to PCE is that it eliminates the duplicate effort of entering the same workload data in the Scheduling software, then transmitting to PCE</w:t>
      </w:r>
    </w:p>
    <w:p w14:paraId="6DF6CEDD" w14:textId="0B577132" w:rsidR="000A69A7" w:rsidRDefault="000A69A7">
      <w:pPr>
        <w:pStyle w:val="ListParagraph"/>
        <w:numPr>
          <w:ilvl w:val="0"/>
          <w:numId w:val="15"/>
        </w:numPr>
        <w:divId w:val="1142042898"/>
        <w:rPr>
          <w:rFonts w:asciiTheme="minorHAnsi" w:hAnsiTheme="minorHAnsi" w:cstheme="minorHAnsi"/>
        </w:rPr>
      </w:pPr>
      <w:r w:rsidRPr="000A69A7">
        <w:rPr>
          <w:rFonts w:asciiTheme="minorHAnsi" w:hAnsiTheme="minorHAnsi" w:cstheme="minorHAnsi"/>
        </w:rPr>
        <w:t>Allows each VAMC to utilize the software for its own resource/costing needs</w:t>
      </w:r>
    </w:p>
    <w:p w14:paraId="0F8EAF7A" w14:textId="65E7D95E" w:rsidR="000A69A7" w:rsidRDefault="000A69A7">
      <w:pPr>
        <w:pStyle w:val="ListParagraph"/>
        <w:numPr>
          <w:ilvl w:val="0"/>
          <w:numId w:val="15"/>
        </w:numPr>
        <w:divId w:val="1142042898"/>
        <w:rPr>
          <w:rFonts w:asciiTheme="minorHAnsi" w:hAnsiTheme="minorHAnsi" w:cstheme="minorHAnsi"/>
        </w:rPr>
      </w:pPr>
      <w:r w:rsidRPr="000A69A7">
        <w:rPr>
          <w:rFonts w:asciiTheme="minorHAnsi" w:hAnsiTheme="minorHAnsi" w:cstheme="minorHAnsi"/>
        </w:rPr>
        <w:t>Implements DSS Units</w:t>
      </w:r>
    </w:p>
    <w:p w14:paraId="2F3F0A65" w14:textId="345D5C31" w:rsidR="000A69A7" w:rsidRDefault="000A69A7">
      <w:pPr>
        <w:pStyle w:val="ListParagraph"/>
        <w:numPr>
          <w:ilvl w:val="0"/>
          <w:numId w:val="15"/>
        </w:numPr>
        <w:divId w:val="1142042898"/>
        <w:rPr>
          <w:rFonts w:asciiTheme="minorHAnsi" w:hAnsiTheme="minorHAnsi" w:cstheme="minorHAnsi"/>
        </w:rPr>
      </w:pPr>
      <w:r w:rsidRPr="000A69A7">
        <w:rPr>
          <w:rFonts w:asciiTheme="minorHAnsi" w:hAnsiTheme="minorHAnsi" w:cstheme="minorHAnsi"/>
        </w:rPr>
        <w:t>Assigns user access to all or specific DSS Units</w:t>
      </w:r>
    </w:p>
    <w:p w14:paraId="30058D96" w14:textId="7CA69FF6" w:rsidR="000A69A7" w:rsidRDefault="000A69A7">
      <w:pPr>
        <w:pStyle w:val="ListParagraph"/>
        <w:numPr>
          <w:ilvl w:val="0"/>
          <w:numId w:val="15"/>
        </w:numPr>
        <w:divId w:val="1142042898"/>
        <w:rPr>
          <w:rFonts w:asciiTheme="minorHAnsi" w:hAnsiTheme="minorHAnsi" w:cstheme="minorHAnsi"/>
        </w:rPr>
      </w:pPr>
      <w:r w:rsidRPr="000A69A7">
        <w:rPr>
          <w:rFonts w:asciiTheme="minorHAnsi" w:hAnsiTheme="minorHAnsi" w:cstheme="minorHAnsi"/>
        </w:rPr>
        <w:t xml:space="preserve">Sets up Event Code Screens to define relevant procedures for a DSS Unit </w:t>
      </w:r>
    </w:p>
    <w:p w14:paraId="339161EF" w14:textId="1F538A3E" w:rsidR="000A69A7" w:rsidRDefault="000A69A7">
      <w:pPr>
        <w:pStyle w:val="ListParagraph"/>
        <w:numPr>
          <w:ilvl w:val="0"/>
          <w:numId w:val="15"/>
        </w:numPr>
        <w:divId w:val="1142042898"/>
        <w:rPr>
          <w:rFonts w:asciiTheme="minorHAnsi" w:hAnsiTheme="minorHAnsi" w:cstheme="minorHAnsi"/>
        </w:rPr>
      </w:pPr>
      <w:r w:rsidRPr="000A69A7">
        <w:rPr>
          <w:rFonts w:asciiTheme="minorHAnsi" w:hAnsiTheme="minorHAnsi" w:cstheme="minorHAnsi"/>
        </w:rPr>
        <w:t xml:space="preserve">Allows single and batch data entry for patient procedures </w:t>
      </w:r>
    </w:p>
    <w:p w14:paraId="65427CE5" w14:textId="750305F5" w:rsidR="000A69A7" w:rsidRDefault="000A69A7">
      <w:pPr>
        <w:pStyle w:val="ListParagraph"/>
        <w:numPr>
          <w:ilvl w:val="0"/>
          <w:numId w:val="15"/>
        </w:numPr>
        <w:divId w:val="1142042898"/>
        <w:rPr>
          <w:rFonts w:asciiTheme="minorHAnsi" w:hAnsiTheme="minorHAnsi" w:cstheme="minorHAnsi"/>
        </w:rPr>
      </w:pPr>
      <w:r w:rsidRPr="000A69A7">
        <w:rPr>
          <w:rFonts w:asciiTheme="minorHAnsi" w:hAnsiTheme="minorHAnsi" w:cstheme="minorHAnsi"/>
        </w:rPr>
        <w:t xml:space="preserve">Generates reports for workload and other statistical tracking </w:t>
      </w:r>
    </w:p>
    <w:p w14:paraId="1862E7C9" w14:textId="62EB3953" w:rsidR="000A69A7" w:rsidRDefault="000A69A7">
      <w:pPr>
        <w:pStyle w:val="ListParagraph"/>
        <w:numPr>
          <w:ilvl w:val="0"/>
          <w:numId w:val="15"/>
        </w:numPr>
        <w:divId w:val="1142042898"/>
        <w:rPr>
          <w:rFonts w:asciiTheme="minorHAnsi" w:hAnsiTheme="minorHAnsi" w:cstheme="minorHAnsi"/>
        </w:rPr>
      </w:pPr>
      <w:r w:rsidRPr="000A69A7">
        <w:rPr>
          <w:rFonts w:asciiTheme="minorHAnsi" w:hAnsiTheme="minorHAnsi" w:cstheme="minorHAnsi"/>
        </w:rPr>
        <w:t>Provides a Graphical User Interface to the ECS application</w:t>
      </w:r>
    </w:p>
    <w:p w14:paraId="59543410" w14:textId="037B2CA9" w:rsidR="000A69A7" w:rsidRDefault="000A69A7">
      <w:pPr>
        <w:pStyle w:val="ListParagraph"/>
        <w:numPr>
          <w:ilvl w:val="0"/>
          <w:numId w:val="15"/>
        </w:numPr>
        <w:divId w:val="1142042898"/>
        <w:rPr>
          <w:rFonts w:asciiTheme="minorHAnsi" w:hAnsiTheme="minorHAnsi" w:cstheme="minorHAnsi"/>
        </w:rPr>
      </w:pPr>
      <w:r w:rsidRPr="000A69A7">
        <w:rPr>
          <w:rFonts w:asciiTheme="minorHAnsi" w:hAnsiTheme="minorHAnsi" w:cstheme="minorHAnsi"/>
        </w:rPr>
        <w:t>Allows user to upload patient encounter data to Event Capture from a spreadsheet</w:t>
      </w:r>
    </w:p>
    <w:p w14:paraId="50CEDE32" w14:textId="3C88A94A" w:rsidR="000A69A7" w:rsidRDefault="000A69A7">
      <w:pPr>
        <w:pStyle w:val="ListParagraph"/>
        <w:numPr>
          <w:ilvl w:val="0"/>
          <w:numId w:val="15"/>
        </w:numPr>
        <w:divId w:val="1142042898"/>
        <w:rPr>
          <w:rFonts w:asciiTheme="minorHAnsi" w:hAnsiTheme="minorHAnsi" w:cstheme="minorHAnsi"/>
        </w:rPr>
      </w:pPr>
      <w:r w:rsidRPr="000A69A7">
        <w:rPr>
          <w:rFonts w:asciiTheme="minorHAnsi" w:hAnsiTheme="minorHAnsi" w:cstheme="minorHAnsi"/>
        </w:rPr>
        <w:t xml:space="preserve">Files encounter records in PCE for DSS Units defined to send data to PCE </w:t>
      </w:r>
    </w:p>
    <w:p w14:paraId="45CA72EA" w14:textId="10087BEC" w:rsidR="000A69A7" w:rsidRDefault="000A69A7">
      <w:pPr>
        <w:pStyle w:val="ListParagraph"/>
        <w:numPr>
          <w:ilvl w:val="0"/>
          <w:numId w:val="15"/>
        </w:numPr>
        <w:divId w:val="1142042898"/>
        <w:rPr>
          <w:rFonts w:asciiTheme="minorHAnsi" w:hAnsiTheme="minorHAnsi" w:cstheme="minorHAnsi"/>
        </w:rPr>
      </w:pPr>
      <w:r w:rsidRPr="000A69A7">
        <w:rPr>
          <w:rFonts w:asciiTheme="minorHAnsi" w:hAnsiTheme="minorHAnsi" w:cstheme="minorHAnsi"/>
        </w:rPr>
        <w:t>ICD-10 code compliant </w:t>
      </w:r>
    </w:p>
    <w:p w14:paraId="3F1CB613" w14:textId="3086C036" w:rsidR="00703A87" w:rsidRDefault="000A69A7">
      <w:pPr>
        <w:pStyle w:val="ListParagraph"/>
        <w:numPr>
          <w:ilvl w:val="0"/>
          <w:numId w:val="15"/>
        </w:numPr>
        <w:divId w:val="1142042898"/>
        <w:rPr>
          <w:rFonts w:asciiTheme="minorHAnsi" w:hAnsiTheme="minorHAnsi" w:cstheme="minorHAnsi"/>
        </w:rPr>
      </w:pPr>
      <w:r w:rsidRPr="000A69A7">
        <w:rPr>
          <w:rFonts w:asciiTheme="minorHAnsi" w:hAnsiTheme="minorHAnsi" w:cstheme="minorHAnsi"/>
        </w:rPr>
        <w:t>Defect remediation and updates</w:t>
      </w:r>
    </w:p>
    <w:p w14:paraId="5548A55D" w14:textId="2FD6DD42" w:rsidR="00B75B5C" w:rsidRDefault="00B75B5C">
      <w:pPr>
        <w:rPr>
          <w:rFonts w:asciiTheme="minorHAnsi" w:hAnsiTheme="minorHAnsi" w:cstheme="minorHAnsi"/>
        </w:rPr>
      </w:pPr>
      <w:r>
        <w:rPr>
          <w:rFonts w:asciiTheme="minorHAnsi" w:hAnsiTheme="minorHAnsi" w:cstheme="minorHAnsi"/>
        </w:rPr>
        <w:br w:type="page"/>
      </w:r>
    </w:p>
    <w:p w14:paraId="77DBA5F8" w14:textId="1295CDA7" w:rsidR="000A69A7" w:rsidRPr="000A69A7" w:rsidRDefault="00387E10" w:rsidP="000A69A7">
      <w:pPr>
        <w:pStyle w:val="Heading3"/>
        <w:divId w:val="1142042898"/>
      </w:pPr>
      <w:bookmarkStart w:id="78" w:name="_Toc146795648"/>
      <w:r w:rsidRPr="00387E10">
        <w:lastRenderedPageBreak/>
        <w:t>Fat Client Kernel Authentication and Authorization (FatKAAT)</w:t>
      </w:r>
      <w:bookmarkEnd w:id="78"/>
    </w:p>
    <w:p w14:paraId="385FE2A8" w14:textId="77777777" w:rsidR="00FF06C8" w:rsidRDefault="00FF06C8" w:rsidP="00FF06C8">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9A5327">
        <w:rPr>
          <w:rFonts w:ascii="Calibri" w:eastAsia="Times New Roman" w:hAnsi="Calibri"/>
        </w:rPr>
        <w:t>KERNEL</w:t>
      </w:r>
    </w:p>
    <w:p w14:paraId="34E10FFF" w14:textId="54BA2267" w:rsidR="00387E10" w:rsidRDefault="00387E10" w:rsidP="00387E10">
      <w:pPr>
        <w:spacing w:line="360" w:lineRule="auto"/>
        <w:ind w:left="360"/>
        <w:divId w:val="1142042898"/>
        <w:rPr>
          <w:rFonts w:ascii="Calibri" w:eastAsia="Times New Roman" w:hAnsi="Calibri"/>
        </w:rPr>
      </w:pPr>
      <w:r w:rsidRPr="0DD03A5B">
        <w:rPr>
          <w:rFonts w:ascii="Calibri" w:eastAsia="Times New Roman" w:hAnsi="Calibri"/>
          <w:b/>
          <w:bCs/>
        </w:rPr>
        <w:t xml:space="preserve">VASI Name: </w:t>
      </w:r>
      <w:r w:rsidR="009A5327" w:rsidRPr="0DD03A5B">
        <w:rPr>
          <w:rFonts w:ascii="Calibri" w:eastAsia="Times New Roman" w:hAnsi="Calibri"/>
        </w:rPr>
        <w:t>Fat-client Kernel Authentication &amp; Authorization Tool [NOT A SYSTEM] (FatKAAT)</w:t>
      </w:r>
    </w:p>
    <w:p w14:paraId="6BC0146D" w14:textId="30CF264E" w:rsidR="00387E10" w:rsidRPr="007452C8" w:rsidRDefault="00387E10" w:rsidP="00387E10">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9A5327" w:rsidRPr="009A5327">
        <w:rPr>
          <w:rFonts w:ascii="Calibri" w:eastAsia="Times New Roman" w:hAnsi="Calibri"/>
        </w:rPr>
        <w:t>1257</w:t>
      </w:r>
    </w:p>
    <w:p w14:paraId="63435647" w14:textId="77777777" w:rsidR="00FF06C8" w:rsidRDefault="00FF06C8" w:rsidP="00FF06C8">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132852">
        <w:rPr>
          <w:rFonts w:ascii="Calibri" w:eastAsia="Times New Roman" w:hAnsi="Calibri"/>
        </w:rPr>
        <w:t>Not A System</w:t>
      </w:r>
    </w:p>
    <w:p w14:paraId="42DC839F" w14:textId="45411C3A" w:rsidR="00387E10" w:rsidRPr="004D0D03" w:rsidRDefault="00387E10" w:rsidP="00387E10">
      <w:pPr>
        <w:spacing w:line="360" w:lineRule="auto"/>
        <w:ind w:left="360"/>
        <w:divId w:val="1142042898"/>
        <w:rPr>
          <w:rFonts w:ascii="Calibri" w:eastAsia="Times New Roman" w:hAnsi="Calibri"/>
        </w:rPr>
      </w:pPr>
      <w:r w:rsidRPr="007452C8">
        <w:rPr>
          <w:rFonts w:ascii="Calibri" w:eastAsia="Times New Roman" w:hAnsi="Calibri"/>
          <w:b/>
          <w:bCs/>
        </w:rPr>
        <w:t xml:space="preserve">Version: </w:t>
      </w:r>
      <w:r w:rsidR="004D0D03" w:rsidRPr="004D0D03">
        <w:rPr>
          <w:rFonts w:ascii="Calibri" w:eastAsia="Times New Roman" w:hAnsi="Calibri"/>
        </w:rPr>
        <w:t>Not Applicable</w:t>
      </w:r>
    </w:p>
    <w:p w14:paraId="20B24581" w14:textId="557EB7B5" w:rsidR="00387E10" w:rsidRPr="007452C8" w:rsidRDefault="00387E10" w:rsidP="00387E10">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132852">
        <w:rPr>
          <w:rFonts w:ascii="Calibri" w:eastAsia="Times New Roman" w:hAnsi="Calibri"/>
        </w:rPr>
        <w:t>XU</w:t>
      </w:r>
    </w:p>
    <w:p w14:paraId="72211810" w14:textId="6B9BBED8" w:rsidR="00387E10" w:rsidRDefault="00387E10" w:rsidP="00387E10">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132852" w:rsidRPr="00132852">
        <w:rPr>
          <w:rFonts w:ascii="Calibri" w:eastAsia="Times New Roman" w:hAnsi="Calibri"/>
        </w:rPr>
        <w:t>VistA Office (VO) Technical Reference</w:t>
      </w:r>
    </w:p>
    <w:p w14:paraId="42864A3C" w14:textId="5C2799D9" w:rsidR="000D7EDC" w:rsidRPr="000D7EDC" w:rsidRDefault="00387E10"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0D7EDC" w:rsidRPr="0DD03A5B">
        <w:rPr>
          <w:rFonts w:asciiTheme="minorHAnsi" w:hAnsiTheme="minorHAnsi" w:cstheme="minorBidi"/>
        </w:rPr>
        <w:t>A common service and a project of HealtheVet Security Services, Fat Client Kernel Authentication and Authorization (FatKAAT) provides user authentication and authorization for J2EE applications with a rich client user interface.</w:t>
      </w:r>
    </w:p>
    <w:p w14:paraId="4410CAE8" w14:textId="77777777" w:rsidR="000D7EDC" w:rsidRPr="000D7EDC" w:rsidRDefault="000D7EDC" w:rsidP="000D7EDC">
      <w:pPr>
        <w:ind w:left="360"/>
        <w:divId w:val="1142042898"/>
        <w:rPr>
          <w:rFonts w:asciiTheme="minorHAnsi" w:hAnsiTheme="minorHAnsi" w:cstheme="minorHAnsi"/>
        </w:rPr>
      </w:pPr>
      <w:r w:rsidRPr="000D7EDC">
        <w:rPr>
          <w:rFonts w:asciiTheme="minorHAnsi" w:hAnsiTheme="minorHAnsi" w:cstheme="minorHAnsi"/>
        </w:rPr>
        <w:t>2/4/16 - Per VASI OOR TF, changed to System Component of 1973: VistA </w:t>
      </w:r>
    </w:p>
    <w:p w14:paraId="29C2A51E" w14:textId="19C36FB2" w:rsidR="00387E10" w:rsidRDefault="000D7EDC" w:rsidP="000D7EDC">
      <w:pPr>
        <w:ind w:left="360"/>
        <w:divId w:val="1142042898"/>
        <w:rPr>
          <w:rFonts w:asciiTheme="minorHAnsi" w:hAnsiTheme="minorHAnsi" w:cstheme="minorHAnsi"/>
        </w:rPr>
      </w:pPr>
      <w:r w:rsidRPr="000D7EDC">
        <w:rPr>
          <w:rFonts w:asciiTheme="minorHAnsi" w:hAnsiTheme="minorHAnsi" w:cstheme="minorHAnsi"/>
        </w:rPr>
        <w:t>FatKAAT is for rich-client HealtheVet applications like CPRS-R, HealtheVet Desktop, and RSA. It provides user authentication to grant access to applications and retrieves VistA security keys for application authorization. The user interface is similar to that used in the CPRS GUI, presenting the user a screen for access and verify codes as well as their home VistA station, and then be granted access. </w:t>
      </w:r>
    </w:p>
    <w:p w14:paraId="1A86FC37" w14:textId="1AD7EFE2" w:rsidR="00387E10" w:rsidRPr="00807DF6" w:rsidRDefault="00387E10" w:rsidP="0DD03A5B">
      <w:pPr>
        <w:spacing w:before="120" w:after="120"/>
        <w:ind w:left="360"/>
        <w:divId w:val="1142042898"/>
        <w:rPr>
          <w:rFonts w:ascii="Calibri" w:eastAsia="Times New Roman" w:hAnsi="Calibri"/>
        </w:rPr>
      </w:pPr>
      <w:r w:rsidRPr="62DEB7A1">
        <w:rPr>
          <w:rFonts w:ascii="Calibri" w:eastAsia="Times New Roman" w:hAnsi="Calibri"/>
          <w:b/>
          <w:bCs/>
        </w:rPr>
        <w:t>VASI ID link:</w:t>
      </w:r>
      <w:r>
        <w:t xml:space="preserve"> </w:t>
      </w:r>
      <w:r w:rsidR="09039593" w:rsidRPr="62DEB7A1">
        <w:rPr>
          <w:rFonts w:ascii="Calibri" w:eastAsia="Times New Roman" w:hAnsi="Calibri"/>
        </w:rPr>
        <w:t>REDACTED</w:t>
      </w:r>
    </w:p>
    <w:p w14:paraId="4786973B" w14:textId="623EEB35" w:rsidR="00387E10" w:rsidRPr="00760C71" w:rsidRDefault="00387E10" w:rsidP="00387E10">
      <w:pPr>
        <w:spacing w:line="360" w:lineRule="auto"/>
        <w:ind w:left="360"/>
        <w:divId w:val="1142042898"/>
        <w:rPr>
          <w:rFonts w:ascii="Calibri" w:eastAsia="Times New Roman" w:hAnsi="Calibri"/>
        </w:rPr>
      </w:pPr>
      <w:r w:rsidRPr="0DD03A5B">
        <w:rPr>
          <w:rFonts w:ascii="Calibri" w:eastAsia="Times New Roman" w:hAnsi="Calibri"/>
          <w:b/>
          <w:bCs/>
        </w:rPr>
        <w:t xml:space="preserve">VDL link: </w:t>
      </w:r>
      <w:hyperlink r:id="rId60" w:history="1">
        <w:r w:rsidR="00B9666D" w:rsidRPr="00B9666D">
          <w:rPr>
            <w:rStyle w:val="Hyperlink"/>
            <w:rFonts w:ascii="Calibri" w:eastAsia="Times New Roman" w:hAnsi="Calibri"/>
          </w:rPr>
          <w:t>FatKAAT</w:t>
        </w:r>
      </w:hyperlink>
      <w:r w:rsidR="006B31E1" w:rsidRPr="00B9666D">
        <w:rPr>
          <w:rStyle w:val="Hyperlink"/>
        </w:rPr>
        <w:t xml:space="preserve"> </w:t>
      </w:r>
    </w:p>
    <w:p w14:paraId="116496B1" w14:textId="55BD7C92" w:rsidR="00387E10" w:rsidRPr="00480C83" w:rsidRDefault="00387E10" w:rsidP="00387E10">
      <w:pPr>
        <w:spacing w:line="360" w:lineRule="auto"/>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4D0D03" w:rsidRPr="50DFD4DE">
        <w:rPr>
          <w:rFonts w:ascii="Calibri" w:eastAsia="Times New Roman" w:hAnsi="Calibri"/>
        </w:rPr>
        <w:t>Not Applicable</w:t>
      </w:r>
    </w:p>
    <w:p w14:paraId="5AF5B920" w14:textId="2D9623E5" w:rsidR="00387E10" w:rsidRDefault="00387E10" w:rsidP="0DD03A5B">
      <w:pPr>
        <w:spacing w:line="360" w:lineRule="auto"/>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4D0D03" w:rsidRPr="0DD03A5B">
        <w:rPr>
          <w:rFonts w:ascii="Calibri" w:eastAsia="Times New Roman" w:hAnsi="Calibri"/>
        </w:rPr>
        <w:t>Not Applicable</w:t>
      </w:r>
    </w:p>
    <w:p w14:paraId="48DB0962" w14:textId="39D8AB63" w:rsidR="006B31E1" w:rsidRPr="006B31E1" w:rsidRDefault="00387E10" w:rsidP="000E08D6">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w:t>
      </w:r>
      <w:r w:rsidR="006B31E1" w:rsidRPr="0DD03A5B">
        <w:rPr>
          <w:rFonts w:ascii="Calibri" w:eastAsia="Times New Roman" w:hAnsi="Calibri"/>
        </w:rPr>
        <w:t>A common service and a project of HealtheVet Security Services, Fat Client Kernel Authentication and Authorization (FatKAAT) provides user authentication and authorization for J2EE applications with a rich client user interface.</w:t>
      </w:r>
    </w:p>
    <w:p w14:paraId="1603CF7E" w14:textId="77777777" w:rsidR="006B31E1" w:rsidRPr="006B31E1" w:rsidRDefault="006B31E1" w:rsidP="006B31E1">
      <w:pPr>
        <w:ind w:left="360"/>
        <w:divId w:val="1142042898"/>
        <w:rPr>
          <w:rFonts w:ascii="Calibri" w:eastAsia="Times New Roman" w:hAnsi="Calibri"/>
        </w:rPr>
      </w:pPr>
      <w:r w:rsidRPr="006B31E1">
        <w:rPr>
          <w:rFonts w:ascii="Calibri" w:eastAsia="Times New Roman" w:hAnsi="Calibri"/>
        </w:rPr>
        <w:t>As a HealtheVet Security Service project, FatKAAT provides a framework for information security services that ensures the confidentiality, integrity, and availability of veteran’s health information through VHA systems, and provides security services to HealtheVet applications.</w:t>
      </w:r>
    </w:p>
    <w:p w14:paraId="2B3BD4EA" w14:textId="77777777" w:rsidR="006B31E1" w:rsidRPr="006B31E1" w:rsidRDefault="006B31E1" w:rsidP="006B31E1">
      <w:pPr>
        <w:ind w:left="360"/>
        <w:divId w:val="1142042898"/>
        <w:rPr>
          <w:rFonts w:ascii="Calibri" w:eastAsia="Times New Roman" w:hAnsi="Calibri"/>
        </w:rPr>
      </w:pPr>
    </w:p>
    <w:p w14:paraId="3163DB11" w14:textId="0CE5E99C" w:rsidR="006B31E1" w:rsidRPr="000E08D6" w:rsidRDefault="006B31E1">
      <w:pPr>
        <w:pStyle w:val="ListParagraph"/>
        <w:numPr>
          <w:ilvl w:val="0"/>
          <w:numId w:val="15"/>
        </w:numPr>
        <w:spacing w:after="200"/>
        <w:divId w:val="1142042898"/>
        <w:rPr>
          <w:rFonts w:ascii="Calibri" w:eastAsia="Times New Roman" w:hAnsi="Calibri"/>
        </w:rPr>
      </w:pPr>
      <w:r w:rsidRPr="000E08D6">
        <w:rPr>
          <w:rFonts w:ascii="Calibri" w:eastAsia="Times New Roman" w:hAnsi="Calibri"/>
        </w:rPr>
        <w:t>Supports authentication and authorization for a J2EE application with a rich client front end Supports WebLogic v9.2/10.x</w:t>
      </w:r>
    </w:p>
    <w:p w14:paraId="1CEB171F" w14:textId="499E51FB" w:rsidR="006B31E1" w:rsidRPr="000E08D6" w:rsidRDefault="006B31E1">
      <w:pPr>
        <w:pStyle w:val="ListParagraph"/>
        <w:numPr>
          <w:ilvl w:val="0"/>
          <w:numId w:val="15"/>
        </w:numPr>
        <w:spacing w:after="200"/>
        <w:divId w:val="1142042898"/>
        <w:rPr>
          <w:rFonts w:ascii="Calibri" w:eastAsia="Times New Roman" w:hAnsi="Calibri"/>
        </w:rPr>
      </w:pPr>
      <w:r w:rsidRPr="000E08D6">
        <w:rPr>
          <w:rFonts w:ascii="Calibri" w:eastAsia="Times New Roman" w:hAnsi="Calibri"/>
        </w:rPr>
        <w:t>FatKAAT addresses the Authentication and Authorization (AA) needs of HealtheVet-VistA rich client-based applications in the J2EE environment. It provides an authentication/authorization solution that works in an environment where a single enterprise user repository has not been finalized, by leveraging the aggregate of the individual user repositories on the various VistA/M systems</w:t>
      </w:r>
    </w:p>
    <w:p w14:paraId="587FBDA2" w14:textId="77777777" w:rsidR="000E08D6" w:rsidRDefault="006B31E1" w:rsidP="006B31E1">
      <w:pPr>
        <w:ind w:left="360"/>
        <w:divId w:val="1142042898"/>
        <w:rPr>
          <w:rFonts w:ascii="Calibri" w:eastAsia="Times New Roman" w:hAnsi="Calibri"/>
        </w:rPr>
      </w:pPr>
      <w:r w:rsidRPr="0DD03A5B">
        <w:rPr>
          <w:rFonts w:ascii="Calibri" w:eastAsia="Times New Roman" w:hAnsi="Calibri"/>
        </w:rPr>
        <w:t>Ongoing initiatives to provide an enterprise user repository, enterprise single sign on, authentication and authorization using commercial off the shelf products may render FatKAAT unnecessary in the future.</w:t>
      </w:r>
    </w:p>
    <w:p w14:paraId="2A7101AA" w14:textId="77777777" w:rsidR="00F24559" w:rsidRDefault="00F24559" w:rsidP="006B31E1">
      <w:pPr>
        <w:ind w:left="360"/>
        <w:divId w:val="1142042898"/>
        <w:rPr>
          <w:rFonts w:ascii="Calibri" w:eastAsia="Times New Roman" w:hAnsi="Calibri"/>
        </w:rPr>
      </w:pPr>
    </w:p>
    <w:p w14:paraId="363749AC" w14:textId="15424580" w:rsidR="00387E10" w:rsidRDefault="00387E10" w:rsidP="006B31E1">
      <w:pPr>
        <w:ind w:left="360"/>
        <w:divId w:val="1142042898"/>
        <w:rPr>
          <w:rFonts w:ascii="Calibri" w:eastAsia="Times New Roman" w:hAnsi="Calibri"/>
        </w:rPr>
      </w:pPr>
      <w:r w:rsidRPr="006F6C37">
        <w:rPr>
          <w:rFonts w:ascii="Calibri" w:eastAsia="Times New Roman" w:hAnsi="Calibri"/>
        </w:rPr>
        <w:lastRenderedPageBreak/>
        <w:t>Features:</w:t>
      </w:r>
    </w:p>
    <w:p w14:paraId="23955BDD" w14:textId="40CEFD8C" w:rsidR="00D13F7B" w:rsidRPr="00D13F7B" w:rsidRDefault="00D13F7B">
      <w:pPr>
        <w:pStyle w:val="ListParagraph"/>
        <w:numPr>
          <w:ilvl w:val="0"/>
          <w:numId w:val="15"/>
        </w:numPr>
        <w:spacing w:after="200"/>
        <w:divId w:val="1142042898"/>
        <w:rPr>
          <w:rFonts w:asciiTheme="minorHAnsi" w:hAnsiTheme="minorHAnsi" w:cstheme="minorHAnsi"/>
        </w:rPr>
      </w:pPr>
      <w:r w:rsidRPr="00D13F7B">
        <w:rPr>
          <w:rFonts w:asciiTheme="minorHAnsi" w:hAnsiTheme="minorHAnsi" w:cstheme="minorHAnsi"/>
        </w:rPr>
        <w:t>Kernel (i.e., Kernel Patch XU*8.0*376) is the designated custodial software package of FatKAAT; however, FatKAAT comprises multiple patches and software releases from several HealtheVet-VistA applications</w:t>
      </w:r>
    </w:p>
    <w:p w14:paraId="33F1FF08" w14:textId="3A3AB33F" w:rsidR="00D13F7B" w:rsidRPr="00D13F7B" w:rsidRDefault="00D13F7B">
      <w:pPr>
        <w:pStyle w:val="ListParagraph"/>
        <w:numPr>
          <w:ilvl w:val="0"/>
          <w:numId w:val="15"/>
        </w:numPr>
        <w:spacing w:after="200"/>
        <w:divId w:val="1142042898"/>
        <w:rPr>
          <w:rFonts w:asciiTheme="minorHAnsi" w:hAnsiTheme="minorHAnsi" w:cstheme="minorHAnsi"/>
        </w:rPr>
      </w:pPr>
      <w:r w:rsidRPr="00D13F7B">
        <w:rPr>
          <w:rFonts w:asciiTheme="minorHAnsi" w:hAnsiTheme="minorHAnsi" w:cstheme="minorHAnsi"/>
        </w:rPr>
        <w:t>Programming Language: MUMPS, Java</w:t>
      </w:r>
    </w:p>
    <w:p w14:paraId="65D1B643" w14:textId="1BA81E84" w:rsidR="00D13F7B" w:rsidRPr="00D13F7B" w:rsidRDefault="00D13F7B">
      <w:pPr>
        <w:pStyle w:val="ListParagraph"/>
        <w:numPr>
          <w:ilvl w:val="0"/>
          <w:numId w:val="15"/>
        </w:numPr>
        <w:spacing w:after="200"/>
        <w:divId w:val="1142042898"/>
        <w:rPr>
          <w:rFonts w:asciiTheme="minorHAnsi" w:hAnsiTheme="minorHAnsi" w:cstheme="minorHAnsi"/>
        </w:rPr>
      </w:pPr>
      <w:r w:rsidRPr="00D13F7B">
        <w:rPr>
          <w:rFonts w:asciiTheme="minorHAnsi" w:hAnsiTheme="minorHAnsi" w:cstheme="minorHAnsi"/>
        </w:rPr>
        <w:t>Deployment Environment/Application Server Software: BEA WebLogic V. 8.1 (SP4 or higher: VistALink V. 1.5, FatKAAT: V. 1.0.0.110 (J2EE Software Distribution Zip File)</w:t>
      </w:r>
    </w:p>
    <w:p w14:paraId="394A18CF" w14:textId="7D69177A" w:rsidR="00D13F7B" w:rsidRPr="00D13F7B" w:rsidRDefault="00D13F7B">
      <w:pPr>
        <w:pStyle w:val="ListParagraph"/>
        <w:numPr>
          <w:ilvl w:val="0"/>
          <w:numId w:val="15"/>
        </w:numPr>
        <w:spacing w:after="200"/>
        <w:divId w:val="1142042898"/>
        <w:rPr>
          <w:rFonts w:asciiTheme="minorHAnsi" w:hAnsiTheme="minorHAnsi" w:cstheme="minorHAnsi"/>
        </w:rPr>
      </w:pPr>
      <w:r w:rsidRPr="00D13F7B">
        <w:rPr>
          <w:rFonts w:asciiTheme="minorHAnsi" w:hAnsiTheme="minorHAnsi" w:cstheme="minorHAnsi"/>
        </w:rPr>
        <w:t>VistA M Server Test Patches (listed in patch number order): Kernel: XU*8.0*265 (RELEASED), Kernel: XU*8.0*337 (RELEASED), Kernel: XU*8.0*361 (RELEASED), Kernel: XU*8.0*376 (TEST), Kernel: XU*8.0*395 (RELEASED), RPC Broker: XWB*1.1*35 (RELEASED), Client Software: FatKAAT: V. 1.0.0.110 (J2EE Software Distribution Zip File)</w:t>
      </w:r>
    </w:p>
    <w:p w14:paraId="6AA68953" w14:textId="48C7C5B3" w:rsidR="00D13F7B" w:rsidRPr="00D13F7B" w:rsidRDefault="00D13F7B">
      <w:pPr>
        <w:pStyle w:val="ListParagraph"/>
        <w:numPr>
          <w:ilvl w:val="0"/>
          <w:numId w:val="15"/>
        </w:numPr>
        <w:spacing w:after="200"/>
        <w:divId w:val="1142042898"/>
        <w:rPr>
          <w:rFonts w:asciiTheme="minorHAnsi" w:hAnsiTheme="minorHAnsi" w:cstheme="minorHAnsi"/>
        </w:rPr>
      </w:pPr>
      <w:r w:rsidRPr="00D13F7B">
        <w:rPr>
          <w:rFonts w:asciiTheme="minorHAnsi" w:hAnsiTheme="minorHAnsi" w:cstheme="minorHAnsi"/>
        </w:rPr>
        <w:t>Depends On: VistA 1.0 (FileMan, Kernel, Kernel Toolkit, RPC Broker, VistALink)</w:t>
      </w:r>
    </w:p>
    <w:p w14:paraId="3F470023" w14:textId="379D1852" w:rsidR="00703A87" w:rsidRPr="00D13F7B" w:rsidRDefault="00D13F7B">
      <w:pPr>
        <w:pStyle w:val="ListParagraph"/>
        <w:numPr>
          <w:ilvl w:val="0"/>
          <w:numId w:val="15"/>
        </w:numPr>
        <w:spacing w:after="200"/>
        <w:divId w:val="1142042898"/>
      </w:pPr>
      <w:r w:rsidRPr="7F5CED02">
        <w:rPr>
          <w:rFonts w:asciiTheme="minorHAnsi" w:hAnsiTheme="minorHAnsi" w:cstheme="minorBidi"/>
        </w:rPr>
        <w:t xml:space="preserve">The following packages depend on FatKAAT: VistA 1.0 (CPRS: Authorization Subscription Utility (ASU)), VistA 1.5 (My HealtheVet), Department </w:t>
      </w:r>
      <w:r w:rsidR="004D0D03" w:rsidRPr="7F5CED02">
        <w:rPr>
          <w:rFonts w:asciiTheme="minorHAnsi" w:hAnsiTheme="minorHAnsi" w:cstheme="minorBidi"/>
        </w:rPr>
        <w:t>o</w:t>
      </w:r>
      <w:r w:rsidRPr="7F5CED02">
        <w:rPr>
          <w:rFonts w:asciiTheme="minorHAnsi" w:hAnsiTheme="minorHAnsi" w:cstheme="minorBidi"/>
        </w:rPr>
        <w:t>f Defense (D</w:t>
      </w:r>
      <w:r w:rsidR="004D0D03" w:rsidRPr="7F5CED02">
        <w:rPr>
          <w:rFonts w:asciiTheme="minorHAnsi" w:hAnsiTheme="minorHAnsi" w:cstheme="minorBidi"/>
        </w:rPr>
        <w:t>o</w:t>
      </w:r>
      <w:r w:rsidRPr="7F5CED02">
        <w:rPr>
          <w:rFonts w:asciiTheme="minorHAnsi" w:hAnsiTheme="minorHAnsi" w:cstheme="minorBidi"/>
        </w:rPr>
        <w:t>D) Information Sharing (Clinical Data Repository / Health Data Repository (CHDR)</w:t>
      </w:r>
      <w:r w:rsidR="004D0D03" w:rsidRPr="7F5CED02">
        <w:rPr>
          <w:rFonts w:asciiTheme="minorHAnsi" w:hAnsiTheme="minorHAnsi" w:cstheme="minorBidi"/>
        </w:rPr>
        <w:t>)</w:t>
      </w:r>
    </w:p>
    <w:p w14:paraId="062E7413" w14:textId="070B456A" w:rsidR="00D13F7B" w:rsidRDefault="00482678" w:rsidP="00D13F7B">
      <w:pPr>
        <w:pStyle w:val="Heading3"/>
        <w:divId w:val="1142042898"/>
      </w:pPr>
      <w:bookmarkStart w:id="79" w:name="_Toc146795649"/>
      <w:r w:rsidRPr="00482678">
        <w:t>Fee Basis</w:t>
      </w:r>
      <w:bookmarkEnd w:id="79"/>
    </w:p>
    <w:p w14:paraId="10F682BF" w14:textId="77777777" w:rsidR="00FF06C8" w:rsidRDefault="00FF06C8" w:rsidP="00FF06C8">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42083D">
        <w:rPr>
          <w:rFonts w:ascii="Calibri" w:eastAsia="Times New Roman" w:hAnsi="Calibri"/>
        </w:rPr>
        <w:t>FEE BASIS</w:t>
      </w:r>
    </w:p>
    <w:p w14:paraId="1371C262" w14:textId="1295B897" w:rsidR="00482678" w:rsidRDefault="00482678" w:rsidP="00B315DC">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Pr="0DD03A5B">
        <w:rPr>
          <w:rFonts w:ascii="Calibri" w:eastAsia="Times New Roman" w:hAnsi="Calibri"/>
        </w:rPr>
        <w:t>VistA - Fee Basis (VistA-FB)</w:t>
      </w:r>
    </w:p>
    <w:p w14:paraId="62D4636C" w14:textId="0D4DBAE2" w:rsidR="00482678" w:rsidRPr="007452C8" w:rsidRDefault="00482678" w:rsidP="00B315DC">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42083D" w:rsidRPr="0042083D">
        <w:rPr>
          <w:rFonts w:ascii="Calibri" w:eastAsia="Times New Roman" w:hAnsi="Calibri"/>
        </w:rPr>
        <w:t>1796</w:t>
      </w:r>
    </w:p>
    <w:p w14:paraId="7D76CAC5" w14:textId="77777777" w:rsidR="00FF06C8" w:rsidRDefault="00FF06C8" w:rsidP="00FF06C8">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04252C">
        <w:rPr>
          <w:rFonts w:ascii="Calibri" w:eastAsia="Times New Roman" w:hAnsi="Calibri"/>
        </w:rPr>
        <w:t>Production</w:t>
      </w:r>
    </w:p>
    <w:p w14:paraId="08F72398" w14:textId="45200D59" w:rsidR="00482678" w:rsidRPr="007452C8" w:rsidRDefault="00482678" w:rsidP="00B315D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45EC9">
        <w:rPr>
          <w:rFonts w:ascii="Calibri" w:eastAsia="Times New Roman" w:hAnsi="Calibri"/>
        </w:rPr>
        <w:t>3.5</w:t>
      </w:r>
    </w:p>
    <w:p w14:paraId="0C1D2D47" w14:textId="74EBCA95" w:rsidR="00482678" w:rsidRPr="007452C8" w:rsidRDefault="00482678" w:rsidP="00B315D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42083D">
        <w:rPr>
          <w:rFonts w:ascii="Calibri" w:eastAsia="Times New Roman" w:hAnsi="Calibri"/>
        </w:rPr>
        <w:t>FB</w:t>
      </w:r>
    </w:p>
    <w:p w14:paraId="565EB2F7" w14:textId="144BB529" w:rsidR="00482678" w:rsidRDefault="00482678" w:rsidP="00B315D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04252C" w:rsidRPr="0004252C">
        <w:rPr>
          <w:rFonts w:ascii="Calibri" w:eastAsia="Times New Roman" w:hAnsi="Calibri"/>
        </w:rPr>
        <w:t>VHA Finance</w:t>
      </w:r>
    </w:p>
    <w:p w14:paraId="6911346A" w14:textId="6085DBFF" w:rsidR="00482678" w:rsidRDefault="00482678"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3B291B" w:rsidRPr="0DD03A5B">
        <w:rPr>
          <w:rFonts w:asciiTheme="minorHAnsi" w:hAnsiTheme="minorHAnsi" w:cstheme="minorBidi"/>
        </w:rPr>
        <w:t>The Fee Basis package supports VHA’s Fee for Service program, which is care authorized for veterans who are legally eligible and in need of care that cannot feasibly be provided by a VA facility.</w:t>
      </w:r>
    </w:p>
    <w:p w14:paraId="134CEC16" w14:textId="1C9F2E62" w:rsidR="003B291B" w:rsidRDefault="00482678" w:rsidP="0DD03A5B">
      <w:pPr>
        <w:spacing w:before="120" w:after="120"/>
        <w:ind w:left="360"/>
        <w:divId w:val="1142042898"/>
        <w:rPr>
          <w:rFonts w:ascii="Calibri" w:eastAsia="Times New Roman" w:hAnsi="Calibri"/>
        </w:rPr>
      </w:pPr>
      <w:r w:rsidRPr="62DEB7A1">
        <w:rPr>
          <w:rFonts w:ascii="Calibri" w:eastAsia="Times New Roman" w:hAnsi="Calibri"/>
          <w:b/>
          <w:bCs/>
        </w:rPr>
        <w:t>VASI ID link:</w:t>
      </w:r>
      <w:r>
        <w:t xml:space="preserve"> </w:t>
      </w:r>
      <w:r w:rsidR="672AF648" w:rsidRPr="62DEB7A1">
        <w:rPr>
          <w:rFonts w:ascii="Calibri" w:eastAsia="Times New Roman" w:hAnsi="Calibri"/>
        </w:rPr>
        <w:t>REDACTED</w:t>
      </w:r>
    </w:p>
    <w:p w14:paraId="4843F6DA" w14:textId="6FE790B6" w:rsidR="00482678" w:rsidRPr="00760C71" w:rsidRDefault="00482678" w:rsidP="00B315DC">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61" w:history="1">
        <w:r w:rsidR="00FD0A2E" w:rsidRPr="00FD0A2E">
          <w:rPr>
            <w:rStyle w:val="Hyperlink"/>
            <w:rFonts w:ascii="Calibri" w:eastAsia="Times New Roman" w:hAnsi="Calibri"/>
          </w:rPr>
          <w:t>Fee Basis (FB)</w:t>
        </w:r>
      </w:hyperlink>
      <w:r w:rsidR="003B291B" w:rsidRPr="0DD03A5B">
        <w:rPr>
          <w:rFonts w:ascii="Calibri" w:eastAsia="Times New Roman" w:hAnsi="Calibri"/>
        </w:rPr>
        <w:t xml:space="preserve"> </w:t>
      </w:r>
    </w:p>
    <w:p w14:paraId="7261DD43" w14:textId="101EF616" w:rsidR="00482678" w:rsidRPr="00480C83" w:rsidRDefault="00482678" w:rsidP="00B315DC">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5E5106" w:rsidRPr="50DFD4DE">
        <w:rPr>
          <w:rFonts w:ascii="Calibri" w:eastAsia="Times New Roman" w:hAnsi="Calibri"/>
        </w:rPr>
        <w:t>Manage Business Enabling S</w:t>
      </w:r>
      <w:r w:rsidR="00B315DC" w:rsidRPr="50DFD4DE">
        <w:rPr>
          <w:rFonts w:ascii="Calibri" w:eastAsia="Times New Roman" w:hAnsi="Calibri"/>
        </w:rPr>
        <w:t>vcs</w:t>
      </w:r>
    </w:p>
    <w:p w14:paraId="2F724BE7" w14:textId="156A623D" w:rsidR="00482678" w:rsidRDefault="00482678" w:rsidP="0DD03A5B">
      <w:pPr>
        <w:spacing w:line="360" w:lineRule="auto"/>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207ACE" w:rsidRPr="0DD03A5B">
        <w:rPr>
          <w:rFonts w:asciiTheme="minorHAnsi" w:hAnsiTheme="minorHAnsi" w:cstheme="minorBidi"/>
        </w:rPr>
        <w:t>Office of Delivery Operations/Office of Performance Improvement and Reporting</w:t>
      </w:r>
    </w:p>
    <w:p w14:paraId="001D3E91" w14:textId="5CB15FAB" w:rsidR="00FF323B" w:rsidRPr="00FF323B" w:rsidRDefault="00482678" w:rsidP="00FF323B">
      <w:pPr>
        <w:ind w:left="360"/>
        <w:divId w:val="1142042898"/>
        <w:rPr>
          <w:rFonts w:ascii="Calibri" w:eastAsia="Times New Roman" w:hAnsi="Calibri"/>
        </w:rPr>
      </w:pPr>
      <w:r w:rsidRPr="0DD03A5B">
        <w:rPr>
          <w:rFonts w:ascii="Calibri" w:eastAsia="Times New Roman" w:hAnsi="Calibri"/>
          <w:b/>
          <w:bCs/>
        </w:rPr>
        <w:t>Full Description and Features:</w:t>
      </w:r>
      <w:r w:rsidRPr="0DD03A5B">
        <w:rPr>
          <w:rFonts w:ascii="Calibri" w:eastAsia="Times New Roman" w:hAnsi="Calibri"/>
        </w:rPr>
        <w:t xml:space="preserve"> </w:t>
      </w:r>
      <w:r w:rsidR="00FF323B" w:rsidRPr="0DD03A5B">
        <w:rPr>
          <w:rFonts w:ascii="Calibri" w:eastAsia="Times New Roman" w:hAnsi="Calibri"/>
        </w:rPr>
        <w:t>A VA facility unable to meet the patient care requirements of a veteran may authorize fee basis services for short-term care, ongoing outpatient care, or home health care from non-VA health care facilities. Bills for service are then submitted to the authorizing VA facility. The bill is reviewed by the facility and certified for payment through VA’s payment center in Austin, Texas.</w:t>
      </w:r>
    </w:p>
    <w:p w14:paraId="05BF69A8" w14:textId="1E89CC5E" w:rsidR="0DD03A5B" w:rsidRDefault="0DD03A5B" w:rsidP="0DD03A5B">
      <w:pPr>
        <w:ind w:left="360"/>
        <w:rPr>
          <w:rFonts w:ascii="Calibri" w:eastAsia="Times New Roman" w:hAnsi="Calibri"/>
        </w:rPr>
      </w:pPr>
    </w:p>
    <w:p w14:paraId="25C93031" w14:textId="2DDC7061" w:rsidR="00FF323B" w:rsidRDefault="00FF323B" w:rsidP="00FF323B">
      <w:pPr>
        <w:ind w:left="360"/>
        <w:divId w:val="1142042898"/>
        <w:rPr>
          <w:rFonts w:ascii="Calibri" w:eastAsia="Times New Roman" w:hAnsi="Calibri"/>
        </w:rPr>
      </w:pPr>
      <w:r w:rsidRPr="00FF323B">
        <w:rPr>
          <w:rFonts w:ascii="Calibri" w:eastAsia="Times New Roman" w:hAnsi="Calibri"/>
        </w:rPr>
        <w:lastRenderedPageBreak/>
        <w:t>The Fee Basis package provides for more efficient and accurate operation of the fee for service program with reduction of paperwork, savings in staff hours, minimization of errors, and by allowing medical facilities to have greater control over disbursement of fee medical, pharmacy, and travel monies.</w:t>
      </w:r>
    </w:p>
    <w:p w14:paraId="2171A6AE" w14:textId="0111DFF3" w:rsidR="00482678" w:rsidRDefault="00482678" w:rsidP="00B315DC">
      <w:pPr>
        <w:spacing w:before="120"/>
        <w:ind w:left="360"/>
        <w:divId w:val="1142042898"/>
        <w:rPr>
          <w:rFonts w:ascii="Calibri" w:eastAsia="Times New Roman" w:hAnsi="Calibri"/>
        </w:rPr>
      </w:pPr>
      <w:r w:rsidRPr="006F6C37">
        <w:rPr>
          <w:rFonts w:ascii="Calibri" w:eastAsia="Times New Roman" w:hAnsi="Calibri"/>
        </w:rPr>
        <w:t>Features:</w:t>
      </w:r>
    </w:p>
    <w:p w14:paraId="345F038C" w14:textId="4CE390F8"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Performs entire fee for service process, both authorized and unauthorized, for Outpatient Medical Fee, Civilian Hospital, Community Nursing Home, and Pharmacy Fee</w:t>
      </w:r>
    </w:p>
    <w:p w14:paraId="3C17EC60" w14:textId="26198AF8" w:rsidR="00FF323B" w:rsidRPr="00FF323B" w:rsidRDefault="00FF323B">
      <w:pPr>
        <w:pStyle w:val="ListParagraph"/>
        <w:numPr>
          <w:ilvl w:val="0"/>
          <w:numId w:val="15"/>
        </w:numPr>
        <w:spacing w:after="200"/>
        <w:divId w:val="1142042898"/>
        <w:rPr>
          <w:rFonts w:asciiTheme="minorHAnsi" w:hAnsiTheme="minorHAnsi" w:cstheme="minorBidi"/>
        </w:rPr>
      </w:pPr>
      <w:r w:rsidRPr="7F5CED02">
        <w:rPr>
          <w:rFonts w:asciiTheme="minorHAnsi" w:hAnsiTheme="minorHAnsi" w:cstheme="minorBidi"/>
        </w:rPr>
        <w:t xml:space="preserve">Automatically sends vendor updates from the central system to keep all files accurate and </w:t>
      </w:r>
      <w:r w:rsidR="00014F59" w:rsidRPr="7F5CED02">
        <w:rPr>
          <w:rFonts w:asciiTheme="minorHAnsi" w:hAnsiTheme="minorHAnsi" w:cstheme="minorBidi"/>
        </w:rPr>
        <w:t>up to date</w:t>
      </w:r>
    </w:p>
    <w:p w14:paraId="7CD3E288" w14:textId="23EFFA66"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Provides money management for all payments through interface with Financial Management System</w:t>
      </w:r>
    </w:p>
    <w:p w14:paraId="67A67C6E" w14:textId="0536746A"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Automatically receives payment confirmations from the U.S. Department of the Treasury, populating payment histories with check numbers and payment dates</w:t>
      </w:r>
    </w:p>
    <w:p w14:paraId="79008011" w14:textId="4F03F763" w:rsidR="00FF323B" w:rsidRPr="00FF323B" w:rsidRDefault="00FF323B">
      <w:pPr>
        <w:pStyle w:val="ListParagraph"/>
        <w:numPr>
          <w:ilvl w:val="0"/>
          <w:numId w:val="15"/>
        </w:numPr>
        <w:spacing w:after="200"/>
        <w:divId w:val="1142042898"/>
        <w:rPr>
          <w:rFonts w:asciiTheme="minorHAnsi" w:hAnsiTheme="minorHAnsi" w:cstheme="minorBidi"/>
        </w:rPr>
      </w:pPr>
      <w:r w:rsidRPr="7F5CED02">
        <w:rPr>
          <w:rFonts w:asciiTheme="minorHAnsi" w:hAnsiTheme="minorHAnsi" w:cstheme="minorBidi"/>
        </w:rPr>
        <w:t>Updated Octobe</w:t>
      </w:r>
      <w:r w:rsidR="00B315DC" w:rsidRPr="7F5CED02">
        <w:rPr>
          <w:rFonts w:asciiTheme="minorHAnsi" w:hAnsiTheme="minorHAnsi" w:cstheme="minorBidi"/>
        </w:rPr>
        <w:t>r</w:t>
      </w:r>
      <w:r w:rsidRPr="7F5CED02">
        <w:rPr>
          <w:rFonts w:asciiTheme="minorHAnsi" w:hAnsiTheme="minorHAnsi" w:cstheme="minorBidi"/>
        </w:rPr>
        <w:t xml:space="preserve"> 2014 to support ICD-10 functionality</w:t>
      </w:r>
    </w:p>
    <w:p w14:paraId="233E12E6" w14:textId="7B694E80" w:rsidR="00FF323B" w:rsidRPr="00FF323B" w:rsidRDefault="00FF323B" w:rsidP="0DD03A5B">
      <w:pPr>
        <w:pStyle w:val="ListParagraph"/>
        <w:numPr>
          <w:ilvl w:val="0"/>
          <w:numId w:val="15"/>
        </w:numPr>
        <w:spacing w:after="200"/>
        <w:divId w:val="1142042898"/>
        <w:rPr>
          <w:rFonts w:asciiTheme="minorHAnsi" w:hAnsiTheme="minorHAnsi" w:cstheme="minorBidi"/>
        </w:rPr>
      </w:pPr>
      <w:r w:rsidRPr="0DD03A5B">
        <w:rPr>
          <w:rFonts w:asciiTheme="minorHAnsi" w:hAnsiTheme="minorHAnsi" w:cstheme="minorBidi"/>
        </w:rPr>
        <w:t>Per the Newborn Claims Processing Enhancement Project for Public Law 111-163, the Caregiver and Veterans Omnibus Health Services Act of 2010, the VA will provide health care services to a newborn child of a Woman Veteran who is receiving maternity care at the VA for not more than seven days after the birth of the child, and the software will capture information on healthcare services provided to include eligibility determination, enrollment and registration, documentation of referrals and authorization for care, claims processing, and payment. Functionality was added in December 2013</w:t>
      </w:r>
    </w:p>
    <w:p w14:paraId="78D94278" w14:textId="77777777" w:rsidR="00FF323B" w:rsidRPr="00FF323B" w:rsidRDefault="00FF323B" w:rsidP="00B315DC">
      <w:pPr>
        <w:ind w:left="360"/>
        <w:divId w:val="1142042898"/>
        <w:rPr>
          <w:rFonts w:asciiTheme="minorHAnsi" w:hAnsiTheme="minorHAnsi" w:cstheme="minorBidi"/>
        </w:rPr>
      </w:pPr>
      <w:r w:rsidRPr="7F5CED02">
        <w:rPr>
          <w:rFonts w:asciiTheme="minorHAnsi" w:hAnsiTheme="minorHAnsi" w:cstheme="minorBidi"/>
        </w:rPr>
        <w:t>Outpatient Medical Fee:</w:t>
      </w:r>
    </w:p>
    <w:p w14:paraId="41D7F246" w14:textId="0A094B86"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Authorizes Fee Basis treatment</w:t>
      </w:r>
    </w:p>
    <w:p w14:paraId="14764ADD" w14:textId="21A3019D"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Enters fee providers and payments</w:t>
      </w:r>
    </w:p>
    <w:p w14:paraId="1922B530" w14:textId="0581A4C7"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Creates, closes out, and releases batches of invoices</w:t>
      </w:r>
    </w:p>
    <w:p w14:paraId="638DAF0D" w14:textId="599B175F"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Records travel payment</w:t>
      </w:r>
    </w:p>
    <w:p w14:paraId="4D8183E7" w14:textId="77777777" w:rsidR="00FF323B" w:rsidRPr="00FF323B" w:rsidRDefault="00FF323B" w:rsidP="00B315DC">
      <w:pPr>
        <w:ind w:left="360"/>
        <w:divId w:val="1142042898"/>
        <w:rPr>
          <w:rFonts w:asciiTheme="minorHAnsi" w:hAnsiTheme="minorHAnsi" w:cstheme="minorHAnsi"/>
        </w:rPr>
      </w:pPr>
      <w:r w:rsidRPr="00FF323B">
        <w:rPr>
          <w:rFonts w:asciiTheme="minorHAnsi" w:hAnsiTheme="minorHAnsi" w:cstheme="minorHAnsi"/>
        </w:rPr>
        <w:t>Civilian Hospital:</w:t>
      </w:r>
    </w:p>
    <w:p w14:paraId="7CAE0A42" w14:textId="4EFB2D3B"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Provides the ability to perform complete payment process, from entering patient authorizations to transmitting completed batch data (including the calculation of Medicare reimbursement)</w:t>
      </w:r>
    </w:p>
    <w:p w14:paraId="3BCC81E9" w14:textId="77777777" w:rsidR="00FF323B" w:rsidRPr="00FF323B" w:rsidRDefault="00FF323B" w:rsidP="00B315DC">
      <w:pPr>
        <w:ind w:left="360"/>
        <w:divId w:val="1142042898"/>
        <w:rPr>
          <w:rFonts w:asciiTheme="minorHAnsi" w:hAnsiTheme="minorHAnsi" w:cstheme="minorHAnsi"/>
        </w:rPr>
      </w:pPr>
      <w:r w:rsidRPr="00FF323B">
        <w:rPr>
          <w:rFonts w:asciiTheme="minorHAnsi" w:hAnsiTheme="minorHAnsi" w:cstheme="minorHAnsi"/>
        </w:rPr>
        <w:t>Community Nursing Home:</w:t>
      </w:r>
    </w:p>
    <w:p w14:paraId="2FA08BE8" w14:textId="73E5B91B"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Provides the ability to perform complete payment process</w:t>
      </w:r>
    </w:p>
    <w:p w14:paraId="3D2408F7" w14:textId="77777777" w:rsidR="00FF323B" w:rsidRPr="00FF323B" w:rsidRDefault="00FF323B" w:rsidP="00B315DC">
      <w:pPr>
        <w:ind w:left="360"/>
        <w:divId w:val="1142042898"/>
        <w:rPr>
          <w:rFonts w:asciiTheme="minorHAnsi" w:hAnsiTheme="minorHAnsi" w:cstheme="minorHAnsi"/>
        </w:rPr>
      </w:pPr>
      <w:r w:rsidRPr="00FF323B">
        <w:rPr>
          <w:rFonts w:asciiTheme="minorHAnsi" w:hAnsiTheme="minorHAnsi" w:cstheme="minorHAnsi"/>
        </w:rPr>
        <w:t>Pharmacy Fee:</w:t>
      </w:r>
    </w:p>
    <w:p w14:paraId="2A78C2B9" w14:textId="6D626C68"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Provides the means to administer the Hometown Pharmacy</w:t>
      </w:r>
    </w:p>
    <w:p w14:paraId="75D3089F" w14:textId="6BE28DAF"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Provides payment for medications furnished Veterans on an emergency basis</w:t>
      </w:r>
    </w:p>
    <w:p w14:paraId="3BFEBEA9" w14:textId="116F0A15"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Facilitates the quick completion of previously repetitive actions and gives quick, accurate access to patient payment history</w:t>
      </w:r>
    </w:p>
    <w:p w14:paraId="36E53FD3" w14:textId="77777777" w:rsidR="00FF323B" w:rsidRPr="00FF323B" w:rsidRDefault="00FF323B" w:rsidP="00B315DC">
      <w:pPr>
        <w:ind w:left="360"/>
        <w:divId w:val="1142042898"/>
        <w:rPr>
          <w:rFonts w:asciiTheme="minorHAnsi" w:hAnsiTheme="minorHAnsi" w:cstheme="minorHAnsi"/>
        </w:rPr>
      </w:pPr>
      <w:r w:rsidRPr="00FF323B">
        <w:rPr>
          <w:rFonts w:asciiTheme="minorHAnsi" w:hAnsiTheme="minorHAnsi" w:cstheme="minorHAnsi"/>
        </w:rPr>
        <w:t>State Home:</w:t>
      </w:r>
    </w:p>
    <w:p w14:paraId="13CE40BF" w14:textId="45B6D0A4"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Provides the ability to track veterans receiving care provided by a state home facility</w:t>
      </w:r>
    </w:p>
    <w:p w14:paraId="6A96909D" w14:textId="1F70CEB6"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Enhanced in December 2014 to support The Intra-governmental Payment and Collection System (IPAC) which provides a standardized inter-agency fund transfer mechanism for Federal Program Agencies (FPA). It facilitates the intra-governmental transfer of funds, with descriptive data, from one FPA to another. Processing payments through IPAC provides the Financial Management Service (FMS) with the ability to meet its statutory requirements for accounting and reporting</w:t>
      </w:r>
    </w:p>
    <w:p w14:paraId="11D6606A" w14:textId="1451C149"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Updated the security vulnerability solution for the VistA Security Remediation (VSR) program</w:t>
      </w:r>
    </w:p>
    <w:p w14:paraId="683D6B31" w14:textId="33E5DCBB"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lastRenderedPageBreak/>
        <w:t>Added fields to options in VistA Fee Basis to display Attachment IDs (and associated record types) if the claim has associated electronic attachments</w:t>
      </w:r>
    </w:p>
    <w:p w14:paraId="7999AB79" w14:textId="0534DE7D"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 xml:space="preserve">Purges Batches that are 7 years old or older </w:t>
      </w:r>
      <w:r w:rsidR="00FE4936" w:rsidRPr="00FF323B">
        <w:rPr>
          <w:rFonts w:asciiTheme="minorHAnsi" w:hAnsiTheme="minorHAnsi" w:cstheme="minorHAnsi"/>
        </w:rPr>
        <w:t>monthly</w:t>
      </w:r>
    </w:p>
    <w:p w14:paraId="17544C54" w14:textId="32DFEC71" w:rsidR="00FF323B" w:rsidRPr="00FF323B" w:rsidRDefault="00FF323B">
      <w:pPr>
        <w:pStyle w:val="ListParagraph"/>
        <w:numPr>
          <w:ilvl w:val="0"/>
          <w:numId w:val="15"/>
        </w:numPr>
        <w:spacing w:after="200"/>
        <w:divId w:val="1142042898"/>
        <w:rPr>
          <w:rFonts w:asciiTheme="minorHAnsi" w:hAnsiTheme="minorHAnsi" w:cstheme="minorHAnsi"/>
        </w:rPr>
      </w:pPr>
      <w:r w:rsidRPr="00FF323B">
        <w:rPr>
          <w:rFonts w:asciiTheme="minorHAnsi" w:hAnsiTheme="minorHAnsi" w:cstheme="minorHAnsi"/>
        </w:rPr>
        <w:t>Updates Batch files for inpatient, outpatient, and pharmacy claims to include data elements, previously transmitted via Vitria, as well as additional claim data</w:t>
      </w:r>
    </w:p>
    <w:p w14:paraId="7FA5F627" w14:textId="537E6B43" w:rsidR="00FF323B" w:rsidRPr="00FF323B" w:rsidRDefault="00FF323B" w:rsidP="000E2F7A">
      <w:pPr>
        <w:pStyle w:val="ListParagraph"/>
        <w:numPr>
          <w:ilvl w:val="0"/>
          <w:numId w:val="16"/>
        </w:numPr>
        <w:spacing w:after="200"/>
        <w:divId w:val="1142042898"/>
        <w:rPr>
          <w:rFonts w:asciiTheme="minorHAnsi" w:hAnsiTheme="minorHAnsi" w:cstheme="minorHAnsi"/>
        </w:rPr>
      </w:pPr>
      <w:r w:rsidRPr="00FF323B">
        <w:rPr>
          <w:rFonts w:asciiTheme="minorHAnsi" w:hAnsiTheme="minorHAnsi" w:cstheme="minorHAnsi"/>
        </w:rPr>
        <w:t>Updated data dictionary will be expanded to accept additional payment methodologies from FBCS</w:t>
      </w:r>
    </w:p>
    <w:p w14:paraId="650179C2" w14:textId="42B84429" w:rsidR="00FF323B" w:rsidRDefault="00A65911" w:rsidP="00FF323B">
      <w:pPr>
        <w:pStyle w:val="Heading3"/>
        <w:divId w:val="1142042898"/>
      </w:pPr>
      <w:bookmarkStart w:id="80" w:name="_Toc146795650"/>
      <w:r w:rsidRPr="00A65911">
        <w:t>Fee Basis Claims Archive (FBCA)</w:t>
      </w:r>
      <w:bookmarkEnd w:id="80"/>
    </w:p>
    <w:p w14:paraId="15CC95F7" w14:textId="77777777" w:rsidR="00FF06C8" w:rsidRDefault="00FF06C8" w:rsidP="00FF06C8">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4A5B99">
        <w:rPr>
          <w:rFonts w:ascii="Calibri" w:eastAsia="Times New Roman" w:hAnsi="Calibri"/>
        </w:rPr>
        <w:t>FEE BASIS CLAIMS SYSTEM</w:t>
      </w:r>
    </w:p>
    <w:p w14:paraId="68A80A5E" w14:textId="016F0A63" w:rsidR="003C176F" w:rsidRDefault="003C176F" w:rsidP="00B315DC">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Pr="0DD03A5B">
        <w:rPr>
          <w:rFonts w:ascii="Calibri" w:eastAsia="Times New Roman" w:hAnsi="Calibri"/>
        </w:rPr>
        <w:t xml:space="preserve">VistA - </w:t>
      </w:r>
      <w:r w:rsidR="004A5B99" w:rsidRPr="0DD03A5B">
        <w:rPr>
          <w:rFonts w:ascii="Calibri" w:eastAsia="Times New Roman" w:hAnsi="Calibri"/>
        </w:rPr>
        <w:t>Fee Basis Claims Archive (FBCA)</w:t>
      </w:r>
    </w:p>
    <w:p w14:paraId="28034357" w14:textId="47CDD060" w:rsidR="003C176F" w:rsidRPr="007452C8" w:rsidRDefault="003C176F" w:rsidP="00B315DC">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4A5B99" w:rsidRPr="004A5B99">
        <w:rPr>
          <w:rFonts w:ascii="Calibri" w:eastAsia="Times New Roman" w:hAnsi="Calibri"/>
        </w:rPr>
        <w:t>2085</w:t>
      </w:r>
    </w:p>
    <w:p w14:paraId="52EC231B" w14:textId="77777777" w:rsidR="00FF06C8" w:rsidRDefault="00FF06C8" w:rsidP="00FF06C8">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04252C">
        <w:rPr>
          <w:rFonts w:ascii="Calibri" w:eastAsia="Times New Roman" w:hAnsi="Calibri"/>
        </w:rPr>
        <w:t>Production</w:t>
      </w:r>
    </w:p>
    <w:p w14:paraId="203B1608" w14:textId="38C3B92B" w:rsidR="003C176F" w:rsidRPr="007452C8" w:rsidRDefault="003C176F" w:rsidP="00B315D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45EC9">
        <w:rPr>
          <w:rFonts w:ascii="Calibri" w:eastAsia="Times New Roman" w:hAnsi="Calibri"/>
        </w:rPr>
        <w:t>4.2</w:t>
      </w:r>
    </w:p>
    <w:p w14:paraId="15C8F7F1" w14:textId="38C6F4B6" w:rsidR="003C176F" w:rsidRPr="007452C8" w:rsidRDefault="003C176F" w:rsidP="00B315D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1921AC" w:rsidRPr="001921AC">
        <w:rPr>
          <w:rFonts w:ascii="Calibri" w:eastAsia="Times New Roman" w:hAnsi="Calibri"/>
        </w:rPr>
        <w:t>DSIF</w:t>
      </w:r>
    </w:p>
    <w:p w14:paraId="59DC9385" w14:textId="6D4F62C5" w:rsidR="003C176F" w:rsidRDefault="003C176F" w:rsidP="00B315D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2F0BFC" w:rsidRPr="002F0BFC">
        <w:rPr>
          <w:rFonts w:ascii="Calibri" w:eastAsia="Times New Roman" w:hAnsi="Calibri"/>
        </w:rPr>
        <w:t>Community Care</w:t>
      </w:r>
    </w:p>
    <w:p w14:paraId="671A066F" w14:textId="6102D205" w:rsidR="003C176F" w:rsidRDefault="003C176F"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BF1578" w:rsidRPr="0DD03A5B">
        <w:rPr>
          <w:rFonts w:asciiTheme="minorHAnsi" w:hAnsiTheme="minorHAnsi" w:cstheme="minorBidi"/>
        </w:rPr>
        <w:t>The FBCS Archive presents Veteran non-VA Health care claim data that was processed in FBCS from an historical perspective. This data is used by the following VHA organizations: Health Imaging Management Systems (HIMS), Payment Operations Management (POM), Appeals, Clinical Integration, Customer Services, and Informatics. </w:t>
      </w:r>
    </w:p>
    <w:p w14:paraId="7CF0722E" w14:textId="0FC54E1E" w:rsidR="003C176F" w:rsidRDefault="003C176F" w:rsidP="00386E46">
      <w:pPr>
        <w:spacing w:before="120" w:after="120"/>
        <w:ind w:left="360"/>
        <w:divId w:val="1142042898"/>
        <w:rPr>
          <w:rFonts w:ascii="Calibri" w:eastAsia="Times New Roman" w:hAnsi="Calibri"/>
        </w:rPr>
      </w:pPr>
      <w:r w:rsidRPr="435E0A4B">
        <w:rPr>
          <w:rFonts w:ascii="Calibri" w:eastAsia="Times New Roman" w:hAnsi="Calibri"/>
          <w:b/>
          <w:bCs/>
        </w:rPr>
        <w:t>VASI ID link:</w:t>
      </w:r>
      <w:r>
        <w:t xml:space="preserve"> </w:t>
      </w:r>
      <w:r w:rsidR="413A5DEB" w:rsidRPr="435E0A4B">
        <w:rPr>
          <w:rFonts w:ascii="Calibri" w:eastAsia="Times New Roman" w:hAnsi="Calibri"/>
        </w:rPr>
        <w:t>REDACTED</w:t>
      </w:r>
    </w:p>
    <w:p w14:paraId="2F594805" w14:textId="43870042" w:rsidR="003C176F" w:rsidRPr="00760C71" w:rsidRDefault="003C176F" w:rsidP="00B315DC">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r w:rsidR="00B315DC" w:rsidRPr="0DD03A5B">
        <w:rPr>
          <w:rFonts w:ascii="Calibri" w:eastAsia="Times New Roman" w:hAnsi="Calibri"/>
        </w:rPr>
        <w:t>Not Applicable</w:t>
      </w:r>
    </w:p>
    <w:p w14:paraId="0F2CC4A8" w14:textId="0CDD3B77" w:rsidR="003C176F" w:rsidRPr="00480C83" w:rsidRDefault="003C176F" w:rsidP="00B315DC">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Pr="50DFD4DE">
        <w:rPr>
          <w:rFonts w:ascii="Calibri" w:eastAsia="Times New Roman" w:hAnsi="Calibri"/>
        </w:rPr>
        <w:t>Manage Business Enabling S</w:t>
      </w:r>
      <w:r w:rsidR="00FE4936" w:rsidRPr="50DFD4DE">
        <w:rPr>
          <w:rFonts w:ascii="Calibri" w:eastAsia="Times New Roman" w:hAnsi="Calibri"/>
        </w:rPr>
        <w:t>vcs</w:t>
      </w:r>
    </w:p>
    <w:p w14:paraId="43811688" w14:textId="53E3A8C2" w:rsidR="003C176F" w:rsidRDefault="003C176F"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B315DC" w:rsidRPr="0DD03A5B">
        <w:rPr>
          <w:rFonts w:ascii="Calibri" w:eastAsia="Times New Roman" w:hAnsi="Calibri"/>
        </w:rPr>
        <w:t>Not Applicable</w:t>
      </w:r>
    </w:p>
    <w:p w14:paraId="447D4722" w14:textId="264AC9CD" w:rsidR="00BE7430" w:rsidRDefault="003C176F" w:rsidP="00BE7430">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w:t>
      </w:r>
      <w:r w:rsidR="00BE7430" w:rsidRPr="0DD03A5B">
        <w:rPr>
          <w:rFonts w:ascii="Calibri" w:eastAsia="Times New Roman" w:hAnsi="Calibri"/>
        </w:rPr>
        <w:t>FBCA provides a web interface / reporting for the FBCA data. FBCA data is based on data provided to us by DSS from the original FBCS databases. DSS gave us 854 fields from the unknown total of data fields found in the original database sources. Unknown, because DSS wouldn't officially disclose how many data fields they had in original FBCS, under the claim that the rest of the data fields were proprietary. To say that FBCS replaces FBCA would be misleading, since we don't replicate any of functionality in the original system, nor does FBCA replace any upstream/downstream dependencies that DSS FBCS had filled. FBCA is stand-alone and read-only.</w:t>
      </w:r>
    </w:p>
    <w:p w14:paraId="357EBB06" w14:textId="77777777" w:rsidR="00B75B5C" w:rsidRDefault="00B75B5C" w:rsidP="00BE7430">
      <w:pPr>
        <w:ind w:left="360"/>
        <w:divId w:val="1142042898"/>
        <w:rPr>
          <w:rFonts w:ascii="Calibri" w:eastAsia="Times New Roman" w:hAnsi="Calibri"/>
        </w:rPr>
      </w:pPr>
    </w:p>
    <w:p w14:paraId="602D11CB" w14:textId="6328F653" w:rsidR="003C176F" w:rsidRDefault="003C176F" w:rsidP="00BE7430">
      <w:pPr>
        <w:ind w:left="360"/>
        <w:divId w:val="1142042898"/>
        <w:rPr>
          <w:rFonts w:ascii="Calibri" w:eastAsia="Times New Roman" w:hAnsi="Calibri"/>
        </w:rPr>
      </w:pPr>
      <w:r w:rsidRPr="006F6C37">
        <w:rPr>
          <w:rFonts w:ascii="Calibri" w:eastAsia="Times New Roman" w:hAnsi="Calibri"/>
        </w:rPr>
        <w:t>Features:</w:t>
      </w:r>
    </w:p>
    <w:p w14:paraId="2702273D" w14:textId="77777777" w:rsidR="00FD40DA" w:rsidRPr="00FD40DA" w:rsidRDefault="00FD40DA" w:rsidP="0DD03A5B">
      <w:pPr>
        <w:ind w:left="360"/>
        <w:divId w:val="1142042898"/>
        <w:rPr>
          <w:rFonts w:asciiTheme="minorHAnsi" w:hAnsiTheme="minorHAnsi" w:cstheme="minorBidi"/>
        </w:rPr>
      </w:pPr>
      <w:r w:rsidRPr="0DD03A5B">
        <w:rPr>
          <w:rFonts w:asciiTheme="minorHAnsi" w:hAnsiTheme="minorHAnsi" w:cstheme="minorBidi"/>
        </w:rPr>
        <w:t>Fee Basis Claims Archive / The FBCS Archive presents Veteran non-VA Health care claim data that was processed in FBCS from an historical perspective. This data is used by the following VHA organizations: Health Imaging Management Systems (HIMS), Payment Operations Management (POM), Appeals, Clinical Integration, Customer Services, and Informatics.Coding: MS Framework (.Net Core 5) system. View front end to framework backend internal only (no external facing components) Windows Server 2019 SQL Server 2019. Also, Internet Information Services for the web piece SQL Server Reporting Services for FBCA.</w:t>
      </w:r>
    </w:p>
    <w:p w14:paraId="60973B1F" w14:textId="12644096" w:rsidR="00FF323B" w:rsidRPr="00FF323B" w:rsidRDefault="008C2022" w:rsidP="00FD40DA">
      <w:pPr>
        <w:pStyle w:val="Heading3"/>
        <w:divId w:val="1142042898"/>
      </w:pPr>
      <w:bookmarkStart w:id="81" w:name="_Toc146795651"/>
      <w:r w:rsidRPr="008C2022">
        <w:lastRenderedPageBreak/>
        <w:t>FileMan Delphi Components (FDMC)</w:t>
      </w:r>
      <w:bookmarkEnd w:id="81"/>
    </w:p>
    <w:p w14:paraId="5DBEFE49" w14:textId="77777777" w:rsidR="00FF06C8" w:rsidRDefault="00FF06C8" w:rsidP="00386E46">
      <w:pPr>
        <w:spacing w:before="120" w:after="120"/>
        <w:ind w:left="360"/>
        <w:divId w:val="1142042898"/>
        <w:rPr>
          <w:rFonts w:ascii="Calibri" w:eastAsia="Times New Roman" w:hAnsi="Calibri"/>
          <w:b/>
          <w:bCs/>
        </w:rPr>
      </w:pPr>
      <w:r w:rsidRPr="007452C8">
        <w:rPr>
          <w:rFonts w:ascii="Calibri" w:eastAsia="Times New Roman" w:hAnsi="Calibri"/>
          <w:b/>
          <w:bCs/>
        </w:rPr>
        <w:t xml:space="preserve">VistA Package Name: </w:t>
      </w:r>
      <w:r w:rsidRPr="00541CBF">
        <w:rPr>
          <w:rFonts w:ascii="Calibri" w:eastAsia="Times New Roman" w:hAnsi="Calibri"/>
        </w:rPr>
        <w:t>FILEMAN DELPHI COMPONENTS</w:t>
      </w:r>
      <w:r w:rsidRPr="0DD03A5B">
        <w:rPr>
          <w:rFonts w:ascii="Calibri" w:eastAsia="Times New Roman" w:hAnsi="Calibri"/>
          <w:b/>
          <w:bCs/>
        </w:rPr>
        <w:t xml:space="preserve"> </w:t>
      </w:r>
    </w:p>
    <w:p w14:paraId="112CF357" w14:textId="186C88EE" w:rsidR="00F474AC" w:rsidRDefault="00F474AC" w:rsidP="00FF06C8">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541CBF" w:rsidRPr="0DD03A5B">
        <w:rPr>
          <w:rFonts w:ascii="Calibri" w:eastAsia="Times New Roman" w:hAnsi="Calibri"/>
        </w:rPr>
        <w:t>VistA - VA Fileman (Fileman)</w:t>
      </w:r>
    </w:p>
    <w:p w14:paraId="047FFFAA" w14:textId="38D0CCA5" w:rsidR="00F474AC" w:rsidRPr="007452C8" w:rsidRDefault="00F474AC" w:rsidP="00386E46">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F0005D" w:rsidRPr="00F0005D">
        <w:rPr>
          <w:rFonts w:ascii="Calibri" w:eastAsia="Times New Roman" w:hAnsi="Calibri"/>
        </w:rPr>
        <w:t>1786</w:t>
      </w:r>
    </w:p>
    <w:p w14:paraId="15B907BA" w14:textId="77777777" w:rsidR="00FF06C8" w:rsidRDefault="00FF06C8" w:rsidP="00FF06C8">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04252C">
        <w:rPr>
          <w:rFonts w:ascii="Calibri" w:eastAsia="Times New Roman" w:hAnsi="Calibri"/>
        </w:rPr>
        <w:t>Production</w:t>
      </w:r>
    </w:p>
    <w:p w14:paraId="3D7FD2EE" w14:textId="6F05392C" w:rsidR="00F474AC" w:rsidRPr="007452C8" w:rsidRDefault="00F474AC" w:rsidP="00386E46">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F1100E">
        <w:rPr>
          <w:rFonts w:ascii="Calibri" w:eastAsia="Times New Roman" w:hAnsi="Calibri"/>
        </w:rPr>
        <w:t>1.0</w:t>
      </w:r>
    </w:p>
    <w:p w14:paraId="6BCBDAD0" w14:textId="1439B9BF" w:rsidR="00F474AC" w:rsidRPr="007452C8" w:rsidRDefault="00F474AC" w:rsidP="00386E46">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C70935" w:rsidRPr="00C70935">
        <w:rPr>
          <w:rFonts w:ascii="Calibri" w:eastAsia="Times New Roman" w:hAnsi="Calibri"/>
        </w:rPr>
        <w:t>FMDC</w:t>
      </w:r>
    </w:p>
    <w:p w14:paraId="06963C0D" w14:textId="0CF1F702" w:rsidR="00F474AC" w:rsidRDefault="00F474AC" w:rsidP="00386E46">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835C2A" w:rsidRPr="00835C2A">
        <w:rPr>
          <w:rFonts w:ascii="Calibri" w:eastAsia="Times New Roman" w:hAnsi="Calibri"/>
        </w:rPr>
        <w:t>Health Informatics</w:t>
      </w:r>
    </w:p>
    <w:p w14:paraId="29899F74" w14:textId="4C2CB26F" w:rsidR="00835C2A" w:rsidRDefault="00F474AC"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835C2A" w:rsidRPr="0DD03A5B">
        <w:rPr>
          <w:rFonts w:asciiTheme="minorHAnsi" w:hAnsiTheme="minorHAnsi" w:cstheme="minorBidi"/>
        </w:rPr>
        <w:t>VA FileMVA FileMan is Veterans Health Information Systems and Technology Architecture s (VistA) database management system (DBMS). It runs in any American National Standards Institute (ANSI) environment. The majority of Veterans Health Administration (VHA) clinical data is stored in VA FileMan files and is retrieved and accessed through VA FileMan Application Programmer Interfaces (API) and user interfaces. It runs in any American National Standards Institute (ANSI) environment.</w:t>
      </w:r>
    </w:p>
    <w:p w14:paraId="57E273F1" w14:textId="407B1D2F" w:rsidR="00F474AC" w:rsidRDefault="00F474AC" w:rsidP="00386E46">
      <w:pPr>
        <w:spacing w:before="120" w:after="120"/>
        <w:ind w:left="360"/>
        <w:divId w:val="1142042898"/>
        <w:rPr>
          <w:rFonts w:asciiTheme="minorHAnsi" w:hAnsiTheme="minorHAnsi" w:cstheme="minorBidi"/>
        </w:rPr>
      </w:pPr>
      <w:r w:rsidRPr="435E0A4B">
        <w:rPr>
          <w:rFonts w:ascii="Calibri" w:eastAsia="Times New Roman" w:hAnsi="Calibri"/>
          <w:b/>
          <w:bCs/>
        </w:rPr>
        <w:t>VASI ID link:</w:t>
      </w:r>
      <w:r>
        <w:t xml:space="preserve"> </w:t>
      </w:r>
      <w:r w:rsidR="63D5BD76" w:rsidRPr="435E0A4B">
        <w:rPr>
          <w:rFonts w:ascii="Calibri" w:eastAsia="Times New Roman" w:hAnsi="Calibri"/>
        </w:rPr>
        <w:t>REDACTED</w:t>
      </w:r>
      <w:r w:rsidRPr="435E0A4B">
        <w:rPr>
          <w:rFonts w:asciiTheme="minorHAnsi" w:hAnsiTheme="minorHAnsi" w:cstheme="minorBidi"/>
        </w:rPr>
        <w:t xml:space="preserve"> </w:t>
      </w:r>
    </w:p>
    <w:p w14:paraId="2586CECD" w14:textId="56C00F0D" w:rsidR="00F474AC" w:rsidRPr="00760C71" w:rsidRDefault="00F474AC" w:rsidP="00386E46">
      <w:pPr>
        <w:spacing w:before="120" w:after="120"/>
        <w:ind w:left="360"/>
        <w:divId w:val="1142042898"/>
        <w:rPr>
          <w:rFonts w:ascii="Calibri" w:eastAsia="Times New Roman" w:hAnsi="Calibri"/>
        </w:rPr>
      </w:pPr>
      <w:r w:rsidRPr="007452C8">
        <w:rPr>
          <w:rFonts w:ascii="Calibri" w:eastAsia="Times New Roman" w:hAnsi="Calibri"/>
          <w:b/>
          <w:bCs/>
        </w:rPr>
        <w:t xml:space="preserve">VDL link: </w:t>
      </w:r>
      <w:hyperlink r:id="rId62" w:history="1">
        <w:r w:rsidR="008A7C86" w:rsidRPr="008A7C86">
          <w:rPr>
            <w:rStyle w:val="Hyperlink"/>
            <w:rFonts w:ascii="Calibri" w:eastAsia="Times New Roman" w:hAnsi="Calibri"/>
          </w:rPr>
          <w:t>FileMan Delphi Components (FMDC)</w:t>
        </w:r>
      </w:hyperlink>
    </w:p>
    <w:p w14:paraId="3FB857AE" w14:textId="74FCB402" w:rsidR="00F474AC" w:rsidRPr="00480C83" w:rsidRDefault="00F474AC" w:rsidP="00386E46">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C41CCA" w:rsidRPr="50DFD4DE">
        <w:rPr>
          <w:rFonts w:ascii="Calibri" w:eastAsia="Times New Roman" w:hAnsi="Calibri"/>
        </w:rPr>
        <w:t>Deliver Health Care, Manage Business Enabling Services</w:t>
      </w:r>
    </w:p>
    <w:p w14:paraId="1E087372" w14:textId="0DE93616" w:rsidR="00F474AC" w:rsidRDefault="00F474AC" w:rsidP="0DD03A5B">
      <w:pPr>
        <w:spacing w:line="360" w:lineRule="auto"/>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9E4815" w:rsidRPr="0DD03A5B">
        <w:rPr>
          <w:rFonts w:asciiTheme="minorHAnsi" w:hAnsiTheme="minorHAnsi" w:cstheme="minorBidi"/>
        </w:rPr>
        <w:t>VHA</w:t>
      </w:r>
    </w:p>
    <w:p w14:paraId="4541AFF6" w14:textId="79BF6ADD" w:rsidR="00F474AC" w:rsidRDefault="00F474AC" w:rsidP="00F474AC">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w:t>
      </w:r>
      <w:r w:rsidR="009E4815" w:rsidRPr="0DD03A5B">
        <w:rPr>
          <w:rFonts w:ascii="Calibri" w:eastAsia="Times New Roman" w:hAnsi="Calibri"/>
        </w:rPr>
        <w:t>The majority of Veterans Health Administration (VHA) clinical data is stored in VA FileMan files and is retrieved and accessed through VA FileMan Application Program Interfaces (API) and user interfaces.</w:t>
      </w:r>
    </w:p>
    <w:p w14:paraId="04083827" w14:textId="77777777" w:rsidR="00F474AC" w:rsidRDefault="00F474AC" w:rsidP="00386E46">
      <w:pPr>
        <w:spacing w:before="120" w:after="120"/>
        <w:ind w:left="360"/>
        <w:divId w:val="1142042898"/>
        <w:rPr>
          <w:rFonts w:ascii="Calibri" w:eastAsia="Times New Roman" w:hAnsi="Calibri"/>
        </w:rPr>
      </w:pPr>
      <w:r w:rsidRPr="006F6C37">
        <w:rPr>
          <w:rFonts w:ascii="Calibri" w:eastAsia="Times New Roman" w:hAnsi="Calibri"/>
        </w:rPr>
        <w:t>Features:</w:t>
      </w:r>
    </w:p>
    <w:p w14:paraId="39595BC0" w14:textId="77777777" w:rsidR="006945A6" w:rsidRPr="006945A6" w:rsidRDefault="006945A6" w:rsidP="00386E46">
      <w:pPr>
        <w:ind w:left="360"/>
        <w:divId w:val="1142042898"/>
        <w:rPr>
          <w:rFonts w:asciiTheme="minorHAnsi" w:hAnsiTheme="minorHAnsi" w:cstheme="minorHAnsi"/>
        </w:rPr>
      </w:pPr>
      <w:r w:rsidRPr="006945A6">
        <w:rPr>
          <w:rFonts w:asciiTheme="minorHAnsi" w:hAnsiTheme="minorHAnsi" w:cstheme="minorHAnsi"/>
        </w:rPr>
        <w:t>For Users:</w:t>
      </w:r>
    </w:p>
    <w:p w14:paraId="3421AE11" w14:textId="117B822B"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Standalone user interface for adding, editing, printing, and searching data</w:t>
      </w:r>
    </w:p>
    <w:p w14:paraId="0B1F8970" w14:textId="460CCAF8"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Form-based editing (ScreenMan)</w:t>
      </w:r>
    </w:p>
    <w:p w14:paraId="53E83732" w14:textId="73D36FF8"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Easy terminal-based editing of word processing database fields (Screen Editor)</w:t>
      </w:r>
    </w:p>
    <w:p w14:paraId="0E9A6B22" w14:textId="78C2037D"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Flexible, extensive report module</w:t>
      </w:r>
    </w:p>
    <w:p w14:paraId="550CB564" w14:textId="4A429E5C"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Scrollable onscreen output of any report (Browser device)</w:t>
      </w:r>
    </w:p>
    <w:p w14:paraId="4BD983E9" w14:textId="0FCCFBCE"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 xml:space="preserve">Data interchange with outside applications such as PC spreadsheets </w:t>
      </w:r>
      <w:r w:rsidR="00386E46">
        <w:rPr>
          <w:rFonts w:asciiTheme="minorHAnsi" w:hAnsiTheme="minorHAnsi" w:cstheme="minorHAnsi"/>
        </w:rPr>
        <w:t>&amp;</w:t>
      </w:r>
      <w:r w:rsidRPr="006945A6">
        <w:rPr>
          <w:rFonts w:asciiTheme="minorHAnsi" w:hAnsiTheme="minorHAnsi" w:cstheme="minorHAnsi"/>
        </w:rPr>
        <w:t xml:space="preserve"> databases (Import</w:t>
      </w:r>
      <w:r w:rsidR="00386E46">
        <w:rPr>
          <w:rFonts w:asciiTheme="minorHAnsi" w:hAnsiTheme="minorHAnsi" w:cstheme="minorHAnsi"/>
        </w:rPr>
        <w:t>/</w:t>
      </w:r>
      <w:r w:rsidRPr="006945A6">
        <w:rPr>
          <w:rFonts w:asciiTheme="minorHAnsi" w:hAnsiTheme="minorHAnsi" w:cstheme="minorHAnsi"/>
        </w:rPr>
        <w:t>Export Tools)</w:t>
      </w:r>
    </w:p>
    <w:p w14:paraId="72A65E54" w14:textId="77777777" w:rsidR="006945A6" w:rsidRPr="006945A6" w:rsidRDefault="006945A6" w:rsidP="00386E46">
      <w:pPr>
        <w:ind w:left="360"/>
        <w:divId w:val="1142042898"/>
        <w:rPr>
          <w:rFonts w:asciiTheme="minorHAnsi" w:hAnsiTheme="minorHAnsi" w:cstheme="minorHAnsi"/>
        </w:rPr>
      </w:pPr>
      <w:r w:rsidRPr="006945A6">
        <w:rPr>
          <w:rFonts w:asciiTheme="minorHAnsi" w:hAnsiTheme="minorHAnsi" w:cstheme="minorHAnsi"/>
        </w:rPr>
        <w:t>For Developers:</w:t>
      </w:r>
    </w:p>
    <w:p w14:paraId="737DB0CD" w14:textId="563F0228"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Full support for forms-based interfaces to the database (ScreenMan API, Form Editor)</w:t>
      </w:r>
    </w:p>
    <w:p w14:paraId="37F4A514" w14:textId="75E7BCB2"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Full database access for client-server applications (Database Server API)</w:t>
      </w:r>
    </w:p>
    <w:p w14:paraId="3F6DCCCD" w14:textId="6F5DDB42"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Easy scrolling-mode interfaces to the database (Classic API)</w:t>
      </w:r>
    </w:p>
    <w:p w14:paraId="7256BAD2" w14:textId="7EB1611E"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Full database access in Delphi-based applications via FileMan Delphi Components</w:t>
      </w:r>
    </w:p>
    <w:p w14:paraId="044A0F24" w14:textId="420C5D23"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Data archiving and transport tools</w:t>
      </w:r>
    </w:p>
    <w:p w14:paraId="28338D81" w14:textId="5FC5CB12"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Comprehensive file creation and management utilities</w:t>
      </w:r>
    </w:p>
    <w:p w14:paraId="5CC854E5" w14:textId="0D7CB187" w:rsidR="006945A6" w:rsidRPr="006945A6" w:rsidRDefault="006945A6" w:rsidP="000E2F7A">
      <w:pPr>
        <w:pStyle w:val="ListParagraph"/>
        <w:numPr>
          <w:ilvl w:val="0"/>
          <w:numId w:val="16"/>
        </w:numPr>
        <w:spacing w:after="200"/>
        <w:divId w:val="1142042898"/>
        <w:rPr>
          <w:rFonts w:asciiTheme="minorHAnsi" w:hAnsiTheme="minorHAnsi" w:cstheme="minorBidi"/>
        </w:rPr>
      </w:pPr>
      <w:r w:rsidRPr="7F5CED02">
        <w:rPr>
          <w:rFonts w:asciiTheme="minorHAnsi" w:hAnsiTheme="minorHAnsi" w:cstheme="minorBidi"/>
        </w:rPr>
        <w:lastRenderedPageBreak/>
        <w:t>SQL Interface (SQLI) projects all the information needed by M-to-SQL vendors to access VA FileMan through M-to-SQL products</w:t>
      </w:r>
    </w:p>
    <w:p w14:paraId="0C6DB687" w14:textId="19C96F76"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Supports Keys and compound cross-references (Indexes)</w:t>
      </w:r>
    </w:p>
    <w:p w14:paraId="68000AA5" w14:textId="06AA79AB"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Performance: M and VA FileMan provide fast database performance and high utilization of our computer systems</w:t>
      </w:r>
    </w:p>
    <w:p w14:paraId="64A53F38" w14:textId="6B57DDC6" w:rsidR="006945A6" w:rsidRPr="006945A6" w:rsidRDefault="006945A6" w:rsidP="000E2F7A">
      <w:pPr>
        <w:pStyle w:val="ListParagraph"/>
        <w:numPr>
          <w:ilvl w:val="0"/>
          <w:numId w:val="16"/>
        </w:numPr>
        <w:spacing w:after="200"/>
        <w:divId w:val="1142042898"/>
        <w:rPr>
          <w:rFonts w:asciiTheme="minorHAnsi" w:hAnsiTheme="minorHAnsi" w:cstheme="minorHAnsi"/>
        </w:rPr>
      </w:pPr>
      <w:r w:rsidRPr="006945A6">
        <w:rPr>
          <w:rFonts w:asciiTheme="minorHAnsi" w:hAnsiTheme="minorHAnsi" w:cstheme="minorHAnsi"/>
        </w:rPr>
        <w:t>Portability</w:t>
      </w:r>
      <w:r w:rsidR="00386E46">
        <w:rPr>
          <w:rFonts w:asciiTheme="minorHAnsi" w:hAnsiTheme="minorHAnsi" w:cstheme="minorHAnsi"/>
        </w:rPr>
        <w:t>:</w:t>
      </w:r>
      <w:r w:rsidRPr="006945A6">
        <w:rPr>
          <w:rFonts w:asciiTheme="minorHAnsi" w:hAnsiTheme="minorHAnsi" w:cstheme="minorHAnsi"/>
        </w:rPr>
        <w:t xml:space="preserve"> Portable, platform-independent database services provided to applications by VA FileMan, combined with the operating system portability layer of Kernel, allow VHA to upgrade its hospital computing platforms without significant changes to application code</w:t>
      </w:r>
    </w:p>
    <w:p w14:paraId="5672B49F" w14:textId="1FE11AAF" w:rsidR="00482678" w:rsidRPr="006945A6" w:rsidRDefault="006945A6" w:rsidP="000E2F7A">
      <w:pPr>
        <w:pStyle w:val="ListParagraph"/>
        <w:numPr>
          <w:ilvl w:val="0"/>
          <w:numId w:val="16"/>
        </w:numPr>
        <w:spacing w:after="200"/>
        <w:divId w:val="1142042898"/>
      </w:pPr>
      <w:r w:rsidRPr="006945A6">
        <w:rPr>
          <w:rFonts w:asciiTheme="minorHAnsi" w:hAnsiTheme="minorHAnsi" w:cstheme="minorHAnsi"/>
        </w:rPr>
        <w:t>Openness</w:t>
      </w:r>
      <w:r w:rsidR="00386E46">
        <w:rPr>
          <w:rFonts w:asciiTheme="minorHAnsi" w:hAnsiTheme="minorHAnsi" w:cstheme="minorHAnsi"/>
        </w:rPr>
        <w:t>:</w:t>
      </w:r>
      <w:r w:rsidRPr="006945A6">
        <w:rPr>
          <w:rFonts w:asciiTheme="minorHAnsi" w:hAnsiTheme="minorHAnsi" w:cstheme="minorHAnsi"/>
        </w:rPr>
        <w:t xml:space="preserve"> VA FileMan is open; it facilitates data access from outside applications. The Database Server (DBS) API enables client/server access to VA FileMan data. The FileMan Delphi Components take advantage of DBS API to encapsulate details of retrieving, validating, and updating VA FileMan data</w:t>
      </w:r>
    </w:p>
    <w:p w14:paraId="4190BAF6" w14:textId="68615904" w:rsidR="006945A6" w:rsidRDefault="006945A6" w:rsidP="006945A6">
      <w:pPr>
        <w:pStyle w:val="ListParagraph"/>
        <w:spacing w:after="200"/>
        <w:divId w:val="1142042898"/>
        <w:rPr>
          <w:rFonts w:asciiTheme="minorHAnsi" w:hAnsiTheme="minorHAnsi" w:cstheme="minorHAnsi"/>
        </w:rPr>
      </w:pPr>
    </w:p>
    <w:p w14:paraId="0B2A7DFE" w14:textId="1B89046B" w:rsidR="006945A6" w:rsidRDefault="000F499E" w:rsidP="006945A6">
      <w:pPr>
        <w:pStyle w:val="Heading3"/>
        <w:divId w:val="1142042898"/>
      </w:pPr>
      <w:bookmarkStart w:id="82" w:name="_Toc146795652"/>
      <w:r w:rsidRPr="000F499E">
        <w:t>Fugitive Felon Program (FFP)</w:t>
      </w:r>
      <w:bookmarkEnd w:id="82"/>
    </w:p>
    <w:p w14:paraId="3737DE2F" w14:textId="77777777" w:rsidR="00FF06C8" w:rsidRDefault="00FF06C8" w:rsidP="00FF06C8">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DF0E11">
        <w:rPr>
          <w:rFonts w:ascii="Calibri" w:eastAsia="Times New Roman" w:hAnsi="Calibri"/>
        </w:rPr>
        <w:t>Fugitive Felon Program (FFP)</w:t>
      </w:r>
    </w:p>
    <w:p w14:paraId="49CFDFA5" w14:textId="16466186" w:rsidR="000F499E" w:rsidRDefault="000F499E" w:rsidP="000F499E">
      <w:pPr>
        <w:spacing w:line="360" w:lineRule="auto"/>
        <w:ind w:left="360"/>
        <w:divId w:val="1142042898"/>
        <w:rPr>
          <w:rFonts w:ascii="Calibri" w:eastAsia="Times New Roman" w:hAnsi="Calibri"/>
        </w:rPr>
      </w:pPr>
      <w:r w:rsidRPr="0DD03A5B">
        <w:rPr>
          <w:rFonts w:ascii="Calibri" w:eastAsia="Times New Roman" w:hAnsi="Calibri"/>
          <w:b/>
          <w:bCs/>
        </w:rPr>
        <w:t xml:space="preserve">VASI Name: </w:t>
      </w:r>
      <w:r w:rsidRPr="0DD03A5B">
        <w:rPr>
          <w:rFonts w:ascii="Calibri" w:eastAsia="Times New Roman" w:hAnsi="Calibri"/>
        </w:rPr>
        <w:t>Fugitive Felon Program [NOT A SYSTEM] (FFP)</w:t>
      </w:r>
    </w:p>
    <w:p w14:paraId="5A8D3088" w14:textId="5D7340B6" w:rsidR="000F499E" w:rsidRPr="007452C8" w:rsidRDefault="000F499E" w:rsidP="000F499E">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191717" w:rsidRPr="00191717">
        <w:rPr>
          <w:rFonts w:ascii="Calibri" w:eastAsia="Times New Roman" w:hAnsi="Calibri"/>
        </w:rPr>
        <w:t>1291</w:t>
      </w:r>
    </w:p>
    <w:p w14:paraId="542F7949" w14:textId="77777777" w:rsidR="00FF06C8" w:rsidRDefault="00FF06C8" w:rsidP="00FF06C8">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756F38">
        <w:rPr>
          <w:rFonts w:ascii="Calibri" w:eastAsia="Times New Roman" w:hAnsi="Calibri"/>
        </w:rPr>
        <w:t>Not A System</w:t>
      </w:r>
    </w:p>
    <w:p w14:paraId="758BB3C9" w14:textId="366F2F4B" w:rsidR="000F499E" w:rsidRPr="007452C8" w:rsidRDefault="000F499E" w:rsidP="000F499E">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375100">
        <w:rPr>
          <w:rFonts w:ascii="Calibri" w:eastAsia="Times New Roman" w:hAnsi="Calibri"/>
        </w:rPr>
        <w:t>1</w:t>
      </w:r>
      <w:r w:rsidR="00F1100E">
        <w:rPr>
          <w:rFonts w:ascii="Calibri" w:eastAsia="Times New Roman" w:hAnsi="Calibri"/>
        </w:rPr>
        <w:t>.</w:t>
      </w:r>
      <w:r w:rsidR="00375100">
        <w:rPr>
          <w:rFonts w:ascii="Calibri" w:eastAsia="Times New Roman" w:hAnsi="Calibri"/>
        </w:rPr>
        <w:t>0</w:t>
      </w:r>
    </w:p>
    <w:p w14:paraId="0B7D12D2" w14:textId="127C9F63" w:rsidR="000F499E" w:rsidRPr="007452C8" w:rsidRDefault="000F499E" w:rsidP="000F499E">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375100" w:rsidRPr="00375100">
        <w:rPr>
          <w:rFonts w:ascii="Calibri" w:eastAsia="Times New Roman" w:hAnsi="Calibri"/>
        </w:rPr>
        <w:t>DGFFP</w:t>
      </w:r>
    </w:p>
    <w:p w14:paraId="5847ABE0" w14:textId="143D5203" w:rsidR="000F499E" w:rsidRDefault="000F499E" w:rsidP="000F499E">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375100" w:rsidRPr="00375100">
        <w:rPr>
          <w:rFonts w:ascii="Calibri" w:eastAsia="Times New Roman" w:hAnsi="Calibri"/>
        </w:rPr>
        <w:t>VistA Office (VO) Technical Reference</w:t>
      </w:r>
    </w:p>
    <w:p w14:paraId="62C78DA9" w14:textId="73F69240" w:rsidR="000F499E" w:rsidRDefault="000F499E"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756F38" w:rsidRPr="0DD03A5B">
        <w:rPr>
          <w:rFonts w:asciiTheme="minorHAnsi" w:hAnsiTheme="minorHAnsi" w:cstheme="minorBidi"/>
        </w:rPr>
        <w:t>The Functional Independence Measures (FIM) Version 1.0 provides an integration of FIM assessments into the Computerized Patient Record System (CPRS) and into the Functional Status and Outcomes Database (FSOD) at the VA Austin Information Technology Center (AITC). The FIM is an 18-item, 7-level functional assessment designed to evaluate the amount of assistance required by a person with a disability to perform basic life activities safely and effectively.</w:t>
      </w:r>
    </w:p>
    <w:p w14:paraId="1C928302" w14:textId="53B4924E" w:rsidR="000F499E" w:rsidRDefault="000F499E" w:rsidP="00F24559">
      <w:pPr>
        <w:spacing w:before="120" w:after="120"/>
        <w:ind w:left="360"/>
        <w:divId w:val="1142042898"/>
        <w:rPr>
          <w:rFonts w:ascii="Calibri" w:eastAsia="Times New Roman" w:hAnsi="Calibri"/>
        </w:rPr>
      </w:pPr>
      <w:r w:rsidRPr="435E0A4B">
        <w:rPr>
          <w:rFonts w:ascii="Calibri" w:eastAsia="Times New Roman" w:hAnsi="Calibri"/>
          <w:b/>
          <w:bCs/>
        </w:rPr>
        <w:t>VASI ID link:</w:t>
      </w:r>
      <w:r w:rsidR="2CDC4232" w:rsidRPr="7BB67409">
        <w:rPr>
          <w:rFonts w:ascii="Calibri" w:eastAsia="Times New Roman" w:hAnsi="Calibri"/>
          <w:b/>
          <w:bCs/>
        </w:rPr>
        <w:t xml:space="preserve"> </w:t>
      </w:r>
      <w:r w:rsidR="0EA21E95" w:rsidRPr="435E0A4B">
        <w:rPr>
          <w:rFonts w:ascii="Calibri" w:eastAsia="Times New Roman" w:hAnsi="Calibri"/>
        </w:rPr>
        <w:t>REDACTED</w:t>
      </w:r>
    </w:p>
    <w:p w14:paraId="3BB8ABCF" w14:textId="29E23C18" w:rsidR="000F499E" w:rsidRPr="00760C71" w:rsidRDefault="000F499E" w:rsidP="000F499E">
      <w:pPr>
        <w:spacing w:line="360" w:lineRule="auto"/>
        <w:ind w:left="360"/>
        <w:divId w:val="1142042898"/>
        <w:rPr>
          <w:rFonts w:ascii="Calibri" w:eastAsia="Times New Roman" w:hAnsi="Calibri"/>
        </w:rPr>
      </w:pPr>
      <w:r w:rsidRPr="0DD03A5B">
        <w:rPr>
          <w:rFonts w:ascii="Calibri" w:eastAsia="Times New Roman" w:hAnsi="Calibri"/>
          <w:b/>
          <w:bCs/>
        </w:rPr>
        <w:t>VDL link:</w:t>
      </w:r>
      <w:r w:rsidRPr="009E57F1">
        <w:rPr>
          <w:rStyle w:val="Hyperlink"/>
        </w:rPr>
        <w:t xml:space="preserve"> </w:t>
      </w:r>
      <w:hyperlink r:id="rId63" w:history="1">
        <w:r w:rsidR="009E57F1" w:rsidRPr="009E57F1">
          <w:rPr>
            <w:rStyle w:val="Hyperlink"/>
            <w:rFonts w:ascii="Calibri" w:eastAsia="Times New Roman" w:hAnsi="Calibri"/>
          </w:rPr>
          <w:t>Fugitive Felon Program (FFP)</w:t>
        </w:r>
      </w:hyperlink>
    </w:p>
    <w:p w14:paraId="36A3F400" w14:textId="5E0C1F5B" w:rsidR="000F499E" w:rsidRPr="00480C83" w:rsidRDefault="000F499E" w:rsidP="000F499E">
      <w:pPr>
        <w:spacing w:line="360" w:lineRule="auto"/>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9200B9" w:rsidRPr="50DFD4DE">
        <w:rPr>
          <w:rFonts w:ascii="Calibri" w:eastAsia="Times New Roman" w:hAnsi="Calibri"/>
        </w:rPr>
        <w:t>Provide Access to Healthcare, Provide Health Care Administration, Manage Business Enabling Services</w:t>
      </w:r>
    </w:p>
    <w:p w14:paraId="4AD468A2" w14:textId="272B7656" w:rsidR="000F499E" w:rsidRDefault="000F499E" w:rsidP="0DD03A5B">
      <w:pPr>
        <w:spacing w:line="360" w:lineRule="auto"/>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9D7978" w:rsidRPr="0DD03A5B">
        <w:rPr>
          <w:rFonts w:asciiTheme="minorHAnsi" w:hAnsiTheme="minorHAnsi" w:cstheme="minorBidi"/>
        </w:rPr>
        <w:t>VHA Chief Business Office</w:t>
      </w:r>
    </w:p>
    <w:p w14:paraId="457FD9D6" w14:textId="77777777" w:rsidR="009D7978" w:rsidRPr="009D7978" w:rsidRDefault="000F499E" w:rsidP="009D7978">
      <w:pPr>
        <w:ind w:left="360"/>
        <w:divId w:val="1142042898"/>
        <w:rPr>
          <w:rFonts w:ascii="Calibri" w:eastAsia="Times New Roman" w:hAnsi="Calibri"/>
        </w:rPr>
      </w:pPr>
      <w:r>
        <w:rPr>
          <w:rFonts w:ascii="Calibri" w:eastAsia="Times New Roman" w:hAnsi="Calibri"/>
          <w:b/>
          <w:bCs/>
        </w:rPr>
        <w:t xml:space="preserve">Full Description and Features: </w:t>
      </w:r>
      <w:r w:rsidR="009D7978" w:rsidRPr="009D7978">
        <w:rPr>
          <w:rFonts w:ascii="Calibri" w:eastAsia="Times New Roman" w:hAnsi="Calibri"/>
        </w:rPr>
        <w:t xml:space="preserve">Public Law (PL) 107-103, Section 505, prohibits provision of certain benefits to veterans or their dependents that are classified as fugitive felons. This law requires VA to provide current address information, upon written request, to any Federal, State, or local law enforcement official, if s/he: provides information required to fully identify the person, identifies the person as being a fugitive felon, or certifies that apprehending such person is within the official duties of such official. This project </w:t>
      </w:r>
      <w:r w:rsidR="009D7978" w:rsidRPr="009D7978">
        <w:rPr>
          <w:rFonts w:ascii="Calibri" w:eastAsia="Times New Roman" w:hAnsi="Calibri"/>
        </w:rPr>
        <w:lastRenderedPageBreak/>
        <w:t>software provides the following functionality for VHA implementation: adds several fields to the VISTA Patient File to store the Fugitive Felon Flag and track when the flag was entered and removed, creates a new security key to control access to the Fugitive Felon Flag and the associated menu options, provides menu options that allow users to set and clear the Fugitive Felon Flag, and to print the various reports associated with the new fields, and displays user alert from Scheduling and Registration options.</w:t>
      </w:r>
    </w:p>
    <w:p w14:paraId="54D4CDB1" w14:textId="77777777" w:rsidR="009D7978" w:rsidRPr="009D7978" w:rsidRDefault="009D7978" w:rsidP="009D7978">
      <w:pPr>
        <w:ind w:left="360"/>
        <w:divId w:val="1142042898"/>
        <w:rPr>
          <w:rFonts w:ascii="Calibri" w:eastAsia="Times New Roman" w:hAnsi="Calibri"/>
        </w:rPr>
      </w:pPr>
    </w:p>
    <w:p w14:paraId="51BEF760" w14:textId="1EC17907" w:rsidR="000F499E" w:rsidRDefault="009D7978" w:rsidP="009D7978">
      <w:pPr>
        <w:ind w:left="360"/>
        <w:divId w:val="1142042898"/>
        <w:rPr>
          <w:rFonts w:ascii="Calibri" w:eastAsia="Times New Roman" w:hAnsi="Calibri"/>
        </w:rPr>
      </w:pPr>
      <w:r w:rsidRPr="009D7978">
        <w:rPr>
          <w:rFonts w:ascii="Calibri" w:eastAsia="Times New Roman" w:hAnsi="Calibri"/>
        </w:rPr>
        <w:t>*THIS IS A CHILD OF ADT/R</w:t>
      </w:r>
    </w:p>
    <w:p w14:paraId="7F4CBE02" w14:textId="77777777" w:rsidR="007B131B" w:rsidRDefault="007B131B" w:rsidP="009D7978">
      <w:pPr>
        <w:ind w:left="360"/>
        <w:divId w:val="1142042898"/>
        <w:rPr>
          <w:rFonts w:ascii="Calibri" w:eastAsia="Times New Roman" w:hAnsi="Calibri"/>
        </w:rPr>
      </w:pPr>
    </w:p>
    <w:p w14:paraId="262506A0" w14:textId="77777777" w:rsidR="000F499E" w:rsidRDefault="000F499E" w:rsidP="000F499E">
      <w:pPr>
        <w:ind w:left="360"/>
        <w:divId w:val="1142042898"/>
        <w:rPr>
          <w:rFonts w:ascii="Calibri" w:eastAsia="Times New Roman" w:hAnsi="Calibri"/>
        </w:rPr>
      </w:pPr>
      <w:r w:rsidRPr="006F6C37">
        <w:rPr>
          <w:rFonts w:ascii="Calibri" w:eastAsia="Times New Roman" w:hAnsi="Calibri"/>
        </w:rPr>
        <w:t>Features:</w:t>
      </w:r>
    </w:p>
    <w:p w14:paraId="29A6AF56" w14:textId="79CF762A" w:rsidR="007B131B" w:rsidRPr="007B131B" w:rsidRDefault="007B131B" w:rsidP="000E2F7A">
      <w:pPr>
        <w:pStyle w:val="ListParagraph"/>
        <w:numPr>
          <w:ilvl w:val="0"/>
          <w:numId w:val="16"/>
        </w:numPr>
        <w:spacing w:after="200"/>
        <w:divId w:val="1142042898"/>
        <w:rPr>
          <w:rFonts w:asciiTheme="minorHAnsi" w:hAnsiTheme="minorHAnsi" w:cstheme="minorHAnsi"/>
        </w:rPr>
      </w:pPr>
      <w:r w:rsidRPr="007B131B">
        <w:rPr>
          <w:rFonts w:asciiTheme="minorHAnsi" w:hAnsiTheme="minorHAnsi" w:cstheme="minorHAnsi"/>
        </w:rPr>
        <w:t>VistA Changes</w:t>
      </w:r>
    </w:p>
    <w:p w14:paraId="7AA1334E" w14:textId="26F52A49" w:rsidR="007B131B" w:rsidRPr="007B131B" w:rsidRDefault="007B131B" w:rsidP="000E2F7A">
      <w:pPr>
        <w:pStyle w:val="ListParagraph"/>
        <w:numPr>
          <w:ilvl w:val="0"/>
          <w:numId w:val="16"/>
        </w:numPr>
        <w:spacing w:after="200"/>
        <w:divId w:val="1142042898"/>
        <w:rPr>
          <w:rFonts w:asciiTheme="minorHAnsi" w:hAnsiTheme="minorHAnsi" w:cstheme="minorHAnsi"/>
        </w:rPr>
      </w:pPr>
      <w:r w:rsidRPr="007B131B">
        <w:rPr>
          <w:rFonts w:asciiTheme="minorHAnsi" w:hAnsiTheme="minorHAnsi" w:cstheme="minorHAnsi"/>
        </w:rPr>
        <w:t>Security Controls</w:t>
      </w:r>
    </w:p>
    <w:p w14:paraId="153A38F7" w14:textId="26640445" w:rsidR="007B131B" w:rsidRPr="007B131B" w:rsidRDefault="007B131B" w:rsidP="000E2F7A">
      <w:pPr>
        <w:pStyle w:val="ListParagraph"/>
        <w:numPr>
          <w:ilvl w:val="0"/>
          <w:numId w:val="16"/>
        </w:numPr>
        <w:spacing w:after="200"/>
        <w:divId w:val="1142042898"/>
        <w:rPr>
          <w:rFonts w:asciiTheme="minorHAnsi" w:hAnsiTheme="minorHAnsi" w:cstheme="minorHAnsi"/>
        </w:rPr>
      </w:pPr>
      <w:r w:rsidRPr="007B131B">
        <w:rPr>
          <w:rFonts w:asciiTheme="minorHAnsi" w:hAnsiTheme="minorHAnsi" w:cstheme="minorHAnsi"/>
        </w:rPr>
        <w:t>Functionality</w:t>
      </w:r>
    </w:p>
    <w:p w14:paraId="75A8187F" w14:textId="6604850F" w:rsidR="007B131B" w:rsidRPr="007B131B" w:rsidRDefault="007B131B" w:rsidP="000E2F7A">
      <w:pPr>
        <w:pStyle w:val="ListParagraph"/>
        <w:numPr>
          <w:ilvl w:val="0"/>
          <w:numId w:val="16"/>
        </w:numPr>
        <w:spacing w:after="200"/>
        <w:divId w:val="1142042898"/>
        <w:rPr>
          <w:rFonts w:asciiTheme="minorHAnsi" w:hAnsiTheme="minorHAnsi" w:cstheme="minorHAnsi"/>
        </w:rPr>
      </w:pPr>
      <w:r w:rsidRPr="007B131B">
        <w:rPr>
          <w:rFonts w:asciiTheme="minorHAnsi" w:hAnsiTheme="minorHAnsi" w:cstheme="minorHAnsi"/>
        </w:rPr>
        <w:t>Reports</w:t>
      </w:r>
    </w:p>
    <w:p w14:paraId="4BB6DD1C" w14:textId="567180EA" w:rsidR="008F1FA2" w:rsidRDefault="007B131B" w:rsidP="000E2F7A">
      <w:pPr>
        <w:pStyle w:val="ListParagraph"/>
        <w:numPr>
          <w:ilvl w:val="0"/>
          <w:numId w:val="16"/>
        </w:numPr>
        <w:spacing w:after="200"/>
        <w:divId w:val="1142042898"/>
        <w:rPr>
          <w:rFonts w:asciiTheme="minorHAnsi" w:hAnsiTheme="minorHAnsi" w:cstheme="minorHAnsi"/>
        </w:rPr>
      </w:pPr>
      <w:r w:rsidRPr="007B131B">
        <w:rPr>
          <w:rFonts w:asciiTheme="minorHAnsi" w:hAnsiTheme="minorHAnsi" w:cstheme="minorHAnsi"/>
        </w:rPr>
        <w:t>Issues</w:t>
      </w:r>
    </w:p>
    <w:p w14:paraId="4F6F9E00" w14:textId="1993248C" w:rsidR="008F1FA2" w:rsidRDefault="008F1FA2" w:rsidP="008F1FA2">
      <w:pPr>
        <w:pStyle w:val="ListParagraph"/>
        <w:spacing w:after="200" w:line="360" w:lineRule="auto"/>
        <w:divId w:val="1142042898"/>
        <w:rPr>
          <w:rFonts w:asciiTheme="minorHAnsi" w:hAnsiTheme="minorHAnsi" w:cstheme="minorHAnsi"/>
        </w:rPr>
      </w:pPr>
    </w:p>
    <w:p w14:paraId="3CEDDB70" w14:textId="1EE4EBD9" w:rsidR="00D105F4" w:rsidRDefault="00D105F4" w:rsidP="00D105F4">
      <w:pPr>
        <w:pStyle w:val="Heading3"/>
        <w:divId w:val="1142042898"/>
      </w:pPr>
      <w:bookmarkStart w:id="83" w:name="_Toc146795653"/>
      <w:r w:rsidRPr="00D105F4">
        <w:t>Functional Independence Measures (FIM)</w:t>
      </w:r>
      <w:bookmarkEnd w:id="83"/>
    </w:p>
    <w:p w14:paraId="243C6A3E" w14:textId="77777777" w:rsidR="00FF06C8" w:rsidRDefault="00FF06C8" w:rsidP="00FF06C8">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C84684">
        <w:rPr>
          <w:rFonts w:ascii="Calibri" w:eastAsia="Times New Roman" w:hAnsi="Calibri"/>
        </w:rPr>
        <w:t>FUNCTIONAL INDEPENDENCE</w:t>
      </w:r>
    </w:p>
    <w:p w14:paraId="4AC94F95" w14:textId="36EDFAB6" w:rsidR="00D105F4" w:rsidRDefault="00D105F4" w:rsidP="00D105F4">
      <w:pPr>
        <w:spacing w:line="360" w:lineRule="auto"/>
        <w:ind w:left="360"/>
        <w:divId w:val="1142042898"/>
        <w:rPr>
          <w:rFonts w:ascii="Calibri" w:eastAsia="Times New Roman" w:hAnsi="Calibri"/>
        </w:rPr>
      </w:pPr>
      <w:r w:rsidRPr="0DD03A5B">
        <w:rPr>
          <w:rFonts w:ascii="Calibri" w:eastAsia="Times New Roman" w:hAnsi="Calibri"/>
          <w:b/>
          <w:bCs/>
        </w:rPr>
        <w:t xml:space="preserve">VASI Name: </w:t>
      </w:r>
      <w:r w:rsidRPr="0DD03A5B">
        <w:rPr>
          <w:rFonts w:ascii="Calibri" w:eastAsia="Times New Roman" w:hAnsi="Calibri"/>
        </w:rPr>
        <w:t>VistA - Functional Independence Measurement (VistA-FIM)</w:t>
      </w:r>
    </w:p>
    <w:p w14:paraId="7B36D72A" w14:textId="67765D6B" w:rsidR="00D105F4" w:rsidRPr="007452C8" w:rsidRDefault="00D105F4" w:rsidP="00D105F4">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Pr="00191717">
        <w:rPr>
          <w:rFonts w:ascii="Calibri" w:eastAsia="Times New Roman" w:hAnsi="Calibri"/>
        </w:rPr>
        <w:t>129</w:t>
      </w:r>
      <w:r w:rsidR="00C84684">
        <w:rPr>
          <w:rFonts w:ascii="Calibri" w:eastAsia="Times New Roman" w:hAnsi="Calibri"/>
        </w:rPr>
        <w:t>2</w:t>
      </w:r>
    </w:p>
    <w:p w14:paraId="32ACB530" w14:textId="77777777" w:rsidR="00FF06C8" w:rsidRDefault="00FF06C8" w:rsidP="00FF06C8">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162884">
        <w:rPr>
          <w:rFonts w:ascii="Calibri" w:eastAsia="Times New Roman" w:hAnsi="Calibri"/>
        </w:rPr>
        <w:t>Production</w:t>
      </w:r>
    </w:p>
    <w:p w14:paraId="01E956A8" w14:textId="4290F6A8" w:rsidR="00D105F4" w:rsidRPr="007452C8" w:rsidRDefault="00D105F4" w:rsidP="00D105F4">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F1100E">
        <w:rPr>
          <w:rFonts w:ascii="Calibri" w:eastAsia="Times New Roman" w:hAnsi="Calibri"/>
        </w:rPr>
        <w:t>1.0</w:t>
      </w:r>
    </w:p>
    <w:p w14:paraId="6FAE09D3" w14:textId="38E2F04B" w:rsidR="00D105F4" w:rsidRPr="007452C8" w:rsidRDefault="00D105F4" w:rsidP="00D105F4">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162884" w:rsidRPr="00162884">
        <w:rPr>
          <w:rFonts w:ascii="Calibri" w:eastAsia="Times New Roman" w:hAnsi="Calibri"/>
        </w:rPr>
        <w:t>RMIM</w:t>
      </w:r>
    </w:p>
    <w:p w14:paraId="02BBD699" w14:textId="69714555" w:rsidR="00D105F4" w:rsidRDefault="00D105F4" w:rsidP="00D105F4">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162884" w:rsidRPr="00162884">
        <w:rPr>
          <w:rFonts w:ascii="Calibri" w:eastAsia="Times New Roman" w:hAnsi="Calibri"/>
        </w:rPr>
        <w:t>Patient Care Services</w:t>
      </w:r>
    </w:p>
    <w:p w14:paraId="3EBE4459" w14:textId="1CDDFDB7" w:rsidR="00D105F4" w:rsidRDefault="00D105F4"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2127FB" w:rsidRPr="0DD03A5B">
        <w:rPr>
          <w:rFonts w:asciiTheme="minorHAnsi" w:hAnsiTheme="minorHAnsi" w:cstheme="minorBidi"/>
        </w:rPr>
        <w:t>The Functional Independence Measures (FIM) Version 1.0 provides an integration of FIM assessments into the Computerized Patient Record System (CPRS) and into the Functional Status and Outcomes Database (FSOD) at the VA Austin Information Technology Center (AITC). The FIM is an 18-item, 7-level functional assessment designed to evaluate the amount of assistance required by a person with a disability to perform basic life activities safely and effectively.</w:t>
      </w:r>
    </w:p>
    <w:p w14:paraId="4B575FCC" w14:textId="0B4F7CA9" w:rsidR="00D105F4" w:rsidRDefault="00D105F4" w:rsidP="0DD03A5B">
      <w:pPr>
        <w:spacing w:before="120" w:after="120"/>
        <w:ind w:left="360"/>
        <w:divId w:val="1142042898"/>
        <w:rPr>
          <w:rFonts w:asciiTheme="minorHAnsi" w:hAnsiTheme="minorHAnsi" w:cstheme="minorBidi"/>
        </w:rPr>
      </w:pPr>
      <w:r w:rsidRPr="645CCD19">
        <w:rPr>
          <w:rFonts w:ascii="Calibri" w:eastAsia="Times New Roman" w:hAnsi="Calibri"/>
          <w:b/>
          <w:bCs/>
        </w:rPr>
        <w:t>VASI ID link:</w:t>
      </w:r>
      <w:r>
        <w:t xml:space="preserve"> </w:t>
      </w:r>
      <w:r w:rsidR="2F0559B4" w:rsidRPr="645CCD19">
        <w:rPr>
          <w:rFonts w:ascii="Calibri" w:eastAsia="Times New Roman" w:hAnsi="Calibri"/>
        </w:rPr>
        <w:t>REDACTED</w:t>
      </w:r>
      <w:r w:rsidRPr="645CCD19">
        <w:rPr>
          <w:rFonts w:asciiTheme="minorHAnsi" w:hAnsiTheme="minorHAnsi" w:cstheme="minorBidi"/>
        </w:rPr>
        <w:t xml:space="preserve">  </w:t>
      </w:r>
    </w:p>
    <w:p w14:paraId="7202FC48" w14:textId="52C1CF71" w:rsidR="00D105F4" w:rsidRPr="00760C71" w:rsidRDefault="00D105F4" w:rsidP="00D105F4">
      <w:pPr>
        <w:spacing w:line="360" w:lineRule="auto"/>
        <w:ind w:left="360"/>
        <w:divId w:val="1142042898"/>
        <w:rPr>
          <w:rFonts w:ascii="Calibri" w:eastAsia="Times New Roman" w:hAnsi="Calibri"/>
        </w:rPr>
      </w:pPr>
      <w:r w:rsidRPr="0DD03A5B">
        <w:rPr>
          <w:rFonts w:ascii="Calibri" w:eastAsia="Times New Roman" w:hAnsi="Calibri"/>
          <w:b/>
          <w:bCs/>
        </w:rPr>
        <w:t xml:space="preserve">VDL link: </w:t>
      </w:r>
      <w:hyperlink r:id="rId64" w:history="1">
        <w:r w:rsidR="00BE2E6C" w:rsidRPr="00BE2E6C">
          <w:rPr>
            <w:rStyle w:val="Hyperlink"/>
            <w:rFonts w:ascii="Calibri" w:eastAsia="Times New Roman" w:hAnsi="Calibri"/>
          </w:rPr>
          <w:t>Functional Independence Measurement (FIM)</w:t>
        </w:r>
      </w:hyperlink>
      <w:r w:rsidRPr="0DD03A5B">
        <w:rPr>
          <w:rFonts w:ascii="Calibri" w:eastAsia="Times New Roman" w:hAnsi="Calibri"/>
        </w:rPr>
        <w:t xml:space="preserve"> </w:t>
      </w:r>
    </w:p>
    <w:p w14:paraId="77955AED" w14:textId="460EE04C" w:rsidR="00D105F4" w:rsidRPr="00480C83" w:rsidRDefault="00D105F4" w:rsidP="00386E46">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Pr="50DFD4DE">
        <w:rPr>
          <w:rFonts w:ascii="Calibri" w:eastAsia="Times New Roman" w:hAnsi="Calibri"/>
        </w:rPr>
        <w:t>Perform Patient Care Encounter, Provide Care Management</w:t>
      </w:r>
    </w:p>
    <w:p w14:paraId="37CE3135" w14:textId="2F06C179" w:rsidR="00D105F4" w:rsidRDefault="00D105F4" w:rsidP="0DD03A5B">
      <w:pPr>
        <w:spacing w:line="360" w:lineRule="auto"/>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386E46" w:rsidRPr="00976833">
        <w:rPr>
          <w:rFonts w:asciiTheme="minorHAnsi" w:hAnsiTheme="minorHAnsi" w:cstheme="minorHAnsi"/>
        </w:rPr>
        <w:t>Not Applicable</w:t>
      </w:r>
    </w:p>
    <w:p w14:paraId="7C428283" w14:textId="4D53312B" w:rsidR="00D105F4" w:rsidRDefault="00D105F4" w:rsidP="00D105F4">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 xml:space="preserve">​There are five types of FIM assessments: admission, goals, interim, discharge, and follow-up. The FIM assessments are used clinically to monitor the outcomes of </w:t>
      </w:r>
      <w:r w:rsidRPr="0DD03A5B">
        <w:rPr>
          <w:rFonts w:ascii="Calibri" w:eastAsia="Times New Roman" w:hAnsi="Calibri"/>
        </w:rPr>
        <w:lastRenderedPageBreak/>
        <w:t>rehabilitative care as required by the Joint Commission (TJC) and the Commission on the Accreditation of Rehabilitative Facilities (CARF). According to VHA Directive 2000-16 series, medical centers are mandated to measure and track rehabilitation outcomes on all new stroke, lower-extremity amputees, and traumatic brain injury (TBI) patients using the FIM.</w:t>
      </w:r>
    </w:p>
    <w:p w14:paraId="1E95C7A4" w14:textId="77777777" w:rsidR="00D105F4" w:rsidRDefault="00D105F4" w:rsidP="00BA3258">
      <w:pPr>
        <w:spacing w:before="120"/>
        <w:ind w:left="360"/>
        <w:divId w:val="1142042898"/>
        <w:rPr>
          <w:rFonts w:ascii="Calibri" w:eastAsia="Times New Roman" w:hAnsi="Calibri"/>
        </w:rPr>
      </w:pPr>
      <w:r w:rsidRPr="006F6C37">
        <w:rPr>
          <w:rFonts w:ascii="Calibri" w:eastAsia="Times New Roman" w:hAnsi="Calibri"/>
        </w:rPr>
        <w:t>Features:</w:t>
      </w:r>
    </w:p>
    <w:p w14:paraId="73188F5B" w14:textId="28DBE3CA" w:rsidR="00D105F4" w:rsidRPr="00DF756D" w:rsidRDefault="00D105F4" w:rsidP="000E2F7A">
      <w:pPr>
        <w:pStyle w:val="ListParagraph"/>
        <w:numPr>
          <w:ilvl w:val="0"/>
          <w:numId w:val="16"/>
        </w:numPr>
        <w:spacing w:after="200"/>
        <w:divId w:val="1142042898"/>
        <w:rPr>
          <w:rFonts w:asciiTheme="minorHAnsi" w:hAnsiTheme="minorHAnsi" w:cstheme="minorHAnsi"/>
        </w:rPr>
      </w:pPr>
      <w:r w:rsidRPr="00DF756D">
        <w:rPr>
          <w:rFonts w:asciiTheme="minorHAnsi" w:hAnsiTheme="minorHAnsi" w:cstheme="minorHAnsi"/>
        </w:rPr>
        <w:t>Functional Independence Measurement (FIM) Graphical User Interface (GUI) front-end programmed in Delphi to allow multiple clinicians to input FIM data for a given patient</w:t>
      </w:r>
    </w:p>
    <w:p w14:paraId="1040796B" w14:textId="7D4A5CED" w:rsidR="00D105F4" w:rsidRPr="00DF756D" w:rsidRDefault="00D105F4" w:rsidP="000E2F7A">
      <w:pPr>
        <w:pStyle w:val="ListParagraph"/>
        <w:numPr>
          <w:ilvl w:val="0"/>
          <w:numId w:val="16"/>
        </w:numPr>
        <w:spacing w:after="200"/>
        <w:divId w:val="1142042898"/>
        <w:rPr>
          <w:rFonts w:asciiTheme="minorHAnsi" w:hAnsiTheme="minorHAnsi" w:cstheme="minorHAnsi"/>
        </w:rPr>
      </w:pPr>
      <w:r w:rsidRPr="00DF756D">
        <w:rPr>
          <w:rFonts w:asciiTheme="minorHAnsi" w:hAnsiTheme="minorHAnsi" w:cstheme="minorHAnsi"/>
        </w:rPr>
        <w:t>FIM GUI uses Two Factor Authentication (2FA)</w:t>
      </w:r>
    </w:p>
    <w:p w14:paraId="147EABF4" w14:textId="16BE813F" w:rsidR="00D105F4" w:rsidRPr="00DF756D" w:rsidRDefault="00D105F4" w:rsidP="000E2F7A">
      <w:pPr>
        <w:pStyle w:val="ListParagraph"/>
        <w:numPr>
          <w:ilvl w:val="0"/>
          <w:numId w:val="16"/>
        </w:numPr>
        <w:spacing w:after="200"/>
        <w:divId w:val="1142042898"/>
        <w:rPr>
          <w:rFonts w:asciiTheme="minorHAnsi" w:hAnsiTheme="minorHAnsi" w:cstheme="minorHAnsi"/>
        </w:rPr>
      </w:pPr>
      <w:r w:rsidRPr="00DF756D">
        <w:rPr>
          <w:rFonts w:asciiTheme="minorHAnsi" w:hAnsiTheme="minorHAnsi" w:cstheme="minorHAnsi"/>
        </w:rPr>
        <w:t>Visibility in CPRS of FIM documentation as a progress note with addendums and/or a completed consult</w:t>
      </w:r>
    </w:p>
    <w:p w14:paraId="5A977E50" w14:textId="1C1443C2" w:rsidR="00D105F4" w:rsidRPr="00DF756D" w:rsidRDefault="00D105F4" w:rsidP="000E2F7A">
      <w:pPr>
        <w:pStyle w:val="ListParagraph"/>
        <w:numPr>
          <w:ilvl w:val="0"/>
          <w:numId w:val="16"/>
        </w:numPr>
        <w:spacing w:after="200"/>
        <w:divId w:val="1142042898"/>
        <w:rPr>
          <w:rFonts w:asciiTheme="minorHAnsi" w:hAnsiTheme="minorHAnsi" w:cstheme="minorBidi"/>
        </w:rPr>
      </w:pPr>
      <w:r w:rsidRPr="7F5CED02">
        <w:rPr>
          <w:rFonts w:asciiTheme="minorHAnsi" w:hAnsiTheme="minorHAnsi" w:cstheme="minorBidi"/>
        </w:rPr>
        <w:t xml:space="preserve">Eliminating the need for the clinician </w:t>
      </w:r>
      <w:r w:rsidR="00386E46" w:rsidRPr="7F5CED02">
        <w:rPr>
          <w:rFonts w:asciiTheme="minorHAnsi" w:hAnsiTheme="minorHAnsi" w:cstheme="minorBidi"/>
        </w:rPr>
        <w:t xml:space="preserve">to </w:t>
      </w:r>
      <w:r w:rsidRPr="7F5CED02">
        <w:rPr>
          <w:rFonts w:asciiTheme="minorHAnsi" w:hAnsiTheme="minorHAnsi" w:cstheme="minorBidi"/>
        </w:rPr>
        <w:t xml:space="preserve">search </w:t>
      </w:r>
      <w:r w:rsidR="00386E46" w:rsidRPr="7F5CED02">
        <w:rPr>
          <w:rFonts w:asciiTheme="minorHAnsi" w:hAnsiTheme="minorHAnsi" w:cstheme="minorBidi"/>
        </w:rPr>
        <w:t>in</w:t>
      </w:r>
      <w:r w:rsidRPr="7F5CED02">
        <w:rPr>
          <w:rFonts w:asciiTheme="minorHAnsi" w:hAnsiTheme="minorHAnsi" w:cstheme="minorBidi"/>
        </w:rPr>
        <w:t xml:space="preserve"> VistA for the information and re-enter for FIM</w:t>
      </w:r>
    </w:p>
    <w:p w14:paraId="00D5B8A1" w14:textId="7AE3C33D" w:rsidR="00D105F4" w:rsidRPr="00DF756D" w:rsidRDefault="00D105F4" w:rsidP="000E2F7A">
      <w:pPr>
        <w:pStyle w:val="ListParagraph"/>
        <w:numPr>
          <w:ilvl w:val="0"/>
          <w:numId w:val="16"/>
        </w:numPr>
        <w:spacing w:after="200"/>
        <w:divId w:val="1142042898"/>
        <w:rPr>
          <w:rFonts w:asciiTheme="minorHAnsi" w:hAnsiTheme="minorHAnsi" w:cstheme="minorHAnsi"/>
        </w:rPr>
      </w:pPr>
      <w:r w:rsidRPr="00DF756D">
        <w:rPr>
          <w:rFonts w:asciiTheme="minorHAnsi" w:hAnsiTheme="minorHAnsi" w:cstheme="minorHAnsi"/>
        </w:rPr>
        <w:t>FIM data placement in a VistA FileMan file for Health Level Seven (HL7) transmission to the Functional Status and Outcome Database (FSOD) at Austin Information Technology Center (AITC)</w:t>
      </w:r>
    </w:p>
    <w:p w14:paraId="2218ABBE" w14:textId="0EC5F9F1" w:rsidR="00D105F4" w:rsidRPr="00DF756D" w:rsidRDefault="00D105F4" w:rsidP="000E2F7A">
      <w:pPr>
        <w:pStyle w:val="ListParagraph"/>
        <w:numPr>
          <w:ilvl w:val="0"/>
          <w:numId w:val="16"/>
        </w:numPr>
        <w:spacing w:after="200"/>
        <w:divId w:val="1142042898"/>
        <w:rPr>
          <w:rFonts w:asciiTheme="minorHAnsi" w:hAnsiTheme="minorHAnsi" w:cstheme="minorHAnsi"/>
        </w:rPr>
      </w:pPr>
      <w:r w:rsidRPr="00DF756D">
        <w:rPr>
          <w:rFonts w:asciiTheme="minorHAnsi" w:hAnsiTheme="minorHAnsi" w:cstheme="minorHAnsi"/>
        </w:rPr>
        <w:t>Vista Security Remediation Updates for Four Slashes</w:t>
      </w:r>
    </w:p>
    <w:p w14:paraId="278154CB" w14:textId="5C1252EA" w:rsidR="00D105F4" w:rsidRPr="00603713" w:rsidRDefault="00D105F4" w:rsidP="000E2F7A">
      <w:pPr>
        <w:pStyle w:val="ListParagraph"/>
        <w:numPr>
          <w:ilvl w:val="0"/>
          <w:numId w:val="16"/>
        </w:numPr>
        <w:spacing w:after="200"/>
        <w:divId w:val="1142042898"/>
      </w:pPr>
      <w:r w:rsidRPr="00DF756D">
        <w:rPr>
          <w:rFonts w:asciiTheme="minorHAnsi" w:hAnsiTheme="minorHAnsi" w:cstheme="minorHAnsi"/>
        </w:rPr>
        <w:t>FIM Windows 10 Updates</w:t>
      </w:r>
    </w:p>
    <w:p w14:paraId="72810D81" w14:textId="744A7607" w:rsidR="00122E27" w:rsidRDefault="00122E27" w:rsidP="00122E27">
      <w:pPr>
        <w:pStyle w:val="Heading3"/>
        <w:divId w:val="1142042898"/>
      </w:pPr>
      <w:bookmarkStart w:id="84" w:name="_Toc146795654"/>
      <w:r w:rsidRPr="00122E27">
        <w:t>Generic Code Sheet</w:t>
      </w:r>
      <w:bookmarkEnd w:id="84"/>
    </w:p>
    <w:p w14:paraId="3EF28391" w14:textId="77777777" w:rsidR="00FF06C8" w:rsidRDefault="00FF06C8" w:rsidP="00FF06C8">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FA6333">
        <w:rPr>
          <w:rFonts w:ascii="Calibri" w:eastAsia="Times New Roman" w:hAnsi="Calibri"/>
        </w:rPr>
        <w:t>GENERIC CODE SHEET</w:t>
      </w:r>
    </w:p>
    <w:p w14:paraId="43C0D62D" w14:textId="6872B006" w:rsidR="00FA6333" w:rsidRDefault="00122E27" w:rsidP="00122E27">
      <w:pPr>
        <w:spacing w:line="360" w:lineRule="auto"/>
        <w:ind w:left="360"/>
        <w:divId w:val="1142042898"/>
        <w:rPr>
          <w:rFonts w:ascii="Calibri" w:eastAsia="Times New Roman" w:hAnsi="Calibri"/>
        </w:rPr>
      </w:pPr>
      <w:r w:rsidRPr="0DD03A5B">
        <w:rPr>
          <w:rFonts w:ascii="Calibri" w:eastAsia="Times New Roman" w:hAnsi="Calibri"/>
          <w:b/>
          <w:bCs/>
        </w:rPr>
        <w:t xml:space="preserve">VASI Name: </w:t>
      </w:r>
      <w:r w:rsidR="00FA6333" w:rsidRPr="0DD03A5B">
        <w:rPr>
          <w:rFonts w:ascii="Calibri" w:eastAsia="Times New Roman" w:hAnsi="Calibri"/>
        </w:rPr>
        <w:t>VistA - Generic Code Sheet (VistA-GCS)</w:t>
      </w:r>
    </w:p>
    <w:p w14:paraId="79467FEE" w14:textId="4CE5D6D4" w:rsidR="00122E27" w:rsidRPr="007452C8" w:rsidRDefault="00122E27" w:rsidP="00122E27">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FA6333" w:rsidRPr="00FA6333">
        <w:rPr>
          <w:rFonts w:ascii="Calibri" w:eastAsia="Times New Roman" w:hAnsi="Calibri"/>
        </w:rPr>
        <w:t>1799</w:t>
      </w:r>
    </w:p>
    <w:p w14:paraId="12FA96A7" w14:textId="77777777" w:rsidR="00FF06C8" w:rsidRDefault="00FF06C8" w:rsidP="00FF06C8">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162884">
        <w:rPr>
          <w:rFonts w:ascii="Calibri" w:eastAsia="Times New Roman" w:hAnsi="Calibri"/>
        </w:rPr>
        <w:t>Production</w:t>
      </w:r>
    </w:p>
    <w:p w14:paraId="20A6BF0E" w14:textId="4FF44F12" w:rsidR="00122E27" w:rsidRPr="007452C8" w:rsidRDefault="00122E27" w:rsidP="00122E27">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046BA3">
        <w:rPr>
          <w:rFonts w:ascii="Calibri" w:eastAsia="Times New Roman" w:hAnsi="Calibri"/>
        </w:rPr>
        <w:t>2.0</w:t>
      </w:r>
    </w:p>
    <w:p w14:paraId="37FC3DA6" w14:textId="0275E882" w:rsidR="00122E27" w:rsidRPr="007452C8" w:rsidRDefault="00122E27" w:rsidP="00122E27">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3E2D90" w:rsidRPr="003E2D90">
        <w:rPr>
          <w:rFonts w:ascii="Calibri" w:eastAsia="Times New Roman" w:hAnsi="Calibri"/>
        </w:rPr>
        <w:t>GEC</w:t>
      </w:r>
    </w:p>
    <w:p w14:paraId="62D5E0AB" w14:textId="6BEB5165" w:rsidR="00122E27" w:rsidRDefault="00122E27" w:rsidP="00122E27">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A6271A" w:rsidRPr="00A6271A">
        <w:rPr>
          <w:rFonts w:ascii="Calibri" w:eastAsia="Times New Roman" w:hAnsi="Calibri"/>
        </w:rPr>
        <w:t>VHA Finance</w:t>
      </w:r>
    </w:p>
    <w:p w14:paraId="52FD8F88" w14:textId="1D7F7EDE" w:rsidR="00122E27" w:rsidRDefault="00122E27"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A6271A" w:rsidRPr="0DD03A5B">
        <w:rPr>
          <w:rFonts w:asciiTheme="minorHAnsi" w:hAnsiTheme="minorHAnsi" w:cstheme="minorBidi"/>
        </w:rPr>
        <w:t>The Generic Code Sheet module allows code sheet data to be entered and transmitted electronically from the medical facility service level to the national database.</w:t>
      </w:r>
    </w:p>
    <w:p w14:paraId="73BADFBA" w14:textId="4DCA2C48" w:rsidR="00122E27" w:rsidRDefault="00122E27" w:rsidP="00FF4EDE">
      <w:pPr>
        <w:spacing w:before="120" w:after="120"/>
        <w:ind w:left="360"/>
        <w:divId w:val="1142042898"/>
        <w:rPr>
          <w:rFonts w:asciiTheme="minorHAnsi" w:hAnsiTheme="minorHAnsi" w:cstheme="minorBidi"/>
        </w:rPr>
      </w:pPr>
      <w:r w:rsidRPr="645CCD19">
        <w:rPr>
          <w:rFonts w:asciiTheme="minorHAnsi" w:hAnsiTheme="minorHAnsi" w:cstheme="minorBidi"/>
        </w:rPr>
        <w:t> </w:t>
      </w:r>
      <w:r w:rsidRPr="645CCD19">
        <w:rPr>
          <w:rFonts w:ascii="Calibri" w:eastAsia="Times New Roman" w:hAnsi="Calibri"/>
          <w:b/>
          <w:bCs/>
        </w:rPr>
        <w:t>VASI ID link:</w:t>
      </w:r>
      <w:r>
        <w:t xml:space="preserve"> </w:t>
      </w:r>
      <w:r w:rsidR="44FE5F67" w:rsidRPr="645CCD19">
        <w:rPr>
          <w:rFonts w:ascii="Calibri" w:eastAsia="Times New Roman" w:hAnsi="Calibri"/>
        </w:rPr>
        <w:t>REDACTED</w:t>
      </w:r>
      <w:r w:rsidRPr="645CCD19">
        <w:rPr>
          <w:rFonts w:asciiTheme="minorHAnsi" w:hAnsiTheme="minorHAnsi" w:cstheme="minorBidi"/>
        </w:rPr>
        <w:t xml:space="preserve">  </w:t>
      </w:r>
    </w:p>
    <w:p w14:paraId="6325CA58" w14:textId="7631F36C" w:rsidR="00122E27" w:rsidRPr="00760C71" w:rsidRDefault="00122E27" w:rsidP="00FF4EDE">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65" w:history="1">
        <w:r w:rsidR="00A77395" w:rsidRPr="00A77395">
          <w:rPr>
            <w:rStyle w:val="Hyperlink"/>
            <w:rFonts w:ascii="Calibri" w:eastAsia="Times New Roman" w:hAnsi="Calibri"/>
          </w:rPr>
          <w:t>Generic Code Sheet (GCS) (GEN)</w:t>
        </w:r>
      </w:hyperlink>
      <w:r w:rsidR="00710517" w:rsidRPr="0DD03A5B">
        <w:rPr>
          <w:rFonts w:ascii="Calibri" w:eastAsia="Times New Roman" w:hAnsi="Calibri"/>
        </w:rPr>
        <w:t xml:space="preserve"> </w:t>
      </w:r>
      <w:r w:rsidRPr="0DD03A5B">
        <w:rPr>
          <w:rFonts w:ascii="Calibri" w:eastAsia="Times New Roman" w:hAnsi="Calibri"/>
        </w:rPr>
        <w:t xml:space="preserve"> </w:t>
      </w:r>
    </w:p>
    <w:p w14:paraId="3BD081D6" w14:textId="1EBB1AC0" w:rsidR="00122E27" w:rsidRPr="00480C83" w:rsidRDefault="00122E27" w:rsidP="00FF4EDE">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EC3630" w:rsidRPr="50DFD4DE">
        <w:rPr>
          <w:rFonts w:ascii="Calibri" w:eastAsia="Times New Roman" w:hAnsi="Calibri"/>
        </w:rPr>
        <w:t>Deliver Health Care, Manage Business Enabling Services</w:t>
      </w:r>
    </w:p>
    <w:p w14:paraId="4911CFD9" w14:textId="3B5E1844" w:rsidR="00122E27" w:rsidRDefault="00122E27" w:rsidP="0DD03A5B">
      <w:pPr>
        <w:spacing w:line="360" w:lineRule="auto"/>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EC3630" w:rsidRPr="0DD03A5B">
        <w:rPr>
          <w:rFonts w:asciiTheme="minorHAnsi" w:hAnsiTheme="minorHAnsi" w:cstheme="minorBidi"/>
        </w:rPr>
        <w:t>Chief Business Office (CBO) - Member Services</w:t>
      </w:r>
    </w:p>
    <w:p w14:paraId="4593C1DE" w14:textId="7EEDD56A" w:rsidR="004872E4" w:rsidRPr="004872E4" w:rsidRDefault="00122E27" w:rsidP="004872E4">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w:t>
      </w:r>
      <w:r w:rsidR="004872E4" w:rsidRPr="0DD03A5B">
        <w:rPr>
          <w:rFonts w:ascii="Calibri" w:eastAsia="Times New Roman" w:hAnsi="Calibri"/>
        </w:rPr>
        <w:t>VistA-GCS is a VistA application, part of VistA financials, that provides support for building and sending code sheets to FMS for processing. It is used by all VistA applications that need to send data to FMS. VistA-GCS is part of VistA financial and maintains an interface to FMS.</w:t>
      </w:r>
    </w:p>
    <w:p w14:paraId="4B5FA141" w14:textId="57E72FE6" w:rsidR="00122E27" w:rsidRDefault="004872E4" w:rsidP="004872E4">
      <w:pPr>
        <w:ind w:left="360"/>
        <w:divId w:val="1142042898"/>
        <w:rPr>
          <w:rFonts w:ascii="Calibri" w:eastAsia="Times New Roman" w:hAnsi="Calibri"/>
        </w:rPr>
      </w:pPr>
      <w:r w:rsidRPr="0DD03A5B">
        <w:rPr>
          <w:rFonts w:ascii="Calibri" w:eastAsia="Times New Roman" w:hAnsi="Calibri"/>
        </w:rPr>
        <w:t xml:space="preserve">Security features prohibit unauthorized access to code sheets. Data can easily be entered and edited via VA FileMan. Reports are available which help manage the code sheets from creation through batching and </w:t>
      </w:r>
      <w:r w:rsidRPr="0DD03A5B">
        <w:rPr>
          <w:rFonts w:ascii="Calibri" w:eastAsia="Times New Roman" w:hAnsi="Calibri"/>
        </w:rPr>
        <w:lastRenderedPageBreak/>
        <w:t>transmission and tools are included within the module to aid in the development of new code sheets at the local or national level.</w:t>
      </w:r>
      <w:r w:rsidR="00FF4EDE" w:rsidRPr="0DD03A5B">
        <w:rPr>
          <w:rFonts w:ascii="Calibri" w:eastAsia="Times New Roman" w:hAnsi="Calibri"/>
        </w:rPr>
        <w:t xml:space="preserve"> </w:t>
      </w:r>
      <w:r w:rsidRPr="0DD03A5B">
        <w:rPr>
          <w:rFonts w:ascii="Calibri" w:eastAsia="Times New Roman" w:hAnsi="Calibri"/>
        </w:rPr>
        <w:t xml:space="preserve">Last system upgrade </w:t>
      </w:r>
      <w:r w:rsidR="00FF4EDE" w:rsidRPr="0DD03A5B">
        <w:rPr>
          <w:rFonts w:ascii="Calibri" w:eastAsia="Times New Roman" w:hAnsi="Calibri"/>
        </w:rPr>
        <w:t xml:space="preserve">was in </w:t>
      </w:r>
      <w:r w:rsidRPr="0DD03A5B">
        <w:rPr>
          <w:rFonts w:ascii="Calibri" w:eastAsia="Times New Roman" w:hAnsi="Calibri"/>
        </w:rPr>
        <w:t>1997</w:t>
      </w:r>
      <w:r w:rsidR="3137C39C" w:rsidRPr="0DD03A5B">
        <w:rPr>
          <w:rFonts w:ascii="Calibri" w:eastAsia="Times New Roman" w:hAnsi="Calibri"/>
        </w:rPr>
        <w:t>.</w:t>
      </w:r>
    </w:p>
    <w:p w14:paraId="2EBA2A42" w14:textId="72919181" w:rsidR="00122E27" w:rsidRDefault="00122E27" w:rsidP="00FF4EDE">
      <w:pPr>
        <w:spacing w:before="120"/>
        <w:ind w:left="360"/>
        <w:divId w:val="1142042898"/>
        <w:rPr>
          <w:rFonts w:ascii="Calibri" w:eastAsia="Times New Roman" w:hAnsi="Calibri"/>
        </w:rPr>
      </w:pPr>
      <w:r w:rsidRPr="006F6C37">
        <w:rPr>
          <w:rFonts w:ascii="Calibri" w:eastAsia="Times New Roman" w:hAnsi="Calibri"/>
        </w:rPr>
        <w:t>Features:</w:t>
      </w:r>
    </w:p>
    <w:p w14:paraId="1E8F1AF3" w14:textId="36536A84" w:rsidR="007540B3" w:rsidRPr="007540B3" w:rsidRDefault="007540B3" w:rsidP="000E2F7A">
      <w:pPr>
        <w:pStyle w:val="ListParagraph"/>
        <w:numPr>
          <w:ilvl w:val="0"/>
          <w:numId w:val="16"/>
        </w:numPr>
        <w:spacing w:after="200"/>
        <w:divId w:val="1142042898"/>
        <w:rPr>
          <w:rFonts w:asciiTheme="minorHAnsi" w:hAnsiTheme="minorHAnsi" w:cstheme="minorHAnsi"/>
        </w:rPr>
      </w:pPr>
      <w:r w:rsidRPr="007540B3">
        <w:rPr>
          <w:rFonts w:asciiTheme="minorHAnsi" w:hAnsiTheme="minorHAnsi" w:cstheme="minorHAnsi"/>
        </w:rPr>
        <w:t>Contains approximately 250 automated code sheets</w:t>
      </w:r>
    </w:p>
    <w:p w14:paraId="7309A122" w14:textId="392A16AE" w:rsidR="007540B3" w:rsidRPr="007540B3" w:rsidRDefault="007540B3" w:rsidP="000E2F7A">
      <w:pPr>
        <w:pStyle w:val="ListParagraph"/>
        <w:numPr>
          <w:ilvl w:val="0"/>
          <w:numId w:val="16"/>
        </w:numPr>
        <w:spacing w:after="200"/>
        <w:divId w:val="1142042898"/>
        <w:rPr>
          <w:rFonts w:asciiTheme="minorHAnsi" w:hAnsiTheme="minorHAnsi" w:cstheme="minorHAnsi"/>
        </w:rPr>
      </w:pPr>
      <w:r w:rsidRPr="007540B3">
        <w:rPr>
          <w:rFonts w:asciiTheme="minorHAnsi" w:hAnsiTheme="minorHAnsi" w:cstheme="minorHAnsi"/>
        </w:rPr>
        <w:t>Allows new code sheets to be automated and included within the module</w:t>
      </w:r>
    </w:p>
    <w:p w14:paraId="537792C8" w14:textId="1EB4EB0D" w:rsidR="007540B3" w:rsidRPr="007540B3" w:rsidRDefault="007540B3" w:rsidP="000E2F7A">
      <w:pPr>
        <w:pStyle w:val="ListParagraph"/>
        <w:numPr>
          <w:ilvl w:val="0"/>
          <w:numId w:val="16"/>
        </w:numPr>
        <w:spacing w:after="200"/>
        <w:divId w:val="1142042898"/>
        <w:rPr>
          <w:rFonts w:asciiTheme="minorHAnsi" w:hAnsiTheme="minorHAnsi" w:cstheme="minorHAnsi"/>
        </w:rPr>
      </w:pPr>
      <w:r w:rsidRPr="007540B3">
        <w:rPr>
          <w:rFonts w:asciiTheme="minorHAnsi" w:hAnsiTheme="minorHAnsi" w:cstheme="minorHAnsi"/>
        </w:rPr>
        <w:t>Allows easy on-line input of code sheet data from a VA FileMan or word processing format</w:t>
      </w:r>
    </w:p>
    <w:p w14:paraId="2D46DF32" w14:textId="1DAA2366" w:rsidR="007540B3" w:rsidRPr="007540B3" w:rsidRDefault="007540B3" w:rsidP="000E2F7A">
      <w:pPr>
        <w:pStyle w:val="ListParagraph"/>
        <w:numPr>
          <w:ilvl w:val="0"/>
          <w:numId w:val="16"/>
        </w:numPr>
        <w:spacing w:after="200"/>
        <w:divId w:val="1142042898"/>
        <w:rPr>
          <w:rFonts w:asciiTheme="minorHAnsi" w:hAnsiTheme="minorHAnsi" w:cstheme="minorHAnsi"/>
        </w:rPr>
      </w:pPr>
      <w:r w:rsidRPr="007540B3">
        <w:rPr>
          <w:rFonts w:asciiTheme="minorHAnsi" w:hAnsiTheme="minorHAnsi" w:cstheme="minorHAnsi"/>
        </w:rPr>
        <w:t>Eliminates keypunch and typing errors</w:t>
      </w:r>
    </w:p>
    <w:p w14:paraId="12ED4128" w14:textId="231CB315" w:rsidR="007540B3" w:rsidRPr="007540B3" w:rsidRDefault="007540B3" w:rsidP="000E2F7A">
      <w:pPr>
        <w:pStyle w:val="ListParagraph"/>
        <w:numPr>
          <w:ilvl w:val="0"/>
          <w:numId w:val="16"/>
        </w:numPr>
        <w:spacing w:after="200"/>
        <w:divId w:val="1142042898"/>
        <w:rPr>
          <w:rFonts w:asciiTheme="minorHAnsi" w:hAnsiTheme="minorHAnsi" w:cstheme="minorHAnsi"/>
        </w:rPr>
      </w:pPr>
      <w:r w:rsidRPr="007540B3">
        <w:rPr>
          <w:rFonts w:asciiTheme="minorHAnsi" w:hAnsiTheme="minorHAnsi" w:cstheme="minorHAnsi"/>
        </w:rPr>
        <w:t>Provides code sheet security at the medical facility service or module level</w:t>
      </w:r>
    </w:p>
    <w:p w14:paraId="32E953A7" w14:textId="23C2DCAD" w:rsidR="007540B3" w:rsidRPr="007540B3" w:rsidRDefault="007540B3" w:rsidP="000E2F7A">
      <w:pPr>
        <w:pStyle w:val="ListParagraph"/>
        <w:numPr>
          <w:ilvl w:val="0"/>
          <w:numId w:val="16"/>
        </w:numPr>
        <w:spacing w:after="200"/>
        <w:divId w:val="1142042898"/>
        <w:rPr>
          <w:rFonts w:asciiTheme="minorHAnsi" w:hAnsiTheme="minorHAnsi" w:cstheme="minorHAnsi"/>
        </w:rPr>
      </w:pPr>
      <w:r w:rsidRPr="007540B3">
        <w:rPr>
          <w:rFonts w:asciiTheme="minorHAnsi" w:hAnsiTheme="minorHAnsi" w:cstheme="minorHAnsi"/>
        </w:rPr>
        <w:t>Allows code sheets to be batched and transmitted to any domain connected to the VA network</w:t>
      </w:r>
    </w:p>
    <w:p w14:paraId="3C3B0961" w14:textId="1F0EFADB" w:rsidR="007540B3" w:rsidRPr="007540B3" w:rsidRDefault="007540B3" w:rsidP="000E2F7A">
      <w:pPr>
        <w:pStyle w:val="ListParagraph"/>
        <w:numPr>
          <w:ilvl w:val="0"/>
          <w:numId w:val="16"/>
        </w:numPr>
        <w:spacing w:after="200"/>
        <w:divId w:val="1142042898"/>
        <w:rPr>
          <w:rFonts w:asciiTheme="minorHAnsi" w:hAnsiTheme="minorHAnsi" w:cstheme="minorHAnsi"/>
        </w:rPr>
      </w:pPr>
      <w:r w:rsidRPr="007540B3">
        <w:rPr>
          <w:rFonts w:asciiTheme="minorHAnsi" w:hAnsiTheme="minorHAnsi" w:cstheme="minorHAnsi"/>
        </w:rPr>
        <w:t>Allows easy on-line editing and modifications to code sheets and batches</w:t>
      </w:r>
    </w:p>
    <w:p w14:paraId="3FE3B4AA" w14:textId="1CBA6F50" w:rsidR="007540B3" w:rsidRPr="007540B3" w:rsidRDefault="007540B3" w:rsidP="000E2F7A">
      <w:pPr>
        <w:pStyle w:val="ListParagraph"/>
        <w:numPr>
          <w:ilvl w:val="0"/>
          <w:numId w:val="16"/>
        </w:numPr>
        <w:spacing w:after="200"/>
        <w:divId w:val="1142042898"/>
        <w:rPr>
          <w:rFonts w:asciiTheme="minorHAnsi" w:hAnsiTheme="minorHAnsi" w:cstheme="minorHAnsi"/>
        </w:rPr>
      </w:pPr>
      <w:r w:rsidRPr="007540B3">
        <w:rPr>
          <w:rFonts w:asciiTheme="minorHAnsi" w:hAnsiTheme="minorHAnsi" w:cstheme="minorHAnsi"/>
        </w:rPr>
        <w:t>Provides purge capabilities consistent with current regulations that require code sheet retention for seven years</w:t>
      </w:r>
    </w:p>
    <w:p w14:paraId="679EE5DF" w14:textId="374D1C0A" w:rsidR="00122E27" w:rsidRPr="00122E27" w:rsidRDefault="007540B3" w:rsidP="000E2F7A">
      <w:pPr>
        <w:pStyle w:val="ListParagraph"/>
        <w:numPr>
          <w:ilvl w:val="0"/>
          <w:numId w:val="16"/>
        </w:numPr>
        <w:spacing w:after="200"/>
        <w:divId w:val="1142042898"/>
      </w:pPr>
      <w:r w:rsidRPr="007540B3">
        <w:rPr>
          <w:rFonts w:asciiTheme="minorHAnsi" w:hAnsiTheme="minorHAnsi" w:cstheme="minorHAnsi"/>
        </w:rPr>
        <w:t>Generates reports that detail the status of a code sheet or batch and prints the data contained within a code sheet or batch</w:t>
      </w:r>
    </w:p>
    <w:p w14:paraId="7E72CD41" w14:textId="317F8D66" w:rsidR="007540B3" w:rsidRDefault="00686F92" w:rsidP="007540B3">
      <w:pPr>
        <w:pStyle w:val="Heading3"/>
        <w:divId w:val="1142042898"/>
      </w:pPr>
      <w:bookmarkStart w:id="85" w:name="_Toc146795655"/>
      <w:r w:rsidRPr="00686F92">
        <w:t>Group Notes</w:t>
      </w:r>
      <w:bookmarkEnd w:id="85"/>
    </w:p>
    <w:p w14:paraId="721EC143" w14:textId="77777777" w:rsidR="00FF06C8" w:rsidRDefault="00FF06C8" w:rsidP="00FF06C8">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A025F">
        <w:rPr>
          <w:rFonts w:ascii="Calibri" w:eastAsia="Times New Roman" w:hAnsi="Calibri"/>
        </w:rPr>
        <w:t>GROUP NOTES</w:t>
      </w:r>
    </w:p>
    <w:p w14:paraId="5A0EB041" w14:textId="358B6CC8" w:rsidR="00686F92" w:rsidRDefault="00686F92" w:rsidP="00FF4EDE">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9A025F" w:rsidRPr="0DD03A5B">
        <w:rPr>
          <w:rFonts w:ascii="Calibri" w:eastAsia="Times New Roman" w:hAnsi="Calibri"/>
        </w:rPr>
        <w:t>VistA - Group Notes [NOT A SYSTEM]</w:t>
      </w:r>
    </w:p>
    <w:p w14:paraId="2B8B4F6D" w14:textId="5EBDDE77" w:rsidR="00686F92" w:rsidRPr="007452C8" w:rsidRDefault="00686F92" w:rsidP="00FF4EDE">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FA6333">
        <w:rPr>
          <w:rFonts w:ascii="Calibri" w:eastAsia="Times New Roman" w:hAnsi="Calibri"/>
        </w:rPr>
        <w:t>1</w:t>
      </w:r>
      <w:r w:rsidR="009A025F">
        <w:rPr>
          <w:rFonts w:ascii="Calibri" w:eastAsia="Times New Roman" w:hAnsi="Calibri"/>
        </w:rPr>
        <w:t>306</w:t>
      </w:r>
    </w:p>
    <w:p w14:paraId="5B3A472F" w14:textId="77777777" w:rsidR="00FF06C8" w:rsidRDefault="00FF06C8" w:rsidP="00FF06C8">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6312C2">
        <w:rPr>
          <w:rFonts w:ascii="Calibri" w:eastAsia="Times New Roman" w:hAnsi="Calibri"/>
        </w:rPr>
        <w:t>Not A System</w:t>
      </w:r>
    </w:p>
    <w:p w14:paraId="1A72C3F2" w14:textId="0247AC51" w:rsidR="00686F92" w:rsidRPr="007452C8" w:rsidRDefault="00686F92" w:rsidP="00FF4EDE">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046BA3">
        <w:rPr>
          <w:rFonts w:ascii="Calibri" w:eastAsia="Times New Roman" w:hAnsi="Calibri"/>
        </w:rPr>
        <w:t>1.0</w:t>
      </w:r>
    </w:p>
    <w:p w14:paraId="3FD3D47F" w14:textId="0471FFF0" w:rsidR="00686F92" w:rsidRPr="007452C8" w:rsidRDefault="00686F92" w:rsidP="00FF4EDE">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6312C2">
        <w:rPr>
          <w:rFonts w:ascii="Calibri" w:eastAsia="Times New Roman" w:hAnsi="Calibri"/>
        </w:rPr>
        <w:t>OR</w:t>
      </w:r>
    </w:p>
    <w:p w14:paraId="3C8BE976" w14:textId="22E783C6" w:rsidR="00686F92" w:rsidRDefault="00686F92" w:rsidP="00FF4EDE">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6312C2" w:rsidRPr="006312C2">
        <w:rPr>
          <w:rFonts w:ascii="Calibri" w:eastAsia="Times New Roman" w:hAnsi="Calibri"/>
        </w:rPr>
        <w:t>Clinical Services</w:t>
      </w:r>
    </w:p>
    <w:p w14:paraId="32B606EB" w14:textId="555AEB4F" w:rsidR="006312C2" w:rsidRPr="006312C2" w:rsidRDefault="00686F92"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6312C2" w:rsidRPr="0DD03A5B">
        <w:rPr>
          <w:rFonts w:asciiTheme="minorHAnsi" w:hAnsiTheme="minorHAnsi" w:cstheme="minorBidi"/>
        </w:rPr>
        <w:t>Moved to System Component/Application for VASI #1159: VistA - Text Integration Utility (VistA-TIU)</w:t>
      </w:r>
    </w:p>
    <w:p w14:paraId="768B4E5F" w14:textId="77777777" w:rsidR="00F70742" w:rsidRDefault="006312C2" w:rsidP="006312C2">
      <w:pPr>
        <w:ind w:left="360"/>
        <w:divId w:val="1142042898"/>
        <w:rPr>
          <w:rFonts w:asciiTheme="minorHAnsi" w:hAnsiTheme="minorHAnsi" w:cstheme="minorHAnsi"/>
        </w:rPr>
      </w:pPr>
      <w:r w:rsidRPr="006312C2">
        <w:rPr>
          <w:rFonts w:asciiTheme="minorHAnsi" w:hAnsiTheme="minorHAnsi" w:cstheme="minorHAnsi"/>
        </w:rPr>
        <w:t>This program was designed to assist providers in documenting group therapy sessions and events such as immunization clinics. It allows the easy assembly of patient groups based on Clinics, Specialties, Wards, Teams, or Provider lists. It then allows the note author to specify parts of a note that apply to the entire group and parts that apply to individuals. It does the same with encounter data. After the note and encounter information is complete, it provides for a single signature for the entire group. </w:t>
      </w:r>
    </w:p>
    <w:p w14:paraId="76E39C5A" w14:textId="2B1E9E34" w:rsidR="00686F92" w:rsidRDefault="00686F92" w:rsidP="0DD03A5B">
      <w:pPr>
        <w:spacing w:before="120" w:after="120"/>
        <w:ind w:left="360"/>
        <w:divId w:val="1142042898"/>
        <w:rPr>
          <w:rFonts w:asciiTheme="minorHAnsi" w:hAnsiTheme="minorHAnsi" w:cstheme="minorBidi"/>
        </w:rPr>
      </w:pPr>
      <w:r w:rsidRPr="645CCD19">
        <w:rPr>
          <w:rFonts w:ascii="Calibri" w:eastAsia="Times New Roman" w:hAnsi="Calibri"/>
          <w:b/>
          <w:bCs/>
        </w:rPr>
        <w:t>VASI ID link:</w:t>
      </w:r>
      <w:r w:rsidR="679ACE5F" w:rsidRPr="645CCD19">
        <w:rPr>
          <w:rFonts w:ascii="Calibri" w:eastAsia="Times New Roman" w:hAnsi="Calibri"/>
          <w:b/>
          <w:bCs/>
        </w:rPr>
        <w:t xml:space="preserve"> </w:t>
      </w:r>
      <w:r w:rsidR="679ACE5F" w:rsidRPr="645CCD19">
        <w:rPr>
          <w:rFonts w:ascii="Calibri" w:eastAsia="Times New Roman" w:hAnsi="Calibri"/>
        </w:rPr>
        <w:t>REDACTED</w:t>
      </w:r>
      <w:r w:rsidRPr="645CCD19">
        <w:rPr>
          <w:rFonts w:asciiTheme="minorHAnsi" w:hAnsiTheme="minorHAnsi" w:cstheme="minorBidi"/>
        </w:rPr>
        <w:t xml:space="preserve">    </w:t>
      </w:r>
    </w:p>
    <w:p w14:paraId="14F230EB" w14:textId="3D801585" w:rsidR="00686F92" w:rsidRPr="00760C71" w:rsidRDefault="00686F92" w:rsidP="00FF4EDE">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66" w:history="1">
        <w:r w:rsidR="002C3230" w:rsidRPr="002C3230">
          <w:rPr>
            <w:rStyle w:val="Hyperlink"/>
            <w:rFonts w:ascii="Calibri" w:eastAsia="Times New Roman" w:hAnsi="Calibri"/>
          </w:rPr>
          <w:t>Group Notes</w:t>
        </w:r>
      </w:hyperlink>
      <w:r w:rsidR="00F70742" w:rsidRPr="0DD03A5B">
        <w:rPr>
          <w:rFonts w:ascii="Calibri" w:eastAsia="Times New Roman" w:hAnsi="Calibri"/>
        </w:rPr>
        <w:t xml:space="preserve"> </w:t>
      </w:r>
      <w:r w:rsidRPr="0DD03A5B">
        <w:rPr>
          <w:rFonts w:ascii="Calibri" w:eastAsia="Times New Roman" w:hAnsi="Calibri"/>
        </w:rPr>
        <w:t xml:space="preserve">  </w:t>
      </w:r>
    </w:p>
    <w:p w14:paraId="2A4B638A" w14:textId="7722A616" w:rsidR="00686F92" w:rsidRPr="00480C83" w:rsidRDefault="00686F92" w:rsidP="00FF4EDE">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Pr="50DFD4DE">
        <w:rPr>
          <w:rFonts w:ascii="Calibri" w:eastAsia="Times New Roman" w:hAnsi="Calibri"/>
        </w:rPr>
        <w:t>Deliver Health Care, Manage Business Enabling Services</w:t>
      </w:r>
    </w:p>
    <w:p w14:paraId="29367981" w14:textId="0C383FE3" w:rsidR="00686F92" w:rsidRDefault="00686F92" w:rsidP="0DD03A5B">
      <w:pPr>
        <w:spacing w:line="360" w:lineRule="auto"/>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0C0F80" w:rsidRPr="0DD03A5B">
        <w:rPr>
          <w:rFonts w:asciiTheme="minorHAnsi" w:hAnsiTheme="minorHAnsi" w:cstheme="minorBidi"/>
        </w:rPr>
        <w:t>VHA Patient Care Services</w:t>
      </w:r>
    </w:p>
    <w:p w14:paraId="44A9E40F" w14:textId="6B55EFD4" w:rsidR="00A33F15" w:rsidRDefault="00686F92" w:rsidP="00A33F15">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w:t>
      </w:r>
      <w:r w:rsidR="00A33F15" w:rsidRPr="0DD03A5B">
        <w:rPr>
          <w:rFonts w:ascii="Calibri" w:eastAsia="Times New Roman" w:hAnsi="Calibri"/>
        </w:rPr>
        <w:t xml:space="preserve">Group Notes allows the easy assembly of patient groups based on Clinics, Specialties, Wards, Teams, or Provider lists. It then allows the note author to specify parts of a note that </w:t>
      </w:r>
      <w:r w:rsidR="00A33F15" w:rsidRPr="0DD03A5B">
        <w:rPr>
          <w:rFonts w:ascii="Calibri" w:eastAsia="Times New Roman" w:hAnsi="Calibri"/>
        </w:rPr>
        <w:lastRenderedPageBreak/>
        <w:t>apply to the entire group and parts that apply to individuals. It does the same with encounter data. After the note and encounter information is complete, it provides for a single signature for the entire group.</w:t>
      </w:r>
    </w:p>
    <w:p w14:paraId="02AABD0D" w14:textId="0C7D797A" w:rsidR="00686F92" w:rsidRDefault="00686F92" w:rsidP="00BA3258">
      <w:pPr>
        <w:spacing w:before="120"/>
        <w:ind w:left="360"/>
        <w:divId w:val="1142042898"/>
        <w:rPr>
          <w:rFonts w:ascii="Calibri" w:eastAsia="Times New Roman" w:hAnsi="Calibri"/>
        </w:rPr>
      </w:pPr>
      <w:r w:rsidRPr="006F6C37">
        <w:rPr>
          <w:rFonts w:ascii="Calibri" w:eastAsia="Times New Roman" w:hAnsi="Calibri"/>
        </w:rPr>
        <w:t>Features:</w:t>
      </w:r>
    </w:p>
    <w:p w14:paraId="05604A4A" w14:textId="31F801FB" w:rsidR="00686F92" w:rsidRDefault="00A33F15" w:rsidP="0DD03A5B">
      <w:pPr>
        <w:ind w:left="360"/>
        <w:divId w:val="1142042898"/>
        <w:rPr>
          <w:rFonts w:asciiTheme="minorHAnsi" w:hAnsiTheme="minorHAnsi" w:cstheme="minorBidi"/>
        </w:rPr>
      </w:pPr>
      <w:r w:rsidRPr="0DD03A5B">
        <w:rPr>
          <w:rFonts w:asciiTheme="minorHAnsi" w:hAnsiTheme="minorHAnsi" w:cstheme="minorBidi"/>
        </w:rPr>
        <w:t>It allows the easy assembly of patient groups based on Clinics, Specialties, Wards, Teams, or Provider lists. It then allows the note author to specify parts of a note that apply to the entire group and parts that apply to individuals. It does the same with encounter data. After the note and encounter information is complete, it provides for a single signature for the entire group.</w:t>
      </w:r>
    </w:p>
    <w:p w14:paraId="299F31F0" w14:textId="6E5A2B04" w:rsidR="0DD03A5B" w:rsidRDefault="0DD03A5B" w:rsidP="0DD03A5B">
      <w:pPr>
        <w:ind w:left="360"/>
        <w:rPr>
          <w:rFonts w:asciiTheme="minorHAnsi" w:hAnsiTheme="minorHAnsi" w:cstheme="minorBidi"/>
        </w:rPr>
      </w:pPr>
    </w:p>
    <w:p w14:paraId="409D052C" w14:textId="4D901FE6" w:rsidR="00A33F15" w:rsidRDefault="00735CAC" w:rsidP="00A33F15">
      <w:pPr>
        <w:pStyle w:val="Heading3"/>
        <w:divId w:val="1142042898"/>
      </w:pPr>
      <w:bookmarkStart w:id="86" w:name="_Toc146795656"/>
      <w:r w:rsidRPr="00735CAC">
        <w:t>Health Data Informatics</w:t>
      </w:r>
      <w:bookmarkEnd w:id="86"/>
    </w:p>
    <w:p w14:paraId="6E807AE9" w14:textId="77777777" w:rsidR="00721137" w:rsidRDefault="00721137" w:rsidP="0072113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B28D5">
        <w:rPr>
          <w:rFonts w:ascii="Calibri" w:eastAsia="Times New Roman" w:hAnsi="Calibri"/>
        </w:rPr>
        <w:t>HEALTH DATA &amp; INFORMATICS</w:t>
      </w:r>
    </w:p>
    <w:p w14:paraId="70FBA5BD" w14:textId="2EE7EDD2" w:rsidR="00735CAC" w:rsidRPr="00FF4EDE" w:rsidRDefault="00735CAC" w:rsidP="00FF4EDE">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FF4EDE" w:rsidRPr="0DD03A5B">
        <w:rPr>
          <w:rFonts w:ascii="Calibri" w:eastAsia="Times New Roman" w:hAnsi="Calibri"/>
        </w:rPr>
        <w:t>Not Applicable</w:t>
      </w:r>
    </w:p>
    <w:p w14:paraId="31FF26D9" w14:textId="4D29A47B" w:rsidR="00735CAC" w:rsidRPr="007452C8" w:rsidRDefault="00735CAC" w:rsidP="00FF4EDE">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9B28D5" w:rsidRPr="009B28D5">
        <w:rPr>
          <w:rFonts w:ascii="Calibri" w:eastAsia="Times New Roman" w:hAnsi="Calibri"/>
        </w:rPr>
        <w:t>No VASI ID</w:t>
      </w:r>
    </w:p>
    <w:p w14:paraId="4F3431E5" w14:textId="77777777" w:rsidR="00721137" w:rsidRDefault="00721137" w:rsidP="0072113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D33CB3">
        <w:rPr>
          <w:rFonts w:ascii="Calibri" w:eastAsia="Times New Roman" w:hAnsi="Calibri"/>
        </w:rPr>
        <w:t>Technical Reference Only</w:t>
      </w:r>
    </w:p>
    <w:p w14:paraId="24821D2A" w14:textId="7CD90BF9" w:rsidR="00735CAC" w:rsidRPr="007452C8" w:rsidRDefault="00735CAC" w:rsidP="00FF4EDE">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046BA3">
        <w:rPr>
          <w:rFonts w:ascii="Calibri" w:eastAsia="Times New Roman" w:hAnsi="Calibri"/>
        </w:rPr>
        <w:t>1.0</w:t>
      </w:r>
    </w:p>
    <w:p w14:paraId="2EA59A6E" w14:textId="37288129" w:rsidR="00735CAC" w:rsidRPr="007452C8" w:rsidRDefault="00735CAC" w:rsidP="00FF4EDE">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D5291D" w:rsidRPr="00D5291D">
        <w:rPr>
          <w:rFonts w:ascii="Calibri" w:eastAsia="Times New Roman" w:hAnsi="Calibri"/>
        </w:rPr>
        <w:t>HDI</w:t>
      </w:r>
    </w:p>
    <w:p w14:paraId="222238B4" w14:textId="34F51395" w:rsidR="00735CAC" w:rsidRDefault="00735CAC" w:rsidP="00FF4EDE">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D5291D" w:rsidRPr="00D5291D">
        <w:rPr>
          <w:rFonts w:ascii="Calibri" w:eastAsia="Times New Roman" w:hAnsi="Calibri"/>
        </w:rPr>
        <w:t>VistA Office (VO) Technical Reference</w:t>
      </w:r>
    </w:p>
    <w:p w14:paraId="1241B884" w14:textId="13652947" w:rsidR="00D33CB3" w:rsidRDefault="00735CAC"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D33CB3" w:rsidRPr="0DD03A5B">
        <w:rPr>
          <w:rFonts w:asciiTheme="minorHAnsi" w:hAnsiTheme="minorHAnsi" w:cstheme="minorBidi"/>
        </w:rPr>
        <w:t>The Health Data Informatics (HDI) package provides a basic method for seeding VHA Unique Identifiers (VUIDs) for reference data in existing VistA applications.</w:t>
      </w:r>
    </w:p>
    <w:p w14:paraId="01ACC015" w14:textId="1F7818E7" w:rsidR="00735CAC" w:rsidRDefault="00735CAC" w:rsidP="0DD03A5B">
      <w:pPr>
        <w:ind w:left="360"/>
        <w:divId w:val="1142042898"/>
        <w:rPr>
          <w:rFonts w:asciiTheme="minorHAnsi" w:hAnsiTheme="minorHAnsi" w:cstheme="minorBidi"/>
        </w:rPr>
      </w:pPr>
      <w:r w:rsidRPr="0DD03A5B">
        <w:rPr>
          <w:rFonts w:asciiTheme="minorHAnsi" w:hAnsiTheme="minorHAnsi" w:cstheme="minorBidi"/>
        </w:rPr>
        <w:t> </w:t>
      </w:r>
      <w:r w:rsidRPr="0DD03A5B">
        <w:rPr>
          <w:rFonts w:ascii="Calibri" w:eastAsia="Times New Roman" w:hAnsi="Calibri"/>
          <w:b/>
          <w:bCs/>
        </w:rPr>
        <w:t>VASI ID link:</w:t>
      </w:r>
      <w:r>
        <w:t xml:space="preserve"> </w:t>
      </w:r>
      <w:r w:rsidR="00FF4EDE" w:rsidRPr="0DD03A5B">
        <w:rPr>
          <w:rFonts w:ascii="Calibri" w:eastAsia="Times New Roman" w:hAnsi="Calibri"/>
        </w:rPr>
        <w:t>Not Applicable</w:t>
      </w:r>
    </w:p>
    <w:p w14:paraId="5B519116" w14:textId="61EE2490" w:rsidR="00735CAC" w:rsidRPr="00760C71" w:rsidRDefault="00735CAC" w:rsidP="00FF4EDE">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67" w:history="1">
        <w:r w:rsidR="007D0B2D" w:rsidRPr="007D0B2D">
          <w:rPr>
            <w:rStyle w:val="Hyperlink"/>
            <w:rFonts w:ascii="Calibri" w:eastAsia="Times New Roman" w:hAnsi="Calibri"/>
          </w:rPr>
          <w:t>Health Data Informatics</w:t>
        </w:r>
      </w:hyperlink>
      <w:r w:rsidR="00C0616C" w:rsidRPr="0DD03A5B">
        <w:rPr>
          <w:rFonts w:ascii="Calibri" w:eastAsia="Times New Roman" w:hAnsi="Calibri"/>
        </w:rPr>
        <w:t xml:space="preserve"> </w:t>
      </w:r>
    </w:p>
    <w:p w14:paraId="6337E052" w14:textId="1934A43E" w:rsidR="00735CAC" w:rsidRPr="00480C83" w:rsidRDefault="00735CAC" w:rsidP="00FF4EDE">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C0616C" w:rsidRPr="50DFD4DE">
        <w:rPr>
          <w:rFonts w:ascii="Calibri" w:eastAsia="Times New Roman" w:hAnsi="Calibri"/>
        </w:rPr>
        <w:t>Manage Business Enabling S</w:t>
      </w:r>
      <w:r w:rsidR="00FF4EDE" w:rsidRPr="50DFD4DE">
        <w:rPr>
          <w:rFonts w:ascii="Calibri" w:eastAsia="Times New Roman" w:hAnsi="Calibri"/>
        </w:rPr>
        <w:t>vcs</w:t>
      </w:r>
    </w:p>
    <w:p w14:paraId="71A586C6" w14:textId="6A0953F6" w:rsidR="00735CAC" w:rsidRDefault="00735CAC"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C0616C" w:rsidRPr="0DD03A5B">
        <w:rPr>
          <w:rFonts w:asciiTheme="minorHAnsi" w:hAnsiTheme="minorHAnsi" w:cstheme="minorBidi"/>
        </w:rPr>
        <w:t>Health Data Governance</w:t>
      </w:r>
    </w:p>
    <w:p w14:paraId="763043BA" w14:textId="728E5851" w:rsidR="00735CAC" w:rsidRDefault="00735CAC" w:rsidP="00A62A9B">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w:t>
      </w:r>
      <w:r w:rsidR="00A62A9B" w:rsidRPr="0DD03A5B">
        <w:rPr>
          <w:rFonts w:ascii="Calibri" w:eastAsia="Times New Roman" w:hAnsi="Calibri"/>
        </w:rPr>
        <w:t>The Health Data Informatics (HDI) package provides a basic method for seeding VHA Unique Identifiers (VUIDs) for reference data in existing VistA applications. A VUID is a meaningless number, which is automatically assigned to concepts, properties, and relationships in a terminology to facilitate their access and manipulation by computers.</w:t>
      </w:r>
      <w:r w:rsidR="00FF4EDE" w:rsidRPr="0DD03A5B">
        <w:rPr>
          <w:rFonts w:ascii="Calibri" w:eastAsia="Times New Roman" w:hAnsi="Calibri"/>
        </w:rPr>
        <w:t xml:space="preserve"> </w:t>
      </w:r>
      <w:r w:rsidR="00A62A9B" w:rsidRPr="0DD03A5B">
        <w:rPr>
          <w:rFonts w:ascii="Calibri" w:eastAsia="Times New Roman" w:hAnsi="Calibri"/>
        </w:rPr>
        <w:t>The HDI package will be used by each VistA site to seed VUIDs in their existing global files that contain reference data, such as drug names, names of known allergens,</w:t>
      </w:r>
      <w:r w:rsidR="00FF4EDE" w:rsidRPr="0DD03A5B">
        <w:rPr>
          <w:rFonts w:ascii="Calibri" w:eastAsia="Times New Roman" w:hAnsi="Calibri"/>
        </w:rPr>
        <w:t xml:space="preserve"> etc</w:t>
      </w:r>
      <w:r w:rsidR="00A62A9B" w:rsidRPr="0DD03A5B">
        <w:rPr>
          <w:rFonts w:ascii="Calibri" w:eastAsia="Times New Roman" w:hAnsi="Calibri"/>
        </w:rPr>
        <w:t>. These files have been grouped into domains, and each domain will be standardized separately. As each domain’s files are originally standardized, the HDI package is used to assign a VUID to each term or concept in the file. Subsequent standardization updates and maintenance on these files will be handled separately by the New Term Rapid Turnaround (NTRT) program.</w:t>
      </w:r>
    </w:p>
    <w:p w14:paraId="3688C36B" w14:textId="77777777" w:rsidR="00CA1966" w:rsidRDefault="00CA1966">
      <w:pPr>
        <w:rPr>
          <w:rFonts w:ascii="Calibri" w:hAnsi="Calibri"/>
          <w:b/>
          <w:bCs/>
          <w:color w:val="365F91" w:themeColor="accent1" w:themeShade="BF"/>
          <w:sz w:val="28"/>
          <w:szCs w:val="27"/>
        </w:rPr>
      </w:pPr>
      <w:bookmarkStart w:id="87" w:name="_Toc146795657"/>
      <w:r>
        <w:br w:type="page"/>
      </w:r>
    </w:p>
    <w:p w14:paraId="05020628" w14:textId="0BC598EF" w:rsidR="00A62A9B" w:rsidRDefault="004E2CD9" w:rsidP="00A62A9B">
      <w:pPr>
        <w:pStyle w:val="Heading3"/>
        <w:divId w:val="1142042898"/>
      </w:pPr>
      <w:r w:rsidRPr="004E2CD9">
        <w:lastRenderedPageBreak/>
        <w:t>Health Data Repository</w:t>
      </w:r>
      <w:bookmarkEnd w:id="87"/>
    </w:p>
    <w:p w14:paraId="310E9153" w14:textId="77777777" w:rsidR="00721137" w:rsidRDefault="00721137" w:rsidP="0072113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D732B5">
        <w:rPr>
          <w:rFonts w:ascii="Calibri" w:eastAsia="Times New Roman" w:hAnsi="Calibri"/>
        </w:rPr>
        <w:t>HEALTH DATA REPOSITORY</w:t>
      </w:r>
    </w:p>
    <w:p w14:paraId="4DCDCC94" w14:textId="6E857A0E" w:rsidR="004E2CD9" w:rsidRDefault="004E2CD9" w:rsidP="007E2065">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Pr="0DD03A5B">
        <w:rPr>
          <w:rFonts w:ascii="Calibri" w:eastAsia="Times New Roman" w:hAnsi="Calibri"/>
        </w:rPr>
        <w:t>Health Data Repository (HDR II)</w:t>
      </w:r>
    </w:p>
    <w:p w14:paraId="647A7E95" w14:textId="20601C02" w:rsidR="004E2CD9" w:rsidRPr="007452C8" w:rsidRDefault="004E2CD9" w:rsidP="007E206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D732B5" w:rsidRPr="00D732B5">
        <w:rPr>
          <w:rFonts w:ascii="Calibri" w:eastAsia="Times New Roman" w:hAnsi="Calibri"/>
        </w:rPr>
        <w:t>1311</w:t>
      </w:r>
    </w:p>
    <w:p w14:paraId="4DA89AE0" w14:textId="77777777" w:rsidR="00721137" w:rsidRDefault="00721137" w:rsidP="007E206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System Status: </w:t>
      </w:r>
      <w:r w:rsidRPr="002F4A8A">
        <w:rPr>
          <w:rFonts w:ascii="Calibri" w:eastAsia="Times New Roman" w:hAnsi="Calibri"/>
        </w:rPr>
        <w:t>Production</w:t>
      </w:r>
      <w:r w:rsidRPr="007452C8">
        <w:rPr>
          <w:rFonts w:ascii="Calibri" w:eastAsia="Times New Roman" w:hAnsi="Calibri"/>
          <w:b/>
          <w:bCs/>
        </w:rPr>
        <w:t xml:space="preserve"> </w:t>
      </w:r>
    </w:p>
    <w:p w14:paraId="4A5700DB" w14:textId="2104BBE2" w:rsidR="004E2CD9" w:rsidRPr="007452C8" w:rsidRDefault="004E2CD9" w:rsidP="007E206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391B13">
        <w:rPr>
          <w:rFonts w:ascii="Calibri" w:eastAsia="Times New Roman" w:hAnsi="Calibri"/>
        </w:rPr>
        <w:t>3.41</w:t>
      </w:r>
    </w:p>
    <w:p w14:paraId="06C8AC86" w14:textId="4749B290" w:rsidR="004E2CD9" w:rsidRPr="007452C8" w:rsidRDefault="004E2CD9" w:rsidP="007E206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D5291D">
        <w:rPr>
          <w:rFonts w:ascii="Calibri" w:eastAsia="Times New Roman" w:hAnsi="Calibri"/>
        </w:rPr>
        <w:t>HD</w:t>
      </w:r>
      <w:r w:rsidR="002F4A8A">
        <w:rPr>
          <w:rFonts w:ascii="Calibri" w:eastAsia="Times New Roman" w:hAnsi="Calibri"/>
        </w:rPr>
        <w:t>R</w:t>
      </w:r>
    </w:p>
    <w:p w14:paraId="2527A252" w14:textId="6E8955A9" w:rsidR="004E2CD9" w:rsidRDefault="004E2CD9" w:rsidP="0072113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2F4A8A" w:rsidRPr="002F4A8A">
        <w:rPr>
          <w:rFonts w:ascii="Calibri" w:eastAsia="Times New Roman" w:hAnsi="Calibri"/>
        </w:rPr>
        <w:t>Data and Analytics</w:t>
      </w:r>
    </w:p>
    <w:p w14:paraId="685D834E" w14:textId="7C95663B" w:rsidR="0034111A" w:rsidRDefault="004E2CD9"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34111A" w:rsidRPr="0DD03A5B">
        <w:rPr>
          <w:rFonts w:asciiTheme="minorHAnsi" w:hAnsiTheme="minorHAnsi" w:cstheme="minorBidi"/>
        </w:rPr>
        <w:t>HDR is a national, clinical data storehouse that supports integrated, computable and/or viewable access to the patient’s longitudinal health record. The HDR serves as the authoritative source for data from DoD Clinical Data Repository and for the Home TeleHealth program.</w:t>
      </w:r>
    </w:p>
    <w:p w14:paraId="2653762F" w14:textId="7D647C5E" w:rsidR="004E2CD9" w:rsidRPr="0034111A" w:rsidRDefault="004E2CD9" w:rsidP="0DD03A5B">
      <w:pPr>
        <w:spacing w:before="120" w:after="120"/>
        <w:ind w:left="360"/>
        <w:divId w:val="1142042898"/>
        <w:rPr>
          <w:rFonts w:asciiTheme="minorHAnsi" w:hAnsiTheme="minorHAnsi" w:cstheme="minorBidi"/>
        </w:rPr>
      </w:pPr>
      <w:r w:rsidRPr="0D6EF3FA">
        <w:rPr>
          <w:rFonts w:ascii="Calibri" w:eastAsia="Times New Roman" w:hAnsi="Calibri"/>
          <w:b/>
          <w:bCs/>
        </w:rPr>
        <w:t>VASI ID link:</w:t>
      </w:r>
      <w:r>
        <w:t xml:space="preserve"> </w:t>
      </w:r>
      <w:r w:rsidR="5F2F96DB" w:rsidRPr="0D6EF3FA">
        <w:rPr>
          <w:rFonts w:ascii="Calibri" w:eastAsia="Times New Roman" w:hAnsi="Calibri"/>
        </w:rPr>
        <w:t>REDACTED</w:t>
      </w:r>
      <w:r w:rsidR="0034111A" w:rsidRPr="0D6EF3FA">
        <w:rPr>
          <w:rFonts w:asciiTheme="minorHAnsi" w:hAnsiTheme="minorHAnsi" w:cstheme="minorBidi"/>
        </w:rPr>
        <w:t xml:space="preserve"> </w:t>
      </w:r>
    </w:p>
    <w:p w14:paraId="6AE9A756" w14:textId="2ABBF238" w:rsidR="004E2CD9" w:rsidRPr="00760C71" w:rsidRDefault="004E2CD9" w:rsidP="007E2065">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r w:rsidR="00791DB2" w:rsidRPr="00976833">
        <w:rPr>
          <w:rFonts w:asciiTheme="minorHAnsi" w:hAnsiTheme="minorHAnsi" w:cstheme="minorHAnsi"/>
        </w:rPr>
        <w:t>Not Applicable</w:t>
      </w:r>
    </w:p>
    <w:p w14:paraId="20C58C46" w14:textId="17AC599D" w:rsidR="004E2CD9" w:rsidRPr="00480C83" w:rsidRDefault="004E2CD9" w:rsidP="007E2065">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w:t>
      </w:r>
      <w:r w:rsidR="76B491CD" w:rsidRPr="50DFD4DE">
        <w:rPr>
          <w:rFonts w:ascii="Calibri" w:eastAsia="Times New Roman" w:hAnsi="Calibri"/>
          <w:b/>
          <w:bCs/>
        </w:rPr>
        <w:t xml:space="preserve">and </w:t>
      </w:r>
      <w:r w:rsidRPr="50DFD4DE">
        <w:rPr>
          <w:rFonts w:ascii="Calibri" w:eastAsia="Times New Roman" w:hAnsi="Calibri"/>
          <w:b/>
          <w:bCs/>
        </w:rPr>
        <w:t xml:space="preserve">Function(s): </w:t>
      </w:r>
      <w:r w:rsidR="008222EB" w:rsidRPr="50DFD4DE">
        <w:rPr>
          <w:rFonts w:ascii="Calibri" w:eastAsia="Times New Roman" w:hAnsi="Calibri"/>
        </w:rPr>
        <w:t>Provide Common Clinical Support</w:t>
      </w:r>
    </w:p>
    <w:p w14:paraId="55A320FC" w14:textId="3E9422D9" w:rsidR="004E2CD9" w:rsidRDefault="004E2CD9"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791DB2" w:rsidRPr="00976833">
        <w:rPr>
          <w:rFonts w:asciiTheme="minorHAnsi" w:hAnsiTheme="minorHAnsi" w:cstheme="minorHAnsi"/>
        </w:rPr>
        <w:t>Not Applicable</w:t>
      </w:r>
    </w:p>
    <w:p w14:paraId="67C00D5E" w14:textId="1D85AA41" w:rsidR="004E2CD9" w:rsidRDefault="004E2CD9" w:rsidP="006819E2">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Pr="0DD03A5B">
        <w:rPr>
          <w:rFonts w:ascii="Calibri" w:eastAsia="Times New Roman" w:hAnsi="Calibri"/>
        </w:rPr>
        <w:t>​</w:t>
      </w:r>
      <w:r w:rsidR="006819E2" w:rsidRPr="0DD03A5B">
        <w:rPr>
          <w:rFonts w:ascii="Calibri" w:eastAsia="Times New Roman" w:hAnsi="Calibri"/>
        </w:rPr>
        <w:t>The Repositories Program supports storage of enterprise-wide, Veteran-centric clinical and administrative data via the Health Data Repository (HDR), a relational database that stores discrete data rather than messages, enables provider to obtain integrated data views and acquire patient-specific clinical information to support treatment decisions.</w:t>
      </w:r>
    </w:p>
    <w:p w14:paraId="572BC4CD" w14:textId="52640A68" w:rsidR="006819E2" w:rsidRDefault="006819E2" w:rsidP="00FE4936">
      <w:pPr>
        <w:spacing w:before="120" w:after="120"/>
        <w:ind w:left="360"/>
        <w:divId w:val="1142042898"/>
        <w:rPr>
          <w:rFonts w:ascii="Calibri" w:eastAsia="Times New Roman" w:hAnsi="Calibri"/>
        </w:rPr>
      </w:pPr>
      <w:r w:rsidRPr="006819E2">
        <w:rPr>
          <w:rFonts w:ascii="Calibri" w:eastAsia="Times New Roman" w:hAnsi="Calibri"/>
        </w:rPr>
        <w:t>Features:</w:t>
      </w:r>
    </w:p>
    <w:p w14:paraId="62F014C4" w14:textId="71299F6E" w:rsidR="006819E2" w:rsidRDefault="00E5548C" w:rsidP="0DD03A5B">
      <w:pPr>
        <w:ind w:left="360"/>
        <w:divId w:val="1142042898"/>
        <w:rPr>
          <w:rFonts w:asciiTheme="minorHAnsi" w:hAnsiTheme="minorHAnsi" w:cstheme="minorBidi"/>
        </w:rPr>
      </w:pPr>
      <w:r w:rsidRPr="0DD03A5B">
        <w:rPr>
          <w:rFonts w:asciiTheme="minorHAnsi" w:hAnsiTheme="minorHAnsi" w:cstheme="minorBidi"/>
        </w:rPr>
        <w:t>HDR provides clinical data from VistA in a computable and/or viewable access form to user interfaces such as RDI, CHDR, and VistAWeb. The HDR Data Warehouse (DW) meets the data needs of the VA research and analysis community without impacting database performance for the end-users.</w:t>
      </w:r>
    </w:p>
    <w:p w14:paraId="0A789DA0" w14:textId="6B9198E7" w:rsidR="00E5548C" w:rsidRDefault="00C436C8" w:rsidP="00E5548C">
      <w:pPr>
        <w:pStyle w:val="Heading3"/>
        <w:divId w:val="1142042898"/>
      </w:pPr>
      <w:bookmarkStart w:id="88" w:name="_Toc146795658"/>
      <w:r w:rsidRPr="00C436C8">
        <w:t>Health Information Technology Sharing (HITS): Bi-Directional Health Information Exchange (BHIE) and Legacy Viewer Sustainment (LVS)</w:t>
      </w:r>
      <w:bookmarkEnd w:id="88"/>
    </w:p>
    <w:p w14:paraId="49F4F319" w14:textId="77777777" w:rsidR="001A2135" w:rsidRDefault="001A2135" w:rsidP="001A2135">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93A0E">
        <w:rPr>
          <w:rFonts w:ascii="Calibri" w:eastAsia="Times New Roman" w:hAnsi="Calibri"/>
        </w:rPr>
        <w:t>JOINT LEGACY VIEWER (JLV - #2057)</w:t>
      </w:r>
    </w:p>
    <w:p w14:paraId="65E485D2" w14:textId="6C7DE9F0" w:rsidR="00FA367C" w:rsidRDefault="00FA367C" w:rsidP="00E619C9">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Pr="0DD03A5B">
        <w:rPr>
          <w:rFonts w:ascii="Calibri" w:eastAsia="Times New Roman" w:hAnsi="Calibri"/>
        </w:rPr>
        <w:t>Standards and COTS Integration Platform (formerly BHIE) (SCIP)</w:t>
      </w:r>
    </w:p>
    <w:p w14:paraId="00BB51BE" w14:textId="607700B5" w:rsidR="00FA367C" w:rsidRPr="007452C8" w:rsidRDefault="00FA367C" w:rsidP="00E619C9">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293A0E" w:rsidRPr="00293A0E">
        <w:rPr>
          <w:rFonts w:ascii="Calibri" w:eastAsia="Times New Roman" w:hAnsi="Calibri"/>
        </w:rPr>
        <w:t>1899</w:t>
      </w:r>
    </w:p>
    <w:p w14:paraId="67102D75" w14:textId="77777777" w:rsidR="001A2135" w:rsidRDefault="001A2135" w:rsidP="001A2135">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2F4A8A">
        <w:rPr>
          <w:rFonts w:ascii="Calibri" w:eastAsia="Times New Roman" w:hAnsi="Calibri"/>
        </w:rPr>
        <w:t>Production</w:t>
      </w:r>
    </w:p>
    <w:p w14:paraId="2D3B893E" w14:textId="712115E3" w:rsidR="00FA367C" w:rsidRPr="007452C8" w:rsidRDefault="00FA367C" w:rsidP="00E619C9">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F4528">
        <w:rPr>
          <w:rFonts w:ascii="Calibri" w:eastAsia="Times New Roman" w:hAnsi="Calibri"/>
        </w:rPr>
        <w:t>1.0</w:t>
      </w:r>
    </w:p>
    <w:p w14:paraId="600CD13C" w14:textId="2148DAB4" w:rsidR="00FA367C" w:rsidRPr="007452C8" w:rsidRDefault="00FA367C" w:rsidP="00E619C9">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964BF5" w:rsidRPr="00964BF5">
        <w:rPr>
          <w:rFonts w:ascii="Calibri" w:eastAsia="Times New Roman" w:hAnsi="Calibri"/>
        </w:rPr>
        <w:t>SCIP</w:t>
      </w:r>
    </w:p>
    <w:p w14:paraId="66C3DB99" w14:textId="2ACC7F19" w:rsidR="00FA367C" w:rsidRDefault="00FA367C" w:rsidP="00E619C9">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964BF5" w:rsidRPr="00964BF5">
        <w:rPr>
          <w:rFonts w:ascii="Calibri" w:eastAsia="Times New Roman" w:hAnsi="Calibri"/>
        </w:rPr>
        <w:t>IT Infrastructure Operations and Services</w:t>
      </w:r>
    </w:p>
    <w:p w14:paraId="799F9F67" w14:textId="70F193A0" w:rsidR="00FA367C" w:rsidRDefault="00FA367C" w:rsidP="0DD03A5B">
      <w:pPr>
        <w:spacing w:before="120" w:after="120"/>
        <w:ind w:left="360"/>
        <w:divId w:val="1142042898"/>
        <w:rPr>
          <w:rFonts w:asciiTheme="minorHAnsi" w:hAnsiTheme="minorHAnsi" w:cstheme="minorBidi"/>
        </w:rPr>
      </w:pPr>
      <w:r w:rsidRPr="0DD03A5B">
        <w:rPr>
          <w:rFonts w:ascii="Calibri" w:eastAsia="Times New Roman" w:hAnsi="Calibri"/>
          <w:b/>
          <w:bCs/>
        </w:rPr>
        <w:lastRenderedPageBreak/>
        <w:t xml:space="preserve">Brief Description: </w:t>
      </w:r>
      <w:r w:rsidRPr="0DD03A5B">
        <w:rPr>
          <w:rFonts w:ascii="Calibri" w:eastAsia="Times New Roman" w:hAnsi="Calibri"/>
        </w:rPr>
        <w:t>​</w:t>
      </w:r>
      <w:r w:rsidR="00964BF5" w:rsidRPr="0DD03A5B">
        <w:rPr>
          <w:rFonts w:asciiTheme="minorHAnsi" w:hAnsiTheme="minorHAnsi" w:cstheme="minorBidi"/>
        </w:rPr>
        <w:t xml:space="preserve">The ability to share data across agencies and facilities is an important component in providing the complete information necessary for clinical decision-making and high-quality veteran care. BHIE supported data sharing between VA </w:t>
      </w:r>
      <w:r w:rsidR="00E619C9" w:rsidRPr="0DD03A5B">
        <w:rPr>
          <w:rFonts w:asciiTheme="minorHAnsi" w:hAnsiTheme="minorHAnsi" w:cstheme="minorBidi"/>
        </w:rPr>
        <w:t>&amp;</w:t>
      </w:r>
      <w:r w:rsidR="00964BF5" w:rsidRPr="0DD03A5B">
        <w:rPr>
          <w:rFonts w:asciiTheme="minorHAnsi" w:hAnsiTheme="minorHAnsi" w:cstheme="minorBidi"/>
        </w:rPr>
        <w:t xml:space="preserve"> DoD and that functionality has now been consumed by LVS. </w:t>
      </w:r>
    </w:p>
    <w:p w14:paraId="26113659" w14:textId="16800911" w:rsidR="00FA367C" w:rsidRPr="0034111A" w:rsidRDefault="00FA367C" w:rsidP="0DD03A5B">
      <w:pPr>
        <w:spacing w:before="120" w:after="120"/>
        <w:ind w:left="360"/>
        <w:divId w:val="1142042898"/>
        <w:rPr>
          <w:rFonts w:ascii="Calibri" w:eastAsia="Times New Roman" w:hAnsi="Calibri"/>
        </w:rPr>
      </w:pPr>
      <w:r w:rsidRPr="0D6EF3FA">
        <w:rPr>
          <w:rFonts w:ascii="Calibri" w:eastAsia="Times New Roman" w:hAnsi="Calibri"/>
          <w:b/>
          <w:bCs/>
        </w:rPr>
        <w:t>VASI ID link:</w:t>
      </w:r>
      <w:r>
        <w:t xml:space="preserve"> </w:t>
      </w:r>
      <w:r w:rsidR="32ECC225" w:rsidRPr="0D6EF3FA">
        <w:rPr>
          <w:rFonts w:ascii="Calibri" w:eastAsia="Times New Roman" w:hAnsi="Calibri"/>
        </w:rPr>
        <w:t>REDACTED</w:t>
      </w:r>
    </w:p>
    <w:p w14:paraId="7D5EBB49" w14:textId="70203456" w:rsidR="00FA367C" w:rsidRPr="00760C71" w:rsidRDefault="00FA367C" w:rsidP="00E619C9">
      <w:pPr>
        <w:spacing w:before="120" w:after="120"/>
        <w:ind w:left="360"/>
        <w:divId w:val="1142042898"/>
        <w:rPr>
          <w:rFonts w:ascii="Calibri" w:eastAsia="Times New Roman" w:hAnsi="Calibri"/>
        </w:rPr>
      </w:pPr>
      <w:r w:rsidRPr="0DD03A5B">
        <w:rPr>
          <w:rFonts w:ascii="Calibri" w:eastAsia="Times New Roman" w:hAnsi="Calibri"/>
          <w:b/>
          <w:bCs/>
        </w:rPr>
        <w:t>VDL link:</w:t>
      </w:r>
      <w:r w:rsidR="008B4BAE">
        <w:rPr>
          <w:rFonts w:ascii="Calibri" w:eastAsia="Times New Roman" w:hAnsi="Calibri"/>
          <w:b/>
          <w:bCs/>
        </w:rPr>
        <w:t xml:space="preserve"> </w:t>
      </w:r>
      <w:r w:rsidR="00E619C9" w:rsidRPr="00976833">
        <w:rPr>
          <w:rFonts w:asciiTheme="minorHAnsi" w:hAnsiTheme="minorHAnsi" w:cstheme="minorHAnsi"/>
        </w:rPr>
        <w:t>Not Applicable</w:t>
      </w:r>
    </w:p>
    <w:p w14:paraId="3643E03F" w14:textId="28575EA4" w:rsidR="00FA367C" w:rsidRPr="00480C83" w:rsidRDefault="00FA367C" w:rsidP="00E619C9">
      <w:pPr>
        <w:spacing w:before="120" w:after="120"/>
        <w:ind w:left="360"/>
        <w:divId w:val="1142042898"/>
        <w:rPr>
          <w:rFonts w:ascii="Calibri" w:eastAsia="Times New Roman" w:hAnsi="Calibri"/>
        </w:rPr>
      </w:pPr>
      <w:r w:rsidRPr="50DFD4DE">
        <w:rPr>
          <w:rFonts w:ascii="Calibri" w:eastAsia="Times New Roman" w:hAnsi="Calibri"/>
          <w:b/>
          <w:bCs/>
        </w:rPr>
        <w:t xml:space="preserve">VHA Business Function Framework Line(s) of Business and Function(s): </w:t>
      </w:r>
      <w:r w:rsidR="002141F3" w:rsidRPr="50DFD4DE">
        <w:rPr>
          <w:rFonts w:ascii="Calibri" w:eastAsia="Times New Roman" w:hAnsi="Calibri"/>
        </w:rPr>
        <w:t>Provide Pharmacy Services, Provide Care Management, Manage Health Records</w:t>
      </w:r>
    </w:p>
    <w:p w14:paraId="64FEAD1F" w14:textId="2E772017" w:rsidR="00FA367C" w:rsidRDefault="00FA367C"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430B5B" w:rsidRPr="0DD03A5B">
        <w:rPr>
          <w:rFonts w:ascii="Calibri" w:eastAsia="Times New Roman" w:hAnsi="Calibri"/>
        </w:rPr>
        <w:t>VHA</w:t>
      </w:r>
    </w:p>
    <w:p w14:paraId="1D5FE7B9" w14:textId="5ABB3BA3" w:rsidR="00FA367C" w:rsidRDefault="00FA367C" w:rsidP="00EB642A">
      <w:pPr>
        <w:ind w:left="360"/>
        <w:divId w:val="1142042898"/>
        <w:rPr>
          <w:rFonts w:ascii="Calibri" w:eastAsia="Times New Roman" w:hAnsi="Calibri"/>
        </w:rPr>
      </w:pPr>
      <w:r>
        <w:rPr>
          <w:rFonts w:ascii="Calibri" w:eastAsia="Times New Roman" w:hAnsi="Calibri"/>
          <w:b/>
          <w:bCs/>
        </w:rPr>
        <w:t xml:space="preserve">Full Description and Features: </w:t>
      </w:r>
      <w:r w:rsidRPr="002856BC">
        <w:rPr>
          <w:rFonts w:ascii="Calibri" w:eastAsia="Times New Roman" w:hAnsi="Calibri"/>
        </w:rPr>
        <w:t>​</w:t>
      </w:r>
      <w:r w:rsidRPr="005E68C9">
        <w:t xml:space="preserve"> </w:t>
      </w:r>
    </w:p>
    <w:p w14:paraId="2069CD44" w14:textId="08BEDDE1" w:rsidR="00E619C9" w:rsidRDefault="00E619C9" w:rsidP="00F92985">
      <w:pPr>
        <w:spacing w:before="120" w:after="120"/>
        <w:ind w:left="360"/>
        <w:divId w:val="1142042898"/>
        <w:rPr>
          <w:rFonts w:asciiTheme="minorHAnsi" w:hAnsiTheme="minorHAnsi" w:cstheme="minorHAnsi"/>
        </w:rPr>
      </w:pPr>
      <w:r w:rsidRPr="00E619C9">
        <w:rPr>
          <w:rFonts w:asciiTheme="minorHAnsi" w:hAnsiTheme="minorHAnsi" w:cstheme="minorHAnsi"/>
        </w:rPr>
        <w:t xml:space="preserve">The Bidirectional Health Information Exchange (BHIE) system has been enhanced to provide additional functionality in support of the Department of Veterans Affairs (VA). This enhancement has led to a change in the system name to reflect the additional functionality. The system is now known as the Standards and COTS Integration Platform (SCIP). </w:t>
      </w:r>
    </w:p>
    <w:p w14:paraId="7FD60029" w14:textId="77777777" w:rsidR="00E619C9" w:rsidRDefault="00E619C9" w:rsidP="00F92985">
      <w:pPr>
        <w:spacing w:before="120" w:after="120"/>
        <w:ind w:left="360"/>
        <w:divId w:val="1142042898"/>
        <w:rPr>
          <w:rFonts w:asciiTheme="minorHAnsi" w:hAnsiTheme="minorHAnsi" w:cstheme="minorHAnsi"/>
        </w:rPr>
      </w:pPr>
      <w:r w:rsidRPr="00E619C9">
        <w:rPr>
          <w:rFonts w:asciiTheme="minorHAnsi" w:hAnsiTheme="minorHAnsi" w:cstheme="minorHAnsi"/>
        </w:rPr>
        <w:t xml:space="preserve">SCIP is a middleware hardware and software framework that provides a secure, bidirectional, real-time interagency exchange of clinical data and patient demographics between VA and DoD health information systems. Hosted within the SCIP enclave, each with a unique interagency data sharing purpose are the following systems: SCIP Framework, SCIP Station 200, and interagency image sharing functions. The SCIP Framework middleware systems consist of various components and applications that pass unclassified patient data bidirectionally between VA and DoD. </w:t>
      </w:r>
    </w:p>
    <w:p w14:paraId="23F0D432" w14:textId="321BD0A6" w:rsidR="00E619C9" w:rsidRDefault="00E619C9" w:rsidP="00F92985">
      <w:pPr>
        <w:spacing w:before="120" w:after="120"/>
        <w:ind w:left="360"/>
        <w:divId w:val="1142042898"/>
        <w:rPr>
          <w:rFonts w:asciiTheme="minorHAnsi" w:hAnsiTheme="minorHAnsi" w:cstheme="minorHAnsi"/>
        </w:rPr>
      </w:pPr>
      <w:r w:rsidRPr="00E619C9">
        <w:rPr>
          <w:rFonts w:asciiTheme="minorHAnsi" w:hAnsiTheme="minorHAnsi" w:cstheme="minorHAnsi"/>
        </w:rPr>
        <w:t>Some of the key components of the SCIP Framework include External communication adapter (XCA), Doc Search XCA, XCA Data Services, Clinical/Health Data Repository (CHDR) Active Dual Consumer (ADC) Feed</w:t>
      </w:r>
      <w:r>
        <w:rPr>
          <w:rFonts w:asciiTheme="minorHAnsi" w:hAnsiTheme="minorHAnsi" w:cstheme="minorHAnsi"/>
        </w:rPr>
        <w:t>.</w:t>
      </w:r>
    </w:p>
    <w:p w14:paraId="5BFD8FFE" w14:textId="4FD11A75" w:rsidR="00E619C9" w:rsidRDefault="00E619C9" w:rsidP="00F92985">
      <w:pPr>
        <w:spacing w:before="120" w:after="120"/>
        <w:ind w:left="360"/>
        <w:divId w:val="1142042898"/>
        <w:rPr>
          <w:rFonts w:asciiTheme="minorHAnsi" w:hAnsiTheme="minorHAnsi" w:cstheme="minorHAnsi"/>
        </w:rPr>
      </w:pPr>
      <w:r w:rsidRPr="00E619C9">
        <w:rPr>
          <w:rFonts w:asciiTheme="minorHAnsi" w:hAnsiTheme="minorHAnsi" w:cstheme="minorHAnsi"/>
        </w:rPr>
        <w:t xml:space="preserve">This Interagency functionality is implemented at an enterprise level and deployed globally. VistA is the end-user interface for VA. </w:t>
      </w:r>
    </w:p>
    <w:p w14:paraId="5BEBD440" w14:textId="244ACFE6" w:rsidR="00EB642A" w:rsidRPr="00E619C9" w:rsidRDefault="00E619C9" w:rsidP="00F92985">
      <w:pPr>
        <w:spacing w:before="120" w:after="120"/>
        <w:ind w:left="360"/>
        <w:divId w:val="1142042898"/>
        <w:rPr>
          <w:rFonts w:asciiTheme="minorHAnsi" w:hAnsiTheme="minorHAnsi" w:cstheme="minorHAnsi"/>
        </w:rPr>
      </w:pPr>
      <w:r w:rsidRPr="00E619C9">
        <w:rPr>
          <w:rFonts w:asciiTheme="minorHAnsi" w:hAnsiTheme="minorHAnsi" w:cstheme="minorHAnsi"/>
        </w:rPr>
        <w:t xml:space="preserve">SCIP was upgraded to provide the current middleware that facilitates the transfer of clinical information from the DoD's Essentris system, Clinical Data Repository (CDR) and the Theater Medical Data Store (TMDS) to the VA's Computerized Patient Record Service (CPRS) Remote Data Views (RDV) and VistAWeb. This project added improved functionality for VA clinicians to view DoD inpatient data via the VA CPRS RDV Graphical User Interface (GUI) and now includes medical images as of FY2008 and beyond in other Government projects. Subsequent SCIP enhancements further improved SCIP functionality to support additional data types and data sources such as numerous Secure Healthcare Alliance Record Exchange (SHARE) sites, Health </w:t>
      </w:r>
      <w:r w:rsidR="00014F59" w:rsidRPr="00E619C9">
        <w:rPr>
          <w:rFonts w:asciiTheme="minorHAnsi" w:hAnsiTheme="minorHAnsi" w:cstheme="minorHAnsi"/>
        </w:rPr>
        <w:t>Artifact,</w:t>
      </w:r>
      <w:r w:rsidRPr="00E619C9">
        <w:rPr>
          <w:rFonts w:asciiTheme="minorHAnsi" w:hAnsiTheme="minorHAnsi" w:cstheme="minorHAnsi"/>
        </w:rPr>
        <w:t xml:space="preserve"> and Image Management Solution (HAIMS), and Central VistA Imaging Exchange (CVIX). </w:t>
      </w:r>
    </w:p>
    <w:p w14:paraId="3A9985CE" w14:textId="6ADAAAB1" w:rsidR="00E619C9" w:rsidRDefault="00E619C9">
      <w:pPr>
        <w:rPr>
          <w:rFonts w:ascii="Calibri" w:eastAsia="Times New Roman" w:hAnsi="Calibri"/>
        </w:rPr>
      </w:pPr>
      <w:r>
        <w:rPr>
          <w:rFonts w:ascii="Calibri" w:eastAsia="Times New Roman" w:hAnsi="Calibri"/>
        </w:rPr>
        <w:br w:type="page"/>
      </w:r>
    </w:p>
    <w:p w14:paraId="54CADC10" w14:textId="20E6AE03" w:rsidR="00EB642A" w:rsidRDefault="00DD284F" w:rsidP="00DD284F">
      <w:pPr>
        <w:pStyle w:val="Heading3"/>
        <w:divId w:val="1142042898"/>
      </w:pPr>
      <w:bookmarkStart w:id="89" w:name="_Toc146795659"/>
      <w:r w:rsidRPr="00DD284F">
        <w:lastRenderedPageBreak/>
        <w:t>Health Information Technology Sharing (HITS): Clinical Health Data Repository (CHDR)</w:t>
      </w:r>
      <w:bookmarkEnd w:id="89"/>
    </w:p>
    <w:p w14:paraId="02152AD9" w14:textId="77777777" w:rsidR="001A2135" w:rsidRDefault="001A2135" w:rsidP="001A2135">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93A0E">
        <w:rPr>
          <w:rFonts w:ascii="Calibri" w:eastAsia="Times New Roman" w:hAnsi="Calibri"/>
        </w:rPr>
        <w:t>JOINT LEGACY VIEWER (JLV - #2057)</w:t>
      </w:r>
    </w:p>
    <w:p w14:paraId="5B0D56B9" w14:textId="62F133EE" w:rsidR="0099646C" w:rsidRDefault="0099646C" w:rsidP="00E619C9">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846109" w:rsidRPr="0DD03A5B">
        <w:rPr>
          <w:rFonts w:ascii="Calibri" w:eastAsia="Times New Roman" w:hAnsi="Calibri"/>
        </w:rPr>
        <w:t>Clinical Health Data Repository (CHDR)</w:t>
      </w:r>
    </w:p>
    <w:p w14:paraId="7EEAC726" w14:textId="3933948B" w:rsidR="0099646C" w:rsidRPr="007452C8" w:rsidRDefault="0099646C" w:rsidP="00E619C9">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DA34EC" w:rsidRPr="00DA34EC">
        <w:rPr>
          <w:rFonts w:ascii="Calibri" w:eastAsia="Times New Roman" w:hAnsi="Calibri"/>
        </w:rPr>
        <w:t>1115</w:t>
      </w:r>
    </w:p>
    <w:p w14:paraId="0D0049D8" w14:textId="77777777" w:rsidR="001A2135" w:rsidRDefault="001A2135" w:rsidP="001A2135">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2F4A8A">
        <w:rPr>
          <w:rFonts w:ascii="Calibri" w:eastAsia="Times New Roman" w:hAnsi="Calibri"/>
        </w:rPr>
        <w:t>Production</w:t>
      </w:r>
    </w:p>
    <w:p w14:paraId="0FE6F405" w14:textId="1B649385" w:rsidR="0099646C" w:rsidRPr="007452C8" w:rsidRDefault="0099646C" w:rsidP="00E619C9">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F4528">
        <w:rPr>
          <w:rFonts w:ascii="Calibri" w:eastAsia="Times New Roman" w:hAnsi="Calibri"/>
        </w:rPr>
        <w:t>1.0</w:t>
      </w:r>
    </w:p>
    <w:p w14:paraId="2A2C16FE" w14:textId="60CAB707" w:rsidR="0099646C" w:rsidRPr="007452C8" w:rsidRDefault="0099646C" w:rsidP="00E619C9">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DA34EC" w:rsidRPr="00DA34EC">
        <w:rPr>
          <w:rFonts w:ascii="Calibri" w:eastAsia="Times New Roman" w:hAnsi="Calibri"/>
        </w:rPr>
        <w:t>CHDR</w:t>
      </w:r>
    </w:p>
    <w:p w14:paraId="787AEA6F" w14:textId="510CC0CD" w:rsidR="0099646C" w:rsidRDefault="0099646C" w:rsidP="00E619C9">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FB6DE5" w:rsidRPr="00FB6DE5">
        <w:rPr>
          <w:rFonts w:ascii="Calibri" w:eastAsia="Times New Roman" w:hAnsi="Calibri"/>
        </w:rPr>
        <w:t>Health Informatics</w:t>
      </w:r>
    </w:p>
    <w:p w14:paraId="7D0C3A65" w14:textId="12F11915" w:rsidR="00FB6DE5" w:rsidRDefault="0099646C"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FB6DE5" w:rsidRPr="0DD03A5B">
        <w:rPr>
          <w:rFonts w:asciiTheme="minorHAnsi" w:hAnsiTheme="minorHAnsi" w:cstheme="minorBidi"/>
        </w:rPr>
        <w:t>The ability to share data across agencies and facilities is an important component in providing the complete information necessary for clinical decision-making and high-quality veteran care. CHDR provides a mediation service for the exchange of standardized outpatient prescriptions and allergy information.</w:t>
      </w:r>
    </w:p>
    <w:p w14:paraId="75EFF7B3" w14:textId="1DC3932C" w:rsidR="0099646C" w:rsidRPr="0034111A" w:rsidRDefault="0099646C" w:rsidP="0DD03A5B">
      <w:pPr>
        <w:ind w:left="360"/>
        <w:divId w:val="1142042898"/>
        <w:rPr>
          <w:rFonts w:ascii="Calibri" w:eastAsia="Times New Roman" w:hAnsi="Calibri"/>
        </w:rPr>
      </w:pPr>
      <w:r w:rsidRPr="0D6EF3FA">
        <w:rPr>
          <w:rFonts w:ascii="Calibri" w:eastAsia="Times New Roman" w:hAnsi="Calibri"/>
          <w:b/>
          <w:bCs/>
        </w:rPr>
        <w:t>VASI ID link:</w:t>
      </w:r>
      <w:r>
        <w:t xml:space="preserve"> </w:t>
      </w:r>
      <w:r w:rsidR="70545A42" w:rsidRPr="0D6EF3FA">
        <w:rPr>
          <w:rFonts w:ascii="Calibri" w:eastAsia="Times New Roman" w:hAnsi="Calibri"/>
        </w:rPr>
        <w:t>REDACTED</w:t>
      </w:r>
    </w:p>
    <w:p w14:paraId="11FE8E28" w14:textId="19805209" w:rsidR="0099646C" w:rsidRPr="00760C71" w:rsidRDefault="0099646C" w:rsidP="00E619C9">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r w:rsidR="00E619C9" w:rsidRPr="00976833">
        <w:rPr>
          <w:rFonts w:asciiTheme="minorHAnsi" w:hAnsiTheme="minorHAnsi" w:cstheme="minorHAnsi"/>
        </w:rPr>
        <w:t>Not Applicable</w:t>
      </w:r>
    </w:p>
    <w:p w14:paraId="26FD3408" w14:textId="563075D8" w:rsidR="00E619C9" w:rsidRDefault="0099646C" w:rsidP="00E619C9">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9A0DC7" w:rsidRPr="0DD03A5B">
        <w:rPr>
          <w:rFonts w:ascii="Calibri" w:eastAsia="Times New Roman" w:hAnsi="Calibri"/>
        </w:rPr>
        <w:t xml:space="preserve">Manage Health Records, Provide Health Related Services, Provide Networks and Telecommunications </w:t>
      </w:r>
    </w:p>
    <w:p w14:paraId="3C781E0D" w14:textId="17053D10" w:rsidR="0099646C" w:rsidRDefault="0099646C"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9A0DC7" w:rsidRPr="0DD03A5B">
        <w:rPr>
          <w:rFonts w:asciiTheme="minorHAnsi" w:hAnsiTheme="minorHAnsi" w:cstheme="minorBidi"/>
        </w:rPr>
        <w:t>VHA</w:t>
      </w:r>
    </w:p>
    <w:p w14:paraId="77F906D1" w14:textId="01C963E5" w:rsidR="006676C0" w:rsidRPr="006676C0" w:rsidRDefault="0099646C" w:rsidP="0DD03A5B">
      <w:pPr>
        <w:ind w:left="360"/>
        <w:divId w:val="1142042898"/>
        <w:rPr>
          <w:rFonts w:asciiTheme="minorHAnsi" w:hAnsiTheme="minorHAnsi" w:cstheme="minorBidi"/>
        </w:rPr>
      </w:pPr>
      <w:r w:rsidRPr="0DD03A5B">
        <w:rPr>
          <w:rFonts w:ascii="Calibri" w:eastAsia="Times New Roman" w:hAnsi="Calibri"/>
          <w:b/>
          <w:bCs/>
        </w:rPr>
        <w:t xml:space="preserve">Full Description and Features: </w:t>
      </w:r>
      <w:r w:rsidRPr="0DD03A5B">
        <w:rPr>
          <w:rFonts w:ascii="Calibri" w:eastAsia="Times New Roman" w:hAnsi="Calibri"/>
        </w:rPr>
        <w:t>​</w:t>
      </w:r>
      <w:r w:rsidR="006676C0" w:rsidRPr="0DD03A5B">
        <w:rPr>
          <w:rFonts w:asciiTheme="minorHAnsi" w:hAnsiTheme="minorHAnsi" w:cstheme="minorBidi"/>
        </w:rPr>
        <w:t>Clinical Health Data Repository (CHDR) shares computable health record data elements between DoD’s Clinical Data Repository (CDR) and VA’s Health Data Repository (HDR). Data are exchanged for patients identified and matched as Active Dual Consumers (ADCs) of both VA and DoD health care. VA and DoD conducted the first successful test of CHDR in a live patient environment in June 2006 and have since expanded.</w:t>
      </w:r>
    </w:p>
    <w:p w14:paraId="67259E7B" w14:textId="7893897C" w:rsidR="0099646C" w:rsidRDefault="006676C0" w:rsidP="00F92985">
      <w:pPr>
        <w:spacing w:before="120" w:after="120"/>
        <w:ind w:left="360"/>
        <w:divId w:val="1142042898"/>
        <w:rPr>
          <w:rFonts w:asciiTheme="minorHAnsi" w:hAnsiTheme="minorHAnsi" w:cstheme="minorHAnsi"/>
        </w:rPr>
      </w:pPr>
      <w:r w:rsidRPr="006676C0">
        <w:rPr>
          <w:rFonts w:asciiTheme="minorHAnsi" w:hAnsiTheme="minorHAnsi" w:cstheme="minorHAnsi"/>
        </w:rPr>
        <w:t>One of the key features of CHDR is the exchange of standardized, computable (as opposed to textual) data. This "semantic interoperability" provides data that each agency can use with its own electronic decision support tools. In April 2007, VA released a program called Remote Data Interoperability (RDI), which extended the existing local Drug-Drug, and Drug-Allergy order checks to include data from all VA and DoD facilities at which a patient has been treated. This significantly increases patient safety by ensuring electronic decision support tools are based on all available electronic patient health record information rather than data from just one VistA computer system.</w:t>
      </w:r>
    </w:p>
    <w:p w14:paraId="4F0E5946" w14:textId="2C63C026" w:rsidR="00F92985" w:rsidRDefault="00F92985">
      <w:pPr>
        <w:rPr>
          <w:rFonts w:asciiTheme="minorHAnsi" w:hAnsiTheme="minorHAnsi" w:cstheme="minorHAnsi"/>
        </w:rPr>
      </w:pPr>
      <w:r>
        <w:rPr>
          <w:rFonts w:asciiTheme="minorHAnsi" w:hAnsiTheme="minorHAnsi" w:cstheme="minorHAnsi"/>
        </w:rPr>
        <w:br w:type="page"/>
      </w:r>
    </w:p>
    <w:p w14:paraId="24F83EAE" w14:textId="0CCAED89" w:rsidR="00E24F67" w:rsidRDefault="008F5E39" w:rsidP="00E24F67">
      <w:pPr>
        <w:pStyle w:val="Heading3"/>
        <w:divId w:val="1142042898"/>
      </w:pPr>
      <w:bookmarkStart w:id="90" w:name="_Toc146795660"/>
      <w:r w:rsidRPr="008F5E39">
        <w:lastRenderedPageBreak/>
        <w:t>Health Information Technology Sharing (HITS): Federal Health Information Exchange (FHIE)</w:t>
      </w:r>
      <w:bookmarkEnd w:id="90"/>
    </w:p>
    <w:p w14:paraId="4F02C19C" w14:textId="77777777" w:rsidR="001A2135" w:rsidRDefault="001A2135" w:rsidP="001A2135">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3C2A30">
        <w:rPr>
          <w:rFonts w:ascii="Calibri" w:eastAsia="Times New Roman" w:hAnsi="Calibri"/>
        </w:rPr>
        <w:t>JOINT LEGACY VIEWER (JLV - #2057)</w:t>
      </w:r>
    </w:p>
    <w:p w14:paraId="3EE6717E" w14:textId="613E52B4" w:rsidR="008F5E39" w:rsidRDefault="008F5E39" w:rsidP="00F92985">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3C2A30" w:rsidRPr="0DD03A5B">
        <w:rPr>
          <w:rFonts w:ascii="Calibri" w:eastAsia="Times New Roman" w:hAnsi="Calibri"/>
        </w:rPr>
        <w:t>Legacy Viewer Sustainment [NOT A SYSTEM] (LVS)</w:t>
      </w:r>
    </w:p>
    <w:p w14:paraId="7D89EF0F" w14:textId="3EE3B5F0" w:rsidR="008F5E39" w:rsidRPr="007452C8" w:rsidRDefault="008F5E39" w:rsidP="00F9298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D95B1B" w:rsidRPr="00D95B1B">
        <w:rPr>
          <w:rFonts w:ascii="Calibri" w:eastAsia="Times New Roman" w:hAnsi="Calibri"/>
        </w:rPr>
        <w:t>1261</w:t>
      </w:r>
    </w:p>
    <w:p w14:paraId="0899C5E2" w14:textId="77777777" w:rsidR="001A2135" w:rsidRDefault="001A2135" w:rsidP="001A2135">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3F37CF">
        <w:rPr>
          <w:rFonts w:ascii="Calibri" w:eastAsia="Times New Roman" w:hAnsi="Calibri"/>
        </w:rPr>
        <w:t>Not A System</w:t>
      </w:r>
    </w:p>
    <w:p w14:paraId="2FA50F48" w14:textId="575F3CB0" w:rsidR="008F5E39" w:rsidRPr="007452C8" w:rsidRDefault="008F5E39" w:rsidP="00F9298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F4528">
        <w:rPr>
          <w:rFonts w:ascii="Calibri" w:eastAsia="Times New Roman" w:hAnsi="Calibri"/>
        </w:rPr>
        <w:t>1.0</w:t>
      </w:r>
    </w:p>
    <w:p w14:paraId="6A48084F" w14:textId="43F00C82" w:rsidR="008F5E39" w:rsidRPr="007452C8" w:rsidRDefault="008F5E39" w:rsidP="00F9298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D95B1B" w:rsidRPr="00D95B1B">
        <w:rPr>
          <w:rFonts w:ascii="Calibri" w:eastAsia="Times New Roman" w:hAnsi="Calibri"/>
        </w:rPr>
        <w:t>Multiple Namespace</w:t>
      </w:r>
    </w:p>
    <w:p w14:paraId="68739FA7" w14:textId="168F7E72" w:rsidR="008F5E39" w:rsidRDefault="008F5E39" w:rsidP="00F9298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AD0ADB" w:rsidRPr="00AD0ADB">
        <w:rPr>
          <w:rFonts w:ascii="Calibri" w:eastAsia="Times New Roman" w:hAnsi="Calibri"/>
        </w:rPr>
        <w:t>IT Infrastructure Operations and Services</w:t>
      </w:r>
    </w:p>
    <w:p w14:paraId="4B3EF99B" w14:textId="7BDD5AC6" w:rsidR="003F37CF" w:rsidRDefault="008F5E39"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3F37CF" w:rsidRPr="0DD03A5B">
        <w:rPr>
          <w:rFonts w:asciiTheme="minorHAnsi" w:hAnsiTheme="minorHAnsi" w:cstheme="minorBidi"/>
        </w:rPr>
        <w:t>The ability to share data across agencies and facilities is an important component in providing the complete information necessary for clinical decision-making and high-quality veteran care. FHIE enables information on separating service members from DoD to VA on a monthly basis.</w:t>
      </w:r>
    </w:p>
    <w:p w14:paraId="2503496B" w14:textId="25D14B3C" w:rsidR="008F5E39" w:rsidRPr="0034111A" w:rsidRDefault="008F5E39" w:rsidP="0DD03A5B">
      <w:pPr>
        <w:spacing w:before="120" w:after="120"/>
        <w:ind w:left="360"/>
        <w:divId w:val="1142042898"/>
        <w:rPr>
          <w:rFonts w:ascii="Calibri" w:eastAsia="Times New Roman" w:hAnsi="Calibri"/>
        </w:rPr>
      </w:pPr>
      <w:r w:rsidRPr="4AC0DBF1">
        <w:rPr>
          <w:rFonts w:ascii="Calibri" w:eastAsia="Times New Roman" w:hAnsi="Calibri"/>
          <w:b/>
          <w:bCs/>
        </w:rPr>
        <w:t>VASI ID link:</w:t>
      </w:r>
      <w:r>
        <w:t xml:space="preserve"> </w:t>
      </w:r>
      <w:r w:rsidR="79A5B8FC" w:rsidRPr="4AC0DBF1">
        <w:rPr>
          <w:rFonts w:ascii="Calibri" w:eastAsia="Times New Roman" w:hAnsi="Calibri"/>
        </w:rPr>
        <w:t>REDACTED</w:t>
      </w:r>
    </w:p>
    <w:p w14:paraId="0A2458E1" w14:textId="26F6E26C" w:rsidR="008F5E39" w:rsidRPr="00F92985" w:rsidRDefault="008F5E39" w:rsidP="00F92985">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r w:rsidR="00F92985" w:rsidRPr="0DD03A5B">
        <w:rPr>
          <w:rFonts w:ascii="Calibri" w:eastAsia="Times New Roman" w:hAnsi="Calibri"/>
        </w:rPr>
        <w:t>Not Applicable</w:t>
      </w:r>
    </w:p>
    <w:p w14:paraId="7CEDA743" w14:textId="67AA1BA0" w:rsidR="001714AB" w:rsidRDefault="008F5E39" w:rsidP="00F92985">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1714AB" w:rsidRPr="0DD03A5B">
        <w:rPr>
          <w:rFonts w:ascii="Calibri" w:eastAsia="Times New Roman" w:hAnsi="Calibri"/>
        </w:rPr>
        <w:t>Deliver Healthcare, Manage Business Enabling Services</w:t>
      </w:r>
    </w:p>
    <w:p w14:paraId="2F725C66" w14:textId="38E7A8D4" w:rsidR="008F5E39" w:rsidRDefault="008F5E39"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Pr="0DD03A5B">
        <w:rPr>
          <w:rFonts w:asciiTheme="minorHAnsi" w:hAnsiTheme="minorHAnsi" w:cstheme="minorBidi"/>
        </w:rPr>
        <w:t>VHA</w:t>
      </w:r>
    </w:p>
    <w:p w14:paraId="5CA36992" w14:textId="779D362E" w:rsidR="00903B92" w:rsidRPr="00903B92" w:rsidRDefault="008F5E39" w:rsidP="00903B92">
      <w:pPr>
        <w:spacing w:after="200"/>
        <w:ind w:left="360"/>
        <w:divId w:val="1142042898"/>
        <w:rPr>
          <w:rFonts w:ascii="Calibri" w:eastAsia="Times New Roman" w:hAnsi="Calibri"/>
        </w:rPr>
      </w:pPr>
      <w:r w:rsidRPr="0DD03A5B">
        <w:rPr>
          <w:rFonts w:ascii="Calibri" w:eastAsia="Times New Roman" w:hAnsi="Calibri"/>
          <w:b/>
          <w:bCs/>
        </w:rPr>
        <w:t xml:space="preserve">Full Description and Features: </w:t>
      </w:r>
      <w:r w:rsidR="00903B92" w:rsidRPr="0DD03A5B">
        <w:rPr>
          <w:rFonts w:ascii="Calibri" w:eastAsia="Times New Roman" w:hAnsi="Calibri"/>
        </w:rPr>
        <w:t xml:space="preserve">The Federal Health Information Exchange (FHIE) Program is an interagency information technology initiative </w:t>
      </w:r>
      <w:r w:rsidR="00F92985" w:rsidRPr="0DD03A5B">
        <w:rPr>
          <w:rFonts w:ascii="Calibri" w:eastAsia="Times New Roman" w:hAnsi="Calibri"/>
        </w:rPr>
        <w:t>deployed to all VA facilities in 2002 which enables a secure unidirectional exchange of protected electronic health information data from the Department of Defense (DoD) to the Department of Veterans Affairs (VA).</w:t>
      </w:r>
      <w:r w:rsidR="00903B92" w:rsidRPr="0DD03A5B">
        <w:rPr>
          <w:rFonts w:ascii="Calibri" w:eastAsia="Times New Roman" w:hAnsi="Calibri"/>
        </w:rPr>
        <w:t xml:space="preserve"> FHIE offers authorized VA clinicians, including those involved in claims adjudication, immediate access to DoD clinical data about service members who separate from the Armed Forces. FHIE supports DoD's and VA's goal of ensuring a smooth transition for Veterans from active military service to civilian life.</w:t>
      </w:r>
      <w:r w:rsidR="00F92985" w:rsidRPr="0DD03A5B">
        <w:rPr>
          <w:rFonts w:ascii="Calibri" w:eastAsia="Times New Roman" w:hAnsi="Calibri"/>
        </w:rPr>
        <w:t xml:space="preserve"> </w:t>
      </w:r>
      <w:r w:rsidR="00903B92" w:rsidRPr="0DD03A5B">
        <w:rPr>
          <w:rFonts w:ascii="Calibri" w:eastAsia="Times New Roman" w:hAnsi="Calibri"/>
        </w:rPr>
        <w:t>The data exchange is in the form of textual reports via a secure shared data repository.</w:t>
      </w:r>
    </w:p>
    <w:p w14:paraId="574E7FFE" w14:textId="44F811B6" w:rsidR="00903B92" w:rsidRPr="00903B92" w:rsidRDefault="00903B92" w:rsidP="00903B92">
      <w:pPr>
        <w:spacing w:after="200"/>
        <w:ind w:left="360"/>
        <w:divId w:val="1142042898"/>
        <w:rPr>
          <w:rFonts w:ascii="Calibri" w:eastAsia="Times New Roman" w:hAnsi="Calibri"/>
        </w:rPr>
      </w:pPr>
      <w:r w:rsidRPr="00903B92">
        <w:rPr>
          <w:rFonts w:ascii="Calibri" w:eastAsia="Times New Roman" w:hAnsi="Calibri"/>
        </w:rPr>
        <w:t>VHA clinicians and VBA claims staff access this data in the repository through Compensation and Pension Records Interchange (CAPRI). Information available through FHIE includes outpatient pharmacy (government and retail), allergy, laboratory (chemistry, hematology, anatomic pathology, surgical pathology, and cytology), radiology reports, consults, admission, discharge, transfer (ADT), and ambulatory coding data. DoD also has made pre-and post-deployment health assessment and post deployment health reassessment data available for viewing by VA through the FHIE framework.</w:t>
      </w:r>
    </w:p>
    <w:p w14:paraId="4CAE700C" w14:textId="7BCC5053" w:rsidR="0099646C" w:rsidRDefault="00903B92" w:rsidP="00903B92">
      <w:pPr>
        <w:ind w:left="360"/>
        <w:divId w:val="1142042898"/>
        <w:rPr>
          <w:rFonts w:ascii="Calibri" w:eastAsia="Times New Roman" w:hAnsi="Calibri"/>
        </w:rPr>
      </w:pPr>
      <w:r w:rsidRPr="00903B92">
        <w:rPr>
          <w:rFonts w:ascii="Calibri" w:eastAsia="Times New Roman" w:hAnsi="Calibri"/>
        </w:rPr>
        <w:t>See also Bidirectional Health Information Exchange (BHIE) Initiative.</w:t>
      </w:r>
    </w:p>
    <w:p w14:paraId="72BBDD2B" w14:textId="2C20A03A" w:rsidR="00F92985" w:rsidRDefault="00F92985">
      <w:pPr>
        <w:rPr>
          <w:rFonts w:ascii="Calibri" w:eastAsia="Times New Roman" w:hAnsi="Calibri"/>
        </w:rPr>
      </w:pPr>
      <w:r>
        <w:rPr>
          <w:rFonts w:ascii="Calibri" w:eastAsia="Times New Roman" w:hAnsi="Calibri"/>
        </w:rPr>
        <w:br w:type="page"/>
      </w:r>
    </w:p>
    <w:p w14:paraId="68327EDB" w14:textId="32C60BB5" w:rsidR="00903B92" w:rsidRDefault="00903B92" w:rsidP="00903B92">
      <w:pPr>
        <w:ind w:left="360"/>
        <w:divId w:val="1142042898"/>
        <w:rPr>
          <w:rFonts w:ascii="Calibri" w:eastAsia="Times New Roman" w:hAnsi="Calibri"/>
        </w:rPr>
      </w:pPr>
      <w:r>
        <w:rPr>
          <w:rFonts w:ascii="Calibri" w:eastAsia="Times New Roman" w:hAnsi="Calibri"/>
        </w:rPr>
        <w:lastRenderedPageBreak/>
        <w:t>Features:</w:t>
      </w:r>
    </w:p>
    <w:p w14:paraId="3E2C3BC3" w14:textId="6623C3E3" w:rsidR="00903B92" w:rsidRDefault="00F81A54" w:rsidP="00903B92">
      <w:pPr>
        <w:ind w:left="360"/>
        <w:divId w:val="1142042898"/>
        <w:rPr>
          <w:rFonts w:asciiTheme="minorHAnsi" w:hAnsiTheme="minorHAnsi" w:cstheme="minorHAnsi"/>
        </w:rPr>
      </w:pPr>
      <w:r w:rsidRPr="00F81A54">
        <w:rPr>
          <w:rFonts w:asciiTheme="minorHAnsi" w:hAnsiTheme="minorHAnsi" w:cstheme="minorHAnsi"/>
        </w:rPr>
        <w:t>FHIE supports the one-way transfer of historical data on separated and retired military personnel from DoD's Composite Health Care System to the FHIE Data Repository for use in VA clinical encounters, and potential future use for aggregate analysis. This data includes patient demographics, laboratory results, radiology reports, outpatient government and retail pharmacy information, admission discharge transfer (ADT) data, discharge summaries, consults reports, allergies, and data from the DoD Standard Ambulatory Data Record. FHIE also supports the secure transfer of these FHIE data to Veterans Benefits Administration (VBA) claims adjudicators for use in claims processing.</w:t>
      </w:r>
    </w:p>
    <w:p w14:paraId="051EC365" w14:textId="083AAAB3" w:rsidR="00F81A54" w:rsidRDefault="00F81A54" w:rsidP="00903B92">
      <w:pPr>
        <w:ind w:left="360"/>
        <w:divId w:val="1142042898"/>
        <w:rPr>
          <w:rFonts w:asciiTheme="minorHAnsi" w:hAnsiTheme="minorHAnsi" w:cstheme="minorHAnsi"/>
        </w:rPr>
      </w:pPr>
    </w:p>
    <w:p w14:paraId="4A3C2F8D" w14:textId="7C66E6D6" w:rsidR="00F81A54" w:rsidRPr="00F81A54" w:rsidRDefault="0007771E" w:rsidP="00F81A54">
      <w:pPr>
        <w:pStyle w:val="Heading3"/>
        <w:divId w:val="1142042898"/>
      </w:pPr>
      <w:bookmarkStart w:id="91" w:name="_Toc146795661"/>
      <w:r w:rsidRPr="0007771E">
        <w:t>Health Information Technology Sharing (HITS): Global War on Terror</w:t>
      </w:r>
      <w:bookmarkEnd w:id="91"/>
    </w:p>
    <w:p w14:paraId="206BCC7B" w14:textId="77777777" w:rsidR="008A0184" w:rsidRDefault="008A0184" w:rsidP="008A0184">
      <w:pPr>
        <w:spacing w:before="120" w:after="120"/>
        <w:ind w:left="360"/>
        <w:divId w:val="1142042898"/>
        <w:rPr>
          <w:rFonts w:ascii="Calibri" w:eastAsia="Times New Roman" w:hAnsi="Calibri"/>
          <w:b/>
          <w:bCs/>
        </w:rPr>
      </w:pPr>
      <w:r w:rsidRPr="0DD03A5B">
        <w:rPr>
          <w:rFonts w:ascii="Calibri" w:eastAsia="Times New Roman" w:hAnsi="Calibri"/>
          <w:b/>
          <w:bCs/>
        </w:rPr>
        <w:t xml:space="preserve">VistA Package Name: </w:t>
      </w:r>
      <w:r w:rsidRPr="0DD03A5B">
        <w:rPr>
          <w:rFonts w:ascii="Calibri" w:eastAsia="Times New Roman" w:hAnsi="Calibri"/>
        </w:rPr>
        <w:t>Not Applicable</w:t>
      </w:r>
    </w:p>
    <w:p w14:paraId="49367477" w14:textId="5390B26C" w:rsidR="0007771E" w:rsidRDefault="0007771E" w:rsidP="009605B4">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116A66" w:rsidRPr="0DD03A5B">
        <w:rPr>
          <w:rFonts w:ascii="Calibri" w:eastAsia="Times New Roman" w:hAnsi="Calibri"/>
        </w:rPr>
        <w:t>Global War on Terror Big 7 - OIF/OEF Combat Veteran Identifier [NOT A SYSTEM (GWOTID)</w:t>
      </w:r>
    </w:p>
    <w:p w14:paraId="3EC50903" w14:textId="58CF5E4B" w:rsidR="0007771E" w:rsidRPr="007452C8" w:rsidRDefault="0007771E" w:rsidP="009605B4">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BE0F95" w:rsidRPr="00BE0F95">
        <w:rPr>
          <w:rFonts w:ascii="Calibri" w:eastAsia="Times New Roman" w:hAnsi="Calibri"/>
        </w:rPr>
        <w:t>1924</w:t>
      </w:r>
    </w:p>
    <w:p w14:paraId="5D998509" w14:textId="77777777" w:rsidR="008A0184" w:rsidRDefault="008A0184" w:rsidP="008A0184">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4B5678">
        <w:rPr>
          <w:rFonts w:ascii="Calibri" w:eastAsia="Times New Roman" w:hAnsi="Calibri"/>
        </w:rPr>
        <w:t>Technical Reference Only</w:t>
      </w:r>
    </w:p>
    <w:p w14:paraId="27F79826" w14:textId="3E0E29BE" w:rsidR="0007771E" w:rsidRPr="007452C8" w:rsidRDefault="0007771E" w:rsidP="009605B4">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F4528">
        <w:rPr>
          <w:rFonts w:ascii="Calibri" w:eastAsia="Times New Roman" w:hAnsi="Calibri"/>
        </w:rPr>
        <w:t>1.0</w:t>
      </w:r>
    </w:p>
    <w:p w14:paraId="6094BE66" w14:textId="77777777" w:rsidR="0007771E" w:rsidRPr="007452C8" w:rsidRDefault="0007771E" w:rsidP="009605B4">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D95B1B">
        <w:rPr>
          <w:rFonts w:ascii="Calibri" w:eastAsia="Times New Roman" w:hAnsi="Calibri"/>
        </w:rPr>
        <w:t>Multiple Namespace</w:t>
      </w:r>
    </w:p>
    <w:p w14:paraId="45592BAB" w14:textId="62C96543" w:rsidR="0007771E" w:rsidRDefault="0007771E" w:rsidP="009605B4">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4B5678" w:rsidRPr="004B5678">
        <w:rPr>
          <w:rFonts w:ascii="Calibri" w:eastAsia="Times New Roman" w:hAnsi="Calibri"/>
        </w:rPr>
        <w:t>VistA Office (VO) Technical Reference</w:t>
      </w:r>
    </w:p>
    <w:p w14:paraId="6FEA87F1" w14:textId="520BC8F7" w:rsidR="000A522E" w:rsidRPr="000A522E" w:rsidRDefault="0007771E"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0A522E" w:rsidRPr="0DD03A5B">
        <w:rPr>
          <w:rFonts w:asciiTheme="minorHAnsi" w:hAnsiTheme="minorHAnsi" w:cstheme="minorBidi"/>
        </w:rPr>
        <w:t>The ability to share data across agencies and facilities is an important component in providing the complete information necessary for clinical decision-making and high-quality veteran care.  This functionality, referred to as "Big 7" provided information exchange and interoperability across 7 critical parameters.</w:t>
      </w:r>
    </w:p>
    <w:p w14:paraId="080F07A2" w14:textId="00E26B1C" w:rsidR="0007771E" w:rsidRDefault="000A522E" w:rsidP="009605B4">
      <w:pPr>
        <w:spacing w:before="120" w:after="120"/>
        <w:ind w:left="360"/>
        <w:divId w:val="1142042898"/>
        <w:rPr>
          <w:rFonts w:asciiTheme="minorHAnsi" w:hAnsiTheme="minorHAnsi" w:cstheme="minorHAnsi"/>
        </w:rPr>
      </w:pPr>
      <w:r w:rsidRPr="000A522E">
        <w:rPr>
          <w:rFonts w:asciiTheme="minorHAnsi" w:hAnsiTheme="minorHAnsi" w:cstheme="minorHAnsi"/>
        </w:rPr>
        <w:t>12/6/19: Per System Update request, this is part of #1849 CPRS. Changed to System Component. Provides visual representation in the Computerized Patient Record System (CPRS) to indicate the patient has served in combat in either Operation Iraqi Freedom (OIF) or Operation Enduring Freedom (OEF).</w:t>
      </w:r>
    </w:p>
    <w:p w14:paraId="19F1F54F" w14:textId="2B20E47E" w:rsidR="0007771E" w:rsidRPr="0034111A" w:rsidRDefault="0007771E" w:rsidP="0DD03A5B">
      <w:pPr>
        <w:spacing w:before="120" w:after="120"/>
        <w:ind w:left="360"/>
        <w:divId w:val="1142042898"/>
        <w:rPr>
          <w:rFonts w:ascii="Calibri" w:eastAsia="Times New Roman" w:hAnsi="Calibri"/>
        </w:rPr>
      </w:pPr>
      <w:r w:rsidRPr="4AC0DBF1">
        <w:rPr>
          <w:rFonts w:ascii="Calibri" w:eastAsia="Times New Roman" w:hAnsi="Calibri"/>
          <w:b/>
          <w:bCs/>
        </w:rPr>
        <w:t>VASI ID link:</w:t>
      </w:r>
      <w:r>
        <w:t xml:space="preserve"> </w:t>
      </w:r>
      <w:r w:rsidR="6CA3A364" w:rsidRPr="4AC0DBF1">
        <w:rPr>
          <w:rFonts w:ascii="Calibri" w:eastAsia="Times New Roman" w:hAnsi="Calibri"/>
        </w:rPr>
        <w:t>REDACTED</w:t>
      </w:r>
    </w:p>
    <w:p w14:paraId="725CA88B" w14:textId="2302D1D4" w:rsidR="0007771E" w:rsidRPr="00760C71" w:rsidRDefault="0007771E" w:rsidP="009605B4">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r w:rsidR="009605B4" w:rsidRPr="0DD03A5B">
        <w:rPr>
          <w:rFonts w:ascii="Calibri" w:eastAsia="Times New Roman" w:hAnsi="Calibri"/>
        </w:rPr>
        <w:t>Not Applicable</w:t>
      </w:r>
      <w:r w:rsidR="009605B4" w:rsidRPr="0DD03A5B">
        <w:rPr>
          <w:rFonts w:ascii="Calibri" w:eastAsia="Times New Roman" w:hAnsi="Calibri"/>
          <w:b/>
          <w:bCs/>
        </w:rPr>
        <w:t xml:space="preserve"> </w:t>
      </w:r>
    </w:p>
    <w:p w14:paraId="67BADC52" w14:textId="3931E166" w:rsidR="0007771E" w:rsidRDefault="0007771E" w:rsidP="009605B4">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Pr="0DD03A5B">
        <w:rPr>
          <w:rFonts w:ascii="Calibri" w:eastAsia="Times New Roman" w:hAnsi="Calibri"/>
        </w:rPr>
        <w:t>Deliver Healthcare, Manage Business Enabling Services</w:t>
      </w:r>
    </w:p>
    <w:p w14:paraId="06A33180" w14:textId="318001A2" w:rsidR="0007771E" w:rsidRDefault="0007771E"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Pr="0DD03A5B">
        <w:rPr>
          <w:rFonts w:asciiTheme="minorHAnsi" w:hAnsiTheme="minorHAnsi" w:cstheme="minorBidi"/>
        </w:rPr>
        <w:t>VHA</w:t>
      </w:r>
    </w:p>
    <w:p w14:paraId="0276BD8A" w14:textId="2667962D" w:rsidR="009605B4" w:rsidRDefault="0007771E" w:rsidP="00381128">
      <w:pPr>
        <w:spacing w:after="200"/>
        <w:ind w:left="360"/>
        <w:divId w:val="1142042898"/>
        <w:rPr>
          <w:rFonts w:ascii="Calibri" w:eastAsia="Times New Roman" w:hAnsi="Calibri"/>
        </w:rPr>
      </w:pPr>
      <w:r w:rsidRPr="0DD03A5B">
        <w:rPr>
          <w:rFonts w:ascii="Calibri" w:eastAsia="Times New Roman" w:hAnsi="Calibri"/>
          <w:b/>
          <w:bCs/>
        </w:rPr>
        <w:t xml:space="preserve">Full Description and Features: </w:t>
      </w:r>
      <w:r w:rsidR="00381128" w:rsidRPr="0DD03A5B">
        <w:rPr>
          <w:rFonts w:ascii="Calibri" w:eastAsia="Times New Roman" w:hAnsi="Calibri"/>
        </w:rPr>
        <w:t xml:space="preserve">The Global War on Terror (GWOT led to the </w:t>
      </w:r>
      <w:r w:rsidR="00381128" w:rsidRPr="7F5CED02">
        <w:rPr>
          <w:rFonts w:ascii="Calibri" w:eastAsia="Times New Roman" w:hAnsi="Calibri"/>
        </w:rPr>
        <w:t>develop</w:t>
      </w:r>
      <w:r w:rsidR="009605B4" w:rsidRPr="7F5CED02">
        <w:rPr>
          <w:rFonts w:ascii="Calibri" w:eastAsia="Times New Roman" w:hAnsi="Calibri"/>
        </w:rPr>
        <w:t>ment</w:t>
      </w:r>
      <w:r w:rsidR="00381128" w:rsidRPr="0DD03A5B">
        <w:rPr>
          <w:rFonts w:ascii="Calibri" w:eastAsia="Times New Roman" w:hAnsi="Calibri"/>
        </w:rPr>
        <w:t xml:space="preserve"> of the "Big 7" projects to facilitate a smooth transition between DoD and VA for veterans and to expedite transfer and improve the management of high-risk patients such as those with polytrauma and Traumatic Brain Injury (TBI).</w:t>
      </w:r>
    </w:p>
    <w:p w14:paraId="6EF90853" w14:textId="41CD14E6" w:rsidR="00FE4936" w:rsidRDefault="00FE4936">
      <w:pPr>
        <w:rPr>
          <w:rFonts w:ascii="Calibri" w:eastAsia="Times New Roman" w:hAnsi="Calibri"/>
          <w:b/>
          <w:bCs/>
        </w:rPr>
      </w:pPr>
      <w:r>
        <w:rPr>
          <w:rFonts w:ascii="Calibri" w:eastAsia="Times New Roman" w:hAnsi="Calibri"/>
          <w:b/>
          <w:bCs/>
        </w:rPr>
        <w:br w:type="page"/>
      </w:r>
    </w:p>
    <w:p w14:paraId="16C7CAC5" w14:textId="2947B717" w:rsidR="0007771E" w:rsidRDefault="0007771E" w:rsidP="009605B4">
      <w:pPr>
        <w:spacing w:before="120" w:after="120"/>
        <w:ind w:left="360"/>
        <w:divId w:val="1142042898"/>
        <w:rPr>
          <w:rFonts w:ascii="Calibri" w:eastAsia="Times New Roman" w:hAnsi="Calibri"/>
        </w:rPr>
      </w:pPr>
      <w:r>
        <w:rPr>
          <w:rFonts w:ascii="Calibri" w:eastAsia="Times New Roman" w:hAnsi="Calibri"/>
        </w:rPr>
        <w:lastRenderedPageBreak/>
        <w:t>Features:</w:t>
      </w:r>
    </w:p>
    <w:p w14:paraId="4A8F4D8D" w14:textId="77777777" w:rsidR="0001107A" w:rsidRPr="0001107A" w:rsidRDefault="0001107A" w:rsidP="009605B4">
      <w:pPr>
        <w:ind w:left="360"/>
        <w:divId w:val="1142042898"/>
        <w:rPr>
          <w:rFonts w:asciiTheme="minorHAnsi" w:hAnsiTheme="minorHAnsi" w:cstheme="minorHAnsi"/>
        </w:rPr>
      </w:pPr>
      <w:r w:rsidRPr="0001107A">
        <w:rPr>
          <w:rFonts w:asciiTheme="minorHAnsi" w:hAnsiTheme="minorHAnsi" w:cstheme="minorHAnsi"/>
        </w:rPr>
        <w:t>The "Big 7" included:</w:t>
      </w:r>
    </w:p>
    <w:p w14:paraId="769EF82E" w14:textId="68F9DAA7" w:rsidR="0001107A" w:rsidRPr="0001107A" w:rsidRDefault="0001107A" w:rsidP="000E2F7A">
      <w:pPr>
        <w:pStyle w:val="ListParagraph"/>
        <w:numPr>
          <w:ilvl w:val="0"/>
          <w:numId w:val="16"/>
        </w:numPr>
        <w:spacing w:after="200"/>
        <w:divId w:val="1142042898"/>
        <w:rPr>
          <w:rFonts w:asciiTheme="minorHAnsi" w:hAnsiTheme="minorHAnsi" w:cstheme="minorHAnsi"/>
        </w:rPr>
      </w:pPr>
      <w:r w:rsidRPr="0001107A">
        <w:rPr>
          <w:rFonts w:asciiTheme="minorHAnsi" w:hAnsiTheme="minorHAnsi" w:cstheme="minorHAnsi"/>
        </w:rPr>
        <w:t>OIF/OEF Combat Veteran Identifier. Provides visual representation in the Computerized Patient Record System (CPRS) to indicate the patient has served in combat in either Operation Iraqi Freedom (OIF) or Operation Enduring Freedom (OEF)</w:t>
      </w:r>
    </w:p>
    <w:p w14:paraId="6BE2BD7F" w14:textId="544638DF" w:rsidR="0001107A" w:rsidRPr="0001107A" w:rsidRDefault="0001107A" w:rsidP="000E2F7A">
      <w:pPr>
        <w:pStyle w:val="ListParagraph"/>
        <w:numPr>
          <w:ilvl w:val="0"/>
          <w:numId w:val="16"/>
        </w:numPr>
        <w:spacing w:after="200"/>
        <w:divId w:val="1142042898"/>
        <w:rPr>
          <w:rFonts w:asciiTheme="minorHAnsi" w:hAnsiTheme="minorHAnsi" w:cstheme="minorHAnsi"/>
        </w:rPr>
      </w:pPr>
      <w:r w:rsidRPr="0001107A">
        <w:rPr>
          <w:rFonts w:asciiTheme="minorHAnsi" w:hAnsiTheme="minorHAnsi" w:cstheme="minorHAnsi"/>
        </w:rPr>
        <w:t>Traumatic Brain Injury (TBI) Database. Supports tracking, monitoring of care quality, trend analysis and performance improvement for patients with TBI</w:t>
      </w:r>
    </w:p>
    <w:p w14:paraId="748C9AEF" w14:textId="77777777" w:rsidR="0001107A" w:rsidRPr="0001107A" w:rsidRDefault="0001107A" w:rsidP="009605B4">
      <w:pPr>
        <w:ind w:left="360"/>
        <w:divId w:val="1142042898"/>
        <w:rPr>
          <w:rFonts w:asciiTheme="minorHAnsi" w:hAnsiTheme="minorHAnsi" w:cstheme="minorHAnsi"/>
        </w:rPr>
      </w:pPr>
      <w:r w:rsidRPr="0001107A">
        <w:rPr>
          <w:rFonts w:asciiTheme="minorHAnsi" w:hAnsiTheme="minorHAnsi" w:cstheme="minorHAnsi"/>
        </w:rPr>
        <w:t>Polytrauma Marker:</w:t>
      </w:r>
    </w:p>
    <w:p w14:paraId="5120AEF2" w14:textId="250094AF" w:rsidR="0001107A" w:rsidRPr="0001107A" w:rsidRDefault="0001107A" w:rsidP="000E2F7A">
      <w:pPr>
        <w:pStyle w:val="ListParagraph"/>
        <w:numPr>
          <w:ilvl w:val="0"/>
          <w:numId w:val="16"/>
        </w:numPr>
        <w:spacing w:after="200"/>
        <w:divId w:val="1142042898"/>
        <w:rPr>
          <w:rFonts w:asciiTheme="minorHAnsi" w:hAnsiTheme="minorHAnsi" w:cstheme="minorHAnsi"/>
        </w:rPr>
      </w:pPr>
      <w:r w:rsidRPr="0001107A">
        <w:rPr>
          <w:rFonts w:asciiTheme="minorHAnsi" w:hAnsiTheme="minorHAnsi" w:cstheme="minorHAnsi"/>
        </w:rPr>
        <w:t>Updates the Functional Independence Measure</w:t>
      </w:r>
    </w:p>
    <w:p w14:paraId="6DE457F2" w14:textId="2254D6F7" w:rsidR="0001107A" w:rsidRPr="0001107A" w:rsidRDefault="0001107A" w:rsidP="000E2F7A">
      <w:pPr>
        <w:pStyle w:val="ListParagraph"/>
        <w:numPr>
          <w:ilvl w:val="0"/>
          <w:numId w:val="16"/>
        </w:numPr>
        <w:spacing w:after="200"/>
        <w:divId w:val="1142042898"/>
        <w:rPr>
          <w:rFonts w:asciiTheme="minorHAnsi" w:hAnsiTheme="minorHAnsi" w:cstheme="minorHAnsi"/>
        </w:rPr>
      </w:pPr>
      <w:r w:rsidRPr="0001107A">
        <w:rPr>
          <w:rFonts w:asciiTheme="minorHAnsi" w:hAnsiTheme="minorHAnsi" w:cstheme="minorHAnsi"/>
        </w:rPr>
        <w:t>Addresses special needs of polytrauma patients</w:t>
      </w:r>
    </w:p>
    <w:p w14:paraId="6C0EDD8A" w14:textId="2BC78FF5" w:rsidR="0001107A" w:rsidRPr="0001107A" w:rsidRDefault="0001107A" w:rsidP="000E2F7A">
      <w:pPr>
        <w:pStyle w:val="ListParagraph"/>
        <w:numPr>
          <w:ilvl w:val="0"/>
          <w:numId w:val="16"/>
        </w:numPr>
        <w:spacing w:after="200"/>
        <w:divId w:val="1142042898"/>
        <w:rPr>
          <w:rFonts w:asciiTheme="minorHAnsi" w:hAnsiTheme="minorHAnsi" w:cstheme="minorHAnsi"/>
        </w:rPr>
      </w:pPr>
      <w:r w:rsidRPr="0001107A">
        <w:rPr>
          <w:rFonts w:asciiTheme="minorHAnsi" w:hAnsiTheme="minorHAnsi" w:cstheme="minorHAnsi"/>
        </w:rPr>
        <w:t>Provides alerts and reminders and supports consistent management, reporting, and displaying of important patient characteristics</w:t>
      </w:r>
    </w:p>
    <w:p w14:paraId="1155F670" w14:textId="21EA75C2" w:rsidR="0001107A" w:rsidRPr="0001107A" w:rsidRDefault="0001107A" w:rsidP="000E2F7A">
      <w:pPr>
        <w:pStyle w:val="ListParagraph"/>
        <w:numPr>
          <w:ilvl w:val="0"/>
          <w:numId w:val="16"/>
        </w:numPr>
        <w:spacing w:after="200"/>
        <w:divId w:val="1142042898"/>
        <w:rPr>
          <w:rFonts w:asciiTheme="minorHAnsi" w:hAnsiTheme="minorHAnsi" w:cstheme="minorHAnsi"/>
        </w:rPr>
      </w:pPr>
      <w:r w:rsidRPr="0001107A">
        <w:rPr>
          <w:rFonts w:asciiTheme="minorHAnsi" w:hAnsiTheme="minorHAnsi" w:cstheme="minorHAnsi"/>
        </w:rPr>
        <w:t>DoD/VA BHIE-CDR (Theater) Interface</w:t>
      </w:r>
    </w:p>
    <w:p w14:paraId="29DBF18B" w14:textId="3AB45F74" w:rsidR="0001107A" w:rsidRPr="0001107A" w:rsidRDefault="0001107A" w:rsidP="000E2F7A">
      <w:pPr>
        <w:pStyle w:val="ListParagraph"/>
        <w:numPr>
          <w:ilvl w:val="0"/>
          <w:numId w:val="16"/>
        </w:numPr>
        <w:spacing w:after="200"/>
        <w:divId w:val="1142042898"/>
        <w:rPr>
          <w:rFonts w:asciiTheme="minorHAnsi" w:hAnsiTheme="minorHAnsi" w:cstheme="minorHAnsi"/>
        </w:rPr>
      </w:pPr>
      <w:r w:rsidRPr="0001107A">
        <w:rPr>
          <w:rFonts w:asciiTheme="minorHAnsi" w:hAnsiTheme="minorHAnsi" w:cstheme="minorHAnsi"/>
        </w:rPr>
        <w:t>Provides an interface to OIF/OEF data stored in DoD’s Theater Medical Data System (TMDS) using the BHIE framework</w:t>
      </w:r>
    </w:p>
    <w:p w14:paraId="00AAE7BE" w14:textId="1E83CBFB" w:rsidR="0001107A" w:rsidRPr="0001107A" w:rsidRDefault="0001107A" w:rsidP="000E2F7A">
      <w:pPr>
        <w:pStyle w:val="ListParagraph"/>
        <w:numPr>
          <w:ilvl w:val="0"/>
          <w:numId w:val="16"/>
        </w:numPr>
        <w:spacing w:after="200"/>
        <w:divId w:val="1142042898"/>
        <w:rPr>
          <w:rFonts w:asciiTheme="minorHAnsi" w:hAnsiTheme="minorHAnsi" w:cstheme="minorHAnsi"/>
        </w:rPr>
      </w:pPr>
      <w:r w:rsidRPr="0001107A">
        <w:rPr>
          <w:rFonts w:asciiTheme="minorHAnsi" w:hAnsiTheme="minorHAnsi" w:cstheme="minorHAnsi"/>
        </w:rPr>
        <w:t>ICD-10 code compliant</w:t>
      </w:r>
    </w:p>
    <w:p w14:paraId="37890DC2" w14:textId="77777777" w:rsidR="0001107A" w:rsidRPr="0001107A" w:rsidRDefault="0001107A" w:rsidP="009605B4">
      <w:pPr>
        <w:ind w:left="360"/>
        <w:divId w:val="1142042898"/>
        <w:rPr>
          <w:rFonts w:asciiTheme="minorHAnsi" w:hAnsiTheme="minorHAnsi" w:cstheme="minorHAnsi"/>
        </w:rPr>
      </w:pPr>
      <w:r w:rsidRPr="0001107A">
        <w:rPr>
          <w:rFonts w:asciiTheme="minorHAnsi" w:hAnsiTheme="minorHAnsi" w:cstheme="minorHAnsi"/>
        </w:rPr>
        <w:t>Joint Patient Tracking Application (JPTA) / Veterans Tracking Application (VTA):</w:t>
      </w:r>
    </w:p>
    <w:p w14:paraId="1FE1ABFD" w14:textId="34BEC606" w:rsidR="0001107A" w:rsidRPr="0001107A" w:rsidRDefault="0001107A" w:rsidP="000E2F7A">
      <w:pPr>
        <w:pStyle w:val="ListParagraph"/>
        <w:numPr>
          <w:ilvl w:val="0"/>
          <w:numId w:val="16"/>
        </w:numPr>
        <w:spacing w:after="200"/>
        <w:divId w:val="1142042898"/>
        <w:rPr>
          <w:rFonts w:asciiTheme="minorHAnsi" w:hAnsiTheme="minorHAnsi" w:cstheme="minorHAnsi"/>
        </w:rPr>
      </w:pPr>
      <w:r w:rsidRPr="0001107A">
        <w:rPr>
          <w:rFonts w:asciiTheme="minorHAnsi" w:hAnsiTheme="minorHAnsi" w:cstheme="minorHAnsi"/>
        </w:rPr>
        <w:t>Gives VA providers access to critical patient information from the theater of operations in DoD’s JPTA system</w:t>
      </w:r>
    </w:p>
    <w:p w14:paraId="39ADC2F4" w14:textId="15BFA8B4" w:rsidR="0001107A" w:rsidRPr="0001107A" w:rsidRDefault="0001107A" w:rsidP="000E2F7A">
      <w:pPr>
        <w:pStyle w:val="ListParagraph"/>
        <w:numPr>
          <w:ilvl w:val="0"/>
          <w:numId w:val="16"/>
        </w:numPr>
        <w:spacing w:after="200"/>
        <w:divId w:val="1142042898"/>
        <w:rPr>
          <w:rFonts w:asciiTheme="minorHAnsi" w:hAnsiTheme="minorHAnsi" w:cstheme="minorHAnsi"/>
        </w:rPr>
      </w:pPr>
      <w:r w:rsidRPr="0001107A">
        <w:rPr>
          <w:rFonts w:asciiTheme="minorHAnsi" w:hAnsiTheme="minorHAnsi" w:cstheme="minorHAnsi"/>
        </w:rPr>
        <w:t>Establishes a link to Veterans Tracking Application (VTA) from within CPRS and VA’s VistAWeb</w:t>
      </w:r>
    </w:p>
    <w:p w14:paraId="5A1CE980" w14:textId="77777777" w:rsidR="0001107A" w:rsidRPr="0001107A" w:rsidRDefault="0001107A" w:rsidP="009605B4">
      <w:pPr>
        <w:ind w:left="360"/>
        <w:divId w:val="1142042898"/>
        <w:rPr>
          <w:rFonts w:asciiTheme="minorHAnsi" w:hAnsiTheme="minorHAnsi" w:cstheme="minorHAnsi"/>
        </w:rPr>
      </w:pPr>
      <w:r w:rsidRPr="0001107A">
        <w:rPr>
          <w:rFonts w:asciiTheme="minorHAnsi" w:hAnsiTheme="minorHAnsi" w:cstheme="minorHAnsi"/>
        </w:rPr>
        <w:t>Clinical Transfer Form:</w:t>
      </w:r>
    </w:p>
    <w:p w14:paraId="2236ABB1" w14:textId="74B7B0AB" w:rsidR="0001107A" w:rsidRPr="0001107A" w:rsidRDefault="0001107A" w:rsidP="000E2F7A">
      <w:pPr>
        <w:pStyle w:val="ListParagraph"/>
        <w:numPr>
          <w:ilvl w:val="0"/>
          <w:numId w:val="16"/>
        </w:numPr>
        <w:spacing w:after="200"/>
        <w:divId w:val="1142042898"/>
        <w:rPr>
          <w:rFonts w:asciiTheme="minorHAnsi" w:hAnsiTheme="minorHAnsi" w:cstheme="minorHAnsi"/>
        </w:rPr>
      </w:pPr>
      <w:r w:rsidRPr="0001107A">
        <w:rPr>
          <w:rFonts w:asciiTheme="minorHAnsi" w:hAnsiTheme="minorHAnsi" w:cstheme="minorHAnsi"/>
        </w:rPr>
        <w:t>DoD and VA nurse developed Situation, Background, Assessment, Recommendations (S- BAR) document that is a nursing patient hand-off used when patients are transferred between agencies</w:t>
      </w:r>
    </w:p>
    <w:p w14:paraId="26657720" w14:textId="46018190" w:rsidR="0001107A" w:rsidRDefault="0001107A" w:rsidP="000E2F7A">
      <w:pPr>
        <w:pStyle w:val="ListParagraph"/>
        <w:numPr>
          <w:ilvl w:val="0"/>
          <w:numId w:val="16"/>
        </w:numPr>
        <w:spacing w:after="200"/>
        <w:divId w:val="1142042898"/>
        <w:rPr>
          <w:rFonts w:asciiTheme="minorHAnsi" w:hAnsiTheme="minorHAnsi" w:cstheme="minorHAnsi"/>
        </w:rPr>
      </w:pPr>
      <w:r w:rsidRPr="0001107A">
        <w:rPr>
          <w:rFonts w:asciiTheme="minorHAnsi" w:hAnsiTheme="minorHAnsi" w:cstheme="minorHAnsi"/>
        </w:rPr>
        <w:t>DoD Scanning Interface:  provides scanned patient record that is transmitted as a bookmarked file to a Clinical Document Note is created and the scanned file attached. The Clinical Document Note is accessible across the VA</w:t>
      </w:r>
    </w:p>
    <w:p w14:paraId="1ECA3BB5" w14:textId="4F61453A" w:rsidR="0001107A" w:rsidRDefault="0001107A" w:rsidP="0001107A">
      <w:pPr>
        <w:pStyle w:val="ListParagraph"/>
        <w:spacing w:after="200"/>
        <w:divId w:val="1142042898"/>
        <w:rPr>
          <w:rFonts w:asciiTheme="minorHAnsi" w:hAnsiTheme="minorHAnsi" w:cstheme="minorHAnsi"/>
        </w:rPr>
      </w:pPr>
    </w:p>
    <w:p w14:paraId="3596D965" w14:textId="48E4FF34" w:rsidR="0001107A" w:rsidRPr="0001107A" w:rsidRDefault="00501D5A" w:rsidP="0001107A">
      <w:pPr>
        <w:pStyle w:val="Heading3"/>
        <w:divId w:val="1142042898"/>
      </w:pPr>
      <w:bookmarkStart w:id="92" w:name="_Toc146795662"/>
      <w:r w:rsidRPr="00501D5A">
        <w:t>Health Information Technology Sharing (HITS): Laboratory Data Sharing and Interoperability (LDSI)</w:t>
      </w:r>
      <w:bookmarkEnd w:id="92"/>
    </w:p>
    <w:p w14:paraId="4428521C" w14:textId="77777777" w:rsidR="008A0184" w:rsidRDefault="008A0184" w:rsidP="008A0184">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605B4">
        <w:rPr>
          <w:rFonts w:ascii="Calibri" w:eastAsia="Times New Roman" w:hAnsi="Calibri"/>
        </w:rPr>
        <w:t>Not Applicable</w:t>
      </w:r>
    </w:p>
    <w:p w14:paraId="42028FBA" w14:textId="5DCBF4AE" w:rsidR="00501D5A" w:rsidRDefault="00501D5A" w:rsidP="009605B4">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2233C1" w:rsidRPr="0DD03A5B">
        <w:rPr>
          <w:rFonts w:ascii="Calibri" w:eastAsia="Times New Roman" w:hAnsi="Calibri"/>
        </w:rPr>
        <w:t>Laboratory Data Sharing and Interoperability [NOT A SYSTEM] (LDSI)</w:t>
      </w:r>
    </w:p>
    <w:p w14:paraId="6AAE63F0" w14:textId="62C8903C" w:rsidR="00501D5A" w:rsidRPr="007452C8" w:rsidRDefault="00501D5A" w:rsidP="009605B4">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A505C0" w:rsidRPr="00A505C0">
        <w:rPr>
          <w:rFonts w:ascii="Calibri" w:eastAsia="Times New Roman" w:hAnsi="Calibri"/>
        </w:rPr>
        <w:t>1382</w:t>
      </w:r>
    </w:p>
    <w:p w14:paraId="44230415" w14:textId="77777777" w:rsidR="008A0184" w:rsidRDefault="008A0184" w:rsidP="008A0184">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BA176E">
        <w:rPr>
          <w:rFonts w:ascii="Calibri" w:eastAsia="Times New Roman" w:hAnsi="Calibri"/>
        </w:rPr>
        <w:t>Not A System</w:t>
      </w:r>
    </w:p>
    <w:p w14:paraId="3F3CE267" w14:textId="25657796" w:rsidR="00501D5A" w:rsidRPr="007452C8" w:rsidRDefault="00501D5A" w:rsidP="009605B4">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025C5">
        <w:rPr>
          <w:rFonts w:ascii="Calibri" w:eastAsia="Times New Roman" w:hAnsi="Calibri"/>
        </w:rPr>
        <w:t>5.2</w:t>
      </w:r>
    </w:p>
    <w:p w14:paraId="1DC658B2" w14:textId="5DAA60B6" w:rsidR="00501D5A" w:rsidRPr="007452C8" w:rsidRDefault="00501D5A" w:rsidP="009605B4">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A176E">
        <w:rPr>
          <w:rFonts w:ascii="Calibri" w:eastAsia="Times New Roman" w:hAnsi="Calibri"/>
        </w:rPr>
        <w:t>LR</w:t>
      </w:r>
    </w:p>
    <w:p w14:paraId="5D455EE2" w14:textId="77777777" w:rsidR="00501D5A" w:rsidRDefault="00501D5A" w:rsidP="009605B4">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4B5678">
        <w:rPr>
          <w:rFonts w:ascii="Calibri" w:eastAsia="Times New Roman" w:hAnsi="Calibri"/>
        </w:rPr>
        <w:t>VistA Office (VO) Technical Reference</w:t>
      </w:r>
    </w:p>
    <w:p w14:paraId="7A51C481" w14:textId="10E5DC0A" w:rsidR="000D7400" w:rsidRPr="000D7400" w:rsidRDefault="00501D5A" w:rsidP="0DD03A5B">
      <w:pPr>
        <w:spacing w:before="120" w:after="120"/>
        <w:ind w:left="360"/>
        <w:divId w:val="1142042898"/>
        <w:rPr>
          <w:rFonts w:asciiTheme="minorHAnsi" w:hAnsiTheme="minorHAnsi" w:cstheme="minorBidi"/>
        </w:rPr>
      </w:pPr>
      <w:r w:rsidRPr="0DD03A5B">
        <w:rPr>
          <w:rFonts w:ascii="Calibri" w:eastAsia="Times New Roman" w:hAnsi="Calibri"/>
          <w:b/>
          <w:bCs/>
        </w:rPr>
        <w:lastRenderedPageBreak/>
        <w:t xml:space="preserve">Brief Description: </w:t>
      </w:r>
      <w:r w:rsidRPr="0DD03A5B">
        <w:rPr>
          <w:rFonts w:ascii="Calibri" w:eastAsia="Times New Roman" w:hAnsi="Calibri"/>
        </w:rPr>
        <w:t>​</w:t>
      </w:r>
      <w:r w:rsidR="000D7400" w:rsidRPr="0DD03A5B">
        <w:rPr>
          <w:rFonts w:asciiTheme="minorHAnsi" w:hAnsiTheme="minorHAnsi" w:cstheme="minorBidi"/>
        </w:rPr>
        <w:t>The Laboratory Data Sharing Interoperability (LDSI) project supports the electronic order entry and real-time lab results exchange between the Department of Defense (DoD) and the Department of Veterans Affairs (VA).</w:t>
      </w:r>
    </w:p>
    <w:p w14:paraId="55F8C4EC" w14:textId="6D775D0B" w:rsidR="000D7400" w:rsidRDefault="000D7400" w:rsidP="009605B4">
      <w:pPr>
        <w:spacing w:before="120" w:after="120"/>
        <w:ind w:left="360"/>
        <w:divId w:val="1142042898"/>
        <w:rPr>
          <w:rFonts w:asciiTheme="minorHAnsi" w:hAnsiTheme="minorHAnsi" w:cstheme="minorBidi"/>
        </w:rPr>
      </w:pPr>
      <w:r w:rsidRPr="7F5CED02">
        <w:rPr>
          <w:rFonts w:asciiTheme="minorHAnsi" w:hAnsiTheme="minorHAnsi" w:cstheme="minorBidi"/>
        </w:rPr>
        <w:t>3/14/16: LDSI is a project to enhance LEDI - #1383 functionality</w:t>
      </w:r>
      <w:r w:rsidR="00FB726A" w:rsidRPr="7F5CED02">
        <w:rPr>
          <w:rFonts w:asciiTheme="minorHAnsi" w:hAnsiTheme="minorHAnsi" w:cstheme="minorBidi"/>
        </w:rPr>
        <w:t>,</w:t>
      </w:r>
      <w:r w:rsidRPr="7F5CED02">
        <w:rPr>
          <w:rFonts w:asciiTheme="minorHAnsi" w:hAnsiTheme="minorHAnsi" w:cstheme="minorBidi"/>
        </w:rPr>
        <w:t> Laboratory Electronic Data Interchange</w:t>
      </w:r>
      <w:r w:rsidR="00FB726A" w:rsidRPr="7F5CED02">
        <w:rPr>
          <w:rFonts w:asciiTheme="minorHAnsi" w:hAnsiTheme="minorHAnsi" w:cstheme="minorBidi"/>
        </w:rPr>
        <w:t>. T</w:t>
      </w:r>
      <w:r w:rsidRPr="7F5CED02">
        <w:rPr>
          <w:rFonts w:asciiTheme="minorHAnsi" w:hAnsiTheme="minorHAnsi" w:cstheme="minorBidi"/>
        </w:rPr>
        <w:t>he Veteran Integrated Service Network (VISN) mission is to consolidate electronic lab test ordering and lab test result reporting throughout all Veterans Affairs (VA) medical care facilities laboratories within a VISN, between VISNs, and for non-VA organizations (i.e., commercial reference laboratories). The LEDI software reduces or eliminates the need for manual ordering and reporting of laboratory results to interface laboratories. The software minimizes the amount of manual labor associated with preparing samples for delivery and processing at the host lab facility. The VistA Laboratory Electronic Data Interchange Phase II (LEDI II) software application provides electronic messaging for Lab Test Ordering and Lab Test Results Reporting between VA health care facilities laboratories based on the Health Level Seven (HL7) Version 2.3 Standard Specification and VistA Health Level Seven (HL7) Version 1.6 Standard Specification. These Specifications are used as the basis for defining VistA Laboratory Universal Interface (UI) and LEDI HL7 Interface Standard Specification Version 1.2. </w:t>
      </w:r>
    </w:p>
    <w:p w14:paraId="3BC24598" w14:textId="6912E47E" w:rsidR="00501D5A" w:rsidRPr="0034111A" w:rsidRDefault="00501D5A" w:rsidP="0DD03A5B">
      <w:pPr>
        <w:spacing w:before="120" w:after="120"/>
        <w:ind w:left="360"/>
        <w:divId w:val="1142042898"/>
        <w:rPr>
          <w:rFonts w:ascii="Calibri" w:eastAsia="Times New Roman" w:hAnsi="Calibri"/>
        </w:rPr>
      </w:pPr>
      <w:r w:rsidRPr="4AC0DBF1">
        <w:rPr>
          <w:rFonts w:ascii="Calibri" w:eastAsia="Times New Roman" w:hAnsi="Calibri"/>
          <w:b/>
          <w:bCs/>
        </w:rPr>
        <w:t>VASI ID link:</w:t>
      </w:r>
      <w:r>
        <w:t xml:space="preserve"> </w:t>
      </w:r>
      <w:r w:rsidR="6A0AB3CB" w:rsidRPr="4AC0DBF1">
        <w:rPr>
          <w:rFonts w:ascii="Calibri" w:eastAsia="Times New Roman" w:hAnsi="Calibri"/>
        </w:rPr>
        <w:t>REDACTED</w:t>
      </w:r>
    </w:p>
    <w:p w14:paraId="26F4AF96" w14:textId="455392A5" w:rsidR="00501D5A" w:rsidRPr="00760C71" w:rsidRDefault="00501D5A" w:rsidP="009605B4">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r w:rsidR="009605B4" w:rsidRPr="0DD03A5B">
        <w:rPr>
          <w:rFonts w:ascii="Calibri" w:eastAsia="Times New Roman" w:hAnsi="Calibri"/>
        </w:rPr>
        <w:t>Not Applicable</w:t>
      </w:r>
    </w:p>
    <w:p w14:paraId="1400DF64" w14:textId="02516750" w:rsidR="00501D5A" w:rsidRDefault="00501D5A" w:rsidP="009605B4">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Pr="0DD03A5B">
        <w:rPr>
          <w:rFonts w:ascii="Calibri" w:eastAsia="Times New Roman" w:hAnsi="Calibri"/>
        </w:rPr>
        <w:t>Deliver Healthcare, Manage Business Enabling Services</w:t>
      </w:r>
    </w:p>
    <w:p w14:paraId="0086C743" w14:textId="6B4C16EC" w:rsidR="00501D5A" w:rsidRDefault="00501D5A"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Pr="0DD03A5B">
        <w:rPr>
          <w:rFonts w:asciiTheme="minorHAnsi" w:hAnsiTheme="minorHAnsi" w:cstheme="minorBidi"/>
        </w:rPr>
        <w:t>VHA</w:t>
      </w:r>
    </w:p>
    <w:p w14:paraId="1EB9535A" w14:textId="7864E82E" w:rsidR="00C14D8F" w:rsidRPr="00C14D8F" w:rsidRDefault="00501D5A" w:rsidP="009605B4">
      <w:pPr>
        <w:spacing w:before="120" w:after="120"/>
        <w:ind w:left="360"/>
        <w:divId w:val="1142042898"/>
        <w:rPr>
          <w:rFonts w:ascii="Calibri" w:eastAsia="Times New Roman" w:hAnsi="Calibri"/>
        </w:rPr>
      </w:pPr>
      <w:r>
        <w:rPr>
          <w:rFonts w:ascii="Calibri" w:eastAsia="Times New Roman" w:hAnsi="Calibri"/>
          <w:b/>
          <w:bCs/>
        </w:rPr>
        <w:t xml:space="preserve">Full Description and Features: </w:t>
      </w:r>
      <w:r w:rsidR="00C14D8F" w:rsidRPr="00C14D8F">
        <w:rPr>
          <w:rFonts w:ascii="Calibri" w:eastAsia="Times New Roman" w:hAnsi="Calibri"/>
        </w:rPr>
        <w:t>LDSI provides laboratory order portability between selected DoD/VA sites that have local sharing agreements for laboratory services.</w:t>
      </w:r>
    </w:p>
    <w:p w14:paraId="46BF5F90" w14:textId="77777777" w:rsidR="00C14D8F" w:rsidRPr="00C14D8F" w:rsidRDefault="00C14D8F" w:rsidP="009605B4">
      <w:pPr>
        <w:ind w:left="360"/>
        <w:divId w:val="1142042898"/>
        <w:rPr>
          <w:rFonts w:ascii="Calibri" w:eastAsia="Times New Roman" w:hAnsi="Calibri"/>
        </w:rPr>
      </w:pPr>
      <w:r w:rsidRPr="00C14D8F">
        <w:rPr>
          <w:rFonts w:ascii="Calibri" w:eastAsia="Times New Roman" w:hAnsi="Calibri"/>
        </w:rPr>
        <w:t>The goals of the project are:</w:t>
      </w:r>
    </w:p>
    <w:p w14:paraId="36C1F62C" w14:textId="24B0A391" w:rsidR="00C14D8F" w:rsidRPr="009A3856" w:rsidRDefault="00C14D8F" w:rsidP="000E2F7A">
      <w:pPr>
        <w:pStyle w:val="ListParagraph"/>
        <w:numPr>
          <w:ilvl w:val="0"/>
          <w:numId w:val="70"/>
        </w:numPr>
        <w:spacing w:after="200"/>
        <w:ind w:left="360" w:firstLine="0"/>
        <w:divId w:val="1142042898"/>
        <w:rPr>
          <w:rFonts w:ascii="Calibri" w:eastAsia="Times New Roman" w:hAnsi="Calibri"/>
        </w:rPr>
      </w:pPr>
      <w:r w:rsidRPr="009A3856">
        <w:rPr>
          <w:rFonts w:ascii="Calibri" w:eastAsia="Times New Roman" w:hAnsi="Calibri"/>
        </w:rPr>
        <w:t>To share/coordinate resources to reduce costs and redundancies while increasing efficiencies within the two organizations</w:t>
      </w:r>
    </w:p>
    <w:p w14:paraId="0EAB662C" w14:textId="4A46AD10" w:rsidR="00C14D8F" w:rsidRPr="009A3856" w:rsidRDefault="00C14D8F" w:rsidP="000E2F7A">
      <w:pPr>
        <w:pStyle w:val="ListParagraph"/>
        <w:numPr>
          <w:ilvl w:val="0"/>
          <w:numId w:val="70"/>
        </w:numPr>
        <w:spacing w:after="200"/>
        <w:ind w:left="360" w:firstLine="0"/>
        <w:divId w:val="1142042898"/>
        <w:rPr>
          <w:rFonts w:ascii="Calibri" w:eastAsia="Times New Roman" w:hAnsi="Calibri"/>
        </w:rPr>
      </w:pPr>
      <w:r w:rsidRPr="009A3856">
        <w:rPr>
          <w:rFonts w:ascii="Calibri" w:eastAsia="Times New Roman" w:hAnsi="Calibri"/>
        </w:rPr>
        <w:t>Facilitate electronic exchange of patient information between DoD and VA to enhance patient care/delivery</w:t>
      </w:r>
    </w:p>
    <w:p w14:paraId="4D971734" w14:textId="607B66F2" w:rsidR="00501D5A" w:rsidRDefault="00C14D8F" w:rsidP="00C14D8F">
      <w:pPr>
        <w:spacing w:after="200"/>
        <w:ind w:left="360"/>
        <w:divId w:val="1142042898"/>
        <w:rPr>
          <w:rFonts w:ascii="Calibri" w:eastAsia="Times New Roman" w:hAnsi="Calibri"/>
        </w:rPr>
      </w:pPr>
      <w:r w:rsidRPr="00C14D8F">
        <w:rPr>
          <w:rFonts w:ascii="Calibri" w:eastAsia="Times New Roman" w:hAnsi="Calibri"/>
        </w:rPr>
        <w:t>LDSI provides interagency messaging between VA/DoD sites that have a local sharing agreement for laboratory services (with either VA or DoD serving as the performing laboratory). LDSI Phase 1 enabled electronic ordering and results retrieval of chemistry and hematology laboratory tests between VA and DoD. Phase 2 extends the exchange of ordering and results data exchange to include anatomic pathology and microbiology laboratory tests between VA and DoD.</w:t>
      </w:r>
    </w:p>
    <w:p w14:paraId="603C053D" w14:textId="77777777" w:rsidR="007E2065" w:rsidRDefault="007E2065">
      <w:pPr>
        <w:rPr>
          <w:rFonts w:ascii="Calibri" w:hAnsi="Calibri"/>
          <w:b/>
          <w:bCs/>
          <w:color w:val="365F91" w:themeColor="accent1" w:themeShade="BF"/>
          <w:sz w:val="28"/>
          <w:szCs w:val="27"/>
        </w:rPr>
      </w:pPr>
      <w:r>
        <w:br w:type="page"/>
      </w:r>
    </w:p>
    <w:p w14:paraId="6C07D188" w14:textId="0D1E58A9" w:rsidR="00077E5C" w:rsidRDefault="006674AC" w:rsidP="00077E5C">
      <w:pPr>
        <w:pStyle w:val="Heading3"/>
        <w:divId w:val="1142042898"/>
      </w:pPr>
      <w:bookmarkStart w:id="93" w:name="_Toc146795663"/>
      <w:r w:rsidRPr="006674AC">
        <w:lastRenderedPageBreak/>
        <w:t>Health Level 7 (HL7) (VistA Messaging)</w:t>
      </w:r>
      <w:bookmarkEnd w:id="93"/>
    </w:p>
    <w:p w14:paraId="4325DE53" w14:textId="77777777" w:rsidR="005F257C" w:rsidRDefault="005F257C" w:rsidP="005F257C">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97759F">
        <w:rPr>
          <w:rFonts w:ascii="Calibri" w:eastAsia="Times New Roman" w:hAnsi="Calibri"/>
        </w:rPr>
        <w:t>HEALTH LEVEL SEVEN</w:t>
      </w:r>
    </w:p>
    <w:p w14:paraId="74021CF7" w14:textId="046F64D7" w:rsidR="006674AC" w:rsidRDefault="006674AC" w:rsidP="006674AC">
      <w:pPr>
        <w:spacing w:line="360" w:lineRule="auto"/>
        <w:ind w:left="360"/>
        <w:divId w:val="1142042898"/>
        <w:rPr>
          <w:rFonts w:ascii="Calibri" w:eastAsia="Times New Roman" w:hAnsi="Calibri"/>
        </w:rPr>
      </w:pPr>
      <w:r w:rsidRPr="0DD03A5B">
        <w:rPr>
          <w:rFonts w:ascii="Calibri" w:eastAsia="Times New Roman" w:hAnsi="Calibri"/>
          <w:b/>
          <w:bCs/>
        </w:rPr>
        <w:t xml:space="preserve">VASI Name: </w:t>
      </w:r>
      <w:r w:rsidR="0097759F" w:rsidRPr="0DD03A5B">
        <w:rPr>
          <w:rFonts w:ascii="Calibri" w:eastAsia="Times New Roman" w:hAnsi="Calibri"/>
        </w:rPr>
        <w:t>VistA - Health Level Seven (VistA - HL7)</w:t>
      </w:r>
    </w:p>
    <w:p w14:paraId="71585330" w14:textId="430259DE" w:rsidR="006674AC" w:rsidRPr="007452C8" w:rsidRDefault="006674AC" w:rsidP="005F257C">
      <w:pPr>
        <w:spacing w:line="276" w:lineRule="auto"/>
        <w:ind w:left="360"/>
        <w:divId w:val="1142042898"/>
        <w:rPr>
          <w:rFonts w:ascii="Calibri" w:eastAsia="Times New Roman" w:hAnsi="Calibri"/>
          <w:b/>
          <w:bCs/>
        </w:rPr>
      </w:pPr>
      <w:r w:rsidRPr="007452C8">
        <w:rPr>
          <w:rFonts w:ascii="Calibri" w:eastAsia="Times New Roman" w:hAnsi="Calibri"/>
          <w:b/>
          <w:bCs/>
        </w:rPr>
        <w:t xml:space="preserve">VASI ID: </w:t>
      </w:r>
      <w:r w:rsidR="00037EEC" w:rsidRPr="00037EEC">
        <w:rPr>
          <w:rFonts w:ascii="Calibri" w:eastAsia="Times New Roman" w:hAnsi="Calibri"/>
        </w:rPr>
        <w:t>2392</w:t>
      </w:r>
    </w:p>
    <w:p w14:paraId="4C432BBB" w14:textId="77777777" w:rsidR="005F257C" w:rsidRDefault="005F257C" w:rsidP="005F257C">
      <w:pPr>
        <w:spacing w:before="120" w:after="120" w:line="276"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523924">
        <w:rPr>
          <w:rFonts w:ascii="Calibri" w:eastAsia="Times New Roman" w:hAnsi="Calibri"/>
        </w:rPr>
        <w:t>Production</w:t>
      </w:r>
    </w:p>
    <w:p w14:paraId="647C3E30" w14:textId="3AA50AD3" w:rsidR="006674AC" w:rsidRPr="007452C8" w:rsidRDefault="006674AC" w:rsidP="009605B4">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1257F9">
        <w:rPr>
          <w:rFonts w:ascii="Calibri" w:eastAsia="Times New Roman" w:hAnsi="Calibri"/>
        </w:rPr>
        <w:t>1.6</w:t>
      </w:r>
    </w:p>
    <w:p w14:paraId="0D6AAB0E" w14:textId="3F90AF63" w:rsidR="006674AC" w:rsidRPr="007452C8" w:rsidRDefault="006674AC" w:rsidP="009605B4">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523924">
        <w:rPr>
          <w:rFonts w:ascii="Calibri" w:eastAsia="Times New Roman" w:hAnsi="Calibri"/>
        </w:rPr>
        <w:t>HL</w:t>
      </w:r>
    </w:p>
    <w:p w14:paraId="5030F5FA" w14:textId="001DC0ED" w:rsidR="006674AC" w:rsidRDefault="006674AC" w:rsidP="009605B4">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523924" w:rsidRPr="00523924">
        <w:rPr>
          <w:rFonts w:ascii="Calibri" w:eastAsia="Times New Roman" w:hAnsi="Calibri"/>
        </w:rPr>
        <w:t>Health Informatics</w:t>
      </w:r>
    </w:p>
    <w:p w14:paraId="6602F603" w14:textId="34C1BD4F" w:rsidR="005F100A" w:rsidRDefault="006674AC"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5F100A" w:rsidRPr="0DD03A5B">
        <w:rPr>
          <w:rFonts w:asciiTheme="minorHAnsi" w:hAnsiTheme="minorHAnsi" w:cstheme="minorBidi"/>
        </w:rPr>
        <w:t>Health Level Seven (HL7) is an American National Standards Institute (ANSI) standard messaging protocol that specifies the set of transactions and encoding rules for electronic data exchange between health care computer systems.</w:t>
      </w:r>
    </w:p>
    <w:p w14:paraId="5362A02C" w14:textId="03BAED00" w:rsidR="009605B4" w:rsidRDefault="006674AC" w:rsidP="009605B4">
      <w:pPr>
        <w:spacing w:before="120" w:after="120"/>
        <w:ind w:left="360"/>
        <w:divId w:val="1142042898"/>
        <w:rPr>
          <w:rFonts w:ascii="Calibri" w:eastAsia="Times New Roman" w:hAnsi="Calibri"/>
        </w:rPr>
      </w:pPr>
      <w:r w:rsidRPr="0DD03A5B">
        <w:rPr>
          <w:rFonts w:ascii="Calibri" w:eastAsia="Times New Roman" w:hAnsi="Calibri"/>
          <w:b/>
          <w:bCs/>
        </w:rPr>
        <w:t>VASI ID link:</w:t>
      </w:r>
      <w:r>
        <w:t xml:space="preserve"> </w:t>
      </w:r>
      <w:r w:rsidR="009605B4" w:rsidRPr="0DD03A5B">
        <w:rPr>
          <w:rFonts w:ascii="Calibri" w:eastAsia="Times New Roman" w:hAnsi="Calibri"/>
        </w:rPr>
        <w:t>Not Applicable</w:t>
      </w:r>
    </w:p>
    <w:p w14:paraId="18C3C38E" w14:textId="3B0C4C50" w:rsidR="006674AC" w:rsidRPr="00760C71" w:rsidRDefault="006674AC" w:rsidP="009605B4">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68" w:history="1">
        <w:r w:rsidR="00A95633" w:rsidRPr="00984219">
          <w:rPr>
            <w:rStyle w:val="Hyperlink"/>
            <w:rFonts w:ascii="Calibri" w:eastAsia="Times New Roman" w:hAnsi="Calibri"/>
          </w:rPr>
          <w:t>HL7 (VistA Messaging)</w:t>
        </w:r>
      </w:hyperlink>
      <w:r w:rsidR="005F100A" w:rsidRPr="0DD03A5B">
        <w:rPr>
          <w:rFonts w:ascii="Calibri" w:eastAsia="Times New Roman" w:hAnsi="Calibri"/>
        </w:rPr>
        <w:t xml:space="preserve"> </w:t>
      </w:r>
    </w:p>
    <w:p w14:paraId="2931E758" w14:textId="730089AD" w:rsidR="006674AC" w:rsidRDefault="006674AC" w:rsidP="009605B4">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3138C2" w:rsidRPr="0DD03A5B">
        <w:rPr>
          <w:rFonts w:ascii="Calibri" w:eastAsia="Times New Roman" w:hAnsi="Calibri"/>
        </w:rPr>
        <w:t>Manage Business Enabling Services</w:t>
      </w:r>
    </w:p>
    <w:p w14:paraId="7A84DCC1" w14:textId="655AAE5F" w:rsidR="006674AC" w:rsidRDefault="006674AC"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Pr="0DD03A5B">
        <w:rPr>
          <w:rFonts w:asciiTheme="minorHAnsi" w:hAnsiTheme="minorHAnsi" w:cstheme="minorBidi"/>
        </w:rPr>
        <w:t>VHA</w:t>
      </w:r>
    </w:p>
    <w:p w14:paraId="62B01C3A" w14:textId="106B0FCC" w:rsidR="003138C2" w:rsidRPr="003138C2" w:rsidRDefault="006674AC" w:rsidP="009F5673">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3138C2" w:rsidRPr="003138C2">
        <w:rPr>
          <w:rFonts w:ascii="Calibri" w:eastAsia="Times New Roman" w:hAnsi="Calibri"/>
        </w:rPr>
        <w:t>In today's health care environment, computer systems from multiple vendors and at geographically dispersed sites are used in conjunction with core facility computer systems to create integrated delivery of information to the end-user. Linking such systems to exchange data and work together is a non-trivial task, particularly given the complexity of health care data.</w:t>
      </w:r>
    </w:p>
    <w:p w14:paraId="09A8D0D5" w14:textId="67CAFD7A" w:rsidR="003138C2" w:rsidRPr="003138C2" w:rsidRDefault="003138C2" w:rsidP="009F5673">
      <w:pPr>
        <w:spacing w:after="200"/>
        <w:ind w:left="360"/>
        <w:divId w:val="1142042898"/>
        <w:rPr>
          <w:rFonts w:ascii="Calibri" w:eastAsia="Times New Roman" w:hAnsi="Calibri"/>
        </w:rPr>
      </w:pPr>
      <w:r w:rsidRPr="003138C2">
        <w:rPr>
          <w:rFonts w:ascii="Calibri" w:eastAsia="Times New Roman" w:hAnsi="Calibri"/>
        </w:rPr>
        <w:t>Health Level Seven (HL7) is an American National Standards Institute (ANSI) standard messaging protocol that specifies the set of transactions and encoding rules for electronic data exchange between health care computer systems. HL7 provides an open, standards-based framework that computer systems can use to exchange health care data with each other. The HL7 standards development group is directly focused on health care informatics standards and cooperates closely with developers of other standards.</w:t>
      </w:r>
    </w:p>
    <w:p w14:paraId="02372A9F" w14:textId="2ECF300C" w:rsidR="003138C2" w:rsidRPr="003138C2" w:rsidRDefault="003138C2" w:rsidP="009F5673">
      <w:pPr>
        <w:spacing w:after="200"/>
        <w:ind w:left="360"/>
        <w:divId w:val="1142042898"/>
        <w:rPr>
          <w:rFonts w:ascii="Calibri" w:eastAsia="Times New Roman" w:hAnsi="Calibri"/>
        </w:rPr>
      </w:pPr>
      <w:r w:rsidRPr="003138C2">
        <w:rPr>
          <w:rFonts w:ascii="Calibri" w:eastAsia="Times New Roman" w:hAnsi="Calibri"/>
        </w:rPr>
        <w:t>The Veterans Health Information Systems and Technology Architecture (VistA) HL7 package enables M- based (VistA) applications running on core facility computer systems to exchange health care information with other computer systems. It provides messaging services and a single toolset for M- based VistA applications to create, send, receive, and process HL7 messages.</w:t>
      </w:r>
    </w:p>
    <w:p w14:paraId="25A63313" w14:textId="2CC3CAF2" w:rsidR="006674AC" w:rsidRDefault="003138C2" w:rsidP="003138C2">
      <w:pPr>
        <w:ind w:left="360"/>
        <w:divId w:val="1142042898"/>
        <w:rPr>
          <w:rFonts w:ascii="Calibri" w:eastAsia="Times New Roman" w:hAnsi="Calibri"/>
        </w:rPr>
      </w:pPr>
      <w:r w:rsidRPr="003138C2">
        <w:rPr>
          <w:rFonts w:ascii="Calibri" w:eastAsia="Times New Roman" w:hAnsi="Calibri"/>
        </w:rPr>
        <w:t>Many VistA applications use VistA HL7 to exchange data in HL7 format with other facilities and/or applications, including Anesthesiology, Master Veteran Index/Patient Demographics (MVI/PD), Laboratory, Outpatient Pharmacy, Patient Management System (PMS), Radiology, and Veteran ID Card (VIC). The VistA HL7 package is also used to</w:t>
      </w:r>
      <w:r w:rsidR="009F5673">
        <w:rPr>
          <w:rFonts w:ascii="Calibri" w:eastAsia="Times New Roman" w:hAnsi="Calibri"/>
        </w:rPr>
        <w:t xml:space="preserve"> </w:t>
      </w:r>
      <w:r w:rsidRPr="003138C2">
        <w:rPr>
          <w:rFonts w:ascii="Calibri" w:eastAsia="Times New Roman" w:hAnsi="Calibri"/>
        </w:rPr>
        <w:t xml:space="preserve">integrate </w:t>
      </w:r>
      <w:r w:rsidR="00FB726A">
        <w:rPr>
          <w:rFonts w:ascii="Calibri" w:eastAsia="Times New Roman" w:hAnsi="Calibri"/>
        </w:rPr>
        <w:t>C</w:t>
      </w:r>
      <w:r w:rsidRPr="003138C2">
        <w:rPr>
          <w:rFonts w:ascii="Calibri" w:eastAsia="Times New Roman" w:hAnsi="Calibri"/>
        </w:rPr>
        <w:t>ommercial</w:t>
      </w:r>
      <w:r w:rsidR="00FB726A">
        <w:rPr>
          <w:rFonts w:ascii="Calibri" w:eastAsia="Times New Roman" w:hAnsi="Calibri"/>
        </w:rPr>
        <w:t>-O</w:t>
      </w:r>
      <w:r w:rsidRPr="003138C2">
        <w:rPr>
          <w:rFonts w:ascii="Calibri" w:eastAsia="Times New Roman" w:hAnsi="Calibri"/>
        </w:rPr>
        <w:t>ff-</w:t>
      </w:r>
      <w:r w:rsidR="00FB726A">
        <w:rPr>
          <w:rFonts w:ascii="Calibri" w:eastAsia="Times New Roman" w:hAnsi="Calibri"/>
        </w:rPr>
        <w:t>T</w:t>
      </w:r>
      <w:r w:rsidRPr="003138C2">
        <w:rPr>
          <w:rFonts w:ascii="Calibri" w:eastAsia="Times New Roman" w:hAnsi="Calibri"/>
        </w:rPr>
        <w:t>he-</w:t>
      </w:r>
      <w:r w:rsidR="00FB726A">
        <w:rPr>
          <w:rFonts w:ascii="Calibri" w:eastAsia="Times New Roman" w:hAnsi="Calibri"/>
        </w:rPr>
        <w:t>S</w:t>
      </w:r>
      <w:r w:rsidRPr="003138C2">
        <w:rPr>
          <w:rFonts w:ascii="Calibri" w:eastAsia="Times New Roman" w:hAnsi="Calibri"/>
        </w:rPr>
        <w:t>helf (COTS) health care applications with M-based core facility computer systems.</w:t>
      </w:r>
    </w:p>
    <w:p w14:paraId="50DC75AB" w14:textId="77777777" w:rsidR="007E2065" w:rsidRDefault="007E2065" w:rsidP="003138C2">
      <w:pPr>
        <w:ind w:left="360"/>
        <w:divId w:val="1142042898"/>
        <w:rPr>
          <w:rFonts w:ascii="Calibri" w:eastAsia="Times New Roman" w:hAnsi="Calibri"/>
        </w:rPr>
      </w:pPr>
    </w:p>
    <w:p w14:paraId="21055846" w14:textId="493D5F8D" w:rsidR="009F5673" w:rsidRDefault="009F5673" w:rsidP="003138C2">
      <w:pPr>
        <w:ind w:left="360"/>
        <w:divId w:val="1142042898"/>
        <w:rPr>
          <w:rFonts w:ascii="Calibri" w:eastAsia="Times New Roman" w:hAnsi="Calibri"/>
        </w:rPr>
      </w:pPr>
      <w:r>
        <w:rPr>
          <w:rFonts w:ascii="Calibri" w:eastAsia="Times New Roman" w:hAnsi="Calibri"/>
        </w:rPr>
        <w:lastRenderedPageBreak/>
        <w:t>Features:</w:t>
      </w:r>
    </w:p>
    <w:p w14:paraId="63985265" w14:textId="71183B93" w:rsidR="00AE6289" w:rsidRPr="00AE6289" w:rsidRDefault="00AE6289" w:rsidP="000E2F7A">
      <w:pPr>
        <w:pStyle w:val="ListParagraph"/>
        <w:numPr>
          <w:ilvl w:val="0"/>
          <w:numId w:val="16"/>
        </w:numPr>
        <w:spacing w:after="200"/>
        <w:divId w:val="1142042898"/>
        <w:rPr>
          <w:rFonts w:asciiTheme="minorHAnsi" w:hAnsiTheme="minorHAnsi" w:cstheme="minorHAnsi"/>
        </w:rPr>
      </w:pPr>
      <w:r w:rsidRPr="00AE6289">
        <w:rPr>
          <w:rFonts w:asciiTheme="minorHAnsi" w:hAnsiTheme="minorHAnsi" w:cstheme="minorHAnsi"/>
        </w:rPr>
        <w:t>Communication: Facilitates Point-to-Point and Publish-and-Subscribe messaging between two or more applications; and provides the transport mechanism using HL7-supported lower-level transmission protocols (e.g., Hybrid Lower-Level Protocol [HLLP], X3.28, or Minimum Lower-Level Protocol [MLLP] over Transmission Control Protocol / Internet Protocol [TCP/IP]), which provide error detection and session control; provides dynamic routing of messages</w:t>
      </w:r>
    </w:p>
    <w:p w14:paraId="659DD3F1" w14:textId="49B27781" w:rsidR="00AE6289" w:rsidRPr="00AE6289" w:rsidRDefault="00AE6289" w:rsidP="000E2F7A">
      <w:pPr>
        <w:pStyle w:val="ListParagraph"/>
        <w:numPr>
          <w:ilvl w:val="0"/>
          <w:numId w:val="16"/>
        </w:numPr>
        <w:spacing w:after="200"/>
        <w:divId w:val="1142042898"/>
        <w:rPr>
          <w:rFonts w:asciiTheme="minorHAnsi" w:hAnsiTheme="minorHAnsi" w:cstheme="minorHAnsi"/>
        </w:rPr>
      </w:pPr>
      <w:r w:rsidRPr="00AE6289">
        <w:rPr>
          <w:rFonts w:asciiTheme="minorHAnsi" w:hAnsiTheme="minorHAnsi" w:cstheme="minorHAnsi"/>
        </w:rPr>
        <w:t>Processing: Queues incoming and outgoing messages for reliable messaging; validates HL7 Message Header (MSH) information for all incoming messages; and sends HL7 acknowledgment (ACK) messages back to sending applications upon message receipt</w:t>
      </w:r>
    </w:p>
    <w:p w14:paraId="72D8A9ED" w14:textId="4EEDD0F3" w:rsidR="00AE6289" w:rsidRPr="00AE6289" w:rsidRDefault="00AE6289" w:rsidP="000E2F7A">
      <w:pPr>
        <w:pStyle w:val="ListParagraph"/>
        <w:numPr>
          <w:ilvl w:val="0"/>
          <w:numId w:val="16"/>
        </w:numPr>
        <w:spacing w:after="200"/>
        <w:divId w:val="1142042898"/>
        <w:rPr>
          <w:rFonts w:asciiTheme="minorHAnsi" w:hAnsiTheme="minorHAnsi" w:cstheme="minorHAnsi"/>
        </w:rPr>
      </w:pPr>
      <w:r w:rsidRPr="00AE6289">
        <w:rPr>
          <w:rFonts w:asciiTheme="minorHAnsi" w:hAnsiTheme="minorHAnsi" w:cstheme="minorHAnsi"/>
        </w:rPr>
        <w:t>Message Administration: Provides functionality to assist the application developer in setting up HL7 interfaces by hiding the complex lower-level communication; monitors message transmissions statuses; and provides reports on pending transmissions and those with error</w:t>
      </w:r>
    </w:p>
    <w:p w14:paraId="52877226" w14:textId="2478F222" w:rsidR="009F5673" w:rsidRDefault="00AE6289" w:rsidP="000E2F7A">
      <w:pPr>
        <w:pStyle w:val="ListParagraph"/>
        <w:numPr>
          <w:ilvl w:val="0"/>
          <w:numId w:val="16"/>
        </w:numPr>
        <w:spacing w:after="200"/>
        <w:divId w:val="1142042898"/>
        <w:rPr>
          <w:rFonts w:asciiTheme="minorHAnsi" w:hAnsiTheme="minorHAnsi" w:cstheme="minorBidi"/>
        </w:rPr>
      </w:pPr>
      <w:r w:rsidRPr="7F5CED02">
        <w:rPr>
          <w:rFonts w:asciiTheme="minorHAnsi" w:hAnsiTheme="minorHAnsi" w:cstheme="minorBidi"/>
        </w:rPr>
        <w:t>Programming Utilities: Provides the developer with a rich collection of Application Program Interfaces (API) to facilitate the creation, exchange, and transmission of messages</w:t>
      </w:r>
      <w:r w:rsidR="00FB726A" w:rsidRPr="7F5CED02">
        <w:rPr>
          <w:rFonts w:asciiTheme="minorHAnsi" w:hAnsiTheme="minorHAnsi" w:cstheme="minorBidi"/>
        </w:rPr>
        <w:t>,</w:t>
      </w:r>
      <w:r w:rsidRPr="7F5CED02">
        <w:rPr>
          <w:rFonts w:asciiTheme="minorHAnsi" w:hAnsiTheme="minorHAnsi" w:cstheme="minorBidi"/>
        </w:rPr>
        <w:t xml:space="preserve"> provides a set of predefined variables to use for building HL7 messages/segments</w:t>
      </w:r>
      <w:r w:rsidR="00FB726A" w:rsidRPr="7F5CED02">
        <w:rPr>
          <w:rFonts w:asciiTheme="minorHAnsi" w:hAnsiTheme="minorHAnsi" w:cstheme="minorBidi"/>
        </w:rPr>
        <w:t>,</w:t>
      </w:r>
      <w:r w:rsidRPr="7F5CED02">
        <w:rPr>
          <w:rFonts w:asciiTheme="minorHAnsi" w:hAnsiTheme="minorHAnsi" w:cstheme="minorBidi"/>
        </w:rPr>
        <w:t xml:space="preserve"> automatically creates all HL7 Message Header (MSH) segments</w:t>
      </w:r>
      <w:r w:rsidR="00FB726A" w:rsidRPr="7F5CED02">
        <w:rPr>
          <w:rFonts w:asciiTheme="minorHAnsi" w:hAnsiTheme="minorHAnsi" w:cstheme="minorBidi"/>
        </w:rPr>
        <w:t>,</w:t>
      </w:r>
      <w:r w:rsidRPr="7F5CED02">
        <w:rPr>
          <w:rFonts w:asciiTheme="minorHAnsi" w:hAnsiTheme="minorHAnsi" w:cstheme="minorBidi"/>
        </w:rPr>
        <w:t xml:space="preserve"> and invokes the appropriate application routine to process message data when a message is received</w:t>
      </w:r>
    </w:p>
    <w:p w14:paraId="061B47DD" w14:textId="5FA091D2" w:rsidR="00AE6289" w:rsidRDefault="00AE6289" w:rsidP="00AE6289">
      <w:pPr>
        <w:pStyle w:val="ListParagraph"/>
        <w:spacing w:after="200"/>
        <w:divId w:val="1142042898"/>
        <w:rPr>
          <w:rFonts w:asciiTheme="minorHAnsi" w:hAnsiTheme="minorHAnsi" w:cstheme="minorHAnsi"/>
        </w:rPr>
      </w:pPr>
    </w:p>
    <w:p w14:paraId="11CBE86D" w14:textId="5007227C" w:rsidR="00AE6289" w:rsidRDefault="00444460" w:rsidP="00AE6289">
      <w:pPr>
        <w:pStyle w:val="Heading3"/>
        <w:divId w:val="1142042898"/>
      </w:pPr>
      <w:bookmarkStart w:id="94" w:name="_Toc146795664"/>
      <w:r w:rsidRPr="00444460">
        <w:t>Health Level Seven Optimized (HLO) (VistA Messaging)</w:t>
      </w:r>
      <w:bookmarkEnd w:id="94"/>
    </w:p>
    <w:p w14:paraId="189ED1A8" w14:textId="77777777" w:rsidR="001823E4" w:rsidRDefault="001823E4" w:rsidP="001823E4">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7759F">
        <w:rPr>
          <w:rFonts w:ascii="Calibri" w:eastAsia="Times New Roman" w:hAnsi="Calibri"/>
        </w:rPr>
        <w:t>HEALTH LEVEL SEVEN</w:t>
      </w:r>
    </w:p>
    <w:p w14:paraId="1728C392" w14:textId="290F825E" w:rsidR="00444460" w:rsidRDefault="00444460" w:rsidP="007E2065">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7502B4" w:rsidRPr="0DD03A5B">
        <w:rPr>
          <w:rFonts w:ascii="Calibri" w:eastAsia="Times New Roman" w:hAnsi="Calibri"/>
        </w:rPr>
        <w:t>VistA - Health Level Seven (VistA - HL7)</w:t>
      </w:r>
    </w:p>
    <w:p w14:paraId="5F805784" w14:textId="77777777" w:rsidR="00444460" w:rsidRPr="007452C8" w:rsidRDefault="00444460" w:rsidP="007E206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037EEC">
        <w:rPr>
          <w:rFonts w:ascii="Calibri" w:eastAsia="Times New Roman" w:hAnsi="Calibri"/>
        </w:rPr>
        <w:t>2392</w:t>
      </w:r>
    </w:p>
    <w:p w14:paraId="06BD1C1A" w14:textId="77777777" w:rsidR="001823E4" w:rsidRDefault="001823E4" w:rsidP="001823E4">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523924">
        <w:rPr>
          <w:rFonts w:ascii="Calibri" w:eastAsia="Times New Roman" w:hAnsi="Calibri"/>
        </w:rPr>
        <w:t>Production</w:t>
      </w:r>
    </w:p>
    <w:p w14:paraId="59AA4F86" w14:textId="0BD83AA1" w:rsidR="00444460" w:rsidRPr="007452C8" w:rsidRDefault="00444460" w:rsidP="007E206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1257F9">
        <w:rPr>
          <w:rFonts w:ascii="Calibri" w:eastAsia="Times New Roman" w:hAnsi="Calibri"/>
        </w:rPr>
        <w:t>1.6</w:t>
      </w:r>
    </w:p>
    <w:p w14:paraId="75B9A915" w14:textId="77777777" w:rsidR="00444460" w:rsidRPr="007452C8" w:rsidRDefault="00444460" w:rsidP="007E206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Pr>
          <w:rFonts w:ascii="Calibri" w:eastAsia="Times New Roman" w:hAnsi="Calibri"/>
        </w:rPr>
        <w:t>HL</w:t>
      </w:r>
    </w:p>
    <w:p w14:paraId="6E988FEC" w14:textId="77777777" w:rsidR="00444460" w:rsidRDefault="00444460" w:rsidP="007E206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523924">
        <w:rPr>
          <w:rFonts w:ascii="Calibri" w:eastAsia="Times New Roman" w:hAnsi="Calibri"/>
        </w:rPr>
        <w:t>Health Informatics</w:t>
      </w:r>
    </w:p>
    <w:p w14:paraId="52BACF9F" w14:textId="7AECFBBB" w:rsidR="00444460" w:rsidRDefault="00444460"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Theme="minorHAnsi" w:hAnsiTheme="minorHAnsi" w:cstheme="minorBidi"/>
        </w:rPr>
        <w:t>Health Level Seven (HL7) is an American National Standards Institute (ANSI) standard messaging protocol that specifies the set of transactions and encoding rules for electronic data exchange between health care computer systems.</w:t>
      </w:r>
    </w:p>
    <w:p w14:paraId="3C2828A6" w14:textId="4527832E" w:rsidR="00444460" w:rsidRPr="00976833" w:rsidRDefault="00444460" w:rsidP="0DD03A5B">
      <w:pPr>
        <w:spacing w:before="120" w:after="120"/>
        <w:ind w:left="360"/>
        <w:divId w:val="1142042898"/>
        <w:rPr>
          <w:rFonts w:asciiTheme="minorHAnsi" w:hAnsiTheme="minorHAnsi" w:cstheme="minorHAnsi"/>
        </w:rPr>
      </w:pPr>
      <w:r w:rsidRPr="0DD03A5B">
        <w:rPr>
          <w:rFonts w:asciiTheme="minorHAnsi" w:hAnsiTheme="minorHAnsi" w:cstheme="minorBidi"/>
        </w:rPr>
        <w:t> </w:t>
      </w:r>
      <w:r w:rsidRPr="0DD03A5B">
        <w:rPr>
          <w:rFonts w:ascii="Calibri" w:eastAsia="Times New Roman" w:hAnsi="Calibri"/>
          <w:b/>
          <w:bCs/>
        </w:rPr>
        <w:t>VASI ID link:</w:t>
      </w:r>
      <w:r>
        <w:t xml:space="preserve"> </w:t>
      </w:r>
      <w:r w:rsidR="007270BA" w:rsidRPr="00976833">
        <w:rPr>
          <w:rFonts w:asciiTheme="minorHAnsi" w:hAnsiTheme="minorHAnsi" w:cstheme="minorHAnsi"/>
        </w:rPr>
        <w:t>Not Applicable</w:t>
      </w:r>
    </w:p>
    <w:p w14:paraId="27C6A543" w14:textId="77777777" w:rsidR="000A7865" w:rsidRDefault="00444460" w:rsidP="007E2065">
      <w:pPr>
        <w:spacing w:before="120" w:after="120"/>
        <w:ind w:left="360"/>
        <w:divId w:val="1142042898"/>
      </w:pPr>
      <w:r w:rsidRPr="0DD03A5B">
        <w:rPr>
          <w:rFonts w:ascii="Calibri" w:eastAsia="Times New Roman" w:hAnsi="Calibri"/>
          <w:b/>
          <w:bCs/>
        </w:rPr>
        <w:t>VDL link:</w:t>
      </w:r>
      <w:r w:rsidRPr="000A7865">
        <w:rPr>
          <w:rStyle w:val="Hyperlink"/>
        </w:rPr>
        <w:t xml:space="preserve"> </w:t>
      </w:r>
      <w:hyperlink r:id="rId69" w:history="1">
        <w:r w:rsidR="000A7865" w:rsidRPr="000A7865">
          <w:rPr>
            <w:rStyle w:val="Hyperlink"/>
            <w:rFonts w:ascii="Calibri" w:eastAsia="Times New Roman" w:hAnsi="Calibri"/>
          </w:rPr>
          <w:t>HL7 (VistA Messaging)</w:t>
        </w:r>
      </w:hyperlink>
    </w:p>
    <w:p w14:paraId="4A051C07" w14:textId="2550CC9F" w:rsidR="00444460" w:rsidRDefault="00444460" w:rsidP="007E2065">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Pr="0DD03A5B">
        <w:rPr>
          <w:rFonts w:ascii="Calibri" w:eastAsia="Times New Roman" w:hAnsi="Calibri"/>
        </w:rPr>
        <w:t>Manage Business Enabling Services</w:t>
      </w:r>
    </w:p>
    <w:p w14:paraId="41111514" w14:textId="39813A63" w:rsidR="00444460" w:rsidRDefault="00444460"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Pr="0DD03A5B">
        <w:rPr>
          <w:rFonts w:asciiTheme="minorHAnsi" w:hAnsiTheme="minorHAnsi" w:cstheme="minorBidi"/>
        </w:rPr>
        <w:t>VHA</w:t>
      </w:r>
    </w:p>
    <w:p w14:paraId="2E980E21" w14:textId="0361B15C" w:rsidR="006A009D" w:rsidRPr="006A009D" w:rsidRDefault="00444460" w:rsidP="00F63A57">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6A009D" w:rsidRPr="006A009D">
        <w:rPr>
          <w:rFonts w:ascii="Calibri" w:eastAsia="Times New Roman" w:hAnsi="Calibri"/>
        </w:rPr>
        <w:t xml:space="preserve">The first released version of VistA HL7 was 1.5, which supported simple point-to-point HL7 transactions between VistA and a local commercial off-the-shelf (COTS) system using Hybrid Lower Layer Protocol (HLLP), and to other VA facilities using VA MailMan. The initial release of </w:t>
      </w:r>
      <w:r w:rsidR="006A009D" w:rsidRPr="006A009D">
        <w:rPr>
          <w:rFonts w:ascii="Calibri" w:eastAsia="Times New Roman" w:hAnsi="Calibri"/>
        </w:rPr>
        <w:lastRenderedPageBreak/>
        <w:t>version 1.6 added the ability to "broadcast" a message to multiple recipients and provide support for the X3.28 LLP. A continuing increased demand for additional messaging services was addressed through enhancements to HL 1.6, released through patches, which included more complex message routing (dynamic addressing), and messaging using Minimal Lower Layer Protocol (MLLP) over Transmission Control Protocol (TCP).</w:t>
      </w:r>
    </w:p>
    <w:p w14:paraId="5F084D7A" w14:textId="026F0826" w:rsidR="006A009D" w:rsidRPr="006A009D" w:rsidRDefault="006A009D" w:rsidP="00F63A57">
      <w:pPr>
        <w:spacing w:after="200"/>
        <w:ind w:left="360"/>
        <w:divId w:val="1142042898"/>
        <w:rPr>
          <w:rFonts w:ascii="Calibri" w:eastAsia="Times New Roman" w:hAnsi="Calibri"/>
        </w:rPr>
      </w:pPr>
      <w:r w:rsidRPr="006A009D">
        <w:rPr>
          <w:rFonts w:ascii="Calibri" w:eastAsia="Times New Roman" w:hAnsi="Calibri"/>
        </w:rPr>
        <w:t>The current release of HLO is a substantial redesign of HL 1.6, is designed to operate alongside HL 1.6, and provides significantly higher operating efficiency and the ability to operate with a substantially decreased system load. In addition, HLO has some enhancements.</w:t>
      </w:r>
    </w:p>
    <w:p w14:paraId="48A0DC20" w14:textId="0123A201" w:rsidR="00F63A57" w:rsidRDefault="006A009D" w:rsidP="006A009D">
      <w:pPr>
        <w:spacing w:after="200"/>
        <w:ind w:left="360"/>
        <w:divId w:val="1142042898"/>
        <w:rPr>
          <w:rFonts w:ascii="Calibri" w:eastAsia="Times New Roman" w:hAnsi="Calibri"/>
        </w:rPr>
      </w:pPr>
      <w:r w:rsidRPr="006A009D">
        <w:rPr>
          <w:rFonts w:ascii="Calibri" w:eastAsia="Times New Roman" w:hAnsi="Calibri"/>
        </w:rPr>
        <w:t xml:space="preserve">Previous applications supported simple point-to-point HL7 transactions between VistA and a local </w:t>
      </w:r>
      <w:r w:rsidR="007270BA">
        <w:rPr>
          <w:rFonts w:ascii="Calibri" w:eastAsia="Times New Roman" w:hAnsi="Calibri"/>
        </w:rPr>
        <w:t>C</w:t>
      </w:r>
      <w:r w:rsidRPr="006A009D">
        <w:rPr>
          <w:rFonts w:ascii="Calibri" w:eastAsia="Times New Roman" w:hAnsi="Calibri"/>
        </w:rPr>
        <w:t>ommercial-</w:t>
      </w:r>
      <w:r w:rsidR="007270BA">
        <w:rPr>
          <w:rFonts w:ascii="Calibri" w:eastAsia="Times New Roman" w:hAnsi="Calibri"/>
        </w:rPr>
        <w:t>O</w:t>
      </w:r>
      <w:r w:rsidRPr="006A009D">
        <w:rPr>
          <w:rFonts w:ascii="Calibri" w:eastAsia="Times New Roman" w:hAnsi="Calibri"/>
        </w:rPr>
        <w:t>ff-</w:t>
      </w:r>
      <w:r w:rsidR="007270BA">
        <w:rPr>
          <w:rFonts w:ascii="Calibri" w:eastAsia="Times New Roman" w:hAnsi="Calibri"/>
        </w:rPr>
        <w:t>T</w:t>
      </w:r>
      <w:r w:rsidRPr="006A009D">
        <w:rPr>
          <w:rFonts w:ascii="Calibri" w:eastAsia="Times New Roman" w:hAnsi="Calibri"/>
        </w:rPr>
        <w:t>he-</w:t>
      </w:r>
      <w:r w:rsidR="007270BA">
        <w:rPr>
          <w:rFonts w:ascii="Calibri" w:eastAsia="Times New Roman" w:hAnsi="Calibri"/>
        </w:rPr>
        <w:t>S</w:t>
      </w:r>
      <w:r w:rsidRPr="006A009D">
        <w:rPr>
          <w:rFonts w:ascii="Calibri" w:eastAsia="Times New Roman" w:hAnsi="Calibri"/>
        </w:rPr>
        <w:t>helf (COTS) system using Hybrid Lower Layer Protocol (HLLP), which then required transmission to other VA facilities using VA Mailman. This release added the ability to "broadcast" a message to multiple recipients, and provide support for the X3.28 LLP, and additional subsequent patches to this release addressed continuing increased demand for additional messaging services through enhancements which included more complex message routing (dynamic addressing), and messaging using Minimal Lower Layer Protocol (MLLP) over Transmission Control Protocol (TCP).</w:t>
      </w:r>
    </w:p>
    <w:p w14:paraId="48FE1AC2" w14:textId="43B549B7" w:rsidR="00F63A57" w:rsidRDefault="00625624" w:rsidP="00F63A57">
      <w:pPr>
        <w:pStyle w:val="Heading3"/>
        <w:divId w:val="1142042898"/>
      </w:pPr>
      <w:bookmarkStart w:id="95" w:name="_Toc146795665"/>
      <w:r w:rsidRPr="00625624">
        <w:t>Home Based Primary Care (HBPC)</w:t>
      </w:r>
      <w:bookmarkEnd w:id="95"/>
    </w:p>
    <w:p w14:paraId="16A2053A" w14:textId="77777777" w:rsidR="001823E4" w:rsidRDefault="001823E4" w:rsidP="001823E4">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150074">
        <w:rPr>
          <w:rFonts w:ascii="Calibri" w:eastAsia="Times New Roman" w:hAnsi="Calibri"/>
        </w:rPr>
        <w:t>HOSPITAL BASED HOME CARE</w:t>
      </w:r>
    </w:p>
    <w:p w14:paraId="6857519C" w14:textId="67DE759E" w:rsidR="00625624" w:rsidRDefault="00625624" w:rsidP="007270BA">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6925EE" w:rsidRPr="0DD03A5B">
        <w:rPr>
          <w:rFonts w:ascii="Calibri" w:eastAsia="Times New Roman" w:hAnsi="Calibri"/>
        </w:rPr>
        <w:t>VistA - Home Based Primary Care (HBPC)</w:t>
      </w:r>
    </w:p>
    <w:p w14:paraId="2B802FE8" w14:textId="27CD8403" w:rsidR="00625624" w:rsidRPr="007452C8" w:rsidRDefault="00625624" w:rsidP="007270BA">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150074" w:rsidRPr="00150074">
        <w:rPr>
          <w:rFonts w:ascii="Calibri" w:eastAsia="Times New Roman" w:hAnsi="Calibri"/>
        </w:rPr>
        <w:t>1330</w:t>
      </w:r>
    </w:p>
    <w:p w14:paraId="735A8961" w14:textId="77777777" w:rsidR="001823E4" w:rsidRDefault="001823E4" w:rsidP="001823E4">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523924">
        <w:rPr>
          <w:rFonts w:ascii="Calibri" w:eastAsia="Times New Roman" w:hAnsi="Calibri"/>
        </w:rPr>
        <w:t>Production</w:t>
      </w:r>
    </w:p>
    <w:p w14:paraId="6FBAB3AA" w14:textId="4005C42C" w:rsidR="00625624" w:rsidRPr="007452C8" w:rsidRDefault="00625624" w:rsidP="007270BA">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1257F9">
        <w:rPr>
          <w:rFonts w:ascii="Calibri" w:eastAsia="Times New Roman" w:hAnsi="Calibri"/>
        </w:rPr>
        <w:t>1.0</w:t>
      </w:r>
    </w:p>
    <w:p w14:paraId="688B7F89" w14:textId="2136B26C" w:rsidR="00625624" w:rsidRPr="007452C8" w:rsidRDefault="00625624" w:rsidP="007270BA">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270F94" w:rsidRPr="00270F94">
        <w:rPr>
          <w:rFonts w:ascii="Calibri" w:eastAsia="Times New Roman" w:hAnsi="Calibri"/>
        </w:rPr>
        <w:t>HBH</w:t>
      </w:r>
    </w:p>
    <w:p w14:paraId="4AA8917F" w14:textId="7A635916" w:rsidR="00625624" w:rsidRDefault="00625624" w:rsidP="007270BA">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465EC6" w:rsidRPr="00465EC6">
        <w:rPr>
          <w:rFonts w:ascii="Calibri" w:eastAsia="Times New Roman" w:hAnsi="Calibri"/>
        </w:rPr>
        <w:t>Patient Care Services</w:t>
      </w:r>
    </w:p>
    <w:p w14:paraId="71BEFC8D" w14:textId="7BECBA05" w:rsidR="00625624" w:rsidRDefault="00625624"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866E9D" w:rsidRPr="0DD03A5B">
        <w:rPr>
          <w:rFonts w:asciiTheme="minorHAnsi" w:hAnsiTheme="minorHAnsi" w:cstheme="minorBidi"/>
        </w:rPr>
        <w:t xml:space="preserve">The </w:t>
      </w:r>
      <w:r w:rsidR="00FB726A" w:rsidRPr="0DD03A5B">
        <w:rPr>
          <w:rFonts w:asciiTheme="minorHAnsi" w:hAnsiTheme="minorHAnsi" w:cstheme="minorBidi"/>
        </w:rPr>
        <w:t>Home-Based</w:t>
      </w:r>
      <w:r w:rsidR="00866E9D" w:rsidRPr="0DD03A5B">
        <w:rPr>
          <w:rFonts w:asciiTheme="minorHAnsi" w:hAnsiTheme="minorHAnsi" w:cstheme="minorBidi"/>
        </w:rPr>
        <w:t xml:space="preserve"> Primary Care (HBPC) module is designed to allow for the local entry and verification and data management of HBPC patient-related data. HBPC was previously referred to as Hospital Based Home Care (HBHC).</w:t>
      </w:r>
    </w:p>
    <w:p w14:paraId="56D40986" w14:textId="3305FC0D" w:rsidR="00625624" w:rsidRPr="0034111A" w:rsidRDefault="00625624" w:rsidP="0DD03A5B">
      <w:pPr>
        <w:spacing w:before="120" w:after="120"/>
        <w:ind w:left="360"/>
        <w:divId w:val="1142042898"/>
        <w:rPr>
          <w:rFonts w:asciiTheme="minorHAnsi" w:hAnsiTheme="minorHAnsi" w:cstheme="minorBidi"/>
        </w:rPr>
      </w:pPr>
      <w:r w:rsidRPr="7150EBAE">
        <w:rPr>
          <w:rFonts w:ascii="Calibri" w:eastAsia="Times New Roman" w:hAnsi="Calibri"/>
          <w:b/>
          <w:bCs/>
        </w:rPr>
        <w:t>VASI ID link:</w:t>
      </w:r>
      <w:r w:rsidR="38F4AC36" w:rsidRPr="40EB9A68">
        <w:rPr>
          <w:rFonts w:ascii="Calibri" w:eastAsia="Times New Roman" w:hAnsi="Calibri"/>
          <w:b/>
          <w:bCs/>
        </w:rPr>
        <w:t xml:space="preserve"> </w:t>
      </w:r>
      <w:r w:rsidR="38F4AC36" w:rsidRPr="7150EBAE">
        <w:rPr>
          <w:rFonts w:ascii="Calibri" w:eastAsia="Times New Roman" w:hAnsi="Calibri"/>
        </w:rPr>
        <w:t>REDACTED</w:t>
      </w:r>
      <w:r w:rsidR="001F1BFA" w:rsidRPr="7150EBAE">
        <w:rPr>
          <w:rFonts w:asciiTheme="minorHAnsi" w:hAnsiTheme="minorHAnsi" w:cstheme="minorBidi"/>
        </w:rPr>
        <w:t xml:space="preserve"> </w:t>
      </w:r>
    </w:p>
    <w:p w14:paraId="1F7E3D56" w14:textId="4A8AEF14" w:rsidR="00625624" w:rsidRPr="00760C71" w:rsidRDefault="00625624" w:rsidP="007270BA">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70" w:history="1">
        <w:r w:rsidR="008034B5" w:rsidRPr="008034B5">
          <w:rPr>
            <w:rStyle w:val="Hyperlink"/>
            <w:rFonts w:ascii="Calibri" w:eastAsia="Times New Roman" w:hAnsi="Calibri"/>
          </w:rPr>
          <w:t>Home Based Primary Care (HBPC)</w:t>
        </w:r>
      </w:hyperlink>
      <w:r w:rsidR="001F1BFA" w:rsidRPr="0DD03A5B">
        <w:rPr>
          <w:rFonts w:ascii="Calibri" w:eastAsia="Times New Roman" w:hAnsi="Calibri"/>
        </w:rPr>
        <w:t xml:space="preserve"> </w:t>
      </w:r>
    </w:p>
    <w:p w14:paraId="4903D60C" w14:textId="7EE00B07" w:rsidR="00625624" w:rsidRDefault="00625624" w:rsidP="007270BA">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2E05A3" w:rsidRPr="0DD03A5B">
        <w:rPr>
          <w:rFonts w:ascii="Calibri" w:eastAsia="Times New Roman" w:hAnsi="Calibri"/>
        </w:rPr>
        <w:t>Provide Health Care Administration, Deliver Health Care</w:t>
      </w:r>
    </w:p>
    <w:p w14:paraId="333760FA" w14:textId="73E9F3CA" w:rsidR="00625624" w:rsidRDefault="00625624"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2E05A3" w:rsidRPr="0DD03A5B">
        <w:rPr>
          <w:rFonts w:asciiTheme="minorHAnsi" w:hAnsiTheme="minorHAnsi" w:cstheme="minorBidi"/>
        </w:rPr>
        <w:t>VHA Office of Geriatrics and Extended Care</w:t>
      </w:r>
    </w:p>
    <w:p w14:paraId="1CD9BDE9" w14:textId="4CA12631" w:rsidR="00625624" w:rsidRDefault="00625624" w:rsidP="002E05A3">
      <w:pPr>
        <w:ind w:left="360"/>
        <w:divId w:val="1142042898"/>
        <w:rPr>
          <w:rFonts w:ascii="Calibri" w:eastAsia="Times New Roman" w:hAnsi="Calibri"/>
        </w:rPr>
      </w:pPr>
      <w:r>
        <w:rPr>
          <w:rFonts w:ascii="Calibri" w:eastAsia="Times New Roman" w:hAnsi="Calibri"/>
          <w:b/>
          <w:bCs/>
        </w:rPr>
        <w:t xml:space="preserve">Full Description and Features: </w:t>
      </w:r>
      <w:r w:rsidR="002E05A3" w:rsidRPr="002E05A3">
        <w:rPr>
          <w:rFonts w:ascii="Calibri" w:eastAsia="Times New Roman" w:hAnsi="Calibri"/>
        </w:rPr>
        <w:t xml:space="preserve">This local database structure gives the HBPC program greater accountability for the integrity of its data and eliminates the correction cycle previously required to correct data entry errors at the central database. Each site can now transmit complete records of HBPC patient information monthly to the Austin Information Technology Center (AITC) for processing. The AITC will continue to </w:t>
      </w:r>
      <w:r w:rsidR="002E05A3" w:rsidRPr="002E05A3">
        <w:rPr>
          <w:rFonts w:ascii="Calibri" w:eastAsia="Times New Roman" w:hAnsi="Calibri"/>
        </w:rPr>
        <w:lastRenderedPageBreak/>
        <w:t>generate the same quarterly reports - only the source of the data has changed. This system eliminates the paper reporting system between medical centers and the AITC database.</w:t>
      </w:r>
    </w:p>
    <w:p w14:paraId="41007927" w14:textId="04073D5A" w:rsidR="00463981" w:rsidRDefault="00463981" w:rsidP="007270BA">
      <w:pPr>
        <w:spacing w:before="120"/>
        <w:ind w:left="360"/>
        <w:divId w:val="1142042898"/>
        <w:rPr>
          <w:rFonts w:ascii="Calibri" w:eastAsia="Times New Roman" w:hAnsi="Calibri"/>
        </w:rPr>
      </w:pPr>
      <w:r w:rsidRPr="00463981">
        <w:rPr>
          <w:rFonts w:ascii="Calibri" w:eastAsia="Times New Roman" w:hAnsi="Calibri"/>
        </w:rPr>
        <w:t>Features:</w:t>
      </w:r>
    </w:p>
    <w:p w14:paraId="7C1CF560" w14:textId="5D430F39" w:rsidR="00F027E0" w:rsidRPr="00F027E0" w:rsidRDefault="00F027E0" w:rsidP="000E2F7A">
      <w:pPr>
        <w:pStyle w:val="ListParagraph"/>
        <w:numPr>
          <w:ilvl w:val="0"/>
          <w:numId w:val="16"/>
        </w:numPr>
        <w:spacing w:after="200"/>
        <w:divId w:val="1142042898"/>
        <w:rPr>
          <w:rFonts w:asciiTheme="minorHAnsi" w:hAnsiTheme="minorHAnsi" w:cstheme="minorHAnsi"/>
        </w:rPr>
      </w:pPr>
      <w:r w:rsidRPr="00F027E0">
        <w:rPr>
          <w:rFonts w:asciiTheme="minorHAnsi" w:hAnsiTheme="minorHAnsi" w:cstheme="minorHAnsi"/>
        </w:rPr>
        <w:t>Provides for the entry and editing of patient evaluations and admission/discharge data</w:t>
      </w:r>
    </w:p>
    <w:p w14:paraId="7DFE62F3" w14:textId="70ABED59" w:rsidR="00F027E0" w:rsidRPr="00F027E0" w:rsidRDefault="00F027E0" w:rsidP="000E2F7A">
      <w:pPr>
        <w:pStyle w:val="ListParagraph"/>
        <w:numPr>
          <w:ilvl w:val="0"/>
          <w:numId w:val="16"/>
        </w:numPr>
        <w:spacing w:after="200"/>
        <w:divId w:val="1142042898"/>
        <w:rPr>
          <w:rFonts w:asciiTheme="minorHAnsi" w:hAnsiTheme="minorHAnsi" w:cstheme="minorHAnsi"/>
        </w:rPr>
      </w:pPr>
      <w:r w:rsidRPr="00F027E0">
        <w:rPr>
          <w:rFonts w:asciiTheme="minorHAnsi" w:hAnsiTheme="minorHAnsi" w:cstheme="minorHAnsi"/>
        </w:rPr>
        <w:t>Provides automatic transmission of data to the central database</w:t>
      </w:r>
    </w:p>
    <w:p w14:paraId="232706E1" w14:textId="0EBD61E7" w:rsidR="00F027E0" w:rsidRPr="00F027E0" w:rsidRDefault="00F027E0" w:rsidP="000E2F7A">
      <w:pPr>
        <w:pStyle w:val="ListParagraph"/>
        <w:numPr>
          <w:ilvl w:val="0"/>
          <w:numId w:val="16"/>
        </w:numPr>
        <w:spacing w:after="200"/>
        <w:divId w:val="1142042898"/>
        <w:rPr>
          <w:rFonts w:asciiTheme="minorHAnsi" w:hAnsiTheme="minorHAnsi" w:cstheme="minorHAnsi"/>
        </w:rPr>
      </w:pPr>
      <w:r w:rsidRPr="00F027E0">
        <w:rPr>
          <w:rFonts w:asciiTheme="minorHAnsi" w:hAnsiTheme="minorHAnsi" w:cstheme="minorHAnsi"/>
        </w:rPr>
        <w:t>Allows data validation and correction to be completed at the individual medical center prior to transmission to the central database</w:t>
      </w:r>
    </w:p>
    <w:p w14:paraId="2B3FB04B" w14:textId="1261840F" w:rsidR="00F027E0" w:rsidRPr="00F027E0" w:rsidRDefault="00F027E0" w:rsidP="000E2F7A">
      <w:pPr>
        <w:pStyle w:val="ListParagraph"/>
        <w:numPr>
          <w:ilvl w:val="0"/>
          <w:numId w:val="16"/>
        </w:numPr>
        <w:spacing w:after="200"/>
        <w:divId w:val="1142042898"/>
        <w:rPr>
          <w:rFonts w:asciiTheme="minorHAnsi" w:hAnsiTheme="minorHAnsi" w:cstheme="minorHAnsi"/>
        </w:rPr>
      </w:pPr>
      <w:r w:rsidRPr="00F027E0">
        <w:rPr>
          <w:rFonts w:asciiTheme="minorHAnsi" w:hAnsiTheme="minorHAnsi" w:cstheme="minorHAnsi"/>
        </w:rPr>
        <w:t>Allows for medical center control over the site's HBPC database</w:t>
      </w:r>
    </w:p>
    <w:p w14:paraId="455AFCD2" w14:textId="086D6FD2" w:rsidR="00F027E0" w:rsidRPr="00F027E0" w:rsidRDefault="00F027E0" w:rsidP="000E2F7A">
      <w:pPr>
        <w:pStyle w:val="ListParagraph"/>
        <w:numPr>
          <w:ilvl w:val="0"/>
          <w:numId w:val="16"/>
        </w:numPr>
        <w:spacing w:after="200"/>
        <w:divId w:val="1142042898"/>
        <w:rPr>
          <w:rFonts w:asciiTheme="minorHAnsi" w:hAnsiTheme="minorHAnsi" w:cstheme="minorHAnsi"/>
        </w:rPr>
      </w:pPr>
      <w:r w:rsidRPr="00F027E0">
        <w:rPr>
          <w:rFonts w:asciiTheme="minorHAnsi" w:hAnsiTheme="minorHAnsi" w:cstheme="minorHAnsi"/>
        </w:rPr>
        <w:t>Enables medical facilities to generate a wide variety of reports covering:</w:t>
      </w:r>
    </w:p>
    <w:p w14:paraId="4EA1DA62" w14:textId="44A1160C" w:rsidR="00F027E0" w:rsidRPr="00F027E0" w:rsidRDefault="00F027E0" w:rsidP="000E2F7A">
      <w:pPr>
        <w:pStyle w:val="ListParagraph"/>
        <w:numPr>
          <w:ilvl w:val="1"/>
          <w:numId w:val="16"/>
        </w:numPr>
        <w:spacing w:after="200"/>
        <w:divId w:val="1142042898"/>
        <w:rPr>
          <w:rFonts w:asciiTheme="minorHAnsi" w:hAnsiTheme="minorHAnsi" w:cstheme="minorHAnsi"/>
        </w:rPr>
      </w:pPr>
      <w:r w:rsidRPr="00F027E0">
        <w:rPr>
          <w:rFonts w:asciiTheme="minorHAnsi" w:hAnsiTheme="minorHAnsi" w:cstheme="minorHAnsi"/>
        </w:rPr>
        <w:t>Visit, admission, and discharge data</w:t>
      </w:r>
    </w:p>
    <w:p w14:paraId="3243B021" w14:textId="741AD66D" w:rsidR="00F027E0" w:rsidRPr="00F027E0" w:rsidRDefault="00F027E0" w:rsidP="000E2F7A">
      <w:pPr>
        <w:pStyle w:val="ListParagraph"/>
        <w:numPr>
          <w:ilvl w:val="1"/>
          <w:numId w:val="16"/>
        </w:numPr>
        <w:spacing w:after="200"/>
        <w:divId w:val="1142042898"/>
        <w:rPr>
          <w:rFonts w:asciiTheme="minorHAnsi" w:hAnsiTheme="minorHAnsi" w:cstheme="minorHAnsi"/>
        </w:rPr>
      </w:pPr>
      <w:r w:rsidRPr="00F027E0">
        <w:rPr>
          <w:rFonts w:asciiTheme="minorHAnsi" w:hAnsiTheme="minorHAnsi" w:cstheme="minorHAnsi"/>
        </w:rPr>
        <w:t>Length of stay</w:t>
      </w:r>
    </w:p>
    <w:p w14:paraId="69C8A340" w14:textId="5AEDE945" w:rsidR="00F027E0" w:rsidRPr="00F027E0" w:rsidRDefault="00F027E0" w:rsidP="000E2F7A">
      <w:pPr>
        <w:pStyle w:val="ListParagraph"/>
        <w:numPr>
          <w:ilvl w:val="1"/>
          <w:numId w:val="16"/>
        </w:numPr>
        <w:spacing w:after="200"/>
        <w:divId w:val="1142042898"/>
        <w:rPr>
          <w:rFonts w:asciiTheme="minorHAnsi" w:hAnsiTheme="minorHAnsi" w:cstheme="minorHAnsi"/>
        </w:rPr>
      </w:pPr>
      <w:r w:rsidRPr="00F027E0">
        <w:rPr>
          <w:rFonts w:asciiTheme="minorHAnsi" w:hAnsiTheme="minorHAnsi" w:cstheme="minorHAnsi"/>
        </w:rPr>
        <w:t>Rejections</w:t>
      </w:r>
    </w:p>
    <w:p w14:paraId="512BB01B" w14:textId="1564E690" w:rsidR="00F027E0" w:rsidRPr="00F027E0" w:rsidRDefault="00F027E0" w:rsidP="000E2F7A">
      <w:pPr>
        <w:pStyle w:val="ListParagraph"/>
        <w:numPr>
          <w:ilvl w:val="1"/>
          <w:numId w:val="16"/>
        </w:numPr>
        <w:spacing w:after="200"/>
        <w:divId w:val="1142042898"/>
        <w:rPr>
          <w:rFonts w:asciiTheme="minorHAnsi" w:hAnsiTheme="minorHAnsi" w:cstheme="minorHAnsi"/>
        </w:rPr>
      </w:pPr>
      <w:r w:rsidRPr="00F027E0">
        <w:rPr>
          <w:rFonts w:asciiTheme="minorHAnsi" w:hAnsiTheme="minorHAnsi" w:cstheme="minorHAnsi"/>
        </w:rPr>
        <w:t>Procedures</w:t>
      </w:r>
    </w:p>
    <w:p w14:paraId="140FDE31" w14:textId="1E6B4C90" w:rsidR="00F027E0" w:rsidRPr="00F027E0" w:rsidRDefault="00F027E0" w:rsidP="000E2F7A">
      <w:pPr>
        <w:pStyle w:val="ListParagraph"/>
        <w:numPr>
          <w:ilvl w:val="1"/>
          <w:numId w:val="16"/>
        </w:numPr>
        <w:spacing w:after="200"/>
        <w:divId w:val="1142042898"/>
        <w:rPr>
          <w:rFonts w:asciiTheme="minorHAnsi" w:hAnsiTheme="minorHAnsi" w:cstheme="minorHAnsi"/>
        </w:rPr>
      </w:pPr>
      <w:r w:rsidRPr="00F027E0">
        <w:rPr>
          <w:rFonts w:asciiTheme="minorHAnsi" w:hAnsiTheme="minorHAnsi" w:cstheme="minorHAnsi"/>
        </w:rPr>
        <w:t>Census for program, team, case manager, and/or provider</w:t>
      </w:r>
    </w:p>
    <w:p w14:paraId="3FCBC43C" w14:textId="322B9230" w:rsidR="00F027E0" w:rsidRPr="00F027E0" w:rsidRDefault="00F027E0" w:rsidP="000E2F7A">
      <w:pPr>
        <w:pStyle w:val="ListParagraph"/>
        <w:numPr>
          <w:ilvl w:val="0"/>
          <w:numId w:val="16"/>
        </w:numPr>
        <w:spacing w:after="200"/>
        <w:divId w:val="1142042898"/>
        <w:rPr>
          <w:rFonts w:asciiTheme="minorHAnsi" w:hAnsiTheme="minorHAnsi" w:cstheme="minorHAnsi"/>
        </w:rPr>
      </w:pPr>
      <w:r w:rsidRPr="00F027E0">
        <w:rPr>
          <w:rFonts w:asciiTheme="minorHAnsi" w:hAnsiTheme="minorHAnsi" w:cstheme="minorHAnsi"/>
        </w:rPr>
        <w:t>Enables HBPC program manager to control and assess staff workload and organizational characteristics</w:t>
      </w:r>
    </w:p>
    <w:p w14:paraId="073401C0" w14:textId="203BCA2D" w:rsidR="00F027E0" w:rsidRPr="00F027E0" w:rsidRDefault="00F027E0" w:rsidP="000E2F7A">
      <w:pPr>
        <w:pStyle w:val="ListParagraph"/>
        <w:numPr>
          <w:ilvl w:val="0"/>
          <w:numId w:val="16"/>
        </w:numPr>
        <w:spacing w:after="200"/>
        <w:divId w:val="1142042898"/>
        <w:rPr>
          <w:rFonts w:asciiTheme="minorHAnsi" w:hAnsiTheme="minorHAnsi" w:cstheme="minorHAnsi"/>
        </w:rPr>
      </w:pPr>
      <w:r w:rsidRPr="00F027E0">
        <w:rPr>
          <w:rFonts w:asciiTheme="minorHAnsi" w:hAnsiTheme="minorHAnsi" w:cstheme="minorHAnsi"/>
        </w:rPr>
        <w:t>ICD-10 code compliant</w:t>
      </w:r>
    </w:p>
    <w:p w14:paraId="24C94DA2" w14:textId="4C100A63" w:rsidR="00463981" w:rsidRDefault="00F027E0" w:rsidP="000E2F7A">
      <w:pPr>
        <w:pStyle w:val="ListParagraph"/>
        <w:numPr>
          <w:ilvl w:val="0"/>
          <w:numId w:val="16"/>
        </w:numPr>
        <w:spacing w:after="200"/>
        <w:divId w:val="1142042898"/>
        <w:rPr>
          <w:rFonts w:asciiTheme="minorHAnsi" w:hAnsiTheme="minorHAnsi" w:cstheme="minorHAnsi"/>
        </w:rPr>
      </w:pPr>
      <w:r w:rsidRPr="00F027E0">
        <w:rPr>
          <w:rFonts w:asciiTheme="minorHAnsi" w:hAnsiTheme="minorHAnsi" w:cstheme="minorHAnsi"/>
        </w:rPr>
        <w:t>An additional feature, Medical Foster Care, has been added to HBPC. Medical Foster Home (MFH) combines adult foster care in a privately owned residence located in the community with Home Based Primary Care (HBPC) or Spinal Cord Injury Home Care (SCI-HC). MFH offers an alternative to nursing home placement, merging personal care in a private home with medical &amp; rehabilitation support from specialized VA home care programs. Veterans placed in MFH meet nursing home admission criteria and are responsible for MFH charges</w:t>
      </w:r>
    </w:p>
    <w:p w14:paraId="0207FE21" w14:textId="451D8BAD" w:rsidR="00F027E0" w:rsidRDefault="00160CEF" w:rsidP="00F027E0">
      <w:pPr>
        <w:pStyle w:val="Heading3"/>
        <w:divId w:val="1142042898"/>
      </w:pPr>
      <w:bookmarkStart w:id="96" w:name="_Toc146795666"/>
      <w:r w:rsidRPr="00160CEF">
        <w:t>Home Telehealth/Integrated Home Telehealth (IHTA)</w:t>
      </w:r>
      <w:bookmarkEnd w:id="96"/>
    </w:p>
    <w:p w14:paraId="2CD08D52"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63763C">
        <w:rPr>
          <w:rFonts w:ascii="Calibri" w:eastAsia="Times New Roman" w:hAnsi="Calibri"/>
        </w:rPr>
        <w:t>INTEGRATED HOME TELEHEALTH</w:t>
      </w:r>
    </w:p>
    <w:p w14:paraId="022785FA" w14:textId="3DCC942D" w:rsidR="00160CEF" w:rsidRDefault="00160CEF" w:rsidP="007270BA">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Pr="0DD03A5B">
        <w:rPr>
          <w:rFonts w:ascii="Calibri" w:eastAsia="Times New Roman" w:hAnsi="Calibri"/>
        </w:rPr>
        <w:t>Home Telehealth Reporting (HTR)</w:t>
      </w:r>
    </w:p>
    <w:p w14:paraId="0683F2C6" w14:textId="42DB637F" w:rsidR="00160CEF" w:rsidRPr="007452C8" w:rsidRDefault="00160CEF" w:rsidP="007270BA">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63763C" w:rsidRPr="0063763C">
        <w:rPr>
          <w:rFonts w:ascii="Calibri" w:eastAsia="Times New Roman" w:hAnsi="Calibri"/>
        </w:rPr>
        <w:t>1359</w:t>
      </w:r>
    </w:p>
    <w:p w14:paraId="69D6E89F"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523924">
        <w:rPr>
          <w:rFonts w:ascii="Calibri" w:eastAsia="Times New Roman" w:hAnsi="Calibri"/>
        </w:rPr>
        <w:t>Production</w:t>
      </w:r>
    </w:p>
    <w:p w14:paraId="0F053ACC" w14:textId="54D42EC2" w:rsidR="00160CEF" w:rsidRPr="007452C8" w:rsidRDefault="00160CEF" w:rsidP="007270BA">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37842" w:rsidRPr="00A37842">
        <w:rPr>
          <w:rFonts w:ascii="Calibri" w:eastAsia="Times New Roman" w:hAnsi="Calibri"/>
        </w:rPr>
        <w:t>WEBI V.23.0.5</w:t>
      </w:r>
    </w:p>
    <w:p w14:paraId="56AD65AC" w14:textId="7432CBB2" w:rsidR="00160CEF" w:rsidRPr="007452C8" w:rsidRDefault="00160CEF" w:rsidP="007270BA">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E26C25" w:rsidRPr="00E26C25">
        <w:rPr>
          <w:rFonts w:ascii="Calibri" w:eastAsia="Times New Roman" w:hAnsi="Calibri"/>
        </w:rPr>
        <w:t>WEBI</w:t>
      </w:r>
    </w:p>
    <w:p w14:paraId="55224EDA" w14:textId="33CE03AD" w:rsidR="00160CEF" w:rsidRDefault="00160CEF" w:rsidP="007270BA">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E26C25" w:rsidRPr="00E26C25">
        <w:rPr>
          <w:rFonts w:ascii="Calibri" w:eastAsia="Times New Roman" w:hAnsi="Calibri"/>
        </w:rPr>
        <w:t>Telehealth and Scheduling</w:t>
      </w:r>
    </w:p>
    <w:p w14:paraId="5CA938A5" w14:textId="0B28A584" w:rsidR="00E26C25" w:rsidRDefault="00160CEF"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E26C25" w:rsidRPr="0DD03A5B">
        <w:rPr>
          <w:rFonts w:asciiTheme="minorHAnsi" w:hAnsiTheme="minorHAnsi" w:cstheme="minorBidi"/>
        </w:rPr>
        <w:t>The goal of the Home Telehealth IT program is to integrate vendor-supported Home Telehealth services into the VistA medical information infrastructure. The Home Telehealth program builds on the excellent existing and evolving VistA system.</w:t>
      </w:r>
    </w:p>
    <w:p w14:paraId="0D868F26" w14:textId="0975D5AF" w:rsidR="007270BA" w:rsidRPr="0034111A" w:rsidRDefault="007270BA" w:rsidP="007270BA">
      <w:pPr>
        <w:spacing w:before="120" w:after="120"/>
        <w:ind w:left="360"/>
        <w:divId w:val="1142042898"/>
        <w:rPr>
          <w:rFonts w:ascii="Calibri" w:eastAsia="Times New Roman" w:hAnsi="Calibri"/>
        </w:rPr>
      </w:pPr>
      <w:r w:rsidRPr="40EB9A68">
        <w:rPr>
          <w:rFonts w:ascii="Calibri" w:eastAsia="Times New Roman" w:hAnsi="Calibri"/>
          <w:b/>
          <w:bCs/>
        </w:rPr>
        <w:t>VASI ID link:</w:t>
      </w:r>
      <w:r>
        <w:t xml:space="preserve"> </w:t>
      </w:r>
      <w:r w:rsidR="5EEFF94F" w:rsidRPr="40EB9A68">
        <w:rPr>
          <w:rFonts w:ascii="Calibri" w:eastAsia="Times New Roman" w:hAnsi="Calibri"/>
        </w:rPr>
        <w:t>REDACTED</w:t>
      </w:r>
    </w:p>
    <w:p w14:paraId="661592EE" w14:textId="70108E5E" w:rsidR="00160CEF" w:rsidRPr="00760C71" w:rsidRDefault="00160CEF" w:rsidP="007270BA">
      <w:pPr>
        <w:spacing w:before="120" w:after="120"/>
        <w:ind w:left="360"/>
        <w:divId w:val="1142042898"/>
        <w:rPr>
          <w:rFonts w:ascii="Calibri" w:eastAsia="Times New Roman" w:hAnsi="Calibri"/>
        </w:rPr>
      </w:pPr>
      <w:r w:rsidRPr="007452C8">
        <w:rPr>
          <w:rFonts w:ascii="Calibri" w:eastAsia="Times New Roman" w:hAnsi="Calibri"/>
          <w:b/>
          <w:bCs/>
        </w:rPr>
        <w:t xml:space="preserve">VDL link: </w:t>
      </w:r>
      <w:hyperlink r:id="rId71" w:history="1">
        <w:r w:rsidR="00365C46" w:rsidRPr="00365C46">
          <w:rPr>
            <w:rStyle w:val="Hyperlink"/>
            <w:rFonts w:ascii="Calibri" w:eastAsia="Times New Roman" w:hAnsi="Calibri"/>
          </w:rPr>
          <w:t>Home Telehealth</w:t>
        </w:r>
      </w:hyperlink>
      <w:r w:rsidR="008714DB">
        <w:rPr>
          <w:rFonts w:ascii="Calibri" w:eastAsia="Times New Roman" w:hAnsi="Calibri"/>
        </w:rPr>
        <w:t xml:space="preserve"> </w:t>
      </w:r>
      <w:r>
        <w:rPr>
          <w:rFonts w:ascii="Calibri" w:eastAsia="Times New Roman" w:hAnsi="Calibri"/>
        </w:rPr>
        <w:t xml:space="preserve"> </w:t>
      </w:r>
    </w:p>
    <w:p w14:paraId="64B2A441" w14:textId="3D6D3586" w:rsidR="00160CEF" w:rsidRDefault="00160CEF" w:rsidP="007270BA">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FD4890" w:rsidRPr="0DD03A5B">
        <w:rPr>
          <w:rFonts w:ascii="Calibri" w:eastAsia="Times New Roman" w:hAnsi="Calibri"/>
        </w:rPr>
        <w:t>Provide Health Care Administration, Deliver Health Care, Manage Business Enabling Services</w:t>
      </w:r>
    </w:p>
    <w:p w14:paraId="34542BC1" w14:textId="48A232B0" w:rsidR="00160CEF" w:rsidRDefault="00160CEF" w:rsidP="0DD03A5B">
      <w:pPr>
        <w:spacing w:before="120" w:after="120"/>
        <w:ind w:left="360"/>
        <w:divId w:val="1142042898"/>
        <w:rPr>
          <w:rFonts w:asciiTheme="minorHAnsi" w:hAnsiTheme="minorHAnsi" w:cstheme="minorBidi"/>
        </w:rPr>
      </w:pPr>
      <w:r w:rsidRPr="0DD03A5B">
        <w:rPr>
          <w:rFonts w:ascii="Calibri" w:eastAsia="Times New Roman" w:hAnsi="Calibri"/>
          <w:b/>
          <w:bCs/>
        </w:rPr>
        <w:lastRenderedPageBreak/>
        <w:t xml:space="preserve">VHA Business Owner: </w:t>
      </w:r>
      <w:r w:rsidRPr="0DD03A5B">
        <w:rPr>
          <w:rFonts w:ascii="Calibri" w:eastAsia="Times New Roman" w:hAnsi="Calibri"/>
        </w:rPr>
        <w:t>​</w:t>
      </w:r>
      <w:r w:rsidR="00FD4890" w:rsidRPr="0DD03A5B">
        <w:rPr>
          <w:rFonts w:asciiTheme="minorHAnsi" w:hAnsiTheme="minorHAnsi" w:cstheme="minorBidi"/>
        </w:rPr>
        <w:t>VHA Telehealth</w:t>
      </w:r>
    </w:p>
    <w:p w14:paraId="00F4EDB7" w14:textId="77777777" w:rsidR="007270BA" w:rsidRDefault="00160CEF" w:rsidP="00DA46FF">
      <w:pPr>
        <w:ind w:left="360"/>
        <w:divId w:val="1142042898"/>
        <w:rPr>
          <w:rFonts w:ascii="Calibri" w:eastAsia="Times New Roman" w:hAnsi="Calibri"/>
          <w:b/>
          <w:bCs/>
        </w:rPr>
      </w:pPr>
      <w:r>
        <w:rPr>
          <w:rFonts w:ascii="Calibri" w:eastAsia="Times New Roman" w:hAnsi="Calibri"/>
          <w:b/>
          <w:bCs/>
        </w:rPr>
        <w:t xml:space="preserve">Full Description and Features: </w:t>
      </w:r>
    </w:p>
    <w:p w14:paraId="67117EF8" w14:textId="0C868BC2" w:rsidR="00DA46FF" w:rsidRDefault="00DA46FF" w:rsidP="00DA46FF">
      <w:pPr>
        <w:ind w:left="360"/>
        <w:divId w:val="1142042898"/>
        <w:rPr>
          <w:rFonts w:ascii="Calibri" w:eastAsia="Times New Roman" w:hAnsi="Calibri"/>
        </w:rPr>
      </w:pPr>
      <w:r w:rsidRPr="0DD03A5B">
        <w:rPr>
          <w:rFonts w:ascii="Calibri" w:eastAsia="Times New Roman" w:hAnsi="Calibri"/>
        </w:rPr>
        <w:t>The patient screening process starts with a VistA Consult.</w:t>
      </w:r>
      <w:r w:rsidR="379422FD" w:rsidRPr="0DD03A5B">
        <w:rPr>
          <w:rFonts w:ascii="Calibri" w:eastAsia="Times New Roman" w:hAnsi="Calibri"/>
        </w:rPr>
        <w:t xml:space="preserve"> </w:t>
      </w:r>
      <w:r w:rsidRPr="0DD03A5B">
        <w:rPr>
          <w:rFonts w:ascii="Calibri" w:eastAsia="Times New Roman" w:hAnsi="Calibri"/>
        </w:rPr>
        <w:t>The Consult is completed through the standard VistA Progress Note.</w:t>
      </w:r>
      <w:r w:rsidR="007270BA" w:rsidRPr="0DD03A5B">
        <w:rPr>
          <w:rFonts w:ascii="Calibri" w:eastAsia="Times New Roman" w:hAnsi="Calibri"/>
        </w:rPr>
        <w:t xml:space="preserve"> </w:t>
      </w:r>
      <w:r w:rsidRPr="0DD03A5B">
        <w:rPr>
          <w:rFonts w:ascii="Calibri" w:eastAsia="Times New Roman" w:hAnsi="Calibri"/>
        </w:rPr>
        <w:t>Patient sign-up is done through a VistA Patient Information Management System (PIMS) interface. The care coordinator selects the patient’s name, the supporting vendor, the consult type, the care coordinator’s name, and then submits the request. VistA extracts all the pertinent patient data and sends a Health Level Seven (HL7) Sign-Up</w:t>
      </w:r>
      <w:r w:rsidR="6E4CF148" w:rsidRPr="0DD03A5B">
        <w:rPr>
          <w:rFonts w:ascii="Calibri" w:eastAsia="Times New Roman" w:hAnsi="Calibri"/>
        </w:rPr>
        <w:t>.</w:t>
      </w:r>
      <w:r w:rsidRPr="0DD03A5B">
        <w:rPr>
          <w:rFonts w:ascii="Calibri" w:eastAsia="Times New Roman" w:hAnsi="Calibri"/>
        </w:rPr>
        <w:t xml:space="preserve"> </w:t>
      </w:r>
    </w:p>
    <w:p w14:paraId="6B2D6868" w14:textId="71DE8473" w:rsidR="00DA46FF" w:rsidRPr="00DA46FF" w:rsidRDefault="00DA46FF" w:rsidP="000E2F7A">
      <w:pPr>
        <w:pStyle w:val="ListParagraph"/>
        <w:numPr>
          <w:ilvl w:val="0"/>
          <w:numId w:val="16"/>
        </w:numPr>
        <w:spacing w:after="200"/>
        <w:divId w:val="1142042898"/>
        <w:rPr>
          <w:rFonts w:ascii="Calibri" w:eastAsia="Times New Roman" w:hAnsi="Calibri"/>
        </w:rPr>
      </w:pPr>
      <w:r w:rsidRPr="00DA46FF">
        <w:rPr>
          <w:rFonts w:ascii="Calibri" w:eastAsia="Times New Roman" w:hAnsi="Calibri"/>
        </w:rPr>
        <w:t>The Consult is completed through the standard VistA Progress Note</w:t>
      </w:r>
    </w:p>
    <w:p w14:paraId="480B5837" w14:textId="31E61F06" w:rsidR="00DA46FF" w:rsidRPr="00DA46FF" w:rsidRDefault="00DA46FF" w:rsidP="000E2F7A">
      <w:pPr>
        <w:pStyle w:val="ListParagraph"/>
        <w:numPr>
          <w:ilvl w:val="0"/>
          <w:numId w:val="16"/>
        </w:numPr>
        <w:spacing w:after="200"/>
        <w:divId w:val="1142042898"/>
        <w:rPr>
          <w:rFonts w:ascii="Calibri" w:eastAsia="Times New Roman" w:hAnsi="Calibri"/>
        </w:rPr>
      </w:pPr>
      <w:r w:rsidRPr="00DA46FF">
        <w:rPr>
          <w:rFonts w:ascii="Calibri" w:eastAsia="Times New Roman" w:hAnsi="Calibri"/>
        </w:rPr>
        <w:t xml:space="preserve">Patient sign-up is done through a VistA Patient Information Management System (PIMS) interface. The care coordinator selects the </w:t>
      </w:r>
      <w:r w:rsidR="007270BA" w:rsidRPr="00DA46FF">
        <w:rPr>
          <w:rFonts w:ascii="Calibri" w:eastAsia="Times New Roman" w:hAnsi="Calibri"/>
        </w:rPr>
        <w:t>patient’s</w:t>
      </w:r>
      <w:r w:rsidRPr="00DA46FF">
        <w:rPr>
          <w:rFonts w:ascii="Calibri" w:eastAsia="Times New Roman" w:hAnsi="Calibri"/>
        </w:rPr>
        <w:t xml:space="preserve"> name, supporting vendor, consult type, care coordinator’s name, and then submits the request. VistA extracts all the pertinent patient data and sends a Health Level Seven (HL7) Sign-Up message to the vendor server</w:t>
      </w:r>
    </w:p>
    <w:p w14:paraId="76440853" w14:textId="197ECB86" w:rsidR="00DA46FF" w:rsidRPr="00DA46FF" w:rsidRDefault="00DA46FF" w:rsidP="000E2F7A">
      <w:pPr>
        <w:pStyle w:val="ListParagraph"/>
        <w:numPr>
          <w:ilvl w:val="0"/>
          <w:numId w:val="16"/>
        </w:numPr>
        <w:spacing w:after="200"/>
        <w:divId w:val="1142042898"/>
        <w:rPr>
          <w:rFonts w:ascii="Calibri" w:eastAsia="Times New Roman" w:hAnsi="Calibri"/>
        </w:rPr>
      </w:pPr>
      <w:r w:rsidRPr="00DA46FF">
        <w:rPr>
          <w:rFonts w:ascii="Calibri" w:eastAsia="Times New Roman" w:hAnsi="Calibri"/>
        </w:rPr>
        <w:t>The care coordinator then uses the vendor software to associate the home device with the patient record on the vendor system</w:t>
      </w:r>
    </w:p>
    <w:p w14:paraId="2B0049E5" w14:textId="6372622B" w:rsidR="00DA46FF" w:rsidRPr="00DA46FF" w:rsidRDefault="00DA46FF" w:rsidP="000E2F7A">
      <w:pPr>
        <w:pStyle w:val="ListParagraph"/>
        <w:numPr>
          <w:ilvl w:val="0"/>
          <w:numId w:val="16"/>
        </w:numPr>
        <w:spacing w:after="200"/>
        <w:divId w:val="1142042898"/>
        <w:rPr>
          <w:rFonts w:ascii="Calibri" w:eastAsia="Times New Roman" w:hAnsi="Calibri"/>
        </w:rPr>
      </w:pPr>
      <w:r w:rsidRPr="0DD03A5B">
        <w:rPr>
          <w:rFonts w:ascii="Calibri" w:eastAsia="Times New Roman" w:hAnsi="Calibri"/>
        </w:rPr>
        <w:t>Measurement data gathered by devices in the veteran’s home are stored in the vendor server and available for review and are sent to the VA’s Health Data Repository (HDR) using HL7 messages sent through the VistA Interface Engine (VIE) Infrastructure</w:t>
      </w:r>
    </w:p>
    <w:p w14:paraId="451FA5D7" w14:textId="51C92364" w:rsidR="00DA46FF" w:rsidRPr="00DA46FF" w:rsidRDefault="00DA46FF" w:rsidP="000E2F7A">
      <w:pPr>
        <w:pStyle w:val="ListParagraph"/>
        <w:numPr>
          <w:ilvl w:val="0"/>
          <w:numId w:val="16"/>
        </w:numPr>
        <w:spacing w:after="200"/>
        <w:divId w:val="1142042898"/>
        <w:rPr>
          <w:rFonts w:ascii="Calibri" w:eastAsia="Times New Roman" w:hAnsi="Calibri"/>
        </w:rPr>
      </w:pPr>
      <w:r w:rsidRPr="0DD03A5B">
        <w:rPr>
          <w:rFonts w:ascii="Calibri" w:eastAsia="Times New Roman" w:hAnsi="Calibri"/>
        </w:rPr>
        <w:t>The Home Telehealth data in the HDR along with VistA data from facility VistA systems is viewed using VistAWeb, which is available through the Computerized Patient Records System (CPRS) by using the Remote Data View (RDV) function</w:t>
      </w:r>
    </w:p>
    <w:p w14:paraId="275F502F" w14:textId="5ED2E7E8" w:rsidR="00DA46FF" w:rsidRPr="00DA46FF" w:rsidRDefault="00DA46FF" w:rsidP="000E2F7A">
      <w:pPr>
        <w:pStyle w:val="ListParagraph"/>
        <w:numPr>
          <w:ilvl w:val="0"/>
          <w:numId w:val="16"/>
        </w:numPr>
        <w:spacing w:after="200"/>
        <w:divId w:val="1142042898"/>
        <w:rPr>
          <w:rFonts w:ascii="Calibri" w:eastAsia="Times New Roman" w:hAnsi="Calibri"/>
        </w:rPr>
      </w:pPr>
      <w:r w:rsidRPr="0DD03A5B">
        <w:rPr>
          <w:rFonts w:ascii="Calibri" w:eastAsia="Times New Roman" w:hAnsi="Calibri"/>
        </w:rPr>
        <w:t>Monthly, vendor servers send HL7 messages to the Sign-Up VistA facility for the Care Coordinator to review draft progress notes summarizing patient activity from the previous month</w:t>
      </w:r>
    </w:p>
    <w:p w14:paraId="1C1F524C" w14:textId="644100FE" w:rsidR="00160CEF" w:rsidRDefault="00DA46FF" w:rsidP="00DA46FF">
      <w:pPr>
        <w:ind w:left="360"/>
        <w:divId w:val="1142042898"/>
        <w:rPr>
          <w:rFonts w:ascii="Calibri" w:eastAsia="Times New Roman" w:hAnsi="Calibri"/>
        </w:rPr>
      </w:pPr>
      <w:r w:rsidRPr="00DA46FF">
        <w:rPr>
          <w:rFonts w:ascii="Calibri" w:eastAsia="Times New Roman" w:hAnsi="Calibri"/>
        </w:rPr>
        <w:t>This functionality involves components on the vendor servers as well as several VistA packages including Consults, PIMS for sign up, Progress Notes, TIU, VIE, Master Veteran Index (MVI), HDR, Clinical Data Services (CDS), Clinical Context Object Workgroup (CCOW) for patient context, VistAWeb, and CPRS.  Network connectivity must be available to allow these various components to operate and communicate. VistAWeb, MVI, HDR, and CDS reside at the national level. The rest of the components are installed at the facility level.</w:t>
      </w:r>
    </w:p>
    <w:p w14:paraId="2CD00BFB" w14:textId="77777777" w:rsidR="007270BA" w:rsidRDefault="007270BA" w:rsidP="00DA46FF">
      <w:pPr>
        <w:ind w:left="360"/>
        <w:divId w:val="1142042898"/>
        <w:rPr>
          <w:rFonts w:ascii="Calibri" w:eastAsia="Times New Roman" w:hAnsi="Calibri"/>
        </w:rPr>
      </w:pPr>
    </w:p>
    <w:p w14:paraId="78A4F683" w14:textId="77777777" w:rsidR="00160CEF" w:rsidRDefault="00160CEF" w:rsidP="00160CEF">
      <w:pPr>
        <w:ind w:left="360"/>
        <w:divId w:val="1142042898"/>
        <w:rPr>
          <w:rFonts w:ascii="Calibri" w:eastAsia="Times New Roman" w:hAnsi="Calibri"/>
        </w:rPr>
      </w:pPr>
      <w:r w:rsidRPr="00463981">
        <w:rPr>
          <w:rFonts w:ascii="Calibri" w:eastAsia="Times New Roman" w:hAnsi="Calibri"/>
        </w:rPr>
        <w:t>Features:</w:t>
      </w:r>
    </w:p>
    <w:p w14:paraId="101710FA" w14:textId="5C05AB3A" w:rsidR="00411509" w:rsidRPr="00411509" w:rsidRDefault="00411509" w:rsidP="000E2F7A">
      <w:pPr>
        <w:pStyle w:val="ListParagraph"/>
        <w:numPr>
          <w:ilvl w:val="0"/>
          <w:numId w:val="16"/>
        </w:numPr>
        <w:spacing w:after="200"/>
        <w:divId w:val="1142042898"/>
        <w:rPr>
          <w:rFonts w:asciiTheme="minorHAnsi" w:hAnsiTheme="minorHAnsi" w:cstheme="minorHAnsi"/>
        </w:rPr>
      </w:pPr>
      <w:r w:rsidRPr="00411509">
        <w:rPr>
          <w:rFonts w:asciiTheme="minorHAnsi" w:hAnsiTheme="minorHAnsi" w:cstheme="minorHAnsi"/>
        </w:rPr>
        <w:t>Activate patient for HT care</w:t>
      </w:r>
    </w:p>
    <w:p w14:paraId="5FF3095B" w14:textId="21F2D3E3" w:rsidR="00411509" w:rsidRPr="00411509" w:rsidRDefault="00411509" w:rsidP="000E2F7A">
      <w:pPr>
        <w:pStyle w:val="ListParagraph"/>
        <w:numPr>
          <w:ilvl w:val="0"/>
          <w:numId w:val="16"/>
        </w:numPr>
        <w:spacing w:after="200"/>
        <w:divId w:val="1142042898"/>
        <w:rPr>
          <w:rFonts w:asciiTheme="minorHAnsi" w:hAnsiTheme="minorHAnsi" w:cstheme="minorHAnsi"/>
        </w:rPr>
      </w:pPr>
      <w:r w:rsidRPr="00411509">
        <w:rPr>
          <w:rFonts w:asciiTheme="minorHAnsi" w:hAnsiTheme="minorHAnsi" w:cstheme="minorHAnsi"/>
        </w:rPr>
        <w:t>Reports available in VHA Support Service Center (VSSC)</w:t>
      </w:r>
    </w:p>
    <w:p w14:paraId="198443BE" w14:textId="7717E7D3" w:rsidR="00160CEF" w:rsidRPr="005A1038" w:rsidRDefault="00411509" w:rsidP="000E2F7A">
      <w:pPr>
        <w:pStyle w:val="ListParagraph"/>
        <w:numPr>
          <w:ilvl w:val="0"/>
          <w:numId w:val="16"/>
        </w:numPr>
        <w:spacing w:after="200"/>
        <w:divId w:val="1142042898"/>
      </w:pPr>
      <w:r w:rsidRPr="00411509">
        <w:rPr>
          <w:rFonts w:asciiTheme="minorHAnsi" w:hAnsiTheme="minorHAnsi" w:cstheme="minorHAnsi"/>
        </w:rPr>
        <w:t>Reports available in IHTA website</w:t>
      </w:r>
    </w:p>
    <w:p w14:paraId="56B65A6E" w14:textId="446871C0" w:rsidR="007270BA" w:rsidRDefault="007270BA">
      <w:pPr>
        <w:rPr>
          <w:rFonts w:asciiTheme="minorHAnsi" w:hAnsiTheme="minorHAnsi" w:cstheme="minorHAnsi"/>
        </w:rPr>
      </w:pPr>
      <w:r>
        <w:rPr>
          <w:rFonts w:asciiTheme="minorHAnsi" w:hAnsiTheme="minorHAnsi" w:cstheme="minorHAnsi"/>
        </w:rPr>
        <w:br w:type="page"/>
      </w:r>
    </w:p>
    <w:p w14:paraId="7EA36341" w14:textId="7BB6750D" w:rsidR="005A1038" w:rsidRDefault="00A170A4" w:rsidP="005A1038">
      <w:pPr>
        <w:pStyle w:val="Heading3"/>
        <w:divId w:val="1142042898"/>
      </w:pPr>
      <w:bookmarkStart w:id="97" w:name="_Toc146795667"/>
      <w:r w:rsidRPr="00A170A4">
        <w:lastRenderedPageBreak/>
        <w:t>Homeless Management Information (HMIS)</w:t>
      </w:r>
      <w:bookmarkEnd w:id="97"/>
    </w:p>
    <w:p w14:paraId="1A68EC42"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E852EF">
        <w:rPr>
          <w:rFonts w:ascii="Calibri" w:eastAsia="Times New Roman" w:hAnsi="Calibri"/>
        </w:rPr>
        <w:t>HOMELESS MANAGEMENT INFORMATION (HMIS)</w:t>
      </w:r>
    </w:p>
    <w:p w14:paraId="470DD55D" w14:textId="636797FA" w:rsidR="00A170A4" w:rsidRDefault="00A170A4" w:rsidP="007270BA">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Pr="0DD03A5B">
        <w:rPr>
          <w:rFonts w:ascii="Calibri" w:eastAsia="Times New Roman" w:hAnsi="Calibri"/>
        </w:rPr>
        <w:t>Homeless Management Information System (HMIS)</w:t>
      </w:r>
    </w:p>
    <w:p w14:paraId="56D644B0" w14:textId="3C1E1151" w:rsidR="00A170A4" w:rsidRPr="007452C8" w:rsidRDefault="00A170A4" w:rsidP="007270BA">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E852EF" w:rsidRPr="00E852EF">
        <w:rPr>
          <w:rFonts w:ascii="Calibri" w:eastAsia="Times New Roman" w:hAnsi="Calibri"/>
        </w:rPr>
        <w:t>1333</w:t>
      </w:r>
    </w:p>
    <w:p w14:paraId="6A41D2BA"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523924">
        <w:rPr>
          <w:rFonts w:ascii="Calibri" w:eastAsia="Times New Roman" w:hAnsi="Calibri"/>
        </w:rPr>
        <w:t>Production</w:t>
      </w:r>
    </w:p>
    <w:p w14:paraId="7515EDEC" w14:textId="720514BF" w:rsidR="00A170A4" w:rsidRPr="007452C8" w:rsidRDefault="00A170A4" w:rsidP="007270BA">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37842">
        <w:rPr>
          <w:rFonts w:ascii="Calibri" w:eastAsia="Times New Roman" w:hAnsi="Calibri"/>
        </w:rPr>
        <w:t>1.0</w:t>
      </w:r>
    </w:p>
    <w:p w14:paraId="65557CB4" w14:textId="53A356D6" w:rsidR="00A170A4" w:rsidRPr="007452C8" w:rsidRDefault="00A170A4" w:rsidP="007270BA">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302D6B" w:rsidRPr="00302D6B">
        <w:rPr>
          <w:rFonts w:ascii="Calibri" w:eastAsia="Times New Roman" w:hAnsi="Calibri"/>
        </w:rPr>
        <w:t>HMI</w:t>
      </w:r>
    </w:p>
    <w:p w14:paraId="1B9DFCE7" w14:textId="7E375DA0" w:rsidR="00A170A4" w:rsidRDefault="00A170A4" w:rsidP="007270BA">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302D6B" w:rsidRPr="00302D6B">
        <w:rPr>
          <w:rFonts w:ascii="Calibri" w:eastAsia="Times New Roman" w:hAnsi="Calibri"/>
        </w:rPr>
        <w:t>Clinical Services</w:t>
      </w:r>
    </w:p>
    <w:p w14:paraId="5B882DE6" w14:textId="4DB36471" w:rsidR="00A170A4" w:rsidRDefault="00A170A4"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007C314A" w:rsidRPr="0DD03A5B">
        <w:rPr>
          <w:rFonts w:asciiTheme="minorHAnsi" w:hAnsiTheme="minorHAnsi" w:cstheme="minorBidi"/>
        </w:rPr>
        <w:t>Homeless Management Information System (HMIS) collects and stores longitudinal, person-level information about persons who access the Department’s homeless service system.</w:t>
      </w:r>
    </w:p>
    <w:p w14:paraId="7EB570FC" w14:textId="19142735" w:rsidR="00A170A4" w:rsidRPr="007E2065" w:rsidRDefault="00A170A4" w:rsidP="0DD03A5B">
      <w:pPr>
        <w:spacing w:before="120" w:after="120"/>
        <w:ind w:left="360"/>
        <w:divId w:val="1142042898"/>
        <w:rPr>
          <w:rFonts w:asciiTheme="minorHAnsi" w:hAnsiTheme="minorHAnsi" w:cstheme="minorBidi"/>
          <w:sz w:val="23"/>
          <w:szCs w:val="23"/>
        </w:rPr>
      </w:pPr>
      <w:r w:rsidRPr="40EB9A68">
        <w:rPr>
          <w:rFonts w:ascii="Calibri" w:eastAsia="Times New Roman" w:hAnsi="Calibri"/>
          <w:b/>
          <w:bCs/>
        </w:rPr>
        <w:t>VASI ID link:</w:t>
      </w:r>
      <w:r>
        <w:t xml:space="preserve"> </w:t>
      </w:r>
      <w:r w:rsidR="32AB05BF" w:rsidRPr="40EB9A68">
        <w:rPr>
          <w:rFonts w:ascii="Calibri" w:eastAsia="Times New Roman" w:hAnsi="Calibri"/>
        </w:rPr>
        <w:t>REDACTED</w:t>
      </w:r>
      <w:r w:rsidR="007C314A" w:rsidRPr="40EB9A68">
        <w:rPr>
          <w:rFonts w:asciiTheme="minorHAnsi" w:hAnsiTheme="minorHAnsi" w:cstheme="minorBidi"/>
          <w:sz w:val="23"/>
          <w:szCs w:val="23"/>
        </w:rPr>
        <w:t xml:space="preserve"> </w:t>
      </w:r>
    </w:p>
    <w:p w14:paraId="11BC7194" w14:textId="1EFBCEB7" w:rsidR="00A170A4" w:rsidRPr="00760C71" w:rsidRDefault="00A170A4" w:rsidP="007270BA">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r w:rsidR="007270BA" w:rsidRPr="0DD03A5B">
        <w:rPr>
          <w:rFonts w:ascii="Calibri" w:eastAsia="Times New Roman" w:hAnsi="Calibri"/>
        </w:rPr>
        <w:t>Not Applicable</w:t>
      </w:r>
    </w:p>
    <w:p w14:paraId="34A39719" w14:textId="34D4BDBC" w:rsidR="00A830EE" w:rsidRDefault="00A170A4" w:rsidP="007270BA">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A830EE" w:rsidRPr="0DD03A5B">
        <w:rPr>
          <w:rFonts w:ascii="Calibri" w:eastAsia="Times New Roman" w:hAnsi="Calibri"/>
        </w:rPr>
        <w:t>Process Benefits</w:t>
      </w:r>
    </w:p>
    <w:p w14:paraId="028BEF8A" w14:textId="61D9170D" w:rsidR="00A170A4" w:rsidRDefault="00A170A4"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Pr="0DD03A5B">
        <w:rPr>
          <w:rFonts w:asciiTheme="minorHAnsi" w:hAnsiTheme="minorHAnsi" w:cstheme="minorBidi"/>
        </w:rPr>
        <w:t xml:space="preserve">VHA </w:t>
      </w:r>
    </w:p>
    <w:p w14:paraId="2C461D94" w14:textId="0A2A3685" w:rsidR="00CC1984" w:rsidRDefault="00A170A4" w:rsidP="00CC1984">
      <w:pPr>
        <w:ind w:left="360"/>
        <w:divId w:val="1142042898"/>
        <w:rPr>
          <w:rFonts w:ascii="Calibri" w:eastAsia="Times New Roman" w:hAnsi="Calibri"/>
        </w:rPr>
      </w:pPr>
      <w:r>
        <w:rPr>
          <w:rFonts w:ascii="Calibri" w:eastAsia="Times New Roman" w:hAnsi="Calibri"/>
          <w:b/>
          <w:bCs/>
        </w:rPr>
        <w:t xml:space="preserve">Full Description and Features: </w:t>
      </w:r>
      <w:r w:rsidR="00CC1984" w:rsidRPr="00CC1984">
        <w:rPr>
          <w:rFonts w:ascii="Calibri" w:eastAsia="Times New Roman" w:hAnsi="Calibri"/>
        </w:rPr>
        <w:t>Homeless Management Information System (HMIS) is a</w:t>
      </w:r>
      <w:r w:rsidR="00837E5E">
        <w:rPr>
          <w:rFonts w:ascii="Calibri" w:eastAsia="Times New Roman" w:hAnsi="Calibri"/>
        </w:rPr>
        <w:t>n</w:t>
      </w:r>
      <w:r w:rsidR="00CC1984" w:rsidRPr="00CC1984">
        <w:rPr>
          <w:rFonts w:ascii="Calibri" w:eastAsia="Times New Roman" w:hAnsi="Calibri"/>
        </w:rPr>
        <w:t xml:space="preserve"> application designed as part of the 13 Major Initiatives to record </w:t>
      </w:r>
      <w:r w:rsidR="00837E5E">
        <w:rPr>
          <w:rFonts w:ascii="Calibri" w:eastAsia="Times New Roman" w:hAnsi="Calibri"/>
        </w:rPr>
        <w:t>&amp;</w:t>
      </w:r>
      <w:r w:rsidR="00CC1984" w:rsidRPr="00CC1984">
        <w:rPr>
          <w:rFonts w:ascii="Calibri" w:eastAsia="Times New Roman" w:hAnsi="Calibri"/>
        </w:rPr>
        <w:t xml:space="preserve"> store client-level information on the characteristics and service needs of homeless persons. HMIS is a web-based software application that homeless assistance providers use to coordinate care, manage their operations, and better serve their clients. </w:t>
      </w:r>
    </w:p>
    <w:p w14:paraId="2693BD89" w14:textId="1869C20D" w:rsidR="00A170A4" w:rsidRDefault="00A170A4" w:rsidP="00837E5E">
      <w:pPr>
        <w:spacing w:before="120"/>
        <w:ind w:left="360"/>
        <w:divId w:val="1142042898"/>
        <w:rPr>
          <w:rFonts w:ascii="Calibri" w:eastAsia="Times New Roman" w:hAnsi="Calibri"/>
        </w:rPr>
      </w:pPr>
      <w:r w:rsidRPr="00463981">
        <w:rPr>
          <w:rFonts w:ascii="Calibri" w:eastAsia="Times New Roman" w:hAnsi="Calibri"/>
        </w:rPr>
        <w:t>Features:</w:t>
      </w:r>
    </w:p>
    <w:p w14:paraId="038F789A" w14:textId="672F0F2C" w:rsidR="00CC1984" w:rsidRPr="00CC1984" w:rsidRDefault="00CC1984" w:rsidP="000E2F7A">
      <w:pPr>
        <w:pStyle w:val="ListParagraph"/>
        <w:numPr>
          <w:ilvl w:val="0"/>
          <w:numId w:val="16"/>
        </w:numPr>
        <w:spacing w:after="200"/>
        <w:divId w:val="1142042898"/>
        <w:rPr>
          <w:rFonts w:asciiTheme="minorHAnsi" w:hAnsiTheme="minorHAnsi" w:cstheme="minorHAnsi"/>
        </w:rPr>
      </w:pPr>
      <w:r w:rsidRPr="00CC1984">
        <w:rPr>
          <w:rFonts w:asciiTheme="minorHAnsi" w:hAnsiTheme="minorHAnsi" w:cstheme="minorHAnsi"/>
        </w:rPr>
        <w:t xml:space="preserve">HMIS implementation presents communities with an opportunity to re-examine how homeless services are provided in their community, make informed </w:t>
      </w:r>
      <w:r w:rsidR="00FB726A" w:rsidRPr="00CC1984">
        <w:rPr>
          <w:rFonts w:asciiTheme="minorHAnsi" w:hAnsiTheme="minorHAnsi" w:cstheme="minorHAnsi"/>
        </w:rPr>
        <w:t>decisions,</w:t>
      </w:r>
      <w:r w:rsidR="00837E5E">
        <w:rPr>
          <w:rFonts w:asciiTheme="minorHAnsi" w:hAnsiTheme="minorHAnsi" w:cstheme="minorHAnsi"/>
        </w:rPr>
        <w:t xml:space="preserve"> and </w:t>
      </w:r>
      <w:r w:rsidRPr="00CC1984">
        <w:rPr>
          <w:rFonts w:asciiTheme="minorHAnsi" w:hAnsiTheme="minorHAnsi" w:cstheme="minorHAnsi"/>
        </w:rPr>
        <w:t>develop appropriate action steps</w:t>
      </w:r>
    </w:p>
    <w:p w14:paraId="21B565C4" w14:textId="4AF0BA0A" w:rsidR="00A170A4" w:rsidRPr="00CC1984" w:rsidRDefault="00CC1984" w:rsidP="000E2F7A">
      <w:pPr>
        <w:pStyle w:val="ListParagraph"/>
        <w:numPr>
          <w:ilvl w:val="0"/>
          <w:numId w:val="16"/>
        </w:numPr>
        <w:spacing w:after="200"/>
        <w:divId w:val="1142042898"/>
      </w:pPr>
      <w:r w:rsidRPr="00CC1984">
        <w:rPr>
          <w:rFonts w:asciiTheme="minorHAnsi" w:hAnsiTheme="minorHAnsi" w:cstheme="minorHAnsi"/>
        </w:rPr>
        <w:t>The implementation of HMIS systems varies from community to community, examples of local implementation covering the community planning process, software selection and implementation are available from a variety of communities</w:t>
      </w:r>
    </w:p>
    <w:p w14:paraId="4025B791" w14:textId="4E246048" w:rsidR="00CC1984" w:rsidRDefault="003E099B" w:rsidP="00CC1984">
      <w:pPr>
        <w:pStyle w:val="Heading3"/>
        <w:divId w:val="1142042898"/>
      </w:pPr>
      <w:bookmarkStart w:id="98" w:name="_Toc146795668"/>
      <w:r w:rsidRPr="003E099B">
        <w:t>Hospital Inquiry (HINQ)</w:t>
      </w:r>
      <w:bookmarkEnd w:id="98"/>
    </w:p>
    <w:p w14:paraId="1E07E813"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5C3C97">
        <w:rPr>
          <w:rFonts w:ascii="Calibri" w:eastAsia="Times New Roman" w:hAnsi="Calibri"/>
        </w:rPr>
        <w:t>HINQ</w:t>
      </w:r>
    </w:p>
    <w:p w14:paraId="49ACE7D8" w14:textId="69ABC48E" w:rsidR="003E099B" w:rsidRDefault="003E099B" w:rsidP="00837E5E">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Pr="0DD03A5B">
        <w:rPr>
          <w:rFonts w:ascii="Calibri" w:eastAsia="Times New Roman" w:hAnsi="Calibri"/>
        </w:rPr>
        <w:t>VistA - Hospital Inquiry System [INACTIVE] (HINQ)</w:t>
      </w:r>
    </w:p>
    <w:p w14:paraId="09955A34" w14:textId="1189219A" w:rsidR="003E099B" w:rsidRPr="007452C8" w:rsidRDefault="003E099B" w:rsidP="00837E5E">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5C3C97" w:rsidRPr="005C3C97">
        <w:rPr>
          <w:rFonts w:ascii="Calibri" w:eastAsia="Times New Roman" w:hAnsi="Calibri"/>
        </w:rPr>
        <w:t>1860</w:t>
      </w:r>
    </w:p>
    <w:p w14:paraId="58D78F94" w14:textId="77777777" w:rsidR="008A027F" w:rsidRDefault="008A027F" w:rsidP="008A027F">
      <w:pPr>
        <w:spacing w:line="276"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4A6CB6">
        <w:rPr>
          <w:rFonts w:ascii="Calibri" w:eastAsia="Times New Roman" w:hAnsi="Calibri"/>
        </w:rPr>
        <w:t>Inactive</w:t>
      </w:r>
    </w:p>
    <w:p w14:paraId="41B22487" w14:textId="6C2F22CF" w:rsidR="003E099B" w:rsidRPr="007452C8" w:rsidRDefault="003E099B" w:rsidP="008A027F">
      <w:pPr>
        <w:spacing w:before="120" w:after="120" w:line="276" w:lineRule="auto"/>
        <w:ind w:left="360"/>
        <w:divId w:val="1142042898"/>
        <w:rPr>
          <w:rFonts w:ascii="Calibri" w:eastAsia="Times New Roman" w:hAnsi="Calibri"/>
          <w:b/>
          <w:bCs/>
        </w:rPr>
      </w:pPr>
      <w:r w:rsidRPr="007452C8">
        <w:rPr>
          <w:rFonts w:ascii="Calibri" w:eastAsia="Times New Roman" w:hAnsi="Calibri"/>
          <w:b/>
          <w:bCs/>
        </w:rPr>
        <w:t xml:space="preserve">Version: </w:t>
      </w:r>
      <w:r w:rsidR="00A27EC9">
        <w:rPr>
          <w:rFonts w:ascii="Calibri" w:eastAsia="Times New Roman" w:hAnsi="Calibri"/>
        </w:rPr>
        <w:t>4.0</w:t>
      </w:r>
    </w:p>
    <w:p w14:paraId="6A302C40" w14:textId="5ED95A17" w:rsidR="003E099B" w:rsidRPr="007452C8" w:rsidRDefault="003E099B" w:rsidP="00837E5E">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4A6CB6" w:rsidRPr="004A6CB6">
        <w:rPr>
          <w:rFonts w:ascii="Calibri" w:eastAsia="Times New Roman" w:hAnsi="Calibri"/>
        </w:rPr>
        <w:t>DVB</w:t>
      </w:r>
    </w:p>
    <w:p w14:paraId="551E91F4" w14:textId="24BB2E82" w:rsidR="003E099B" w:rsidRDefault="003E099B" w:rsidP="003E099B">
      <w:pPr>
        <w:spacing w:line="360" w:lineRule="auto"/>
        <w:ind w:left="360"/>
        <w:divId w:val="1142042898"/>
        <w:rPr>
          <w:rFonts w:ascii="Calibri" w:eastAsia="Times New Roman" w:hAnsi="Calibri"/>
        </w:rPr>
      </w:pPr>
      <w:r w:rsidRPr="007452C8">
        <w:rPr>
          <w:rFonts w:ascii="Calibri" w:eastAsia="Times New Roman" w:hAnsi="Calibri"/>
          <w:b/>
          <w:bCs/>
        </w:rPr>
        <w:lastRenderedPageBreak/>
        <w:t xml:space="preserve">SPM Product Line: </w:t>
      </w:r>
      <w:r w:rsidR="004A6CB6" w:rsidRPr="004A6CB6">
        <w:rPr>
          <w:rFonts w:ascii="Calibri" w:eastAsia="Times New Roman" w:hAnsi="Calibri"/>
        </w:rPr>
        <w:t>VHA Front Office</w:t>
      </w:r>
    </w:p>
    <w:p w14:paraId="5602F820" w14:textId="5F6A6E05" w:rsidR="00FB6721" w:rsidRPr="00FB6721" w:rsidRDefault="003E099B"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FB6721" w:rsidRPr="0DD03A5B">
        <w:rPr>
          <w:rFonts w:asciiTheme="minorHAnsi" w:hAnsiTheme="minorHAnsi" w:cstheme="minorBidi"/>
        </w:rPr>
        <w:t>INACTIVE per 5/17/2022 VTWG. VistA - Hospital Inquiry System (HIS) is no longer an active VistA package and can be marked inactive. The functionality was replaced by VA Profile using the Veterans Health Administration Enrollment System (VES) VASI #1231 and Veterans Benefits Management System (VBMS) VASI #1728</w:t>
      </w:r>
    </w:p>
    <w:p w14:paraId="4AF5CC39" w14:textId="0376A665" w:rsidR="00FB6721" w:rsidRPr="00FB6721" w:rsidRDefault="00FB6721" w:rsidP="007E2065">
      <w:pPr>
        <w:spacing w:before="120" w:after="120"/>
        <w:ind w:left="360"/>
        <w:divId w:val="1142042898"/>
        <w:rPr>
          <w:rFonts w:asciiTheme="minorHAnsi" w:hAnsiTheme="minorHAnsi" w:cstheme="minorHAnsi"/>
        </w:rPr>
      </w:pPr>
      <w:r w:rsidRPr="00FB6721">
        <w:rPr>
          <w:rFonts w:asciiTheme="minorHAnsi" w:hAnsiTheme="minorHAnsi" w:cstheme="minorHAnsi"/>
        </w:rPr>
        <w:t>VistA - Hospital Inquiry System (HINQ) is a request that is sent to the VBA (Veterans Benefits Administration) from the authorized staff at VA Medical Centers (VAMCs) for information pertaining to a veteran. HINQ requests are sent from a VISTA computer over TCP/IP to a remote VBA computer via the Austin Information and Technology Center (AITC). Corporate database, BIRLS and C&amp;P records are searched. Requests are processed by the VBA computer and returned to the VAMC VISTA computer. </w:t>
      </w:r>
    </w:p>
    <w:p w14:paraId="67BEB123" w14:textId="54525F22" w:rsidR="003E099B" w:rsidRDefault="00FB6721" w:rsidP="007E2065">
      <w:pPr>
        <w:spacing w:before="120" w:after="120"/>
        <w:ind w:left="360"/>
        <w:divId w:val="1142042898"/>
        <w:rPr>
          <w:rFonts w:asciiTheme="minorHAnsi" w:hAnsiTheme="minorHAnsi" w:cstheme="minorHAnsi"/>
        </w:rPr>
      </w:pPr>
      <w:r w:rsidRPr="00FB6721">
        <w:rPr>
          <w:rFonts w:asciiTheme="minorHAnsi" w:hAnsiTheme="minorHAnsi" w:cstheme="minorHAnsi"/>
        </w:rPr>
        <w:t>The Hospital Inquiry (HINQ) module provides the capability to request and obtain veteran eligibility data via the VA National Telecommunications Network. Individual or group requests are sent from a local computer to a remote Veterans Benefits Administration (VBA) computer where veteran information is stored. The VBA network that supports HINQ is composed of four computer systems located in regional VA payment centers.</w:t>
      </w:r>
    </w:p>
    <w:p w14:paraId="6F8D8905" w14:textId="1D08FD70" w:rsidR="003E099B" w:rsidRPr="0034111A" w:rsidRDefault="003E099B" w:rsidP="0DD03A5B">
      <w:pPr>
        <w:spacing w:before="120" w:after="120"/>
        <w:ind w:left="360"/>
        <w:divId w:val="1142042898"/>
        <w:rPr>
          <w:rFonts w:asciiTheme="minorHAnsi" w:hAnsiTheme="minorHAnsi" w:cstheme="minorBidi"/>
        </w:rPr>
      </w:pPr>
      <w:r w:rsidRPr="40EB9A68">
        <w:rPr>
          <w:rFonts w:ascii="Calibri" w:eastAsia="Times New Roman" w:hAnsi="Calibri"/>
          <w:b/>
          <w:bCs/>
        </w:rPr>
        <w:t>VASI ID link:</w:t>
      </w:r>
      <w:r>
        <w:t xml:space="preserve"> </w:t>
      </w:r>
      <w:r w:rsidR="4074194C" w:rsidRPr="40EB9A68">
        <w:rPr>
          <w:rFonts w:ascii="Calibri" w:eastAsia="Times New Roman" w:hAnsi="Calibri"/>
        </w:rPr>
        <w:t>REDACTED</w:t>
      </w:r>
      <w:r w:rsidRPr="40EB9A68">
        <w:rPr>
          <w:rFonts w:asciiTheme="minorHAnsi" w:hAnsiTheme="minorHAnsi" w:cstheme="minorBidi"/>
        </w:rPr>
        <w:t xml:space="preserve"> </w:t>
      </w:r>
    </w:p>
    <w:p w14:paraId="23CE6D45" w14:textId="60033B91" w:rsidR="003E099B" w:rsidRPr="00760C71" w:rsidRDefault="003E099B" w:rsidP="007E2065">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72" w:history="1">
        <w:r w:rsidR="00344CE5" w:rsidRPr="00344CE5">
          <w:rPr>
            <w:rStyle w:val="Hyperlink"/>
            <w:rFonts w:ascii="Calibri" w:eastAsia="Times New Roman" w:hAnsi="Calibri"/>
          </w:rPr>
          <w:t>Hospital Inquiry (HINQ)</w:t>
        </w:r>
      </w:hyperlink>
      <w:r w:rsidR="00805781" w:rsidRPr="0DD03A5B">
        <w:rPr>
          <w:rFonts w:ascii="Calibri" w:eastAsia="Times New Roman" w:hAnsi="Calibri"/>
        </w:rPr>
        <w:t xml:space="preserve"> </w:t>
      </w:r>
    </w:p>
    <w:p w14:paraId="4142ABA2" w14:textId="665F0558" w:rsidR="003E099B" w:rsidRDefault="003E099B" w:rsidP="007E2065">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805781" w:rsidRPr="0DD03A5B">
        <w:rPr>
          <w:rFonts w:ascii="Calibri" w:eastAsia="Times New Roman" w:hAnsi="Calibri"/>
        </w:rPr>
        <w:t>Provide Access to Health Care</w:t>
      </w:r>
    </w:p>
    <w:p w14:paraId="35BF4F34" w14:textId="062E812B" w:rsidR="003E099B" w:rsidRDefault="003E099B"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F41267" w:rsidRPr="0DD03A5B">
        <w:rPr>
          <w:rFonts w:asciiTheme="minorHAnsi" w:hAnsiTheme="minorHAnsi" w:cstheme="minorBidi"/>
        </w:rPr>
        <w:t>VHA Chief Business Office</w:t>
      </w:r>
    </w:p>
    <w:p w14:paraId="7DB55273" w14:textId="306A04D9" w:rsidR="00F41267" w:rsidRPr="00F41267" w:rsidRDefault="003E099B" w:rsidP="00F41267">
      <w:pPr>
        <w:ind w:left="360"/>
        <w:divId w:val="1142042898"/>
        <w:rPr>
          <w:rFonts w:ascii="Calibri" w:eastAsia="Times New Roman" w:hAnsi="Calibri"/>
        </w:rPr>
      </w:pPr>
      <w:r>
        <w:rPr>
          <w:rFonts w:ascii="Calibri" w:eastAsia="Times New Roman" w:hAnsi="Calibri"/>
          <w:b/>
          <w:bCs/>
        </w:rPr>
        <w:t xml:space="preserve">Full Description and Features: </w:t>
      </w:r>
      <w:r w:rsidR="00F41267" w:rsidRPr="00F41267">
        <w:rPr>
          <w:rFonts w:ascii="Calibri" w:eastAsia="Times New Roman" w:hAnsi="Calibri"/>
        </w:rPr>
        <w:t>Hospital Inquiry (HINQ) interfaces with other modules to allow users to make eligibility requests. An on-line suspense file stores requests for later transmission and records HINQ responses, thus creating a log of HINQ activity.</w:t>
      </w:r>
      <w:r w:rsidR="00F41267">
        <w:rPr>
          <w:rFonts w:ascii="Calibri" w:eastAsia="Times New Roman" w:hAnsi="Calibri"/>
        </w:rPr>
        <w:t xml:space="preserve"> </w:t>
      </w:r>
      <w:r w:rsidR="00F41267" w:rsidRPr="00F41267">
        <w:rPr>
          <w:rFonts w:ascii="Calibri" w:eastAsia="Times New Roman" w:hAnsi="Calibri"/>
        </w:rPr>
        <w:t>The HINQ module provides facilities with the ability to obtain veteran eligibility information quickly, accurately, and efficiently, allowing medical center personnel to act expeditiously on patient requests for medical treatment and other benefits. Additionally, returned HINQ data may be loaded directly into the local Patient file through various screens. The screens display both the data in the HINQ message and what is currently in the Patient file for comparison.</w:t>
      </w:r>
    </w:p>
    <w:p w14:paraId="6001DB36" w14:textId="77777777" w:rsidR="003E099B" w:rsidRDefault="003E099B" w:rsidP="007E2065">
      <w:pPr>
        <w:spacing w:before="120"/>
        <w:ind w:left="360"/>
        <w:divId w:val="1142042898"/>
        <w:rPr>
          <w:rFonts w:ascii="Calibri" w:eastAsia="Times New Roman" w:hAnsi="Calibri"/>
        </w:rPr>
      </w:pPr>
      <w:r w:rsidRPr="00463981">
        <w:rPr>
          <w:rFonts w:ascii="Calibri" w:eastAsia="Times New Roman" w:hAnsi="Calibri"/>
        </w:rPr>
        <w:t>Features:</w:t>
      </w:r>
    </w:p>
    <w:p w14:paraId="0C31B960" w14:textId="7B0A4DEE" w:rsidR="00E66C52" w:rsidRPr="00E66C52" w:rsidRDefault="00E66C52" w:rsidP="000E2F7A">
      <w:pPr>
        <w:pStyle w:val="ListParagraph"/>
        <w:numPr>
          <w:ilvl w:val="0"/>
          <w:numId w:val="16"/>
        </w:numPr>
        <w:spacing w:after="200"/>
        <w:divId w:val="1142042898"/>
        <w:rPr>
          <w:rFonts w:asciiTheme="minorHAnsi" w:hAnsiTheme="minorHAnsi" w:cstheme="minorHAnsi"/>
        </w:rPr>
      </w:pPr>
      <w:r w:rsidRPr="00E66C52">
        <w:rPr>
          <w:rFonts w:asciiTheme="minorHAnsi" w:hAnsiTheme="minorHAnsi" w:cstheme="minorHAnsi"/>
        </w:rPr>
        <w:t>Sends on-line requests individually and forwards multiple requests in a batch mode</w:t>
      </w:r>
    </w:p>
    <w:p w14:paraId="6AA15863" w14:textId="555CA948" w:rsidR="00E66C52" w:rsidRPr="00E66C52" w:rsidRDefault="00E66C52" w:rsidP="000E2F7A">
      <w:pPr>
        <w:pStyle w:val="ListParagraph"/>
        <w:numPr>
          <w:ilvl w:val="0"/>
          <w:numId w:val="16"/>
        </w:numPr>
        <w:spacing w:after="200"/>
        <w:divId w:val="1142042898"/>
        <w:rPr>
          <w:rFonts w:asciiTheme="minorHAnsi" w:hAnsiTheme="minorHAnsi" w:cstheme="minorHAnsi"/>
        </w:rPr>
      </w:pPr>
      <w:r w:rsidRPr="00E66C52">
        <w:rPr>
          <w:rFonts w:asciiTheme="minorHAnsi" w:hAnsiTheme="minorHAnsi" w:cstheme="minorHAnsi"/>
        </w:rPr>
        <w:t>Tracks and updates various requests from customer</w:t>
      </w:r>
    </w:p>
    <w:p w14:paraId="4AC8B6DD" w14:textId="7CE254E3" w:rsidR="00E66C52" w:rsidRPr="00E66C52" w:rsidRDefault="00E66C52" w:rsidP="000E2F7A">
      <w:pPr>
        <w:pStyle w:val="ListParagraph"/>
        <w:numPr>
          <w:ilvl w:val="0"/>
          <w:numId w:val="16"/>
        </w:numPr>
        <w:spacing w:after="200"/>
        <w:divId w:val="1142042898"/>
        <w:rPr>
          <w:rFonts w:asciiTheme="minorHAnsi" w:hAnsiTheme="minorHAnsi" w:cstheme="minorHAnsi"/>
        </w:rPr>
      </w:pPr>
      <w:r w:rsidRPr="00E66C52">
        <w:rPr>
          <w:rFonts w:asciiTheme="minorHAnsi" w:hAnsiTheme="minorHAnsi" w:cstheme="minorHAnsi"/>
        </w:rPr>
        <w:t>Establishes ‘real-time’ links between VHA and VBA computers to service time-of-the-essence requests</w:t>
      </w:r>
    </w:p>
    <w:p w14:paraId="111C2184" w14:textId="5ED718E1" w:rsidR="00E66C52" w:rsidRPr="00E66C52" w:rsidRDefault="00E66C52" w:rsidP="000E2F7A">
      <w:pPr>
        <w:pStyle w:val="ListParagraph"/>
        <w:numPr>
          <w:ilvl w:val="0"/>
          <w:numId w:val="16"/>
        </w:numPr>
        <w:spacing w:after="200"/>
        <w:divId w:val="1142042898"/>
        <w:rPr>
          <w:rFonts w:asciiTheme="minorHAnsi" w:hAnsiTheme="minorHAnsi" w:cstheme="minorHAnsi"/>
        </w:rPr>
      </w:pPr>
      <w:r w:rsidRPr="00E66C52">
        <w:rPr>
          <w:rFonts w:asciiTheme="minorHAnsi" w:hAnsiTheme="minorHAnsi" w:cstheme="minorHAnsi"/>
        </w:rPr>
        <w:t>Processes routine requests in background, allowing the requester to perform other tasks</w:t>
      </w:r>
    </w:p>
    <w:p w14:paraId="7F3E87A3" w14:textId="11DF90EA" w:rsidR="00E66C52" w:rsidRPr="00E66C52" w:rsidRDefault="00E66C52" w:rsidP="000E2F7A">
      <w:pPr>
        <w:pStyle w:val="ListParagraph"/>
        <w:numPr>
          <w:ilvl w:val="0"/>
          <w:numId w:val="16"/>
        </w:numPr>
        <w:spacing w:after="200"/>
        <w:divId w:val="1142042898"/>
        <w:rPr>
          <w:rFonts w:asciiTheme="minorHAnsi" w:hAnsiTheme="minorHAnsi" w:cstheme="minorHAnsi"/>
        </w:rPr>
      </w:pPr>
      <w:r w:rsidRPr="00E66C52">
        <w:rPr>
          <w:rFonts w:asciiTheme="minorHAnsi" w:hAnsiTheme="minorHAnsi" w:cstheme="minorHAnsi"/>
        </w:rPr>
        <w:t>Alerts the requester when responses are received from VBA computers</w:t>
      </w:r>
    </w:p>
    <w:p w14:paraId="1CE66B62" w14:textId="48C70BA4" w:rsidR="00E66C52" w:rsidRPr="00E66C52" w:rsidRDefault="00E66C52" w:rsidP="000E2F7A">
      <w:pPr>
        <w:pStyle w:val="ListParagraph"/>
        <w:numPr>
          <w:ilvl w:val="0"/>
          <w:numId w:val="16"/>
        </w:numPr>
        <w:spacing w:after="200"/>
        <w:divId w:val="1142042898"/>
        <w:rPr>
          <w:rFonts w:asciiTheme="minorHAnsi" w:hAnsiTheme="minorHAnsi" w:cstheme="minorHAnsi"/>
        </w:rPr>
      </w:pPr>
      <w:r w:rsidRPr="00E66C52">
        <w:rPr>
          <w:rFonts w:asciiTheme="minorHAnsi" w:hAnsiTheme="minorHAnsi" w:cstheme="minorHAnsi"/>
        </w:rPr>
        <w:t>Alerts the requester when there is a discrepancy found between the returned HINQ information and what is in the Patient file</w:t>
      </w:r>
    </w:p>
    <w:p w14:paraId="648E7F0C" w14:textId="171679FB" w:rsidR="003E099B" w:rsidRPr="000034A7" w:rsidRDefault="00E66C52" w:rsidP="000E2F7A">
      <w:pPr>
        <w:pStyle w:val="ListParagraph"/>
        <w:numPr>
          <w:ilvl w:val="0"/>
          <w:numId w:val="16"/>
        </w:numPr>
        <w:spacing w:after="200"/>
        <w:divId w:val="1142042898"/>
      </w:pPr>
      <w:r w:rsidRPr="00E66C52">
        <w:rPr>
          <w:rFonts w:asciiTheme="minorHAnsi" w:hAnsiTheme="minorHAnsi" w:cstheme="minorHAnsi"/>
        </w:rPr>
        <w:t>Provides the capability to update returned HINQ data directly into the Patient file</w:t>
      </w:r>
    </w:p>
    <w:p w14:paraId="3ED0FE1C" w14:textId="72B13CF4" w:rsidR="000034A7" w:rsidRDefault="000034A7" w:rsidP="000034A7">
      <w:pPr>
        <w:pStyle w:val="ListParagraph"/>
        <w:spacing w:after="200"/>
        <w:divId w:val="1142042898"/>
        <w:rPr>
          <w:rFonts w:asciiTheme="minorHAnsi" w:hAnsiTheme="minorHAnsi" w:cstheme="minorHAnsi"/>
        </w:rPr>
      </w:pPr>
    </w:p>
    <w:p w14:paraId="147C531B" w14:textId="52592C51" w:rsidR="00837E5E" w:rsidRDefault="00837E5E">
      <w:pPr>
        <w:rPr>
          <w:rFonts w:asciiTheme="minorHAnsi" w:hAnsiTheme="minorHAnsi" w:cstheme="minorHAnsi"/>
        </w:rPr>
      </w:pPr>
      <w:r>
        <w:rPr>
          <w:rFonts w:asciiTheme="minorHAnsi" w:hAnsiTheme="minorHAnsi" w:cstheme="minorHAnsi"/>
        </w:rPr>
        <w:br w:type="page"/>
      </w:r>
    </w:p>
    <w:p w14:paraId="3A737345" w14:textId="74EFF41F" w:rsidR="000034A7" w:rsidRDefault="00C82F20" w:rsidP="000034A7">
      <w:pPr>
        <w:pStyle w:val="Heading3"/>
        <w:divId w:val="1142042898"/>
      </w:pPr>
      <w:bookmarkStart w:id="99" w:name="_Toc146795669"/>
      <w:r w:rsidRPr="00C82F20">
        <w:lastRenderedPageBreak/>
        <w:t>HOWDY Computerized Login Process</w:t>
      </w:r>
      <w:bookmarkEnd w:id="99"/>
    </w:p>
    <w:p w14:paraId="75FB9EC5"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BF0832">
        <w:rPr>
          <w:rFonts w:ascii="Calibri" w:eastAsia="Times New Roman" w:hAnsi="Calibri"/>
        </w:rPr>
        <w:t>LAB SERVICE</w:t>
      </w:r>
    </w:p>
    <w:p w14:paraId="0F73EFE1" w14:textId="1B4FA9F4" w:rsidR="00C82F20" w:rsidRDefault="00C82F20" w:rsidP="00837E5E">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837E5E" w:rsidRPr="0DD03A5B">
        <w:rPr>
          <w:rFonts w:ascii="Calibri" w:eastAsia="Times New Roman" w:hAnsi="Calibri"/>
        </w:rPr>
        <w:t>Not Applicable</w:t>
      </w:r>
    </w:p>
    <w:p w14:paraId="69EBAE8A" w14:textId="210F7C72" w:rsidR="00C82F20" w:rsidRPr="007452C8" w:rsidRDefault="00C82F20" w:rsidP="00837E5E">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BF0832" w:rsidRPr="00BF0832">
        <w:rPr>
          <w:rFonts w:ascii="Calibri" w:eastAsia="Times New Roman" w:hAnsi="Calibri"/>
        </w:rPr>
        <w:t>No VASI ID</w:t>
      </w:r>
    </w:p>
    <w:p w14:paraId="53A39D40"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06DE0">
        <w:rPr>
          <w:rFonts w:ascii="Calibri" w:eastAsia="Times New Roman" w:hAnsi="Calibri"/>
        </w:rPr>
        <w:t>Technical Reference Only</w:t>
      </w:r>
    </w:p>
    <w:p w14:paraId="1193C11F" w14:textId="3154D3C4" w:rsidR="00C82F20" w:rsidRPr="007452C8" w:rsidRDefault="00C82F20" w:rsidP="00837E5E">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27EC9">
        <w:rPr>
          <w:rFonts w:ascii="Calibri" w:eastAsia="Times New Roman" w:hAnsi="Calibri"/>
        </w:rPr>
        <w:t>5.2</w:t>
      </w:r>
    </w:p>
    <w:p w14:paraId="6C6485B2" w14:textId="183D1A68" w:rsidR="00C82F20" w:rsidRPr="007452C8" w:rsidRDefault="00C82F20" w:rsidP="00837E5E">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F0832">
        <w:rPr>
          <w:rFonts w:ascii="Calibri" w:eastAsia="Times New Roman" w:hAnsi="Calibri"/>
        </w:rPr>
        <w:t>LR</w:t>
      </w:r>
    </w:p>
    <w:p w14:paraId="6769E9C9" w14:textId="68E911F3" w:rsidR="00C82F20" w:rsidRDefault="00C82F20" w:rsidP="00837E5E">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F06DE0" w:rsidRPr="00F06DE0">
        <w:rPr>
          <w:rFonts w:ascii="Calibri" w:eastAsia="Times New Roman" w:hAnsi="Calibri"/>
        </w:rPr>
        <w:t>Clinical Services</w:t>
      </w:r>
    </w:p>
    <w:p w14:paraId="6B87DDB5" w14:textId="15EC1B6A" w:rsidR="0018223F" w:rsidRPr="0018223F" w:rsidRDefault="00C82F20"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0018223F" w:rsidRPr="0DD03A5B">
        <w:rPr>
          <w:rFonts w:asciiTheme="minorHAnsi" w:hAnsiTheme="minorHAnsi" w:cstheme="minorBidi"/>
        </w:rPr>
        <w:t>HOWDY is an application module to the VistA - Laboratory (VistA-LAB) - #1381 package</w:t>
      </w:r>
    </w:p>
    <w:p w14:paraId="1E744C71" w14:textId="502972E1" w:rsidR="00C82F20" w:rsidRDefault="0018223F" w:rsidP="00837E5E">
      <w:pPr>
        <w:spacing w:before="120" w:after="120"/>
        <w:ind w:left="360"/>
        <w:divId w:val="1142042898"/>
        <w:rPr>
          <w:rFonts w:asciiTheme="minorHAnsi" w:hAnsiTheme="minorHAnsi" w:cstheme="minorHAnsi"/>
        </w:rPr>
      </w:pPr>
      <w:r w:rsidRPr="0018223F">
        <w:rPr>
          <w:rFonts w:asciiTheme="minorHAnsi" w:hAnsiTheme="minorHAnsi" w:cstheme="minorHAnsi"/>
        </w:rPr>
        <w:t>Howdy is a Class 3 to Class 1 which introduced a computerized phlebotomy login process called "howdy" as an automated laboratory check-in application which can be used within the VistA Laboratory module. This software performs the following functions: Allows the veteran patient to slip his/her ID card via a card reader and the software identifies the patient, welcomes them, and pulls up the patient orders do be drawn. The Orders are accessioned, labels are printed, and the patient is drawn reducing the wait times for our veterans in the clinic.</w:t>
      </w:r>
      <w:r w:rsidR="00C82F20" w:rsidRPr="00DE4410">
        <w:rPr>
          <w:rFonts w:asciiTheme="minorHAnsi" w:hAnsiTheme="minorHAnsi" w:cstheme="minorHAnsi"/>
        </w:rPr>
        <w:t> </w:t>
      </w:r>
    </w:p>
    <w:p w14:paraId="6EA53B61" w14:textId="4F126C9E" w:rsidR="00C82F20" w:rsidRPr="00976833" w:rsidRDefault="00C82F20" w:rsidP="0DD03A5B">
      <w:pPr>
        <w:spacing w:before="120" w:after="120"/>
        <w:ind w:left="360"/>
        <w:divId w:val="1142042898"/>
        <w:rPr>
          <w:rFonts w:asciiTheme="minorHAnsi" w:hAnsiTheme="minorHAnsi" w:cstheme="minorHAnsi"/>
        </w:rPr>
      </w:pPr>
      <w:r w:rsidRPr="0DD03A5B">
        <w:rPr>
          <w:rFonts w:ascii="Calibri" w:eastAsia="Times New Roman" w:hAnsi="Calibri"/>
          <w:b/>
          <w:bCs/>
        </w:rPr>
        <w:t>VASI ID link:</w:t>
      </w:r>
      <w:r>
        <w:t xml:space="preserve"> </w:t>
      </w:r>
      <w:r w:rsidR="00837E5E" w:rsidRPr="00976833">
        <w:rPr>
          <w:rFonts w:asciiTheme="minorHAnsi" w:hAnsiTheme="minorHAnsi" w:cstheme="minorHAnsi"/>
        </w:rPr>
        <w:t>Not Applicable</w:t>
      </w:r>
    </w:p>
    <w:p w14:paraId="53E3D825" w14:textId="183781EE" w:rsidR="00C82F20" w:rsidRPr="00760C71" w:rsidRDefault="00C82F20" w:rsidP="00837E5E">
      <w:pPr>
        <w:spacing w:before="120" w:after="120"/>
        <w:ind w:left="360"/>
        <w:divId w:val="1142042898"/>
        <w:rPr>
          <w:rFonts w:ascii="Calibri" w:eastAsia="Times New Roman" w:hAnsi="Calibri"/>
        </w:rPr>
      </w:pPr>
      <w:r w:rsidRPr="0DD03A5B">
        <w:rPr>
          <w:rFonts w:ascii="Calibri" w:eastAsia="Times New Roman" w:hAnsi="Calibri"/>
          <w:b/>
          <w:bCs/>
        </w:rPr>
        <w:t>VDL link:</w:t>
      </w:r>
      <w:r w:rsidRPr="00CC27E8">
        <w:rPr>
          <w:rStyle w:val="Hyperlink"/>
        </w:rPr>
        <w:t xml:space="preserve"> </w:t>
      </w:r>
      <w:hyperlink r:id="rId73" w:history="1">
        <w:r w:rsidR="00CC27E8" w:rsidRPr="00CC27E8">
          <w:rPr>
            <w:rStyle w:val="Hyperlink"/>
            <w:rFonts w:ascii="Calibri" w:eastAsia="Times New Roman" w:hAnsi="Calibri"/>
          </w:rPr>
          <w:t>Laboratory: Howdy Computerized Phlebotomy Login Process</w:t>
        </w:r>
      </w:hyperlink>
    </w:p>
    <w:p w14:paraId="66E7F076" w14:textId="4E06E84E" w:rsidR="00C82F20" w:rsidRDefault="00C82F20" w:rsidP="00837E5E">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8300CD" w:rsidRPr="0DD03A5B">
        <w:rPr>
          <w:rFonts w:ascii="Calibri" w:eastAsia="Times New Roman" w:hAnsi="Calibri"/>
        </w:rPr>
        <w:t>Provide Health Care Administration, Manage Business Enabling Services</w:t>
      </w:r>
    </w:p>
    <w:p w14:paraId="6B00C3B8" w14:textId="38FF0E02" w:rsidR="00C82F20" w:rsidRDefault="00C82F20"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8300CD" w:rsidRPr="0DD03A5B">
        <w:rPr>
          <w:rFonts w:asciiTheme="minorHAnsi" w:hAnsiTheme="minorHAnsi" w:cstheme="minorBidi"/>
        </w:rPr>
        <w:t>Pathology and Laboratory Medicine Service (P&amp;LMS)</w:t>
      </w:r>
    </w:p>
    <w:p w14:paraId="080AC505" w14:textId="77777777" w:rsidR="001A0311" w:rsidRPr="001A0311" w:rsidRDefault="00C82F20" w:rsidP="001A0311">
      <w:pPr>
        <w:ind w:left="360"/>
        <w:divId w:val="1142042898"/>
        <w:rPr>
          <w:rFonts w:ascii="Calibri" w:eastAsia="Times New Roman" w:hAnsi="Calibri"/>
        </w:rPr>
      </w:pPr>
      <w:r>
        <w:rPr>
          <w:rFonts w:ascii="Calibri" w:eastAsia="Times New Roman" w:hAnsi="Calibri"/>
          <w:b/>
          <w:bCs/>
        </w:rPr>
        <w:t xml:space="preserve">Full Description and Features: </w:t>
      </w:r>
      <w:r w:rsidR="001A0311" w:rsidRPr="001A0311">
        <w:rPr>
          <w:rFonts w:ascii="Calibri" w:eastAsia="Times New Roman" w:hAnsi="Calibri"/>
        </w:rPr>
        <w:t>This software performs the following functions:</w:t>
      </w:r>
    </w:p>
    <w:p w14:paraId="0C3D01FE" w14:textId="0B187083" w:rsidR="00C82F20" w:rsidRDefault="001A0311" w:rsidP="001A0311">
      <w:pPr>
        <w:ind w:left="360"/>
        <w:divId w:val="1142042898"/>
        <w:rPr>
          <w:rFonts w:ascii="Calibri" w:eastAsia="Times New Roman" w:hAnsi="Calibri"/>
        </w:rPr>
      </w:pPr>
      <w:r w:rsidRPr="001A0311">
        <w:rPr>
          <w:rFonts w:ascii="Calibri" w:eastAsia="Times New Roman" w:hAnsi="Calibri"/>
        </w:rPr>
        <w:t>Allows the veteran patient to slip his/her ID card via a card reader and the software identifies the patient, welcomes them, and pulls up the patient orders do be drawn.   The Orders are accessioned, labels are printed, and the patient is drawn reducing the wait times for our veterans in the clinic. </w:t>
      </w:r>
    </w:p>
    <w:p w14:paraId="1B822CD1" w14:textId="77777777" w:rsidR="00C82F20" w:rsidRDefault="00C82F20" w:rsidP="00C82F20">
      <w:pPr>
        <w:ind w:left="360"/>
        <w:divId w:val="1142042898"/>
        <w:rPr>
          <w:rFonts w:ascii="Calibri" w:eastAsia="Times New Roman" w:hAnsi="Calibri"/>
        </w:rPr>
      </w:pPr>
      <w:r w:rsidRPr="00463981">
        <w:rPr>
          <w:rFonts w:ascii="Calibri" w:eastAsia="Times New Roman" w:hAnsi="Calibri"/>
        </w:rPr>
        <w:t>Features:</w:t>
      </w:r>
    </w:p>
    <w:p w14:paraId="50A99C28" w14:textId="2C186A29" w:rsidR="008E729E" w:rsidRPr="008E729E" w:rsidRDefault="008E729E" w:rsidP="000E2F7A">
      <w:pPr>
        <w:pStyle w:val="ListParagraph"/>
        <w:numPr>
          <w:ilvl w:val="0"/>
          <w:numId w:val="16"/>
        </w:numPr>
        <w:spacing w:after="200"/>
        <w:divId w:val="1142042898"/>
        <w:rPr>
          <w:rFonts w:asciiTheme="minorHAnsi" w:hAnsiTheme="minorHAnsi" w:cstheme="minorHAnsi"/>
        </w:rPr>
      </w:pPr>
      <w:r w:rsidRPr="008E729E">
        <w:rPr>
          <w:rFonts w:asciiTheme="minorHAnsi" w:hAnsiTheme="minorHAnsi" w:cstheme="minorHAnsi"/>
        </w:rPr>
        <w:t>Howdy automates laboratory check-in, accessioning of orders, and printing of specimen labels</w:t>
      </w:r>
    </w:p>
    <w:p w14:paraId="15D88EB7" w14:textId="7D6A9F3A" w:rsidR="008E729E" w:rsidRPr="008E729E" w:rsidRDefault="008E729E" w:rsidP="000E2F7A">
      <w:pPr>
        <w:pStyle w:val="ListParagraph"/>
        <w:numPr>
          <w:ilvl w:val="0"/>
          <w:numId w:val="16"/>
        </w:numPr>
        <w:spacing w:after="200"/>
        <w:divId w:val="1142042898"/>
        <w:rPr>
          <w:rFonts w:asciiTheme="minorHAnsi" w:hAnsiTheme="minorHAnsi" w:cstheme="minorHAnsi"/>
        </w:rPr>
      </w:pPr>
      <w:r w:rsidRPr="008E729E">
        <w:rPr>
          <w:rFonts w:asciiTheme="minorHAnsi" w:hAnsiTheme="minorHAnsi" w:cstheme="minorHAnsi"/>
        </w:rPr>
        <w:t>Howdy captures collection process times and provides the information required to create phlebotomy performance reports</w:t>
      </w:r>
    </w:p>
    <w:p w14:paraId="2FE7B057" w14:textId="3B9BD305" w:rsidR="008E729E" w:rsidRPr="008E729E" w:rsidRDefault="008E729E" w:rsidP="000E2F7A">
      <w:pPr>
        <w:pStyle w:val="ListParagraph"/>
        <w:numPr>
          <w:ilvl w:val="0"/>
          <w:numId w:val="16"/>
        </w:numPr>
        <w:spacing w:after="200"/>
        <w:divId w:val="1142042898"/>
        <w:rPr>
          <w:rFonts w:asciiTheme="minorHAnsi" w:hAnsiTheme="minorHAnsi" w:cstheme="minorHAnsi"/>
        </w:rPr>
      </w:pPr>
      <w:r w:rsidRPr="008E729E">
        <w:rPr>
          <w:rFonts w:asciiTheme="minorHAnsi" w:hAnsiTheme="minorHAnsi" w:cstheme="minorHAnsi"/>
        </w:rPr>
        <w:t>Howdy eliminates the need for a hand-written logbook for sign-in where the patient's name and SSN can be compromised</w:t>
      </w:r>
    </w:p>
    <w:p w14:paraId="347534B6" w14:textId="3CC75DFA" w:rsidR="00C82F20" w:rsidRPr="00420B74" w:rsidRDefault="008E729E" w:rsidP="000E2F7A">
      <w:pPr>
        <w:pStyle w:val="ListParagraph"/>
        <w:numPr>
          <w:ilvl w:val="0"/>
          <w:numId w:val="16"/>
        </w:numPr>
        <w:spacing w:after="200"/>
        <w:divId w:val="1142042898"/>
      </w:pPr>
      <w:r w:rsidRPr="008E729E">
        <w:rPr>
          <w:rFonts w:asciiTheme="minorHAnsi" w:hAnsiTheme="minorHAnsi" w:cstheme="minorHAnsi"/>
        </w:rPr>
        <w:t>Howdy can utilize bar code technology to assist in the process of patient and specimen identification</w:t>
      </w:r>
    </w:p>
    <w:p w14:paraId="476D153D" w14:textId="0405DE32" w:rsidR="00837E5E" w:rsidRDefault="00837E5E">
      <w:r>
        <w:br w:type="page"/>
      </w:r>
    </w:p>
    <w:p w14:paraId="08BB433F" w14:textId="4329AD05" w:rsidR="00420B74" w:rsidRDefault="002F516F" w:rsidP="00D43F25">
      <w:pPr>
        <w:pStyle w:val="Heading3"/>
        <w:divId w:val="1142042898"/>
      </w:pPr>
      <w:bookmarkStart w:id="100" w:name="_Toc146795670"/>
      <w:r w:rsidRPr="002F516F">
        <w:lastRenderedPageBreak/>
        <w:t>Identity Management (IdM) Service</w:t>
      </w:r>
      <w:bookmarkEnd w:id="100"/>
    </w:p>
    <w:p w14:paraId="793B9EF3"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D57A83">
        <w:rPr>
          <w:rFonts w:ascii="Calibri" w:eastAsia="Times New Roman" w:hAnsi="Calibri"/>
        </w:rPr>
        <w:t>Not Applicable</w:t>
      </w:r>
    </w:p>
    <w:p w14:paraId="04D184A4" w14:textId="3B3EA6F5" w:rsidR="002F516F" w:rsidRPr="00D57A83" w:rsidRDefault="002F516F" w:rsidP="00837E5E">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D57A83" w:rsidRPr="0DD03A5B">
        <w:rPr>
          <w:rFonts w:ascii="Calibri" w:eastAsia="Times New Roman" w:hAnsi="Calibri"/>
        </w:rPr>
        <w:t>IAM - Person Services Identity Management [NOT A SYSTEM] (PSIM) - #1510</w:t>
      </w:r>
    </w:p>
    <w:p w14:paraId="74320D15" w14:textId="4AEF5AD6" w:rsidR="002F516F" w:rsidRPr="007452C8" w:rsidRDefault="002F516F" w:rsidP="00837E5E">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272FEF" w:rsidRPr="00272FEF">
        <w:rPr>
          <w:rFonts w:ascii="Calibri" w:eastAsia="Times New Roman" w:hAnsi="Calibri"/>
        </w:rPr>
        <w:t>1510</w:t>
      </w:r>
    </w:p>
    <w:p w14:paraId="326985DB"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8037F5">
        <w:rPr>
          <w:rFonts w:ascii="Calibri" w:eastAsia="Times New Roman" w:hAnsi="Calibri"/>
        </w:rPr>
        <w:t>Not A System</w:t>
      </w:r>
    </w:p>
    <w:p w14:paraId="3F2CCA27" w14:textId="5CD6C800" w:rsidR="002F516F" w:rsidRPr="007452C8" w:rsidRDefault="002F516F" w:rsidP="00837E5E">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27EC9">
        <w:rPr>
          <w:rFonts w:ascii="Calibri" w:eastAsia="Times New Roman" w:hAnsi="Calibri"/>
        </w:rPr>
        <w:t>1.0</w:t>
      </w:r>
    </w:p>
    <w:p w14:paraId="345406D2" w14:textId="518BBC26" w:rsidR="002F516F" w:rsidRPr="007452C8" w:rsidRDefault="002F516F" w:rsidP="00837E5E">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DD3EA1" w:rsidRPr="00DD3EA1">
        <w:rPr>
          <w:rFonts w:ascii="Calibri" w:eastAsia="Times New Roman" w:hAnsi="Calibri"/>
        </w:rPr>
        <w:t>N/A</w:t>
      </w:r>
    </w:p>
    <w:p w14:paraId="1696792A" w14:textId="242E8C13" w:rsidR="002F516F" w:rsidRDefault="002F516F" w:rsidP="00837E5E">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DD3EA1" w:rsidRPr="00DD3EA1">
        <w:rPr>
          <w:rFonts w:ascii="Calibri" w:eastAsia="Times New Roman" w:hAnsi="Calibri"/>
        </w:rPr>
        <w:t>Identity Access Management</w:t>
      </w:r>
    </w:p>
    <w:p w14:paraId="18B25419" w14:textId="60A5A3C1" w:rsidR="009819BB" w:rsidRPr="009819BB" w:rsidRDefault="002F516F"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9819BB" w:rsidRPr="0DD03A5B">
        <w:rPr>
          <w:rFonts w:asciiTheme="minorHAnsi" w:hAnsiTheme="minorHAnsi" w:cstheme="minorBidi"/>
        </w:rPr>
        <w:t>The Identity Management (IdM) Service Program provides technical support and development for the management of the identity of persons for the Department of Veterans Affairs. </w:t>
      </w:r>
    </w:p>
    <w:p w14:paraId="190F9DA0" w14:textId="77777777" w:rsidR="009819BB" w:rsidRPr="009819BB" w:rsidRDefault="009819BB" w:rsidP="00837E5E">
      <w:pPr>
        <w:spacing w:before="120" w:after="120"/>
        <w:ind w:left="360"/>
        <w:divId w:val="1142042898"/>
        <w:rPr>
          <w:rFonts w:asciiTheme="minorHAnsi" w:hAnsiTheme="minorHAnsi" w:cstheme="minorHAnsi"/>
        </w:rPr>
      </w:pPr>
      <w:r w:rsidRPr="009819BB">
        <w:rPr>
          <w:rFonts w:asciiTheme="minorHAnsi" w:hAnsiTheme="minorHAnsi" w:cstheme="minorHAnsi"/>
        </w:rPr>
        <w:t>Per the Identity and Access Management (IAM) group, this is a component of Master Veteran Index (MVI) VASI ID #1406.  Person Services Identity Management (PSIM) is an authoritative source for veterans' identity traits. This is a child of the IAM application. The VA Master Person Index (MPI) is also formerly known as the IAM Master Veteran Index (MVI) and the Master Patient Index (MPI)</w:t>
      </w:r>
    </w:p>
    <w:p w14:paraId="62F1F352" w14:textId="403EC465" w:rsidR="002F516F" w:rsidRDefault="009819BB" w:rsidP="00837E5E">
      <w:pPr>
        <w:spacing w:before="120" w:after="120"/>
        <w:ind w:left="360"/>
        <w:divId w:val="1142042898"/>
        <w:rPr>
          <w:rFonts w:asciiTheme="minorHAnsi" w:hAnsiTheme="minorHAnsi" w:cstheme="minorHAnsi"/>
        </w:rPr>
      </w:pPr>
      <w:r w:rsidRPr="009819BB">
        <w:rPr>
          <w:rFonts w:asciiTheme="minorHAnsi" w:hAnsiTheme="minorHAnsi" w:cstheme="minorHAnsi"/>
        </w:rPr>
        <w:t>Additional information may be available through the Identity and Access Management (IAM) program, VASI #2350, which consists of two mutually supporting parts: Identity Services (IdS) and Access Services (AcS) both of which include various enterprise services.</w:t>
      </w:r>
    </w:p>
    <w:p w14:paraId="77108141" w14:textId="08CEE02F" w:rsidR="002F516F" w:rsidRPr="0034111A" w:rsidRDefault="002F516F" w:rsidP="00837E5E">
      <w:pPr>
        <w:spacing w:before="120" w:after="120"/>
        <w:ind w:left="360"/>
        <w:divId w:val="1142042898"/>
        <w:rPr>
          <w:rFonts w:ascii="Calibri" w:eastAsia="Times New Roman" w:hAnsi="Calibri"/>
        </w:rPr>
      </w:pPr>
      <w:r w:rsidRPr="3D9DC6A1">
        <w:rPr>
          <w:rFonts w:ascii="Calibri" w:eastAsia="Times New Roman" w:hAnsi="Calibri"/>
          <w:b/>
          <w:bCs/>
        </w:rPr>
        <w:t>VASI ID link:</w:t>
      </w:r>
      <w:r>
        <w:t xml:space="preserve"> </w:t>
      </w:r>
      <w:r w:rsidR="2726EA34" w:rsidRPr="3D9DC6A1">
        <w:rPr>
          <w:rFonts w:ascii="Calibri" w:eastAsia="Times New Roman" w:hAnsi="Calibri"/>
        </w:rPr>
        <w:t>REDACTED</w:t>
      </w:r>
    </w:p>
    <w:p w14:paraId="4F3B8D1A" w14:textId="385A9145" w:rsidR="002F516F" w:rsidRPr="00760C71" w:rsidRDefault="002F516F" w:rsidP="00837E5E">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74" w:history="1">
        <w:r w:rsidR="00734042" w:rsidRPr="00734042">
          <w:rPr>
            <w:rStyle w:val="Hyperlink"/>
            <w:rFonts w:ascii="Calibri" w:eastAsia="Times New Roman" w:hAnsi="Calibri"/>
          </w:rPr>
          <w:t>Person Services</w:t>
        </w:r>
      </w:hyperlink>
      <w:r w:rsidR="00A4496C" w:rsidRPr="0DD03A5B">
        <w:rPr>
          <w:rFonts w:ascii="Calibri" w:eastAsia="Times New Roman" w:hAnsi="Calibri"/>
        </w:rPr>
        <w:t xml:space="preserve"> </w:t>
      </w:r>
    </w:p>
    <w:p w14:paraId="3AA10D44" w14:textId="390257B1" w:rsidR="002F516F" w:rsidRDefault="002F516F" w:rsidP="00837E5E">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A4496C" w:rsidRPr="0DD03A5B">
        <w:rPr>
          <w:rFonts w:ascii="Calibri" w:eastAsia="Times New Roman" w:hAnsi="Calibri"/>
        </w:rPr>
        <w:t>Deliver Health Care, Manage Business Enabling Services</w:t>
      </w:r>
    </w:p>
    <w:p w14:paraId="4F86B5FB" w14:textId="3E53D4DD" w:rsidR="002F516F" w:rsidRDefault="002F516F"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E64F7C" w:rsidRPr="0DD03A5B">
        <w:rPr>
          <w:rFonts w:asciiTheme="minorHAnsi" w:hAnsiTheme="minorHAnsi" w:cstheme="minorBidi"/>
        </w:rPr>
        <w:t>VHA</w:t>
      </w:r>
    </w:p>
    <w:p w14:paraId="68EDD5CC" w14:textId="3119FDAA" w:rsidR="002F516F" w:rsidRDefault="002F516F" w:rsidP="00E64F7C">
      <w:pPr>
        <w:ind w:left="360"/>
        <w:divId w:val="1142042898"/>
        <w:rPr>
          <w:rFonts w:ascii="Calibri" w:eastAsia="Times New Roman" w:hAnsi="Calibri"/>
        </w:rPr>
      </w:pPr>
      <w:r>
        <w:rPr>
          <w:rFonts w:ascii="Calibri" w:eastAsia="Times New Roman" w:hAnsi="Calibri"/>
          <w:b/>
          <w:bCs/>
        </w:rPr>
        <w:t xml:space="preserve">Full Description and Features: </w:t>
      </w:r>
      <w:r w:rsidR="00E64F7C" w:rsidRPr="00E64F7C">
        <w:rPr>
          <w:rFonts w:ascii="Calibri" w:eastAsia="Times New Roman" w:hAnsi="Calibri"/>
        </w:rPr>
        <w:t>Identity Management Service (IdMS) comprises Organization Service (OS) and Person Service (PS) and its peripheral applications and services, Person Service Identity Management (PSIM), Person Service Demographics (PSD), Person Service Lookup (PSL), and Identity Management Data Quality Toolkit (IMDQ TK). Identity Management provides the ability to effectively maintain and share unique identifiers across the enterprise to improve health care delivery and data, as well as eliminate inappropriate merges of patient data. This suite of products moved to the Cloud in August 2019</w:t>
      </w:r>
      <w:r w:rsidRPr="001A0311">
        <w:rPr>
          <w:rFonts w:ascii="Calibri" w:eastAsia="Times New Roman" w:hAnsi="Calibri"/>
        </w:rPr>
        <w:t>. </w:t>
      </w:r>
    </w:p>
    <w:p w14:paraId="072FF09E" w14:textId="77777777" w:rsidR="002F516F" w:rsidRDefault="002F516F" w:rsidP="00837E5E">
      <w:pPr>
        <w:spacing w:before="120"/>
        <w:ind w:left="360"/>
        <w:divId w:val="1142042898"/>
        <w:rPr>
          <w:rFonts w:ascii="Calibri" w:eastAsia="Times New Roman" w:hAnsi="Calibri"/>
        </w:rPr>
      </w:pPr>
      <w:r w:rsidRPr="00463981">
        <w:rPr>
          <w:rFonts w:ascii="Calibri" w:eastAsia="Times New Roman" w:hAnsi="Calibri"/>
        </w:rPr>
        <w:t>Features:</w:t>
      </w:r>
    </w:p>
    <w:p w14:paraId="0CDAA2CD" w14:textId="2B481DBE" w:rsidR="00E64F7C" w:rsidRPr="00E64F7C" w:rsidRDefault="00E64F7C" w:rsidP="00255A2A">
      <w:pPr>
        <w:spacing w:after="200"/>
        <w:ind w:left="360"/>
        <w:divId w:val="1142042898"/>
        <w:rPr>
          <w:rFonts w:asciiTheme="minorHAnsi" w:hAnsiTheme="minorHAnsi" w:cstheme="minorHAnsi"/>
        </w:rPr>
      </w:pPr>
      <w:r w:rsidRPr="00E64F7C">
        <w:rPr>
          <w:rFonts w:asciiTheme="minorHAnsi" w:hAnsiTheme="minorHAnsi" w:cstheme="minorHAnsi"/>
        </w:rPr>
        <w:t>Organization Service (OS) is the authoritative source for organizations, location, and medical device information for VistA. Currently, Common Services/Organization Service (CS/OS) v3.0 builds on CS/OS v1 .0 and v2.0 functionality for the enumeration of medical facilities for Health Insurance Portability and Accountability Act (HIPAA), and development of the following architecturally significant</w:t>
      </w:r>
      <w:r w:rsidR="00837E5E">
        <w:rPr>
          <w:rFonts w:asciiTheme="minorHAnsi" w:hAnsiTheme="minorHAnsi" w:cstheme="minorHAnsi"/>
        </w:rPr>
        <w:t xml:space="preserve"> f</w:t>
      </w:r>
      <w:r w:rsidRPr="00E64F7C">
        <w:rPr>
          <w:rFonts w:asciiTheme="minorHAnsi" w:hAnsiTheme="minorHAnsi" w:cstheme="minorHAnsi"/>
        </w:rPr>
        <w:t>eatures:</w:t>
      </w:r>
    </w:p>
    <w:p w14:paraId="3AA44B1E" w14:textId="547A2BAB" w:rsidR="00E64F7C" w:rsidRPr="00255A2A" w:rsidRDefault="00E64F7C" w:rsidP="000E2F7A">
      <w:pPr>
        <w:pStyle w:val="ListParagraph"/>
        <w:numPr>
          <w:ilvl w:val="0"/>
          <w:numId w:val="16"/>
        </w:numPr>
        <w:spacing w:after="200"/>
        <w:divId w:val="1142042898"/>
        <w:rPr>
          <w:rFonts w:asciiTheme="minorHAnsi" w:hAnsiTheme="minorHAnsi" w:cstheme="minorHAnsi"/>
        </w:rPr>
      </w:pPr>
      <w:r w:rsidRPr="00255A2A">
        <w:rPr>
          <w:rFonts w:asciiTheme="minorHAnsi" w:hAnsiTheme="minorHAnsi" w:cstheme="minorHAnsi"/>
        </w:rPr>
        <w:t>Enumeration, Relationship, and Point-In-Time Management</w:t>
      </w:r>
    </w:p>
    <w:p w14:paraId="4BE2A406" w14:textId="3517D892" w:rsidR="00E64F7C" w:rsidRPr="00255A2A" w:rsidRDefault="00E64F7C" w:rsidP="000E2F7A">
      <w:pPr>
        <w:pStyle w:val="ListParagraph"/>
        <w:numPr>
          <w:ilvl w:val="0"/>
          <w:numId w:val="16"/>
        </w:numPr>
        <w:spacing w:after="200"/>
        <w:divId w:val="1142042898"/>
        <w:rPr>
          <w:rFonts w:asciiTheme="minorHAnsi" w:hAnsiTheme="minorHAnsi" w:cstheme="minorHAnsi"/>
        </w:rPr>
      </w:pPr>
      <w:r w:rsidRPr="00255A2A">
        <w:rPr>
          <w:rFonts w:asciiTheme="minorHAnsi" w:hAnsiTheme="minorHAnsi" w:cstheme="minorHAnsi"/>
        </w:rPr>
        <w:t>Graphical User Interface</w:t>
      </w:r>
    </w:p>
    <w:p w14:paraId="5BFAA84C" w14:textId="4D255547" w:rsidR="00255A2A" w:rsidRPr="00255A2A" w:rsidRDefault="00E64F7C" w:rsidP="000E2F7A">
      <w:pPr>
        <w:pStyle w:val="ListParagraph"/>
        <w:numPr>
          <w:ilvl w:val="0"/>
          <w:numId w:val="16"/>
        </w:numPr>
        <w:spacing w:after="200"/>
        <w:divId w:val="1142042898"/>
        <w:rPr>
          <w:rFonts w:asciiTheme="minorHAnsi" w:hAnsiTheme="minorHAnsi" w:cstheme="minorHAnsi"/>
        </w:rPr>
      </w:pPr>
      <w:r w:rsidRPr="00255A2A">
        <w:rPr>
          <w:rFonts w:asciiTheme="minorHAnsi" w:hAnsiTheme="minorHAnsi" w:cstheme="minorHAnsi"/>
        </w:rPr>
        <w:lastRenderedPageBreak/>
        <w:t>Common Services/Person Service (CS/PS) provides a consistent interface for accessing and maintenance of crosscutting person administrative information to a trusted set of client applications and services. In doing so, CS/PS is the authoritative source for person identification in the Veterans Health Administration (VHA) domain</w:t>
      </w:r>
    </w:p>
    <w:p w14:paraId="61D03B8B" w14:textId="77777777" w:rsidR="00E64F7C" w:rsidRPr="00255A2A" w:rsidRDefault="00E64F7C" w:rsidP="000E2F7A">
      <w:pPr>
        <w:pStyle w:val="ListParagraph"/>
        <w:numPr>
          <w:ilvl w:val="0"/>
          <w:numId w:val="17"/>
        </w:numPr>
        <w:spacing w:after="200"/>
        <w:divId w:val="1142042898"/>
        <w:rPr>
          <w:rFonts w:asciiTheme="minorHAnsi" w:hAnsiTheme="minorHAnsi" w:cstheme="minorHAnsi"/>
        </w:rPr>
      </w:pPr>
      <w:r w:rsidRPr="00255A2A">
        <w:rPr>
          <w:rFonts w:asciiTheme="minorHAnsi" w:hAnsiTheme="minorHAnsi" w:cstheme="minorHAnsi"/>
        </w:rPr>
        <w:t>The sub-services of Common Services/Person Service include:</w:t>
      </w:r>
    </w:p>
    <w:p w14:paraId="0C893384" w14:textId="46C92FDE" w:rsidR="00E64F7C" w:rsidRPr="00255A2A" w:rsidRDefault="00E64F7C" w:rsidP="000E2F7A">
      <w:pPr>
        <w:pStyle w:val="ListParagraph"/>
        <w:numPr>
          <w:ilvl w:val="0"/>
          <w:numId w:val="16"/>
        </w:numPr>
        <w:spacing w:after="200"/>
        <w:divId w:val="1142042898"/>
        <w:rPr>
          <w:rFonts w:asciiTheme="minorHAnsi" w:hAnsiTheme="minorHAnsi" w:cstheme="minorHAnsi"/>
        </w:rPr>
      </w:pPr>
      <w:r w:rsidRPr="00255A2A">
        <w:rPr>
          <w:rFonts w:asciiTheme="minorHAnsi" w:hAnsiTheme="minorHAnsi" w:cstheme="minorHAnsi"/>
        </w:rPr>
        <w:t>Person Service Identity Management (PSIM)</w:t>
      </w:r>
    </w:p>
    <w:p w14:paraId="068A17A3" w14:textId="3F13261C" w:rsidR="00E64F7C" w:rsidRPr="00255A2A" w:rsidRDefault="00E64F7C" w:rsidP="000E2F7A">
      <w:pPr>
        <w:pStyle w:val="ListParagraph"/>
        <w:numPr>
          <w:ilvl w:val="0"/>
          <w:numId w:val="16"/>
        </w:numPr>
        <w:spacing w:after="200"/>
        <w:divId w:val="1142042898"/>
        <w:rPr>
          <w:rFonts w:asciiTheme="minorHAnsi" w:hAnsiTheme="minorHAnsi" w:cstheme="minorHAnsi"/>
        </w:rPr>
      </w:pPr>
      <w:r w:rsidRPr="00255A2A">
        <w:rPr>
          <w:rFonts w:asciiTheme="minorHAnsi" w:hAnsiTheme="minorHAnsi" w:cstheme="minorHAnsi"/>
        </w:rPr>
        <w:t>Identity Management Data Quality Toolkit (IMDQ TK)</w:t>
      </w:r>
    </w:p>
    <w:p w14:paraId="7AB98308" w14:textId="3F02F3F3" w:rsidR="00E64F7C" w:rsidRPr="00255A2A" w:rsidRDefault="00E64F7C" w:rsidP="000E2F7A">
      <w:pPr>
        <w:pStyle w:val="ListParagraph"/>
        <w:numPr>
          <w:ilvl w:val="0"/>
          <w:numId w:val="16"/>
        </w:numPr>
        <w:spacing w:after="200"/>
        <w:divId w:val="1142042898"/>
        <w:rPr>
          <w:rFonts w:asciiTheme="minorHAnsi" w:hAnsiTheme="minorHAnsi" w:cstheme="minorHAnsi"/>
        </w:rPr>
      </w:pPr>
      <w:r w:rsidRPr="00255A2A">
        <w:rPr>
          <w:rFonts w:asciiTheme="minorHAnsi" w:hAnsiTheme="minorHAnsi" w:cstheme="minorHAnsi"/>
        </w:rPr>
        <w:t>PS Demographics (PSD)</w:t>
      </w:r>
    </w:p>
    <w:p w14:paraId="39E4BA4D" w14:textId="590760D1" w:rsidR="00E64F7C" w:rsidRPr="00255A2A" w:rsidRDefault="00E64F7C" w:rsidP="000E2F7A">
      <w:pPr>
        <w:pStyle w:val="ListParagraph"/>
        <w:numPr>
          <w:ilvl w:val="0"/>
          <w:numId w:val="16"/>
        </w:numPr>
        <w:spacing w:after="200"/>
        <w:divId w:val="1142042898"/>
        <w:rPr>
          <w:rFonts w:asciiTheme="minorHAnsi" w:hAnsiTheme="minorHAnsi" w:cstheme="minorHAnsi"/>
        </w:rPr>
      </w:pPr>
      <w:r w:rsidRPr="00255A2A">
        <w:rPr>
          <w:rFonts w:asciiTheme="minorHAnsi" w:hAnsiTheme="minorHAnsi" w:cstheme="minorHAnsi"/>
        </w:rPr>
        <w:t>Person Service Construct (PSC)</w:t>
      </w:r>
    </w:p>
    <w:p w14:paraId="30DF6279" w14:textId="452C2E15" w:rsidR="002F516F" w:rsidRPr="00A6150D" w:rsidRDefault="00E64F7C" w:rsidP="000E2F7A">
      <w:pPr>
        <w:pStyle w:val="ListParagraph"/>
        <w:numPr>
          <w:ilvl w:val="0"/>
          <w:numId w:val="16"/>
        </w:numPr>
        <w:spacing w:after="200"/>
        <w:divId w:val="1142042898"/>
      </w:pPr>
      <w:r w:rsidRPr="00255A2A">
        <w:rPr>
          <w:rFonts w:asciiTheme="minorHAnsi" w:hAnsiTheme="minorHAnsi" w:cstheme="minorHAnsi"/>
        </w:rPr>
        <w:t>Person Service Lookup (PSL)</w:t>
      </w:r>
    </w:p>
    <w:p w14:paraId="25ABBC1B" w14:textId="31BED615" w:rsidR="00A6150D" w:rsidRDefault="003C3CF8" w:rsidP="00A6150D">
      <w:pPr>
        <w:pStyle w:val="Heading3"/>
        <w:divId w:val="1142042898"/>
      </w:pPr>
      <w:bookmarkStart w:id="101" w:name="_Toc146795671"/>
      <w:r w:rsidRPr="003C3CF8">
        <w:t>Incident Reporting</w:t>
      </w:r>
      <w:bookmarkEnd w:id="101"/>
    </w:p>
    <w:p w14:paraId="5DB8228D" w14:textId="77777777" w:rsidR="008A027F" w:rsidRDefault="008A027F" w:rsidP="008A027F">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D009C2">
        <w:rPr>
          <w:rFonts w:ascii="Calibri" w:eastAsia="Times New Roman" w:hAnsi="Calibri"/>
        </w:rPr>
        <w:t>INCIDENT REPORTING</w:t>
      </w:r>
    </w:p>
    <w:p w14:paraId="69049FA6" w14:textId="0BADDDD4" w:rsidR="003C3CF8" w:rsidRPr="00D57A83" w:rsidRDefault="003C3CF8" w:rsidP="003C3CF8">
      <w:pPr>
        <w:spacing w:line="360" w:lineRule="auto"/>
        <w:ind w:left="360"/>
        <w:divId w:val="1142042898"/>
        <w:rPr>
          <w:rFonts w:ascii="Calibri" w:eastAsia="Times New Roman" w:hAnsi="Calibri"/>
        </w:rPr>
      </w:pPr>
      <w:r w:rsidRPr="0DD03A5B">
        <w:rPr>
          <w:rFonts w:ascii="Calibri" w:eastAsia="Times New Roman" w:hAnsi="Calibri"/>
          <w:b/>
          <w:bCs/>
        </w:rPr>
        <w:t xml:space="preserve">VASI Name: </w:t>
      </w:r>
      <w:r w:rsidR="00D009C2" w:rsidRPr="0DD03A5B">
        <w:rPr>
          <w:rFonts w:ascii="Calibri" w:eastAsia="Times New Roman" w:hAnsi="Calibri"/>
        </w:rPr>
        <w:t>VistA - Incident Reporting [INACTIVE] (VistA-QAN)</w:t>
      </w:r>
    </w:p>
    <w:p w14:paraId="127D7987" w14:textId="32CA6247" w:rsidR="003C3CF8" w:rsidRPr="007452C8" w:rsidRDefault="003C3CF8" w:rsidP="003C3CF8">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5C4CC2" w:rsidRPr="005C4CC2">
        <w:rPr>
          <w:rFonts w:ascii="Calibri" w:eastAsia="Times New Roman" w:hAnsi="Calibri"/>
        </w:rPr>
        <w:t>1963</w:t>
      </w:r>
    </w:p>
    <w:p w14:paraId="48D111C7" w14:textId="77777777" w:rsidR="008A027F" w:rsidRDefault="008A027F" w:rsidP="008A027F">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D575EF">
        <w:rPr>
          <w:rFonts w:ascii="Calibri" w:eastAsia="Times New Roman" w:hAnsi="Calibri"/>
        </w:rPr>
        <w:t>Inactive</w:t>
      </w:r>
    </w:p>
    <w:p w14:paraId="72ABDBE0" w14:textId="4D55DD3E" w:rsidR="003C3CF8" w:rsidRPr="007452C8" w:rsidRDefault="003C3CF8" w:rsidP="003C3CF8">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A27EC9">
        <w:rPr>
          <w:rFonts w:ascii="Calibri" w:eastAsia="Times New Roman" w:hAnsi="Calibri"/>
        </w:rPr>
        <w:t>2.0</w:t>
      </w:r>
    </w:p>
    <w:p w14:paraId="461F042E" w14:textId="77269C64" w:rsidR="003C3CF8" w:rsidRPr="007452C8" w:rsidRDefault="003C3CF8" w:rsidP="003C3CF8">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0E7586" w:rsidRPr="000E7586">
        <w:rPr>
          <w:rFonts w:ascii="Calibri" w:eastAsia="Times New Roman" w:hAnsi="Calibri"/>
        </w:rPr>
        <w:t>QAN</w:t>
      </w:r>
    </w:p>
    <w:p w14:paraId="14F97CB1" w14:textId="77777777" w:rsidR="005609F6" w:rsidRDefault="003C3CF8" w:rsidP="003C3CF8">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5609F6" w:rsidRPr="005609F6">
        <w:rPr>
          <w:rFonts w:ascii="Calibri" w:eastAsia="Times New Roman" w:hAnsi="Calibri"/>
        </w:rPr>
        <w:t>VistA Office (VO) Technical Reference</w:t>
      </w:r>
    </w:p>
    <w:p w14:paraId="42DAB200" w14:textId="15343646" w:rsidR="00677EDC" w:rsidRPr="00677EDC" w:rsidRDefault="003C3CF8"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677EDC" w:rsidRPr="0DD03A5B">
        <w:rPr>
          <w:rFonts w:asciiTheme="minorHAnsi" w:hAnsiTheme="minorHAnsi" w:cstheme="minorBidi"/>
        </w:rPr>
        <w:t>VASI ID: 1963 INACTIVE in VASI per request 10/30/2018: Per HPS guidance, this package has been decommissioned and replaced by Joint Patient Safety Reporting Web (JPSR-Web</w:t>
      </w:r>
      <w:r w:rsidR="00661492" w:rsidRPr="0DD03A5B">
        <w:rPr>
          <w:rFonts w:asciiTheme="minorHAnsi" w:hAnsiTheme="minorHAnsi" w:cstheme="minorBidi"/>
        </w:rPr>
        <w:t>),</w:t>
      </w:r>
      <w:r w:rsidR="00677EDC" w:rsidRPr="0DD03A5B">
        <w:rPr>
          <w:rFonts w:asciiTheme="minorHAnsi" w:hAnsiTheme="minorHAnsi" w:cstheme="minorBidi"/>
        </w:rPr>
        <w:t xml:space="preserve"> but the VistA data remains available.</w:t>
      </w:r>
      <w:r w:rsidR="0076173E">
        <w:t xml:space="preserve"> </w:t>
      </w:r>
      <w:r w:rsidR="0076173E" w:rsidRPr="0DD03A5B">
        <w:rPr>
          <w:rFonts w:asciiTheme="minorHAnsi" w:hAnsiTheme="minorHAnsi" w:cstheme="minorBidi"/>
        </w:rPr>
        <w:t>This product has been identified for decommissioning (with patch QAN*2*34).</w:t>
      </w:r>
    </w:p>
    <w:p w14:paraId="135683B1" w14:textId="07B1AF1E" w:rsidR="003C3CF8" w:rsidRDefault="00677EDC" w:rsidP="00677EDC">
      <w:pPr>
        <w:ind w:left="360"/>
        <w:divId w:val="1142042898"/>
        <w:rPr>
          <w:rFonts w:asciiTheme="minorHAnsi" w:hAnsiTheme="minorHAnsi" w:cstheme="minorHAnsi"/>
        </w:rPr>
      </w:pPr>
      <w:r w:rsidRPr="00677EDC">
        <w:rPr>
          <w:rFonts w:asciiTheme="minorHAnsi" w:hAnsiTheme="minorHAnsi" w:cstheme="minorHAnsi"/>
        </w:rPr>
        <w:t xml:space="preserve">The Incident Reporting (VistA-QAN) package, formerly known as QAN, is a component of the Quality Management sub-system. It deals with the gathering and manipulation of data for such incidents as Suicide, Suicide Attempt, Sexual Assault, Homicide, Patient Abuse, Alleged or Proven Fall, Transfusion or Medication Error, etc. The application is driven by the incident rather than the patient. This was done to allow for the entry of more than one patient associated with a single incident as may occur with fires or patient to patient assaults. The Incident Reporting module supports VHA policy by compiling data on patient incidents. It organizes the data into defined categories for reporting and tracking at medical facility level and for transmission to the National Quality Assurance Database for Headquarters review </w:t>
      </w:r>
      <w:r w:rsidR="0076173E">
        <w:rPr>
          <w:rFonts w:asciiTheme="minorHAnsi" w:hAnsiTheme="minorHAnsi" w:cstheme="minorHAnsi"/>
        </w:rPr>
        <w:t>&amp;</w:t>
      </w:r>
      <w:r w:rsidRPr="00677EDC">
        <w:rPr>
          <w:rFonts w:asciiTheme="minorHAnsi" w:hAnsiTheme="minorHAnsi" w:cstheme="minorHAnsi"/>
        </w:rPr>
        <w:t xml:space="preserve"> tracking.</w:t>
      </w:r>
    </w:p>
    <w:p w14:paraId="7906EC32" w14:textId="1144814C" w:rsidR="003C3CF8" w:rsidRPr="0034111A" w:rsidRDefault="003C3CF8" w:rsidP="0076173E">
      <w:pPr>
        <w:spacing w:before="120" w:after="120"/>
        <w:ind w:left="360"/>
        <w:divId w:val="1142042898"/>
        <w:rPr>
          <w:rFonts w:asciiTheme="minorHAnsi" w:hAnsiTheme="minorHAnsi" w:cstheme="minorBidi"/>
        </w:rPr>
      </w:pPr>
      <w:r w:rsidRPr="3D9DC6A1">
        <w:rPr>
          <w:rFonts w:ascii="Calibri" w:eastAsia="Times New Roman" w:hAnsi="Calibri"/>
          <w:b/>
          <w:bCs/>
        </w:rPr>
        <w:t>VASI ID link:</w:t>
      </w:r>
      <w:r>
        <w:t xml:space="preserve"> </w:t>
      </w:r>
      <w:r w:rsidR="478A2553" w:rsidRPr="3D9DC6A1">
        <w:rPr>
          <w:rFonts w:ascii="Calibri" w:eastAsia="Times New Roman" w:hAnsi="Calibri"/>
        </w:rPr>
        <w:t>REDACTED</w:t>
      </w:r>
      <w:r w:rsidR="00921776" w:rsidRPr="3D9DC6A1">
        <w:rPr>
          <w:rFonts w:asciiTheme="minorHAnsi" w:hAnsiTheme="minorHAnsi" w:cstheme="minorBidi"/>
        </w:rPr>
        <w:t xml:space="preserve"> </w:t>
      </w:r>
      <w:r w:rsidRPr="3D9DC6A1">
        <w:rPr>
          <w:rFonts w:asciiTheme="minorHAnsi" w:hAnsiTheme="minorHAnsi" w:cstheme="minorBidi"/>
        </w:rPr>
        <w:t xml:space="preserve"> </w:t>
      </w:r>
    </w:p>
    <w:p w14:paraId="19A044A2" w14:textId="5DF8E5FC" w:rsidR="003C3CF8" w:rsidRPr="00760C71" w:rsidRDefault="003C3CF8" w:rsidP="0076173E">
      <w:pPr>
        <w:spacing w:before="120" w:after="120"/>
        <w:ind w:left="360"/>
        <w:divId w:val="1142042898"/>
        <w:rPr>
          <w:rFonts w:ascii="Calibri" w:eastAsia="Times New Roman" w:hAnsi="Calibri"/>
        </w:rPr>
      </w:pPr>
      <w:r w:rsidRPr="007452C8">
        <w:rPr>
          <w:rFonts w:ascii="Calibri" w:eastAsia="Times New Roman" w:hAnsi="Calibri"/>
          <w:b/>
          <w:bCs/>
        </w:rPr>
        <w:t>VDL link:</w:t>
      </w:r>
      <w:r>
        <w:rPr>
          <w:rFonts w:ascii="Calibri" w:eastAsia="Times New Roman" w:hAnsi="Calibri"/>
          <w:b/>
          <w:bCs/>
        </w:rPr>
        <w:t xml:space="preserve"> </w:t>
      </w:r>
      <w:hyperlink r:id="rId75" w:history="1">
        <w:r w:rsidR="00917551" w:rsidRPr="00917551">
          <w:rPr>
            <w:rStyle w:val="Hyperlink"/>
            <w:rFonts w:ascii="Calibri" w:eastAsia="Times New Roman" w:hAnsi="Calibri"/>
          </w:rPr>
          <w:t>Incident Reporting (QAN)</w:t>
        </w:r>
      </w:hyperlink>
    </w:p>
    <w:p w14:paraId="3475C81B" w14:textId="41D151A1" w:rsidR="003C3CF8" w:rsidRDefault="003C3CF8" w:rsidP="0076173E">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Pr="0DD03A5B">
        <w:rPr>
          <w:rFonts w:ascii="Calibri" w:eastAsia="Times New Roman" w:hAnsi="Calibri"/>
        </w:rPr>
        <w:t>Deliver Health Care, Manage Business Enabling Services</w:t>
      </w:r>
    </w:p>
    <w:p w14:paraId="258A71B4" w14:textId="7A183EFB" w:rsidR="003C3CF8" w:rsidRDefault="003C3CF8"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502105" w:rsidRPr="0DD03A5B">
        <w:rPr>
          <w:rFonts w:asciiTheme="minorHAnsi" w:hAnsiTheme="minorHAnsi" w:cstheme="minorBidi"/>
        </w:rPr>
        <w:t>VHA Office of Quality, Safety and Value</w:t>
      </w:r>
    </w:p>
    <w:p w14:paraId="0B61B46C" w14:textId="05EABF0D" w:rsidR="00010A01" w:rsidRDefault="003C3CF8" w:rsidP="00502105">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0076173E" w:rsidRPr="0DD03A5B">
        <w:rPr>
          <w:rFonts w:ascii="Calibri" w:eastAsia="Times New Roman" w:hAnsi="Calibri"/>
        </w:rPr>
        <w:t>VASI ID: 1963 INACTIVE in VASI per request 10/30/2018: Per HPS guidance, this package has been decommissioned and replaced by Joint Patient Safety Reporting Web (JPSR-Web)</w:t>
      </w:r>
      <w:r w:rsidR="340E0372" w:rsidRPr="0DD03A5B">
        <w:rPr>
          <w:rFonts w:ascii="Calibri" w:eastAsia="Times New Roman" w:hAnsi="Calibri"/>
        </w:rPr>
        <w:t>,</w:t>
      </w:r>
      <w:r w:rsidR="0076173E" w:rsidRPr="0DD03A5B">
        <w:rPr>
          <w:rFonts w:ascii="Calibri" w:eastAsia="Times New Roman" w:hAnsi="Calibri"/>
        </w:rPr>
        <w:t xml:space="preserve"> </w:t>
      </w:r>
      <w:r w:rsidR="0076173E" w:rsidRPr="0DD03A5B">
        <w:rPr>
          <w:rFonts w:ascii="Calibri" w:eastAsia="Times New Roman" w:hAnsi="Calibri"/>
        </w:rPr>
        <w:lastRenderedPageBreak/>
        <w:t>but VistA data remains available.</w:t>
      </w:r>
      <w:r w:rsidR="007E2065" w:rsidRPr="0DD03A5B">
        <w:rPr>
          <w:rFonts w:ascii="Calibri" w:eastAsia="Times New Roman" w:hAnsi="Calibri"/>
        </w:rPr>
        <w:t xml:space="preserve"> I</w:t>
      </w:r>
      <w:r w:rsidR="00502105" w:rsidRPr="0DD03A5B">
        <w:rPr>
          <w:rFonts w:ascii="Calibri" w:eastAsia="Times New Roman" w:hAnsi="Calibri"/>
        </w:rPr>
        <w:t xml:space="preserve">ncident Reporting </w:t>
      </w:r>
      <w:r w:rsidR="00010A01" w:rsidRPr="0DD03A5B">
        <w:rPr>
          <w:rFonts w:ascii="Calibri" w:eastAsia="Times New Roman" w:hAnsi="Calibri"/>
        </w:rPr>
        <w:t>allows for</w:t>
      </w:r>
      <w:r w:rsidR="00502105" w:rsidRPr="0DD03A5B">
        <w:rPr>
          <w:rFonts w:ascii="Calibri" w:eastAsia="Times New Roman" w:hAnsi="Calibri"/>
        </w:rPr>
        <w:t> the entry of </w:t>
      </w:r>
      <w:r w:rsidR="00951C43" w:rsidRPr="0DD03A5B">
        <w:rPr>
          <w:rFonts w:ascii="Calibri" w:eastAsia="Times New Roman" w:hAnsi="Calibri"/>
        </w:rPr>
        <w:t xml:space="preserve">all </w:t>
      </w:r>
      <w:r w:rsidR="00502105" w:rsidRPr="0DD03A5B">
        <w:rPr>
          <w:rFonts w:ascii="Calibri" w:eastAsia="Times New Roman" w:hAnsi="Calibri"/>
        </w:rPr>
        <w:t>required</w:t>
      </w:r>
      <w:r w:rsidR="007E2065" w:rsidRPr="0DD03A5B">
        <w:rPr>
          <w:rFonts w:ascii="Calibri" w:eastAsia="Times New Roman" w:hAnsi="Calibri"/>
        </w:rPr>
        <w:t xml:space="preserve"> </w:t>
      </w:r>
      <w:r w:rsidR="00951C43" w:rsidRPr="0DD03A5B">
        <w:rPr>
          <w:rFonts w:ascii="Calibri" w:eastAsia="Times New Roman" w:hAnsi="Calibri"/>
        </w:rPr>
        <w:t xml:space="preserve">incident </w:t>
      </w:r>
      <w:r w:rsidR="00502105" w:rsidRPr="0DD03A5B">
        <w:rPr>
          <w:rFonts w:ascii="Calibri" w:eastAsia="Times New Roman" w:hAnsi="Calibri"/>
        </w:rPr>
        <w:t xml:space="preserve">information plus descriptive data and actions taken on all reportable and/or locally defined incidents. </w:t>
      </w:r>
    </w:p>
    <w:p w14:paraId="74D5F095" w14:textId="70D60FBB" w:rsidR="003C3CF8" w:rsidRPr="00E64F7C" w:rsidRDefault="00791E94" w:rsidP="0076173E">
      <w:pPr>
        <w:spacing w:before="120"/>
        <w:ind w:left="360"/>
        <w:divId w:val="1142042898"/>
        <w:rPr>
          <w:rFonts w:asciiTheme="minorHAnsi" w:hAnsiTheme="minorHAnsi" w:cstheme="minorHAnsi"/>
        </w:rPr>
      </w:pPr>
      <w:r>
        <w:rPr>
          <w:rFonts w:asciiTheme="minorHAnsi" w:hAnsiTheme="minorHAnsi" w:cstheme="minorHAnsi"/>
        </w:rPr>
        <w:t>F</w:t>
      </w:r>
      <w:r w:rsidR="003C3CF8" w:rsidRPr="00E64F7C">
        <w:rPr>
          <w:rFonts w:asciiTheme="minorHAnsi" w:hAnsiTheme="minorHAnsi" w:cstheme="minorHAnsi"/>
        </w:rPr>
        <w:t>eatures:</w:t>
      </w:r>
    </w:p>
    <w:p w14:paraId="0374E68A" w14:textId="195047DD" w:rsidR="00126D47" w:rsidRPr="00126D47" w:rsidRDefault="00126D47" w:rsidP="000E2F7A">
      <w:pPr>
        <w:pStyle w:val="ListParagraph"/>
        <w:numPr>
          <w:ilvl w:val="0"/>
          <w:numId w:val="18"/>
        </w:numPr>
        <w:spacing w:after="200"/>
        <w:divId w:val="1142042898"/>
        <w:rPr>
          <w:rFonts w:asciiTheme="minorHAnsi" w:hAnsiTheme="minorHAnsi" w:cstheme="minorBidi"/>
        </w:rPr>
      </w:pPr>
      <w:r w:rsidRPr="0DD03A5B">
        <w:rPr>
          <w:rFonts w:asciiTheme="minorHAnsi" w:hAnsiTheme="minorHAnsi" w:cstheme="minorBidi"/>
        </w:rPr>
        <w:t>Prints out a Pseudo 10-2633 Incident Worksheet</w:t>
      </w:r>
    </w:p>
    <w:p w14:paraId="36BCF933" w14:textId="77777777"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Provides an ad hoc reporting mechanism that uses VA FileMan modifiers for sorting or printing the following data fields:</w:t>
      </w:r>
    </w:p>
    <w:p w14:paraId="0AB0F4CB" w14:textId="6973965A"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Patient Type of Death</w:t>
      </w:r>
    </w:p>
    <w:p w14:paraId="41ABCC5D" w14:textId="175AB0EC"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Patient ID Level of Review</w:t>
      </w:r>
    </w:p>
    <w:p w14:paraId="76CBE399" w14:textId="2E49F055"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Date of Admission</w:t>
      </w:r>
    </w:p>
    <w:p w14:paraId="06E7604B" w14:textId="6AA40E27"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Date of Incident</w:t>
      </w:r>
    </w:p>
    <w:p w14:paraId="7565CC86" w14:textId="50E68170"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Patient Type Incident Case Status</w:t>
      </w:r>
    </w:p>
    <w:p w14:paraId="5D64221F" w14:textId="75E5894E"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Ward/Clinic Severity Level</w:t>
      </w:r>
    </w:p>
    <w:p w14:paraId="657DD966" w14:textId="1EA123E9"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Treating Specialty Fall Assessment Score</w:t>
      </w:r>
    </w:p>
    <w:p w14:paraId="280A0B9A" w14:textId="0F63699A"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Service Person Reporting the Incident</w:t>
      </w:r>
    </w:p>
    <w:p w14:paraId="246BDBDA" w14:textId="3ED9DAFA"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Responsible Service Patient Diagnosis</w:t>
      </w:r>
    </w:p>
    <w:p w14:paraId="58DE09EB" w14:textId="088470A3"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Medication Errors Medical Center Action</w:t>
      </w:r>
    </w:p>
    <w:p w14:paraId="592F6066" w14:textId="303AF884"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Case Number Incident Description</w:t>
      </w:r>
    </w:p>
    <w:p w14:paraId="099215B4" w14:textId="5C2EE4E9"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Incident Pertinent Information</w:t>
      </w:r>
    </w:p>
    <w:p w14:paraId="6680B63B" w14:textId="240FA9BF" w:rsidR="00126D47" w:rsidRPr="00126D47" w:rsidRDefault="00126D47" w:rsidP="000E2F7A">
      <w:pPr>
        <w:pStyle w:val="ListParagraph"/>
        <w:numPr>
          <w:ilvl w:val="0"/>
          <w:numId w:val="18"/>
        </w:numPr>
        <w:spacing w:after="200"/>
        <w:divId w:val="1142042898"/>
        <w:rPr>
          <w:rFonts w:asciiTheme="minorHAnsi" w:hAnsiTheme="minorHAnsi" w:cstheme="minorHAnsi"/>
        </w:rPr>
      </w:pPr>
      <w:r w:rsidRPr="00126D47">
        <w:rPr>
          <w:rFonts w:asciiTheme="minorHAnsi" w:hAnsiTheme="minorHAnsi" w:cstheme="minorHAnsi"/>
        </w:rPr>
        <w:t>Incident Location National Case Status</w:t>
      </w:r>
    </w:p>
    <w:p w14:paraId="668758D8" w14:textId="5FB3F654" w:rsidR="00791E94" w:rsidRDefault="00D65BA9" w:rsidP="00791E94">
      <w:pPr>
        <w:pStyle w:val="Heading3"/>
        <w:divId w:val="1142042898"/>
      </w:pPr>
      <w:bookmarkStart w:id="102" w:name="_Toc146795672"/>
      <w:r w:rsidRPr="00D65BA9">
        <w:t>Income Verification Match (IVM)</w:t>
      </w:r>
      <w:bookmarkEnd w:id="102"/>
    </w:p>
    <w:p w14:paraId="7DD8F2A0" w14:textId="77777777" w:rsidR="008A027F" w:rsidRDefault="008A027F" w:rsidP="008A027F">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5D2E03">
        <w:rPr>
          <w:rFonts w:ascii="Calibri" w:eastAsia="Times New Roman" w:hAnsi="Calibri"/>
        </w:rPr>
        <w:t>INCOME VERIFICATION MATCH</w:t>
      </w:r>
    </w:p>
    <w:p w14:paraId="4491CE5A" w14:textId="4A3161EA" w:rsidR="00D65BA9" w:rsidRPr="00D57A83" w:rsidRDefault="00D65BA9" w:rsidP="00D65BA9">
      <w:pPr>
        <w:spacing w:line="360" w:lineRule="auto"/>
        <w:ind w:left="360"/>
        <w:divId w:val="1142042898"/>
        <w:rPr>
          <w:rFonts w:ascii="Calibri" w:eastAsia="Times New Roman" w:hAnsi="Calibri"/>
        </w:rPr>
      </w:pPr>
      <w:r w:rsidRPr="0DD03A5B">
        <w:rPr>
          <w:rFonts w:ascii="Calibri" w:eastAsia="Times New Roman" w:hAnsi="Calibri"/>
          <w:b/>
          <w:bCs/>
        </w:rPr>
        <w:t xml:space="preserve">VASI Name: </w:t>
      </w:r>
      <w:r w:rsidR="005D2E03" w:rsidRPr="0DD03A5B">
        <w:rPr>
          <w:rFonts w:ascii="Calibri" w:eastAsia="Times New Roman" w:hAnsi="Calibri"/>
        </w:rPr>
        <w:t>VistA - Income Verification Match (Vista-IVM)</w:t>
      </w:r>
    </w:p>
    <w:p w14:paraId="0A0195B4" w14:textId="691C3E1B" w:rsidR="00D65BA9" w:rsidRPr="007452C8" w:rsidRDefault="00D65BA9" w:rsidP="00D65BA9">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Pr="005C4CC2">
        <w:rPr>
          <w:rFonts w:ascii="Calibri" w:eastAsia="Times New Roman" w:hAnsi="Calibri"/>
        </w:rPr>
        <w:t>196</w:t>
      </w:r>
      <w:r w:rsidR="005D2E03">
        <w:rPr>
          <w:rFonts w:ascii="Calibri" w:eastAsia="Times New Roman" w:hAnsi="Calibri"/>
        </w:rPr>
        <w:t>4</w:t>
      </w:r>
    </w:p>
    <w:p w14:paraId="1C26B18D" w14:textId="77777777" w:rsidR="008A027F" w:rsidRDefault="008A027F" w:rsidP="008A027F">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067D79">
        <w:rPr>
          <w:rFonts w:ascii="Calibri" w:eastAsia="Times New Roman" w:hAnsi="Calibri"/>
        </w:rPr>
        <w:t>Production</w:t>
      </w:r>
    </w:p>
    <w:p w14:paraId="79D8D5A8" w14:textId="5E09D5BE" w:rsidR="00D65BA9" w:rsidRPr="007452C8" w:rsidRDefault="00D65BA9" w:rsidP="00D65BA9">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830F63">
        <w:rPr>
          <w:rFonts w:ascii="Calibri" w:eastAsia="Times New Roman" w:hAnsi="Calibri"/>
        </w:rPr>
        <w:t>2.0</w:t>
      </w:r>
    </w:p>
    <w:p w14:paraId="0E8981E0" w14:textId="33EBDF8A" w:rsidR="00D65BA9" w:rsidRPr="007452C8" w:rsidRDefault="00D65BA9" w:rsidP="00D65BA9">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5D2E03" w:rsidRPr="005D2E03">
        <w:rPr>
          <w:rFonts w:ascii="Calibri" w:eastAsia="Times New Roman" w:hAnsi="Calibri"/>
        </w:rPr>
        <w:t>IVM</w:t>
      </w:r>
    </w:p>
    <w:p w14:paraId="4C481AF5" w14:textId="7420FEA7" w:rsidR="00D65BA9" w:rsidRDefault="00D65BA9" w:rsidP="00D65BA9">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2037CD" w:rsidRPr="002037CD">
        <w:rPr>
          <w:rFonts w:ascii="Calibri" w:eastAsia="Times New Roman" w:hAnsi="Calibri"/>
        </w:rPr>
        <w:t>Eligibility and Enrollment</w:t>
      </w:r>
    </w:p>
    <w:p w14:paraId="0F308FB9" w14:textId="64A81EA2" w:rsidR="00067D79" w:rsidRPr="00067D79" w:rsidRDefault="00D65BA9"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067D79" w:rsidRPr="0DD03A5B">
        <w:rPr>
          <w:rFonts w:asciiTheme="minorHAnsi" w:hAnsiTheme="minorHAnsi" w:cstheme="minorBidi"/>
        </w:rPr>
        <w:t>The Income Verification Match (IVM) module is designed to extract patient-reported data and transmit it to the Enrollment System (ES). IVM facilitates bidirectional communication between the VistA systems and the E</w:t>
      </w:r>
      <w:r w:rsidR="3B8C611B" w:rsidRPr="0DD03A5B">
        <w:rPr>
          <w:rFonts w:asciiTheme="minorHAnsi" w:hAnsiTheme="minorHAnsi" w:cstheme="minorBidi"/>
        </w:rPr>
        <w:t>n</w:t>
      </w:r>
      <w:r w:rsidR="00067D79" w:rsidRPr="0DD03A5B">
        <w:rPr>
          <w:rFonts w:asciiTheme="minorHAnsi" w:hAnsiTheme="minorHAnsi" w:cstheme="minorBidi"/>
        </w:rPr>
        <w:t xml:space="preserve">rollment System.  IVM allows the Veterans Health Administration (VHA) to accurately assess a patient’s eligibility for health care and other benefits to which they are entitled. </w:t>
      </w:r>
    </w:p>
    <w:p w14:paraId="4C6B586F" w14:textId="719103FD" w:rsidR="00D65BA9" w:rsidRDefault="00067D79" w:rsidP="0DD03A5B">
      <w:pPr>
        <w:ind w:left="360"/>
        <w:divId w:val="1142042898"/>
        <w:rPr>
          <w:rFonts w:asciiTheme="minorHAnsi" w:hAnsiTheme="minorHAnsi" w:cstheme="minorBidi"/>
        </w:rPr>
      </w:pPr>
      <w:r w:rsidRPr="0DD03A5B">
        <w:rPr>
          <w:rFonts w:asciiTheme="minorHAnsi" w:hAnsiTheme="minorHAnsi" w:cstheme="minorBidi"/>
        </w:rPr>
        <w:t>The IVM package (Vista-IVM), formerly know</w:t>
      </w:r>
      <w:r w:rsidR="36BB4D16" w:rsidRPr="0DD03A5B">
        <w:rPr>
          <w:rFonts w:asciiTheme="minorHAnsi" w:hAnsiTheme="minorHAnsi" w:cstheme="minorBidi"/>
        </w:rPr>
        <w:t>n</w:t>
      </w:r>
      <w:r w:rsidRPr="0DD03A5B">
        <w:rPr>
          <w:rFonts w:asciiTheme="minorHAnsi" w:hAnsiTheme="minorHAnsi" w:cstheme="minorBidi"/>
        </w:rPr>
        <w:t xml:space="preserve"> as IVM, will transmit information to the Health Eligibility Center for certain Veterans to determine the correct eligibility status based on their financial status. </w:t>
      </w:r>
    </w:p>
    <w:p w14:paraId="4D2C6853" w14:textId="2098558C" w:rsidR="00D65BA9" w:rsidRPr="0034111A" w:rsidRDefault="00D65BA9" w:rsidP="0076173E">
      <w:pPr>
        <w:spacing w:before="120" w:after="120"/>
        <w:ind w:left="360"/>
        <w:divId w:val="1142042898"/>
        <w:rPr>
          <w:rFonts w:asciiTheme="minorHAnsi" w:hAnsiTheme="minorHAnsi" w:cstheme="minorBidi"/>
        </w:rPr>
      </w:pPr>
      <w:r w:rsidRPr="3D9DC6A1">
        <w:rPr>
          <w:rFonts w:ascii="Calibri" w:eastAsia="Times New Roman" w:hAnsi="Calibri"/>
          <w:b/>
          <w:bCs/>
        </w:rPr>
        <w:t>VASI ID link:</w:t>
      </w:r>
      <w:r>
        <w:t xml:space="preserve"> </w:t>
      </w:r>
      <w:r w:rsidR="6C5FC824" w:rsidRPr="3D9DC6A1">
        <w:rPr>
          <w:rFonts w:ascii="Calibri" w:eastAsia="Times New Roman" w:hAnsi="Calibri"/>
        </w:rPr>
        <w:t>REDACTED</w:t>
      </w:r>
      <w:r w:rsidR="00345C96" w:rsidRPr="3D9DC6A1">
        <w:rPr>
          <w:rFonts w:asciiTheme="minorHAnsi" w:hAnsiTheme="minorHAnsi" w:cstheme="minorBidi"/>
        </w:rPr>
        <w:t xml:space="preserve"> </w:t>
      </w:r>
      <w:r w:rsidRPr="3D9DC6A1">
        <w:rPr>
          <w:rFonts w:asciiTheme="minorHAnsi" w:hAnsiTheme="minorHAnsi" w:cstheme="minorBidi"/>
        </w:rPr>
        <w:t xml:space="preserve">  </w:t>
      </w:r>
    </w:p>
    <w:p w14:paraId="3BAB155D" w14:textId="6203EFD5" w:rsidR="00D65BA9" w:rsidRPr="00760C71" w:rsidRDefault="00E90F3D" w:rsidP="0078612A">
      <w:pPr>
        <w:spacing w:after="300"/>
        <w:divId w:val="1142042898"/>
        <w:rPr>
          <w:rFonts w:ascii="Calibri" w:eastAsia="Times New Roman" w:hAnsi="Calibri"/>
        </w:rPr>
      </w:pPr>
      <w:r>
        <w:rPr>
          <w:rFonts w:ascii="Calibri" w:eastAsia="Times New Roman" w:hAnsi="Calibri"/>
          <w:b/>
          <w:bCs/>
        </w:rPr>
        <w:t xml:space="preserve">       </w:t>
      </w:r>
      <w:r w:rsidR="00D65BA9" w:rsidRPr="0DD03A5B">
        <w:rPr>
          <w:rFonts w:ascii="Calibri" w:eastAsia="Times New Roman" w:hAnsi="Calibri"/>
          <w:b/>
          <w:bCs/>
        </w:rPr>
        <w:t>VDL link:</w:t>
      </w:r>
      <w:r w:rsidR="00767C08">
        <w:rPr>
          <w:rFonts w:ascii="Calibri" w:eastAsia="Times New Roman" w:hAnsi="Calibri"/>
          <w:b/>
          <w:bCs/>
        </w:rPr>
        <w:t xml:space="preserve"> </w:t>
      </w:r>
      <w:hyperlink r:id="rId76" w:history="1">
        <w:r w:rsidR="00767C08" w:rsidRPr="001822BC">
          <w:rPr>
            <w:rStyle w:val="Hyperlink"/>
            <w:rFonts w:ascii="Calibri" w:eastAsia="Times New Roman" w:hAnsi="Calibri"/>
          </w:rPr>
          <w:t>Income Verification Match (IVM)</w:t>
        </w:r>
      </w:hyperlink>
      <w:r w:rsidR="00345C96" w:rsidRPr="0DD03A5B">
        <w:rPr>
          <w:rFonts w:asciiTheme="minorHAnsi" w:hAnsiTheme="minorHAnsi" w:cstheme="minorBidi"/>
        </w:rPr>
        <w:t xml:space="preserve"> </w:t>
      </w:r>
      <w:r w:rsidR="00D65BA9" w:rsidRPr="0DD03A5B">
        <w:rPr>
          <w:rFonts w:asciiTheme="minorHAnsi" w:hAnsiTheme="minorHAnsi" w:cstheme="minorBidi"/>
        </w:rPr>
        <w:t xml:space="preserve"> </w:t>
      </w:r>
      <w:r w:rsidR="00D65BA9" w:rsidRPr="0DD03A5B">
        <w:rPr>
          <w:rFonts w:ascii="Calibri" w:eastAsia="Times New Roman" w:hAnsi="Calibri"/>
        </w:rPr>
        <w:t xml:space="preserve"> </w:t>
      </w:r>
    </w:p>
    <w:p w14:paraId="2D5F6921" w14:textId="301A932C" w:rsidR="00D65BA9" w:rsidRDefault="00D65BA9" w:rsidP="0076173E">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3B06B2" w:rsidRPr="0DD03A5B">
        <w:rPr>
          <w:rFonts w:ascii="Calibri" w:eastAsia="Times New Roman" w:hAnsi="Calibri"/>
        </w:rPr>
        <w:t>Provide Access to Health Care</w:t>
      </w:r>
    </w:p>
    <w:p w14:paraId="4050D062" w14:textId="4B18A627" w:rsidR="00D65BA9" w:rsidRDefault="00D65BA9" w:rsidP="0DD03A5B">
      <w:pPr>
        <w:spacing w:before="120" w:after="120"/>
        <w:ind w:left="360"/>
        <w:divId w:val="1142042898"/>
        <w:rPr>
          <w:rFonts w:asciiTheme="minorHAnsi" w:hAnsiTheme="minorHAnsi" w:cstheme="minorBidi"/>
        </w:rPr>
      </w:pPr>
      <w:r w:rsidRPr="0DD03A5B">
        <w:rPr>
          <w:rFonts w:ascii="Calibri" w:eastAsia="Times New Roman" w:hAnsi="Calibri"/>
          <w:b/>
          <w:bCs/>
        </w:rPr>
        <w:lastRenderedPageBreak/>
        <w:t xml:space="preserve">VHA Business Owner: </w:t>
      </w:r>
      <w:r w:rsidRPr="0DD03A5B">
        <w:rPr>
          <w:rFonts w:ascii="Calibri" w:eastAsia="Times New Roman" w:hAnsi="Calibri"/>
        </w:rPr>
        <w:t>​</w:t>
      </w:r>
      <w:r w:rsidR="003B06B2" w:rsidRPr="0DD03A5B">
        <w:rPr>
          <w:rFonts w:asciiTheme="minorHAnsi" w:hAnsiTheme="minorHAnsi" w:cstheme="minorBidi"/>
        </w:rPr>
        <w:t>Veteran Experience Office</w:t>
      </w:r>
    </w:p>
    <w:p w14:paraId="4B080BBF" w14:textId="0E6913B0" w:rsidR="004A39F0" w:rsidRDefault="00D65BA9" w:rsidP="00D65BA9">
      <w:pPr>
        <w:ind w:left="360"/>
        <w:divId w:val="1142042898"/>
        <w:rPr>
          <w:rFonts w:ascii="Calibri" w:eastAsia="Times New Roman" w:hAnsi="Calibri"/>
        </w:rPr>
      </w:pPr>
      <w:r>
        <w:rPr>
          <w:rFonts w:ascii="Calibri" w:eastAsia="Times New Roman" w:hAnsi="Calibri"/>
          <w:b/>
          <w:bCs/>
        </w:rPr>
        <w:t xml:space="preserve">Full Description and Features: </w:t>
      </w:r>
      <w:r w:rsidR="004A39F0" w:rsidRPr="004A39F0">
        <w:rPr>
          <w:rFonts w:ascii="Calibri" w:eastAsia="Times New Roman" w:hAnsi="Calibri"/>
        </w:rPr>
        <w:t>IVM provides the functionality required to complete the eligibility verification process at an enterprise level.  IVM provides the necessary interface to allow the exchange of data between the VA Medical Centers (VAMCs) and the Enrollment System (ES) in near real-time.</w:t>
      </w:r>
    </w:p>
    <w:p w14:paraId="64410CAB" w14:textId="184FDE18" w:rsidR="00D65BA9" w:rsidRPr="00E64F7C" w:rsidRDefault="00D65BA9" w:rsidP="0076173E">
      <w:pPr>
        <w:spacing w:before="120"/>
        <w:ind w:left="360"/>
        <w:divId w:val="1142042898"/>
        <w:rPr>
          <w:rFonts w:asciiTheme="minorHAnsi" w:hAnsiTheme="minorHAnsi" w:cstheme="minorHAnsi"/>
        </w:rPr>
      </w:pPr>
      <w:r>
        <w:rPr>
          <w:rFonts w:asciiTheme="minorHAnsi" w:hAnsiTheme="minorHAnsi" w:cstheme="minorHAnsi"/>
        </w:rPr>
        <w:t>F</w:t>
      </w:r>
      <w:r w:rsidRPr="00E64F7C">
        <w:rPr>
          <w:rFonts w:asciiTheme="minorHAnsi" w:hAnsiTheme="minorHAnsi" w:cstheme="minorHAnsi"/>
        </w:rPr>
        <w:t>eatures:</w:t>
      </w:r>
    </w:p>
    <w:p w14:paraId="1DAC4DBA" w14:textId="5A0D2408" w:rsidR="004A39F0" w:rsidRPr="004A39F0" w:rsidRDefault="004A39F0" w:rsidP="000E2F7A">
      <w:pPr>
        <w:pStyle w:val="ListParagraph"/>
        <w:numPr>
          <w:ilvl w:val="0"/>
          <w:numId w:val="18"/>
        </w:numPr>
        <w:spacing w:after="200"/>
        <w:divId w:val="1142042898"/>
        <w:rPr>
          <w:rFonts w:asciiTheme="minorHAnsi" w:hAnsiTheme="minorHAnsi" w:cstheme="minorHAnsi"/>
        </w:rPr>
      </w:pPr>
      <w:r w:rsidRPr="004A39F0">
        <w:rPr>
          <w:rFonts w:asciiTheme="minorHAnsi" w:hAnsiTheme="minorHAnsi" w:cstheme="minorHAnsi"/>
        </w:rPr>
        <w:t>Transmits data for basic demographics, next-of-kin, income, address data, eligibility, guardian, military service, and employer information to the HEC for patients who are entered into the VAMC database</w:t>
      </w:r>
    </w:p>
    <w:p w14:paraId="762EA226" w14:textId="1FBE2165" w:rsidR="004A39F0" w:rsidRPr="004A39F0" w:rsidRDefault="7AFAB125" w:rsidP="000E2F7A">
      <w:pPr>
        <w:pStyle w:val="ListParagraph"/>
        <w:numPr>
          <w:ilvl w:val="1"/>
          <w:numId w:val="18"/>
        </w:numPr>
        <w:spacing w:after="200"/>
        <w:divId w:val="1142042898"/>
        <w:rPr>
          <w:rFonts w:asciiTheme="minorHAnsi" w:hAnsiTheme="minorHAnsi" w:cstheme="minorHAnsi"/>
        </w:rPr>
      </w:pPr>
      <w:r w:rsidRPr="6C9857F2">
        <w:rPr>
          <w:rFonts w:asciiTheme="minorHAnsi" w:hAnsiTheme="minorHAnsi" w:cstheme="minorBidi"/>
        </w:rPr>
        <w:t>Automatically transmits an updated message if this information is changed</w:t>
      </w:r>
    </w:p>
    <w:p w14:paraId="760F73E1" w14:textId="484333EC" w:rsidR="004A39F0" w:rsidRPr="004A39F0" w:rsidRDefault="004A39F0" w:rsidP="000E2F7A">
      <w:pPr>
        <w:pStyle w:val="ListParagraph"/>
        <w:numPr>
          <w:ilvl w:val="0"/>
          <w:numId w:val="18"/>
        </w:numPr>
        <w:spacing w:after="200"/>
        <w:divId w:val="1142042898"/>
        <w:rPr>
          <w:rFonts w:asciiTheme="minorHAnsi" w:hAnsiTheme="minorHAnsi" w:cstheme="minorHAnsi"/>
        </w:rPr>
      </w:pPr>
      <w:r w:rsidRPr="004A39F0">
        <w:rPr>
          <w:rFonts w:asciiTheme="minorHAnsi" w:hAnsiTheme="minorHAnsi" w:cstheme="minorHAnsi"/>
        </w:rPr>
        <w:t>Allows the HEC to query the medical facility for the most up-to-date patient information</w:t>
      </w:r>
    </w:p>
    <w:p w14:paraId="49DD641E" w14:textId="0F6969D1" w:rsidR="004A39F0" w:rsidRPr="004A39F0" w:rsidRDefault="004A39F0" w:rsidP="000E2F7A">
      <w:pPr>
        <w:pStyle w:val="ListParagraph"/>
        <w:numPr>
          <w:ilvl w:val="0"/>
          <w:numId w:val="18"/>
        </w:numPr>
        <w:spacing w:after="200"/>
        <w:divId w:val="1142042898"/>
        <w:rPr>
          <w:rFonts w:asciiTheme="minorHAnsi" w:hAnsiTheme="minorHAnsi" w:cstheme="minorHAnsi"/>
        </w:rPr>
      </w:pPr>
      <w:r w:rsidRPr="004A39F0">
        <w:rPr>
          <w:rFonts w:asciiTheme="minorHAnsi" w:hAnsiTheme="minorHAnsi" w:cstheme="minorHAnsi"/>
        </w:rPr>
        <w:t>Allows a VA Medical Center (VAMC) to query ES for the most up-to-date data</w:t>
      </w:r>
    </w:p>
    <w:p w14:paraId="4D56A399" w14:textId="55A754B4" w:rsidR="004A39F0" w:rsidRPr="004A39F0" w:rsidRDefault="004A39F0" w:rsidP="000E2F7A">
      <w:pPr>
        <w:pStyle w:val="ListParagraph"/>
        <w:numPr>
          <w:ilvl w:val="0"/>
          <w:numId w:val="18"/>
        </w:numPr>
        <w:spacing w:after="200"/>
        <w:divId w:val="1142042898"/>
        <w:rPr>
          <w:rFonts w:asciiTheme="minorHAnsi" w:hAnsiTheme="minorHAnsi" w:cstheme="minorHAnsi"/>
        </w:rPr>
      </w:pPr>
      <w:r w:rsidRPr="004A39F0">
        <w:rPr>
          <w:rFonts w:asciiTheme="minorHAnsi" w:hAnsiTheme="minorHAnsi" w:cstheme="minorHAnsi"/>
        </w:rPr>
        <w:t>Allows updated demographic and insurance information from the HEC to be uploaded into the patient’s record</w:t>
      </w:r>
    </w:p>
    <w:p w14:paraId="0FCEF01D" w14:textId="41F4D9DB" w:rsidR="004A39F0" w:rsidRPr="004A39F0" w:rsidRDefault="004A39F0" w:rsidP="000E2F7A">
      <w:pPr>
        <w:pStyle w:val="ListParagraph"/>
        <w:numPr>
          <w:ilvl w:val="0"/>
          <w:numId w:val="18"/>
        </w:numPr>
        <w:spacing w:after="200"/>
        <w:divId w:val="1142042898"/>
        <w:rPr>
          <w:rFonts w:asciiTheme="minorHAnsi" w:hAnsiTheme="minorHAnsi" w:cstheme="minorHAnsi"/>
        </w:rPr>
      </w:pPr>
      <w:r w:rsidRPr="004A39F0">
        <w:rPr>
          <w:rFonts w:asciiTheme="minorHAnsi" w:hAnsiTheme="minorHAnsi" w:cstheme="minorHAnsi"/>
        </w:rPr>
        <w:t>Automatically loads updated income information from the HEC (including IVM Converted financial tests) and updates the veteran’s eligibility for health care</w:t>
      </w:r>
    </w:p>
    <w:p w14:paraId="10DE3F9C" w14:textId="486A8EC9" w:rsidR="004A39F0" w:rsidRDefault="004A39F0" w:rsidP="000E2F7A">
      <w:pPr>
        <w:pStyle w:val="ListParagraph"/>
        <w:numPr>
          <w:ilvl w:val="0"/>
          <w:numId w:val="18"/>
        </w:numPr>
        <w:spacing w:after="200"/>
        <w:divId w:val="1142042898"/>
        <w:rPr>
          <w:rFonts w:asciiTheme="minorHAnsi" w:hAnsiTheme="minorHAnsi" w:cstheme="minorHAnsi"/>
        </w:rPr>
      </w:pPr>
      <w:r w:rsidRPr="004A39F0">
        <w:rPr>
          <w:rFonts w:asciiTheme="minorHAnsi" w:hAnsiTheme="minorHAnsi" w:cstheme="minorHAnsi"/>
        </w:rPr>
        <w:t>Allows generation of status inquiries, statistical Means Test, and data transmission reports</w:t>
      </w:r>
    </w:p>
    <w:p w14:paraId="2A414C9E" w14:textId="2DD618D4" w:rsidR="004A39F0" w:rsidRDefault="007D636C" w:rsidP="004A39F0">
      <w:pPr>
        <w:pStyle w:val="Heading3"/>
        <w:divId w:val="1142042898"/>
      </w:pPr>
      <w:bookmarkStart w:id="103" w:name="_Toc146795673"/>
      <w:r w:rsidRPr="007D636C">
        <w:t>Incomplete Records Tracking (IRT)</w:t>
      </w:r>
      <w:bookmarkEnd w:id="103"/>
    </w:p>
    <w:p w14:paraId="643ED6E1"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187A1D">
        <w:rPr>
          <w:rFonts w:ascii="Calibri" w:eastAsia="Times New Roman" w:hAnsi="Calibri"/>
        </w:rPr>
        <w:t>INCOMPLETE RECORDS TRACKING</w:t>
      </w:r>
    </w:p>
    <w:p w14:paraId="0BC52278" w14:textId="20CC9CAC" w:rsidR="007D636C" w:rsidRPr="00D57A83" w:rsidRDefault="007D636C" w:rsidP="0076173E">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187A1D" w:rsidRPr="0DD03A5B">
        <w:rPr>
          <w:rFonts w:ascii="Calibri" w:eastAsia="Times New Roman" w:hAnsi="Calibri"/>
        </w:rPr>
        <w:t>VistA ADT - Incomplete Records Tracking [NOT A SYSTEM] (VistA-IRT)</w:t>
      </w:r>
    </w:p>
    <w:p w14:paraId="2C7D81C5" w14:textId="33697979" w:rsidR="007D636C" w:rsidRPr="007452C8" w:rsidRDefault="007D636C" w:rsidP="0076173E">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5B0727" w:rsidRPr="005B0727">
        <w:rPr>
          <w:rFonts w:ascii="Calibri" w:eastAsia="Times New Roman" w:hAnsi="Calibri"/>
        </w:rPr>
        <w:t>1804</w:t>
      </w:r>
    </w:p>
    <w:p w14:paraId="4972B4DD"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311B88">
        <w:rPr>
          <w:rFonts w:ascii="Calibri" w:eastAsia="Times New Roman" w:hAnsi="Calibri"/>
        </w:rPr>
        <w:t>Not A System</w:t>
      </w:r>
    </w:p>
    <w:p w14:paraId="65E81EA8" w14:textId="6818221B" w:rsidR="007D636C" w:rsidRPr="007452C8" w:rsidRDefault="007D636C" w:rsidP="0076173E">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830F63">
        <w:rPr>
          <w:rFonts w:ascii="Calibri" w:eastAsia="Times New Roman" w:hAnsi="Calibri"/>
        </w:rPr>
        <w:t>1.0</w:t>
      </w:r>
    </w:p>
    <w:p w14:paraId="14ED06CC" w14:textId="580E94E7" w:rsidR="007D636C" w:rsidRPr="007452C8" w:rsidRDefault="007D636C" w:rsidP="0076173E">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5B0727" w:rsidRPr="005B0727">
        <w:rPr>
          <w:rFonts w:ascii="Calibri" w:eastAsia="Times New Roman" w:hAnsi="Calibri"/>
        </w:rPr>
        <w:t>DGJ</w:t>
      </w:r>
    </w:p>
    <w:p w14:paraId="642A8BEF" w14:textId="1B832C70" w:rsidR="007D636C" w:rsidRDefault="007D636C" w:rsidP="0076173E">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311B88" w:rsidRPr="00311B88">
        <w:rPr>
          <w:rFonts w:ascii="Calibri" w:eastAsia="Times New Roman" w:hAnsi="Calibri"/>
        </w:rPr>
        <w:t>Health Informatics</w:t>
      </w:r>
    </w:p>
    <w:p w14:paraId="71D27F6D" w14:textId="68FAAB09" w:rsidR="007D636C" w:rsidRDefault="007D636C"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3974EC" w:rsidRPr="0DD03A5B">
        <w:rPr>
          <w:rFonts w:asciiTheme="minorHAnsi" w:hAnsiTheme="minorHAnsi" w:cstheme="minorBidi"/>
        </w:rPr>
        <w:t>The Incomplete Records Tracking (IRT) package provides the medical center the ability to monitor incomplete records. Interim summaries, discharge summaries, and both inpatient and outpatient operation reports are tracked. Records may be incomplete or deficient for one or more of the following reasons - not dictated, not transcribed, not signed, or not reviewed</w:t>
      </w:r>
      <w:r w:rsidRPr="0DD03A5B">
        <w:rPr>
          <w:rFonts w:asciiTheme="minorHAnsi" w:hAnsiTheme="minorHAnsi" w:cstheme="minorBidi"/>
        </w:rPr>
        <w:t>. </w:t>
      </w:r>
    </w:p>
    <w:p w14:paraId="5554EF69" w14:textId="2DB28AAC" w:rsidR="007D636C" w:rsidRPr="0034111A" w:rsidRDefault="007D636C" w:rsidP="0076173E">
      <w:pPr>
        <w:spacing w:before="120" w:after="120"/>
        <w:ind w:left="360"/>
        <w:divId w:val="1142042898"/>
        <w:rPr>
          <w:rFonts w:asciiTheme="minorHAnsi" w:hAnsiTheme="minorHAnsi" w:cstheme="minorBidi"/>
        </w:rPr>
      </w:pPr>
      <w:r w:rsidRPr="22FFCD07">
        <w:rPr>
          <w:rFonts w:ascii="Calibri" w:eastAsia="Times New Roman" w:hAnsi="Calibri"/>
          <w:b/>
          <w:bCs/>
        </w:rPr>
        <w:t>VASI ID link:</w:t>
      </w:r>
      <w:r>
        <w:t xml:space="preserve"> </w:t>
      </w:r>
      <w:r w:rsidR="56739607" w:rsidRPr="22FFCD07">
        <w:rPr>
          <w:rFonts w:ascii="Calibri" w:eastAsia="Times New Roman" w:hAnsi="Calibri"/>
        </w:rPr>
        <w:t>REDACTED</w:t>
      </w:r>
      <w:r w:rsidR="003974EC" w:rsidRPr="22FFCD07">
        <w:rPr>
          <w:rFonts w:asciiTheme="minorHAnsi" w:hAnsiTheme="minorHAnsi" w:cstheme="minorBidi"/>
        </w:rPr>
        <w:t xml:space="preserve"> </w:t>
      </w:r>
    </w:p>
    <w:p w14:paraId="36716DDB" w14:textId="689AD85C" w:rsidR="007D636C" w:rsidRPr="00760C71" w:rsidRDefault="007D636C" w:rsidP="0076173E">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77" w:history="1">
        <w:r w:rsidR="001822BC" w:rsidRPr="001822BC">
          <w:rPr>
            <w:rStyle w:val="Hyperlink"/>
            <w:rFonts w:ascii="Calibri" w:eastAsia="Times New Roman" w:hAnsi="Calibri"/>
          </w:rPr>
          <w:t>Incomplete Records Tracking (IRT) (DGJ)</w:t>
        </w:r>
      </w:hyperlink>
      <w:r w:rsidR="00E23F54" w:rsidRPr="0DD03A5B">
        <w:rPr>
          <w:rFonts w:asciiTheme="minorHAnsi" w:hAnsiTheme="minorHAnsi" w:cstheme="minorBidi"/>
        </w:rPr>
        <w:t xml:space="preserve"> </w:t>
      </w:r>
    </w:p>
    <w:p w14:paraId="389034D0" w14:textId="030E88A0" w:rsidR="007D636C" w:rsidRDefault="007D636C" w:rsidP="0076173E">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E23F54" w:rsidRPr="0DD03A5B">
        <w:rPr>
          <w:rFonts w:ascii="Calibri" w:eastAsia="Times New Roman" w:hAnsi="Calibri"/>
        </w:rPr>
        <w:t>Deliver Health Care</w:t>
      </w:r>
    </w:p>
    <w:p w14:paraId="0F46E9A1" w14:textId="08D41656" w:rsidR="007D636C" w:rsidRDefault="007D636C"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76173E" w:rsidRPr="00976833">
        <w:rPr>
          <w:rFonts w:asciiTheme="minorHAnsi" w:hAnsiTheme="minorHAnsi" w:cstheme="minorHAnsi"/>
        </w:rPr>
        <w:t>Not Applicable</w:t>
      </w:r>
    </w:p>
    <w:p w14:paraId="1CF73117" w14:textId="77777777" w:rsidR="000A7FA1" w:rsidRDefault="007D636C" w:rsidP="007D636C">
      <w:pPr>
        <w:ind w:left="360"/>
        <w:divId w:val="1142042898"/>
        <w:rPr>
          <w:rFonts w:ascii="Calibri" w:eastAsia="Times New Roman" w:hAnsi="Calibri"/>
        </w:rPr>
      </w:pPr>
      <w:r>
        <w:rPr>
          <w:rFonts w:ascii="Calibri" w:eastAsia="Times New Roman" w:hAnsi="Calibri"/>
          <w:b/>
          <w:bCs/>
        </w:rPr>
        <w:t xml:space="preserve">Full Description and Features: </w:t>
      </w:r>
      <w:r w:rsidR="000A7FA1" w:rsidRPr="000A7FA1">
        <w:rPr>
          <w:rFonts w:ascii="Calibri" w:eastAsia="Times New Roman" w:hAnsi="Calibri"/>
        </w:rPr>
        <w:t>A list of the deficiencies each site will track is distributed with the software. These deficiency names and categories are highlighted on the screen display and are not editable. Sites may add new deficiencies. Deficiencies that are entered by the site are not highlighted on the screen display and can be edited.</w:t>
      </w:r>
    </w:p>
    <w:p w14:paraId="0C21A7A7" w14:textId="77777777" w:rsidR="00136774" w:rsidRDefault="00136774" w:rsidP="0076173E">
      <w:pPr>
        <w:spacing w:before="120"/>
        <w:ind w:left="360"/>
        <w:divId w:val="1142042898"/>
        <w:rPr>
          <w:rFonts w:asciiTheme="minorHAnsi" w:hAnsiTheme="minorHAnsi" w:cstheme="minorHAnsi"/>
        </w:rPr>
      </w:pPr>
    </w:p>
    <w:p w14:paraId="207F176B" w14:textId="0F996E1A" w:rsidR="007D636C" w:rsidRPr="00E64F7C" w:rsidRDefault="007D636C" w:rsidP="0076173E">
      <w:pPr>
        <w:spacing w:before="120"/>
        <w:ind w:left="360"/>
        <w:divId w:val="1142042898"/>
        <w:rPr>
          <w:rFonts w:asciiTheme="minorHAnsi" w:hAnsiTheme="minorHAnsi" w:cstheme="minorHAnsi"/>
        </w:rPr>
      </w:pPr>
      <w:r>
        <w:rPr>
          <w:rFonts w:asciiTheme="minorHAnsi" w:hAnsiTheme="minorHAnsi" w:cstheme="minorHAnsi"/>
        </w:rPr>
        <w:lastRenderedPageBreak/>
        <w:t>F</w:t>
      </w:r>
      <w:r w:rsidRPr="00E64F7C">
        <w:rPr>
          <w:rFonts w:asciiTheme="minorHAnsi" w:hAnsiTheme="minorHAnsi" w:cstheme="minorHAnsi"/>
        </w:rPr>
        <w:t>eatures:</w:t>
      </w:r>
    </w:p>
    <w:p w14:paraId="5122877D" w14:textId="7B786AD5" w:rsidR="000A7FA1" w:rsidRPr="000A7FA1" w:rsidRDefault="000A7FA1" w:rsidP="000E2F7A">
      <w:pPr>
        <w:pStyle w:val="ListParagraph"/>
        <w:numPr>
          <w:ilvl w:val="0"/>
          <w:numId w:val="18"/>
        </w:numPr>
        <w:spacing w:after="200"/>
        <w:divId w:val="1142042898"/>
        <w:rPr>
          <w:rFonts w:asciiTheme="minorHAnsi" w:hAnsiTheme="minorHAnsi" w:cstheme="minorHAnsi"/>
        </w:rPr>
      </w:pPr>
      <w:r w:rsidRPr="000A7FA1">
        <w:rPr>
          <w:rFonts w:asciiTheme="minorHAnsi" w:hAnsiTheme="minorHAnsi" w:cstheme="minorHAnsi"/>
        </w:rPr>
        <w:t>Provides the ability to enter a new or edit an existing incomplete record in the IRT tracking system, edit a completed IRT record, and delete an IRT entry</w:t>
      </w:r>
    </w:p>
    <w:p w14:paraId="34B49FCD" w14:textId="7B8A15EF" w:rsidR="000A7FA1" w:rsidRPr="000A7FA1" w:rsidRDefault="000A7FA1" w:rsidP="000E2F7A">
      <w:pPr>
        <w:pStyle w:val="ListParagraph"/>
        <w:numPr>
          <w:ilvl w:val="0"/>
          <w:numId w:val="18"/>
        </w:numPr>
        <w:spacing w:after="200"/>
        <w:divId w:val="1142042898"/>
        <w:rPr>
          <w:rFonts w:asciiTheme="minorHAnsi" w:hAnsiTheme="minorHAnsi" w:cstheme="minorHAnsi"/>
        </w:rPr>
      </w:pPr>
      <w:r w:rsidRPr="000A7FA1">
        <w:rPr>
          <w:rFonts w:asciiTheme="minorHAnsi" w:hAnsiTheme="minorHAnsi" w:cstheme="minorHAnsi"/>
        </w:rPr>
        <w:t>Allows each site to establish and edit site-specific IRT parameters</w:t>
      </w:r>
    </w:p>
    <w:p w14:paraId="0983439A" w14:textId="2AD65510" w:rsidR="007D636C" w:rsidRPr="000A7FA1" w:rsidRDefault="000A7FA1" w:rsidP="000E2F7A">
      <w:pPr>
        <w:pStyle w:val="ListParagraph"/>
        <w:numPr>
          <w:ilvl w:val="0"/>
          <w:numId w:val="18"/>
        </w:numPr>
        <w:spacing w:after="200"/>
        <w:divId w:val="1142042898"/>
      </w:pPr>
      <w:r w:rsidRPr="000A7FA1">
        <w:rPr>
          <w:rFonts w:asciiTheme="minorHAnsi" w:hAnsiTheme="minorHAnsi" w:cstheme="minorHAnsi"/>
        </w:rPr>
        <w:t>Produces a variety of statistical reports for a specified date range</w:t>
      </w:r>
    </w:p>
    <w:p w14:paraId="2F539D09" w14:textId="06453C61" w:rsidR="00441655" w:rsidRPr="00060957" w:rsidRDefault="00441655" w:rsidP="00060957">
      <w:pPr>
        <w:pStyle w:val="Heading3"/>
        <w:divId w:val="1142042898"/>
      </w:pPr>
      <w:bookmarkStart w:id="104" w:name="_Toc146795674"/>
      <w:r w:rsidRPr="00441655">
        <w:t>Insurance Capture Buffer</w:t>
      </w:r>
      <w:bookmarkEnd w:id="104"/>
    </w:p>
    <w:p w14:paraId="7D079129"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7D2E56">
        <w:rPr>
          <w:rFonts w:ascii="Calibri" w:eastAsia="Times New Roman" w:hAnsi="Calibri"/>
        </w:rPr>
        <w:t>INSURANCE CAPTURE BUFFER</w:t>
      </w:r>
    </w:p>
    <w:p w14:paraId="3F69D853" w14:textId="4488F91A" w:rsidR="00441655" w:rsidRDefault="00441655" w:rsidP="0076173E">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Pr="0DD03A5B">
        <w:rPr>
          <w:rFonts w:ascii="Calibri" w:eastAsia="Times New Roman" w:hAnsi="Calibri"/>
        </w:rPr>
        <w:t>VistA - Insurance Capture Buffer [INACTIVE] (ICB)</w:t>
      </w:r>
    </w:p>
    <w:p w14:paraId="1669D5D8" w14:textId="46B03598" w:rsidR="00441655" w:rsidRPr="007452C8" w:rsidRDefault="00441655" w:rsidP="0076173E">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7D2E56" w:rsidRPr="007D2E56">
        <w:rPr>
          <w:rFonts w:ascii="Calibri" w:eastAsia="Times New Roman" w:hAnsi="Calibri"/>
        </w:rPr>
        <w:t>1882</w:t>
      </w:r>
    </w:p>
    <w:p w14:paraId="6E5F855A" w14:textId="77777777" w:rsidR="008A027F" w:rsidRDefault="008A027F" w:rsidP="008A027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Inactive</w:t>
      </w:r>
    </w:p>
    <w:p w14:paraId="753D8BE5" w14:textId="272809A6" w:rsidR="00441655" w:rsidRPr="007452C8" w:rsidRDefault="00441655" w:rsidP="0076173E">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351C5F">
        <w:rPr>
          <w:rFonts w:ascii="Calibri" w:eastAsia="Times New Roman" w:hAnsi="Calibri"/>
        </w:rPr>
        <w:t>2.2</w:t>
      </w:r>
    </w:p>
    <w:p w14:paraId="552CB485" w14:textId="1A2EF816" w:rsidR="00441655" w:rsidRPr="007452C8" w:rsidRDefault="00441655" w:rsidP="0076173E">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7D2E56" w:rsidRPr="007D2E56">
        <w:rPr>
          <w:rFonts w:ascii="Calibri" w:eastAsia="Times New Roman" w:hAnsi="Calibri"/>
        </w:rPr>
        <w:t>DSIV</w:t>
      </w:r>
    </w:p>
    <w:p w14:paraId="2F16348C" w14:textId="30FC82FE" w:rsidR="00441655" w:rsidRDefault="00441655" w:rsidP="0076173E">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C80F0E" w:rsidRPr="00C80F0E">
        <w:rPr>
          <w:rFonts w:ascii="Calibri" w:eastAsia="Times New Roman" w:hAnsi="Calibri"/>
        </w:rPr>
        <w:t>Community Care</w:t>
      </w:r>
    </w:p>
    <w:p w14:paraId="3D0615DC" w14:textId="4F8EE44A" w:rsidR="0076173E" w:rsidRPr="00C80F0E" w:rsidRDefault="00441655" w:rsidP="0DD03A5B">
      <w:pPr>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76173E" w:rsidRPr="0DD03A5B">
        <w:rPr>
          <w:rFonts w:asciiTheme="minorHAnsi" w:hAnsiTheme="minorHAnsi" w:cstheme="minorBidi"/>
        </w:rPr>
        <w:t xml:space="preserve">Per VTWG on 8/10/2021, ICB is being decommissioned and replaced by new ICBWeb #2222. </w:t>
      </w:r>
    </w:p>
    <w:p w14:paraId="257D1409" w14:textId="1FC32972" w:rsidR="00441655" w:rsidRDefault="00C80F0E" w:rsidP="0DD03A5B">
      <w:pPr>
        <w:spacing w:before="120" w:after="120"/>
        <w:ind w:left="360"/>
        <w:divId w:val="1142042898"/>
        <w:rPr>
          <w:rFonts w:asciiTheme="minorHAnsi" w:hAnsiTheme="minorHAnsi" w:cstheme="minorBidi"/>
        </w:rPr>
      </w:pPr>
      <w:r w:rsidRPr="0DD03A5B">
        <w:rPr>
          <w:rFonts w:asciiTheme="minorHAnsi" w:hAnsiTheme="minorHAnsi" w:cstheme="minorBidi"/>
        </w:rPr>
        <w:t>The Insurance Capture Buffer (ICB) module is an insurance card scanning and VistA Buffer File update management system designed to enhance the insurance data collection and verification processes for Veterans Affairs Medical Centers.</w:t>
      </w:r>
      <w:r w:rsidR="0076173E" w:rsidRPr="0DD03A5B">
        <w:rPr>
          <w:rFonts w:asciiTheme="minorHAnsi" w:hAnsiTheme="minorHAnsi" w:cstheme="minorBidi"/>
        </w:rPr>
        <w:t xml:space="preserve"> </w:t>
      </w:r>
      <w:r w:rsidRPr="0DD03A5B">
        <w:rPr>
          <w:rFonts w:asciiTheme="minorHAnsi" w:hAnsiTheme="minorHAnsi" w:cstheme="minorBidi"/>
        </w:rPr>
        <w:t>Insurance Capture Buffer (ICB) is a 3rd party vendor's (COTS) graphical user interface to the patient insurance buffer and patient insurance files of VistA's Integrated Billing (IB) module. ICB has read/write privileges to IB and assists with gathering patient insurance information and storing/reading images of patient insurance cards on VA servers. As part of IB, the electronic insurance verification module (eIV) uses the same patient insurance buffer and patient insurance files to verify information gathered using ICB. [Moved to System Component/Application for 1840: VistA - Scheduling; 1212: eIV]</w:t>
      </w:r>
      <w:r w:rsidR="0076173E" w:rsidRPr="0DD03A5B">
        <w:rPr>
          <w:rFonts w:asciiTheme="minorHAnsi" w:hAnsiTheme="minorHAnsi" w:cstheme="minorBidi"/>
        </w:rPr>
        <w:t xml:space="preserve">.  </w:t>
      </w:r>
      <w:r w:rsidRPr="0DD03A5B">
        <w:rPr>
          <w:rFonts w:asciiTheme="minorHAnsi" w:hAnsiTheme="minorHAnsi" w:cstheme="minorBidi"/>
        </w:rPr>
        <w:t>ICB is an insurance care scanning and VistA buffer file update management system, integrated with eIV, appointment scheduling, and patient insurance file. Patient insurance information is electronically captured and immediately available for verification</w:t>
      </w:r>
      <w:r w:rsidR="00E11F8C" w:rsidRPr="0DD03A5B">
        <w:rPr>
          <w:rFonts w:asciiTheme="minorHAnsi" w:hAnsiTheme="minorHAnsi" w:cstheme="minorBidi"/>
        </w:rPr>
        <w:t>.</w:t>
      </w:r>
      <w:r w:rsidRPr="0DD03A5B">
        <w:rPr>
          <w:rFonts w:asciiTheme="minorHAnsi" w:hAnsiTheme="minorHAnsi" w:cstheme="minorBidi"/>
        </w:rPr>
        <w:t> </w:t>
      </w:r>
    </w:p>
    <w:p w14:paraId="3C90C3AF" w14:textId="2B648AB2" w:rsidR="00441655" w:rsidRPr="0034111A" w:rsidRDefault="00441655" w:rsidP="00441655">
      <w:pPr>
        <w:spacing w:line="360" w:lineRule="auto"/>
        <w:ind w:left="360"/>
        <w:divId w:val="1142042898"/>
        <w:rPr>
          <w:rFonts w:ascii="Calibri" w:eastAsia="Times New Roman" w:hAnsi="Calibri"/>
        </w:rPr>
      </w:pPr>
      <w:r w:rsidRPr="22FFCD07">
        <w:rPr>
          <w:rFonts w:ascii="Calibri" w:eastAsia="Times New Roman" w:hAnsi="Calibri"/>
          <w:b/>
          <w:bCs/>
        </w:rPr>
        <w:t>VASI ID link:</w:t>
      </w:r>
      <w:r>
        <w:t xml:space="preserve"> </w:t>
      </w:r>
      <w:r w:rsidR="3F063B96" w:rsidRPr="22FFCD07">
        <w:rPr>
          <w:rFonts w:ascii="Calibri" w:eastAsia="Times New Roman" w:hAnsi="Calibri"/>
        </w:rPr>
        <w:t>REDACTED</w:t>
      </w:r>
    </w:p>
    <w:p w14:paraId="18AFF3DB" w14:textId="737FF1B2" w:rsidR="00441655" w:rsidRPr="00760C71" w:rsidRDefault="00441655" w:rsidP="00441655">
      <w:pPr>
        <w:spacing w:line="360" w:lineRule="auto"/>
        <w:ind w:left="360"/>
        <w:divId w:val="1142042898"/>
        <w:rPr>
          <w:rFonts w:ascii="Calibri" w:eastAsia="Times New Roman" w:hAnsi="Calibri"/>
        </w:rPr>
      </w:pPr>
      <w:r w:rsidRPr="0DD03A5B">
        <w:rPr>
          <w:rFonts w:ascii="Calibri" w:eastAsia="Times New Roman" w:hAnsi="Calibri"/>
          <w:b/>
          <w:bCs/>
        </w:rPr>
        <w:t xml:space="preserve">VDL link: </w:t>
      </w:r>
      <w:r w:rsidR="0076173E" w:rsidRPr="0DD03A5B">
        <w:rPr>
          <w:rFonts w:ascii="Calibri" w:eastAsia="Times New Roman" w:hAnsi="Calibri"/>
        </w:rPr>
        <w:t>Not Applicable</w:t>
      </w:r>
      <w:r w:rsidR="0076173E" w:rsidRPr="0DD03A5B">
        <w:rPr>
          <w:rFonts w:ascii="Calibri" w:eastAsia="Times New Roman" w:hAnsi="Calibri"/>
          <w:b/>
          <w:bCs/>
        </w:rPr>
        <w:t xml:space="preserve"> </w:t>
      </w:r>
    </w:p>
    <w:p w14:paraId="312AE5E3" w14:textId="3B4E59F2" w:rsidR="00441655" w:rsidRDefault="00441655" w:rsidP="0076173E">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00429B" w:rsidRPr="0DD03A5B">
        <w:rPr>
          <w:rFonts w:ascii="Calibri" w:eastAsia="Times New Roman" w:hAnsi="Calibri"/>
        </w:rPr>
        <w:t>Perform Hospital Administration</w:t>
      </w:r>
    </w:p>
    <w:p w14:paraId="3AF0FB43" w14:textId="65EBC78C" w:rsidR="00951C43" w:rsidRPr="00951C43" w:rsidRDefault="00441655" w:rsidP="00951C43">
      <w:pPr>
        <w:spacing w:before="120" w:after="120"/>
        <w:ind w:left="360"/>
        <w:divId w:val="1142042898"/>
        <w:rPr>
          <w:rFonts w:ascii="Calibri" w:eastAsia="Times New Roman" w:hAnsi="Calibri"/>
        </w:rPr>
      </w:pPr>
      <w:r w:rsidRPr="0DD03A5B">
        <w:rPr>
          <w:rFonts w:ascii="Calibri" w:eastAsia="Times New Roman" w:hAnsi="Calibri"/>
          <w:b/>
          <w:bCs/>
        </w:rPr>
        <w:t xml:space="preserve">VHA Business Owner: </w:t>
      </w:r>
      <w:r w:rsidRPr="0DD03A5B">
        <w:rPr>
          <w:rFonts w:ascii="Calibri" w:eastAsia="Times New Roman" w:hAnsi="Calibri"/>
        </w:rPr>
        <w:t>​</w:t>
      </w:r>
      <w:r w:rsidR="00D15B74" w:rsidRPr="0DD03A5B">
        <w:rPr>
          <w:rFonts w:ascii="Calibri" w:eastAsia="Times New Roman" w:hAnsi="Calibri"/>
        </w:rPr>
        <w:t>Community Care Product Line</w:t>
      </w:r>
    </w:p>
    <w:p w14:paraId="0CFBF3BE" w14:textId="77777777" w:rsidR="00951C43" w:rsidRDefault="00951C43">
      <w:pPr>
        <w:rPr>
          <w:rFonts w:ascii="Calibri" w:eastAsia="Times New Roman" w:hAnsi="Calibri"/>
          <w:b/>
          <w:bCs/>
        </w:rPr>
      </w:pPr>
      <w:r>
        <w:rPr>
          <w:rFonts w:ascii="Calibri" w:eastAsia="Times New Roman" w:hAnsi="Calibri"/>
          <w:b/>
          <w:bCs/>
        </w:rPr>
        <w:br w:type="page"/>
      </w:r>
    </w:p>
    <w:p w14:paraId="58A21202" w14:textId="65F237A5" w:rsidR="007A2E92" w:rsidRDefault="00441655" w:rsidP="00951C43">
      <w:pPr>
        <w:ind w:left="360"/>
        <w:divId w:val="1142042898"/>
        <w:rPr>
          <w:rFonts w:ascii="Calibri" w:eastAsia="Times New Roman" w:hAnsi="Calibri"/>
        </w:rPr>
      </w:pPr>
      <w:r>
        <w:rPr>
          <w:rFonts w:ascii="Calibri" w:eastAsia="Times New Roman" w:hAnsi="Calibri"/>
          <w:b/>
          <w:bCs/>
        </w:rPr>
        <w:lastRenderedPageBreak/>
        <w:t>Full Description and Features:</w:t>
      </w:r>
      <w:r w:rsidR="00951C43">
        <w:rPr>
          <w:rFonts w:ascii="Calibri" w:eastAsia="Times New Roman" w:hAnsi="Calibri"/>
          <w:b/>
          <w:bCs/>
        </w:rPr>
        <w:t xml:space="preserve"> </w:t>
      </w:r>
      <w:r w:rsidR="00D15B74" w:rsidRPr="00D15B74">
        <w:rPr>
          <w:rFonts w:ascii="Calibri" w:eastAsia="Times New Roman" w:hAnsi="Calibri"/>
        </w:rPr>
        <w:t xml:space="preserve">ICB is integrated with several VistA components such as Appointment Scheduling and the Patient’s Insurance File. ICB provides an electronic list of veterans with scheduled appointments whose insurance needs to be verified. The "Patient Update" List is used by check-in and registration clerks to scan insurance cards for those identified. Scanned images are stored and are immediately accessible to verification clerks via the "Insurance Buffer Entries" list. Data from the image can be compared with existing insurance data within VistA. By using advanced Optical Character Recognition (OCR) technology, insurance-related text can be entered directly from the digital image and saved to the VistA Insurance Buffer. </w:t>
      </w:r>
    </w:p>
    <w:p w14:paraId="43F65CDA" w14:textId="5C99B13D" w:rsidR="00D15B74" w:rsidRPr="00D15B74" w:rsidRDefault="00D15B74" w:rsidP="00951C43">
      <w:pPr>
        <w:spacing w:before="120" w:after="120"/>
        <w:ind w:left="360"/>
        <w:divId w:val="1142042898"/>
        <w:rPr>
          <w:rFonts w:ascii="Calibri" w:eastAsia="Times New Roman" w:hAnsi="Calibri"/>
        </w:rPr>
      </w:pPr>
      <w:r w:rsidRPr="00D15B74">
        <w:rPr>
          <w:rFonts w:ascii="Calibri" w:eastAsia="Times New Roman" w:hAnsi="Calibri"/>
        </w:rPr>
        <w:t>A reporting utility is available to ensure compliance of check-in and verification clerks.</w:t>
      </w:r>
      <w:r w:rsidR="0076173E">
        <w:rPr>
          <w:rFonts w:ascii="Calibri" w:eastAsia="Times New Roman" w:hAnsi="Calibri"/>
        </w:rPr>
        <w:t xml:space="preserve"> </w:t>
      </w:r>
      <w:r w:rsidRPr="00D15B74">
        <w:rPr>
          <w:rFonts w:ascii="Calibri" w:eastAsia="Times New Roman" w:hAnsi="Calibri"/>
        </w:rPr>
        <w:t>By expediting the data collection process at check-in, ICB helps a VA facility improve the patient check- in experience and customer satisfaction. It also increases insurance data accuracy and allows for standardization of the verification process.​</w:t>
      </w:r>
    </w:p>
    <w:p w14:paraId="2E7E9E54" w14:textId="1CFBB2BF" w:rsidR="00D15B74" w:rsidRDefault="00D15B74" w:rsidP="00951C43">
      <w:pPr>
        <w:spacing w:before="120" w:after="120"/>
        <w:ind w:left="360"/>
        <w:divId w:val="1142042898"/>
        <w:rPr>
          <w:rFonts w:ascii="Calibri" w:eastAsia="Times New Roman" w:hAnsi="Calibri"/>
        </w:rPr>
      </w:pPr>
      <w:r w:rsidRPr="00D15B74">
        <w:rPr>
          <w:rFonts w:ascii="Calibri" w:eastAsia="Times New Roman" w:hAnsi="Calibri"/>
        </w:rPr>
        <w:t xml:space="preserve">Note: This application is a DSS COTS integration with VistA, more information can be found at </w:t>
      </w:r>
      <w:r w:rsidR="00D148F4" w:rsidRPr="006976B6">
        <w:rPr>
          <w:rFonts w:asciiTheme="minorHAnsi" w:hAnsiTheme="minorHAnsi" w:cstheme="minorHAnsi"/>
        </w:rPr>
        <w:t>REDACTED</w:t>
      </w:r>
    </w:p>
    <w:p w14:paraId="44AD55BB" w14:textId="071E3FB4" w:rsidR="00441655" w:rsidRPr="00E64F7C" w:rsidRDefault="00441655" w:rsidP="0076173E">
      <w:pPr>
        <w:spacing w:before="120"/>
        <w:ind w:left="360"/>
        <w:divId w:val="1142042898"/>
        <w:rPr>
          <w:rFonts w:asciiTheme="minorHAnsi" w:hAnsiTheme="minorHAnsi" w:cstheme="minorHAnsi"/>
        </w:rPr>
      </w:pPr>
      <w:r>
        <w:rPr>
          <w:rFonts w:asciiTheme="minorHAnsi" w:hAnsiTheme="minorHAnsi" w:cstheme="minorHAnsi"/>
        </w:rPr>
        <w:t>F</w:t>
      </w:r>
      <w:r w:rsidRPr="00E64F7C">
        <w:rPr>
          <w:rFonts w:asciiTheme="minorHAnsi" w:hAnsiTheme="minorHAnsi" w:cstheme="minorHAnsi"/>
        </w:rPr>
        <w:t>eatures:</w:t>
      </w:r>
    </w:p>
    <w:p w14:paraId="1D33ABB5" w14:textId="27BA22D0"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 xml:space="preserve">Paperless </w:t>
      </w:r>
      <w:r w:rsidR="00FB726A" w:rsidRPr="004108EA">
        <w:rPr>
          <w:rFonts w:asciiTheme="minorHAnsi" w:hAnsiTheme="minorHAnsi" w:cstheme="minorHAnsi"/>
        </w:rPr>
        <w:t>Workflow</w:t>
      </w:r>
    </w:p>
    <w:p w14:paraId="624F09D5" w14:textId="0F1A60D5"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Reduce Insurance Buffer File Errors</w:t>
      </w:r>
    </w:p>
    <w:p w14:paraId="0D390A5F" w14:textId="5C10A0EA"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Audit functionality by categories including Patients, Clerks and Date</w:t>
      </w:r>
    </w:p>
    <w:p w14:paraId="604F97C1" w14:textId="0E0515AE"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Identify the patient by appointment and location</w:t>
      </w:r>
    </w:p>
    <w:p w14:paraId="687DBE9F" w14:textId="4A2F37F0"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Alerts entry clerks to update insurance information</w:t>
      </w:r>
    </w:p>
    <w:p w14:paraId="3B06CF1A" w14:textId="4C9FD824"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Scan the insurance card with a small desktop scanner</w:t>
      </w:r>
    </w:p>
    <w:p w14:paraId="0F43DD28" w14:textId="7AB6E748"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Saves the image for the insurance verification clerk</w:t>
      </w:r>
    </w:p>
    <w:p w14:paraId="398810A9" w14:textId="4FAD8B34"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Comprehensive and Accurate Process for Verification Clerks</w:t>
      </w:r>
    </w:p>
    <w:p w14:paraId="33F40806" w14:textId="26A6DF29"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View work list of patients with recently scanned cards</w:t>
      </w:r>
    </w:p>
    <w:p w14:paraId="33E4A5D9" w14:textId="3CC82257"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Compare existing VistA data against scanned insurance card image</w:t>
      </w:r>
    </w:p>
    <w:p w14:paraId="65BB3D3D" w14:textId="23BE4490"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OCR to capture data directly from insurance card image</w:t>
      </w:r>
    </w:p>
    <w:p w14:paraId="5B292AF8" w14:textId="0A1866C8"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Save updated data to VistA Insurance Buffer File</w:t>
      </w:r>
    </w:p>
    <w:p w14:paraId="556255D1" w14:textId="5AE88977"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Save updated data image to VistA Imaging</w:t>
      </w:r>
    </w:p>
    <w:p w14:paraId="38831814" w14:textId="5688C450" w:rsidR="004108EA" w:rsidRPr="004108EA" w:rsidRDefault="004108EA" w:rsidP="000E2F7A">
      <w:pPr>
        <w:pStyle w:val="ListParagraph"/>
        <w:numPr>
          <w:ilvl w:val="0"/>
          <w:numId w:val="18"/>
        </w:numPr>
        <w:spacing w:after="200"/>
        <w:divId w:val="1142042898"/>
        <w:rPr>
          <w:rFonts w:asciiTheme="minorHAnsi" w:hAnsiTheme="minorHAnsi" w:cstheme="minorHAnsi"/>
        </w:rPr>
      </w:pPr>
      <w:r w:rsidRPr="004108EA">
        <w:rPr>
          <w:rFonts w:asciiTheme="minorHAnsi" w:hAnsiTheme="minorHAnsi" w:cstheme="minorHAnsi"/>
        </w:rPr>
        <w:t>View buffer from non IB sources</w:t>
      </w:r>
    </w:p>
    <w:p w14:paraId="15FDCC42" w14:textId="4DA93FE5" w:rsidR="00D65BA9" w:rsidRPr="004108EA" w:rsidRDefault="004108EA" w:rsidP="000E2F7A">
      <w:pPr>
        <w:pStyle w:val="ListParagraph"/>
        <w:numPr>
          <w:ilvl w:val="0"/>
          <w:numId w:val="18"/>
        </w:numPr>
        <w:spacing w:after="200"/>
        <w:divId w:val="1142042898"/>
      </w:pPr>
      <w:r w:rsidRPr="004108EA">
        <w:rPr>
          <w:rFonts w:asciiTheme="minorHAnsi" w:hAnsiTheme="minorHAnsi" w:cstheme="minorHAnsi"/>
        </w:rPr>
        <w:t>VetLink Kiosk support</w:t>
      </w:r>
    </w:p>
    <w:p w14:paraId="1930F091" w14:textId="130FE454" w:rsidR="004108EA" w:rsidRDefault="00060957" w:rsidP="004108EA">
      <w:pPr>
        <w:pStyle w:val="Heading3"/>
        <w:divId w:val="1142042898"/>
      </w:pPr>
      <w:bookmarkStart w:id="105" w:name="_Toc146795675"/>
      <w:r w:rsidRPr="009233F9">
        <w:t>Intake and Output</w:t>
      </w:r>
      <w:bookmarkEnd w:id="105"/>
      <w:r w:rsidRPr="009233F9">
        <w:t xml:space="preserve"> </w:t>
      </w:r>
    </w:p>
    <w:p w14:paraId="03ECA1E4" w14:textId="77777777" w:rsidR="004D2E1B" w:rsidRDefault="004D2E1B"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DD36AC">
        <w:rPr>
          <w:rFonts w:ascii="Calibri" w:eastAsia="Times New Roman" w:hAnsi="Calibri"/>
        </w:rPr>
        <w:t>GEN. MED. REC. - I/O</w:t>
      </w:r>
    </w:p>
    <w:p w14:paraId="36CBD112" w14:textId="31DD60FB" w:rsidR="00060957" w:rsidRPr="00D57A83" w:rsidRDefault="00060957" w:rsidP="007A2E92">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52692B" w:rsidRPr="0DD03A5B">
        <w:rPr>
          <w:rFonts w:ascii="Calibri" w:eastAsia="Times New Roman" w:hAnsi="Calibri"/>
        </w:rPr>
        <w:t>VistA Nursing - Intake and Output (I&amp;O)</w:t>
      </w:r>
    </w:p>
    <w:p w14:paraId="2E27E10A" w14:textId="443C9B27" w:rsidR="00060957" w:rsidRPr="007452C8" w:rsidRDefault="00060957" w:rsidP="007A2E92">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F06637" w:rsidRPr="00F06637">
        <w:rPr>
          <w:rFonts w:ascii="Calibri" w:eastAsia="Times New Roman" w:hAnsi="Calibri"/>
        </w:rPr>
        <w:t>1356</w:t>
      </w:r>
    </w:p>
    <w:p w14:paraId="7B9A45E8" w14:textId="77777777" w:rsidR="004D2E1B" w:rsidRDefault="004D2E1B"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067D79">
        <w:rPr>
          <w:rFonts w:ascii="Calibri" w:eastAsia="Times New Roman" w:hAnsi="Calibri"/>
        </w:rPr>
        <w:t>Production</w:t>
      </w:r>
    </w:p>
    <w:p w14:paraId="4AF10876" w14:textId="1BB49910" w:rsidR="00060957" w:rsidRPr="007452C8" w:rsidRDefault="00060957" w:rsidP="007A2E92">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F06637">
        <w:rPr>
          <w:rFonts w:ascii="Calibri" w:eastAsia="Times New Roman" w:hAnsi="Calibri"/>
        </w:rPr>
        <w:t>4</w:t>
      </w:r>
      <w:r w:rsidR="0001432C">
        <w:rPr>
          <w:rFonts w:ascii="Calibri" w:eastAsia="Times New Roman" w:hAnsi="Calibri"/>
        </w:rPr>
        <w:t>.0</w:t>
      </w:r>
    </w:p>
    <w:p w14:paraId="1BDE69D1" w14:textId="10AB4D9E" w:rsidR="00060957" w:rsidRPr="007452C8" w:rsidRDefault="00060957" w:rsidP="007A2E92">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F06637" w:rsidRPr="00F06637">
        <w:rPr>
          <w:rFonts w:ascii="Calibri" w:eastAsia="Times New Roman" w:hAnsi="Calibri"/>
        </w:rPr>
        <w:t>GMRY</w:t>
      </w:r>
    </w:p>
    <w:p w14:paraId="3E8E2D53" w14:textId="09C627FC" w:rsidR="00060957" w:rsidRDefault="00060957" w:rsidP="007A2E92">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F06637" w:rsidRPr="00F06637">
        <w:rPr>
          <w:rFonts w:ascii="Calibri" w:eastAsia="Times New Roman" w:hAnsi="Calibri"/>
        </w:rPr>
        <w:t>Patient Care Services</w:t>
      </w:r>
    </w:p>
    <w:p w14:paraId="10552D2F" w14:textId="6E722C48" w:rsidR="00060957" w:rsidRDefault="00060957" w:rsidP="0DD03A5B">
      <w:pPr>
        <w:spacing w:before="120" w:after="120"/>
        <w:ind w:left="360"/>
        <w:divId w:val="1142042898"/>
        <w:rPr>
          <w:rFonts w:asciiTheme="minorHAnsi" w:hAnsiTheme="minorHAnsi" w:cstheme="minorBidi"/>
        </w:rPr>
      </w:pPr>
      <w:r w:rsidRPr="0DD03A5B">
        <w:rPr>
          <w:rFonts w:ascii="Calibri" w:eastAsia="Times New Roman" w:hAnsi="Calibri"/>
          <w:b/>
          <w:bCs/>
        </w:rPr>
        <w:lastRenderedPageBreak/>
        <w:t xml:space="preserve">Brief Description: </w:t>
      </w:r>
      <w:r w:rsidRPr="0DD03A5B">
        <w:rPr>
          <w:rFonts w:ascii="Calibri" w:eastAsia="Times New Roman" w:hAnsi="Calibri"/>
        </w:rPr>
        <w:t>​</w:t>
      </w:r>
      <w:r w:rsidR="00F72A96" w:rsidRPr="0DD03A5B">
        <w:rPr>
          <w:rFonts w:asciiTheme="minorHAnsi" w:hAnsiTheme="minorHAnsi" w:cstheme="minorBidi"/>
        </w:rPr>
        <w:t>The Intake and Output (I&amp;O) application is designed to store, in the patient's electronic health record, all patient intake and output information associated with a hospital stay or outpatient visit.</w:t>
      </w:r>
    </w:p>
    <w:p w14:paraId="2EB30BB6" w14:textId="1B972926" w:rsidR="00060957" w:rsidRPr="0034111A" w:rsidRDefault="00060957" w:rsidP="0DD03A5B">
      <w:pPr>
        <w:spacing w:before="120" w:after="120"/>
        <w:ind w:left="360"/>
        <w:divId w:val="1142042898"/>
        <w:rPr>
          <w:rFonts w:asciiTheme="minorHAnsi" w:hAnsiTheme="minorHAnsi" w:cstheme="minorBidi"/>
        </w:rPr>
      </w:pPr>
      <w:r w:rsidRPr="22FFCD07">
        <w:rPr>
          <w:rFonts w:ascii="Calibri" w:eastAsia="Times New Roman" w:hAnsi="Calibri"/>
          <w:b/>
          <w:bCs/>
        </w:rPr>
        <w:t>VASI ID link:</w:t>
      </w:r>
      <w:r>
        <w:t xml:space="preserve"> </w:t>
      </w:r>
      <w:r w:rsidR="61A08BB4" w:rsidRPr="22FFCD07">
        <w:rPr>
          <w:rFonts w:ascii="Calibri" w:eastAsia="Times New Roman" w:hAnsi="Calibri"/>
        </w:rPr>
        <w:t>REDACTED</w:t>
      </w:r>
      <w:r w:rsidRPr="22FFCD07">
        <w:rPr>
          <w:rFonts w:asciiTheme="minorHAnsi" w:hAnsiTheme="minorHAnsi" w:cstheme="minorBidi"/>
        </w:rPr>
        <w:t xml:space="preserve">   </w:t>
      </w:r>
    </w:p>
    <w:p w14:paraId="25D52254" w14:textId="25D4D806" w:rsidR="00060957" w:rsidRPr="00760C71" w:rsidRDefault="00060957" w:rsidP="007A2E92">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78" w:history="1">
        <w:r w:rsidR="00730F57" w:rsidRPr="00730F57">
          <w:rPr>
            <w:rStyle w:val="Hyperlink"/>
            <w:rFonts w:ascii="Calibri" w:eastAsia="Times New Roman" w:hAnsi="Calibri"/>
          </w:rPr>
          <w:t>Intake and Output</w:t>
        </w:r>
      </w:hyperlink>
      <w:r w:rsidR="00054F1B" w:rsidRPr="0DD03A5B">
        <w:rPr>
          <w:rFonts w:asciiTheme="minorHAnsi" w:hAnsiTheme="minorHAnsi" w:cstheme="minorBidi"/>
        </w:rPr>
        <w:t xml:space="preserve"> </w:t>
      </w:r>
    </w:p>
    <w:p w14:paraId="7C92C8DA" w14:textId="54B1EDAE" w:rsidR="00060957" w:rsidRDefault="00060957" w:rsidP="007A2E92">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E64248" w:rsidRPr="0DD03A5B">
        <w:rPr>
          <w:rFonts w:ascii="Calibri" w:eastAsia="Times New Roman" w:hAnsi="Calibri"/>
        </w:rPr>
        <w:t>Deliver Health Care</w:t>
      </w:r>
    </w:p>
    <w:p w14:paraId="26305952" w14:textId="3692B2CC" w:rsidR="00060957" w:rsidRDefault="00060957"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E64248" w:rsidRPr="0DD03A5B">
        <w:rPr>
          <w:rFonts w:asciiTheme="minorHAnsi" w:hAnsiTheme="minorHAnsi" w:cstheme="minorBidi"/>
        </w:rPr>
        <w:t>ONS (Office of Nursing Service)</w:t>
      </w:r>
    </w:p>
    <w:p w14:paraId="27DF57A9" w14:textId="590A1972" w:rsidR="00060957" w:rsidRDefault="00060957" w:rsidP="003F197F">
      <w:pPr>
        <w:ind w:left="360"/>
        <w:divId w:val="1142042898"/>
        <w:rPr>
          <w:rFonts w:ascii="Calibri" w:eastAsia="Times New Roman" w:hAnsi="Calibri"/>
        </w:rPr>
      </w:pPr>
      <w:r>
        <w:rPr>
          <w:rFonts w:ascii="Calibri" w:eastAsia="Times New Roman" w:hAnsi="Calibri"/>
          <w:b/>
          <w:bCs/>
        </w:rPr>
        <w:t xml:space="preserve">Full Description and Features: </w:t>
      </w:r>
      <w:r w:rsidR="003F197F" w:rsidRPr="003F197F">
        <w:rPr>
          <w:rFonts w:ascii="Calibri" w:eastAsia="Times New Roman" w:hAnsi="Calibri"/>
        </w:rPr>
        <w:t>The Intake and Output (I&amp;O) package is designed to allow entry and storage, in the patient's electronic health record, all patient intake and output information associated with a hospital stay or outpatient visit. This application is not</w:t>
      </w:r>
      <w:r w:rsidR="007A2E92">
        <w:rPr>
          <w:rFonts w:ascii="Calibri" w:eastAsia="Times New Roman" w:hAnsi="Calibri"/>
        </w:rPr>
        <w:t xml:space="preserve"> </w:t>
      </w:r>
      <w:r w:rsidR="003F197F" w:rsidRPr="003F197F">
        <w:rPr>
          <w:rFonts w:ascii="Calibri" w:eastAsia="Times New Roman" w:hAnsi="Calibri"/>
        </w:rPr>
        <w:t>service specific and is currently interfaced with VistA - Admission Discharge Transfer (VistA-ADT) (formerly Patient Information Management System (PIMS), Nursing and Pharmacy applications.  The I&amp;O package allows users to electronically document patient intake (e.g., oral fluids, tube feedings, intravenous fluids, irrigations, and other types of intakes defined by the facility) and patient output (e.g., excreted patient material such as urine, nasogastric secretions, emesis, drainage, liquid feces/stool, and other types of output defined by the facility).</w:t>
      </w:r>
    </w:p>
    <w:p w14:paraId="3E32C310" w14:textId="77777777" w:rsidR="00060957" w:rsidRPr="00E64F7C" w:rsidRDefault="00060957" w:rsidP="007A2E92">
      <w:pPr>
        <w:spacing w:before="120"/>
        <w:ind w:left="360"/>
        <w:divId w:val="1142042898"/>
        <w:rPr>
          <w:rFonts w:asciiTheme="minorHAnsi" w:hAnsiTheme="minorHAnsi" w:cstheme="minorHAnsi"/>
        </w:rPr>
      </w:pPr>
      <w:r>
        <w:rPr>
          <w:rFonts w:asciiTheme="minorHAnsi" w:hAnsiTheme="minorHAnsi" w:cstheme="minorHAnsi"/>
        </w:rPr>
        <w:t>F</w:t>
      </w:r>
      <w:r w:rsidRPr="00E64F7C">
        <w:rPr>
          <w:rFonts w:asciiTheme="minorHAnsi" w:hAnsiTheme="minorHAnsi" w:cstheme="minorHAnsi"/>
        </w:rPr>
        <w:t>eatures:</w:t>
      </w:r>
    </w:p>
    <w:p w14:paraId="3279FFD9" w14:textId="12394B43" w:rsidR="00DC7FC3" w:rsidRPr="00DC7FC3" w:rsidRDefault="00DC7FC3" w:rsidP="000E2F7A">
      <w:pPr>
        <w:pStyle w:val="ListParagraph"/>
        <w:numPr>
          <w:ilvl w:val="0"/>
          <w:numId w:val="18"/>
        </w:numPr>
        <w:spacing w:after="200"/>
        <w:divId w:val="1142042898"/>
        <w:rPr>
          <w:rFonts w:asciiTheme="minorHAnsi" w:hAnsiTheme="minorHAnsi" w:cstheme="minorHAnsi"/>
        </w:rPr>
      </w:pPr>
      <w:r w:rsidRPr="00DC7FC3">
        <w:rPr>
          <w:rFonts w:asciiTheme="minorHAnsi" w:hAnsiTheme="minorHAnsi" w:cstheme="minorHAnsi"/>
        </w:rPr>
        <w:t xml:space="preserve">The I&amp;O package allows users to users electronically document patient intake (e.g., oral fluids, tube feedings, intravenous fluids, irrigations, and other types of </w:t>
      </w:r>
      <w:r w:rsidR="007A2E92" w:rsidRPr="00DC7FC3">
        <w:rPr>
          <w:rFonts w:asciiTheme="minorHAnsi" w:hAnsiTheme="minorHAnsi" w:cstheme="minorHAnsi"/>
        </w:rPr>
        <w:t>intakes</w:t>
      </w:r>
      <w:r w:rsidRPr="00DC7FC3">
        <w:rPr>
          <w:rFonts w:asciiTheme="minorHAnsi" w:hAnsiTheme="minorHAnsi" w:cstheme="minorHAnsi"/>
        </w:rPr>
        <w:t xml:space="preserve"> defined by the facility) and patient output (e.g., excreted patient material such as urine, nasogastric secretions, emesis, drainage, liquid feces/stool, and other types of output defined by the facility)</w:t>
      </w:r>
    </w:p>
    <w:p w14:paraId="0D58F77C" w14:textId="2683329C" w:rsidR="00DC7FC3" w:rsidRPr="00DC7FC3" w:rsidRDefault="00DC7FC3" w:rsidP="000E2F7A">
      <w:pPr>
        <w:pStyle w:val="ListParagraph"/>
        <w:numPr>
          <w:ilvl w:val="0"/>
          <w:numId w:val="18"/>
        </w:numPr>
        <w:spacing w:after="200"/>
        <w:divId w:val="1142042898"/>
        <w:rPr>
          <w:rFonts w:asciiTheme="minorHAnsi" w:hAnsiTheme="minorHAnsi" w:cstheme="minorHAnsi"/>
        </w:rPr>
      </w:pPr>
      <w:r w:rsidRPr="00DC7FC3">
        <w:rPr>
          <w:rFonts w:asciiTheme="minorHAnsi" w:hAnsiTheme="minorHAnsi" w:cstheme="minorHAnsi"/>
        </w:rPr>
        <w:t xml:space="preserve">Intake data can be entered through either a quick or detailed route. The quick route documents the total fluid consumed. Detailed information </w:t>
      </w:r>
      <w:r w:rsidR="007A2E92" w:rsidRPr="00DC7FC3">
        <w:rPr>
          <w:rFonts w:asciiTheme="minorHAnsi" w:hAnsiTheme="minorHAnsi" w:cstheme="minorHAnsi"/>
        </w:rPr>
        <w:t>requests</w:t>
      </w:r>
      <w:r w:rsidRPr="00DC7FC3">
        <w:rPr>
          <w:rFonts w:asciiTheme="minorHAnsi" w:hAnsiTheme="minorHAnsi" w:cstheme="minorHAnsi"/>
        </w:rPr>
        <w:t xml:space="preserve"> the user to enter specific types of fluid intake (e.g., orange juice, water, soup) along with the quantity absorbed</w:t>
      </w:r>
    </w:p>
    <w:p w14:paraId="291B06BF" w14:textId="25321F9D" w:rsidR="00DC7FC3" w:rsidRPr="00DC7FC3" w:rsidRDefault="00DC7FC3" w:rsidP="000E2F7A">
      <w:pPr>
        <w:pStyle w:val="ListParagraph"/>
        <w:numPr>
          <w:ilvl w:val="0"/>
          <w:numId w:val="18"/>
        </w:numPr>
        <w:spacing w:after="200"/>
        <w:divId w:val="1142042898"/>
        <w:rPr>
          <w:rFonts w:asciiTheme="minorHAnsi" w:hAnsiTheme="minorHAnsi" w:cstheme="minorHAnsi"/>
        </w:rPr>
      </w:pPr>
      <w:r w:rsidRPr="00DC7FC3">
        <w:rPr>
          <w:rFonts w:asciiTheme="minorHAnsi" w:hAnsiTheme="minorHAnsi" w:cstheme="minorHAnsi"/>
        </w:rPr>
        <w:t>The Start/Add/DC IV and Maintenance option contains nine protocols associated with intravenous therapy:</w:t>
      </w:r>
    </w:p>
    <w:p w14:paraId="0CDE97CB" w14:textId="35AF70B2" w:rsidR="00DC7FC3" w:rsidRPr="00DC7FC3" w:rsidRDefault="00DC7FC3" w:rsidP="000E2F7A">
      <w:pPr>
        <w:pStyle w:val="ListParagraph"/>
        <w:numPr>
          <w:ilvl w:val="0"/>
          <w:numId w:val="19"/>
        </w:numPr>
        <w:spacing w:after="200"/>
        <w:divId w:val="1142042898"/>
        <w:rPr>
          <w:rFonts w:asciiTheme="minorHAnsi" w:hAnsiTheme="minorHAnsi" w:cstheme="minorHAnsi"/>
        </w:rPr>
      </w:pPr>
      <w:r w:rsidRPr="00DC7FC3">
        <w:rPr>
          <w:rFonts w:asciiTheme="minorHAnsi" w:hAnsiTheme="minorHAnsi" w:cstheme="minorHAnsi"/>
        </w:rPr>
        <w:t>Start IV - Start a new IV line or heparin/saline lock/port</w:t>
      </w:r>
    </w:p>
    <w:p w14:paraId="52720862" w14:textId="2C55F5D4" w:rsidR="00DC7FC3" w:rsidRPr="00DC7FC3" w:rsidRDefault="00DC7FC3" w:rsidP="000E2F7A">
      <w:pPr>
        <w:pStyle w:val="ListParagraph"/>
        <w:numPr>
          <w:ilvl w:val="0"/>
          <w:numId w:val="19"/>
        </w:numPr>
        <w:spacing w:after="200"/>
        <w:divId w:val="1142042898"/>
        <w:rPr>
          <w:rFonts w:asciiTheme="minorHAnsi" w:hAnsiTheme="minorHAnsi" w:cstheme="minorHAnsi"/>
        </w:rPr>
      </w:pPr>
      <w:r w:rsidRPr="00DC7FC3">
        <w:rPr>
          <w:rFonts w:asciiTheme="minorHAnsi" w:hAnsiTheme="minorHAnsi" w:cstheme="minorHAnsi"/>
        </w:rPr>
        <w:t xml:space="preserve">Solution: Replace/DC/Convert/Finish Solution - DC current solution then </w:t>
      </w:r>
      <w:r w:rsidR="00FB726A" w:rsidRPr="00DC7FC3">
        <w:rPr>
          <w:rFonts w:asciiTheme="minorHAnsi" w:hAnsiTheme="minorHAnsi" w:cstheme="minorHAnsi"/>
        </w:rPr>
        <w:t>replaces</w:t>
      </w:r>
      <w:r w:rsidRPr="00DC7FC3">
        <w:rPr>
          <w:rFonts w:asciiTheme="minorHAnsi" w:hAnsiTheme="minorHAnsi" w:cstheme="minorHAnsi"/>
        </w:rPr>
        <w:t xml:space="preserve"> a new solution to the selected IV line or convert the IV according to the user's choice</w:t>
      </w:r>
    </w:p>
    <w:p w14:paraId="7BB875EF" w14:textId="191615E8" w:rsidR="00DC7FC3" w:rsidRPr="00DC7FC3" w:rsidRDefault="00DC7FC3" w:rsidP="000E2F7A">
      <w:pPr>
        <w:pStyle w:val="ListParagraph"/>
        <w:numPr>
          <w:ilvl w:val="0"/>
          <w:numId w:val="19"/>
        </w:numPr>
        <w:spacing w:after="200"/>
        <w:divId w:val="1142042898"/>
        <w:rPr>
          <w:rFonts w:asciiTheme="minorHAnsi" w:hAnsiTheme="minorHAnsi" w:cstheme="minorHAnsi"/>
        </w:rPr>
      </w:pPr>
      <w:r w:rsidRPr="00DC7FC3">
        <w:rPr>
          <w:rFonts w:asciiTheme="minorHAnsi" w:hAnsiTheme="minorHAnsi" w:cstheme="minorHAnsi"/>
        </w:rPr>
        <w:t>Replace Same Solution - Replace the same solution to a selected IV</w:t>
      </w:r>
    </w:p>
    <w:p w14:paraId="6E9145F6" w14:textId="6B5438DB" w:rsidR="00DC7FC3" w:rsidRPr="00DC7FC3" w:rsidRDefault="00DC7FC3" w:rsidP="000E2F7A">
      <w:pPr>
        <w:pStyle w:val="ListParagraph"/>
        <w:numPr>
          <w:ilvl w:val="0"/>
          <w:numId w:val="19"/>
        </w:numPr>
        <w:spacing w:after="200"/>
        <w:divId w:val="1142042898"/>
        <w:rPr>
          <w:rFonts w:asciiTheme="minorHAnsi" w:hAnsiTheme="minorHAnsi" w:cstheme="minorHAnsi"/>
        </w:rPr>
      </w:pPr>
      <w:r w:rsidRPr="00DC7FC3">
        <w:rPr>
          <w:rFonts w:asciiTheme="minorHAnsi" w:hAnsiTheme="minorHAnsi" w:cstheme="minorHAnsi"/>
        </w:rPr>
        <w:t>D/C IV Lock/Port and Site - Remove IV/lock/port from a selected IV site</w:t>
      </w:r>
    </w:p>
    <w:p w14:paraId="5635DD2F" w14:textId="262B6F29" w:rsidR="00DC7FC3" w:rsidRPr="00DC7FC3" w:rsidRDefault="00DC7FC3" w:rsidP="000E2F7A">
      <w:pPr>
        <w:pStyle w:val="ListParagraph"/>
        <w:numPr>
          <w:ilvl w:val="0"/>
          <w:numId w:val="19"/>
        </w:numPr>
        <w:spacing w:after="200"/>
        <w:divId w:val="1142042898"/>
        <w:rPr>
          <w:rFonts w:asciiTheme="minorHAnsi" w:hAnsiTheme="minorHAnsi" w:cstheme="minorHAnsi"/>
        </w:rPr>
      </w:pPr>
      <w:r w:rsidRPr="00DC7FC3">
        <w:rPr>
          <w:rFonts w:asciiTheme="minorHAnsi" w:hAnsiTheme="minorHAnsi" w:cstheme="minorHAnsi"/>
        </w:rPr>
        <w:t>Care/Maintenance/Flush - Check site condition, dressing change, tube change and flush</w:t>
      </w:r>
    </w:p>
    <w:p w14:paraId="6B7346C9" w14:textId="7661EF6F" w:rsidR="00DC7FC3" w:rsidRPr="00DC7FC3" w:rsidRDefault="00DC7FC3" w:rsidP="000E2F7A">
      <w:pPr>
        <w:pStyle w:val="ListParagraph"/>
        <w:numPr>
          <w:ilvl w:val="0"/>
          <w:numId w:val="19"/>
        </w:numPr>
        <w:spacing w:after="200"/>
        <w:divId w:val="1142042898"/>
        <w:rPr>
          <w:rFonts w:asciiTheme="minorHAnsi" w:hAnsiTheme="minorHAnsi" w:cstheme="minorHAnsi"/>
        </w:rPr>
      </w:pPr>
      <w:r w:rsidRPr="00DC7FC3">
        <w:rPr>
          <w:rFonts w:asciiTheme="minorHAnsi" w:hAnsiTheme="minorHAnsi" w:cstheme="minorHAnsi"/>
        </w:rPr>
        <w:t>Add Additional Solution(s) - Add additional solution(s) without discontinuing an existing one</w:t>
      </w:r>
    </w:p>
    <w:p w14:paraId="406F90BE" w14:textId="3E7A56D5" w:rsidR="00DC7FC3" w:rsidRPr="00DC7FC3" w:rsidRDefault="00DC7FC3" w:rsidP="000E2F7A">
      <w:pPr>
        <w:pStyle w:val="ListParagraph"/>
        <w:numPr>
          <w:ilvl w:val="0"/>
          <w:numId w:val="19"/>
        </w:numPr>
        <w:spacing w:after="200"/>
        <w:divId w:val="1142042898"/>
        <w:rPr>
          <w:rFonts w:asciiTheme="minorHAnsi" w:hAnsiTheme="minorHAnsi" w:cstheme="minorHAnsi"/>
        </w:rPr>
      </w:pPr>
      <w:r w:rsidRPr="00DC7FC3">
        <w:rPr>
          <w:rFonts w:asciiTheme="minorHAnsi" w:hAnsiTheme="minorHAnsi" w:cstheme="minorHAnsi"/>
        </w:rPr>
        <w:t>Restart DC'd IV - Restart an IV with was DC'd due to infiltration or other reasons</w:t>
      </w:r>
    </w:p>
    <w:p w14:paraId="1310AF74" w14:textId="57890464" w:rsidR="00DC7FC3" w:rsidRPr="00DC7FC3" w:rsidRDefault="00DC7FC3" w:rsidP="000E2F7A">
      <w:pPr>
        <w:pStyle w:val="ListParagraph"/>
        <w:numPr>
          <w:ilvl w:val="0"/>
          <w:numId w:val="19"/>
        </w:numPr>
        <w:spacing w:after="200"/>
        <w:divId w:val="1142042898"/>
        <w:rPr>
          <w:rFonts w:asciiTheme="minorHAnsi" w:hAnsiTheme="minorHAnsi" w:cstheme="minorHAnsi"/>
        </w:rPr>
      </w:pPr>
      <w:r w:rsidRPr="00DC7FC3">
        <w:rPr>
          <w:rFonts w:asciiTheme="minorHAnsi" w:hAnsiTheme="minorHAnsi" w:cstheme="minorHAnsi"/>
        </w:rPr>
        <w:t>Adjust Infusion Rate - Adjust infusion rate for a selected IV</w:t>
      </w:r>
    </w:p>
    <w:p w14:paraId="0227B43C" w14:textId="60091575" w:rsidR="00DC7FC3" w:rsidRPr="00DC7FC3" w:rsidRDefault="00DC7FC3" w:rsidP="000E2F7A">
      <w:pPr>
        <w:pStyle w:val="ListParagraph"/>
        <w:numPr>
          <w:ilvl w:val="0"/>
          <w:numId w:val="19"/>
        </w:numPr>
        <w:spacing w:after="200"/>
        <w:divId w:val="1142042898"/>
        <w:rPr>
          <w:rFonts w:asciiTheme="minorHAnsi" w:hAnsiTheme="minorHAnsi" w:cstheme="minorHAnsi"/>
        </w:rPr>
      </w:pPr>
      <w:r w:rsidRPr="00DC7FC3">
        <w:rPr>
          <w:rFonts w:asciiTheme="minorHAnsi" w:hAnsiTheme="minorHAnsi" w:cstheme="minorHAnsi"/>
        </w:rPr>
        <w:t>Flush - Flush all IV line(s) for a selected infusion site</w:t>
      </w:r>
    </w:p>
    <w:p w14:paraId="483A1306" w14:textId="49E13708" w:rsidR="00DC7FC3" w:rsidRPr="00DC7FC3" w:rsidRDefault="00DC7FC3" w:rsidP="000E2F7A">
      <w:pPr>
        <w:pStyle w:val="ListParagraph"/>
        <w:numPr>
          <w:ilvl w:val="0"/>
          <w:numId w:val="18"/>
        </w:numPr>
        <w:spacing w:after="200"/>
        <w:divId w:val="1142042898"/>
        <w:rPr>
          <w:rFonts w:asciiTheme="minorHAnsi" w:hAnsiTheme="minorHAnsi" w:cstheme="minorHAnsi"/>
        </w:rPr>
      </w:pPr>
      <w:r w:rsidRPr="00DC7FC3">
        <w:rPr>
          <w:rFonts w:asciiTheme="minorHAnsi" w:hAnsiTheme="minorHAnsi" w:cstheme="minorHAnsi"/>
        </w:rPr>
        <w:t>The software supports documentation of intravenous intake both single and multi-lumen catheters</w:t>
      </w:r>
    </w:p>
    <w:p w14:paraId="76F8B3FB" w14:textId="0C984D7C" w:rsidR="00DC7FC3" w:rsidRPr="00DC7FC3" w:rsidRDefault="00DC7FC3" w:rsidP="000E2F7A">
      <w:pPr>
        <w:pStyle w:val="ListParagraph"/>
        <w:numPr>
          <w:ilvl w:val="0"/>
          <w:numId w:val="18"/>
        </w:numPr>
        <w:spacing w:after="200"/>
        <w:divId w:val="1142042898"/>
        <w:rPr>
          <w:rFonts w:asciiTheme="minorHAnsi" w:hAnsiTheme="minorHAnsi" w:cstheme="minorHAnsi"/>
        </w:rPr>
      </w:pPr>
      <w:r w:rsidRPr="00DC7FC3">
        <w:rPr>
          <w:rFonts w:asciiTheme="minorHAnsi" w:hAnsiTheme="minorHAnsi" w:cstheme="minorHAnsi"/>
        </w:rPr>
        <w:t>The software is interfaced with the IV module of the Pharmacy software</w:t>
      </w:r>
    </w:p>
    <w:p w14:paraId="3E1D9D1E" w14:textId="7CE4D3C6" w:rsidR="00DC7FC3" w:rsidRPr="00DC7FC3" w:rsidRDefault="00DC7FC3" w:rsidP="000E2F7A">
      <w:pPr>
        <w:pStyle w:val="ListParagraph"/>
        <w:numPr>
          <w:ilvl w:val="0"/>
          <w:numId w:val="18"/>
        </w:numPr>
        <w:spacing w:after="200"/>
        <w:divId w:val="1142042898"/>
        <w:rPr>
          <w:rFonts w:asciiTheme="minorHAnsi" w:hAnsiTheme="minorHAnsi" w:cstheme="minorHAnsi"/>
        </w:rPr>
      </w:pPr>
      <w:r w:rsidRPr="00DC7FC3">
        <w:rPr>
          <w:rFonts w:asciiTheme="minorHAnsi" w:hAnsiTheme="minorHAnsi" w:cstheme="minorHAnsi"/>
        </w:rPr>
        <w:t>The following reports are included:</w:t>
      </w:r>
    </w:p>
    <w:p w14:paraId="11216856" w14:textId="7B5F4B9F" w:rsidR="00DC7FC3" w:rsidRPr="00DC7FC3" w:rsidRDefault="00DC7FC3" w:rsidP="000E2F7A">
      <w:pPr>
        <w:pStyle w:val="ListParagraph"/>
        <w:numPr>
          <w:ilvl w:val="0"/>
          <w:numId w:val="20"/>
        </w:numPr>
        <w:spacing w:after="200"/>
        <w:divId w:val="1142042898"/>
        <w:rPr>
          <w:rFonts w:asciiTheme="minorHAnsi" w:hAnsiTheme="minorHAnsi" w:cstheme="minorHAnsi"/>
        </w:rPr>
      </w:pPr>
      <w:r w:rsidRPr="00DC7FC3">
        <w:rPr>
          <w:rFonts w:asciiTheme="minorHAnsi" w:hAnsiTheme="minorHAnsi" w:cstheme="minorHAnsi"/>
        </w:rPr>
        <w:t>Print I/O Summary by Patient (by Shift and Day(s))</w:t>
      </w:r>
    </w:p>
    <w:p w14:paraId="49AC55F3" w14:textId="5B818F60" w:rsidR="00DC7FC3" w:rsidRPr="00DC7FC3" w:rsidRDefault="00DC7FC3" w:rsidP="000E2F7A">
      <w:pPr>
        <w:pStyle w:val="ListParagraph"/>
        <w:numPr>
          <w:ilvl w:val="0"/>
          <w:numId w:val="20"/>
        </w:numPr>
        <w:spacing w:after="200"/>
        <w:divId w:val="1142042898"/>
        <w:rPr>
          <w:rFonts w:asciiTheme="minorHAnsi" w:hAnsiTheme="minorHAnsi" w:cstheme="minorHAnsi"/>
        </w:rPr>
      </w:pPr>
      <w:r w:rsidRPr="00DC7FC3">
        <w:rPr>
          <w:rFonts w:asciiTheme="minorHAnsi" w:hAnsiTheme="minorHAnsi" w:cstheme="minorHAnsi"/>
        </w:rPr>
        <w:t>Print I/O Summary (Midnight to Present)</w:t>
      </w:r>
    </w:p>
    <w:p w14:paraId="736A39A5" w14:textId="763F4490" w:rsidR="00DC7FC3" w:rsidRPr="00DC7FC3" w:rsidRDefault="00DC7FC3" w:rsidP="000E2F7A">
      <w:pPr>
        <w:pStyle w:val="ListParagraph"/>
        <w:numPr>
          <w:ilvl w:val="0"/>
          <w:numId w:val="20"/>
        </w:numPr>
        <w:spacing w:after="200"/>
        <w:divId w:val="1142042898"/>
        <w:rPr>
          <w:rFonts w:asciiTheme="minorHAnsi" w:hAnsiTheme="minorHAnsi" w:cstheme="minorHAnsi"/>
        </w:rPr>
      </w:pPr>
      <w:r w:rsidRPr="00DC7FC3">
        <w:rPr>
          <w:rFonts w:asciiTheme="minorHAnsi" w:hAnsiTheme="minorHAnsi" w:cstheme="minorHAnsi"/>
        </w:rPr>
        <w:t>Print I/O Summary (48 Hrs)</w:t>
      </w:r>
    </w:p>
    <w:p w14:paraId="4D325E22" w14:textId="63D9525B" w:rsidR="00DC7FC3" w:rsidRPr="00DC7FC3" w:rsidRDefault="00DC7FC3" w:rsidP="000E2F7A">
      <w:pPr>
        <w:pStyle w:val="ListParagraph"/>
        <w:numPr>
          <w:ilvl w:val="0"/>
          <w:numId w:val="20"/>
        </w:numPr>
        <w:spacing w:after="200"/>
        <w:divId w:val="1142042898"/>
        <w:rPr>
          <w:rFonts w:asciiTheme="minorHAnsi" w:hAnsiTheme="minorHAnsi" w:cstheme="minorHAnsi"/>
        </w:rPr>
      </w:pPr>
      <w:r w:rsidRPr="00DC7FC3">
        <w:rPr>
          <w:rFonts w:asciiTheme="minorHAnsi" w:hAnsiTheme="minorHAnsi" w:cstheme="minorHAnsi"/>
        </w:rPr>
        <w:t>24 Hours Itemized Shift Report</w:t>
      </w:r>
    </w:p>
    <w:p w14:paraId="20522D79" w14:textId="52E8F3F5" w:rsidR="00DC7FC3" w:rsidRPr="00DC7FC3" w:rsidRDefault="00DC7FC3" w:rsidP="000E2F7A">
      <w:pPr>
        <w:pStyle w:val="ListParagraph"/>
        <w:numPr>
          <w:ilvl w:val="0"/>
          <w:numId w:val="20"/>
        </w:numPr>
        <w:spacing w:after="200"/>
        <w:divId w:val="1142042898"/>
        <w:rPr>
          <w:rFonts w:asciiTheme="minorHAnsi" w:hAnsiTheme="minorHAnsi" w:cstheme="minorHAnsi"/>
        </w:rPr>
      </w:pPr>
      <w:r w:rsidRPr="00DC7FC3">
        <w:rPr>
          <w:rFonts w:asciiTheme="minorHAnsi" w:hAnsiTheme="minorHAnsi" w:cstheme="minorHAnsi"/>
        </w:rPr>
        <w:lastRenderedPageBreak/>
        <w:t>Intravenous Infusion Flow Sheet</w:t>
      </w:r>
    </w:p>
    <w:p w14:paraId="0BA73CBF" w14:textId="77302214" w:rsidR="00DC7FC3" w:rsidRPr="00DC7FC3" w:rsidRDefault="00DC7FC3" w:rsidP="000E2F7A">
      <w:pPr>
        <w:pStyle w:val="ListParagraph"/>
        <w:numPr>
          <w:ilvl w:val="0"/>
          <w:numId w:val="18"/>
        </w:numPr>
        <w:spacing w:after="200"/>
        <w:divId w:val="1142042898"/>
        <w:rPr>
          <w:rFonts w:asciiTheme="minorHAnsi" w:hAnsiTheme="minorHAnsi" w:cstheme="minorHAnsi"/>
        </w:rPr>
      </w:pPr>
      <w:r w:rsidRPr="00DC7FC3">
        <w:rPr>
          <w:rFonts w:asciiTheme="minorHAnsi" w:hAnsiTheme="minorHAnsi" w:cstheme="minorHAnsi"/>
        </w:rPr>
        <w:t>The last four reports can be printed for all patients on a ward, for patients in selected rooms on a ward, and for an individual patient</w:t>
      </w:r>
    </w:p>
    <w:p w14:paraId="29D2314C" w14:textId="33D5D17C" w:rsidR="00DC7FC3" w:rsidRPr="00DC7FC3" w:rsidRDefault="00DC7FC3" w:rsidP="000E2F7A">
      <w:pPr>
        <w:pStyle w:val="ListParagraph"/>
        <w:numPr>
          <w:ilvl w:val="0"/>
          <w:numId w:val="18"/>
        </w:numPr>
        <w:spacing w:after="200"/>
        <w:divId w:val="1142042898"/>
        <w:rPr>
          <w:rFonts w:asciiTheme="minorHAnsi" w:hAnsiTheme="minorHAnsi" w:cstheme="minorHAnsi"/>
        </w:rPr>
      </w:pPr>
      <w:r w:rsidRPr="00DC7FC3">
        <w:rPr>
          <w:rFonts w:asciiTheme="minorHAnsi" w:hAnsiTheme="minorHAnsi" w:cstheme="minorHAnsi"/>
        </w:rPr>
        <w:t>Patient Intake and Output information is printed on the following Nursing application reports:</w:t>
      </w:r>
    </w:p>
    <w:p w14:paraId="7FB9F624" w14:textId="274E507B" w:rsidR="00DC7FC3" w:rsidRPr="00DC7FC3" w:rsidRDefault="00DC7FC3" w:rsidP="000E2F7A">
      <w:pPr>
        <w:pStyle w:val="ListParagraph"/>
        <w:numPr>
          <w:ilvl w:val="0"/>
          <w:numId w:val="21"/>
        </w:numPr>
        <w:spacing w:after="200"/>
        <w:divId w:val="1142042898"/>
        <w:rPr>
          <w:rFonts w:asciiTheme="minorHAnsi" w:hAnsiTheme="minorHAnsi" w:cstheme="minorHAnsi"/>
        </w:rPr>
      </w:pPr>
      <w:r w:rsidRPr="00DC7FC3">
        <w:rPr>
          <w:rFonts w:asciiTheme="minorHAnsi" w:hAnsiTheme="minorHAnsi" w:cstheme="minorHAnsi"/>
        </w:rPr>
        <w:t>End of Shift Report</w:t>
      </w:r>
    </w:p>
    <w:p w14:paraId="1C24B280" w14:textId="779C3405" w:rsidR="00DC7FC3" w:rsidRPr="00DC7FC3" w:rsidRDefault="00DC7FC3" w:rsidP="000E2F7A">
      <w:pPr>
        <w:pStyle w:val="ListParagraph"/>
        <w:numPr>
          <w:ilvl w:val="0"/>
          <w:numId w:val="21"/>
        </w:numPr>
        <w:spacing w:after="200"/>
        <w:divId w:val="1142042898"/>
        <w:rPr>
          <w:rFonts w:asciiTheme="minorHAnsi" w:hAnsiTheme="minorHAnsi" w:cstheme="minorHAnsi"/>
        </w:rPr>
      </w:pPr>
      <w:r w:rsidRPr="00DC7FC3">
        <w:rPr>
          <w:rFonts w:asciiTheme="minorHAnsi" w:hAnsiTheme="minorHAnsi" w:cstheme="minorHAnsi"/>
        </w:rPr>
        <w:t>Vital Signs Record</w:t>
      </w:r>
    </w:p>
    <w:p w14:paraId="19BE5B93" w14:textId="257F1D49" w:rsidR="00060957" w:rsidRPr="00DC7FC3" w:rsidRDefault="00DC7FC3" w:rsidP="000E2F7A">
      <w:pPr>
        <w:pStyle w:val="ListParagraph"/>
        <w:numPr>
          <w:ilvl w:val="0"/>
          <w:numId w:val="18"/>
        </w:numPr>
        <w:spacing w:after="200"/>
        <w:divId w:val="1142042898"/>
      </w:pPr>
      <w:r w:rsidRPr="00DC7FC3">
        <w:rPr>
          <w:rFonts w:asciiTheme="minorHAnsi" w:hAnsiTheme="minorHAnsi" w:cstheme="minorHAnsi"/>
        </w:rPr>
        <w:t xml:space="preserve">This version of Intake and Output is not interfaced with Health Summary or the Order Entry/Results Reporting applications though display of the </w:t>
      </w:r>
      <w:r w:rsidR="005E6640" w:rsidRPr="00DC7FC3">
        <w:rPr>
          <w:rFonts w:asciiTheme="minorHAnsi" w:hAnsiTheme="minorHAnsi" w:cstheme="minorHAnsi"/>
        </w:rPr>
        <w:t>24-Hour</w:t>
      </w:r>
      <w:r w:rsidRPr="00DC7FC3">
        <w:rPr>
          <w:rFonts w:asciiTheme="minorHAnsi" w:hAnsiTheme="minorHAnsi" w:cstheme="minorHAnsi"/>
        </w:rPr>
        <w:t xml:space="preserve"> Summary of both Intake and Output displays on the coversheet of the CPRS GUI in the Vital Signs box</w:t>
      </w:r>
    </w:p>
    <w:p w14:paraId="15981584" w14:textId="7E6CD63F" w:rsidR="00DC7FC3" w:rsidRPr="00060957" w:rsidRDefault="005E6640" w:rsidP="00DC7FC3">
      <w:pPr>
        <w:pStyle w:val="Heading3"/>
        <w:divId w:val="1142042898"/>
      </w:pPr>
      <w:bookmarkStart w:id="106" w:name="_Toc146795676"/>
      <w:r w:rsidRPr="005E6640">
        <w:t>Integrated Billing (IB)</w:t>
      </w:r>
      <w:bookmarkEnd w:id="106"/>
    </w:p>
    <w:p w14:paraId="7578EB0B" w14:textId="77777777" w:rsidR="004D2E1B" w:rsidRDefault="004D2E1B"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7B1D72">
        <w:rPr>
          <w:rFonts w:ascii="Calibri" w:eastAsia="Times New Roman" w:hAnsi="Calibri"/>
        </w:rPr>
        <w:t>INTEGRATED BILLING</w:t>
      </w:r>
    </w:p>
    <w:p w14:paraId="21FB5754" w14:textId="5C1B293F" w:rsidR="005E6640" w:rsidRPr="00D57A83" w:rsidRDefault="005E6640" w:rsidP="007A2E92">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7B1D72" w:rsidRPr="0DD03A5B">
        <w:rPr>
          <w:rFonts w:ascii="Calibri" w:eastAsia="Times New Roman" w:hAnsi="Calibri"/>
        </w:rPr>
        <w:t>VistA - Integrated Billing (VistA-IB)</w:t>
      </w:r>
    </w:p>
    <w:p w14:paraId="5BD32A0C" w14:textId="2BAC3225" w:rsidR="005E6640" w:rsidRPr="007452C8" w:rsidRDefault="005E6640" w:rsidP="007A2E92">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7B1D72" w:rsidRPr="007B1D72">
        <w:rPr>
          <w:rFonts w:ascii="Calibri" w:eastAsia="Times New Roman" w:hAnsi="Calibri"/>
        </w:rPr>
        <w:t>1806</w:t>
      </w:r>
    </w:p>
    <w:p w14:paraId="1730D177" w14:textId="77777777" w:rsidR="004D2E1B" w:rsidRDefault="004D2E1B" w:rsidP="007A2E92">
      <w:pPr>
        <w:spacing w:before="120" w:after="120"/>
        <w:ind w:left="360"/>
        <w:divId w:val="1142042898"/>
        <w:rPr>
          <w:rFonts w:ascii="Calibri" w:eastAsia="Times New Roman" w:hAnsi="Calibri"/>
          <w:b/>
          <w:bCs/>
        </w:rPr>
      </w:pPr>
      <w:r w:rsidRPr="007452C8">
        <w:rPr>
          <w:rFonts w:ascii="Calibri" w:eastAsia="Times New Roman" w:hAnsi="Calibri"/>
          <w:b/>
          <w:bCs/>
        </w:rPr>
        <w:t xml:space="preserve">VASI System Status: </w:t>
      </w:r>
      <w:r w:rsidRPr="00067D79">
        <w:rPr>
          <w:rFonts w:ascii="Calibri" w:eastAsia="Times New Roman" w:hAnsi="Calibri"/>
        </w:rPr>
        <w:t>Production</w:t>
      </w:r>
      <w:r w:rsidRPr="007452C8">
        <w:rPr>
          <w:rFonts w:ascii="Calibri" w:eastAsia="Times New Roman" w:hAnsi="Calibri"/>
          <w:b/>
          <w:bCs/>
        </w:rPr>
        <w:t xml:space="preserve"> </w:t>
      </w:r>
    </w:p>
    <w:p w14:paraId="4F00EC3E" w14:textId="0384C2C6" w:rsidR="005E6640" w:rsidRPr="007452C8" w:rsidRDefault="005E6640" w:rsidP="007A2E92">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01432C">
        <w:rPr>
          <w:rFonts w:ascii="Calibri" w:eastAsia="Times New Roman" w:hAnsi="Calibri"/>
        </w:rPr>
        <w:t>2.0</w:t>
      </w:r>
    </w:p>
    <w:p w14:paraId="7173F737" w14:textId="459CA3C3" w:rsidR="005E6640" w:rsidRPr="007452C8" w:rsidRDefault="005E6640" w:rsidP="007A2E92">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7B1D72">
        <w:rPr>
          <w:rFonts w:ascii="Calibri" w:eastAsia="Times New Roman" w:hAnsi="Calibri"/>
        </w:rPr>
        <w:t>IB</w:t>
      </w:r>
    </w:p>
    <w:p w14:paraId="0EBB87A0" w14:textId="27198524" w:rsidR="005E6640" w:rsidRDefault="005E6640"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521634" w:rsidRPr="00521634">
        <w:rPr>
          <w:rFonts w:ascii="Calibri" w:eastAsia="Times New Roman" w:hAnsi="Calibri"/>
        </w:rPr>
        <w:t>VHA Finance</w:t>
      </w:r>
    </w:p>
    <w:p w14:paraId="4B4EB321" w14:textId="6185F333" w:rsidR="005E6640" w:rsidRDefault="005E6640"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521634" w:rsidRPr="0DD03A5B">
        <w:rPr>
          <w:rFonts w:asciiTheme="minorHAnsi" w:hAnsiTheme="minorHAnsi" w:cstheme="minorBidi"/>
        </w:rPr>
        <w:t>The Integrated Billing (IB) software provides all the features necessary to create first party (patient) and third party (insurance carriers/Medicare) bills.</w:t>
      </w:r>
    </w:p>
    <w:p w14:paraId="5FBEFDC5" w14:textId="6341C573" w:rsidR="005E6640" w:rsidRPr="0034111A" w:rsidRDefault="005E6640" w:rsidP="0DD03A5B">
      <w:pPr>
        <w:spacing w:before="120" w:after="120"/>
        <w:ind w:left="360"/>
        <w:divId w:val="1142042898"/>
        <w:rPr>
          <w:rFonts w:asciiTheme="minorHAnsi" w:hAnsiTheme="minorHAnsi" w:cstheme="minorBidi"/>
        </w:rPr>
      </w:pPr>
      <w:r w:rsidRPr="22E9028A">
        <w:rPr>
          <w:rFonts w:ascii="Calibri" w:eastAsia="Times New Roman" w:hAnsi="Calibri"/>
          <w:b/>
          <w:bCs/>
        </w:rPr>
        <w:t>VASI ID link:</w:t>
      </w:r>
      <w:r>
        <w:t xml:space="preserve"> </w:t>
      </w:r>
      <w:r w:rsidR="26DA7912" w:rsidRPr="22E9028A">
        <w:rPr>
          <w:rFonts w:ascii="Calibri" w:eastAsia="Times New Roman" w:hAnsi="Calibri"/>
        </w:rPr>
        <w:t>REDACTED</w:t>
      </w:r>
      <w:r w:rsidR="003C6554" w:rsidRPr="22E9028A">
        <w:rPr>
          <w:rFonts w:asciiTheme="minorHAnsi" w:hAnsiTheme="minorHAnsi" w:cstheme="minorBidi"/>
        </w:rPr>
        <w:t xml:space="preserve"> </w:t>
      </w:r>
    </w:p>
    <w:p w14:paraId="3D1A47CE" w14:textId="0DC73D6A" w:rsidR="005E6640" w:rsidRPr="00760C71" w:rsidRDefault="005E6640" w:rsidP="007A2E92">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79" w:history="1">
        <w:r w:rsidR="0085489B" w:rsidRPr="0085489B">
          <w:rPr>
            <w:rStyle w:val="Hyperlink"/>
            <w:rFonts w:ascii="Calibri" w:eastAsia="Times New Roman" w:hAnsi="Calibri"/>
          </w:rPr>
          <w:t>Integrated Billing (IB)</w:t>
        </w:r>
      </w:hyperlink>
    </w:p>
    <w:p w14:paraId="3441907D" w14:textId="3F37F8E4" w:rsidR="005E6640" w:rsidRDefault="005E6640" w:rsidP="007A2E92">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973BC0" w:rsidRPr="0DD03A5B">
        <w:rPr>
          <w:rFonts w:ascii="Calibri" w:eastAsia="Times New Roman" w:hAnsi="Calibri"/>
        </w:rPr>
        <w:t>Provide Health Care Administration, Manage Business Enabling Services</w:t>
      </w:r>
    </w:p>
    <w:p w14:paraId="5250DF67" w14:textId="29DE5ED7" w:rsidR="005E6640" w:rsidRDefault="005E6640"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VHA Business Owner: </w:t>
      </w:r>
      <w:r w:rsidRPr="0DD03A5B">
        <w:rPr>
          <w:rFonts w:ascii="Calibri" w:eastAsia="Times New Roman" w:hAnsi="Calibri"/>
        </w:rPr>
        <w:t>​</w:t>
      </w:r>
      <w:r w:rsidR="00951C43" w:rsidRPr="00976833">
        <w:rPr>
          <w:rFonts w:asciiTheme="minorHAnsi" w:hAnsiTheme="minorHAnsi" w:cstheme="minorHAnsi"/>
        </w:rPr>
        <w:t>Not Applicable</w:t>
      </w:r>
    </w:p>
    <w:p w14:paraId="22E9FDD0" w14:textId="1885EEF2" w:rsidR="00973BC0" w:rsidRDefault="005E6640" w:rsidP="00973BC0">
      <w:pPr>
        <w:ind w:left="360"/>
        <w:divId w:val="1142042898"/>
        <w:rPr>
          <w:rFonts w:ascii="Calibri" w:eastAsia="Times New Roman" w:hAnsi="Calibri"/>
        </w:rPr>
      </w:pPr>
      <w:r>
        <w:rPr>
          <w:rFonts w:ascii="Calibri" w:eastAsia="Times New Roman" w:hAnsi="Calibri"/>
          <w:b/>
          <w:bCs/>
        </w:rPr>
        <w:t xml:space="preserve">Full Description and Features: </w:t>
      </w:r>
      <w:r w:rsidR="00973BC0" w:rsidRPr="00973BC0">
        <w:rPr>
          <w:rFonts w:ascii="Calibri" w:eastAsia="Times New Roman" w:hAnsi="Calibri"/>
        </w:rPr>
        <w:t>IB allows for the capture, maintenance, and storage of insurance data including policy information and related benefits. It provides the ability to electronically transmit bills to payers with the data required by HIPAA.  It also provides the ability to receive and store electronic 835 Health Care Claim Payment/Advice. It includes the ability to create printed bills which can then be mailed to payers who are unable to accept an electronic claim. A Claims Tracking feature is available to assist utilization review staff in tracking episodes of care, completing pre-certifications, completing continued stay reviews, and processing appeals and denials.</w:t>
      </w:r>
      <w:r w:rsidR="00951C43">
        <w:rPr>
          <w:rFonts w:ascii="Calibri" w:eastAsia="Times New Roman" w:hAnsi="Calibri"/>
        </w:rPr>
        <w:t xml:space="preserve"> </w:t>
      </w:r>
      <w:r w:rsidR="00973BC0" w:rsidRPr="00973BC0">
        <w:rPr>
          <w:rFonts w:ascii="Calibri" w:eastAsia="Times New Roman" w:hAnsi="Calibri"/>
        </w:rPr>
        <w:t>An Automated Biller module provides a process that automatically creates bills for billable events which can then be finished and authorized by the billing staff. The IB software also provides many reporting features that support the billing staff by providing statistics, tracking and historical information.</w:t>
      </w:r>
      <w:r w:rsidR="00951C43">
        <w:rPr>
          <w:rFonts w:ascii="Calibri" w:eastAsia="Times New Roman" w:hAnsi="Calibri"/>
        </w:rPr>
        <w:t xml:space="preserve"> </w:t>
      </w:r>
      <w:r w:rsidR="00973BC0" w:rsidRPr="00973BC0">
        <w:rPr>
          <w:rFonts w:ascii="Calibri" w:eastAsia="Times New Roman" w:hAnsi="Calibri"/>
        </w:rPr>
        <w:t>This software is highly integrated with other VistA packages. It is dependent on data from Registration, Scheduling, Outpatient Pharmacy, Patient Care Encounter (PCE), and Prosthetics to determine billable events. Bills and charges created in IB are passed to Accounts Receivable for processing.</w:t>
      </w:r>
    </w:p>
    <w:p w14:paraId="175B460A" w14:textId="072EA12D" w:rsidR="005E6640" w:rsidRPr="00E64F7C" w:rsidRDefault="005E6640" w:rsidP="00983FD9">
      <w:pPr>
        <w:spacing w:before="120"/>
        <w:ind w:left="360"/>
        <w:divId w:val="1142042898"/>
        <w:rPr>
          <w:rFonts w:asciiTheme="minorHAnsi" w:hAnsiTheme="minorHAnsi" w:cstheme="minorHAnsi"/>
        </w:rPr>
      </w:pPr>
      <w:r>
        <w:rPr>
          <w:rFonts w:asciiTheme="minorHAnsi" w:hAnsiTheme="minorHAnsi" w:cstheme="minorHAnsi"/>
        </w:rPr>
        <w:lastRenderedPageBreak/>
        <w:t>F</w:t>
      </w:r>
      <w:r w:rsidRPr="00E64F7C">
        <w:rPr>
          <w:rFonts w:asciiTheme="minorHAnsi" w:hAnsiTheme="minorHAnsi" w:cstheme="minorHAnsi"/>
        </w:rPr>
        <w:t>eatures:</w:t>
      </w:r>
    </w:p>
    <w:p w14:paraId="26BCCD89" w14:textId="02D4E4A3" w:rsidR="00C03D1C" w:rsidRPr="00C03D1C" w:rsidRDefault="00C03D1C" w:rsidP="000E2F7A">
      <w:pPr>
        <w:pStyle w:val="ListParagraph"/>
        <w:numPr>
          <w:ilvl w:val="0"/>
          <w:numId w:val="18"/>
        </w:numPr>
        <w:spacing w:after="200"/>
        <w:divId w:val="1142042898"/>
        <w:rPr>
          <w:rFonts w:asciiTheme="minorHAnsi" w:hAnsiTheme="minorHAnsi" w:cstheme="minorBidi"/>
        </w:rPr>
      </w:pPr>
      <w:r w:rsidRPr="0DD03A5B">
        <w:rPr>
          <w:rFonts w:asciiTheme="minorHAnsi" w:hAnsiTheme="minorHAnsi" w:cstheme="minorBidi"/>
        </w:rPr>
        <w:t>Tracks events requiring insurance company reviews from the time of the actual event until final payment is resolved</w:t>
      </w:r>
    </w:p>
    <w:p w14:paraId="3425D990" w14:textId="441B8B74" w:rsidR="00C03D1C" w:rsidRPr="00C03D1C" w:rsidRDefault="00C03D1C" w:rsidP="000E2F7A">
      <w:pPr>
        <w:pStyle w:val="ListParagraph"/>
        <w:numPr>
          <w:ilvl w:val="0"/>
          <w:numId w:val="18"/>
        </w:numPr>
        <w:spacing w:after="200"/>
        <w:divId w:val="1142042898"/>
        <w:rPr>
          <w:rFonts w:asciiTheme="minorHAnsi" w:hAnsiTheme="minorHAnsi" w:cstheme="minorBidi"/>
        </w:rPr>
      </w:pPr>
      <w:r w:rsidRPr="0DD03A5B">
        <w:rPr>
          <w:rFonts w:asciiTheme="minorHAnsi" w:hAnsiTheme="minorHAnsi" w:cstheme="minorBidi"/>
        </w:rPr>
        <w:t>Provides the ability to setup insurance companies and insurance plans and to store all Relevant data associated with each of the group or individual plans</w:t>
      </w:r>
    </w:p>
    <w:p w14:paraId="39744F5D" w14:textId="66FE13B5" w:rsidR="00C03D1C" w:rsidRPr="00C03D1C" w:rsidRDefault="00C03D1C" w:rsidP="000E2F7A">
      <w:pPr>
        <w:pStyle w:val="ListParagraph"/>
        <w:numPr>
          <w:ilvl w:val="0"/>
          <w:numId w:val="18"/>
        </w:numPr>
        <w:spacing w:after="200"/>
        <w:divId w:val="1142042898"/>
        <w:rPr>
          <w:rFonts w:asciiTheme="minorHAnsi" w:hAnsiTheme="minorHAnsi" w:cstheme="minorBidi"/>
        </w:rPr>
      </w:pPr>
      <w:r w:rsidRPr="0DD03A5B">
        <w:rPr>
          <w:rFonts w:asciiTheme="minorHAnsi" w:hAnsiTheme="minorHAnsi" w:cstheme="minorBidi"/>
        </w:rPr>
        <w:t xml:space="preserve">Medical Care Collections Fund (MCCF) Third Party billing and collections applications in the VistA information system do not segregate the </w:t>
      </w:r>
      <w:r w:rsidR="158A46E3" w:rsidRPr="0DD03A5B">
        <w:rPr>
          <w:rFonts w:asciiTheme="minorHAnsi" w:hAnsiTheme="minorHAnsi" w:cstheme="minorBidi"/>
        </w:rPr>
        <w:t>non-VA</w:t>
      </w:r>
      <w:r w:rsidRPr="0DD03A5B">
        <w:rPr>
          <w:rFonts w:asciiTheme="minorHAnsi" w:hAnsiTheme="minorHAnsi" w:cstheme="minorBidi"/>
        </w:rPr>
        <w:t xml:space="preserve"> care claims from those claims for service rendered at Veterans Health Administration (VHA) healthcare facilities </w:t>
      </w:r>
    </w:p>
    <w:p w14:paraId="3E158444" w14:textId="430F8109" w:rsidR="00C03D1C" w:rsidRPr="00C03D1C" w:rsidRDefault="00C03D1C" w:rsidP="000E2F7A">
      <w:pPr>
        <w:pStyle w:val="ListParagraph"/>
        <w:numPr>
          <w:ilvl w:val="0"/>
          <w:numId w:val="18"/>
        </w:numPr>
        <w:spacing w:after="200"/>
        <w:divId w:val="1142042898"/>
        <w:rPr>
          <w:rFonts w:asciiTheme="minorHAnsi" w:hAnsiTheme="minorHAnsi" w:cstheme="minorBidi"/>
        </w:rPr>
      </w:pPr>
      <w:r w:rsidRPr="0DD03A5B">
        <w:rPr>
          <w:rFonts w:asciiTheme="minorHAnsi" w:hAnsiTheme="minorHAnsi" w:cstheme="minorBidi"/>
        </w:rPr>
        <w:t>Modifies Mental Health Suicide Prevention -Suicide High Risk Patient Enhancements (SHRPE) project to improve the delivery of targeted Mental Health care for individuals at high risk for suicide</w:t>
      </w:r>
    </w:p>
    <w:p w14:paraId="5A800A9B" w14:textId="58468C3E" w:rsidR="00C03D1C" w:rsidRPr="00C03D1C" w:rsidRDefault="00C03D1C" w:rsidP="000E2F7A">
      <w:pPr>
        <w:pStyle w:val="ListParagraph"/>
        <w:numPr>
          <w:ilvl w:val="0"/>
          <w:numId w:val="18"/>
        </w:numPr>
        <w:spacing w:after="200"/>
        <w:divId w:val="1142042898"/>
        <w:rPr>
          <w:rFonts w:asciiTheme="minorHAnsi" w:hAnsiTheme="minorHAnsi" w:cstheme="minorHAnsi"/>
        </w:rPr>
      </w:pPr>
      <w:r w:rsidRPr="00C03D1C">
        <w:rPr>
          <w:rFonts w:asciiTheme="minorHAnsi" w:hAnsiTheme="minorHAnsi" w:cstheme="minorHAnsi"/>
        </w:rPr>
        <w:t xml:space="preserve">Updates </w:t>
      </w:r>
      <w:r w:rsidR="00FB726A" w:rsidRPr="00C03D1C">
        <w:rPr>
          <w:rFonts w:asciiTheme="minorHAnsi" w:hAnsiTheme="minorHAnsi" w:cstheme="minorHAnsi"/>
        </w:rPr>
        <w:t>outpatients</w:t>
      </w:r>
      <w:r w:rsidRPr="00C03D1C">
        <w:rPr>
          <w:rFonts w:asciiTheme="minorHAnsi" w:hAnsiTheme="minorHAnsi" w:cstheme="minorHAnsi"/>
        </w:rPr>
        <w:t xml:space="preserve"> visit and RX copayment functionality for Veterans assessed at high risk for suicide</w:t>
      </w:r>
    </w:p>
    <w:p w14:paraId="5E3D9F68" w14:textId="57A6BE13" w:rsidR="00C03D1C" w:rsidRPr="00C03D1C" w:rsidRDefault="00C03D1C" w:rsidP="000E2F7A">
      <w:pPr>
        <w:pStyle w:val="ListParagraph"/>
        <w:numPr>
          <w:ilvl w:val="0"/>
          <w:numId w:val="18"/>
        </w:numPr>
        <w:spacing w:after="200"/>
        <w:divId w:val="1142042898"/>
        <w:rPr>
          <w:rFonts w:asciiTheme="minorHAnsi" w:hAnsiTheme="minorHAnsi" w:cstheme="minorHAnsi"/>
        </w:rPr>
      </w:pPr>
      <w:r w:rsidRPr="00C03D1C">
        <w:rPr>
          <w:rFonts w:asciiTheme="minorHAnsi" w:hAnsiTheme="minorHAnsi" w:cstheme="minorHAnsi"/>
        </w:rPr>
        <w:t>Enhanced Electronic Insurance Coverage Discovery (EICD) identification inquiries for scheduled patients that have no active insurance information</w:t>
      </w:r>
    </w:p>
    <w:p w14:paraId="39A2CE15" w14:textId="6E449220" w:rsidR="00C03D1C" w:rsidRPr="00C03D1C" w:rsidRDefault="00C03D1C" w:rsidP="000E2F7A">
      <w:pPr>
        <w:pStyle w:val="ListParagraph"/>
        <w:numPr>
          <w:ilvl w:val="0"/>
          <w:numId w:val="18"/>
        </w:numPr>
        <w:spacing w:after="200"/>
        <w:divId w:val="1142042898"/>
        <w:rPr>
          <w:rFonts w:asciiTheme="minorHAnsi" w:hAnsiTheme="minorHAnsi" w:cstheme="minorHAnsi"/>
        </w:rPr>
      </w:pPr>
      <w:r w:rsidRPr="00C03D1C">
        <w:rPr>
          <w:rFonts w:asciiTheme="minorHAnsi" w:hAnsiTheme="minorHAnsi" w:cstheme="minorHAnsi"/>
        </w:rPr>
        <w:t>VA Mission Act of 2018 modified the 7332 requirements concerning signed ROIs and the billing of services related to sensitive diagnoses</w:t>
      </w:r>
    </w:p>
    <w:p w14:paraId="626A6802" w14:textId="30381405" w:rsidR="00C03D1C" w:rsidRPr="00C03D1C" w:rsidRDefault="00C03D1C" w:rsidP="000E2F7A">
      <w:pPr>
        <w:pStyle w:val="ListParagraph"/>
        <w:numPr>
          <w:ilvl w:val="0"/>
          <w:numId w:val="18"/>
        </w:numPr>
        <w:spacing w:after="200"/>
        <w:divId w:val="1142042898"/>
        <w:rPr>
          <w:rFonts w:asciiTheme="minorHAnsi" w:hAnsiTheme="minorHAnsi" w:cstheme="minorHAnsi"/>
        </w:rPr>
      </w:pPr>
      <w:r w:rsidRPr="00C03D1C">
        <w:rPr>
          <w:rFonts w:asciiTheme="minorHAnsi" w:hAnsiTheme="minorHAnsi" w:cstheme="minorHAnsi"/>
        </w:rPr>
        <w:t>Ensures Veterans awarded Medal of Honor are placed in Priority Group 1 and are exempt from copayments for health care and medications</w:t>
      </w:r>
    </w:p>
    <w:p w14:paraId="27250BF0" w14:textId="3659DB1F" w:rsidR="00C03D1C" w:rsidRPr="00C03D1C" w:rsidRDefault="00C03D1C" w:rsidP="000E2F7A">
      <w:pPr>
        <w:pStyle w:val="ListParagraph"/>
        <w:numPr>
          <w:ilvl w:val="0"/>
          <w:numId w:val="18"/>
        </w:numPr>
        <w:spacing w:after="200"/>
        <w:divId w:val="1142042898"/>
        <w:rPr>
          <w:rFonts w:asciiTheme="minorHAnsi" w:hAnsiTheme="minorHAnsi" w:cstheme="minorHAnsi"/>
        </w:rPr>
      </w:pPr>
      <w:r w:rsidRPr="00C03D1C">
        <w:rPr>
          <w:rFonts w:asciiTheme="minorHAnsi" w:hAnsiTheme="minorHAnsi" w:cstheme="minorHAnsi"/>
        </w:rPr>
        <w:t>Adds automatic exemption of Outpatient Medication Copayments when a Veteran is designated as Medal of Honor recipient in the Registration package</w:t>
      </w:r>
    </w:p>
    <w:p w14:paraId="153D7812" w14:textId="18EDC8B2" w:rsidR="00C03D1C" w:rsidRPr="00C03D1C" w:rsidRDefault="00C03D1C" w:rsidP="000E2F7A">
      <w:pPr>
        <w:pStyle w:val="ListParagraph"/>
        <w:numPr>
          <w:ilvl w:val="0"/>
          <w:numId w:val="18"/>
        </w:numPr>
        <w:spacing w:after="200"/>
        <w:divId w:val="1142042898"/>
        <w:rPr>
          <w:rFonts w:asciiTheme="minorHAnsi" w:hAnsiTheme="minorHAnsi" w:cstheme="minorHAnsi"/>
        </w:rPr>
      </w:pPr>
      <w:r w:rsidRPr="00C03D1C">
        <w:rPr>
          <w:rFonts w:asciiTheme="minorHAnsi" w:hAnsiTheme="minorHAnsi" w:cstheme="minorHAnsi"/>
        </w:rPr>
        <w:t>Allows users to enter Urgent Care Visit information for all Veterans, regardless of Priority Group</w:t>
      </w:r>
    </w:p>
    <w:p w14:paraId="723412FE" w14:textId="0ADC727E" w:rsidR="00C03D1C" w:rsidRPr="00C03D1C" w:rsidRDefault="00C03D1C" w:rsidP="000E2F7A">
      <w:pPr>
        <w:pStyle w:val="ListParagraph"/>
        <w:numPr>
          <w:ilvl w:val="0"/>
          <w:numId w:val="18"/>
        </w:numPr>
        <w:spacing w:after="200"/>
        <w:divId w:val="1142042898"/>
        <w:rPr>
          <w:rFonts w:asciiTheme="minorHAnsi" w:hAnsiTheme="minorHAnsi" w:cstheme="minorHAnsi"/>
        </w:rPr>
      </w:pPr>
      <w:r w:rsidRPr="00C03D1C">
        <w:rPr>
          <w:rFonts w:asciiTheme="minorHAnsi" w:hAnsiTheme="minorHAnsi" w:cstheme="minorHAnsi"/>
        </w:rPr>
        <w:t>Allows</w:t>
      </w:r>
      <w:r w:rsidR="00983FD9">
        <w:rPr>
          <w:rFonts w:asciiTheme="minorHAnsi" w:hAnsiTheme="minorHAnsi" w:cstheme="minorHAnsi"/>
        </w:rPr>
        <w:t>/</w:t>
      </w:r>
      <w:r w:rsidRPr="00C03D1C">
        <w:rPr>
          <w:rFonts w:asciiTheme="minorHAnsi" w:hAnsiTheme="minorHAnsi" w:cstheme="minorHAnsi"/>
        </w:rPr>
        <w:t>automates sending of veteran's Urgent Care Visit </w:t>
      </w:r>
      <w:r w:rsidR="00E31F7B">
        <w:rPr>
          <w:rFonts w:asciiTheme="minorHAnsi" w:hAnsiTheme="minorHAnsi" w:cstheme="minorHAnsi"/>
        </w:rPr>
        <w:t>info</w:t>
      </w:r>
      <w:r w:rsidR="00983FD9">
        <w:rPr>
          <w:rFonts w:asciiTheme="minorHAnsi" w:hAnsiTheme="minorHAnsi" w:cstheme="minorHAnsi"/>
        </w:rPr>
        <w:t xml:space="preserve"> </w:t>
      </w:r>
      <w:r w:rsidRPr="00C03D1C">
        <w:rPr>
          <w:rFonts w:asciiTheme="minorHAnsi" w:hAnsiTheme="minorHAnsi" w:cstheme="minorHAnsi"/>
        </w:rPr>
        <w:t>to any VAMC the Veteran is enrolled in. </w:t>
      </w:r>
    </w:p>
    <w:p w14:paraId="5F25C574" w14:textId="0453A541" w:rsidR="00983FD9" w:rsidRPr="00C03D1C" w:rsidRDefault="00983FD9" w:rsidP="000E2F7A">
      <w:pPr>
        <w:pStyle w:val="ListParagraph"/>
        <w:numPr>
          <w:ilvl w:val="0"/>
          <w:numId w:val="18"/>
        </w:numPr>
        <w:spacing w:after="200"/>
        <w:divId w:val="1142042898"/>
        <w:rPr>
          <w:rFonts w:asciiTheme="minorHAnsi" w:hAnsiTheme="minorHAnsi" w:cstheme="minorHAnsi"/>
        </w:rPr>
      </w:pPr>
      <w:r>
        <w:rPr>
          <w:rFonts w:asciiTheme="minorHAnsi" w:hAnsiTheme="minorHAnsi" w:cstheme="minorHAnsi"/>
        </w:rPr>
        <w:t>Further information can be found in the online version for this application</w:t>
      </w:r>
    </w:p>
    <w:p w14:paraId="6DD0FCBB" w14:textId="14409692" w:rsidR="005759F5" w:rsidRDefault="003048CE" w:rsidP="005759F5">
      <w:pPr>
        <w:pStyle w:val="Heading3"/>
        <w:divId w:val="1142042898"/>
      </w:pPr>
      <w:bookmarkStart w:id="107" w:name="_Toc146795677"/>
      <w:r w:rsidRPr="003048CE">
        <w:t>Integrated Funds Distribution, Control Point Activity, Accounting and Procurement (IFCAP)</w:t>
      </w:r>
      <w:bookmarkEnd w:id="107"/>
    </w:p>
    <w:p w14:paraId="51E41869" w14:textId="77777777" w:rsidR="004D2E1B" w:rsidRDefault="004D2E1B"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B12AD4">
        <w:rPr>
          <w:rFonts w:ascii="Calibri" w:eastAsia="Times New Roman" w:hAnsi="Calibri"/>
        </w:rPr>
        <w:t xml:space="preserve">IFCAP   </w:t>
      </w:r>
    </w:p>
    <w:p w14:paraId="184D016E" w14:textId="21D716BF" w:rsidR="003048CE" w:rsidRPr="00D57A83" w:rsidRDefault="003048CE" w:rsidP="0000788A">
      <w:pPr>
        <w:spacing w:before="120" w:after="120"/>
        <w:ind w:left="360"/>
        <w:divId w:val="1142042898"/>
        <w:rPr>
          <w:rFonts w:ascii="Calibri" w:eastAsia="Times New Roman" w:hAnsi="Calibri"/>
        </w:rPr>
      </w:pPr>
      <w:r w:rsidRPr="0DD03A5B">
        <w:rPr>
          <w:rFonts w:ascii="Calibri" w:eastAsia="Times New Roman" w:hAnsi="Calibri"/>
          <w:b/>
          <w:bCs/>
        </w:rPr>
        <w:t xml:space="preserve">VASI Name: </w:t>
      </w:r>
      <w:r w:rsidR="00B12AD4" w:rsidRPr="0DD03A5B">
        <w:rPr>
          <w:rFonts w:ascii="Calibri" w:eastAsia="Times New Roman" w:hAnsi="Calibri"/>
        </w:rPr>
        <w:t>VistA - Integrated Funds Distribution Control Point Activity Accounting and (IFCAP)</w:t>
      </w:r>
    </w:p>
    <w:p w14:paraId="77D30B9F" w14:textId="7C141D57" w:rsidR="003048CE" w:rsidRPr="007452C8" w:rsidRDefault="003048CE"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702ACA" w:rsidRPr="00702ACA">
        <w:rPr>
          <w:rFonts w:ascii="Calibri" w:eastAsia="Times New Roman" w:hAnsi="Calibri"/>
        </w:rPr>
        <w:t>1807</w:t>
      </w:r>
    </w:p>
    <w:p w14:paraId="6AB09BDC" w14:textId="77777777" w:rsidR="004D2E1B" w:rsidRDefault="004D2E1B"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067D79">
        <w:rPr>
          <w:rFonts w:ascii="Calibri" w:eastAsia="Times New Roman" w:hAnsi="Calibri"/>
        </w:rPr>
        <w:t>Production</w:t>
      </w:r>
    </w:p>
    <w:p w14:paraId="7671D5BC" w14:textId="3D78AFF5" w:rsidR="003048CE" w:rsidRPr="007452C8" w:rsidRDefault="003048CE"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21B52">
        <w:rPr>
          <w:rFonts w:ascii="Calibri" w:eastAsia="Times New Roman" w:hAnsi="Calibri"/>
        </w:rPr>
        <w:t>5.1</w:t>
      </w:r>
    </w:p>
    <w:p w14:paraId="08217A9F" w14:textId="4CD41C7B" w:rsidR="003048CE" w:rsidRPr="007452C8" w:rsidRDefault="003048CE"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702ACA">
        <w:rPr>
          <w:rFonts w:ascii="Calibri" w:eastAsia="Times New Roman" w:hAnsi="Calibri"/>
        </w:rPr>
        <w:t>PRC</w:t>
      </w:r>
    </w:p>
    <w:p w14:paraId="50A553E2" w14:textId="77777777" w:rsidR="000267E9" w:rsidRDefault="003048CE" w:rsidP="0000788A">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0267E9" w:rsidRPr="000267E9">
        <w:rPr>
          <w:rFonts w:ascii="Calibri" w:eastAsia="Times New Roman" w:hAnsi="Calibri"/>
        </w:rPr>
        <w:t>VHA Finance</w:t>
      </w:r>
    </w:p>
    <w:p w14:paraId="050875E6" w14:textId="76E1259A" w:rsidR="003048CE" w:rsidRDefault="003048CE" w:rsidP="0DD03A5B">
      <w:pPr>
        <w:spacing w:before="120" w:after="120"/>
        <w:ind w:left="360"/>
        <w:divId w:val="1142042898"/>
        <w:rPr>
          <w:rFonts w:asciiTheme="minorHAnsi" w:hAnsiTheme="minorHAnsi" w:cstheme="minorBidi"/>
        </w:rPr>
      </w:pPr>
      <w:r w:rsidRPr="0DD03A5B">
        <w:rPr>
          <w:rFonts w:ascii="Calibri" w:eastAsia="Times New Roman" w:hAnsi="Calibri"/>
          <w:b/>
          <w:bCs/>
        </w:rPr>
        <w:t xml:space="preserve">Brief Description: </w:t>
      </w:r>
      <w:r w:rsidRPr="0DD03A5B">
        <w:rPr>
          <w:rFonts w:ascii="Calibri" w:eastAsia="Times New Roman" w:hAnsi="Calibri"/>
        </w:rPr>
        <w:t>​</w:t>
      </w:r>
      <w:r w:rsidR="0089389B" w:rsidRPr="0DD03A5B">
        <w:rPr>
          <w:rFonts w:asciiTheme="minorHAnsi" w:hAnsiTheme="minorHAnsi" w:cstheme="minorBidi"/>
        </w:rPr>
        <w:t>Integrated Funds Distribution, Control Point Activity, Accounting and Procurement (IFCAP) module automates a spectrum of VA financial activities. VA employees use IFCAP to manage budgets, order goods and services, maintain records of available funds, determine the status of a request, compare vendors and items to determine the best purchase, record the receipt of items into the warehouse, and pay vendors.</w:t>
      </w:r>
    </w:p>
    <w:p w14:paraId="774D0671" w14:textId="4BB70AC0" w:rsidR="003048CE" w:rsidRPr="0034111A" w:rsidRDefault="003048CE" w:rsidP="0000788A">
      <w:pPr>
        <w:spacing w:before="120" w:after="120"/>
        <w:ind w:left="360"/>
        <w:divId w:val="1142042898"/>
        <w:rPr>
          <w:rFonts w:asciiTheme="minorHAnsi" w:hAnsiTheme="minorHAnsi" w:cstheme="minorBidi"/>
        </w:rPr>
      </w:pPr>
      <w:r w:rsidRPr="22E9028A">
        <w:rPr>
          <w:rFonts w:ascii="Calibri" w:eastAsia="Times New Roman" w:hAnsi="Calibri"/>
          <w:b/>
          <w:bCs/>
        </w:rPr>
        <w:t>VASI ID link:</w:t>
      </w:r>
      <w:r>
        <w:t xml:space="preserve"> </w:t>
      </w:r>
      <w:r w:rsidR="326A58C6" w:rsidRPr="22E9028A">
        <w:rPr>
          <w:rFonts w:ascii="Calibri" w:eastAsia="Times New Roman" w:hAnsi="Calibri"/>
        </w:rPr>
        <w:t>REDACTED</w:t>
      </w:r>
      <w:r w:rsidRPr="22E9028A">
        <w:rPr>
          <w:rFonts w:asciiTheme="minorHAnsi" w:hAnsiTheme="minorHAnsi" w:cstheme="minorBidi"/>
        </w:rPr>
        <w:t xml:space="preserve">    </w:t>
      </w:r>
    </w:p>
    <w:p w14:paraId="60FD120D" w14:textId="0E451220" w:rsidR="003048CE" w:rsidRPr="00760C71" w:rsidRDefault="003048CE" w:rsidP="0000788A">
      <w:pPr>
        <w:spacing w:before="120" w:after="120"/>
        <w:ind w:left="360"/>
        <w:divId w:val="1142042898"/>
        <w:rPr>
          <w:rFonts w:ascii="Calibri" w:eastAsia="Times New Roman" w:hAnsi="Calibri"/>
        </w:rPr>
      </w:pPr>
      <w:r w:rsidRPr="0DD03A5B">
        <w:rPr>
          <w:rFonts w:ascii="Calibri" w:eastAsia="Times New Roman" w:hAnsi="Calibri"/>
          <w:b/>
          <w:bCs/>
        </w:rPr>
        <w:t xml:space="preserve">VDL link: </w:t>
      </w:r>
      <w:hyperlink r:id="rId80" w:history="1">
        <w:r w:rsidR="002724E6" w:rsidRPr="002724E6">
          <w:rPr>
            <w:rStyle w:val="Hyperlink"/>
            <w:rFonts w:ascii="Calibri" w:eastAsia="Times New Roman" w:hAnsi="Calibri"/>
          </w:rPr>
          <w:t>IFCAP (PRC)</w:t>
        </w:r>
      </w:hyperlink>
      <w:r w:rsidR="00F34088" w:rsidRPr="0DD03A5B">
        <w:rPr>
          <w:rFonts w:asciiTheme="minorHAnsi" w:hAnsiTheme="minorHAnsi" w:cstheme="minorBidi"/>
        </w:rPr>
        <w:t xml:space="preserve"> </w:t>
      </w:r>
    </w:p>
    <w:p w14:paraId="67AA5BA8" w14:textId="0C5EDB6B" w:rsidR="003048CE" w:rsidRDefault="003048CE" w:rsidP="0000788A">
      <w:pPr>
        <w:spacing w:before="120" w:after="120"/>
        <w:ind w:left="360"/>
        <w:divId w:val="1142042898"/>
        <w:rPr>
          <w:rFonts w:ascii="Calibri" w:eastAsia="Times New Roman" w:hAnsi="Calibri"/>
        </w:rPr>
      </w:pPr>
      <w:r w:rsidRPr="0DD03A5B">
        <w:rPr>
          <w:rFonts w:ascii="Calibri" w:eastAsia="Times New Roman" w:hAnsi="Calibri"/>
          <w:b/>
          <w:bCs/>
        </w:rPr>
        <w:t xml:space="preserve">VHA Business Function Framework Line(s) of Business” and “Function(s): </w:t>
      </w:r>
      <w:r w:rsidR="00FC2C94" w:rsidRPr="0DD03A5B">
        <w:rPr>
          <w:rFonts w:ascii="Calibri" w:eastAsia="Times New Roman" w:hAnsi="Calibri"/>
        </w:rPr>
        <w:t>Manage Business Enabling S</w:t>
      </w:r>
      <w:r w:rsidR="0000788A" w:rsidRPr="0DD03A5B">
        <w:rPr>
          <w:rFonts w:ascii="Calibri" w:eastAsia="Times New Roman" w:hAnsi="Calibri"/>
        </w:rPr>
        <w:t>vcs</w:t>
      </w:r>
    </w:p>
    <w:p w14:paraId="0D8B1B32" w14:textId="06F62F0D" w:rsidR="003048CE" w:rsidRDefault="003048CE" w:rsidP="0DD03A5B">
      <w:pPr>
        <w:spacing w:before="120" w:after="120"/>
        <w:ind w:left="360"/>
        <w:divId w:val="1142042898"/>
        <w:rPr>
          <w:rFonts w:asciiTheme="minorHAnsi" w:hAnsiTheme="minorHAnsi" w:cstheme="minorBidi"/>
        </w:rPr>
      </w:pPr>
      <w:r w:rsidRPr="0DD03A5B">
        <w:rPr>
          <w:rFonts w:ascii="Calibri" w:eastAsia="Times New Roman" w:hAnsi="Calibri"/>
          <w:b/>
          <w:bCs/>
        </w:rPr>
        <w:lastRenderedPageBreak/>
        <w:t xml:space="preserve">VHA Business Owner: </w:t>
      </w:r>
      <w:r w:rsidRPr="0DD03A5B">
        <w:rPr>
          <w:rFonts w:ascii="Calibri" w:eastAsia="Times New Roman" w:hAnsi="Calibri"/>
        </w:rPr>
        <w:t>​</w:t>
      </w:r>
      <w:r w:rsidR="00FC2C94" w:rsidRPr="0DD03A5B">
        <w:rPr>
          <w:rFonts w:asciiTheme="minorHAnsi" w:hAnsiTheme="minorHAnsi" w:cstheme="minorBidi"/>
        </w:rPr>
        <w:t>VHA Procurement and Logistics Office</w:t>
      </w:r>
    </w:p>
    <w:p w14:paraId="37BBA335" w14:textId="454E9AE1" w:rsidR="0033695B" w:rsidRDefault="003048CE" w:rsidP="0033695B">
      <w:pPr>
        <w:ind w:left="360"/>
        <w:divId w:val="1142042898"/>
        <w:rPr>
          <w:rFonts w:ascii="Calibri" w:eastAsia="Times New Roman" w:hAnsi="Calibri"/>
        </w:rPr>
      </w:pPr>
      <w:r w:rsidRPr="0DD03A5B">
        <w:rPr>
          <w:rFonts w:ascii="Calibri" w:eastAsia="Times New Roman" w:hAnsi="Calibri"/>
          <w:b/>
          <w:bCs/>
        </w:rPr>
        <w:t xml:space="preserve">Full Description and Features: </w:t>
      </w:r>
      <w:r w:rsidR="0033695B" w:rsidRPr="0DD03A5B">
        <w:rPr>
          <w:rFonts w:ascii="Calibri" w:eastAsia="Times New Roman" w:hAnsi="Calibri"/>
        </w:rPr>
        <w:t>IFCAP automates the written regulations and policy for VA funds and procurement, which define the actions taken on requests for goods and services as formal transactions, orders, and payments.</w:t>
      </w:r>
      <w:r w:rsidR="0000788A" w:rsidRPr="0DD03A5B">
        <w:rPr>
          <w:rFonts w:ascii="Calibri" w:eastAsia="Times New Roman" w:hAnsi="Calibri"/>
        </w:rPr>
        <w:t xml:space="preserve"> </w:t>
      </w:r>
      <w:r w:rsidR="0033695B" w:rsidRPr="0DD03A5B">
        <w:rPr>
          <w:rFonts w:ascii="Calibri" w:eastAsia="Times New Roman" w:hAnsi="Calibri"/>
        </w:rPr>
        <w:t xml:space="preserve">It is a VistA application that automates several financial and logistics activities. IFCAP is used to manage budgets, order goods and services, maintain records of available funds, determine request status, compare vendors and items, record receipt of items into the warehouse, and pay vendors. IFCAP maintains an interface from FMS and an indirect interface to FMS through GECS. IFCAP's primary functions </w:t>
      </w:r>
      <w:r w:rsidR="31DD0F64" w:rsidRPr="0DD03A5B">
        <w:rPr>
          <w:rFonts w:ascii="Calibri" w:eastAsia="Times New Roman" w:hAnsi="Calibri"/>
        </w:rPr>
        <w:t>include</w:t>
      </w:r>
      <w:r w:rsidR="0033695B" w:rsidRPr="0DD03A5B">
        <w:rPr>
          <w:rFonts w:ascii="Calibri" w:eastAsia="Times New Roman" w:hAnsi="Calibri"/>
        </w:rPr>
        <w:t xml:space="preserve"> Funds Control, Requisition and Awards, Supports GIP for inventory replenishment, Support PIP for inventory replenishment, Property Management via the Automated Engineering Management System/Medical Equipment Reporting System (AEMS/MERS) sub-system, Supports BeneTravel, VistA AR, and VistA Surgery. </w:t>
      </w:r>
    </w:p>
    <w:p w14:paraId="27F21F5B" w14:textId="20C0527E" w:rsidR="003048CE" w:rsidRPr="00E64F7C" w:rsidRDefault="003048CE" w:rsidP="0000788A">
      <w:pPr>
        <w:spacing w:before="120"/>
        <w:ind w:left="360"/>
        <w:divId w:val="1142042898"/>
        <w:rPr>
          <w:rFonts w:asciiTheme="minorHAnsi" w:hAnsiTheme="minorHAnsi" w:cstheme="minorHAnsi"/>
        </w:rPr>
      </w:pPr>
      <w:r>
        <w:rPr>
          <w:rFonts w:asciiTheme="minorHAnsi" w:hAnsiTheme="minorHAnsi" w:cstheme="minorHAnsi"/>
        </w:rPr>
        <w:t>F</w:t>
      </w:r>
      <w:r w:rsidRPr="00E64F7C">
        <w:rPr>
          <w:rFonts w:asciiTheme="minorHAnsi" w:hAnsiTheme="minorHAnsi" w:cstheme="minorHAnsi"/>
        </w:rPr>
        <w:t>eatures:</w:t>
      </w:r>
    </w:p>
    <w:p w14:paraId="0528EB16" w14:textId="3DB5D66B"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Allows users in different services to view the same document on-screen</w:t>
      </w:r>
    </w:p>
    <w:p w14:paraId="0DCF64C4" w14:textId="1F00F724"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 xml:space="preserve">Automates funds distribution, request for goods and services, purchase orders, funds </w:t>
      </w:r>
      <w:r w:rsidR="0000788A" w:rsidRPr="00B92BA4">
        <w:rPr>
          <w:rFonts w:asciiTheme="minorHAnsi" w:hAnsiTheme="minorHAnsi" w:cstheme="minorHAnsi"/>
        </w:rPr>
        <w:t>obligations, and</w:t>
      </w:r>
      <w:r w:rsidRPr="00B92BA4">
        <w:rPr>
          <w:rFonts w:asciiTheme="minorHAnsi" w:hAnsiTheme="minorHAnsi" w:cstheme="minorHAnsi"/>
        </w:rPr>
        <w:t xml:space="preserve"> receipt processing</w:t>
      </w:r>
    </w:p>
    <w:p w14:paraId="68596866" w14:textId="657665FE"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Standardizes funds management. Automatically generates yearly budget elements for IFCAP control points</w:t>
      </w:r>
    </w:p>
    <w:p w14:paraId="49070FE8" w14:textId="2389BE77"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Maintains year-to-date balance for control points. Integrates service-level requisitions and facility administrative activities, and updates service-level records</w:t>
      </w:r>
    </w:p>
    <w:p w14:paraId="2EFA24FA" w14:textId="362D90C0"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Shares vendor and item master data to eliminate duplicate input and promote user accuracy</w:t>
      </w:r>
    </w:p>
    <w:p w14:paraId="4D6961A9" w14:textId="39C2BFFC"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Affixes processing status to each request at each step in the ordering cycle. Enhances security with the use of a unique electronic signature code for each user required to authorize an action</w:t>
      </w:r>
    </w:p>
    <w:p w14:paraId="5ED47E3D" w14:textId="1FDCF409"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Sets an encoded value based on key fields from each record signed</w:t>
      </w:r>
    </w:p>
    <w:p w14:paraId="18FBCEF1" w14:textId="75E6FF3E" w:rsidR="00B92BA4" w:rsidRPr="00B92BA4" w:rsidRDefault="00B92BA4" w:rsidP="000E2F7A">
      <w:pPr>
        <w:pStyle w:val="ListParagraph"/>
        <w:numPr>
          <w:ilvl w:val="0"/>
          <w:numId w:val="18"/>
        </w:numPr>
        <w:spacing w:after="200"/>
        <w:divId w:val="1142042898"/>
        <w:rPr>
          <w:rFonts w:asciiTheme="minorHAnsi" w:hAnsiTheme="minorHAnsi" w:cstheme="minorBidi"/>
        </w:rPr>
      </w:pPr>
      <w:r w:rsidRPr="0DD03A5B">
        <w:rPr>
          <w:rFonts w:asciiTheme="minorHAnsi" w:hAnsiTheme="minorHAnsi" w:cstheme="minorBidi"/>
        </w:rPr>
        <w:t>Transmits financial and inventory data to VA central accounting and inventory systems</w:t>
      </w:r>
    </w:p>
    <w:p w14:paraId="0F3EB2CB" w14:textId="4579B33C"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Updates IFCAP records automatically with central accounting system data</w:t>
      </w:r>
    </w:p>
    <w:p w14:paraId="735DD4E8" w14:textId="7BEFA842"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Provides various reports that give the current status of any request, a service fund balance, and data required for budget analysis, and a listing of requests sorted according to control point specifications</w:t>
      </w:r>
    </w:p>
    <w:p w14:paraId="71BDCD34" w14:textId="116CC9B0"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Enables electronic transmission of purchase orders to vendors through Electronic Data Interchange (EDI) and updates purchase order status automatically</w:t>
      </w:r>
    </w:p>
    <w:p w14:paraId="197626B9" w14:textId="3635293B"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Enables authorized users to purchase goods using Electronic Data Interchange (EDI) process for total electronic processing between vendor and buyer</w:t>
      </w:r>
    </w:p>
    <w:p w14:paraId="64B85129" w14:textId="6EB8DF93"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Supports the ordering of goods under contract from specific vendors via delivery orders</w:t>
      </w:r>
    </w:p>
    <w:p w14:paraId="0E0E7674" w14:textId="57A5065D"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Supports the payment for goods/services via the government purchase card and the subsequent on-line reconciliation</w:t>
      </w:r>
    </w:p>
    <w:p w14:paraId="5BE2EA79" w14:textId="672E86D4"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Supports monthly management analysis activities by transmitting inventory and purchase order activity data to the Clinical Logistics Report Server at AITC</w:t>
      </w:r>
    </w:p>
    <w:p w14:paraId="2B4A15DA" w14:textId="65E25167"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 xml:space="preserve">Supports, via a graphical tool, the reviewing of purchase order activity and other logistical data within </w:t>
      </w:r>
      <w:r w:rsidR="00FB726A" w:rsidRPr="00B92BA4">
        <w:rPr>
          <w:rFonts w:asciiTheme="minorHAnsi" w:hAnsiTheme="minorHAnsi" w:cstheme="minorHAnsi"/>
        </w:rPr>
        <w:t>IFCAP,</w:t>
      </w:r>
      <w:r w:rsidRPr="00B92BA4">
        <w:rPr>
          <w:rFonts w:asciiTheme="minorHAnsi" w:hAnsiTheme="minorHAnsi" w:cstheme="minorHAnsi"/>
        </w:rPr>
        <w:t xml:space="preserve"> and the export of that data to MS Excel spreadsheets for further analysis</w:t>
      </w:r>
    </w:p>
    <w:p w14:paraId="54350344" w14:textId="1FC2138D"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Supports both the identification of items by their National Item File number (NIF #) and the standardized naming of Items through an interface between IFCAP and the National Item File</w:t>
      </w:r>
    </w:p>
    <w:p w14:paraId="10CB34F4" w14:textId="77D79AF4"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 xml:space="preserve">Transmits inventory and purchase order activity data to the Clinical Logistics Report Server (CLRS) </w:t>
      </w:r>
      <w:r w:rsidR="0000788A" w:rsidRPr="00B92BA4">
        <w:rPr>
          <w:rFonts w:asciiTheme="minorHAnsi" w:hAnsiTheme="minorHAnsi" w:cstheme="minorHAnsi"/>
        </w:rPr>
        <w:t>monthly</w:t>
      </w:r>
      <w:r w:rsidRPr="00B92BA4">
        <w:rPr>
          <w:rFonts w:asciiTheme="minorHAnsi" w:hAnsiTheme="minorHAnsi" w:cstheme="minorHAnsi"/>
        </w:rPr>
        <w:t xml:space="preserve"> for management analysis</w:t>
      </w:r>
    </w:p>
    <w:p w14:paraId="5EBB21AC" w14:textId="5CEF65CC"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lastRenderedPageBreak/>
        <w:t>Provides numerous Inventory management features including desired stock levels, automatically generated (autogen) replenishment orders, identification via bar code technology, and numerous reporting mechanisms</w:t>
      </w:r>
    </w:p>
    <w:p w14:paraId="4C07A3B1" w14:textId="5B41B00E"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Supports the identification and tracking of on-demand items at the primary and the secondary level</w:t>
      </w:r>
    </w:p>
    <w:p w14:paraId="5C1F9FD5" w14:textId="0FD13AB6"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Enforces the separation of duties. Controls are implemented with respect to Requestors, Approving Official and Obligators</w:t>
      </w:r>
    </w:p>
    <w:p w14:paraId="444382C0" w14:textId="0356397A" w:rsidR="00B92BA4" w:rsidRPr="00B92BA4" w:rsidRDefault="00B92BA4" w:rsidP="000E2F7A">
      <w:pPr>
        <w:pStyle w:val="ListParagraph"/>
        <w:numPr>
          <w:ilvl w:val="0"/>
          <w:numId w:val="18"/>
        </w:numPr>
        <w:spacing w:after="200"/>
        <w:divId w:val="1142042898"/>
        <w:rPr>
          <w:rFonts w:asciiTheme="minorHAnsi" w:hAnsiTheme="minorHAnsi" w:cstheme="minorHAnsi"/>
        </w:rPr>
      </w:pPr>
      <w:r w:rsidRPr="00B92BA4">
        <w:rPr>
          <w:rFonts w:asciiTheme="minorHAnsi" w:hAnsiTheme="minorHAnsi" w:cstheme="minorHAnsi"/>
        </w:rPr>
        <w:t>Provides bi-directional communication between IFCAP and the commercial Electronic Contracting Management System (eCMS) location at the (AITC) in Austin, TX</w:t>
      </w:r>
    </w:p>
    <w:p w14:paraId="373AED76" w14:textId="4DC99E9C" w:rsidR="00356319" w:rsidRDefault="00240685" w:rsidP="00356319">
      <w:pPr>
        <w:pStyle w:val="Heading3"/>
        <w:divId w:val="1142042898"/>
      </w:pPr>
      <w:bookmarkStart w:id="108" w:name="_Toc146795678"/>
      <w:r>
        <w:t>Joint L</w:t>
      </w:r>
      <w:r w:rsidR="7D4151FB">
        <w:t>ongitudinal</w:t>
      </w:r>
      <w:r>
        <w:t xml:space="preserve"> Viewer (JLV)</w:t>
      </w:r>
      <w:bookmarkEnd w:id="108"/>
    </w:p>
    <w:p w14:paraId="0063CA29" w14:textId="0E1CB5A1" w:rsidR="004D2E1B" w:rsidRDefault="004D2E1B" w:rsidP="004D2E1B">
      <w:pPr>
        <w:spacing w:before="120" w:after="120"/>
        <w:ind w:left="360"/>
        <w:divId w:val="1142042898"/>
        <w:rPr>
          <w:rFonts w:ascii="Calibri" w:eastAsia="Times New Roman" w:hAnsi="Calibri"/>
        </w:rPr>
      </w:pPr>
      <w:r w:rsidRPr="57163E19">
        <w:rPr>
          <w:rFonts w:ascii="Calibri" w:eastAsia="Times New Roman" w:hAnsi="Calibri"/>
          <w:b/>
          <w:bCs/>
        </w:rPr>
        <w:t xml:space="preserve">VistA Package Name: </w:t>
      </w:r>
      <w:r w:rsidRPr="57163E19">
        <w:rPr>
          <w:rFonts w:ascii="Calibri" w:eastAsia="Times New Roman" w:hAnsi="Calibri"/>
        </w:rPr>
        <w:t xml:space="preserve">JOINT </w:t>
      </w:r>
      <w:r w:rsidR="35EDDC46" w:rsidRPr="57163E19">
        <w:rPr>
          <w:rFonts w:ascii="Calibri" w:eastAsia="Times New Roman" w:hAnsi="Calibri"/>
        </w:rPr>
        <w:t>LONGITUDINAL</w:t>
      </w:r>
      <w:r w:rsidRPr="57163E19">
        <w:rPr>
          <w:rFonts w:ascii="Calibri" w:eastAsia="Times New Roman" w:hAnsi="Calibri"/>
        </w:rPr>
        <w:t xml:space="preserve"> VIEWER </w:t>
      </w:r>
    </w:p>
    <w:p w14:paraId="0030D6BB" w14:textId="76215562" w:rsidR="00240685" w:rsidRDefault="00240685" w:rsidP="0000788A">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Pr="501060A6">
        <w:rPr>
          <w:rFonts w:ascii="Calibri" w:eastAsia="Times New Roman" w:hAnsi="Calibri"/>
        </w:rPr>
        <w:t>Joint Longitudinal Viewer (JLV)</w:t>
      </w:r>
    </w:p>
    <w:p w14:paraId="1AF28B25" w14:textId="0FF710A9" w:rsidR="00240685" w:rsidRPr="007452C8" w:rsidRDefault="00240685"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F107E1" w:rsidRPr="00F107E1">
        <w:rPr>
          <w:rFonts w:ascii="Calibri" w:eastAsia="Times New Roman" w:hAnsi="Calibri"/>
        </w:rPr>
        <w:t>2057</w:t>
      </w:r>
    </w:p>
    <w:p w14:paraId="20C02F40" w14:textId="77777777" w:rsidR="004D2E1B" w:rsidRDefault="004D2E1B"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067D79">
        <w:rPr>
          <w:rFonts w:ascii="Calibri" w:eastAsia="Times New Roman" w:hAnsi="Calibri"/>
        </w:rPr>
        <w:t>Production</w:t>
      </w:r>
    </w:p>
    <w:p w14:paraId="65D0C5DC" w14:textId="43C4477E" w:rsidR="00240685" w:rsidRPr="007452C8" w:rsidRDefault="00240685" w:rsidP="0000788A">
      <w:pPr>
        <w:spacing w:before="120" w:after="120"/>
        <w:ind w:left="360"/>
        <w:divId w:val="1142042898"/>
        <w:rPr>
          <w:rFonts w:ascii="Calibri" w:eastAsia="Times New Roman" w:hAnsi="Calibri"/>
          <w:b/>
          <w:bCs/>
        </w:rPr>
      </w:pPr>
      <w:r w:rsidRPr="32F2D7BE">
        <w:rPr>
          <w:rFonts w:ascii="Calibri" w:eastAsia="Times New Roman" w:hAnsi="Calibri"/>
          <w:b/>
          <w:bCs/>
        </w:rPr>
        <w:t xml:space="preserve">Version: </w:t>
      </w:r>
      <w:r w:rsidR="3D0B1D22" w:rsidRPr="32F2D7BE">
        <w:rPr>
          <w:rFonts w:ascii="Calibri" w:eastAsia="Times New Roman" w:hAnsi="Calibri"/>
        </w:rPr>
        <w:t>3.5</w:t>
      </w:r>
    </w:p>
    <w:p w14:paraId="15436456" w14:textId="01A677E7" w:rsidR="00240685" w:rsidRPr="007452C8" w:rsidRDefault="00240685"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F107E1">
        <w:rPr>
          <w:rFonts w:ascii="Calibri" w:eastAsia="Times New Roman" w:hAnsi="Calibri"/>
        </w:rPr>
        <w:t>JLV</w:t>
      </w:r>
    </w:p>
    <w:p w14:paraId="556D01CB" w14:textId="59066658" w:rsidR="00240685" w:rsidRDefault="00240685" w:rsidP="0000788A">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347B06" w:rsidRPr="00347B06">
        <w:rPr>
          <w:rFonts w:ascii="Calibri" w:eastAsia="Times New Roman" w:hAnsi="Calibri"/>
        </w:rPr>
        <w:t>Health Informatics</w:t>
      </w:r>
    </w:p>
    <w:p w14:paraId="35A215AB" w14:textId="36AEB925" w:rsidR="00240685" w:rsidRDefault="00240685" w:rsidP="57163E19">
      <w:pPr>
        <w:spacing w:before="120" w:after="120"/>
        <w:ind w:left="360"/>
        <w:divId w:val="1142042898"/>
        <w:rPr>
          <w:rFonts w:asciiTheme="minorHAnsi" w:hAnsiTheme="minorHAnsi" w:cstheme="minorBidi"/>
        </w:rPr>
      </w:pPr>
      <w:r w:rsidRPr="57163E19">
        <w:rPr>
          <w:rFonts w:ascii="Calibri" w:eastAsia="Times New Roman" w:hAnsi="Calibri"/>
          <w:b/>
          <w:bCs/>
        </w:rPr>
        <w:t xml:space="preserve">Brief Description: </w:t>
      </w:r>
      <w:r w:rsidR="504AC9EE" w:rsidRPr="57163E19">
        <w:rPr>
          <w:rFonts w:ascii="Calibri" w:eastAsia="Times New Roman" w:hAnsi="Calibri"/>
        </w:rPr>
        <w:t>Joint Longitudinal Viewer (JLV) is a web-based, read-only viewer that displays integrated health records across Department of Veterans Affairs (VA) and Department of Defense (DoD) to support VA clinicians in clinical decision making and Veterans Benefit Administration (VBA) users in claims processing when providing healthcare services to Veterans.</w:t>
      </w:r>
    </w:p>
    <w:p w14:paraId="1D331492" w14:textId="12D379D1" w:rsidR="00240685" w:rsidRPr="0034111A" w:rsidRDefault="00240685" w:rsidP="0000788A">
      <w:pPr>
        <w:spacing w:before="120" w:after="120"/>
        <w:ind w:left="360"/>
        <w:divId w:val="1142042898"/>
        <w:rPr>
          <w:rFonts w:ascii="Calibri" w:eastAsia="Times New Roman" w:hAnsi="Calibri"/>
        </w:rPr>
      </w:pPr>
      <w:r w:rsidRPr="22E9028A">
        <w:rPr>
          <w:rFonts w:ascii="Calibri" w:eastAsia="Times New Roman" w:hAnsi="Calibri"/>
          <w:b/>
          <w:bCs/>
        </w:rPr>
        <w:t>VASI ID link:</w:t>
      </w:r>
      <w:r>
        <w:t xml:space="preserve"> </w:t>
      </w:r>
      <w:r w:rsidR="39DBE2D9" w:rsidRPr="22E9028A">
        <w:rPr>
          <w:rFonts w:ascii="Calibri" w:eastAsia="Times New Roman" w:hAnsi="Calibri"/>
        </w:rPr>
        <w:t>REDACTED</w:t>
      </w:r>
    </w:p>
    <w:p w14:paraId="0E2E0E23" w14:textId="3F18E202" w:rsidR="00AF126C" w:rsidRDefault="00240685"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81" w:history="1">
        <w:r w:rsidR="003F19F7" w:rsidRPr="003F19F7">
          <w:rPr>
            <w:rStyle w:val="Hyperlink"/>
            <w:rFonts w:ascii="Calibri" w:eastAsia="Times New Roman" w:hAnsi="Calibri"/>
          </w:rPr>
          <w:t>Joint Longitudinal Viewer (JLV)</w:t>
        </w:r>
      </w:hyperlink>
    </w:p>
    <w:p w14:paraId="28BAA3CA" w14:textId="293D29DB" w:rsidR="00240685" w:rsidRDefault="00240685" w:rsidP="0000788A">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821150" w:rsidRPr="4681491C">
        <w:rPr>
          <w:rFonts w:ascii="Calibri" w:eastAsia="Times New Roman" w:hAnsi="Calibri"/>
        </w:rPr>
        <w:t>Manage Health Records</w:t>
      </w:r>
    </w:p>
    <w:p w14:paraId="1B2A42D1" w14:textId="4951E291" w:rsidR="00240685" w:rsidRDefault="00240685"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Pr="501060A6">
        <w:rPr>
          <w:rFonts w:asciiTheme="minorHAnsi" w:hAnsiTheme="minorHAnsi" w:cstheme="minorBidi"/>
        </w:rPr>
        <w:t xml:space="preserve">VHA </w:t>
      </w:r>
    </w:p>
    <w:p w14:paraId="504A2C77" w14:textId="7E75CB70" w:rsidR="00821150" w:rsidRDefault="00240685" w:rsidP="00821150">
      <w:pPr>
        <w:ind w:left="360"/>
        <w:divId w:val="1142042898"/>
        <w:rPr>
          <w:rFonts w:ascii="Calibri" w:eastAsia="Times New Roman" w:hAnsi="Calibri"/>
        </w:rPr>
      </w:pPr>
      <w:r w:rsidRPr="57163E19">
        <w:rPr>
          <w:rFonts w:ascii="Calibri" w:eastAsia="Times New Roman" w:hAnsi="Calibri"/>
          <w:b/>
          <w:bCs/>
        </w:rPr>
        <w:t xml:space="preserve">Full Description and Features: </w:t>
      </w:r>
      <w:r w:rsidR="56B16052" w:rsidRPr="57163E19">
        <w:rPr>
          <w:rFonts w:ascii="Calibri" w:eastAsia="Times New Roman" w:hAnsi="Calibri"/>
        </w:rPr>
        <w:t>Joint Longitudinal Viewer (JLV) is a graphical user interface that links the Department of Veterans Affairs (VA) and Department of Defense (DoD) electronic medical record (EMR) systems. The interface is a front-end web application that provides a common data view of read-only, real-time patient information from separate and distinct EMR systems.</w:t>
      </w:r>
      <w:r>
        <w:br/>
      </w:r>
      <w:r w:rsidR="56B16052" w:rsidRPr="57163E19">
        <w:rPr>
          <w:rFonts w:ascii="Calibri" w:eastAsia="Times New Roman" w:hAnsi="Calibri"/>
        </w:rPr>
        <w:t xml:space="preserve"> </w:t>
      </w:r>
      <w:r>
        <w:br/>
      </w:r>
      <w:r w:rsidR="56B16052" w:rsidRPr="57163E19">
        <w:rPr>
          <w:rFonts w:ascii="Calibri" w:eastAsia="Times New Roman" w:hAnsi="Calibri"/>
        </w:rPr>
        <w:t>For authorized users, JLV collates and combines health data from VA and DoD and displays it chronologically in a single viewer, eliminating the need for users to access separate applications to obtain complete patient information.</w:t>
      </w:r>
    </w:p>
    <w:p w14:paraId="6AA25BCE" w14:textId="5317BA12" w:rsidR="00240685" w:rsidRPr="00E64F7C" w:rsidRDefault="00240685" w:rsidP="00E31F7B">
      <w:pPr>
        <w:spacing w:before="120"/>
        <w:ind w:left="360"/>
        <w:divId w:val="1142042898"/>
        <w:rPr>
          <w:rFonts w:asciiTheme="minorHAnsi" w:hAnsiTheme="minorHAnsi" w:cstheme="minorHAnsi"/>
        </w:rPr>
      </w:pPr>
      <w:r w:rsidRPr="57163E19">
        <w:rPr>
          <w:rFonts w:asciiTheme="minorHAnsi" w:hAnsiTheme="minorHAnsi" w:cstheme="minorBidi"/>
        </w:rPr>
        <w:t>Features:</w:t>
      </w:r>
    </w:p>
    <w:p w14:paraId="56E5D24D" w14:textId="2FC3A660" w:rsidR="3603D2EB" w:rsidRDefault="3603D2EB" w:rsidP="57163E19">
      <w:pPr>
        <w:pStyle w:val="ListParagraph"/>
        <w:numPr>
          <w:ilvl w:val="0"/>
          <w:numId w:val="18"/>
        </w:numPr>
        <w:rPr>
          <w:rFonts w:eastAsia="MS Mincho"/>
        </w:rPr>
      </w:pPr>
      <w:r w:rsidRPr="57163E19">
        <w:rPr>
          <w:rFonts w:eastAsia="MS Mincho"/>
        </w:rPr>
        <w:t>Customizable User Interface. Web-based, easy to use interface. Requires authentication to access JLV.</w:t>
      </w:r>
    </w:p>
    <w:p w14:paraId="37B6A50A" w14:textId="45EFCE8A" w:rsidR="57163E19" w:rsidRDefault="57163E19" w:rsidP="57163E19">
      <w:pPr>
        <w:rPr>
          <w:rFonts w:eastAsia="MS Mincho"/>
        </w:rPr>
      </w:pPr>
    </w:p>
    <w:p w14:paraId="68DCFC2D" w14:textId="04404A61" w:rsidR="57163E19" w:rsidRDefault="57163E19" w:rsidP="57163E19">
      <w:pPr>
        <w:rPr>
          <w:rFonts w:eastAsia="MS Mincho"/>
        </w:rPr>
      </w:pPr>
    </w:p>
    <w:p w14:paraId="218A685F" w14:textId="3A08C3B5" w:rsidR="00A04926" w:rsidRDefault="006360C6" w:rsidP="00A04926">
      <w:pPr>
        <w:pStyle w:val="Heading3"/>
        <w:divId w:val="1142042898"/>
      </w:pPr>
      <w:bookmarkStart w:id="109" w:name="_Toc146795679"/>
      <w:r w:rsidRPr="006360C6">
        <w:lastRenderedPageBreak/>
        <w:t>Kernel</w:t>
      </w:r>
      <w:bookmarkEnd w:id="109"/>
    </w:p>
    <w:p w14:paraId="5E90F4B7" w14:textId="77777777" w:rsidR="004D2E1B" w:rsidRDefault="004D2E1B"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DF3F83">
        <w:rPr>
          <w:rFonts w:ascii="Calibri" w:eastAsia="Times New Roman" w:hAnsi="Calibri"/>
        </w:rPr>
        <w:t>KERNEL</w:t>
      </w:r>
    </w:p>
    <w:p w14:paraId="6A32AE86" w14:textId="41655C90" w:rsidR="006360C6" w:rsidRDefault="006360C6" w:rsidP="0000788A">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DF3F83" w:rsidRPr="501060A6">
        <w:rPr>
          <w:rFonts w:ascii="Calibri" w:eastAsia="Times New Roman" w:hAnsi="Calibri"/>
        </w:rPr>
        <w:t>VistA - Kernel (Kernel)</w:t>
      </w:r>
    </w:p>
    <w:p w14:paraId="791BC36E" w14:textId="13B53FAD" w:rsidR="006360C6" w:rsidRPr="007452C8" w:rsidRDefault="006360C6"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EE4842" w:rsidRPr="00EE4842">
        <w:rPr>
          <w:rFonts w:ascii="Calibri" w:eastAsia="Times New Roman" w:hAnsi="Calibri"/>
        </w:rPr>
        <w:t>2364</w:t>
      </w:r>
    </w:p>
    <w:p w14:paraId="0F40755D" w14:textId="77777777" w:rsidR="004D2E1B" w:rsidRDefault="004D2E1B"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067D79">
        <w:rPr>
          <w:rFonts w:ascii="Calibri" w:eastAsia="Times New Roman" w:hAnsi="Calibri"/>
        </w:rPr>
        <w:t>Production</w:t>
      </w:r>
    </w:p>
    <w:p w14:paraId="39255C4E" w14:textId="2ABF7935" w:rsidR="006360C6" w:rsidRPr="007452C8" w:rsidRDefault="006360C6"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21B52">
        <w:rPr>
          <w:rFonts w:ascii="Calibri" w:eastAsia="Times New Roman" w:hAnsi="Calibri"/>
        </w:rPr>
        <w:t>8.0</w:t>
      </w:r>
    </w:p>
    <w:p w14:paraId="6952F43A" w14:textId="09502F2E" w:rsidR="006360C6" w:rsidRPr="007452C8" w:rsidRDefault="006360C6"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667A47">
        <w:rPr>
          <w:rFonts w:ascii="Calibri" w:eastAsia="Times New Roman" w:hAnsi="Calibri"/>
        </w:rPr>
        <w:t>XU</w:t>
      </w:r>
    </w:p>
    <w:p w14:paraId="2E703162" w14:textId="77777777" w:rsidR="006360C6" w:rsidRDefault="006360C6" w:rsidP="0000788A">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347B06">
        <w:rPr>
          <w:rFonts w:ascii="Calibri" w:eastAsia="Times New Roman" w:hAnsi="Calibri"/>
        </w:rPr>
        <w:t>Health Informatics</w:t>
      </w:r>
    </w:p>
    <w:p w14:paraId="62760D35" w14:textId="07E10126" w:rsidR="006360C6" w:rsidRDefault="006360C6"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667A47" w:rsidRPr="501060A6">
        <w:rPr>
          <w:rFonts w:asciiTheme="minorHAnsi" w:hAnsiTheme="minorHAnsi" w:cstheme="minorBidi"/>
        </w:rPr>
        <w:t>Kernel provides a portability layer between the underlying operating system and application code.</w:t>
      </w:r>
    </w:p>
    <w:p w14:paraId="31261D19" w14:textId="34280970" w:rsidR="006360C6" w:rsidRPr="0034111A" w:rsidRDefault="006360C6" w:rsidP="0000788A">
      <w:pPr>
        <w:spacing w:before="120" w:after="120"/>
        <w:ind w:left="360"/>
        <w:divId w:val="1142042898"/>
        <w:rPr>
          <w:rFonts w:ascii="Calibri" w:eastAsia="Times New Roman" w:hAnsi="Calibri"/>
        </w:rPr>
      </w:pPr>
      <w:r w:rsidRPr="4CCDD67A">
        <w:rPr>
          <w:rFonts w:ascii="Calibri" w:eastAsia="Times New Roman" w:hAnsi="Calibri"/>
          <w:b/>
          <w:bCs/>
        </w:rPr>
        <w:t>VASI ID link:</w:t>
      </w:r>
      <w:r>
        <w:t xml:space="preserve"> </w:t>
      </w:r>
      <w:r w:rsidR="6EB91A31" w:rsidRPr="4CCDD67A">
        <w:rPr>
          <w:rFonts w:ascii="Calibri" w:eastAsia="Times New Roman" w:hAnsi="Calibri"/>
        </w:rPr>
        <w:t>REDACTED</w:t>
      </w:r>
    </w:p>
    <w:p w14:paraId="1E371EA0" w14:textId="3833B89D" w:rsidR="006360C6" w:rsidRDefault="006360C6"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82">
        <w:r w:rsidR="003317DD">
          <w:rPr>
            <w:rStyle w:val="Hyperlink"/>
            <w:rFonts w:asciiTheme="minorHAnsi" w:hAnsiTheme="minorHAnsi" w:cstheme="minorBidi"/>
          </w:rPr>
          <w:t>Kernel (XU)</w:t>
        </w:r>
      </w:hyperlink>
      <w:r w:rsidR="00FA3009" w:rsidRPr="501060A6">
        <w:rPr>
          <w:rFonts w:asciiTheme="minorHAnsi" w:hAnsiTheme="minorHAnsi" w:cstheme="minorBidi"/>
        </w:rPr>
        <w:t xml:space="preserve"> </w:t>
      </w:r>
      <w:r w:rsidRPr="501060A6">
        <w:rPr>
          <w:rFonts w:asciiTheme="minorHAnsi" w:hAnsiTheme="minorHAnsi" w:cstheme="minorBidi"/>
        </w:rPr>
        <w:t xml:space="preserve"> </w:t>
      </w:r>
    </w:p>
    <w:p w14:paraId="439EB219" w14:textId="1CD26ECB" w:rsidR="006360C6" w:rsidRDefault="006360C6" w:rsidP="0000788A">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FA3009" w:rsidRPr="4681491C">
        <w:rPr>
          <w:rFonts w:ascii="Calibri" w:eastAsia="Times New Roman" w:hAnsi="Calibri"/>
        </w:rPr>
        <w:t>Manage Business Enabling S</w:t>
      </w:r>
      <w:r w:rsidR="0000788A" w:rsidRPr="4681491C">
        <w:rPr>
          <w:rFonts w:ascii="Calibri" w:eastAsia="Times New Roman" w:hAnsi="Calibri"/>
        </w:rPr>
        <w:t>vcs</w:t>
      </w:r>
    </w:p>
    <w:p w14:paraId="3A2337FB" w14:textId="5FF719E8" w:rsidR="006360C6" w:rsidRDefault="006360C6"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Pr="501060A6">
        <w:rPr>
          <w:rFonts w:asciiTheme="minorHAnsi" w:hAnsiTheme="minorHAnsi" w:cstheme="minorBidi"/>
        </w:rPr>
        <w:t xml:space="preserve">VHA </w:t>
      </w:r>
    </w:p>
    <w:p w14:paraId="21827B0B" w14:textId="185A04C5" w:rsidR="006360C6" w:rsidRDefault="006360C6" w:rsidP="00062A72">
      <w:pPr>
        <w:ind w:left="360"/>
        <w:divId w:val="1142042898"/>
        <w:rPr>
          <w:rFonts w:ascii="Calibri" w:eastAsia="Times New Roman" w:hAnsi="Calibri"/>
        </w:rPr>
      </w:pPr>
      <w:r>
        <w:rPr>
          <w:rFonts w:ascii="Calibri" w:eastAsia="Times New Roman" w:hAnsi="Calibri"/>
          <w:b/>
          <w:bCs/>
        </w:rPr>
        <w:t xml:space="preserve">Full Description and Features: </w:t>
      </w:r>
      <w:r w:rsidR="00062A72" w:rsidRPr="00062A72">
        <w:rPr>
          <w:rFonts w:ascii="Calibri" w:eastAsia="Times New Roman" w:hAnsi="Calibri"/>
        </w:rPr>
        <w:t>Kernel provides a portability layer between the underlying operating system and application code. This results in the entire Veterans Health Information Systems and Technology Architecture (VistA) system being portable among different computers, operating systems, and M implementations. This, together with the database portability provided by VA FileMan, eliminates the cost of application conversions each time VHA changes its computing platforms. Kernel also offers shared services for VistA applications, resulting in reduced development costs and a common user interface, and provides system management tools for managing VistA computer systems. Integrated Single Sign-on: The RPC Broker supports a single sign-on point from a client workstation to the server. Users need only sign on once when accessing multiple VistA applications on the same workstation.</w:t>
      </w:r>
    </w:p>
    <w:p w14:paraId="25B70B05" w14:textId="77777777" w:rsidR="006360C6" w:rsidRPr="00E64F7C" w:rsidRDefault="006360C6" w:rsidP="0000788A">
      <w:pPr>
        <w:spacing w:before="120"/>
        <w:ind w:left="360"/>
        <w:divId w:val="1142042898"/>
        <w:rPr>
          <w:rFonts w:asciiTheme="minorHAnsi" w:hAnsiTheme="minorHAnsi" w:cstheme="minorHAnsi"/>
        </w:rPr>
      </w:pPr>
      <w:r>
        <w:rPr>
          <w:rFonts w:asciiTheme="minorHAnsi" w:hAnsiTheme="minorHAnsi" w:cstheme="minorHAnsi"/>
        </w:rPr>
        <w:t>F</w:t>
      </w:r>
      <w:r w:rsidRPr="00E64F7C">
        <w:rPr>
          <w:rFonts w:asciiTheme="minorHAnsi" w:hAnsiTheme="minorHAnsi" w:cstheme="minorHAnsi"/>
        </w:rPr>
        <w:t>eatures:</w:t>
      </w:r>
    </w:p>
    <w:p w14:paraId="6B348BF9" w14:textId="1E3B583E" w:rsidR="00062A72" w:rsidRPr="00062A72" w:rsidRDefault="00062A72"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 xml:space="preserve">ZOSF/ZOSV Operating System Interface: The core of Kernel’s portability layer. Insulates applications from being tied to any </w:t>
      </w:r>
      <w:r w:rsidR="0000788A" w:rsidRPr="57163E19">
        <w:rPr>
          <w:rFonts w:asciiTheme="minorHAnsi" w:hAnsiTheme="minorHAnsi" w:cstheme="minorBidi"/>
        </w:rPr>
        <w:t>hardware</w:t>
      </w:r>
      <w:r w:rsidRPr="57163E19">
        <w:rPr>
          <w:rFonts w:asciiTheme="minorHAnsi" w:hAnsiTheme="minorHAnsi" w:cstheme="minorBidi"/>
        </w:rPr>
        <w:t xml:space="preserve"> platform, operating system, or M implementation</w:t>
      </w:r>
    </w:p>
    <w:p w14:paraId="59EAAF4A" w14:textId="60D099F8" w:rsidR="00062A72" w:rsidRPr="00062A72" w:rsidRDefault="00062A72"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Sign-on and Security Management: Controls user access by device, time, and day of week; controls user access to programs, menus, files, fields, and devices; audits by user, device, program, file, and field; and provides electronic signature capability</w:t>
      </w:r>
    </w:p>
    <w:p w14:paraId="1B539003" w14:textId="4EDFA19F" w:rsidR="00062A72" w:rsidRPr="00062A72" w:rsidRDefault="00062A72"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Menu Manager: Manages all application menus to provide a standard user environment; customizes menus for individual users; shares or restricts menus to a user or a set of users; provides secure delegation of menu management authority; and delivers priority system alerts</w:t>
      </w:r>
    </w:p>
    <w:p w14:paraId="6FC88CAB" w14:textId="0D94E42A" w:rsidR="00062A72" w:rsidRPr="00062A72" w:rsidRDefault="00062A72"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Error Processing: Provides a consistent method for recording and processing application errors</w:t>
      </w:r>
    </w:p>
    <w:p w14:paraId="7BC96431" w14:textId="135CA83C" w:rsidR="00062A72" w:rsidRPr="00062A72" w:rsidRDefault="00062A72"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Device Handler: Defines generic terminal types to reuse for similar peripherals; supports host files in layered operating system environments; insulates programmers from device- and operating system-specific coding; and provides standard user device selection across different environments</w:t>
      </w:r>
    </w:p>
    <w:p w14:paraId="7815B78A" w14:textId="4BFA9A35" w:rsidR="00062A72" w:rsidRPr="00062A72" w:rsidRDefault="00062A72"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lastRenderedPageBreak/>
        <w:t>Task Manager: Provides flexible background job scheduling; allows users to control their own tasks; and permits specification of device, priority, and time of execution</w:t>
      </w:r>
    </w:p>
    <w:p w14:paraId="742F2031" w14:textId="42E5BE8F" w:rsidR="00062A72" w:rsidRPr="00062A72" w:rsidRDefault="00062A72"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Kernel Installation and Distribution System (KIDS, namespace XPD): Provides a mechanism to create a distribution of packages and patches; allows distribution via a Mailman message or a host file; and allows queuing the installation of a distribution for off- hours</w:t>
      </w:r>
    </w:p>
    <w:p w14:paraId="4EF2E9C4" w14:textId="57D924DB" w:rsidR="00062A72" w:rsidRPr="00062A72" w:rsidRDefault="00062A72"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Library Functions: Provides Date, String, Mathematical, Hyperbolic Trigonometric Measurement and Utility functions</w:t>
      </w:r>
    </w:p>
    <w:p w14:paraId="57FEE8AE" w14:textId="5260081D" w:rsidR="00062A72" w:rsidRPr="00062A72" w:rsidRDefault="00062A72"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Domain Name Resolution: Provides an Application Program Interface (API) to resolve domain names into an Internet Protocol (IP) address</w:t>
      </w:r>
    </w:p>
    <w:p w14:paraId="7D48BAC9" w14:textId="57A916C8" w:rsidR="006360C6" w:rsidRPr="00062A72" w:rsidRDefault="00062A72" w:rsidP="000E2F7A">
      <w:pPr>
        <w:pStyle w:val="ListParagraph"/>
        <w:numPr>
          <w:ilvl w:val="0"/>
          <w:numId w:val="18"/>
        </w:numPr>
        <w:spacing w:after="200"/>
        <w:divId w:val="1142042898"/>
      </w:pPr>
      <w:r w:rsidRPr="57163E19">
        <w:rPr>
          <w:rFonts w:asciiTheme="minorHAnsi" w:hAnsiTheme="minorHAnsi" w:cstheme="minorBidi"/>
        </w:rPr>
        <w:t>Kernel Delphi Components (KDC): Provides developers with the capability to develop VistA client/server software. These Delphi-based components enable client applications to communicate and exchange Kernel-related data with VistA M Servers (</w:t>
      </w:r>
      <w:r w:rsidR="2C3E874C" w:rsidRPr="57163E19">
        <w:rPr>
          <w:rFonts w:asciiTheme="minorHAnsi" w:hAnsiTheme="minorHAnsi" w:cstheme="minorBidi"/>
        </w:rPr>
        <w:t>e.g.,</w:t>
      </w:r>
      <w:r w:rsidRPr="57163E19">
        <w:rPr>
          <w:rFonts w:asciiTheme="minorHAnsi" w:hAnsiTheme="minorHAnsi" w:cstheme="minorBidi"/>
        </w:rPr>
        <w:t xml:space="preserve"> alerts and date/time)</w:t>
      </w:r>
    </w:p>
    <w:p w14:paraId="69FEDD2B" w14:textId="5066BD3E" w:rsidR="00062A72" w:rsidRDefault="00A84104" w:rsidP="00062A72">
      <w:pPr>
        <w:pStyle w:val="Heading3"/>
        <w:divId w:val="1142042898"/>
      </w:pPr>
      <w:bookmarkStart w:id="110" w:name="_Toc146795680"/>
      <w:r w:rsidRPr="00A84104">
        <w:t>Kernel Authentication &amp; Authorization for Java 2 Enterprise Edition (KAAJEE)</w:t>
      </w:r>
      <w:bookmarkEnd w:id="110"/>
    </w:p>
    <w:p w14:paraId="4746E7A8" w14:textId="77777777" w:rsidR="004D2E1B" w:rsidRDefault="004D2E1B"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DF3F83">
        <w:rPr>
          <w:rFonts w:ascii="Calibri" w:eastAsia="Times New Roman" w:hAnsi="Calibri"/>
        </w:rPr>
        <w:t>KERNEL</w:t>
      </w:r>
    </w:p>
    <w:p w14:paraId="3A1E4A09" w14:textId="081A13AB" w:rsidR="00A84104" w:rsidRDefault="00A84104" w:rsidP="0000788A">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00788A" w:rsidRPr="501060A6">
        <w:rPr>
          <w:rFonts w:ascii="Calibri" w:eastAsia="Times New Roman" w:hAnsi="Calibri"/>
        </w:rPr>
        <w:t>Not Applicable</w:t>
      </w:r>
    </w:p>
    <w:p w14:paraId="3B72B02B" w14:textId="225E70B3" w:rsidR="00A84104" w:rsidRPr="007452C8" w:rsidRDefault="00A84104"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3C6829" w:rsidRPr="003C6829">
        <w:rPr>
          <w:rFonts w:ascii="Calibri" w:eastAsia="Times New Roman" w:hAnsi="Calibri"/>
        </w:rPr>
        <w:t>No VASI ID</w:t>
      </w:r>
    </w:p>
    <w:p w14:paraId="39380C84" w14:textId="77777777" w:rsidR="004D2E1B" w:rsidRDefault="004D2E1B"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E906E5">
        <w:rPr>
          <w:rFonts w:ascii="Calibri" w:eastAsia="Times New Roman" w:hAnsi="Calibri"/>
        </w:rPr>
        <w:t>Technical Reference Only</w:t>
      </w:r>
    </w:p>
    <w:p w14:paraId="39DD3A7D" w14:textId="152ADD75" w:rsidR="00A84104" w:rsidRPr="007452C8" w:rsidRDefault="00A84104"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62F08">
        <w:rPr>
          <w:rFonts w:ascii="Calibri" w:eastAsia="Times New Roman" w:hAnsi="Calibri"/>
        </w:rPr>
        <w:t>1.1</w:t>
      </w:r>
    </w:p>
    <w:p w14:paraId="77199138" w14:textId="77777777" w:rsidR="00A84104" w:rsidRPr="007452C8" w:rsidRDefault="00A84104"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Pr>
          <w:rFonts w:ascii="Calibri" w:eastAsia="Times New Roman" w:hAnsi="Calibri"/>
        </w:rPr>
        <w:t>XU</w:t>
      </w:r>
    </w:p>
    <w:p w14:paraId="2AE4F9F2" w14:textId="10980AA0" w:rsidR="00A84104" w:rsidRDefault="00A84104" w:rsidP="0000788A">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E906E5" w:rsidRPr="00E906E5">
        <w:rPr>
          <w:rFonts w:ascii="Calibri" w:eastAsia="Times New Roman" w:hAnsi="Calibri"/>
        </w:rPr>
        <w:t>VistA Office (VO) VistA Infrastructure</w:t>
      </w:r>
    </w:p>
    <w:p w14:paraId="4473643D" w14:textId="342769C5" w:rsidR="00A84104" w:rsidRDefault="00A84104"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E906E5" w:rsidRPr="501060A6">
        <w:rPr>
          <w:rFonts w:asciiTheme="minorHAnsi" w:hAnsiTheme="minorHAnsi" w:cstheme="minorBidi"/>
        </w:rPr>
        <w:t xml:space="preserve">Kernel Authentication &amp; Authorization for Java 2 Enterprise Edition (KAAJEE) addresses the Authentication </w:t>
      </w:r>
      <w:r w:rsidR="0000788A" w:rsidRPr="501060A6">
        <w:rPr>
          <w:rFonts w:asciiTheme="minorHAnsi" w:hAnsiTheme="minorHAnsi" w:cstheme="minorBidi"/>
        </w:rPr>
        <w:t>&amp;</w:t>
      </w:r>
      <w:r w:rsidR="00E906E5" w:rsidRPr="501060A6">
        <w:rPr>
          <w:rFonts w:asciiTheme="minorHAnsi" w:hAnsiTheme="minorHAnsi" w:cstheme="minorBidi"/>
        </w:rPr>
        <w:t xml:space="preserve"> Authorization (AA) needs of VistA Web-based applications in the J2EE environment.</w:t>
      </w:r>
    </w:p>
    <w:p w14:paraId="3EFDF4C3" w14:textId="782B1AEE" w:rsidR="00A84104" w:rsidRPr="0034111A" w:rsidRDefault="00A84104" w:rsidP="501060A6">
      <w:pPr>
        <w:spacing w:before="120" w:after="120"/>
        <w:ind w:left="360"/>
        <w:divId w:val="1142042898"/>
        <w:rPr>
          <w:rFonts w:asciiTheme="minorHAnsi" w:hAnsiTheme="minorHAnsi" w:cstheme="minorBidi"/>
        </w:rPr>
      </w:pPr>
      <w:r w:rsidRPr="501060A6">
        <w:rPr>
          <w:rFonts w:ascii="Calibri" w:eastAsia="Times New Roman" w:hAnsi="Calibri"/>
          <w:b/>
          <w:bCs/>
        </w:rPr>
        <w:t>VASI ID link:</w:t>
      </w:r>
      <w:r>
        <w:t xml:space="preserve"> </w:t>
      </w:r>
      <w:r w:rsidR="0000788A" w:rsidRPr="0099147D">
        <w:rPr>
          <w:rFonts w:ascii="Calibri" w:hAnsi="Calibri" w:cs="Calibri"/>
        </w:rPr>
        <w:t>Not Applicable</w:t>
      </w:r>
    </w:p>
    <w:p w14:paraId="2FA3B016" w14:textId="799ABBBD" w:rsidR="00A84104" w:rsidRDefault="00A84104"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83">
        <w:r w:rsidR="00D105C8">
          <w:rPr>
            <w:rStyle w:val="Hyperlink"/>
            <w:rFonts w:asciiTheme="minorHAnsi" w:hAnsiTheme="minorHAnsi" w:cstheme="minorBidi"/>
          </w:rPr>
          <w:t>KAAJEE</w:t>
        </w:r>
      </w:hyperlink>
      <w:r w:rsidR="009D5215" w:rsidRPr="501060A6">
        <w:rPr>
          <w:rFonts w:asciiTheme="minorHAnsi" w:hAnsiTheme="minorHAnsi" w:cstheme="minorBidi"/>
        </w:rPr>
        <w:t xml:space="preserve"> </w:t>
      </w:r>
    </w:p>
    <w:p w14:paraId="35A70E44" w14:textId="6D80B09D" w:rsidR="00A84104" w:rsidRDefault="00A84104" w:rsidP="0000788A">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Manage Business Enabling S</w:t>
      </w:r>
      <w:r w:rsidR="0000788A" w:rsidRPr="4681491C">
        <w:rPr>
          <w:rFonts w:ascii="Calibri" w:eastAsia="Times New Roman" w:hAnsi="Calibri"/>
        </w:rPr>
        <w:t>vcs</w:t>
      </w:r>
    </w:p>
    <w:p w14:paraId="64DB0B1C" w14:textId="6B314BE6" w:rsidR="00A84104" w:rsidRDefault="00A84104"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Pr="501060A6">
        <w:rPr>
          <w:rFonts w:asciiTheme="minorHAnsi" w:hAnsiTheme="minorHAnsi" w:cstheme="minorBidi"/>
        </w:rPr>
        <w:t xml:space="preserve">VHA </w:t>
      </w:r>
    </w:p>
    <w:p w14:paraId="109EFFBA" w14:textId="77777777" w:rsidR="009D5215" w:rsidRPr="009D5215" w:rsidRDefault="00A84104" w:rsidP="009D5215">
      <w:pPr>
        <w:ind w:left="360"/>
        <w:divId w:val="1142042898"/>
        <w:rPr>
          <w:rFonts w:ascii="Calibri" w:eastAsia="Times New Roman" w:hAnsi="Calibri"/>
        </w:rPr>
      </w:pPr>
      <w:r>
        <w:rPr>
          <w:rFonts w:ascii="Calibri" w:eastAsia="Times New Roman" w:hAnsi="Calibri"/>
          <w:b/>
          <w:bCs/>
        </w:rPr>
        <w:t xml:space="preserve">Full Description and Features: </w:t>
      </w:r>
      <w:r w:rsidR="009D5215" w:rsidRPr="009D5215">
        <w:rPr>
          <w:rFonts w:ascii="Calibri" w:eastAsia="Times New Roman" w:hAnsi="Calibri"/>
        </w:rPr>
        <w:t>Kernel Authentication &amp; Authorization for Java 2 Enterprise Edition (KAAJEE) for Web-based HealtheVet applications on WebLogic 9.2 and higher, such as Pharmacy Re-Engineering (PRE), provides user authentication to grant access to applications, and retrieves VistA security keys for application authorization. KAAJEE takes advantage of the current user store in VistA to authenticate users in new HealtheVet applications. Considered an interim solution, KAAJEE will be enhanced to provide the connection to the VA Enterprise user authentication (signon) system in the future. KAAJEE and FatKAAT use VistALink as a connectivity solution from J2EE applications to M/VistA.</w:t>
      </w:r>
    </w:p>
    <w:p w14:paraId="42462B28" w14:textId="264DFA1B" w:rsidR="00A84104" w:rsidRDefault="009D5215" w:rsidP="00E31F7B">
      <w:pPr>
        <w:spacing w:before="120"/>
        <w:ind w:left="360"/>
        <w:divId w:val="1142042898"/>
        <w:rPr>
          <w:rFonts w:ascii="Calibri" w:eastAsia="Times New Roman" w:hAnsi="Calibri"/>
        </w:rPr>
      </w:pPr>
      <w:r w:rsidRPr="501060A6">
        <w:rPr>
          <w:rFonts w:ascii="Calibri" w:eastAsia="Times New Roman" w:hAnsi="Calibri"/>
        </w:rPr>
        <w:t>Like KAAJEE 1.0, KAAJEE 1.1 provides a custom Authentication Provider "plug-in" for BEA WebLogic J2EE servers, including a set of web forms for web applications that allow web applications to authenticate and authorize an end-user using a Kernel system as the source of authentication and authorization.</w:t>
      </w:r>
    </w:p>
    <w:p w14:paraId="6C7DD1D3" w14:textId="2324D463" w:rsidR="0078281D" w:rsidRDefault="0035224C" w:rsidP="0078281D">
      <w:pPr>
        <w:pStyle w:val="Heading3"/>
        <w:divId w:val="1142042898"/>
      </w:pPr>
      <w:bookmarkStart w:id="111" w:name="_Toc146795681"/>
      <w:r w:rsidRPr="0035224C">
        <w:lastRenderedPageBreak/>
        <w:t>Kernel Delphi Components (KDC)</w:t>
      </w:r>
      <w:bookmarkEnd w:id="111"/>
    </w:p>
    <w:p w14:paraId="0260C202" w14:textId="77777777" w:rsidR="004D2E1B" w:rsidRDefault="004D2E1B"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A16A45">
        <w:rPr>
          <w:rFonts w:ascii="Calibri" w:eastAsia="Times New Roman" w:hAnsi="Calibri"/>
        </w:rPr>
        <w:t>Not Applicable</w:t>
      </w:r>
    </w:p>
    <w:p w14:paraId="021ED47B" w14:textId="2B37E903" w:rsidR="0035224C" w:rsidRDefault="0035224C" w:rsidP="00E31F7B">
      <w:pPr>
        <w:spacing w:before="120" w:after="120"/>
        <w:ind w:left="360"/>
        <w:divId w:val="1142042898"/>
        <w:rPr>
          <w:rFonts w:ascii="Calibri" w:eastAsia="Times New Roman" w:hAnsi="Calibri"/>
        </w:rPr>
      </w:pPr>
      <w:r w:rsidRPr="501060A6">
        <w:rPr>
          <w:rFonts w:ascii="Calibri" w:eastAsia="Times New Roman" w:hAnsi="Calibri"/>
          <w:b/>
          <w:bCs/>
        </w:rPr>
        <w:t>VASI Name:</w:t>
      </w:r>
      <w:r w:rsidR="6243A240" w:rsidRPr="501060A6">
        <w:rPr>
          <w:rFonts w:ascii="Calibri" w:eastAsia="Times New Roman" w:hAnsi="Calibri"/>
          <w:b/>
          <w:bCs/>
        </w:rPr>
        <w:t xml:space="preserve"> </w:t>
      </w:r>
      <w:r w:rsidR="0000788A" w:rsidRPr="501060A6">
        <w:rPr>
          <w:rFonts w:ascii="Calibri" w:eastAsia="Times New Roman" w:hAnsi="Calibri"/>
        </w:rPr>
        <w:t>Not Applicable</w:t>
      </w:r>
      <w:r w:rsidR="0000788A" w:rsidRPr="501060A6">
        <w:rPr>
          <w:rFonts w:ascii="Calibri" w:eastAsia="Times New Roman" w:hAnsi="Calibri"/>
          <w:b/>
          <w:bCs/>
        </w:rPr>
        <w:t xml:space="preserve"> </w:t>
      </w:r>
    </w:p>
    <w:p w14:paraId="2D718135" w14:textId="5226ABAD" w:rsidR="0035224C" w:rsidRPr="007452C8" w:rsidRDefault="0035224C" w:rsidP="00E31F7B">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A16A45" w:rsidRPr="00A16A45">
        <w:rPr>
          <w:rFonts w:ascii="Calibri" w:eastAsia="Times New Roman" w:hAnsi="Calibri"/>
        </w:rPr>
        <w:t>NA</w:t>
      </w:r>
    </w:p>
    <w:p w14:paraId="7A8E0B1D" w14:textId="77777777" w:rsidR="004D2E1B" w:rsidRDefault="004D2E1B" w:rsidP="004D2E1B">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E906E5">
        <w:rPr>
          <w:rFonts w:ascii="Calibri" w:eastAsia="Times New Roman" w:hAnsi="Calibri"/>
        </w:rPr>
        <w:t>Technical Reference Only</w:t>
      </w:r>
    </w:p>
    <w:p w14:paraId="7676A04C" w14:textId="5984B050" w:rsidR="0035224C" w:rsidRPr="007452C8" w:rsidRDefault="0035224C" w:rsidP="00E31F7B">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117B2">
        <w:rPr>
          <w:rFonts w:ascii="Calibri" w:eastAsia="Times New Roman" w:hAnsi="Calibri"/>
        </w:rPr>
        <w:t>1.0</w:t>
      </w:r>
    </w:p>
    <w:p w14:paraId="3FF07FD7" w14:textId="3807BB14" w:rsidR="0035224C" w:rsidRPr="007452C8" w:rsidRDefault="0035224C" w:rsidP="00E31F7B">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A16A45">
        <w:rPr>
          <w:rFonts w:ascii="Calibri" w:eastAsia="Times New Roman" w:hAnsi="Calibri"/>
        </w:rPr>
        <w:t>KDC</w:t>
      </w:r>
    </w:p>
    <w:p w14:paraId="08653B3E" w14:textId="77777777" w:rsidR="0035224C" w:rsidRDefault="0035224C" w:rsidP="00E31F7B">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E906E5">
        <w:rPr>
          <w:rFonts w:ascii="Calibri" w:eastAsia="Times New Roman" w:hAnsi="Calibri"/>
        </w:rPr>
        <w:t>VistA Office (VO) VistA Infrastructure</w:t>
      </w:r>
    </w:p>
    <w:p w14:paraId="0F0A87B3" w14:textId="4A28DF68" w:rsidR="0035224C" w:rsidRDefault="0035224C"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7301ED" w:rsidRPr="501060A6">
        <w:rPr>
          <w:rFonts w:asciiTheme="minorHAnsi" w:hAnsiTheme="minorHAnsi" w:cstheme="minorBidi"/>
        </w:rPr>
        <w:t>This version of the Kernel Delphi Components provides programmers with the capability to develop and deploy new VISTA client/server software using the Kernel Delphi Components in the 32-bit environment.</w:t>
      </w:r>
    </w:p>
    <w:p w14:paraId="27489144" w14:textId="07B9BC89" w:rsidR="0035224C" w:rsidRPr="0034111A" w:rsidRDefault="0035224C" w:rsidP="501060A6">
      <w:pPr>
        <w:spacing w:before="120" w:after="120"/>
        <w:ind w:left="360"/>
        <w:divId w:val="1142042898"/>
        <w:rPr>
          <w:rFonts w:asciiTheme="minorHAnsi" w:hAnsiTheme="minorHAnsi" w:cstheme="minorBidi"/>
        </w:rPr>
      </w:pPr>
      <w:r w:rsidRPr="501060A6">
        <w:rPr>
          <w:rFonts w:ascii="Calibri" w:eastAsia="Times New Roman" w:hAnsi="Calibri"/>
          <w:b/>
          <w:bCs/>
        </w:rPr>
        <w:t>VASI ID link:</w:t>
      </w:r>
      <w:r>
        <w:t xml:space="preserve"> </w:t>
      </w:r>
      <w:r w:rsidR="0000788A" w:rsidRPr="501060A6">
        <w:rPr>
          <w:rFonts w:ascii="Calibri" w:eastAsia="Times New Roman" w:hAnsi="Calibri"/>
        </w:rPr>
        <w:t>Not Applicable</w:t>
      </w:r>
    </w:p>
    <w:p w14:paraId="25F9A530" w14:textId="6B82EABD" w:rsidR="0035224C" w:rsidRDefault="0035224C"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84">
        <w:r w:rsidR="00B470FB">
          <w:rPr>
            <w:rStyle w:val="Hyperlink"/>
            <w:rFonts w:asciiTheme="minorHAnsi" w:hAnsiTheme="minorHAnsi" w:cstheme="minorBidi"/>
          </w:rPr>
          <w:t>Kernel Delphi Components (KDC)</w:t>
        </w:r>
      </w:hyperlink>
      <w:r w:rsidR="007301ED" w:rsidRPr="501060A6">
        <w:rPr>
          <w:rFonts w:asciiTheme="minorHAnsi" w:hAnsiTheme="minorHAnsi" w:cstheme="minorBidi"/>
        </w:rPr>
        <w:t xml:space="preserve"> </w:t>
      </w:r>
    </w:p>
    <w:p w14:paraId="7542E0DA" w14:textId="0A3D2E0F" w:rsidR="0035224C" w:rsidRDefault="0035224C" w:rsidP="501060A6">
      <w:pPr>
        <w:spacing w:before="120" w:after="120"/>
        <w:ind w:left="360"/>
        <w:divId w:val="1142042898"/>
        <w:rPr>
          <w:rFonts w:ascii="Calibri" w:eastAsia="Times New Roman" w:hAnsi="Calibri"/>
          <w:b/>
          <w:bCs/>
        </w:rPr>
      </w:pPr>
      <w:r w:rsidRPr="4681491C">
        <w:rPr>
          <w:rFonts w:ascii="Calibri" w:eastAsia="Times New Roman" w:hAnsi="Calibri"/>
          <w:b/>
          <w:bCs/>
        </w:rPr>
        <w:t xml:space="preserve">VHA Business Function Framework Line(s) of Business and Function(s): </w:t>
      </w:r>
      <w:r w:rsidR="41F22499" w:rsidRPr="4681491C">
        <w:rPr>
          <w:rFonts w:ascii="Calibri" w:eastAsia="Times New Roman" w:hAnsi="Calibri"/>
        </w:rPr>
        <w:t>Not Applicable</w:t>
      </w:r>
    </w:p>
    <w:p w14:paraId="21B8F0CD" w14:textId="270BB2AC" w:rsidR="0035224C" w:rsidRDefault="0035224C" w:rsidP="501060A6">
      <w:pPr>
        <w:spacing w:before="120" w:after="120"/>
        <w:ind w:left="360"/>
        <w:divId w:val="1142042898"/>
        <w:rPr>
          <w:rFonts w:asciiTheme="minorHAnsi" w:hAnsiTheme="minorHAnsi" w:cstheme="minorBidi"/>
        </w:rPr>
      </w:pPr>
      <w:r w:rsidRPr="501060A6">
        <w:rPr>
          <w:rFonts w:ascii="Calibri" w:eastAsia="Times New Roman" w:hAnsi="Calibri"/>
          <w:b/>
          <w:bCs/>
        </w:rPr>
        <w:t>VHA Business Owner:</w:t>
      </w:r>
      <w:r w:rsidR="3C8D80A2" w:rsidRPr="501060A6">
        <w:rPr>
          <w:rFonts w:ascii="Calibri" w:eastAsia="Times New Roman" w:hAnsi="Calibri"/>
          <w:b/>
          <w:bCs/>
        </w:rPr>
        <w:t xml:space="preserve"> </w:t>
      </w:r>
      <w:r w:rsidR="0000788A" w:rsidRPr="501060A6">
        <w:rPr>
          <w:rFonts w:ascii="Calibri" w:eastAsia="Times New Roman" w:hAnsi="Calibri"/>
        </w:rPr>
        <w:t>Not Applicable</w:t>
      </w:r>
    </w:p>
    <w:p w14:paraId="611EC5BE" w14:textId="77777777" w:rsidR="0000788A" w:rsidRDefault="0035224C" w:rsidP="00731B5A">
      <w:pPr>
        <w:ind w:left="360"/>
        <w:divId w:val="1142042898"/>
        <w:rPr>
          <w:rFonts w:ascii="Calibri" w:eastAsia="Times New Roman" w:hAnsi="Calibri"/>
          <w:b/>
          <w:bCs/>
        </w:rPr>
      </w:pPr>
      <w:r>
        <w:rPr>
          <w:rFonts w:ascii="Calibri" w:eastAsia="Times New Roman" w:hAnsi="Calibri"/>
          <w:b/>
          <w:bCs/>
        </w:rPr>
        <w:t xml:space="preserve">Full Description and Features: </w:t>
      </w:r>
    </w:p>
    <w:p w14:paraId="56F4A305" w14:textId="08F95AD8" w:rsidR="0035224C" w:rsidRDefault="00731B5A" w:rsidP="00731B5A">
      <w:pPr>
        <w:ind w:left="360"/>
        <w:divId w:val="1142042898"/>
        <w:rPr>
          <w:rFonts w:ascii="Calibri" w:eastAsia="Times New Roman" w:hAnsi="Calibri"/>
        </w:rPr>
      </w:pPr>
      <w:r w:rsidRPr="00731B5A">
        <w:rPr>
          <w:rFonts w:ascii="Calibri" w:eastAsia="Times New Roman" w:hAnsi="Calibri"/>
        </w:rPr>
        <w:t>Version 1.0 of the Kernel Delphi Components (KDC) provides programmers with the capability to develop new VISTA client/server software using the various Kernel Delphi Components in the 32-bit environment.</w:t>
      </w:r>
    </w:p>
    <w:p w14:paraId="105FE667" w14:textId="7494E97B" w:rsidR="00731B5A" w:rsidRDefault="00731B5A" w:rsidP="00E31F7B">
      <w:pPr>
        <w:spacing w:before="120"/>
        <w:ind w:left="360"/>
        <w:divId w:val="1142042898"/>
        <w:rPr>
          <w:rFonts w:ascii="Calibri" w:eastAsia="Times New Roman" w:hAnsi="Calibri"/>
        </w:rPr>
      </w:pPr>
      <w:r w:rsidRPr="00731B5A">
        <w:rPr>
          <w:rFonts w:ascii="Calibri" w:eastAsia="Times New Roman" w:hAnsi="Calibri"/>
        </w:rPr>
        <w:t>Features:</w:t>
      </w:r>
    </w:p>
    <w:p w14:paraId="773D9A8B" w14:textId="01B1826B" w:rsidR="00CB1091" w:rsidRPr="00CB1091" w:rsidRDefault="00CB1091"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Client-side Delphi Components for Kernel</w:t>
      </w:r>
    </w:p>
    <w:p w14:paraId="115EC68D" w14:textId="32F37253" w:rsidR="00CB1091" w:rsidRPr="00CB1091" w:rsidRDefault="00CB1091"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Programming Language: MUMPS, Delphi</w:t>
      </w:r>
    </w:p>
    <w:p w14:paraId="7BF3D308" w14:textId="4075B9B0" w:rsidR="00CB1091" w:rsidRPr="00CB1091" w:rsidRDefault="00CB1091"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Deployment Infrastructure: Varies by location</w:t>
      </w:r>
    </w:p>
    <w:p w14:paraId="05BE25F3" w14:textId="3D4AA017" w:rsidR="00CB1091" w:rsidRDefault="00CB1091"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Depends On: VistA 1.0 (FileMan, FileMan Delphi Components (FMDC), Kernel, Kernel Toolkit, Remote Procedure Call (RPC) Broker)</w:t>
      </w:r>
    </w:p>
    <w:p w14:paraId="3AFBCCB7" w14:textId="3AE851FE" w:rsidR="00CB1091" w:rsidRDefault="00D91430" w:rsidP="00CB1091">
      <w:pPr>
        <w:pStyle w:val="Heading3"/>
        <w:divId w:val="1142042898"/>
      </w:pPr>
      <w:bookmarkStart w:id="112" w:name="_Toc146795682"/>
      <w:r w:rsidRPr="00D91430">
        <w:t>Kernel Toolkit</w:t>
      </w:r>
      <w:bookmarkEnd w:id="112"/>
    </w:p>
    <w:p w14:paraId="2C7FD5B7" w14:textId="77777777" w:rsidR="001528EF" w:rsidRDefault="001528EF" w:rsidP="001528E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4D14C9">
        <w:rPr>
          <w:rFonts w:ascii="Calibri" w:eastAsia="Times New Roman" w:hAnsi="Calibri"/>
        </w:rPr>
        <w:t>TOOLKIT</w:t>
      </w:r>
    </w:p>
    <w:p w14:paraId="3CBD7983" w14:textId="11589419" w:rsidR="00D91430" w:rsidRDefault="00D91430" w:rsidP="0000788A">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4C3334" w:rsidRPr="501060A6">
        <w:rPr>
          <w:rFonts w:ascii="Calibri" w:eastAsia="Times New Roman" w:hAnsi="Calibri"/>
        </w:rPr>
        <w:t>System Toolkit [INACTIVE] (STK)</w:t>
      </w:r>
    </w:p>
    <w:p w14:paraId="21704735" w14:textId="07711421" w:rsidR="00D91430" w:rsidRPr="007452C8" w:rsidRDefault="00D91430"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4D14C9" w:rsidRPr="004D14C9">
        <w:rPr>
          <w:rFonts w:ascii="Calibri" w:eastAsia="Times New Roman" w:hAnsi="Calibri"/>
        </w:rPr>
        <w:t>1626</w:t>
      </w:r>
    </w:p>
    <w:p w14:paraId="0F7180D0" w14:textId="77777777" w:rsidR="001528EF" w:rsidRDefault="001528EF" w:rsidP="001528E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B3E53">
        <w:rPr>
          <w:rFonts w:ascii="Calibri" w:eastAsia="Times New Roman" w:hAnsi="Calibri"/>
        </w:rPr>
        <w:t>Inactive</w:t>
      </w:r>
    </w:p>
    <w:p w14:paraId="6B686D54" w14:textId="768DB9CC" w:rsidR="00D91430" w:rsidRPr="007452C8" w:rsidRDefault="00D91430"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117B2">
        <w:rPr>
          <w:rFonts w:ascii="Calibri" w:eastAsia="Times New Roman" w:hAnsi="Calibri"/>
        </w:rPr>
        <w:t>7.3</w:t>
      </w:r>
    </w:p>
    <w:p w14:paraId="20372EBF" w14:textId="2C1DB222" w:rsidR="00D91430" w:rsidRPr="007452C8" w:rsidRDefault="00D91430" w:rsidP="0000788A">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FB3E53">
        <w:rPr>
          <w:rFonts w:ascii="Calibri" w:eastAsia="Times New Roman" w:hAnsi="Calibri"/>
        </w:rPr>
        <w:t>XT</w:t>
      </w:r>
    </w:p>
    <w:p w14:paraId="0009195A" w14:textId="77777777" w:rsidR="00D91430" w:rsidRDefault="00D91430" w:rsidP="0000788A">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E906E5">
        <w:rPr>
          <w:rFonts w:ascii="Calibri" w:eastAsia="Times New Roman" w:hAnsi="Calibri"/>
        </w:rPr>
        <w:t>VistA Office (VO) VistA Infrastructure</w:t>
      </w:r>
    </w:p>
    <w:p w14:paraId="3ADDAB57" w14:textId="15B4CF06" w:rsidR="00D91430" w:rsidRDefault="00D91430" w:rsidP="501060A6">
      <w:pPr>
        <w:spacing w:before="120" w:after="200"/>
        <w:ind w:left="360"/>
        <w:divId w:val="1142042898"/>
        <w:rPr>
          <w:rFonts w:asciiTheme="minorHAnsi" w:hAnsiTheme="minorHAnsi" w:cstheme="minorBidi"/>
        </w:rPr>
      </w:pPr>
      <w:r w:rsidRPr="501060A6">
        <w:rPr>
          <w:rFonts w:ascii="Calibri" w:eastAsia="Times New Roman" w:hAnsi="Calibri"/>
          <w:b/>
          <w:bCs/>
        </w:rPr>
        <w:lastRenderedPageBreak/>
        <w:t xml:space="preserve">Brief Description: </w:t>
      </w:r>
      <w:r w:rsidRPr="501060A6">
        <w:rPr>
          <w:rFonts w:ascii="Calibri" w:eastAsia="Times New Roman" w:hAnsi="Calibri"/>
        </w:rPr>
        <w:t>​</w:t>
      </w:r>
      <w:r w:rsidR="00491CD6" w:rsidRPr="501060A6">
        <w:rPr>
          <w:rFonts w:asciiTheme="minorHAnsi" w:hAnsiTheme="minorHAnsi" w:cstheme="minorBidi"/>
        </w:rPr>
        <w:t>Kernel Toolkit (also referred to as "Toolkit") supplements the Kernel software package. It provides Development and Quality Assessment Tools and System Management Utilities.</w:t>
      </w:r>
    </w:p>
    <w:p w14:paraId="7EE2D5AD" w14:textId="0A4963C5" w:rsidR="00D91430" w:rsidRDefault="00D91430" w:rsidP="4CCDD67A">
      <w:pPr>
        <w:spacing w:before="120" w:after="120"/>
        <w:ind w:left="360"/>
        <w:rPr>
          <w:rFonts w:ascii="Calibri" w:eastAsia="Times New Roman" w:hAnsi="Calibri"/>
        </w:rPr>
      </w:pPr>
      <w:r w:rsidRPr="4CCDD67A">
        <w:rPr>
          <w:rFonts w:ascii="Calibri" w:eastAsia="Times New Roman" w:hAnsi="Calibri"/>
          <w:b/>
          <w:bCs/>
        </w:rPr>
        <w:t>VASI ID link:</w:t>
      </w:r>
      <w:r>
        <w:t xml:space="preserve"> </w:t>
      </w:r>
      <w:r w:rsidR="7215D978" w:rsidRPr="4CCDD67A">
        <w:rPr>
          <w:rFonts w:ascii="Calibri" w:eastAsia="Times New Roman" w:hAnsi="Calibri"/>
        </w:rPr>
        <w:t>REDACTED</w:t>
      </w:r>
    </w:p>
    <w:p w14:paraId="37A8A703" w14:textId="756239D3" w:rsidR="00D91430" w:rsidRDefault="00D91430"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85">
        <w:r w:rsidR="00B5441D">
          <w:rPr>
            <w:rStyle w:val="Hyperlink"/>
            <w:rFonts w:asciiTheme="minorHAnsi" w:hAnsiTheme="minorHAnsi" w:cstheme="minorBidi"/>
          </w:rPr>
          <w:t>Kernel Toolkit (XT)</w:t>
        </w:r>
      </w:hyperlink>
      <w:r w:rsidR="006D62A3" w:rsidRPr="501060A6">
        <w:rPr>
          <w:rFonts w:asciiTheme="minorHAnsi" w:hAnsiTheme="minorHAnsi" w:cstheme="minorBidi"/>
        </w:rPr>
        <w:t xml:space="preserve"> </w:t>
      </w:r>
    </w:p>
    <w:p w14:paraId="5C1BECEA" w14:textId="41A9695C" w:rsidR="00D91430" w:rsidRDefault="00D91430" w:rsidP="0000788A">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6D62A3" w:rsidRPr="4681491C">
        <w:rPr>
          <w:rFonts w:ascii="Calibri" w:eastAsia="Times New Roman" w:hAnsi="Calibri"/>
        </w:rPr>
        <w:t>Manage Business Enabling Services</w:t>
      </w:r>
    </w:p>
    <w:p w14:paraId="365CAA25" w14:textId="75890253" w:rsidR="00D91430" w:rsidRDefault="00D91430"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4440A6" w:rsidRPr="501060A6">
        <w:rPr>
          <w:rFonts w:asciiTheme="minorHAnsi" w:hAnsiTheme="minorHAnsi" w:cstheme="minorBidi"/>
        </w:rPr>
        <w:t>VHA</w:t>
      </w:r>
    </w:p>
    <w:p w14:paraId="1BF81ED1" w14:textId="20236143" w:rsidR="00D91430" w:rsidRDefault="00D91430" w:rsidP="00D91430">
      <w:pPr>
        <w:ind w:left="360"/>
        <w:divId w:val="1142042898"/>
        <w:rPr>
          <w:rFonts w:ascii="Calibri" w:eastAsia="Times New Roman" w:hAnsi="Calibri"/>
        </w:rPr>
      </w:pPr>
      <w:r>
        <w:rPr>
          <w:rFonts w:ascii="Calibri" w:eastAsia="Times New Roman" w:hAnsi="Calibri"/>
          <w:b/>
          <w:bCs/>
        </w:rPr>
        <w:t xml:space="preserve">Full Description and Features: </w:t>
      </w:r>
      <w:r w:rsidR="004440A6" w:rsidRPr="004440A6">
        <w:rPr>
          <w:rFonts w:ascii="Calibri" w:eastAsia="Times New Roman" w:hAnsi="Calibri"/>
        </w:rPr>
        <w:t>Kernel Toolkit (also referred to as "Toolkit" supplements the Kernel software package. It provides Development and Quality Assessment Tools and System Management Utilities.</w:t>
      </w:r>
    </w:p>
    <w:p w14:paraId="18C2F572" w14:textId="77777777" w:rsidR="00D91430" w:rsidRDefault="00D91430" w:rsidP="001751B2">
      <w:pPr>
        <w:spacing w:before="120" w:after="120"/>
        <w:ind w:left="360"/>
        <w:divId w:val="1142042898"/>
        <w:rPr>
          <w:rFonts w:ascii="Calibri" w:eastAsia="Times New Roman" w:hAnsi="Calibri"/>
        </w:rPr>
      </w:pPr>
      <w:r w:rsidRPr="00731B5A">
        <w:rPr>
          <w:rFonts w:ascii="Calibri" w:eastAsia="Times New Roman" w:hAnsi="Calibri"/>
        </w:rPr>
        <w:t>Features:</w:t>
      </w:r>
    </w:p>
    <w:p w14:paraId="6DA39AB3" w14:textId="77777777" w:rsidR="00645906" w:rsidRPr="00645906" w:rsidRDefault="00645906" w:rsidP="001751B2">
      <w:pPr>
        <w:ind w:left="360"/>
        <w:divId w:val="1142042898"/>
        <w:rPr>
          <w:rFonts w:asciiTheme="minorHAnsi" w:hAnsiTheme="minorHAnsi" w:cstheme="minorHAnsi"/>
        </w:rPr>
      </w:pPr>
      <w:r w:rsidRPr="00645906">
        <w:rPr>
          <w:rFonts w:asciiTheme="minorHAnsi" w:hAnsiTheme="minorHAnsi" w:cstheme="minorHAnsi"/>
        </w:rPr>
        <w:t>Development and Quality Assessment Tools</w:t>
      </w:r>
    </w:p>
    <w:p w14:paraId="3872B259" w14:textId="0601F72E" w:rsidR="00645906" w:rsidRPr="00645906" w:rsidRDefault="00645906"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Promote standard programmer interfaces</w:t>
      </w:r>
    </w:p>
    <w:p w14:paraId="2330DAC6" w14:textId="75B238B5" w:rsidR="00645906" w:rsidRPr="00645906" w:rsidRDefault="00645906"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Provide programmer and systems management</w:t>
      </w:r>
    </w:p>
    <w:p w14:paraId="24459AA0" w14:textId="22D2BB80" w:rsidR="00645906" w:rsidRPr="00645906" w:rsidRDefault="00645906"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Provide a portable routine and global editor</w:t>
      </w:r>
    </w:p>
    <w:p w14:paraId="1D49A48C" w14:textId="69314CD1" w:rsidR="00645906" w:rsidRPr="00645906" w:rsidRDefault="00645906"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Check adherence to programming standards and correct syntax with the XINDEX tool</w:t>
      </w:r>
    </w:p>
    <w:p w14:paraId="2D3A6015" w14:textId="0EC57743" w:rsidR="00645906" w:rsidRPr="00645906" w:rsidRDefault="00645906"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Provide support for data standardization</w:t>
      </w:r>
    </w:p>
    <w:p w14:paraId="3384DB93" w14:textId="7BFF52AA" w:rsidR="00645906" w:rsidRPr="00645906" w:rsidRDefault="00645906"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Provide standard error trapping, storing, and reporting</w:t>
      </w:r>
    </w:p>
    <w:p w14:paraId="0AE856FE" w14:textId="5657B693" w:rsidR="00645906" w:rsidRPr="00645906" w:rsidRDefault="00645906"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Support quality assessment tools for the comparison of routines and data dictionaries</w:t>
      </w:r>
    </w:p>
    <w:p w14:paraId="0E5E17C8" w14:textId="5CED28DF" w:rsidR="00645906" w:rsidRPr="00645906" w:rsidRDefault="00645906"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Provide software project management utilities</w:t>
      </w:r>
    </w:p>
    <w:p w14:paraId="380C487B" w14:textId="7F6B8A05" w:rsidR="00645906" w:rsidRPr="00645906" w:rsidRDefault="00645906"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Provide tools to work with data in Extensible Markup Language (XML)</w:t>
      </w:r>
    </w:p>
    <w:p w14:paraId="4A455FF7" w14:textId="77777777" w:rsidR="00645906" w:rsidRPr="00645906" w:rsidRDefault="00645906" w:rsidP="001751B2">
      <w:pPr>
        <w:ind w:left="360"/>
        <w:divId w:val="1142042898"/>
        <w:rPr>
          <w:rFonts w:asciiTheme="minorHAnsi" w:hAnsiTheme="minorHAnsi" w:cstheme="minorHAnsi"/>
        </w:rPr>
      </w:pPr>
      <w:r w:rsidRPr="00645906">
        <w:rPr>
          <w:rFonts w:asciiTheme="minorHAnsi" w:hAnsiTheme="minorHAnsi" w:cstheme="minorHAnsi"/>
        </w:rPr>
        <w:t>System Management Utilities</w:t>
      </w:r>
    </w:p>
    <w:p w14:paraId="627F52EE" w14:textId="7C64221D" w:rsidR="00645906" w:rsidRPr="00645906" w:rsidRDefault="00645906"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Customize and tune site parameters for local requirements</w:t>
      </w:r>
    </w:p>
    <w:p w14:paraId="499D6A3F" w14:textId="6841FFF0" w:rsidR="00645906" w:rsidRPr="00645906" w:rsidRDefault="00645906"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Provide a Multi-Term Lookup Utility for enhanced VA FileMan lookups</w:t>
      </w:r>
    </w:p>
    <w:p w14:paraId="7D9E4B58" w14:textId="250010DF" w:rsidR="00D91430" w:rsidRPr="009777E7" w:rsidRDefault="00645906" w:rsidP="000E2F7A">
      <w:pPr>
        <w:pStyle w:val="ListParagraph"/>
        <w:numPr>
          <w:ilvl w:val="0"/>
          <w:numId w:val="18"/>
        </w:numPr>
        <w:spacing w:after="200"/>
        <w:divId w:val="1142042898"/>
      </w:pPr>
      <w:r w:rsidRPr="57163E19">
        <w:rPr>
          <w:rFonts w:asciiTheme="minorHAnsi" w:hAnsiTheme="minorHAnsi" w:cstheme="minorBidi"/>
        </w:rPr>
        <w:t>Provide PARAMETERS file (#8989.5) for user-specific to system-level tracking of parameter values</w:t>
      </w:r>
    </w:p>
    <w:p w14:paraId="220893B7" w14:textId="1F995FD2" w:rsidR="009777E7" w:rsidRDefault="006F669E" w:rsidP="009777E7">
      <w:pPr>
        <w:pStyle w:val="Heading3"/>
        <w:divId w:val="1142042898"/>
      </w:pPr>
      <w:bookmarkStart w:id="113" w:name="_Toc146795683"/>
      <w:r w:rsidRPr="006F669E">
        <w:t>Kernel Unwinder</w:t>
      </w:r>
      <w:bookmarkEnd w:id="113"/>
    </w:p>
    <w:p w14:paraId="133D3BE8" w14:textId="77777777" w:rsidR="001528EF" w:rsidRDefault="001528EF" w:rsidP="001528EF">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DD013C">
        <w:rPr>
          <w:rFonts w:ascii="Calibri" w:eastAsia="Times New Roman" w:hAnsi="Calibri"/>
        </w:rPr>
        <w:t>Not Applicable</w:t>
      </w:r>
    </w:p>
    <w:p w14:paraId="75B5F4E5" w14:textId="4AC03EEE" w:rsidR="006F669E" w:rsidRDefault="006F669E" w:rsidP="001528EF">
      <w:pPr>
        <w:spacing w:line="276" w:lineRule="auto"/>
        <w:ind w:left="360"/>
        <w:divId w:val="1142042898"/>
        <w:rPr>
          <w:rFonts w:ascii="Calibri" w:eastAsia="Times New Roman" w:hAnsi="Calibri"/>
        </w:rPr>
      </w:pPr>
      <w:r w:rsidRPr="501060A6">
        <w:rPr>
          <w:rFonts w:ascii="Calibri" w:eastAsia="Times New Roman" w:hAnsi="Calibri"/>
          <w:b/>
          <w:bCs/>
        </w:rPr>
        <w:t xml:space="preserve">VASI Name: </w:t>
      </w:r>
      <w:r w:rsidR="001751B2" w:rsidRPr="501060A6">
        <w:rPr>
          <w:rFonts w:ascii="Calibri" w:eastAsia="Times New Roman" w:hAnsi="Calibri"/>
        </w:rPr>
        <w:t>Not Applicable</w:t>
      </w:r>
    </w:p>
    <w:p w14:paraId="4EA6519D" w14:textId="4B868DAC" w:rsidR="006F669E" w:rsidRPr="007452C8" w:rsidRDefault="006F669E" w:rsidP="001528EF">
      <w:pPr>
        <w:spacing w:before="120" w:after="120" w:line="276" w:lineRule="auto"/>
        <w:ind w:left="360"/>
        <w:divId w:val="1142042898"/>
        <w:rPr>
          <w:rFonts w:ascii="Calibri" w:eastAsia="Times New Roman" w:hAnsi="Calibri"/>
          <w:b/>
          <w:bCs/>
        </w:rPr>
      </w:pPr>
      <w:r w:rsidRPr="007452C8">
        <w:rPr>
          <w:rFonts w:ascii="Calibri" w:eastAsia="Times New Roman" w:hAnsi="Calibri"/>
          <w:b/>
          <w:bCs/>
        </w:rPr>
        <w:t xml:space="preserve">VASI ID: </w:t>
      </w:r>
      <w:r w:rsidR="000C3A2B" w:rsidRPr="000C3A2B">
        <w:rPr>
          <w:rFonts w:ascii="Calibri" w:eastAsia="Times New Roman" w:hAnsi="Calibri"/>
        </w:rPr>
        <w:t>No VASI ID</w:t>
      </w:r>
    </w:p>
    <w:p w14:paraId="0389D070" w14:textId="77777777" w:rsidR="001528EF" w:rsidRDefault="001528EF" w:rsidP="001528E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D09DD">
        <w:rPr>
          <w:rFonts w:ascii="Calibri" w:eastAsia="Times New Roman" w:hAnsi="Calibri"/>
        </w:rPr>
        <w:t>Technical Reference Only</w:t>
      </w:r>
    </w:p>
    <w:p w14:paraId="5D95C901" w14:textId="29CB13B7" w:rsidR="006F669E" w:rsidRPr="007452C8" w:rsidRDefault="006F669E"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117B2">
        <w:rPr>
          <w:rFonts w:ascii="Calibri" w:eastAsia="Times New Roman" w:hAnsi="Calibri"/>
        </w:rPr>
        <w:t>7.1</w:t>
      </w:r>
    </w:p>
    <w:p w14:paraId="564D0474" w14:textId="054023EE" w:rsidR="006F669E" w:rsidRPr="007452C8" w:rsidRDefault="006F669E"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726608" w:rsidRPr="00726608">
        <w:rPr>
          <w:rFonts w:ascii="Calibri" w:eastAsia="Times New Roman" w:hAnsi="Calibri"/>
        </w:rPr>
        <w:t>XQOR</w:t>
      </w:r>
    </w:p>
    <w:p w14:paraId="63B0AEDB" w14:textId="77777777" w:rsidR="006F669E" w:rsidRDefault="006F669E" w:rsidP="001751B2">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E906E5">
        <w:rPr>
          <w:rFonts w:ascii="Calibri" w:eastAsia="Times New Roman" w:hAnsi="Calibri"/>
        </w:rPr>
        <w:t>VistA Office (VO) VistA Infrastructure</w:t>
      </w:r>
    </w:p>
    <w:p w14:paraId="4A9FD396" w14:textId="0AC24C1E" w:rsidR="006F669E" w:rsidRDefault="006F669E" w:rsidP="501060A6">
      <w:pPr>
        <w:spacing w:before="120" w:after="120"/>
        <w:ind w:left="360"/>
        <w:divId w:val="1142042898"/>
        <w:rPr>
          <w:rFonts w:asciiTheme="minorHAnsi" w:hAnsiTheme="minorHAnsi" w:cstheme="minorBidi"/>
        </w:rPr>
      </w:pPr>
      <w:r w:rsidRPr="501060A6">
        <w:rPr>
          <w:rFonts w:ascii="Calibri" w:eastAsia="Times New Roman" w:hAnsi="Calibri"/>
          <w:b/>
          <w:bCs/>
        </w:rPr>
        <w:lastRenderedPageBreak/>
        <w:t xml:space="preserve">Brief Description: </w:t>
      </w:r>
      <w:r w:rsidRPr="501060A6">
        <w:rPr>
          <w:rFonts w:ascii="Calibri" w:eastAsia="Times New Roman" w:hAnsi="Calibri"/>
        </w:rPr>
        <w:t>​</w:t>
      </w:r>
      <w:r w:rsidR="00FD09DD" w:rsidRPr="501060A6">
        <w:rPr>
          <w:rFonts w:asciiTheme="minorHAnsi" w:hAnsiTheme="minorHAnsi" w:cstheme="minorBidi"/>
        </w:rPr>
        <w:t>The Kernel Unwinder is a utility that is used in conjunction with the Protocol file (#101) to create modular building blocks for applications. This is an application module under VistA - Kernel (Kernel) - VASI #2364</w:t>
      </w:r>
    </w:p>
    <w:p w14:paraId="3BD55915" w14:textId="119675CF" w:rsidR="006F669E" w:rsidRPr="00491CD6" w:rsidRDefault="006F669E" w:rsidP="501060A6">
      <w:pPr>
        <w:spacing w:before="120" w:after="120"/>
        <w:ind w:left="360"/>
        <w:divId w:val="1142042898"/>
        <w:rPr>
          <w:rFonts w:asciiTheme="minorHAnsi" w:hAnsiTheme="minorHAnsi" w:cstheme="minorBidi"/>
        </w:rPr>
      </w:pPr>
      <w:r w:rsidRPr="501060A6">
        <w:rPr>
          <w:rFonts w:ascii="Calibri" w:eastAsia="Times New Roman" w:hAnsi="Calibri"/>
          <w:b/>
          <w:bCs/>
        </w:rPr>
        <w:t>VASI ID link:</w:t>
      </w:r>
      <w:r w:rsidR="482EF77A" w:rsidRPr="501060A6">
        <w:rPr>
          <w:rFonts w:ascii="Calibri" w:eastAsia="Times New Roman" w:hAnsi="Calibri"/>
          <w:b/>
          <w:bCs/>
        </w:rPr>
        <w:t xml:space="preserve"> </w:t>
      </w:r>
      <w:r w:rsidR="001751B2" w:rsidRPr="501060A6">
        <w:rPr>
          <w:rFonts w:ascii="Calibri" w:eastAsia="Times New Roman" w:hAnsi="Calibri"/>
        </w:rPr>
        <w:t>Not Applicable</w:t>
      </w:r>
    </w:p>
    <w:p w14:paraId="02C748C8" w14:textId="598034A6" w:rsidR="006F669E" w:rsidRDefault="006F669E"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86">
        <w:r w:rsidR="003A7161">
          <w:rPr>
            <w:rStyle w:val="Hyperlink"/>
            <w:rFonts w:asciiTheme="minorHAnsi" w:hAnsiTheme="minorHAnsi" w:cstheme="minorBidi"/>
          </w:rPr>
          <w:t>Kernel Unwinder (XQOR)</w:t>
        </w:r>
      </w:hyperlink>
      <w:r w:rsidR="00801821" w:rsidRPr="501060A6">
        <w:rPr>
          <w:rFonts w:asciiTheme="minorHAnsi" w:hAnsiTheme="minorHAnsi" w:cstheme="minorBidi"/>
        </w:rPr>
        <w:t xml:space="preserve"> </w:t>
      </w:r>
      <w:r w:rsidRPr="501060A6">
        <w:rPr>
          <w:rFonts w:asciiTheme="minorHAnsi" w:hAnsiTheme="minorHAnsi" w:cstheme="minorBidi"/>
        </w:rPr>
        <w:t xml:space="preserve"> </w:t>
      </w:r>
    </w:p>
    <w:p w14:paraId="323FE571" w14:textId="69CB813E" w:rsidR="006F669E" w:rsidRDefault="006F669E" w:rsidP="001751B2">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Manage Business Enabling Services</w:t>
      </w:r>
    </w:p>
    <w:p w14:paraId="5851F026" w14:textId="6FD14127" w:rsidR="006F669E" w:rsidRDefault="006F669E"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Pr="501060A6">
        <w:rPr>
          <w:rFonts w:asciiTheme="minorHAnsi" w:hAnsiTheme="minorHAnsi" w:cstheme="minorBidi"/>
        </w:rPr>
        <w:t>VHA</w:t>
      </w:r>
    </w:p>
    <w:p w14:paraId="4B015DE0" w14:textId="77777777" w:rsidR="001751B2" w:rsidRDefault="006F669E" w:rsidP="006F669E">
      <w:pPr>
        <w:ind w:left="360"/>
        <w:divId w:val="1142042898"/>
        <w:rPr>
          <w:rFonts w:ascii="Calibri" w:eastAsia="Times New Roman" w:hAnsi="Calibri"/>
          <w:b/>
          <w:bCs/>
        </w:rPr>
      </w:pPr>
      <w:r>
        <w:rPr>
          <w:rFonts w:ascii="Calibri" w:eastAsia="Times New Roman" w:hAnsi="Calibri"/>
          <w:b/>
          <w:bCs/>
        </w:rPr>
        <w:t xml:space="preserve">Full Description and Features: </w:t>
      </w:r>
    </w:p>
    <w:p w14:paraId="1A5876AB" w14:textId="08694ED1" w:rsidR="00D647A8" w:rsidRDefault="00D647A8" w:rsidP="006F669E">
      <w:pPr>
        <w:ind w:left="360"/>
        <w:divId w:val="1142042898"/>
        <w:rPr>
          <w:rFonts w:ascii="Calibri" w:eastAsia="Times New Roman" w:hAnsi="Calibri"/>
        </w:rPr>
      </w:pPr>
      <w:r w:rsidRPr="00D647A8">
        <w:rPr>
          <w:rFonts w:ascii="Calibri" w:eastAsia="Times New Roman" w:hAnsi="Calibri"/>
        </w:rPr>
        <w:t>The Unwinder is a utility that is used in conjunction with the Protocol file (#101) to create modular building blocks for applications. The Unwinder allows hierarchical traversing of menus, as found in Menu Management, and the structuring of order protocols into independent, reusable modules. Each node becomes a "building block" from which more sophisticated modules may be built. For instance, the node "Order Shirt" may have as sub-items, "Get Size," "Get Color," "Get Style," and "Get Delivery Date." Each of these sub-items may, in turn, be used to build other modules.</w:t>
      </w:r>
    </w:p>
    <w:p w14:paraId="1C7BC767" w14:textId="0E7B2BD3" w:rsidR="006F669E" w:rsidRDefault="006F669E" w:rsidP="00E31F7B">
      <w:pPr>
        <w:spacing w:before="120"/>
        <w:ind w:left="360"/>
        <w:divId w:val="1142042898"/>
        <w:rPr>
          <w:rFonts w:ascii="Calibri" w:eastAsia="Times New Roman" w:hAnsi="Calibri"/>
        </w:rPr>
      </w:pPr>
      <w:r w:rsidRPr="00731B5A">
        <w:rPr>
          <w:rFonts w:ascii="Calibri" w:eastAsia="Times New Roman" w:hAnsi="Calibri"/>
        </w:rPr>
        <w:t>Features:</w:t>
      </w:r>
    </w:p>
    <w:p w14:paraId="429FB42D" w14:textId="1043E468" w:rsidR="006F669E" w:rsidRPr="00745A78" w:rsidRDefault="00745A78" w:rsidP="000E2F7A">
      <w:pPr>
        <w:pStyle w:val="ListParagraph"/>
        <w:numPr>
          <w:ilvl w:val="0"/>
          <w:numId w:val="18"/>
        </w:numPr>
        <w:spacing w:after="200"/>
        <w:divId w:val="1142042898"/>
        <w:rPr>
          <w:rFonts w:asciiTheme="minorHAnsi" w:hAnsiTheme="minorHAnsi" w:cstheme="minorHAnsi"/>
        </w:rPr>
      </w:pPr>
      <w:r w:rsidRPr="57163E19">
        <w:rPr>
          <w:rFonts w:asciiTheme="minorHAnsi" w:hAnsiTheme="minorHAnsi" w:cstheme="minorBidi"/>
        </w:rPr>
        <w:t xml:space="preserve">Provisions have been made to allow additional building blocks to be placed at the item level of the node. Their purpose is to allow modifying actions to be executed and thus increase the flexibility of each module. </w:t>
      </w:r>
      <w:r w:rsidR="006F669E" w:rsidRPr="57163E19">
        <w:rPr>
          <w:rFonts w:asciiTheme="minorHAnsi" w:hAnsiTheme="minorHAnsi" w:cstheme="minorBidi"/>
        </w:rPr>
        <w:t>System Management Utilities</w:t>
      </w:r>
    </w:p>
    <w:p w14:paraId="03CFF36D" w14:textId="77777777" w:rsidR="006F669E" w:rsidRPr="00645906" w:rsidRDefault="006F669E" w:rsidP="000E2F7A">
      <w:pPr>
        <w:pStyle w:val="ListParagraph"/>
        <w:numPr>
          <w:ilvl w:val="0"/>
          <w:numId w:val="22"/>
        </w:numPr>
        <w:spacing w:after="200"/>
        <w:divId w:val="1142042898"/>
        <w:rPr>
          <w:rFonts w:asciiTheme="minorHAnsi" w:hAnsiTheme="minorHAnsi" w:cstheme="minorHAnsi"/>
        </w:rPr>
      </w:pPr>
      <w:r w:rsidRPr="00645906">
        <w:rPr>
          <w:rFonts w:asciiTheme="minorHAnsi" w:hAnsiTheme="minorHAnsi" w:cstheme="minorHAnsi"/>
        </w:rPr>
        <w:t>Customize and tune site parameters for local requirements</w:t>
      </w:r>
    </w:p>
    <w:p w14:paraId="5BBA3E3D" w14:textId="77777777" w:rsidR="006F669E" w:rsidRPr="00645906" w:rsidRDefault="006F669E" w:rsidP="000E2F7A">
      <w:pPr>
        <w:pStyle w:val="ListParagraph"/>
        <w:numPr>
          <w:ilvl w:val="0"/>
          <w:numId w:val="22"/>
        </w:numPr>
        <w:spacing w:after="200"/>
        <w:divId w:val="1142042898"/>
        <w:rPr>
          <w:rFonts w:asciiTheme="minorHAnsi" w:hAnsiTheme="minorHAnsi" w:cstheme="minorHAnsi"/>
        </w:rPr>
      </w:pPr>
      <w:r w:rsidRPr="00645906">
        <w:rPr>
          <w:rFonts w:asciiTheme="minorHAnsi" w:hAnsiTheme="minorHAnsi" w:cstheme="minorHAnsi"/>
        </w:rPr>
        <w:t>Provide a Multi-Term Lookup Utility for enhanced VA FileMan lookups</w:t>
      </w:r>
    </w:p>
    <w:p w14:paraId="12F2995B" w14:textId="179E311E" w:rsidR="006F669E" w:rsidRPr="00745A78" w:rsidRDefault="006F669E" w:rsidP="000E2F7A">
      <w:pPr>
        <w:pStyle w:val="ListParagraph"/>
        <w:numPr>
          <w:ilvl w:val="0"/>
          <w:numId w:val="22"/>
        </w:numPr>
        <w:spacing w:after="200"/>
        <w:divId w:val="1142042898"/>
      </w:pPr>
      <w:r w:rsidRPr="00645906">
        <w:rPr>
          <w:rFonts w:asciiTheme="minorHAnsi" w:hAnsiTheme="minorHAnsi" w:cstheme="minorHAnsi"/>
        </w:rPr>
        <w:t>Provide PARAMETERS file (#8989.5) for user-specific to system-level tracking of parameter values</w:t>
      </w:r>
    </w:p>
    <w:p w14:paraId="774C3056" w14:textId="71DBA558" w:rsidR="00745A78" w:rsidRDefault="00B61931" w:rsidP="00745A78">
      <w:pPr>
        <w:pStyle w:val="Heading3"/>
        <w:divId w:val="1142042898"/>
      </w:pPr>
      <w:bookmarkStart w:id="114" w:name="_Toc146795684"/>
      <w:r w:rsidRPr="00B61931">
        <w:t>Lexicon Utility</w:t>
      </w:r>
      <w:bookmarkEnd w:id="114"/>
    </w:p>
    <w:p w14:paraId="43786334" w14:textId="77777777" w:rsidR="001528EF" w:rsidRDefault="001528EF" w:rsidP="001528E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DD013C">
        <w:rPr>
          <w:rFonts w:ascii="Calibri" w:eastAsia="Times New Roman" w:hAnsi="Calibri"/>
        </w:rPr>
        <w:t>Not Applicable</w:t>
      </w:r>
    </w:p>
    <w:p w14:paraId="14211537" w14:textId="71D28498" w:rsidR="00B61931" w:rsidRDefault="00B61931" w:rsidP="001751B2">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Pr="501060A6">
        <w:rPr>
          <w:rFonts w:ascii="Calibri" w:eastAsia="Times New Roman" w:hAnsi="Calibri"/>
        </w:rPr>
        <w:t>VistA - Lexicon Utility (Lexicon)</w:t>
      </w:r>
    </w:p>
    <w:p w14:paraId="71ACF32D" w14:textId="6E4BF331" w:rsidR="00B61931" w:rsidRPr="007452C8" w:rsidRDefault="00B61931"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901E9E" w:rsidRPr="00901E9E">
        <w:rPr>
          <w:rFonts w:ascii="Calibri" w:eastAsia="Times New Roman" w:hAnsi="Calibri"/>
        </w:rPr>
        <w:t>1814</w:t>
      </w:r>
    </w:p>
    <w:p w14:paraId="2AC68980" w14:textId="77777777" w:rsidR="001528EF" w:rsidRDefault="001528EF" w:rsidP="001528E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00241">
        <w:rPr>
          <w:rFonts w:ascii="Calibri" w:eastAsia="Times New Roman" w:hAnsi="Calibri"/>
        </w:rPr>
        <w:t>Production</w:t>
      </w:r>
    </w:p>
    <w:p w14:paraId="12F9F06C" w14:textId="59F5E928" w:rsidR="00B61931" w:rsidRPr="007452C8" w:rsidRDefault="00B61931"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06680F">
        <w:rPr>
          <w:rFonts w:ascii="Calibri" w:eastAsia="Times New Roman" w:hAnsi="Calibri"/>
        </w:rPr>
        <w:t>2.0</w:t>
      </w:r>
    </w:p>
    <w:p w14:paraId="19892871" w14:textId="2DBCE1AD" w:rsidR="00B61931" w:rsidRPr="007452C8" w:rsidRDefault="00B61931"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793049" w:rsidRPr="00793049">
        <w:rPr>
          <w:rFonts w:ascii="Calibri" w:eastAsia="Times New Roman" w:hAnsi="Calibri"/>
        </w:rPr>
        <w:t>LEX</w:t>
      </w:r>
    </w:p>
    <w:p w14:paraId="3DE13C49" w14:textId="21531648" w:rsidR="00B61931" w:rsidRDefault="00B61931" w:rsidP="001751B2">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793049" w:rsidRPr="00793049">
        <w:rPr>
          <w:rFonts w:ascii="Calibri" w:eastAsia="Times New Roman" w:hAnsi="Calibri"/>
        </w:rPr>
        <w:t>Health Informatics</w:t>
      </w:r>
    </w:p>
    <w:p w14:paraId="1CEDA3F6" w14:textId="105F0A00" w:rsidR="00B61931" w:rsidRDefault="00B61931"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F00241" w:rsidRPr="501060A6">
        <w:rPr>
          <w:rFonts w:asciiTheme="minorHAnsi" w:hAnsiTheme="minorHAnsi" w:cstheme="minorBidi"/>
        </w:rPr>
        <w:t>The VistA Lexicon Utility Version 2.0 is a dictionary of medical terms which can be used by all clinical areas. It provides the basis for a common language of terminology so that all members of a health care team may communicate with each other. It provides a variety of coding schemes and the ability to update these coding systems.</w:t>
      </w:r>
    </w:p>
    <w:p w14:paraId="1C8BBA5E" w14:textId="4BF35A52" w:rsidR="00B61931" w:rsidRPr="00491CD6" w:rsidRDefault="00B61931" w:rsidP="501060A6">
      <w:pPr>
        <w:spacing w:before="120" w:after="120"/>
        <w:ind w:left="360"/>
        <w:divId w:val="1142042898"/>
        <w:rPr>
          <w:rFonts w:ascii="Calibri" w:eastAsia="Times New Roman" w:hAnsi="Calibri"/>
        </w:rPr>
      </w:pPr>
      <w:r w:rsidRPr="77461965">
        <w:rPr>
          <w:rFonts w:ascii="Calibri" w:eastAsia="Times New Roman" w:hAnsi="Calibri"/>
          <w:b/>
          <w:bCs/>
        </w:rPr>
        <w:t>VASI ID link:</w:t>
      </w:r>
      <w:r>
        <w:t xml:space="preserve"> </w:t>
      </w:r>
      <w:r w:rsidR="568F7687" w:rsidRPr="77461965">
        <w:rPr>
          <w:rFonts w:ascii="Calibri" w:eastAsia="Times New Roman" w:hAnsi="Calibri"/>
        </w:rPr>
        <w:t>REDACTED</w:t>
      </w:r>
    </w:p>
    <w:p w14:paraId="377968D0" w14:textId="6D30FE57" w:rsidR="00B61931" w:rsidRDefault="00B61931"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87">
        <w:r w:rsidR="001F07D8">
          <w:rPr>
            <w:rStyle w:val="Hyperlink"/>
            <w:rFonts w:asciiTheme="minorHAnsi" w:hAnsiTheme="minorHAnsi" w:cstheme="minorBidi"/>
          </w:rPr>
          <w:t>Lexicon Utility (LEX)</w:t>
        </w:r>
      </w:hyperlink>
      <w:r w:rsidR="00527609" w:rsidRPr="501060A6">
        <w:rPr>
          <w:rFonts w:asciiTheme="minorHAnsi" w:hAnsiTheme="minorHAnsi" w:cstheme="minorBidi"/>
        </w:rPr>
        <w:t xml:space="preserve"> </w:t>
      </w:r>
    </w:p>
    <w:p w14:paraId="47B6C409" w14:textId="35443400" w:rsidR="00B61931" w:rsidRDefault="00B61931" w:rsidP="001751B2">
      <w:pPr>
        <w:spacing w:before="120" w:after="120"/>
        <w:ind w:left="360"/>
        <w:divId w:val="1142042898"/>
        <w:rPr>
          <w:rFonts w:ascii="Calibri" w:eastAsia="Times New Roman" w:hAnsi="Calibri"/>
        </w:rPr>
      </w:pPr>
      <w:r w:rsidRPr="4681491C">
        <w:rPr>
          <w:rFonts w:ascii="Calibri" w:eastAsia="Times New Roman" w:hAnsi="Calibri"/>
          <w:b/>
          <w:bCs/>
        </w:rPr>
        <w:lastRenderedPageBreak/>
        <w:t xml:space="preserve">VHA Business Function Framework Line(s) of Business and Function(s): </w:t>
      </w:r>
      <w:r w:rsidR="0090378A" w:rsidRPr="4681491C">
        <w:rPr>
          <w:rFonts w:ascii="Calibri" w:eastAsia="Times New Roman" w:hAnsi="Calibri"/>
        </w:rPr>
        <w:t>Deliver Health Care, Manage Business Enabling Services</w:t>
      </w:r>
    </w:p>
    <w:p w14:paraId="498B6A41" w14:textId="7A90C9DB" w:rsidR="00B61931" w:rsidRDefault="00B61931"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49102E" w:rsidRPr="501060A6">
        <w:rPr>
          <w:rFonts w:asciiTheme="minorHAnsi" w:hAnsiTheme="minorHAnsi" w:cstheme="minorBidi"/>
        </w:rPr>
        <w:t>Health Information Management</w:t>
      </w:r>
    </w:p>
    <w:p w14:paraId="53FCDD73" w14:textId="46FB1F2E" w:rsidR="005544E2" w:rsidRPr="005544E2" w:rsidRDefault="00B61931" w:rsidP="005544E2">
      <w:pPr>
        <w:ind w:left="360"/>
        <w:divId w:val="1142042898"/>
        <w:rPr>
          <w:rFonts w:ascii="Calibri" w:eastAsia="Times New Roman" w:hAnsi="Calibri"/>
        </w:rPr>
      </w:pPr>
      <w:r>
        <w:rPr>
          <w:rFonts w:ascii="Calibri" w:eastAsia="Times New Roman" w:hAnsi="Calibri"/>
          <w:b/>
          <w:bCs/>
        </w:rPr>
        <w:t xml:space="preserve">Full Description and Features: </w:t>
      </w:r>
      <w:r w:rsidR="005544E2" w:rsidRPr="005544E2">
        <w:rPr>
          <w:rFonts w:ascii="Calibri" w:eastAsia="Times New Roman" w:hAnsi="Calibri"/>
        </w:rPr>
        <w:t>The Lexicon is a standardized reference for clinical terminology across VHA that enables clinical information to be recorded, transmitted, retrieved, and analyzed in a precise and consistent manner independent of clinic or medical center.</w:t>
      </w:r>
      <w:r w:rsidR="00130656">
        <w:rPr>
          <w:rFonts w:ascii="Calibri" w:eastAsia="Times New Roman" w:hAnsi="Calibri"/>
        </w:rPr>
        <w:t xml:space="preserve"> </w:t>
      </w:r>
      <w:r w:rsidR="005544E2" w:rsidRPr="005544E2">
        <w:rPr>
          <w:rFonts w:ascii="Calibri" w:eastAsia="Times New Roman" w:hAnsi="Calibri"/>
        </w:rPr>
        <w:t>The Lexicon provides a comprehensive Application Program Interface (API) that enables any application that needs to use standardized terminology to be able to interface.</w:t>
      </w:r>
    </w:p>
    <w:p w14:paraId="26C866EF" w14:textId="77777777" w:rsidR="005544E2" w:rsidRPr="005544E2" w:rsidRDefault="005544E2" w:rsidP="005544E2">
      <w:pPr>
        <w:ind w:left="360"/>
        <w:divId w:val="1142042898"/>
        <w:rPr>
          <w:rFonts w:ascii="Calibri" w:eastAsia="Times New Roman" w:hAnsi="Calibri"/>
        </w:rPr>
      </w:pPr>
    </w:p>
    <w:p w14:paraId="7121B6B6" w14:textId="77777777" w:rsidR="005544E2" w:rsidRPr="005544E2" w:rsidRDefault="005544E2" w:rsidP="005544E2">
      <w:pPr>
        <w:ind w:left="360"/>
        <w:divId w:val="1142042898"/>
        <w:rPr>
          <w:rFonts w:ascii="Calibri" w:eastAsia="Times New Roman" w:hAnsi="Calibri"/>
        </w:rPr>
      </w:pPr>
      <w:r w:rsidRPr="005544E2">
        <w:rPr>
          <w:rFonts w:ascii="Calibri" w:eastAsia="Times New Roman" w:hAnsi="Calibri"/>
        </w:rPr>
        <w:t>At its inception in the early 1990s, the scope of the Lexicon was limited to expressing diagnostic clinical problems in easy-to-understand terminology and associating terms to coding systems such as International Classification of Diseases (ICD), Clinical Modification (ICD-9-CM), Diagnostic and Statistical Manual of Mental Disorders (DSM), and the North American Nursing Diagnosis Association (NANDA), and now includes Clinical Modifications (ICD-10-CM). Over the years, this scope broadened to provide a general-purpose utility that serves the terminology needs of many packages, including Problem List (standardized using SNOMED CT®), Encounter Forms, Text Integration Utility (TIU), Event Capture, Federal Health Information Exchange (FHIE), and the Laboratory Data Sharing Interoperability (LDSI) project.</w:t>
      </w:r>
    </w:p>
    <w:p w14:paraId="356B66CB" w14:textId="77777777" w:rsidR="005544E2" w:rsidRPr="005544E2" w:rsidRDefault="005544E2" w:rsidP="005544E2">
      <w:pPr>
        <w:ind w:left="360"/>
        <w:divId w:val="1142042898"/>
        <w:rPr>
          <w:rFonts w:ascii="Calibri" w:eastAsia="Times New Roman" w:hAnsi="Calibri"/>
        </w:rPr>
      </w:pPr>
    </w:p>
    <w:p w14:paraId="74534B31" w14:textId="0070EC00" w:rsidR="005544E2" w:rsidRPr="005544E2" w:rsidRDefault="005544E2" w:rsidP="005544E2">
      <w:pPr>
        <w:ind w:left="360"/>
        <w:divId w:val="1142042898"/>
        <w:rPr>
          <w:rFonts w:ascii="Calibri" w:eastAsia="Times New Roman" w:hAnsi="Calibri"/>
        </w:rPr>
      </w:pPr>
      <w:r w:rsidRPr="005544E2">
        <w:rPr>
          <w:rFonts w:ascii="Calibri" w:eastAsia="Times New Roman" w:hAnsi="Calibri"/>
        </w:rPr>
        <w:t xml:space="preserve">In addition to providing terminology, the Lexicon provides a coding system update deployment mechanism. </w:t>
      </w:r>
      <w:r w:rsidR="001751B2" w:rsidRPr="005544E2">
        <w:rPr>
          <w:rFonts w:ascii="Calibri" w:eastAsia="Times New Roman" w:hAnsi="Calibri"/>
        </w:rPr>
        <w:t>Many</w:t>
      </w:r>
      <w:r w:rsidRPr="005544E2">
        <w:rPr>
          <w:rFonts w:ascii="Calibri" w:eastAsia="Times New Roman" w:hAnsi="Calibri"/>
        </w:rPr>
        <w:t xml:space="preserve"> applications, packages, and services (VistA and external) are now dependent on the quarterly updates including:</w:t>
      </w:r>
    </w:p>
    <w:p w14:paraId="3A7881A6" w14:textId="77777777" w:rsidR="005544E2" w:rsidRPr="005544E2" w:rsidRDefault="005544E2" w:rsidP="005544E2">
      <w:pPr>
        <w:ind w:left="360"/>
        <w:divId w:val="1142042898"/>
        <w:rPr>
          <w:rFonts w:ascii="Calibri" w:eastAsia="Times New Roman" w:hAnsi="Calibri"/>
        </w:rPr>
      </w:pPr>
    </w:p>
    <w:p w14:paraId="3C12980B" w14:textId="06C3654E"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Integrated Billing</w:t>
      </w:r>
    </w:p>
    <w:p w14:paraId="305FB690" w14:textId="11EE0BAF"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Fee Basis</w:t>
      </w:r>
    </w:p>
    <w:p w14:paraId="62EB809C" w14:textId="0E1155B3"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Automated Information Collection System (AICS)</w:t>
      </w:r>
    </w:p>
    <w:p w14:paraId="7FB1D9C1" w14:textId="7566B22A"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Laboratory</w:t>
      </w:r>
    </w:p>
    <w:p w14:paraId="64FBAF55" w14:textId="318394BA"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Dental</w:t>
      </w:r>
    </w:p>
    <w:p w14:paraId="26823136" w14:textId="205EBED8"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Prosthetics</w:t>
      </w:r>
    </w:p>
    <w:p w14:paraId="6BA6BC95" w14:textId="77528D54"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Mental Health</w:t>
      </w:r>
    </w:p>
    <w:p w14:paraId="769D8368" w14:textId="7AC1000D"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Radiology</w:t>
      </w:r>
    </w:p>
    <w:p w14:paraId="13C7208C" w14:textId="1060A661"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Surgery</w:t>
      </w:r>
    </w:p>
    <w:p w14:paraId="593866C3" w14:textId="7CAF38E9"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Registration</w:t>
      </w:r>
    </w:p>
    <w:p w14:paraId="63CB20C0" w14:textId="6A299CF0"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Patient Care Encounter (PCE)</w:t>
      </w:r>
    </w:p>
    <w:p w14:paraId="02B464C2" w14:textId="010CD4B5"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Event Capture</w:t>
      </w:r>
    </w:p>
    <w:p w14:paraId="5D8A1561" w14:textId="5B4BAAC5"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Quality Audiology and Speech Analysis and Reporting (QUASAR)</w:t>
      </w:r>
    </w:p>
    <w:p w14:paraId="15631F35" w14:textId="2828FD37"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Home Based Primary Care</w:t>
      </w:r>
    </w:p>
    <w:p w14:paraId="16B0ED21" w14:textId="2C1AF36F"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Clinical Reminders</w:t>
      </w:r>
    </w:p>
    <w:p w14:paraId="1C85B94C" w14:textId="641AB266"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Text Integration Utility (TIU)</w:t>
      </w:r>
    </w:p>
    <w:p w14:paraId="512255D3" w14:textId="209B2ED4" w:rsidR="005544E2"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Laboratory Data Sharing Interoperability (LDSI)</w:t>
      </w:r>
    </w:p>
    <w:p w14:paraId="0478296A" w14:textId="16DE1F87" w:rsidR="00B61931" w:rsidRPr="00130656" w:rsidRDefault="005544E2" w:rsidP="000E2F7A">
      <w:pPr>
        <w:pStyle w:val="ListParagraph"/>
        <w:numPr>
          <w:ilvl w:val="0"/>
          <w:numId w:val="22"/>
        </w:numPr>
        <w:spacing w:after="200"/>
        <w:divId w:val="1142042898"/>
        <w:rPr>
          <w:rFonts w:ascii="Calibri" w:eastAsia="Times New Roman" w:hAnsi="Calibri"/>
        </w:rPr>
      </w:pPr>
      <w:r w:rsidRPr="00130656">
        <w:rPr>
          <w:rFonts w:ascii="Calibri" w:eastAsia="Times New Roman" w:hAnsi="Calibri"/>
        </w:rPr>
        <w:t>Problem List</w:t>
      </w:r>
    </w:p>
    <w:p w14:paraId="5A1E2D68" w14:textId="77777777" w:rsidR="00B20481" w:rsidRDefault="00B20481">
      <w:pPr>
        <w:rPr>
          <w:rFonts w:ascii="Calibri" w:hAnsi="Calibri"/>
          <w:b/>
          <w:bCs/>
          <w:color w:val="365F91" w:themeColor="accent1" w:themeShade="BF"/>
          <w:sz w:val="28"/>
          <w:szCs w:val="27"/>
        </w:rPr>
      </w:pPr>
      <w:bookmarkStart w:id="115" w:name="_Toc146795685"/>
      <w:r>
        <w:br w:type="page"/>
      </w:r>
    </w:p>
    <w:p w14:paraId="71579D13" w14:textId="622FAD74" w:rsidR="00CD6C29" w:rsidRDefault="00CD6C29" w:rsidP="00CD6C29">
      <w:pPr>
        <w:pStyle w:val="Heading3"/>
        <w:divId w:val="1142042898"/>
      </w:pPr>
      <w:r w:rsidRPr="00CD6C29">
        <w:lastRenderedPageBreak/>
        <w:t>Library</w:t>
      </w:r>
      <w:bookmarkEnd w:id="115"/>
    </w:p>
    <w:p w14:paraId="0CE01C46" w14:textId="77777777" w:rsidR="001528EF" w:rsidRDefault="001528EF" w:rsidP="001528E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E74C50">
        <w:rPr>
          <w:rFonts w:ascii="Calibri" w:eastAsia="Times New Roman" w:hAnsi="Calibri"/>
        </w:rPr>
        <w:t>LIBRARY</w:t>
      </w:r>
    </w:p>
    <w:p w14:paraId="462A34E5" w14:textId="740B2FB4" w:rsidR="00CD6C29" w:rsidRDefault="00CD6C29" w:rsidP="001751B2">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E74C50" w:rsidRPr="501060A6">
        <w:rPr>
          <w:rFonts w:ascii="Calibri" w:eastAsia="Times New Roman" w:hAnsi="Calibri"/>
        </w:rPr>
        <w:t>VistA - Library [INACTIVE] (VistA-LIB)</w:t>
      </w:r>
    </w:p>
    <w:p w14:paraId="05088F61" w14:textId="25A2AFDB" w:rsidR="00CD6C29" w:rsidRPr="007452C8" w:rsidRDefault="00CD6C29"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901E9E">
        <w:rPr>
          <w:rFonts w:ascii="Calibri" w:eastAsia="Times New Roman" w:hAnsi="Calibri"/>
        </w:rPr>
        <w:t>181</w:t>
      </w:r>
      <w:r w:rsidR="0021079E">
        <w:rPr>
          <w:rFonts w:ascii="Calibri" w:eastAsia="Times New Roman" w:hAnsi="Calibri"/>
        </w:rPr>
        <w:t>5</w:t>
      </w:r>
    </w:p>
    <w:p w14:paraId="6CE7F4AF" w14:textId="77777777" w:rsidR="001528EF" w:rsidRDefault="001528EF" w:rsidP="001528E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5F29F9">
        <w:rPr>
          <w:rFonts w:ascii="Calibri" w:eastAsia="Times New Roman" w:hAnsi="Calibri"/>
        </w:rPr>
        <w:t>Inactive</w:t>
      </w:r>
    </w:p>
    <w:p w14:paraId="34712646" w14:textId="56A8A4E3" w:rsidR="00CD6C29" w:rsidRPr="007452C8" w:rsidRDefault="00CD6C29"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06680F">
        <w:rPr>
          <w:rFonts w:ascii="Calibri" w:eastAsia="Times New Roman" w:hAnsi="Calibri"/>
        </w:rPr>
        <w:t>2.5</w:t>
      </w:r>
    </w:p>
    <w:p w14:paraId="73D62172" w14:textId="714EF0FA" w:rsidR="00CD6C29" w:rsidRPr="007452C8" w:rsidRDefault="00CD6C29"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21079E" w:rsidRPr="0021079E">
        <w:rPr>
          <w:rFonts w:ascii="Calibri" w:eastAsia="Times New Roman" w:hAnsi="Calibri"/>
        </w:rPr>
        <w:t>LBR</w:t>
      </w:r>
    </w:p>
    <w:p w14:paraId="78CE0055" w14:textId="1AC11C22" w:rsidR="00CD6C29" w:rsidRDefault="00CD6C29" w:rsidP="001751B2">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21079E" w:rsidRPr="0021079E">
        <w:rPr>
          <w:rFonts w:ascii="Calibri" w:eastAsia="Times New Roman" w:hAnsi="Calibri"/>
        </w:rPr>
        <w:t>VistA Office (VO) Technical Reference</w:t>
      </w:r>
    </w:p>
    <w:p w14:paraId="1FDEE187" w14:textId="1BF7B305" w:rsidR="005F29F9" w:rsidRPr="005F29F9" w:rsidRDefault="00CD6C29"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5F29F9" w:rsidRPr="501060A6">
        <w:rPr>
          <w:rFonts w:asciiTheme="minorHAnsi" w:hAnsiTheme="minorHAnsi" w:cstheme="minorBidi"/>
        </w:rPr>
        <w:t>Per EPMO Weekly held on 06/04/2018, VistA Library package fully decommissioned at all VAMC facilities. Patch LBR*2.5*15 retired the Library (LBR) version 2.5 package. All national components associated with the Library package were removed as of compliance date, May 3, 2018.</w:t>
      </w:r>
    </w:p>
    <w:p w14:paraId="3A85E0F9" w14:textId="51158D8B" w:rsidR="00CD6C29" w:rsidRDefault="005F29F9" w:rsidP="001751B2">
      <w:pPr>
        <w:spacing w:before="120" w:after="120"/>
        <w:ind w:left="360"/>
        <w:divId w:val="1142042898"/>
        <w:rPr>
          <w:rFonts w:asciiTheme="minorHAnsi" w:hAnsiTheme="minorHAnsi" w:cstheme="minorHAnsi"/>
        </w:rPr>
      </w:pPr>
      <w:r w:rsidRPr="005F29F9">
        <w:rPr>
          <w:rFonts w:asciiTheme="minorHAnsi" w:hAnsiTheme="minorHAnsi" w:cstheme="minorHAnsi"/>
        </w:rPr>
        <w:t>The Library module is designed to automate the entire serials management process in VA Library Services.</w:t>
      </w:r>
    </w:p>
    <w:p w14:paraId="3D1487C0" w14:textId="7AA39619" w:rsidR="00CD6C29" w:rsidRPr="00491CD6" w:rsidRDefault="00CD6C29" w:rsidP="001751B2">
      <w:pPr>
        <w:spacing w:before="120" w:after="120"/>
        <w:ind w:left="360"/>
        <w:divId w:val="1142042898"/>
        <w:rPr>
          <w:rFonts w:ascii="Calibri" w:eastAsia="Times New Roman" w:hAnsi="Calibri"/>
        </w:rPr>
      </w:pPr>
      <w:r w:rsidRPr="77461965">
        <w:rPr>
          <w:rFonts w:ascii="Calibri" w:eastAsia="Times New Roman" w:hAnsi="Calibri"/>
          <w:b/>
          <w:bCs/>
        </w:rPr>
        <w:t>VASI ID link:</w:t>
      </w:r>
      <w:r>
        <w:t xml:space="preserve"> </w:t>
      </w:r>
      <w:r w:rsidR="7AABFE66" w:rsidRPr="77461965">
        <w:rPr>
          <w:rFonts w:ascii="Calibri" w:eastAsia="Times New Roman" w:hAnsi="Calibri"/>
        </w:rPr>
        <w:t>REDACTED</w:t>
      </w:r>
    </w:p>
    <w:p w14:paraId="57A89BAD" w14:textId="0D272E7B" w:rsidR="00CD6C29" w:rsidRDefault="00CD6C29" w:rsidP="001751B2">
      <w:pPr>
        <w:spacing w:before="120" w:after="120"/>
        <w:ind w:left="360"/>
        <w:divId w:val="1142042898"/>
        <w:rPr>
          <w:rFonts w:asciiTheme="minorHAnsi" w:hAnsiTheme="minorHAnsi" w:cstheme="minorHAnsi"/>
        </w:rPr>
      </w:pPr>
      <w:r w:rsidRPr="007452C8">
        <w:rPr>
          <w:rFonts w:ascii="Calibri" w:eastAsia="Times New Roman" w:hAnsi="Calibri"/>
          <w:b/>
          <w:bCs/>
        </w:rPr>
        <w:t>VDL link:</w:t>
      </w:r>
      <w:r>
        <w:rPr>
          <w:rFonts w:ascii="Calibri" w:eastAsia="Times New Roman" w:hAnsi="Calibri"/>
          <w:b/>
          <w:bCs/>
        </w:rPr>
        <w:t xml:space="preserve"> </w:t>
      </w:r>
      <w:hyperlink r:id="rId88" w:history="1">
        <w:r w:rsidR="006D773E">
          <w:rPr>
            <w:rStyle w:val="Hyperlink"/>
            <w:rFonts w:asciiTheme="minorHAnsi" w:hAnsiTheme="minorHAnsi" w:cstheme="minorHAnsi"/>
          </w:rPr>
          <w:t>Library (LBR) - DECOMMISSIONED MAY 2018</w:t>
        </w:r>
      </w:hyperlink>
      <w:r w:rsidR="001D0253">
        <w:rPr>
          <w:rFonts w:asciiTheme="minorHAnsi" w:hAnsiTheme="minorHAnsi" w:cstheme="minorHAnsi"/>
        </w:rPr>
        <w:t xml:space="preserve"> </w:t>
      </w:r>
    </w:p>
    <w:p w14:paraId="7A692E43" w14:textId="54DD1DCF" w:rsidR="00CD6C29" w:rsidRDefault="00CD6C29" w:rsidP="001751B2">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p>
    <w:p w14:paraId="3020A831" w14:textId="4519301F" w:rsidR="00CD6C29" w:rsidRDefault="00CD6C29" w:rsidP="001751B2">
      <w:pPr>
        <w:spacing w:before="120" w:after="120"/>
        <w:ind w:left="360"/>
        <w:divId w:val="1142042898"/>
        <w:rPr>
          <w:rFonts w:asciiTheme="minorHAnsi" w:hAnsiTheme="minorHAnsi" w:cstheme="minorHAnsi"/>
        </w:rPr>
      </w:pPr>
      <w:r w:rsidRPr="00B63D41">
        <w:rPr>
          <w:rFonts w:ascii="Calibri" w:eastAsia="Times New Roman" w:hAnsi="Calibri"/>
          <w:b/>
          <w:bCs/>
        </w:rPr>
        <w:t>VHA Business Owner:</w:t>
      </w:r>
      <w:r>
        <w:rPr>
          <w:rFonts w:ascii="Calibri" w:eastAsia="Times New Roman" w:hAnsi="Calibri"/>
          <w:b/>
          <w:bCs/>
        </w:rPr>
        <w:t xml:space="preserve"> </w:t>
      </w:r>
      <w:r w:rsidRPr="00BF361A">
        <w:rPr>
          <w:rFonts w:ascii="Calibri" w:eastAsia="Times New Roman" w:hAnsi="Calibri"/>
        </w:rPr>
        <w:t>​</w:t>
      </w:r>
      <w:r>
        <w:t xml:space="preserve"> </w:t>
      </w:r>
      <w:r w:rsidRPr="005E68C9">
        <w:rPr>
          <w:rFonts w:asciiTheme="minorHAnsi" w:hAnsiTheme="minorHAnsi" w:cstheme="minorHAnsi"/>
        </w:rPr>
        <w:t>​</w:t>
      </w:r>
      <w:r w:rsidRPr="0049102E">
        <w:t xml:space="preserve"> </w:t>
      </w:r>
      <w:r w:rsidR="00EE6A57" w:rsidRPr="00EE6A57">
        <w:rPr>
          <w:rFonts w:asciiTheme="minorHAnsi" w:hAnsiTheme="minorHAnsi" w:cstheme="minorHAnsi"/>
        </w:rPr>
        <w:t>OIA Patient Care Services</w:t>
      </w:r>
    </w:p>
    <w:p w14:paraId="5A76CDD5" w14:textId="089B895B" w:rsidR="00EE6A57" w:rsidRPr="00EE6A57" w:rsidRDefault="00CD6C29" w:rsidP="00EE6A57">
      <w:pPr>
        <w:spacing w:after="200"/>
        <w:ind w:left="360"/>
        <w:divId w:val="1142042898"/>
        <w:rPr>
          <w:rFonts w:ascii="Calibri" w:eastAsia="Times New Roman" w:hAnsi="Calibri"/>
        </w:rPr>
      </w:pPr>
      <w:r w:rsidRPr="501060A6">
        <w:rPr>
          <w:rFonts w:ascii="Calibri" w:eastAsia="Times New Roman" w:hAnsi="Calibri"/>
          <w:b/>
          <w:bCs/>
        </w:rPr>
        <w:t xml:space="preserve">Full Description and Features: </w:t>
      </w:r>
      <w:r w:rsidR="00EE6A57" w:rsidRPr="501060A6">
        <w:rPr>
          <w:rFonts w:ascii="Calibri" w:eastAsia="Times New Roman" w:hAnsi="Calibri"/>
        </w:rPr>
        <w:t>Patch LBR*2.5*15 retired the Library (LBR) version 2.5 package. All national components associated with the Library</w:t>
      </w:r>
      <w:r w:rsidR="0F195FEC" w:rsidRPr="501060A6">
        <w:rPr>
          <w:rFonts w:ascii="Calibri" w:eastAsia="Times New Roman" w:hAnsi="Calibri"/>
        </w:rPr>
        <w:t xml:space="preserve"> </w:t>
      </w:r>
      <w:r w:rsidR="00EE6A57" w:rsidRPr="501060A6">
        <w:rPr>
          <w:rFonts w:ascii="Calibri" w:eastAsia="Times New Roman" w:hAnsi="Calibri"/>
        </w:rPr>
        <w:t>package were removed as of compliance date, May 3, 2018.</w:t>
      </w:r>
    </w:p>
    <w:p w14:paraId="5EB7A462" w14:textId="4396BF89" w:rsidR="00CD6C29" w:rsidRDefault="00EE6A57" w:rsidP="00EE6A57">
      <w:pPr>
        <w:ind w:left="360"/>
        <w:divId w:val="1142042898"/>
        <w:rPr>
          <w:rFonts w:ascii="Calibri" w:eastAsia="Times New Roman" w:hAnsi="Calibri"/>
        </w:rPr>
      </w:pPr>
      <w:r w:rsidRPr="00EE6A57">
        <w:rPr>
          <w:rFonts w:ascii="Calibri" w:eastAsia="Times New Roman" w:hAnsi="Calibri"/>
        </w:rPr>
        <w:t xml:space="preserve">The Serials Control module has three components. The Serials Management component creates the local library’s serials database, along with retrospective holdings and purchasing information and copy information, such as location and category. The module is designed so that access to this component may be restricted, if desired, to the </w:t>
      </w:r>
      <w:r w:rsidR="00E31F7B" w:rsidRPr="00EE6A57">
        <w:rPr>
          <w:rFonts w:ascii="Calibri" w:eastAsia="Times New Roman" w:hAnsi="Calibri"/>
        </w:rPr>
        <w:t>serial’s</w:t>
      </w:r>
      <w:r w:rsidRPr="00EE6A57">
        <w:rPr>
          <w:rFonts w:ascii="Calibri" w:eastAsia="Times New Roman" w:hAnsi="Calibri"/>
        </w:rPr>
        <w:t xml:space="preserve"> expert on the library staff, usually a medical librarian or the Chief. Access to the Serials Control component where daily actions are managed (e.g., check-ins, routing, and generation of reports) may be given to other Library Service staff members. A minor component of the module, Library Site Parameters, allows for the initialization of the module. A centrally produced Title Authority file, a database of over 9,477 serials titles owned by VALNET (VA Library Network) libraries, was preloaded with standard bibliographic </w:t>
      </w:r>
      <w:r w:rsidR="00E31F7B" w:rsidRPr="00EE6A57">
        <w:rPr>
          <w:rFonts w:ascii="Calibri" w:eastAsia="Times New Roman" w:hAnsi="Calibri"/>
        </w:rPr>
        <w:t>data,</w:t>
      </w:r>
      <w:r w:rsidRPr="00EE6A57">
        <w:rPr>
          <w:rFonts w:ascii="Calibri" w:eastAsia="Times New Roman" w:hAnsi="Calibri"/>
        </w:rPr>
        <w:t xml:space="preserve"> and provided as a part of this module.</w:t>
      </w:r>
      <w:r w:rsidR="008260F7">
        <w:rPr>
          <w:rFonts w:ascii="Calibri" w:eastAsia="Times New Roman" w:hAnsi="Calibri"/>
        </w:rPr>
        <w:t xml:space="preserve"> </w:t>
      </w:r>
      <w:r w:rsidRPr="00EE6A57">
        <w:rPr>
          <w:rFonts w:ascii="Calibri" w:eastAsia="Times New Roman" w:hAnsi="Calibri"/>
        </w:rPr>
        <w:t>Library makes it possible for local sites to carry only locally active entries in their local database. When new entries are needed, they can be downloaded automatically from the national database into a site’s local database.</w:t>
      </w:r>
    </w:p>
    <w:p w14:paraId="32AF0EF0" w14:textId="48D39803" w:rsidR="00EE6A57" w:rsidRDefault="00EE6A57" w:rsidP="001751B2">
      <w:pPr>
        <w:spacing w:before="120"/>
        <w:ind w:left="360"/>
        <w:divId w:val="1142042898"/>
        <w:rPr>
          <w:rFonts w:ascii="Calibri" w:eastAsia="Times New Roman" w:hAnsi="Calibri"/>
        </w:rPr>
      </w:pPr>
      <w:r>
        <w:rPr>
          <w:rFonts w:ascii="Calibri" w:eastAsia="Times New Roman" w:hAnsi="Calibri"/>
        </w:rPr>
        <w:t>Features:</w:t>
      </w:r>
    </w:p>
    <w:p w14:paraId="00B5B6C6" w14:textId="4682BBCC" w:rsidR="00CD6F60" w:rsidRPr="00CD6F60" w:rsidRDefault="00CD6F60" w:rsidP="000E2F7A">
      <w:pPr>
        <w:pStyle w:val="ListParagraph"/>
        <w:numPr>
          <w:ilvl w:val="0"/>
          <w:numId w:val="22"/>
        </w:numPr>
        <w:spacing w:after="200"/>
        <w:divId w:val="1142042898"/>
        <w:rPr>
          <w:rFonts w:asciiTheme="minorHAnsi" w:hAnsiTheme="minorHAnsi" w:cstheme="minorHAnsi"/>
        </w:rPr>
      </w:pPr>
      <w:r w:rsidRPr="00CD6F60">
        <w:rPr>
          <w:rFonts w:asciiTheme="minorHAnsi" w:hAnsiTheme="minorHAnsi" w:cstheme="minorHAnsi"/>
        </w:rPr>
        <w:t>Creates a local serials database</w:t>
      </w:r>
    </w:p>
    <w:p w14:paraId="5631819A" w14:textId="2A402214" w:rsidR="00CD6F60" w:rsidRPr="00CD6F60" w:rsidRDefault="00CD6F60" w:rsidP="000E2F7A">
      <w:pPr>
        <w:pStyle w:val="ListParagraph"/>
        <w:numPr>
          <w:ilvl w:val="0"/>
          <w:numId w:val="22"/>
        </w:numPr>
        <w:spacing w:after="200"/>
        <w:divId w:val="1142042898"/>
        <w:rPr>
          <w:rFonts w:asciiTheme="minorHAnsi" w:hAnsiTheme="minorHAnsi" w:cstheme="minorHAnsi"/>
        </w:rPr>
      </w:pPr>
      <w:r w:rsidRPr="00CD6F60">
        <w:rPr>
          <w:rFonts w:asciiTheme="minorHAnsi" w:hAnsiTheme="minorHAnsi" w:cstheme="minorHAnsi"/>
        </w:rPr>
        <w:t>Provides acquisition and retention information</w:t>
      </w:r>
    </w:p>
    <w:p w14:paraId="4445C936" w14:textId="4E8D8071" w:rsidR="00CD6F60" w:rsidRPr="00CD6F60" w:rsidRDefault="00CD6F60" w:rsidP="000E2F7A">
      <w:pPr>
        <w:pStyle w:val="ListParagraph"/>
        <w:numPr>
          <w:ilvl w:val="0"/>
          <w:numId w:val="22"/>
        </w:numPr>
        <w:spacing w:after="200"/>
        <w:divId w:val="1142042898"/>
        <w:rPr>
          <w:rFonts w:asciiTheme="minorHAnsi" w:hAnsiTheme="minorHAnsi" w:cstheme="minorHAnsi"/>
        </w:rPr>
      </w:pPr>
      <w:r w:rsidRPr="00CD6F60">
        <w:rPr>
          <w:rFonts w:asciiTheme="minorHAnsi" w:hAnsiTheme="minorHAnsi" w:cstheme="minorHAnsi"/>
        </w:rPr>
        <w:t>Provides purchasing and vendor information</w:t>
      </w:r>
    </w:p>
    <w:p w14:paraId="444500DF" w14:textId="78800242" w:rsidR="00CD6F60" w:rsidRPr="00CD6F60" w:rsidRDefault="00CD6F60" w:rsidP="000E2F7A">
      <w:pPr>
        <w:pStyle w:val="ListParagraph"/>
        <w:numPr>
          <w:ilvl w:val="0"/>
          <w:numId w:val="22"/>
        </w:numPr>
        <w:spacing w:after="200"/>
        <w:divId w:val="1142042898"/>
        <w:rPr>
          <w:rFonts w:asciiTheme="minorHAnsi" w:hAnsiTheme="minorHAnsi" w:cstheme="minorHAnsi"/>
        </w:rPr>
      </w:pPr>
      <w:r w:rsidRPr="00CD6F60">
        <w:rPr>
          <w:rFonts w:asciiTheme="minorHAnsi" w:hAnsiTheme="minorHAnsi" w:cstheme="minorHAnsi"/>
        </w:rPr>
        <w:t>Provides holdings information and shelving location information</w:t>
      </w:r>
    </w:p>
    <w:p w14:paraId="263F4634" w14:textId="14FBE4D6" w:rsidR="00CD6F60" w:rsidRPr="00CD6F60" w:rsidRDefault="00CD6F60" w:rsidP="000E2F7A">
      <w:pPr>
        <w:pStyle w:val="ListParagraph"/>
        <w:numPr>
          <w:ilvl w:val="0"/>
          <w:numId w:val="22"/>
        </w:numPr>
        <w:spacing w:after="200"/>
        <w:divId w:val="1142042898"/>
        <w:rPr>
          <w:rFonts w:asciiTheme="minorHAnsi" w:hAnsiTheme="minorHAnsi" w:cstheme="minorHAnsi"/>
        </w:rPr>
      </w:pPr>
      <w:r w:rsidRPr="00CD6F60">
        <w:rPr>
          <w:rFonts w:asciiTheme="minorHAnsi" w:hAnsiTheme="minorHAnsi" w:cstheme="minorHAnsi"/>
        </w:rPr>
        <w:t>Categorizes by type and subject</w:t>
      </w:r>
    </w:p>
    <w:p w14:paraId="6474EE8A" w14:textId="1346BC09" w:rsidR="00CD6F60" w:rsidRPr="00CD6F60" w:rsidRDefault="00CD6F60" w:rsidP="000E2F7A">
      <w:pPr>
        <w:pStyle w:val="ListParagraph"/>
        <w:numPr>
          <w:ilvl w:val="0"/>
          <w:numId w:val="22"/>
        </w:numPr>
        <w:spacing w:after="200"/>
        <w:divId w:val="1142042898"/>
        <w:rPr>
          <w:rFonts w:asciiTheme="minorHAnsi" w:hAnsiTheme="minorHAnsi" w:cstheme="minorHAnsi"/>
        </w:rPr>
      </w:pPr>
      <w:r w:rsidRPr="00CD6F60">
        <w:rPr>
          <w:rFonts w:asciiTheme="minorHAnsi" w:hAnsiTheme="minorHAnsi" w:cstheme="minorHAnsi"/>
        </w:rPr>
        <w:t>Provides check-in with next issue prediction</w:t>
      </w:r>
    </w:p>
    <w:p w14:paraId="74F00011" w14:textId="083D64EA" w:rsidR="00CD6F60" w:rsidRPr="00CD6F60" w:rsidRDefault="00CD6F60" w:rsidP="000E2F7A">
      <w:pPr>
        <w:pStyle w:val="ListParagraph"/>
        <w:numPr>
          <w:ilvl w:val="0"/>
          <w:numId w:val="22"/>
        </w:numPr>
        <w:spacing w:after="200"/>
        <w:divId w:val="1142042898"/>
        <w:rPr>
          <w:rFonts w:asciiTheme="minorHAnsi" w:hAnsiTheme="minorHAnsi" w:cstheme="minorHAnsi"/>
        </w:rPr>
      </w:pPr>
      <w:r w:rsidRPr="00CD6F60">
        <w:rPr>
          <w:rFonts w:asciiTheme="minorHAnsi" w:hAnsiTheme="minorHAnsi" w:cstheme="minorHAnsi"/>
        </w:rPr>
        <w:lastRenderedPageBreak/>
        <w:t>Generates routing slips</w:t>
      </w:r>
    </w:p>
    <w:p w14:paraId="363F8782" w14:textId="0EF2D245" w:rsidR="00CD6F60" w:rsidRPr="00CD6F60" w:rsidRDefault="00CD6F60" w:rsidP="000E2F7A">
      <w:pPr>
        <w:pStyle w:val="ListParagraph"/>
        <w:numPr>
          <w:ilvl w:val="0"/>
          <w:numId w:val="22"/>
        </w:numPr>
        <w:spacing w:after="200"/>
        <w:divId w:val="1142042898"/>
        <w:rPr>
          <w:rFonts w:asciiTheme="minorHAnsi" w:hAnsiTheme="minorHAnsi" w:cstheme="minorHAnsi"/>
        </w:rPr>
      </w:pPr>
      <w:r w:rsidRPr="00CD6F60">
        <w:rPr>
          <w:rFonts w:asciiTheme="minorHAnsi" w:hAnsiTheme="minorHAnsi" w:cstheme="minorHAnsi"/>
        </w:rPr>
        <w:t>Tracks materials returned from routing</w:t>
      </w:r>
    </w:p>
    <w:p w14:paraId="3E3E5F77" w14:textId="3E82D3B6" w:rsidR="00CD6F60" w:rsidRPr="00CD6F60" w:rsidRDefault="00CD6F60" w:rsidP="000E2F7A">
      <w:pPr>
        <w:pStyle w:val="ListParagraph"/>
        <w:numPr>
          <w:ilvl w:val="0"/>
          <w:numId w:val="22"/>
        </w:numPr>
        <w:spacing w:after="200"/>
        <w:divId w:val="1142042898"/>
        <w:rPr>
          <w:rFonts w:asciiTheme="minorHAnsi" w:hAnsiTheme="minorHAnsi" w:cstheme="minorHAnsi"/>
        </w:rPr>
      </w:pPr>
      <w:r w:rsidRPr="00CD6F60">
        <w:rPr>
          <w:rFonts w:asciiTheme="minorHAnsi" w:hAnsiTheme="minorHAnsi" w:cstheme="minorHAnsi"/>
        </w:rPr>
        <w:t>Displays check-in history</w:t>
      </w:r>
    </w:p>
    <w:p w14:paraId="51363818" w14:textId="3F8C64EE" w:rsidR="00CD6F60" w:rsidRPr="00CD6F60" w:rsidRDefault="00CD6F60" w:rsidP="000E2F7A">
      <w:pPr>
        <w:pStyle w:val="ListParagraph"/>
        <w:numPr>
          <w:ilvl w:val="0"/>
          <w:numId w:val="22"/>
        </w:numPr>
        <w:spacing w:after="200"/>
        <w:divId w:val="1142042898"/>
        <w:rPr>
          <w:rFonts w:asciiTheme="minorHAnsi" w:hAnsiTheme="minorHAnsi" w:cstheme="minorHAnsi"/>
        </w:rPr>
      </w:pPr>
      <w:r w:rsidRPr="00CD6F60">
        <w:rPr>
          <w:rFonts w:asciiTheme="minorHAnsi" w:hAnsiTheme="minorHAnsi" w:cstheme="minorHAnsi"/>
        </w:rPr>
        <w:t>Generates 20 management reports (e.g., listings, monthly check-in statistics, monthly routing statistics, tracking of unreturned routed issues, missing issue reports for claiming replacements or reports, etc.)</w:t>
      </w:r>
    </w:p>
    <w:p w14:paraId="1DFBD5E7" w14:textId="41CBCA83" w:rsidR="00CD6F60" w:rsidRPr="00CD6F60" w:rsidRDefault="008260F7" w:rsidP="00CD6F60">
      <w:pPr>
        <w:pStyle w:val="Heading3"/>
        <w:divId w:val="1142042898"/>
      </w:pPr>
      <w:bookmarkStart w:id="116" w:name="_Toc146795686"/>
      <w:r w:rsidRPr="008260F7">
        <w:t>List Manager</w:t>
      </w:r>
      <w:bookmarkEnd w:id="116"/>
    </w:p>
    <w:p w14:paraId="5605E6F3" w14:textId="77777777" w:rsidR="001528EF" w:rsidRDefault="001528EF" w:rsidP="001528E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4E43E9">
        <w:rPr>
          <w:rFonts w:ascii="Calibri" w:eastAsia="Times New Roman" w:hAnsi="Calibri"/>
        </w:rPr>
        <w:t>LIST MANAGER</w:t>
      </w:r>
    </w:p>
    <w:p w14:paraId="59746B80" w14:textId="4B128C58" w:rsidR="008260F7" w:rsidRDefault="008260F7" w:rsidP="001751B2">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1751B2" w:rsidRPr="501060A6">
        <w:rPr>
          <w:rFonts w:ascii="Calibri" w:eastAsia="Times New Roman" w:hAnsi="Calibri"/>
        </w:rPr>
        <w:t>Not Applicable</w:t>
      </w:r>
    </w:p>
    <w:p w14:paraId="3F58D7FB" w14:textId="374184B4" w:rsidR="008260F7" w:rsidRPr="007452C8" w:rsidRDefault="008260F7"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4E43E9" w:rsidRPr="004E43E9">
        <w:rPr>
          <w:rFonts w:ascii="Calibri" w:eastAsia="Times New Roman" w:hAnsi="Calibri"/>
        </w:rPr>
        <w:t>No VASI ID</w:t>
      </w:r>
    </w:p>
    <w:p w14:paraId="618A407D" w14:textId="77777777" w:rsidR="001528EF" w:rsidRDefault="001528EF" w:rsidP="001528E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BA343F">
        <w:rPr>
          <w:rFonts w:ascii="Calibri" w:eastAsia="Times New Roman" w:hAnsi="Calibri"/>
        </w:rPr>
        <w:t>Technical Reference Only</w:t>
      </w:r>
    </w:p>
    <w:p w14:paraId="4E62800A" w14:textId="00067698" w:rsidR="008260F7" w:rsidRPr="007452C8" w:rsidRDefault="008260F7"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06680F">
        <w:rPr>
          <w:rFonts w:ascii="Calibri" w:eastAsia="Times New Roman" w:hAnsi="Calibri"/>
        </w:rPr>
        <w:t>1.0</w:t>
      </w:r>
    </w:p>
    <w:p w14:paraId="33D6E0E4" w14:textId="655367FC" w:rsidR="008260F7" w:rsidRPr="007452C8" w:rsidRDefault="008260F7"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A343F">
        <w:rPr>
          <w:rFonts w:ascii="Calibri" w:eastAsia="Times New Roman" w:hAnsi="Calibri"/>
        </w:rPr>
        <w:t>VALM</w:t>
      </w:r>
    </w:p>
    <w:p w14:paraId="557E5BD3" w14:textId="77777777" w:rsidR="008260F7" w:rsidRDefault="008260F7" w:rsidP="001751B2">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21079E">
        <w:rPr>
          <w:rFonts w:ascii="Calibri" w:eastAsia="Times New Roman" w:hAnsi="Calibri"/>
        </w:rPr>
        <w:t>VistA Office (VO) Technical Reference</w:t>
      </w:r>
    </w:p>
    <w:p w14:paraId="3BAA4E3F" w14:textId="7FBCAB9C" w:rsidR="008260F7" w:rsidRDefault="008260F7"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BA343F" w:rsidRPr="501060A6">
        <w:rPr>
          <w:rFonts w:asciiTheme="minorHAnsi" w:hAnsiTheme="minorHAnsi" w:cstheme="minorBidi"/>
        </w:rPr>
        <w:t>The List Manager was developed to provide an efficient way for applications to present a list of items to the user for action.</w:t>
      </w:r>
    </w:p>
    <w:p w14:paraId="0F888AED" w14:textId="17C69E01" w:rsidR="008260F7" w:rsidRPr="00491CD6" w:rsidRDefault="008260F7" w:rsidP="501060A6">
      <w:pPr>
        <w:spacing w:before="120" w:after="120"/>
        <w:ind w:left="360"/>
        <w:divId w:val="1142042898"/>
        <w:rPr>
          <w:rFonts w:asciiTheme="minorHAnsi" w:hAnsiTheme="minorHAnsi" w:cstheme="minorBidi"/>
        </w:rPr>
      </w:pPr>
      <w:r w:rsidRPr="501060A6">
        <w:rPr>
          <w:rFonts w:ascii="Calibri" w:eastAsia="Times New Roman" w:hAnsi="Calibri"/>
          <w:b/>
          <w:bCs/>
        </w:rPr>
        <w:t>VASI ID link:</w:t>
      </w:r>
      <w:r>
        <w:t xml:space="preserve"> </w:t>
      </w:r>
      <w:r w:rsidR="001751B2" w:rsidRPr="501060A6">
        <w:rPr>
          <w:rFonts w:ascii="Calibri" w:eastAsia="Times New Roman" w:hAnsi="Calibri"/>
        </w:rPr>
        <w:t>Not Applicable</w:t>
      </w:r>
    </w:p>
    <w:p w14:paraId="044656E1" w14:textId="142D81EF" w:rsidR="008260F7" w:rsidRDefault="008260F7" w:rsidP="501060A6">
      <w:pPr>
        <w:spacing w:line="360" w:lineRule="auto"/>
        <w:ind w:left="360"/>
        <w:divId w:val="1142042898"/>
        <w:rPr>
          <w:rFonts w:asciiTheme="minorHAnsi" w:hAnsiTheme="minorHAnsi" w:cstheme="minorBidi"/>
        </w:rPr>
      </w:pPr>
      <w:r w:rsidRPr="501060A6">
        <w:rPr>
          <w:rFonts w:ascii="Calibri" w:eastAsia="Times New Roman" w:hAnsi="Calibri"/>
          <w:b/>
          <w:bCs/>
        </w:rPr>
        <w:t xml:space="preserve">VDL link: </w:t>
      </w:r>
      <w:hyperlink r:id="rId89">
        <w:r w:rsidR="00D2547E">
          <w:rPr>
            <w:rStyle w:val="Hyperlink"/>
            <w:rFonts w:asciiTheme="minorHAnsi" w:hAnsiTheme="minorHAnsi" w:cstheme="minorBidi"/>
          </w:rPr>
          <w:t>List Manager</w:t>
        </w:r>
      </w:hyperlink>
      <w:r w:rsidR="001A4C0F" w:rsidRPr="501060A6">
        <w:rPr>
          <w:rFonts w:asciiTheme="minorHAnsi" w:hAnsiTheme="minorHAnsi" w:cstheme="minorBidi"/>
        </w:rPr>
        <w:t xml:space="preserve"> </w:t>
      </w:r>
    </w:p>
    <w:p w14:paraId="197FB2BC" w14:textId="0199BFEE" w:rsidR="008260F7" w:rsidRDefault="008260F7" w:rsidP="001751B2">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1A4C0F" w:rsidRPr="4681491C">
        <w:rPr>
          <w:rFonts w:ascii="Calibri" w:eastAsia="Times New Roman" w:hAnsi="Calibri"/>
        </w:rPr>
        <w:t>Manage Business Enabling Services</w:t>
      </w:r>
    </w:p>
    <w:p w14:paraId="52F8843A" w14:textId="3165F158" w:rsidR="008260F7" w:rsidRDefault="008260F7"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1A4C0F" w:rsidRPr="501060A6">
        <w:rPr>
          <w:rFonts w:asciiTheme="minorHAnsi" w:hAnsiTheme="minorHAnsi" w:cstheme="minorBidi"/>
        </w:rPr>
        <w:t>VHA</w:t>
      </w:r>
    </w:p>
    <w:p w14:paraId="015E02CE" w14:textId="77777777" w:rsidR="00EE778D" w:rsidRPr="00EE778D" w:rsidRDefault="008260F7" w:rsidP="00EE778D">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EE778D" w:rsidRPr="00EE778D">
        <w:rPr>
          <w:rFonts w:ascii="Calibri" w:eastAsia="Times New Roman" w:hAnsi="Calibri"/>
        </w:rPr>
        <w:t>The List Manager was developed to provide an efficient way for applications to present a list of items to the user for action. It is a developmental tool that enables programmers to:</w:t>
      </w:r>
    </w:p>
    <w:p w14:paraId="0E9E5169" w14:textId="7074266F" w:rsidR="00EE778D" w:rsidRPr="00EE778D" w:rsidRDefault="00EE778D" w:rsidP="000E2F7A">
      <w:pPr>
        <w:pStyle w:val="ListParagraph"/>
        <w:numPr>
          <w:ilvl w:val="0"/>
          <w:numId w:val="22"/>
        </w:numPr>
        <w:spacing w:after="200"/>
        <w:divId w:val="1142042898"/>
        <w:rPr>
          <w:rFonts w:ascii="Calibri" w:eastAsia="Times New Roman" w:hAnsi="Calibri"/>
        </w:rPr>
      </w:pPr>
      <w:r w:rsidRPr="00EE778D">
        <w:rPr>
          <w:rFonts w:ascii="Calibri" w:eastAsia="Times New Roman" w:hAnsi="Calibri"/>
        </w:rPr>
        <w:t>Display a list of items to the user</w:t>
      </w:r>
    </w:p>
    <w:p w14:paraId="6AA5E1F0" w14:textId="1B3F8F96" w:rsidR="00EE778D" w:rsidRPr="00EE778D" w:rsidRDefault="00EE778D" w:rsidP="000E2F7A">
      <w:pPr>
        <w:pStyle w:val="ListParagraph"/>
        <w:numPr>
          <w:ilvl w:val="0"/>
          <w:numId w:val="22"/>
        </w:numPr>
        <w:spacing w:after="200"/>
        <w:divId w:val="1142042898"/>
        <w:rPr>
          <w:rFonts w:ascii="Calibri" w:eastAsia="Times New Roman" w:hAnsi="Calibri"/>
        </w:rPr>
      </w:pPr>
      <w:r w:rsidRPr="00EE778D">
        <w:rPr>
          <w:rFonts w:ascii="Calibri" w:eastAsia="Times New Roman" w:hAnsi="Calibri"/>
        </w:rPr>
        <w:t>Allow the user to browse back and forth through the items one at a time or by screen</w:t>
      </w:r>
    </w:p>
    <w:p w14:paraId="78D9B3C0" w14:textId="4D3C3EBC" w:rsidR="00EE778D" w:rsidRPr="00EE778D" w:rsidRDefault="00EE778D" w:rsidP="000E2F7A">
      <w:pPr>
        <w:pStyle w:val="ListParagraph"/>
        <w:numPr>
          <w:ilvl w:val="0"/>
          <w:numId w:val="22"/>
        </w:numPr>
        <w:spacing w:after="200"/>
        <w:divId w:val="1142042898"/>
        <w:rPr>
          <w:rFonts w:ascii="Calibri" w:eastAsia="Times New Roman" w:hAnsi="Calibri"/>
        </w:rPr>
      </w:pPr>
      <w:r w:rsidRPr="00EE778D">
        <w:rPr>
          <w:rFonts w:ascii="Calibri" w:eastAsia="Times New Roman" w:hAnsi="Calibri"/>
        </w:rPr>
        <w:t>Allow the user to select items from the list</w:t>
      </w:r>
    </w:p>
    <w:p w14:paraId="52D1C323" w14:textId="281F20DB" w:rsidR="00EE778D" w:rsidRPr="00EE778D" w:rsidRDefault="00EE778D" w:rsidP="000E2F7A">
      <w:pPr>
        <w:pStyle w:val="ListParagraph"/>
        <w:numPr>
          <w:ilvl w:val="0"/>
          <w:numId w:val="22"/>
        </w:numPr>
        <w:spacing w:after="200"/>
        <w:divId w:val="1142042898"/>
        <w:rPr>
          <w:rFonts w:ascii="Calibri" w:eastAsia="Times New Roman" w:hAnsi="Calibri"/>
        </w:rPr>
      </w:pPr>
      <w:r w:rsidRPr="00EE778D">
        <w:rPr>
          <w:rFonts w:ascii="Calibri" w:eastAsia="Times New Roman" w:hAnsi="Calibri"/>
        </w:rPr>
        <w:t>Specify the actions that can be applied to selected items from the list</w:t>
      </w:r>
    </w:p>
    <w:p w14:paraId="00E26CC7" w14:textId="427BF2D1" w:rsidR="00EE778D" w:rsidRPr="00EE778D" w:rsidRDefault="00EE778D" w:rsidP="000E2F7A">
      <w:pPr>
        <w:pStyle w:val="ListParagraph"/>
        <w:numPr>
          <w:ilvl w:val="0"/>
          <w:numId w:val="22"/>
        </w:numPr>
        <w:spacing w:after="200"/>
        <w:divId w:val="1142042898"/>
        <w:rPr>
          <w:rFonts w:ascii="Calibri" w:eastAsia="Times New Roman" w:hAnsi="Calibri"/>
        </w:rPr>
      </w:pPr>
      <w:r w:rsidRPr="00EE778D">
        <w:rPr>
          <w:rFonts w:ascii="Calibri" w:eastAsia="Times New Roman" w:hAnsi="Calibri"/>
        </w:rPr>
        <w:t>Call List Manager again as part of an action</w:t>
      </w:r>
    </w:p>
    <w:p w14:paraId="519DB1A7" w14:textId="29DC107D" w:rsidR="00EE778D" w:rsidRDefault="00EE778D" w:rsidP="00EE778D">
      <w:pPr>
        <w:spacing w:after="200"/>
        <w:ind w:left="360"/>
        <w:divId w:val="1142042898"/>
        <w:rPr>
          <w:rFonts w:ascii="Calibri" w:eastAsia="Times New Roman" w:hAnsi="Calibri"/>
        </w:rPr>
      </w:pPr>
      <w:r w:rsidRPr="00EE778D">
        <w:rPr>
          <w:rFonts w:ascii="Calibri" w:eastAsia="Times New Roman" w:hAnsi="Calibri"/>
        </w:rPr>
        <w:t xml:space="preserve">Protocols are the "actions" that users can take against items on the list. </w:t>
      </w:r>
      <w:r w:rsidR="001751B2" w:rsidRPr="00EE778D">
        <w:rPr>
          <w:rFonts w:ascii="Calibri" w:eastAsia="Times New Roman" w:hAnsi="Calibri"/>
        </w:rPr>
        <w:t>Several</w:t>
      </w:r>
      <w:r w:rsidRPr="00EE778D">
        <w:rPr>
          <w:rFonts w:ascii="Calibri" w:eastAsia="Times New Roman" w:hAnsi="Calibri"/>
        </w:rPr>
        <w:t xml:space="preserve"> standard protocols come as part of the List Manager utility. Most of these are actions that allow the user to browse the list of items. The List Manager contains the Workbench programmer utility, which allows the development of a List Manager application without having to move from one development tool to another.</w:t>
      </w:r>
    </w:p>
    <w:p w14:paraId="48E02D4E" w14:textId="77777777" w:rsidR="00B20481" w:rsidRDefault="00B20481">
      <w:pPr>
        <w:rPr>
          <w:rFonts w:ascii="Calibri" w:hAnsi="Calibri"/>
          <w:b/>
          <w:bCs/>
          <w:color w:val="365F91" w:themeColor="accent1" w:themeShade="BF"/>
          <w:sz w:val="28"/>
          <w:szCs w:val="27"/>
        </w:rPr>
      </w:pPr>
      <w:bookmarkStart w:id="117" w:name="_Toc146795687"/>
      <w:r>
        <w:br w:type="page"/>
      </w:r>
    </w:p>
    <w:p w14:paraId="280B69FA" w14:textId="52C0C8B2" w:rsidR="00F40BC9" w:rsidRDefault="00332BE4" w:rsidP="00F40BC9">
      <w:pPr>
        <w:pStyle w:val="Heading3"/>
        <w:divId w:val="1142042898"/>
      </w:pPr>
      <w:r w:rsidRPr="00332BE4">
        <w:lastRenderedPageBreak/>
        <w:t>Mailman</w:t>
      </w:r>
      <w:bookmarkEnd w:id="117"/>
    </w:p>
    <w:p w14:paraId="50386518" w14:textId="77777777" w:rsidR="001528EF" w:rsidRDefault="001528EF" w:rsidP="001528E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647973">
        <w:rPr>
          <w:rFonts w:ascii="Calibri" w:eastAsia="Times New Roman" w:hAnsi="Calibri"/>
        </w:rPr>
        <w:t>MAILMAN</w:t>
      </w:r>
    </w:p>
    <w:p w14:paraId="19EA33B4" w14:textId="2590BEF8" w:rsidR="00332BE4" w:rsidRDefault="00332BE4" w:rsidP="001751B2">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647973" w:rsidRPr="501060A6">
        <w:rPr>
          <w:rFonts w:ascii="Calibri" w:eastAsia="Times New Roman" w:hAnsi="Calibri"/>
        </w:rPr>
        <w:t>VistA - Mailman (Mailman)</w:t>
      </w:r>
    </w:p>
    <w:p w14:paraId="2A9452B8" w14:textId="0D899F03" w:rsidR="00332BE4" w:rsidRPr="007452C8" w:rsidRDefault="00332BE4"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647973">
        <w:rPr>
          <w:rFonts w:ascii="Calibri" w:eastAsia="Times New Roman" w:hAnsi="Calibri"/>
        </w:rPr>
        <w:t>1817</w:t>
      </w:r>
    </w:p>
    <w:p w14:paraId="41CCCEBD" w14:textId="77777777" w:rsidR="001528EF" w:rsidRDefault="001528EF" w:rsidP="001528E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E612EB">
        <w:rPr>
          <w:rFonts w:ascii="Calibri" w:eastAsia="Times New Roman" w:hAnsi="Calibri"/>
        </w:rPr>
        <w:t>Production</w:t>
      </w:r>
    </w:p>
    <w:p w14:paraId="17361737" w14:textId="3966C07F" w:rsidR="00332BE4" w:rsidRPr="007452C8" w:rsidRDefault="00332BE4"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042194">
        <w:rPr>
          <w:rFonts w:ascii="Calibri" w:eastAsia="Times New Roman" w:hAnsi="Calibri"/>
        </w:rPr>
        <w:t>8.0</w:t>
      </w:r>
    </w:p>
    <w:p w14:paraId="11255F91" w14:textId="2F0BADCE" w:rsidR="00332BE4" w:rsidRPr="007452C8" w:rsidRDefault="00332BE4"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D82CE0">
        <w:rPr>
          <w:rFonts w:ascii="Calibri" w:eastAsia="Times New Roman" w:hAnsi="Calibri"/>
        </w:rPr>
        <w:t>XM</w:t>
      </w:r>
    </w:p>
    <w:p w14:paraId="61CFF532" w14:textId="74337E72" w:rsidR="00332BE4" w:rsidRDefault="00332BE4" w:rsidP="001751B2">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E612EB" w:rsidRPr="00E612EB">
        <w:rPr>
          <w:rFonts w:ascii="Calibri" w:eastAsia="Times New Roman" w:hAnsi="Calibri"/>
        </w:rPr>
        <w:t>Health Informatics</w:t>
      </w:r>
    </w:p>
    <w:p w14:paraId="7CE1544F" w14:textId="1D2D2AD2" w:rsidR="00332BE4" w:rsidRDefault="00332BE4"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E612EB" w:rsidRPr="501060A6">
        <w:rPr>
          <w:rFonts w:asciiTheme="minorHAnsi" w:hAnsiTheme="minorHAnsi" w:cstheme="minorBidi"/>
        </w:rPr>
        <w:t>The VistA Mailman software is designed to allow users to send and receive mail from individuals or groups electronically through communication lines, modems, and other networks.</w:t>
      </w:r>
    </w:p>
    <w:p w14:paraId="6B6C6577" w14:textId="7BE91EFB" w:rsidR="00332BE4" w:rsidRPr="00491CD6" w:rsidRDefault="00332BE4" w:rsidP="001751B2">
      <w:pPr>
        <w:spacing w:before="120" w:after="120"/>
        <w:ind w:left="360"/>
        <w:divId w:val="1142042898"/>
        <w:rPr>
          <w:rFonts w:asciiTheme="minorHAnsi" w:hAnsiTheme="minorHAnsi" w:cstheme="minorBidi"/>
        </w:rPr>
      </w:pPr>
      <w:r w:rsidRPr="3E3FADEC">
        <w:rPr>
          <w:rFonts w:ascii="Calibri" w:eastAsia="Times New Roman" w:hAnsi="Calibri"/>
          <w:b/>
          <w:bCs/>
        </w:rPr>
        <w:t>VASI ID link:</w:t>
      </w:r>
      <w:r>
        <w:t xml:space="preserve"> </w:t>
      </w:r>
      <w:r w:rsidR="4FE723BD" w:rsidRPr="3E3FADEC">
        <w:rPr>
          <w:rFonts w:ascii="Calibri" w:eastAsia="Times New Roman" w:hAnsi="Calibri"/>
        </w:rPr>
        <w:t>REDACTED</w:t>
      </w:r>
      <w:r w:rsidR="005158EA">
        <w:t xml:space="preserve"> </w:t>
      </w:r>
    </w:p>
    <w:p w14:paraId="387D6F5B" w14:textId="2A170A5D" w:rsidR="00332BE4" w:rsidRDefault="00332BE4"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90" w:history="1">
        <w:r w:rsidR="002207C2" w:rsidRPr="002207C2">
          <w:rPr>
            <w:rStyle w:val="Hyperlink"/>
            <w:rFonts w:ascii="Calibri" w:eastAsia="Times New Roman" w:hAnsi="Calibri"/>
          </w:rPr>
          <w:t>MailMan (XM)</w:t>
        </w:r>
      </w:hyperlink>
    </w:p>
    <w:p w14:paraId="3F25C9E7" w14:textId="3D5D609F" w:rsidR="00332BE4" w:rsidRDefault="00332BE4" w:rsidP="001751B2">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Manage Business Enabling S</w:t>
      </w:r>
      <w:r w:rsidR="001751B2" w:rsidRPr="4681491C">
        <w:rPr>
          <w:rFonts w:ascii="Calibri" w:eastAsia="Times New Roman" w:hAnsi="Calibri"/>
        </w:rPr>
        <w:t>vcs</w:t>
      </w:r>
    </w:p>
    <w:p w14:paraId="27BF8693" w14:textId="576F118B" w:rsidR="00332BE4" w:rsidRDefault="00332BE4"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E96882" w:rsidRPr="501060A6">
        <w:rPr>
          <w:rFonts w:asciiTheme="minorHAnsi" w:hAnsiTheme="minorHAnsi" w:cstheme="minorBidi"/>
        </w:rPr>
        <w:t>VHA and OIT Infrastructure and Security Services (ISS)</w:t>
      </w:r>
    </w:p>
    <w:p w14:paraId="0B10ADDA" w14:textId="441CFC45" w:rsidR="00332BE4" w:rsidRDefault="00332BE4" w:rsidP="00E96882">
      <w:pPr>
        <w:ind w:left="360"/>
        <w:divId w:val="1142042898"/>
        <w:rPr>
          <w:rFonts w:ascii="Calibri" w:eastAsia="Times New Roman" w:hAnsi="Calibri"/>
        </w:rPr>
      </w:pPr>
      <w:r>
        <w:rPr>
          <w:rFonts w:ascii="Calibri" w:eastAsia="Times New Roman" w:hAnsi="Calibri"/>
          <w:b/>
          <w:bCs/>
        </w:rPr>
        <w:t xml:space="preserve">Full Description and Features: </w:t>
      </w:r>
      <w:r w:rsidR="00E96882" w:rsidRPr="00E96882">
        <w:rPr>
          <w:rFonts w:ascii="Calibri" w:eastAsia="Times New Roman" w:hAnsi="Calibri"/>
        </w:rPr>
        <w:t>The VistA Mailman software is designed to allow users to send and receive mail from individuals or groups electronically through communication lines, modems, and other networks. These electronic mail messages (i.e., e-mail) can range from personal letters to formal bulletins extracting data from VA FileMan. Mailman is an electronic messaging system that transmits messages, computer programs, data dictionaries, and data between users and applications located at the same or at different facilities. Network Mailman disseminates information across any communications medium.</w:t>
      </w:r>
      <w:r w:rsidR="00CE4F83">
        <w:rPr>
          <w:rFonts w:ascii="Calibri" w:eastAsia="Times New Roman" w:hAnsi="Calibri"/>
        </w:rPr>
        <w:t xml:space="preserve"> </w:t>
      </w:r>
      <w:r w:rsidR="00E96882" w:rsidRPr="00E96882">
        <w:rPr>
          <w:rFonts w:ascii="Calibri" w:eastAsia="Times New Roman" w:hAnsi="Calibri"/>
        </w:rPr>
        <w:t>When Mailman is integrated into an application, it notifies individuals and groups about important events. From VA FileMan, a change in the value of a field can trigger a message called a bulletin. Mailman is easy for the user to learn and to use and provides extensive online help. There is also an extensive set of Mailman Application Program Interfaces (API) for the developer.</w:t>
      </w:r>
    </w:p>
    <w:p w14:paraId="2706CE11" w14:textId="4E83321C" w:rsidR="00CE4F83" w:rsidRDefault="00CE4F83" w:rsidP="001751B2">
      <w:pPr>
        <w:spacing w:before="120"/>
        <w:ind w:left="360"/>
        <w:divId w:val="1142042898"/>
        <w:rPr>
          <w:rFonts w:ascii="Calibri" w:eastAsia="Times New Roman" w:hAnsi="Calibri"/>
        </w:rPr>
      </w:pPr>
      <w:r w:rsidRPr="00CE4F83">
        <w:rPr>
          <w:rFonts w:ascii="Calibri" w:eastAsia="Times New Roman" w:hAnsi="Calibri"/>
        </w:rPr>
        <w:t>Features:</w:t>
      </w:r>
    </w:p>
    <w:p w14:paraId="67CBAD90" w14:textId="7E138426" w:rsidR="00073044" w:rsidRPr="00073044" w:rsidRDefault="00073044" w:rsidP="000E2F7A">
      <w:pPr>
        <w:pStyle w:val="ListParagraph"/>
        <w:numPr>
          <w:ilvl w:val="0"/>
          <w:numId w:val="22"/>
        </w:numPr>
        <w:spacing w:after="200"/>
        <w:divId w:val="1142042898"/>
        <w:rPr>
          <w:rFonts w:asciiTheme="minorHAnsi" w:hAnsiTheme="minorHAnsi" w:cstheme="minorBidi"/>
        </w:rPr>
      </w:pPr>
      <w:r w:rsidRPr="501060A6">
        <w:rPr>
          <w:rFonts w:asciiTheme="minorHAnsi" w:hAnsiTheme="minorHAnsi" w:cstheme="minorBidi"/>
        </w:rPr>
        <w:t xml:space="preserve">Delivery options set by user (e.g., individuals, mail groups, </w:t>
      </w:r>
      <w:r w:rsidR="78A686BB" w:rsidRPr="501060A6">
        <w:rPr>
          <w:rFonts w:asciiTheme="minorHAnsi" w:hAnsiTheme="minorHAnsi" w:cstheme="minorBidi"/>
        </w:rPr>
        <w:t>devices,</w:t>
      </w:r>
      <w:r w:rsidRPr="501060A6">
        <w:rPr>
          <w:rFonts w:asciiTheme="minorHAnsi" w:hAnsiTheme="minorHAnsi" w:cstheme="minorBidi"/>
        </w:rPr>
        <w:t xml:space="preserve"> staggered delivery)</w:t>
      </w:r>
    </w:p>
    <w:p w14:paraId="0BCE5252" w14:textId="760D08B2" w:rsidR="00073044" w:rsidRPr="00073044"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t>Chained responses, managed automatically and available for review by all recipients</w:t>
      </w:r>
    </w:p>
    <w:p w14:paraId="0538C193" w14:textId="189318BF" w:rsidR="00073044" w:rsidRPr="00073044"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t>Configurable interface</w:t>
      </w:r>
    </w:p>
    <w:p w14:paraId="6D66D734" w14:textId="0605DAB9" w:rsidR="00073044" w:rsidRPr="00073044"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t>Mail basket organization</w:t>
      </w:r>
    </w:p>
    <w:p w14:paraId="1D5AC594" w14:textId="6F27E383" w:rsidR="00073044" w:rsidRPr="00073044"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t>Mail filtering</w:t>
      </w:r>
    </w:p>
    <w:p w14:paraId="3E5A7098" w14:textId="0AFDE619" w:rsidR="00073044" w:rsidRPr="00073044"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t>Search capabilities</w:t>
      </w:r>
    </w:p>
    <w:p w14:paraId="2E9E490B" w14:textId="14A49CB9" w:rsidR="00073044" w:rsidRPr="00073044"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t>Reminders and notifications</w:t>
      </w:r>
    </w:p>
    <w:p w14:paraId="0964EBF6" w14:textId="1438324A" w:rsidR="00073044" w:rsidRPr="00073044"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t>Secure messages</w:t>
      </w:r>
    </w:p>
    <w:p w14:paraId="7FBD0259" w14:textId="72AA8BE4" w:rsidR="00073044" w:rsidRPr="00073044"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t>Surrogate capability</w:t>
      </w:r>
    </w:p>
    <w:p w14:paraId="11100333" w14:textId="07A1FF3B" w:rsidR="00073044" w:rsidRPr="00073044"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t>Software message processing</w:t>
      </w:r>
    </w:p>
    <w:p w14:paraId="2E57808A" w14:textId="02F62B50" w:rsidR="00073044" w:rsidRPr="00073044"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t>Software code transport (Whole modules and patches for installation at remote sites are sent in Kernel Installation and Distribution [KIDS] PackMan messages.)</w:t>
      </w:r>
    </w:p>
    <w:p w14:paraId="6DEAECC5" w14:textId="5CB037E0" w:rsidR="00073044" w:rsidRPr="00073044"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lastRenderedPageBreak/>
        <w:t>Network transmissions over TCP/IP (Transmission Control Protocol/Internet Protocol) channels to any Simple Mail Transfer Protocol (SMTP)-compatible mail system</w:t>
      </w:r>
    </w:p>
    <w:p w14:paraId="688A3C12" w14:textId="6E1E5368" w:rsidR="00073044" w:rsidRPr="00073044"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t>Statistics Collection</w:t>
      </w:r>
    </w:p>
    <w:p w14:paraId="1A2629BA" w14:textId="4BB8CAAB" w:rsidR="00CE4F83" w:rsidRDefault="00073044" w:rsidP="000E2F7A">
      <w:pPr>
        <w:pStyle w:val="ListParagraph"/>
        <w:numPr>
          <w:ilvl w:val="0"/>
          <w:numId w:val="22"/>
        </w:numPr>
        <w:spacing w:after="200"/>
        <w:divId w:val="1142042898"/>
        <w:rPr>
          <w:rFonts w:asciiTheme="minorHAnsi" w:hAnsiTheme="minorHAnsi" w:cstheme="minorHAnsi"/>
        </w:rPr>
      </w:pPr>
      <w:r w:rsidRPr="00073044">
        <w:rPr>
          <w:rFonts w:asciiTheme="minorHAnsi" w:hAnsiTheme="minorHAnsi" w:cstheme="minorHAnsi"/>
        </w:rPr>
        <w:t>Domain Name Service (DNS) (creates automatic replication of IP address changes to every VistA Mailman system)</w:t>
      </w:r>
    </w:p>
    <w:p w14:paraId="095EDD94" w14:textId="6C331128" w:rsidR="00073044" w:rsidRDefault="00393BC9" w:rsidP="00073044">
      <w:pPr>
        <w:pStyle w:val="Heading3"/>
        <w:divId w:val="1142042898"/>
      </w:pPr>
      <w:bookmarkStart w:id="118" w:name="_Toc146795688"/>
      <w:r w:rsidRPr="00393BC9">
        <w:t>Master Patient Index (MPI)</w:t>
      </w:r>
      <w:bookmarkEnd w:id="118"/>
    </w:p>
    <w:p w14:paraId="49E945DC" w14:textId="77777777" w:rsidR="00441A45" w:rsidRDefault="00441A45" w:rsidP="00441A45">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055241">
        <w:rPr>
          <w:rFonts w:ascii="Calibri" w:eastAsia="Times New Roman" w:hAnsi="Calibri"/>
        </w:rPr>
        <w:t>MASTER PATIENT INDEX VISTA</w:t>
      </w:r>
    </w:p>
    <w:p w14:paraId="1449D805" w14:textId="7BC3EF15" w:rsidR="00393BC9" w:rsidRDefault="00393BC9" w:rsidP="00393BC9">
      <w:pPr>
        <w:spacing w:line="360" w:lineRule="auto"/>
        <w:ind w:left="360"/>
        <w:divId w:val="1142042898"/>
        <w:rPr>
          <w:rFonts w:ascii="Calibri" w:eastAsia="Times New Roman" w:hAnsi="Calibri"/>
        </w:rPr>
      </w:pPr>
      <w:r w:rsidRPr="501060A6">
        <w:rPr>
          <w:rFonts w:ascii="Calibri" w:eastAsia="Times New Roman" w:hAnsi="Calibri"/>
          <w:b/>
          <w:bCs/>
        </w:rPr>
        <w:t xml:space="preserve">VASI Name: </w:t>
      </w:r>
      <w:r w:rsidR="00055241" w:rsidRPr="501060A6">
        <w:rPr>
          <w:rFonts w:ascii="Calibri" w:eastAsia="Times New Roman" w:hAnsi="Calibri"/>
        </w:rPr>
        <w:t>VA Master Person Index (VA MPI) (VA MPI)</w:t>
      </w:r>
    </w:p>
    <w:p w14:paraId="09656393" w14:textId="66E3DF3B" w:rsidR="00393BC9" w:rsidRPr="007452C8" w:rsidRDefault="00393BC9" w:rsidP="00393BC9">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Pr>
          <w:rFonts w:ascii="Calibri" w:eastAsia="Times New Roman" w:hAnsi="Calibri"/>
        </w:rPr>
        <w:t>1</w:t>
      </w:r>
      <w:r w:rsidR="00055241">
        <w:rPr>
          <w:rFonts w:ascii="Calibri" w:eastAsia="Times New Roman" w:hAnsi="Calibri"/>
        </w:rPr>
        <w:t>406</w:t>
      </w:r>
    </w:p>
    <w:p w14:paraId="3F6BEE61" w14:textId="77777777" w:rsidR="003F5FEA" w:rsidRDefault="003F5FEA" w:rsidP="003F5FEA">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E612EB">
        <w:rPr>
          <w:rFonts w:ascii="Calibri" w:eastAsia="Times New Roman" w:hAnsi="Calibri"/>
        </w:rPr>
        <w:t>Production</w:t>
      </w:r>
    </w:p>
    <w:p w14:paraId="11A9C12B" w14:textId="51C222E2" w:rsidR="00393BC9" w:rsidRPr="007452C8" w:rsidRDefault="00393BC9" w:rsidP="00393BC9">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042194">
        <w:rPr>
          <w:rFonts w:ascii="Calibri" w:eastAsia="Times New Roman" w:hAnsi="Calibri"/>
        </w:rPr>
        <w:t>1.0</w:t>
      </w:r>
    </w:p>
    <w:p w14:paraId="38643C07" w14:textId="5415A8B1" w:rsidR="00393BC9" w:rsidRPr="007452C8" w:rsidRDefault="00393BC9" w:rsidP="00393BC9">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040FE1" w:rsidRPr="00040FE1">
        <w:rPr>
          <w:rFonts w:ascii="Calibri" w:eastAsia="Times New Roman" w:hAnsi="Calibri"/>
        </w:rPr>
        <w:t>MPIF</w:t>
      </w:r>
    </w:p>
    <w:p w14:paraId="785FB53A" w14:textId="0D10BD7D" w:rsidR="00393BC9" w:rsidRDefault="00393BC9" w:rsidP="00393BC9">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040FE1" w:rsidRPr="00040FE1">
        <w:rPr>
          <w:rFonts w:ascii="Calibri" w:eastAsia="Times New Roman" w:hAnsi="Calibri"/>
        </w:rPr>
        <w:t>Identity Access Management</w:t>
      </w:r>
    </w:p>
    <w:p w14:paraId="5F3BADAA" w14:textId="1F592F97" w:rsidR="00393BC9" w:rsidRDefault="00393BC9" w:rsidP="501060A6">
      <w:pPr>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040FE1" w:rsidRPr="501060A6">
        <w:rPr>
          <w:rFonts w:asciiTheme="minorHAnsi" w:hAnsiTheme="minorHAnsi" w:cstheme="minorBidi"/>
        </w:rPr>
        <w:t>The Master Veteran Index (MVI) database (formerly known as the Master Patient Index [MPI]) is the primary vehicle for assigning and maintaining unique patient identifiers. A gateway in VistA establishes connectivity between VA Medical Center (VAMC) systems and patient registration processes and links to the MVI for message processing and patient identification. The MVI was created to support maintenance of a unique patient identifier and a single master index of all Veterans Health Administration (VHA) patients and to allow messaging of patient information among the institutional partners [i.e., VHA, Veterans Benefits Administration (VBA), Board of Veterans Appeals (BVA), National Cemetery Service (NCS), and Department of Defense (DoD).] MVI creates an index that uniquely identifies each active patient treated by the Veterans Administration, identifies the sites where a patient is receiving care, and supports crucial sharing of Veteran patient information across sites.</w:t>
      </w:r>
    </w:p>
    <w:p w14:paraId="105A56BB" w14:textId="281D9182" w:rsidR="00393BC9" w:rsidRPr="00491CD6" w:rsidRDefault="00393BC9" w:rsidP="001751B2">
      <w:pPr>
        <w:spacing w:before="120" w:after="120"/>
        <w:ind w:left="360"/>
        <w:divId w:val="1142042898"/>
        <w:rPr>
          <w:rFonts w:asciiTheme="minorHAnsi" w:hAnsiTheme="minorHAnsi" w:cstheme="minorBidi"/>
        </w:rPr>
      </w:pPr>
      <w:r w:rsidRPr="3E3FADEC">
        <w:rPr>
          <w:rFonts w:ascii="Calibri" w:eastAsia="Times New Roman" w:hAnsi="Calibri"/>
          <w:b/>
          <w:bCs/>
        </w:rPr>
        <w:t>VASI ID link:</w:t>
      </w:r>
      <w:r>
        <w:t xml:space="preserve"> </w:t>
      </w:r>
      <w:r w:rsidR="0ECED4C2" w:rsidRPr="3E3FADEC">
        <w:rPr>
          <w:rFonts w:ascii="Calibri" w:eastAsia="Times New Roman" w:hAnsi="Calibri"/>
        </w:rPr>
        <w:t>REDACTED</w:t>
      </w:r>
      <w:r w:rsidR="009C6C85" w:rsidRPr="3E3FADEC">
        <w:rPr>
          <w:rFonts w:asciiTheme="minorHAnsi" w:hAnsiTheme="minorHAnsi" w:cstheme="minorBidi"/>
        </w:rPr>
        <w:t xml:space="preserve"> </w:t>
      </w:r>
    </w:p>
    <w:p w14:paraId="74BE002C" w14:textId="1CBC2C1C" w:rsidR="00393BC9" w:rsidRDefault="00393BC9"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91">
        <w:r w:rsidR="00335092">
          <w:rPr>
            <w:rStyle w:val="Hyperlink"/>
            <w:rFonts w:asciiTheme="minorHAnsi" w:hAnsiTheme="minorHAnsi" w:cstheme="minorBidi"/>
          </w:rPr>
          <w:t>Master Patient Index (MPIF)</w:t>
        </w:r>
      </w:hyperlink>
      <w:r w:rsidR="009C6C85" w:rsidRPr="501060A6">
        <w:rPr>
          <w:rFonts w:asciiTheme="minorHAnsi" w:hAnsiTheme="minorHAnsi" w:cstheme="minorBidi"/>
        </w:rPr>
        <w:t xml:space="preserve"> </w:t>
      </w:r>
      <w:r w:rsidRPr="501060A6">
        <w:rPr>
          <w:rFonts w:asciiTheme="minorHAnsi" w:hAnsiTheme="minorHAnsi" w:cstheme="minorBidi"/>
        </w:rPr>
        <w:t xml:space="preserve"> </w:t>
      </w:r>
    </w:p>
    <w:p w14:paraId="381999B0" w14:textId="760776BE" w:rsidR="00393BC9" w:rsidRDefault="00393BC9" w:rsidP="001751B2">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225C76" w:rsidRPr="4681491C">
        <w:rPr>
          <w:rFonts w:ascii="Calibri" w:eastAsia="Times New Roman" w:hAnsi="Calibri"/>
        </w:rPr>
        <w:t>Deliver Health Care</w:t>
      </w:r>
    </w:p>
    <w:p w14:paraId="4929B899" w14:textId="02264894" w:rsidR="00393BC9" w:rsidRDefault="00393BC9"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225C76" w:rsidRPr="501060A6">
        <w:rPr>
          <w:rFonts w:asciiTheme="minorHAnsi" w:hAnsiTheme="minorHAnsi" w:cstheme="minorBidi"/>
        </w:rPr>
        <w:t>Veterans Health Administration (VHA)</w:t>
      </w:r>
    </w:p>
    <w:p w14:paraId="609BA03E" w14:textId="46DD2ED0" w:rsidR="00393BC9" w:rsidRDefault="00393BC9" w:rsidP="00393BC9">
      <w:pPr>
        <w:ind w:left="360"/>
        <w:divId w:val="1142042898"/>
        <w:rPr>
          <w:rFonts w:ascii="Calibri" w:eastAsia="Times New Roman" w:hAnsi="Calibri"/>
        </w:rPr>
      </w:pPr>
      <w:r w:rsidRPr="501060A6">
        <w:rPr>
          <w:rFonts w:ascii="Calibri" w:eastAsia="Times New Roman" w:hAnsi="Calibri"/>
          <w:b/>
          <w:bCs/>
        </w:rPr>
        <w:t xml:space="preserve">Full Description and Features: </w:t>
      </w:r>
      <w:r w:rsidR="00225C76" w:rsidRPr="501060A6">
        <w:rPr>
          <w:rFonts w:ascii="Calibri" w:eastAsia="Times New Roman" w:hAnsi="Calibri"/>
        </w:rPr>
        <w:t xml:space="preserve">The Master Person Index (MPI), formerly known as the Master Veteran Index (MVI) and the Master Patient Index (MPI), is the primary system for assigning and maintaining unique person identifiers. MVI is the authoritative identity service within VA, establishing, </w:t>
      </w:r>
      <w:r w:rsidR="00681E79" w:rsidRPr="501060A6">
        <w:rPr>
          <w:rFonts w:ascii="Calibri" w:eastAsia="Times New Roman" w:hAnsi="Calibri"/>
        </w:rPr>
        <w:t>maintaining,</w:t>
      </w:r>
      <w:r w:rsidR="00225C76" w:rsidRPr="501060A6">
        <w:rPr>
          <w:rFonts w:ascii="Calibri" w:eastAsia="Times New Roman" w:hAnsi="Calibri"/>
        </w:rPr>
        <w:t xml:space="preserve"> and synchronizing identities for all VA persons of interest (</w:t>
      </w:r>
      <w:r w:rsidR="2ED01812" w:rsidRPr="501060A6">
        <w:rPr>
          <w:rFonts w:ascii="Calibri" w:eastAsia="Times New Roman" w:hAnsi="Calibri"/>
        </w:rPr>
        <w:t>e.g.,</w:t>
      </w:r>
      <w:r w:rsidR="00225C76" w:rsidRPr="501060A6">
        <w:rPr>
          <w:rFonts w:ascii="Calibri" w:eastAsia="Times New Roman" w:hAnsi="Calibri"/>
        </w:rPr>
        <w:t xml:space="preserve"> Veterans, beneficiaries, dependents, employees, contractors, health professional trainees). A gateway in VistA establishes connectivity between VA Medical Center (VAMC) systems and patient registration processes and links to the MPI for message processing and patient identification. The MPI has been created to support maintenance of a unique person identifier (ICN) and a single master index of all Veterans Health Administration (VHA) patients and to allow messaging of patient information among the institutional partners [i.e., VHA, Veterans Benefits </w:t>
      </w:r>
      <w:r w:rsidR="00225C76" w:rsidRPr="501060A6">
        <w:rPr>
          <w:rFonts w:ascii="Calibri" w:eastAsia="Times New Roman" w:hAnsi="Calibri"/>
        </w:rPr>
        <w:lastRenderedPageBreak/>
        <w:t>Administration (VBA), Board of Veterans Appeals (BVA), National Cemetery Service (NCS), and Department of Defense (DoD).] MPI creates an index that uniquely identifies each person known by the VA, identifies the sites where a patient is receiving care as well as correlations to other major VBA and NCA systems.</w:t>
      </w:r>
    </w:p>
    <w:p w14:paraId="4D5F627C" w14:textId="77777777" w:rsidR="00393BC9" w:rsidRDefault="00393BC9" w:rsidP="001751B2">
      <w:pPr>
        <w:spacing w:before="120"/>
        <w:ind w:left="360"/>
        <w:divId w:val="1142042898"/>
        <w:rPr>
          <w:rFonts w:ascii="Calibri" w:eastAsia="Times New Roman" w:hAnsi="Calibri"/>
        </w:rPr>
      </w:pPr>
      <w:r w:rsidRPr="00CE4F83">
        <w:rPr>
          <w:rFonts w:ascii="Calibri" w:eastAsia="Times New Roman" w:hAnsi="Calibri"/>
        </w:rPr>
        <w:t>Features:</w:t>
      </w:r>
    </w:p>
    <w:p w14:paraId="1FD9D71E" w14:textId="77777777" w:rsidR="005F1F8F" w:rsidRPr="005F1F8F" w:rsidRDefault="005F1F8F" w:rsidP="00E31F7B">
      <w:pPr>
        <w:ind w:left="360"/>
        <w:divId w:val="1142042898"/>
        <w:rPr>
          <w:rFonts w:asciiTheme="minorHAnsi" w:hAnsiTheme="minorHAnsi" w:cstheme="minorHAnsi"/>
        </w:rPr>
      </w:pPr>
      <w:r w:rsidRPr="005F1F8F">
        <w:rPr>
          <w:rFonts w:asciiTheme="minorHAnsi" w:hAnsiTheme="minorHAnsi" w:cstheme="minorHAnsi"/>
        </w:rPr>
        <w:t>This software enables sites to:</w:t>
      </w:r>
    </w:p>
    <w:p w14:paraId="031E576B" w14:textId="4A2CA19B" w:rsidR="005F1F8F" w:rsidRPr="005F1F8F" w:rsidRDefault="005F1F8F" w:rsidP="000E2F7A">
      <w:pPr>
        <w:pStyle w:val="ListParagraph"/>
        <w:numPr>
          <w:ilvl w:val="0"/>
          <w:numId w:val="22"/>
        </w:numPr>
        <w:spacing w:after="200"/>
        <w:divId w:val="1142042898"/>
        <w:rPr>
          <w:rFonts w:asciiTheme="minorHAnsi" w:hAnsiTheme="minorHAnsi" w:cstheme="minorHAnsi"/>
        </w:rPr>
      </w:pPr>
      <w:r w:rsidRPr="005F1F8F">
        <w:rPr>
          <w:rFonts w:asciiTheme="minorHAnsi" w:hAnsiTheme="minorHAnsi" w:cstheme="minorHAnsi"/>
        </w:rPr>
        <w:t>Request an Integration Control Number (ICN) assignment</w:t>
      </w:r>
    </w:p>
    <w:p w14:paraId="3E0C5C38" w14:textId="39C1EB5F" w:rsidR="005F1F8F" w:rsidRPr="005F1F8F" w:rsidRDefault="005F1F8F" w:rsidP="000E2F7A">
      <w:pPr>
        <w:pStyle w:val="ListParagraph"/>
        <w:numPr>
          <w:ilvl w:val="0"/>
          <w:numId w:val="22"/>
        </w:numPr>
        <w:spacing w:after="200"/>
        <w:divId w:val="1142042898"/>
        <w:rPr>
          <w:rFonts w:asciiTheme="minorHAnsi" w:hAnsiTheme="minorHAnsi" w:cstheme="minorHAnsi"/>
        </w:rPr>
      </w:pPr>
      <w:r w:rsidRPr="005F1F8F">
        <w:rPr>
          <w:rFonts w:asciiTheme="minorHAnsi" w:hAnsiTheme="minorHAnsi" w:cstheme="minorHAnsi"/>
        </w:rPr>
        <w:t>Query the MVI for known data</w:t>
      </w:r>
    </w:p>
    <w:p w14:paraId="7B3A9A99" w14:textId="3AF22BBF" w:rsidR="005F1F8F" w:rsidRPr="005F1F8F" w:rsidRDefault="005F1F8F" w:rsidP="000E2F7A">
      <w:pPr>
        <w:pStyle w:val="ListParagraph"/>
        <w:numPr>
          <w:ilvl w:val="0"/>
          <w:numId w:val="22"/>
        </w:numPr>
        <w:spacing w:after="200"/>
        <w:divId w:val="1142042898"/>
        <w:rPr>
          <w:rFonts w:asciiTheme="minorHAnsi" w:hAnsiTheme="minorHAnsi" w:cstheme="minorHAnsi"/>
        </w:rPr>
      </w:pPr>
      <w:r w:rsidRPr="005F1F8F">
        <w:rPr>
          <w:rFonts w:asciiTheme="minorHAnsi" w:hAnsiTheme="minorHAnsi" w:cstheme="minorHAnsi"/>
        </w:rPr>
        <w:t>Update the MVI when changes occur to demographic fields stored on the index itself or to other facilities and systems of interest</w:t>
      </w:r>
    </w:p>
    <w:p w14:paraId="1249D0A7" w14:textId="3B33E05B" w:rsidR="005F1F8F" w:rsidRDefault="005F1F8F" w:rsidP="000E2F7A">
      <w:pPr>
        <w:pStyle w:val="ListParagraph"/>
        <w:numPr>
          <w:ilvl w:val="0"/>
          <w:numId w:val="22"/>
        </w:numPr>
        <w:spacing w:after="200"/>
        <w:divId w:val="1142042898"/>
        <w:rPr>
          <w:rFonts w:asciiTheme="minorHAnsi" w:hAnsiTheme="minorHAnsi" w:cstheme="minorHAnsi"/>
        </w:rPr>
      </w:pPr>
      <w:r w:rsidRPr="005F1F8F">
        <w:rPr>
          <w:rFonts w:asciiTheme="minorHAnsi" w:hAnsiTheme="minorHAnsi" w:cstheme="minorHAnsi"/>
        </w:rPr>
        <w:t>Obtain a Treating Facility List of sites where the patient is also known by this ICN (Each site becomes part of the network of sites that share key demographic data for patients via HL7 messaging</w:t>
      </w:r>
    </w:p>
    <w:p w14:paraId="467DB249" w14:textId="0C496F00" w:rsidR="005F1F8F" w:rsidRPr="005F1F8F" w:rsidRDefault="00E608E9" w:rsidP="005F1F8F">
      <w:pPr>
        <w:pStyle w:val="Heading3"/>
        <w:divId w:val="1142042898"/>
      </w:pPr>
      <w:bookmarkStart w:id="119" w:name="_Toc146795689"/>
      <w:r w:rsidRPr="00E608E9">
        <w:t>Maximo (Max)</w:t>
      </w:r>
      <w:bookmarkEnd w:id="119"/>
    </w:p>
    <w:p w14:paraId="56949DA6" w14:textId="77777777" w:rsidR="003F5FEA" w:rsidRDefault="003F5FEA" w:rsidP="003F5FE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31570F">
        <w:rPr>
          <w:rFonts w:ascii="Calibri" w:eastAsia="Times New Roman" w:hAnsi="Calibri"/>
        </w:rPr>
        <w:t>MAXIMO (MAX)</w:t>
      </w:r>
    </w:p>
    <w:p w14:paraId="3A21BA50" w14:textId="1021167A" w:rsidR="00E608E9" w:rsidRDefault="00E608E9" w:rsidP="001751B2">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Pr="501060A6">
        <w:rPr>
          <w:rFonts w:ascii="Calibri" w:eastAsia="Times New Roman" w:hAnsi="Calibri"/>
        </w:rPr>
        <w:t>MAXIMO Enterprise Asset and Work Management (EAWM)</w:t>
      </w:r>
    </w:p>
    <w:p w14:paraId="74223373" w14:textId="53B353A0" w:rsidR="00E608E9" w:rsidRPr="007452C8" w:rsidRDefault="00E608E9"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31570F" w:rsidRPr="0031570F">
        <w:rPr>
          <w:rFonts w:ascii="Calibri" w:eastAsia="Times New Roman" w:hAnsi="Calibri"/>
        </w:rPr>
        <w:t>2065</w:t>
      </w:r>
    </w:p>
    <w:p w14:paraId="502F2DB8" w14:textId="77777777" w:rsidR="003F5FEA" w:rsidRDefault="003F5FEA" w:rsidP="003F5FEA">
      <w:pPr>
        <w:spacing w:line="276"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E612EB">
        <w:rPr>
          <w:rFonts w:ascii="Calibri" w:eastAsia="Times New Roman" w:hAnsi="Calibri"/>
        </w:rPr>
        <w:t>Production</w:t>
      </w:r>
    </w:p>
    <w:p w14:paraId="5F1CB1BF" w14:textId="5B7C5EB3" w:rsidR="00E608E9" w:rsidRPr="007452C8" w:rsidRDefault="00E608E9" w:rsidP="003F5FEA">
      <w:pPr>
        <w:spacing w:before="120" w:after="120" w:line="276" w:lineRule="auto"/>
        <w:ind w:left="360"/>
        <w:divId w:val="1142042898"/>
        <w:rPr>
          <w:rFonts w:ascii="Calibri" w:eastAsia="Times New Roman" w:hAnsi="Calibri"/>
          <w:b/>
          <w:bCs/>
        </w:rPr>
      </w:pPr>
      <w:r w:rsidRPr="007452C8">
        <w:rPr>
          <w:rFonts w:ascii="Calibri" w:eastAsia="Times New Roman" w:hAnsi="Calibri"/>
          <w:b/>
          <w:bCs/>
        </w:rPr>
        <w:t xml:space="preserve">Version: </w:t>
      </w:r>
      <w:r w:rsidR="00E404B2" w:rsidRPr="00E404B2">
        <w:rPr>
          <w:rFonts w:ascii="Calibri" w:eastAsia="Times New Roman" w:hAnsi="Calibri"/>
        </w:rPr>
        <w:t>7.6.1.2</w:t>
      </w:r>
    </w:p>
    <w:p w14:paraId="6ADBC6AC" w14:textId="1B2F41F2" w:rsidR="00E608E9" w:rsidRPr="007452C8" w:rsidRDefault="00E608E9" w:rsidP="001751B2">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1751B2" w:rsidRPr="0000788A">
        <w:rPr>
          <w:rFonts w:ascii="Calibri" w:eastAsia="Times New Roman" w:hAnsi="Calibri"/>
        </w:rPr>
        <w:t>Not Applicable</w:t>
      </w:r>
    </w:p>
    <w:p w14:paraId="0C61AFF8" w14:textId="5434CD7D" w:rsidR="00E608E9" w:rsidRDefault="00E608E9" w:rsidP="00E608E9">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9B7B63" w:rsidRPr="009B7B63">
        <w:rPr>
          <w:rFonts w:ascii="Calibri" w:eastAsia="Times New Roman" w:hAnsi="Calibri"/>
        </w:rPr>
        <w:t>Healthcare Environment and Logistics</w:t>
      </w:r>
    </w:p>
    <w:p w14:paraId="4CED4BF3" w14:textId="165A408A" w:rsidR="00E608E9" w:rsidRDefault="00E608E9" w:rsidP="501060A6">
      <w:pPr>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9B7B63" w:rsidRPr="501060A6">
        <w:rPr>
          <w:rFonts w:asciiTheme="minorHAnsi" w:hAnsiTheme="minorHAnsi" w:cstheme="minorBidi"/>
        </w:rPr>
        <w:t>The Maximo Project is a multi-year effort to replace VA’s existing asset and service management system (AEMS/MERS) with a single web-based, integrated, enterprise-level system. Maximo provides life cycle management support for all asset types on a single platform. It is used to help maximize the value of critical business and IT assets by enforcing best practices that yield benefits for users of all types of assets.</w:t>
      </w:r>
    </w:p>
    <w:p w14:paraId="5836A223" w14:textId="0B27DAE8" w:rsidR="00E608E9" w:rsidRPr="00491CD6" w:rsidRDefault="00E608E9" w:rsidP="001751B2">
      <w:pPr>
        <w:spacing w:before="120" w:after="120"/>
        <w:ind w:left="360"/>
        <w:divId w:val="1142042898"/>
        <w:rPr>
          <w:rFonts w:asciiTheme="minorHAnsi" w:hAnsiTheme="minorHAnsi" w:cstheme="minorBidi"/>
        </w:rPr>
      </w:pPr>
      <w:r w:rsidRPr="3E3FADEC">
        <w:rPr>
          <w:rFonts w:ascii="Calibri" w:eastAsia="Times New Roman" w:hAnsi="Calibri"/>
          <w:b/>
          <w:bCs/>
        </w:rPr>
        <w:t>VASI ID link:</w:t>
      </w:r>
      <w:r>
        <w:t xml:space="preserve"> </w:t>
      </w:r>
      <w:r w:rsidR="4E6FA0B8" w:rsidRPr="3E3FADEC">
        <w:rPr>
          <w:rFonts w:ascii="Calibri" w:eastAsia="Times New Roman" w:hAnsi="Calibri"/>
        </w:rPr>
        <w:t>REDACTED</w:t>
      </w:r>
      <w:r w:rsidR="00A56D65" w:rsidRPr="3E3FADEC">
        <w:rPr>
          <w:rFonts w:asciiTheme="minorHAnsi" w:hAnsiTheme="minorHAnsi" w:cstheme="minorBidi"/>
        </w:rPr>
        <w:t xml:space="preserve"> </w:t>
      </w:r>
      <w:r w:rsidRPr="3E3FADEC">
        <w:rPr>
          <w:rFonts w:asciiTheme="minorHAnsi" w:hAnsiTheme="minorHAnsi" w:cstheme="minorBidi"/>
        </w:rPr>
        <w:t xml:space="preserve"> </w:t>
      </w:r>
    </w:p>
    <w:p w14:paraId="42F704D6" w14:textId="02B82832" w:rsidR="00E608E9" w:rsidRDefault="00E608E9"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r w:rsidR="00E31F7B" w:rsidRPr="501060A6">
        <w:rPr>
          <w:rFonts w:ascii="Calibri" w:eastAsia="Times New Roman" w:hAnsi="Calibri"/>
        </w:rPr>
        <w:t>Not Applicable</w:t>
      </w:r>
    </w:p>
    <w:p w14:paraId="198163B4" w14:textId="0A7832C5" w:rsidR="00E608E9" w:rsidRDefault="00E608E9" w:rsidP="001751B2">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A56D65" w:rsidRPr="4681491C">
        <w:rPr>
          <w:rFonts w:ascii="Calibri" w:eastAsia="Times New Roman" w:hAnsi="Calibri"/>
        </w:rPr>
        <w:t>Provide Health Care Administration, Manage Business Enabling Services</w:t>
      </w:r>
    </w:p>
    <w:p w14:paraId="13DAC1B1" w14:textId="663F3024" w:rsidR="00E608E9" w:rsidRDefault="00E608E9"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337FF9" w:rsidRPr="501060A6">
        <w:rPr>
          <w:rFonts w:asciiTheme="minorHAnsi" w:hAnsiTheme="minorHAnsi" w:cstheme="minorBidi"/>
        </w:rPr>
        <w:t>VHA Procurement and Logistics Office (PLO)</w:t>
      </w:r>
    </w:p>
    <w:p w14:paraId="69589609" w14:textId="3ABFDA0F" w:rsidR="001751B2" w:rsidRPr="00B20481" w:rsidRDefault="00E608E9" w:rsidP="00B20481">
      <w:pPr>
        <w:spacing w:after="200"/>
        <w:ind w:left="360"/>
        <w:divId w:val="1142042898"/>
        <w:rPr>
          <w:rFonts w:ascii="Calibri" w:eastAsia="Times New Roman" w:hAnsi="Calibri"/>
        </w:rPr>
      </w:pPr>
      <w:r w:rsidRPr="501060A6">
        <w:rPr>
          <w:rFonts w:ascii="Calibri" w:eastAsia="Times New Roman" w:hAnsi="Calibri"/>
          <w:b/>
          <w:bCs/>
        </w:rPr>
        <w:t>Full Description and Features:</w:t>
      </w:r>
      <w:r w:rsidR="400FAC8C" w:rsidRPr="501060A6">
        <w:rPr>
          <w:rFonts w:ascii="Calibri" w:eastAsia="Times New Roman" w:hAnsi="Calibri"/>
          <w:b/>
          <w:bCs/>
        </w:rPr>
        <w:t xml:space="preserve"> </w:t>
      </w:r>
      <w:r w:rsidR="00337FF9" w:rsidRPr="501060A6">
        <w:rPr>
          <w:rFonts w:ascii="Calibri" w:eastAsia="Times New Roman" w:hAnsi="Calibri"/>
        </w:rPr>
        <w:t>The MAXIMO Enterprise Asset and Work Management System - formerly called</w:t>
      </w:r>
      <w:r w:rsidR="5DD908FB" w:rsidRPr="501060A6">
        <w:rPr>
          <w:rFonts w:ascii="Calibri" w:eastAsia="Times New Roman" w:hAnsi="Calibri"/>
        </w:rPr>
        <w:t xml:space="preserve"> </w:t>
      </w:r>
      <w:r w:rsidR="00337FF9" w:rsidRPr="501060A6">
        <w:rPr>
          <w:rFonts w:ascii="Calibri" w:eastAsia="Times New Roman" w:hAnsi="Calibri"/>
        </w:rPr>
        <w:t xml:space="preserve">Service Oriented Architecture Research and Development (SOARD) - provides the Veterans Health Administration (VHA) modernized and integrated asset management capability. This capability includes the ability to perform requisitioning, work order management, inventory management, facilities management, equipment management, and related workforce management. This capability enhances the VHA's ability to serve Veterans by creating and maintaining an effective, integrated, Administration-wide management capability to make data-driven decisions, allocate resources, and manage results. The crux of the system is </w:t>
      </w:r>
      <w:r w:rsidR="00337FF9" w:rsidRPr="501060A6">
        <w:rPr>
          <w:rFonts w:ascii="Calibri" w:eastAsia="Times New Roman" w:hAnsi="Calibri"/>
        </w:rPr>
        <w:lastRenderedPageBreak/>
        <w:t xml:space="preserve">IBM's Maximo EAWM Commercial Off-the-Shelf (COTS) solution. The software is an intranet web-based application that is entirely contained within the VA Wide Area Network (WAN). The Maximo product delivers Out of the box (OOB) capabilities, and only cosmetic changes to screen layout have been tailored to VA preference. The underlying Oracle database easily accommodates new data </w:t>
      </w:r>
      <w:r w:rsidR="00E31F7B" w:rsidRPr="501060A6">
        <w:rPr>
          <w:rFonts w:ascii="Calibri" w:eastAsia="Times New Roman" w:hAnsi="Calibri"/>
        </w:rPr>
        <w:t>fields and</w:t>
      </w:r>
      <w:r w:rsidR="00337FF9" w:rsidRPr="501060A6">
        <w:rPr>
          <w:rFonts w:ascii="Calibri" w:eastAsia="Times New Roman" w:hAnsi="Calibri"/>
        </w:rPr>
        <w:t xml:space="preserve"> has been expanded to include relevant VA data fields unique to our mission (e.g., EIL, CMR, VA MDNS, etc.).</w:t>
      </w:r>
    </w:p>
    <w:p w14:paraId="1FD96020" w14:textId="1A5C7DF3" w:rsidR="00337FF9" w:rsidRDefault="000C2584" w:rsidP="00337FF9">
      <w:pPr>
        <w:pStyle w:val="Heading3"/>
        <w:divId w:val="1142042898"/>
      </w:pPr>
      <w:bookmarkStart w:id="120" w:name="_Toc146795690"/>
      <w:r w:rsidRPr="000C2584">
        <w:t>Medical Domain Web Services (MDWS)</w:t>
      </w:r>
      <w:bookmarkEnd w:id="120"/>
    </w:p>
    <w:p w14:paraId="13CA55DC" w14:textId="77777777" w:rsidR="003F5FEA" w:rsidRDefault="003F5FEA" w:rsidP="003F5FE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BC7FA7">
        <w:rPr>
          <w:rFonts w:ascii="Calibri" w:eastAsia="Times New Roman" w:hAnsi="Calibri"/>
        </w:rPr>
        <w:t>MEDICAL DOMAIN WEB SERVICES (MDWS)</w:t>
      </w:r>
    </w:p>
    <w:p w14:paraId="6BB4296A" w14:textId="651A81F9" w:rsidR="000C2584" w:rsidRDefault="000C2584" w:rsidP="00E31F7B">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00BC7FA7" w:rsidRPr="00BC7FA7">
        <w:rPr>
          <w:rFonts w:ascii="Calibri" w:eastAsia="Times New Roman" w:hAnsi="Calibri"/>
        </w:rPr>
        <w:t>Medical Domain Web Services [INACTIVE] (MDWS)</w:t>
      </w:r>
    </w:p>
    <w:p w14:paraId="65A3DD0A" w14:textId="0079EAE1" w:rsidR="000C2584" w:rsidRPr="007452C8" w:rsidRDefault="000C2584" w:rsidP="00E31F7B">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31570F">
        <w:rPr>
          <w:rFonts w:ascii="Calibri" w:eastAsia="Times New Roman" w:hAnsi="Calibri"/>
        </w:rPr>
        <w:t>20</w:t>
      </w:r>
      <w:r w:rsidR="00667D32">
        <w:rPr>
          <w:rFonts w:ascii="Calibri" w:eastAsia="Times New Roman" w:hAnsi="Calibri"/>
        </w:rPr>
        <w:t>00</w:t>
      </w:r>
    </w:p>
    <w:p w14:paraId="6F6A8AE1" w14:textId="77777777" w:rsidR="003F5FEA" w:rsidRDefault="003F5FEA" w:rsidP="003F5FEA">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Inactive</w:t>
      </w:r>
    </w:p>
    <w:p w14:paraId="5A63C10B" w14:textId="21A8B760" w:rsidR="000C2584" w:rsidRPr="007452C8" w:rsidRDefault="000C2584" w:rsidP="00E31F7B">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E404B2">
        <w:rPr>
          <w:rFonts w:ascii="Calibri" w:eastAsia="Times New Roman" w:hAnsi="Calibri"/>
        </w:rPr>
        <w:t>1.0</w:t>
      </w:r>
    </w:p>
    <w:p w14:paraId="3FF198DD" w14:textId="3EEC27AC" w:rsidR="000C2584" w:rsidRPr="007452C8" w:rsidRDefault="000C2584" w:rsidP="00E31F7B">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667D32" w:rsidRPr="00667D32">
        <w:rPr>
          <w:rFonts w:ascii="Calibri" w:eastAsia="Times New Roman" w:hAnsi="Calibri"/>
        </w:rPr>
        <w:t>MWSV</w:t>
      </w:r>
    </w:p>
    <w:p w14:paraId="32823645" w14:textId="3F4E5CB6" w:rsidR="000C2584" w:rsidRDefault="000C2584" w:rsidP="00E31F7B">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C21139" w:rsidRPr="00C21139">
        <w:rPr>
          <w:rFonts w:ascii="Calibri" w:eastAsia="Times New Roman" w:hAnsi="Calibri"/>
        </w:rPr>
        <w:t>VistA Office (VO) Technical Reference</w:t>
      </w:r>
    </w:p>
    <w:p w14:paraId="6372B407" w14:textId="33EC0D01" w:rsidR="00C21139" w:rsidRPr="00C21139" w:rsidRDefault="000C2584"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C21139" w:rsidRPr="501060A6">
        <w:rPr>
          <w:rFonts w:asciiTheme="minorHAnsi" w:hAnsiTheme="minorHAnsi" w:cstheme="minorBidi"/>
        </w:rPr>
        <w:t>Per the VTWG on 8-13-2019, VASI received a request to mark VASI ID: 2000</w:t>
      </w:r>
      <w:r w:rsidR="00E31F7B" w:rsidRPr="501060A6">
        <w:rPr>
          <w:rFonts w:asciiTheme="minorHAnsi" w:hAnsiTheme="minorHAnsi" w:cstheme="minorBidi"/>
        </w:rPr>
        <w:t>, MWSV</w:t>
      </w:r>
      <w:r w:rsidR="00C21139" w:rsidRPr="501060A6">
        <w:rPr>
          <w:rFonts w:asciiTheme="minorHAnsi" w:hAnsiTheme="minorHAnsi" w:cstheme="minorBidi"/>
        </w:rPr>
        <w:t xml:space="preserve"> INACTIVE in VASI. Per the request: This system should be marked as inactive - all functionality has been replaced by VIA  </w:t>
      </w:r>
    </w:p>
    <w:p w14:paraId="7601E108" w14:textId="427159F8" w:rsidR="000C2584" w:rsidRDefault="00C21139" w:rsidP="00F145C2">
      <w:pPr>
        <w:spacing w:before="120" w:after="120"/>
        <w:ind w:left="360"/>
        <w:divId w:val="1142042898"/>
        <w:rPr>
          <w:rFonts w:asciiTheme="minorHAnsi" w:hAnsiTheme="minorHAnsi" w:cstheme="minorHAnsi"/>
        </w:rPr>
      </w:pPr>
      <w:r w:rsidRPr="00C21139">
        <w:rPr>
          <w:rFonts w:asciiTheme="minorHAnsi" w:hAnsiTheme="minorHAnsi" w:cstheme="minorHAnsi"/>
        </w:rPr>
        <w:t>Medical Domain Web Services (MDWS) (pronounced meadows) is a suite of Service Oriented Architecture (SOA) middle-tier web services that exposes medical domain functionality, Medical Domain Objects (MDO). MDWS is equipped with the capacity to virtualize any legacy Veterans Health Information Systems and Technology Architecture (VistA) Remote Procedure Call (RPC) as a web service. A web service is an Application Programming Interface (API), which uses Simple Object Access Protocol (SOAP), the standardized protocol to communicate with subscribed client applications. </w:t>
      </w:r>
    </w:p>
    <w:p w14:paraId="717F753A" w14:textId="67F97667" w:rsidR="000C2584" w:rsidRPr="00491CD6" w:rsidRDefault="000C2584" w:rsidP="00F145C2">
      <w:pPr>
        <w:spacing w:before="120" w:after="120"/>
        <w:ind w:left="360"/>
        <w:divId w:val="1142042898"/>
        <w:rPr>
          <w:rFonts w:asciiTheme="minorHAnsi" w:hAnsiTheme="minorHAnsi" w:cstheme="minorBidi"/>
        </w:rPr>
      </w:pPr>
      <w:r w:rsidRPr="06BB202E">
        <w:rPr>
          <w:rFonts w:ascii="Calibri" w:eastAsia="Times New Roman" w:hAnsi="Calibri"/>
          <w:b/>
          <w:bCs/>
        </w:rPr>
        <w:t>VASI ID link:</w:t>
      </w:r>
      <w:r>
        <w:t xml:space="preserve"> </w:t>
      </w:r>
      <w:r w:rsidR="7231B9F8" w:rsidRPr="06BB202E">
        <w:rPr>
          <w:rFonts w:ascii="Calibri" w:eastAsia="Times New Roman" w:hAnsi="Calibri"/>
        </w:rPr>
        <w:t>REDACTED</w:t>
      </w:r>
      <w:r w:rsidR="00032988" w:rsidRPr="06BB202E">
        <w:rPr>
          <w:rFonts w:asciiTheme="minorHAnsi" w:hAnsiTheme="minorHAnsi" w:cstheme="minorBidi"/>
        </w:rPr>
        <w:t xml:space="preserve"> </w:t>
      </w:r>
    </w:p>
    <w:p w14:paraId="41C130B3" w14:textId="2EA64D89" w:rsidR="000C2584" w:rsidRDefault="000C2584"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92">
        <w:r w:rsidR="00066054">
          <w:rPr>
            <w:rStyle w:val="Hyperlink"/>
            <w:rFonts w:ascii="Calibri" w:eastAsia="Times New Roman" w:hAnsi="Calibri"/>
          </w:rPr>
          <w:t>Medical Domain Web Services (MDWS)</w:t>
        </w:r>
      </w:hyperlink>
      <w:r w:rsidR="002552F3" w:rsidRPr="501060A6">
        <w:rPr>
          <w:rFonts w:ascii="Calibri" w:eastAsia="Times New Roman" w:hAnsi="Calibri"/>
        </w:rPr>
        <w:t xml:space="preserve"> </w:t>
      </w:r>
    </w:p>
    <w:p w14:paraId="7F1EDE38" w14:textId="5B83F08E" w:rsidR="002552F3" w:rsidRDefault="000C2584" w:rsidP="00F145C2">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2552F3" w:rsidRPr="4681491C">
        <w:rPr>
          <w:rFonts w:ascii="Calibri" w:eastAsia="Times New Roman" w:hAnsi="Calibri"/>
        </w:rPr>
        <w:t>Manage Business Enabling Services</w:t>
      </w:r>
    </w:p>
    <w:p w14:paraId="3106EEA5" w14:textId="4EA9E3F9" w:rsidR="002641DB" w:rsidRDefault="000C2584"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2641DB" w:rsidRPr="501060A6">
        <w:rPr>
          <w:rFonts w:asciiTheme="minorHAnsi" w:hAnsiTheme="minorHAnsi" w:cstheme="minorBidi"/>
        </w:rPr>
        <w:t>OIA HI HI2</w:t>
      </w:r>
    </w:p>
    <w:p w14:paraId="5D36267D" w14:textId="3B7D214A" w:rsidR="000C2584" w:rsidRDefault="000C2584" w:rsidP="002641DB">
      <w:pPr>
        <w:spacing w:line="360" w:lineRule="auto"/>
        <w:ind w:left="360"/>
        <w:divId w:val="1142042898"/>
        <w:rPr>
          <w:rFonts w:ascii="Calibri" w:eastAsia="Times New Roman" w:hAnsi="Calibri"/>
        </w:rPr>
      </w:pPr>
      <w:r w:rsidRPr="501060A6">
        <w:rPr>
          <w:rFonts w:ascii="Calibri" w:eastAsia="Times New Roman" w:hAnsi="Calibri"/>
          <w:b/>
          <w:bCs/>
        </w:rPr>
        <w:t xml:space="preserve">Full Description and Features: </w:t>
      </w:r>
      <w:r w:rsidR="00F145C2" w:rsidRPr="501060A6">
        <w:rPr>
          <w:rFonts w:ascii="Calibri" w:eastAsia="Times New Roman" w:hAnsi="Calibri"/>
        </w:rPr>
        <w:t>None</w:t>
      </w:r>
    </w:p>
    <w:p w14:paraId="1645F9EC" w14:textId="77777777" w:rsidR="00B20481" w:rsidRDefault="00B20481">
      <w:pPr>
        <w:rPr>
          <w:rFonts w:ascii="Calibri" w:eastAsia="Times New Roman" w:hAnsi="Calibri"/>
          <w:b/>
          <w:bCs/>
          <w:color w:val="365F91" w:themeColor="accent1" w:themeShade="BF"/>
          <w:sz w:val="28"/>
          <w:szCs w:val="27"/>
        </w:rPr>
      </w:pPr>
      <w:bookmarkStart w:id="121" w:name="_Toc146795691"/>
      <w:r>
        <w:rPr>
          <w:rFonts w:eastAsia="Times New Roman"/>
        </w:rPr>
        <w:br w:type="page"/>
      </w:r>
    </w:p>
    <w:p w14:paraId="6E97488B" w14:textId="6D1D40A5" w:rsidR="002641DB" w:rsidRDefault="00875896" w:rsidP="002641DB">
      <w:pPr>
        <w:pStyle w:val="Heading3"/>
        <w:divId w:val="1142042898"/>
        <w:rPr>
          <w:rFonts w:eastAsia="Times New Roman"/>
        </w:rPr>
      </w:pPr>
      <w:r w:rsidRPr="00875896">
        <w:rPr>
          <w:rFonts w:eastAsia="Times New Roman"/>
        </w:rPr>
        <w:lastRenderedPageBreak/>
        <w:t>Medicine</w:t>
      </w:r>
      <w:bookmarkEnd w:id="121"/>
    </w:p>
    <w:p w14:paraId="4B21B74F" w14:textId="77777777" w:rsidR="003F5FEA" w:rsidRDefault="003F5FEA" w:rsidP="003F5FEA">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EE2DB2">
        <w:rPr>
          <w:rFonts w:ascii="Calibri" w:eastAsia="Times New Roman" w:hAnsi="Calibri"/>
        </w:rPr>
        <w:t>MEDICINE</w:t>
      </w:r>
    </w:p>
    <w:p w14:paraId="09831CFD" w14:textId="0E15E8B5" w:rsidR="00875896" w:rsidRDefault="00875896" w:rsidP="00875896">
      <w:pPr>
        <w:spacing w:line="360" w:lineRule="auto"/>
        <w:ind w:left="360"/>
        <w:divId w:val="1142042898"/>
        <w:rPr>
          <w:rFonts w:ascii="Calibri" w:eastAsia="Times New Roman" w:hAnsi="Calibri"/>
        </w:rPr>
      </w:pPr>
      <w:r w:rsidRPr="501060A6">
        <w:rPr>
          <w:rFonts w:ascii="Calibri" w:eastAsia="Times New Roman" w:hAnsi="Calibri"/>
          <w:b/>
          <w:bCs/>
        </w:rPr>
        <w:t xml:space="preserve">VASI Name: </w:t>
      </w:r>
      <w:r w:rsidR="00EE2DB2" w:rsidRPr="501060A6">
        <w:rPr>
          <w:rFonts w:ascii="Calibri" w:eastAsia="Times New Roman" w:hAnsi="Calibri"/>
        </w:rPr>
        <w:t>VistA - Medicine (VistA-MED)</w:t>
      </w:r>
    </w:p>
    <w:p w14:paraId="2A802913" w14:textId="6B92A08B" w:rsidR="00875896" w:rsidRPr="007452C8" w:rsidRDefault="00875896" w:rsidP="00875896">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EE2DB2" w:rsidRPr="00EE2DB2">
        <w:rPr>
          <w:rFonts w:ascii="Calibri" w:eastAsia="Times New Roman" w:hAnsi="Calibri"/>
        </w:rPr>
        <w:t>1818</w:t>
      </w:r>
    </w:p>
    <w:p w14:paraId="2B856081" w14:textId="77777777" w:rsidR="003F5FEA" w:rsidRDefault="003F5FEA" w:rsidP="003F5FEA">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1E2FD2">
        <w:rPr>
          <w:rFonts w:ascii="Calibri" w:eastAsia="Times New Roman" w:hAnsi="Calibri"/>
        </w:rPr>
        <w:t>Production</w:t>
      </w:r>
    </w:p>
    <w:p w14:paraId="11B4828A" w14:textId="4D9EA751" w:rsidR="00875896" w:rsidRPr="007452C8" w:rsidRDefault="00875896" w:rsidP="00875896">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E404B2">
        <w:rPr>
          <w:rFonts w:ascii="Calibri" w:eastAsia="Times New Roman" w:hAnsi="Calibri"/>
        </w:rPr>
        <w:t>2.3</w:t>
      </w:r>
    </w:p>
    <w:p w14:paraId="5500AA4B" w14:textId="607A1846" w:rsidR="00875896" w:rsidRPr="007452C8" w:rsidRDefault="00875896" w:rsidP="00875896">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Pr="00667D32">
        <w:rPr>
          <w:rFonts w:ascii="Calibri" w:eastAsia="Times New Roman" w:hAnsi="Calibri"/>
        </w:rPr>
        <w:t>M</w:t>
      </w:r>
      <w:r w:rsidR="00534BA8">
        <w:rPr>
          <w:rFonts w:ascii="Calibri" w:eastAsia="Times New Roman" w:hAnsi="Calibri"/>
        </w:rPr>
        <w:t>C</w:t>
      </w:r>
    </w:p>
    <w:p w14:paraId="1591E800" w14:textId="09F5D609" w:rsidR="00875896" w:rsidRDefault="00875896" w:rsidP="00875896">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534BA8" w:rsidRPr="00534BA8">
        <w:rPr>
          <w:rFonts w:ascii="Calibri" w:eastAsia="Times New Roman" w:hAnsi="Calibri"/>
        </w:rPr>
        <w:t>Clinical Services</w:t>
      </w:r>
    </w:p>
    <w:p w14:paraId="4F85CE17" w14:textId="7278F78C" w:rsidR="00875896" w:rsidRDefault="00875896"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501C7A" w:rsidRPr="501060A6">
        <w:rPr>
          <w:rFonts w:asciiTheme="minorHAnsi" w:hAnsiTheme="minorHAnsi" w:cstheme="minorBidi"/>
        </w:rPr>
        <w:t>The Medicine module serves clinical services and maximizes the use of the data within VistA.  VAMC database. The module allows entry, edit, and viewing of data for many medical tests and procedures.</w:t>
      </w:r>
    </w:p>
    <w:p w14:paraId="5B4018C1" w14:textId="1986B385" w:rsidR="00875896" w:rsidRPr="00491CD6" w:rsidRDefault="00875896" w:rsidP="00F145C2">
      <w:pPr>
        <w:spacing w:before="120" w:after="120"/>
        <w:ind w:left="360"/>
        <w:divId w:val="1142042898"/>
        <w:rPr>
          <w:rFonts w:asciiTheme="minorHAnsi" w:hAnsiTheme="minorHAnsi" w:cstheme="minorBidi"/>
        </w:rPr>
      </w:pPr>
      <w:r w:rsidRPr="06BB202E">
        <w:rPr>
          <w:rFonts w:ascii="Calibri" w:eastAsia="Times New Roman" w:hAnsi="Calibri"/>
          <w:b/>
          <w:bCs/>
        </w:rPr>
        <w:t>VASI ID link:</w:t>
      </w:r>
      <w:r>
        <w:t xml:space="preserve"> </w:t>
      </w:r>
      <w:r w:rsidR="340BB9C8" w:rsidRPr="06BB202E">
        <w:rPr>
          <w:rFonts w:ascii="Calibri" w:eastAsia="Times New Roman" w:hAnsi="Calibri"/>
        </w:rPr>
        <w:t>REDACTED</w:t>
      </w:r>
      <w:r w:rsidR="00501C7A" w:rsidRPr="06BB202E">
        <w:rPr>
          <w:rFonts w:asciiTheme="minorHAnsi" w:hAnsiTheme="minorHAnsi" w:cstheme="minorBidi"/>
        </w:rPr>
        <w:t xml:space="preserve"> </w:t>
      </w:r>
      <w:r w:rsidRPr="06BB202E">
        <w:rPr>
          <w:rFonts w:asciiTheme="minorHAnsi" w:hAnsiTheme="minorHAnsi" w:cstheme="minorBidi"/>
        </w:rPr>
        <w:t xml:space="preserve"> </w:t>
      </w:r>
    </w:p>
    <w:p w14:paraId="45027A22" w14:textId="1AE16863" w:rsidR="00875896" w:rsidRDefault="00875896"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93">
        <w:r w:rsidR="00FC410F">
          <w:rPr>
            <w:rStyle w:val="Hyperlink"/>
            <w:rFonts w:ascii="Calibri" w:eastAsia="Times New Roman" w:hAnsi="Calibri"/>
          </w:rPr>
          <w:t>Medicine (MC)</w:t>
        </w:r>
      </w:hyperlink>
      <w:r w:rsidR="007B547A" w:rsidRPr="501060A6">
        <w:rPr>
          <w:rFonts w:ascii="Calibri" w:eastAsia="Times New Roman" w:hAnsi="Calibri"/>
        </w:rPr>
        <w:t xml:space="preserve"> </w:t>
      </w:r>
    </w:p>
    <w:p w14:paraId="0B1431E9" w14:textId="6C722009" w:rsidR="00875896" w:rsidRDefault="00875896" w:rsidP="00F145C2">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7B547A" w:rsidRPr="4681491C">
        <w:rPr>
          <w:rFonts w:ascii="Calibri" w:eastAsia="Times New Roman" w:hAnsi="Calibri"/>
        </w:rPr>
        <w:t>Deliver Healthcare</w:t>
      </w:r>
    </w:p>
    <w:p w14:paraId="20CB7D08" w14:textId="2721E89E" w:rsidR="00875896" w:rsidRDefault="00875896"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F145C2" w:rsidRPr="501060A6">
        <w:rPr>
          <w:rFonts w:ascii="Calibri" w:eastAsia="Times New Roman" w:hAnsi="Calibri"/>
        </w:rPr>
        <w:t>Not Applicable</w:t>
      </w:r>
    </w:p>
    <w:p w14:paraId="39885707" w14:textId="3418BA3E" w:rsidR="00875896" w:rsidRDefault="00875896" w:rsidP="007B547A">
      <w:pPr>
        <w:ind w:left="360"/>
        <w:divId w:val="1142042898"/>
        <w:rPr>
          <w:rFonts w:ascii="Calibri" w:eastAsia="Times New Roman" w:hAnsi="Calibri"/>
        </w:rPr>
      </w:pPr>
      <w:r w:rsidRPr="501060A6">
        <w:rPr>
          <w:rFonts w:ascii="Calibri" w:eastAsia="Times New Roman" w:hAnsi="Calibri"/>
          <w:b/>
          <w:bCs/>
        </w:rPr>
        <w:t xml:space="preserve">Full Description and Features: </w:t>
      </w:r>
      <w:r w:rsidR="007B547A" w:rsidRPr="501060A6">
        <w:rPr>
          <w:rFonts w:ascii="Calibri" w:eastAsia="Times New Roman" w:hAnsi="Calibri"/>
        </w:rPr>
        <w:t xml:space="preserve">The Summary of Patient Procedures allows the clinician to view a two-line summary of all medical procedures for each patient. These summaries are most often presented in descending order from most recent to oldest. Details of the procedures can be viewed by selecting the summary of interest. Medicine components </w:t>
      </w:r>
      <w:r w:rsidR="726B9717" w:rsidRPr="501060A6">
        <w:rPr>
          <w:rFonts w:ascii="Calibri" w:eastAsia="Times New Roman" w:hAnsi="Calibri"/>
        </w:rPr>
        <w:t>include</w:t>
      </w:r>
      <w:r w:rsidR="00F145C2" w:rsidRPr="501060A6">
        <w:rPr>
          <w:rFonts w:ascii="Calibri" w:eastAsia="Times New Roman" w:hAnsi="Calibri"/>
        </w:rPr>
        <w:t xml:space="preserve"> </w:t>
      </w:r>
      <w:r w:rsidR="007B547A" w:rsidRPr="501060A6">
        <w:rPr>
          <w:rFonts w:ascii="Calibri" w:eastAsia="Times New Roman" w:hAnsi="Calibri"/>
        </w:rPr>
        <w:t>Cardiology, Pulmonary, Gastrointestinal, Hematology, Pacemaker, Rheumatology, and Generalized Procedure.</w:t>
      </w:r>
    </w:p>
    <w:p w14:paraId="616C816C" w14:textId="0ABC0634" w:rsidR="007B547A" w:rsidRDefault="007B547A" w:rsidP="00F145C2">
      <w:pPr>
        <w:spacing w:before="120"/>
        <w:ind w:left="360"/>
        <w:divId w:val="1142042898"/>
        <w:rPr>
          <w:rFonts w:ascii="Calibri" w:eastAsia="Times New Roman" w:hAnsi="Calibri"/>
        </w:rPr>
      </w:pPr>
      <w:r w:rsidRPr="007B547A">
        <w:rPr>
          <w:rFonts w:ascii="Calibri" w:eastAsia="Times New Roman" w:hAnsi="Calibri"/>
        </w:rPr>
        <w:t>Features:</w:t>
      </w:r>
    </w:p>
    <w:p w14:paraId="3186E4B3" w14:textId="09545204" w:rsidR="005A6692" w:rsidRPr="005A6692" w:rsidRDefault="005A6692" w:rsidP="000E2F7A">
      <w:pPr>
        <w:pStyle w:val="ListParagraph"/>
        <w:numPr>
          <w:ilvl w:val="0"/>
          <w:numId w:val="22"/>
        </w:numPr>
        <w:spacing w:after="200"/>
        <w:divId w:val="1142042898"/>
        <w:rPr>
          <w:rFonts w:ascii="Calibri" w:eastAsia="Times New Roman" w:hAnsi="Calibri"/>
        </w:rPr>
      </w:pPr>
      <w:r w:rsidRPr="005A6692">
        <w:rPr>
          <w:rFonts w:ascii="Calibri" w:eastAsia="Times New Roman" w:hAnsi="Calibri"/>
        </w:rPr>
        <w:t>Provides a Summary of Patient Procedures for all procedures performed on a particular patient with simple drill downs for further information. Reports for all procedures are menu options</w:t>
      </w:r>
    </w:p>
    <w:p w14:paraId="1F0065F8" w14:textId="721656F1" w:rsidR="005A6692" w:rsidRPr="005A6692" w:rsidRDefault="005A6692" w:rsidP="000E2F7A">
      <w:pPr>
        <w:pStyle w:val="ListParagraph"/>
        <w:numPr>
          <w:ilvl w:val="0"/>
          <w:numId w:val="22"/>
        </w:numPr>
        <w:spacing w:after="200"/>
        <w:divId w:val="1142042898"/>
        <w:rPr>
          <w:rFonts w:ascii="Calibri" w:eastAsia="Times New Roman" w:hAnsi="Calibri"/>
        </w:rPr>
      </w:pPr>
      <w:r w:rsidRPr="005A6692">
        <w:rPr>
          <w:rFonts w:ascii="Calibri" w:eastAsia="Times New Roman" w:hAnsi="Calibri"/>
        </w:rPr>
        <w:t>Provides both scroll mode and screen entry features for all components and provides word processing-based consult software for all procedures</w:t>
      </w:r>
    </w:p>
    <w:p w14:paraId="6D54A4BF" w14:textId="544A631C" w:rsidR="005A6692" w:rsidRPr="005A6692" w:rsidRDefault="005A6692" w:rsidP="000E2F7A">
      <w:pPr>
        <w:pStyle w:val="ListParagraph"/>
        <w:numPr>
          <w:ilvl w:val="0"/>
          <w:numId w:val="22"/>
        </w:numPr>
        <w:spacing w:after="200"/>
        <w:divId w:val="1142042898"/>
        <w:rPr>
          <w:rFonts w:ascii="Calibri" w:eastAsia="Times New Roman" w:hAnsi="Calibri"/>
        </w:rPr>
      </w:pPr>
      <w:r w:rsidRPr="005A6692">
        <w:rPr>
          <w:rFonts w:ascii="Calibri" w:eastAsia="Times New Roman" w:hAnsi="Calibri"/>
        </w:rPr>
        <w:t>Features an extensive screen entry system for Cardiac Catheterization Lab, Holter, Electrophysiology, Exercise Tolerance Test, Echo, and Electrocardiogram. Standards-based electronic transfer of ECG and Holter data to VistA is available</w:t>
      </w:r>
    </w:p>
    <w:p w14:paraId="6341226E" w14:textId="45A44399" w:rsidR="005A6692" w:rsidRPr="005A6692" w:rsidRDefault="005A6692" w:rsidP="000E2F7A">
      <w:pPr>
        <w:pStyle w:val="ListParagraph"/>
        <w:numPr>
          <w:ilvl w:val="0"/>
          <w:numId w:val="22"/>
        </w:numPr>
        <w:spacing w:after="200"/>
        <w:divId w:val="1142042898"/>
        <w:rPr>
          <w:rFonts w:ascii="Calibri" w:eastAsia="Times New Roman" w:hAnsi="Calibri"/>
        </w:rPr>
      </w:pPr>
      <w:r w:rsidRPr="005A6692">
        <w:rPr>
          <w:rFonts w:ascii="Calibri" w:eastAsia="Times New Roman" w:hAnsi="Calibri"/>
        </w:rPr>
        <w:t>Allows the entry and edit of Esophageal Gastroduodenoscopy (EGD), Endoscopic Retrograde Cholangiogram and Pancreatogram (ERCP), Colonoscopy, and Laparoscopy findings or data</w:t>
      </w:r>
    </w:p>
    <w:p w14:paraId="54D2B74B" w14:textId="648E030A" w:rsidR="005A6692" w:rsidRPr="005A6692" w:rsidRDefault="005A6692" w:rsidP="000E2F7A">
      <w:pPr>
        <w:pStyle w:val="ListParagraph"/>
        <w:numPr>
          <w:ilvl w:val="0"/>
          <w:numId w:val="22"/>
        </w:numPr>
        <w:spacing w:after="200"/>
        <w:divId w:val="1142042898"/>
        <w:rPr>
          <w:rFonts w:ascii="Calibri" w:eastAsia="Times New Roman" w:hAnsi="Calibri"/>
        </w:rPr>
      </w:pPr>
      <w:r w:rsidRPr="005A6692">
        <w:rPr>
          <w:rFonts w:ascii="Calibri" w:eastAsia="Times New Roman" w:hAnsi="Calibri"/>
        </w:rPr>
        <w:t>Allows the entry, edit, and printing of endoscopic data and Pulmonary Function test data</w:t>
      </w:r>
    </w:p>
    <w:p w14:paraId="32CE9037" w14:textId="74A03FA3" w:rsidR="005A6692" w:rsidRPr="005A6692" w:rsidRDefault="005A6692" w:rsidP="000E2F7A">
      <w:pPr>
        <w:pStyle w:val="ListParagraph"/>
        <w:numPr>
          <w:ilvl w:val="0"/>
          <w:numId w:val="22"/>
        </w:numPr>
        <w:spacing w:after="200"/>
        <w:divId w:val="1142042898"/>
        <w:rPr>
          <w:rFonts w:ascii="Calibri" w:eastAsia="Times New Roman" w:hAnsi="Calibri"/>
        </w:rPr>
      </w:pPr>
      <w:r w:rsidRPr="005A6692">
        <w:rPr>
          <w:rFonts w:ascii="Calibri" w:eastAsia="Times New Roman" w:hAnsi="Calibri"/>
        </w:rPr>
        <w:t xml:space="preserve">Contains a diagnosis filter that allows the separation of primary and secondary diagnoses, a consult component, and an </w:t>
      </w:r>
      <w:r w:rsidR="00F145C2" w:rsidRPr="005A6692">
        <w:rPr>
          <w:rFonts w:ascii="Calibri" w:eastAsia="Times New Roman" w:hAnsi="Calibri"/>
        </w:rPr>
        <w:t>automatically generated</w:t>
      </w:r>
      <w:r w:rsidRPr="005A6692">
        <w:rPr>
          <w:rFonts w:ascii="Calibri" w:eastAsia="Times New Roman" w:hAnsi="Calibri"/>
        </w:rPr>
        <w:t xml:space="preserve"> recall list within both the Gastrointestinal and Pulmonary components</w:t>
      </w:r>
    </w:p>
    <w:p w14:paraId="397F4AE6" w14:textId="7A3748BD" w:rsidR="005A6692" w:rsidRPr="005A6692" w:rsidRDefault="005A6692" w:rsidP="000E2F7A">
      <w:pPr>
        <w:pStyle w:val="ListParagraph"/>
        <w:numPr>
          <w:ilvl w:val="0"/>
          <w:numId w:val="22"/>
        </w:numPr>
        <w:spacing w:after="200"/>
        <w:divId w:val="1142042898"/>
        <w:rPr>
          <w:rFonts w:ascii="Calibri" w:eastAsia="Times New Roman" w:hAnsi="Calibri"/>
        </w:rPr>
      </w:pPr>
      <w:r w:rsidRPr="005A6692">
        <w:rPr>
          <w:rFonts w:ascii="Calibri" w:eastAsia="Times New Roman" w:hAnsi="Calibri"/>
        </w:rPr>
        <w:lastRenderedPageBreak/>
        <w:t>Allows data entry and edit for Generator and Lead implants, and follow-up surveillance within the Pacemaker component. The software also permits the direct electronic transfer of a report to the National Pacemaker Centers using VA network mail</w:t>
      </w:r>
    </w:p>
    <w:p w14:paraId="636926E1" w14:textId="30C9B9CB" w:rsidR="005A6692" w:rsidRPr="005A6692" w:rsidRDefault="005A6692" w:rsidP="000E2F7A">
      <w:pPr>
        <w:pStyle w:val="ListParagraph"/>
        <w:numPr>
          <w:ilvl w:val="0"/>
          <w:numId w:val="22"/>
        </w:numPr>
        <w:spacing w:after="200"/>
        <w:divId w:val="1142042898"/>
        <w:rPr>
          <w:rFonts w:ascii="Calibri" w:eastAsia="Times New Roman" w:hAnsi="Calibri"/>
        </w:rPr>
      </w:pPr>
      <w:r w:rsidRPr="005A6692">
        <w:rPr>
          <w:rFonts w:ascii="Calibri" w:eastAsia="Times New Roman" w:hAnsi="Calibri"/>
        </w:rPr>
        <w:t>Permits data entry and edit of Bone Marrow Aspirates (BMA) and Bone Marrow Biopsies (BMB).</w:t>
      </w:r>
    </w:p>
    <w:p w14:paraId="540570F6" w14:textId="0190185F" w:rsidR="005A6692" w:rsidRPr="005A6692" w:rsidRDefault="005A6692" w:rsidP="000E2F7A">
      <w:pPr>
        <w:pStyle w:val="ListParagraph"/>
        <w:numPr>
          <w:ilvl w:val="0"/>
          <w:numId w:val="22"/>
        </w:numPr>
        <w:spacing w:after="200"/>
        <w:divId w:val="1142042898"/>
        <w:rPr>
          <w:rFonts w:ascii="Calibri" w:eastAsia="Times New Roman" w:hAnsi="Calibri"/>
        </w:rPr>
      </w:pPr>
      <w:r w:rsidRPr="005A6692">
        <w:rPr>
          <w:rFonts w:ascii="Calibri" w:eastAsia="Times New Roman" w:hAnsi="Calibri"/>
        </w:rPr>
        <w:t>Allows the tracking of Rheumatology visits and is based on standards developed by the American Rheumatology Associations Medical Information System (ARAMIS)</w:t>
      </w:r>
    </w:p>
    <w:p w14:paraId="6A46AD30" w14:textId="2FB722E3" w:rsidR="007B547A" w:rsidRDefault="005A6692" w:rsidP="000E2F7A">
      <w:pPr>
        <w:pStyle w:val="ListParagraph"/>
        <w:numPr>
          <w:ilvl w:val="0"/>
          <w:numId w:val="22"/>
        </w:numPr>
        <w:spacing w:after="200"/>
        <w:divId w:val="1142042898"/>
        <w:rPr>
          <w:rFonts w:ascii="Calibri" w:eastAsia="Times New Roman" w:hAnsi="Calibri"/>
        </w:rPr>
      </w:pPr>
      <w:r w:rsidRPr="005A6692">
        <w:rPr>
          <w:rFonts w:ascii="Calibri" w:eastAsia="Times New Roman" w:hAnsi="Calibri"/>
        </w:rPr>
        <w:t>ICD-10 code compliant</w:t>
      </w:r>
    </w:p>
    <w:p w14:paraId="1FC2262C" w14:textId="763F394D" w:rsidR="005A6692" w:rsidRDefault="005A6692" w:rsidP="005A6692">
      <w:pPr>
        <w:pStyle w:val="ListParagraph"/>
        <w:spacing w:after="200"/>
        <w:divId w:val="1142042898"/>
        <w:rPr>
          <w:rFonts w:ascii="Calibri" w:eastAsia="Times New Roman" w:hAnsi="Calibri"/>
        </w:rPr>
      </w:pPr>
    </w:p>
    <w:p w14:paraId="2E778D4B" w14:textId="0981D1BE" w:rsidR="005A6692" w:rsidRPr="005A6692" w:rsidRDefault="00EE48B2" w:rsidP="005A6692">
      <w:pPr>
        <w:pStyle w:val="Heading3"/>
        <w:divId w:val="1142042898"/>
        <w:rPr>
          <w:rFonts w:eastAsia="Times New Roman"/>
        </w:rPr>
      </w:pPr>
      <w:bookmarkStart w:id="122" w:name="_Toc146795692"/>
      <w:r w:rsidRPr="00EE48B2">
        <w:rPr>
          <w:rFonts w:eastAsia="Times New Roman"/>
        </w:rPr>
        <w:t>Mental Health</w:t>
      </w:r>
      <w:bookmarkEnd w:id="122"/>
    </w:p>
    <w:p w14:paraId="57BC7DCC" w14:textId="77777777" w:rsidR="002E3A42" w:rsidRDefault="002E3A42" w:rsidP="002E3A4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074739">
        <w:rPr>
          <w:rFonts w:ascii="Calibri" w:eastAsia="Times New Roman" w:hAnsi="Calibri"/>
        </w:rPr>
        <w:t>MENTAL HEALTH</w:t>
      </w:r>
    </w:p>
    <w:p w14:paraId="7DA2A4E5" w14:textId="0F0A5A01" w:rsidR="00EE48B2" w:rsidRDefault="00EE48B2" w:rsidP="00F145C2">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Pr="501060A6">
        <w:rPr>
          <w:rFonts w:ascii="Calibri" w:eastAsia="Times New Roman" w:hAnsi="Calibri"/>
        </w:rPr>
        <w:t>Mental Health [INACTIVE] (VHA MH)</w:t>
      </w:r>
    </w:p>
    <w:p w14:paraId="150AC62A" w14:textId="00BD850F" w:rsidR="00EE48B2" w:rsidRPr="007452C8" w:rsidRDefault="00EE48B2" w:rsidP="00F145C2">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074739" w:rsidRPr="00074739">
        <w:rPr>
          <w:rFonts w:ascii="Calibri" w:eastAsia="Times New Roman" w:hAnsi="Calibri"/>
        </w:rPr>
        <w:t>2172</w:t>
      </w:r>
    </w:p>
    <w:p w14:paraId="6B92F6B4" w14:textId="77777777" w:rsidR="002E3A42" w:rsidRDefault="002E3A42" w:rsidP="002E3A4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C09B9">
        <w:rPr>
          <w:rFonts w:ascii="Calibri" w:eastAsia="Times New Roman" w:hAnsi="Calibri"/>
        </w:rPr>
        <w:t>Inactive</w:t>
      </w:r>
    </w:p>
    <w:p w14:paraId="5960E876" w14:textId="6A4A2F5E" w:rsidR="00EE48B2" w:rsidRPr="007452C8" w:rsidRDefault="00EE48B2" w:rsidP="00F145C2">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9577B">
        <w:rPr>
          <w:rFonts w:ascii="Calibri" w:eastAsia="Times New Roman" w:hAnsi="Calibri"/>
        </w:rPr>
        <w:t>5.01</w:t>
      </w:r>
    </w:p>
    <w:p w14:paraId="75C2E156" w14:textId="0A382F05" w:rsidR="00EE48B2" w:rsidRPr="007452C8" w:rsidRDefault="00EE48B2" w:rsidP="00F145C2">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9C09B9">
        <w:rPr>
          <w:rFonts w:ascii="Calibri" w:eastAsia="Times New Roman" w:hAnsi="Calibri"/>
        </w:rPr>
        <w:t>YS</w:t>
      </w:r>
    </w:p>
    <w:p w14:paraId="504BA4B7" w14:textId="4CCD9382" w:rsidR="00EE48B2" w:rsidRDefault="00EE48B2" w:rsidP="00F145C2">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9C09B9" w:rsidRPr="009C09B9">
        <w:rPr>
          <w:rFonts w:ascii="Calibri" w:eastAsia="Times New Roman" w:hAnsi="Calibri"/>
        </w:rPr>
        <w:t>VistA Office (VO) Technical Reference</w:t>
      </w:r>
    </w:p>
    <w:p w14:paraId="33654427" w14:textId="5FED5AB7" w:rsidR="00EE48B2" w:rsidRDefault="00EE48B2"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A458C4" w:rsidRPr="501060A6">
        <w:rPr>
          <w:rFonts w:asciiTheme="minorHAnsi" w:hAnsiTheme="minorHAnsi" w:cstheme="minorBidi"/>
        </w:rPr>
        <w:t>VTWG on 10/20/2020 the system is marked INACTIVE per request. Interface for historical lookup of Medical Opinions on Mental Health Claims. Business is considering discontinuing service.</w:t>
      </w:r>
      <w:r w:rsidR="00F5029A" w:rsidRPr="501060A6">
        <w:rPr>
          <w:rFonts w:asciiTheme="minorHAnsi" w:hAnsiTheme="minorHAnsi" w:cstheme="minorBidi"/>
        </w:rPr>
        <w:t xml:space="preserve"> </w:t>
      </w:r>
      <w:r w:rsidR="00A458C4" w:rsidRPr="501060A6">
        <w:rPr>
          <w:rFonts w:asciiTheme="minorHAnsi" w:hAnsiTheme="minorHAnsi" w:cstheme="minorBidi"/>
        </w:rPr>
        <w:t>The Mental Health module provides computer support for both clinical and administrative patient care activities associated with mental health care.</w:t>
      </w:r>
    </w:p>
    <w:p w14:paraId="0CB0294E" w14:textId="11FC63A5" w:rsidR="00EE48B2" w:rsidRPr="00491CD6" w:rsidRDefault="00EE48B2" w:rsidP="00F145C2">
      <w:pPr>
        <w:spacing w:before="120" w:after="120"/>
        <w:ind w:left="360"/>
        <w:divId w:val="1142042898"/>
        <w:rPr>
          <w:rFonts w:asciiTheme="minorHAnsi" w:hAnsiTheme="minorHAnsi" w:cstheme="minorBidi"/>
        </w:rPr>
      </w:pPr>
      <w:r w:rsidRPr="06BB202E">
        <w:rPr>
          <w:rFonts w:ascii="Calibri" w:eastAsia="Times New Roman" w:hAnsi="Calibri"/>
          <w:b/>
          <w:bCs/>
        </w:rPr>
        <w:t>VASI ID link:</w:t>
      </w:r>
      <w:r>
        <w:t xml:space="preserve"> </w:t>
      </w:r>
      <w:r w:rsidR="0A054732" w:rsidRPr="06BB202E">
        <w:rPr>
          <w:rFonts w:ascii="Calibri" w:eastAsia="Times New Roman" w:hAnsi="Calibri"/>
        </w:rPr>
        <w:t>REDACTED</w:t>
      </w:r>
      <w:r w:rsidRPr="06BB202E">
        <w:rPr>
          <w:rFonts w:asciiTheme="minorHAnsi" w:hAnsiTheme="minorHAnsi" w:cstheme="minorBidi"/>
        </w:rPr>
        <w:t xml:space="preserve">  </w:t>
      </w:r>
    </w:p>
    <w:p w14:paraId="5D2D5852" w14:textId="2DE4C065" w:rsidR="00EE48B2" w:rsidRDefault="00EE48B2"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94">
        <w:r w:rsidR="009C05D6">
          <w:rPr>
            <w:rStyle w:val="Hyperlink"/>
            <w:rFonts w:ascii="Calibri" w:eastAsia="Times New Roman" w:hAnsi="Calibri"/>
          </w:rPr>
          <w:t>Mental Health (YS)</w:t>
        </w:r>
      </w:hyperlink>
      <w:r w:rsidR="00457E58" w:rsidRPr="501060A6">
        <w:rPr>
          <w:rFonts w:ascii="Calibri" w:eastAsia="Times New Roman" w:hAnsi="Calibri"/>
        </w:rPr>
        <w:t xml:space="preserve"> </w:t>
      </w:r>
    </w:p>
    <w:p w14:paraId="2FA22A77" w14:textId="0DA14F22" w:rsidR="00EE48B2" w:rsidRDefault="00EE48B2" w:rsidP="00F145C2">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457E58" w:rsidRPr="4681491C">
        <w:rPr>
          <w:rFonts w:ascii="Calibri" w:eastAsia="Times New Roman" w:hAnsi="Calibri"/>
        </w:rPr>
        <w:t xml:space="preserve">Deliver Healthcare, Provide Services for </w:t>
      </w:r>
      <w:r w:rsidR="002C7896" w:rsidRPr="4681491C">
        <w:rPr>
          <w:rFonts w:ascii="Calibri" w:eastAsia="Times New Roman" w:hAnsi="Calibri"/>
        </w:rPr>
        <w:t>Veterans,</w:t>
      </w:r>
      <w:r w:rsidR="00457E58" w:rsidRPr="4681491C">
        <w:rPr>
          <w:rFonts w:ascii="Calibri" w:eastAsia="Times New Roman" w:hAnsi="Calibri"/>
        </w:rPr>
        <w:t xml:space="preserve"> and the Public</w:t>
      </w:r>
    </w:p>
    <w:p w14:paraId="7B43E78D" w14:textId="41B5ECDC" w:rsidR="00EE48B2" w:rsidRDefault="00EE48B2"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457E58" w:rsidRPr="501060A6">
        <w:rPr>
          <w:rFonts w:asciiTheme="minorHAnsi" w:hAnsiTheme="minorHAnsi" w:cstheme="minorBidi"/>
        </w:rPr>
        <w:t>Mental Health</w:t>
      </w:r>
    </w:p>
    <w:p w14:paraId="771701A2" w14:textId="01DA8F9A" w:rsidR="00EE48B2" w:rsidRDefault="00EE48B2" w:rsidP="00EE48B2">
      <w:pPr>
        <w:ind w:left="360"/>
        <w:divId w:val="1142042898"/>
        <w:rPr>
          <w:rFonts w:ascii="Calibri" w:eastAsia="Times New Roman" w:hAnsi="Calibri"/>
        </w:rPr>
      </w:pPr>
      <w:r>
        <w:rPr>
          <w:rFonts w:ascii="Calibri" w:eastAsia="Times New Roman" w:hAnsi="Calibri"/>
          <w:b/>
          <w:bCs/>
        </w:rPr>
        <w:t xml:space="preserve">Full Description and Features: </w:t>
      </w:r>
      <w:r w:rsidR="00DB5B8E" w:rsidRPr="00DB5B8E">
        <w:rPr>
          <w:rFonts w:ascii="Calibri" w:eastAsia="Times New Roman" w:hAnsi="Calibri"/>
        </w:rPr>
        <w:t>Psychiatrists and psychologists have directed this VistA module’s design with active input from all health care disciplines, guided by the principle of creating software that makes the clinician’s job easier and leads to better patient care. A by-product of this approach has been the creation of a clinical database, which is useful to mental health program managers in many ways, including evaluating clinical productivity, monitoring, and improving the quality of care, and trending various patient care events. This clinical database package is comprehensive and accessible from workstations throughout medical facilities.</w:t>
      </w:r>
    </w:p>
    <w:p w14:paraId="48A695F8" w14:textId="77777777" w:rsidR="00EE48B2" w:rsidRDefault="00EE48B2" w:rsidP="00F145C2">
      <w:pPr>
        <w:spacing w:before="120"/>
        <w:ind w:left="360"/>
        <w:divId w:val="1142042898"/>
        <w:rPr>
          <w:rFonts w:ascii="Calibri" w:eastAsia="Times New Roman" w:hAnsi="Calibri"/>
        </w:rPr>
      </w:pPr>
      <w:r w:rsidRPr="007B547A">
        <w:rPr>
          <w:rFonts w:ascii="Calibri" w:eastAsia="Times New Roman" w:hAnsi="Calibri"/>
        </w:rPr>
        <w:t>Features:</w:t>
      </w:r>
    </w:p>
    <w:p w14:paraId="00637D7A" w14:textId="77777777" w:rsidR="00125AB5" w:rsidRPr="00125AB5" w:rsidRDefault="00125AB5" w:rsidP="00463FDB">
      <w:pPr>
        <w:spacing w:before="120"/>
        <w:ind w:left="360"/>
        <w:divId w:val="1142042898"/>
        <w:rPr>
          <w:rFonts w:ascii="Calibri" w:eastAsia="Times New Roman" w:hAnsi="Calibri"/>
        </w:rPr>
      </w:pPr>
      <w:r w:rsidRPr="00125AB5">
        <w:rPr>
          <w:rFonts w:ascii="Calibri" w:eastAsia="Times New Roman" w:hAnsi="Calibri"/>
        </w:rPr>
        <w:t>Provides a mini clinical record that includes:</w:t>
      </w:r>
    </w:p>
    <w:p w14:paraId="03D168C5" w14:textId="10860F8F"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A patient profile with demographic information and a brief index of the clinical database, including physical examinations, psychological tests, and clinical interviews, problem list, and diagnoses</w:t>
      </w:r>
    </w:p>
    <w:p w14:paraId="13AD10EE" w14:textId="716A9D29"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lastRenderedPageBreak/>
        <w:t>Diagnostic and Statistical Manual of Mental Disorders (DSM-IV) and International Classification of Diseases (ICD-9 &amp; ICD-10) diagnoses. Psychological test and interview results, reviews of systems, past medical histories, crisis notes, clinical patient messages, and progress notes</w:t>
      </w:r>
    </w:p>
    <w:p w14:paraId="716F479F" w14:textId="1C090D2B"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A Global Assessment of Functioning (GAF) Case Finder Report, which lists all patients that have not been given a GAF score within the last 90 days</w:t>
      </w:r>
    </w:p>
    <w:p w14:paraId="551B8B85" w14:textId="4B50B36E"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The ability for patients to undergo psychological tests and clinical interviews at a workstation, saving considerable clinician time. Psychological tests are automatically scored for retrieval, with access governed by the guidelines of the American Psychological Association</w:t>
      </w:r>
    </w:p>
    <w:p w14:paraId="1CC44D01" w14:textId="77777777" w:rsidR="00125AB5" w:rsidRPr="00125AB5" w:rsidRDefault="00125AB5" w:rsidP="00463FDB">
      <w:pPr>
        <w:ind w:left="360"/>
        <w:divId w:val="1142042898"/>
        <w:rPr>
          <w:rFonts w:ascii="Calibri" w:eastAsia="Times New Roman" w:hAnsi="Calibri"/>
        </w:rPr>
      </w:pPr>
      <w:r w:rsidRPr="00125AB5">
        <w:rPr>
          <w:rFonts w:ascii="Calibri" w:eastAsia="Times New Roman" w:hAnsi="Calibri"/>
        </w:rPr>
        <w:t>VistA Mental Health (MH) Addiction Severity Index Multimedia Version (ASI-MV):</w:t>
      </w:r>
    </w:p>
    <w:p w14:paraId="31CAD11E" w14:textId="449ADF07"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Provides functionality required to run associated commercial-off-the-shelf (COTS) software</w:t>
      </w:r>
    </w:p>
    <w:p w14:paraId="4CC536C0" w14:textId="1C36CAAF"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Allows clinicians and patients to enter demographics and self-administered interviews via a workstation using video and audio technology</w:t>
      </w:r>
    </w:p>
    <w:p w14:paraId="53351D23" w14:textId="3D4C9A64"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Provides the patients with privacy and appropriate time to complete an interview</w:t>
      </w:r>
    </w:p>
    <w:p w14:paraId="37AB97BD" w14:textId="77777777" w:rsidR="00125AB5" w:rsidRPr="00125AB5" w:rsidRDefault="00125AB5" w:rsidP="00463FDB">
      <w:pPr>
        <w:ind w:left="360"/>
        <w:divId w:val="1142042898"/>
        <w:rPr>
          <w:rFonts w:ascii="Calibri" w:eastAsia="Times New Roman" w:hAnsi="Calibri"/>
        </w:rPr>
      </w:pPr>
      <w:r w:rsidRPr="00125AB5">
        <w:rPr>
          <w:rFonts w:ascii="Calibri" w:eastAsia="Times New Roman" w:hAnsi="Calibri"/>
        </w:rPr>
        <w:t>VistA Mental Health Assistant (MHA) Graphical User Interface (GUI):</w:t>
      </w:r>
    </w:p>
    <w:p w14:paraId="4CE90733" w14:textId="21F7AC18"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Provides a crash recovery file</w:t>
      </w:r>
    </w:p>
    <w:p w14:paraId="22C60BB1" w14:textId="2A91C28A"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Displays patient demographics data, which can be printed, copied to the Windows clipboard, or saved to a text file</w:t>
      </w:r>
    </w:p>
    <w:p w14:paraId="22BB48D0" w14:textId="5131B151"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Context-sensitive help is available for most items, with suggestions for test administration and interpretations</w:t>
      </w:r>
    </w:p>
    <w:p w14:paraId="05E5204B" w14:textId="32CC8903"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Provides a user-friendly interface for entering interview data</w:t>
      </w:r>
    </w:p>
    <w:p w14:paraId="421490B9" w14:textId="22DD90A4"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Enhances the ability of both staff and patients to enter psychological test data</w:t>
      </w:r>
    </w:p>
    <w:p w14:paraId="2A00DAE1" w14:textId="0D20ABDF"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Creates reports and graphical displays of complex tests by sub-category or scales</w:t>
      </w:r>
    </w:p>
    <w:p w14:paraId="7DD9C320" w14:textId="6A53D09A"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Creates psychological test order windows that display tests that can be ordered based on the provider privileges</w:t>
      </w:r>
    </w:p>
    <w:p w14:paraId="261F9737" w14:textId="006EFD4E"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Provides a text report of selected tests and graphs of numeric scores</w:t>
      </w:r>
    </w:p>
    <w:p w14:paraId="24F8E4BC" w14:textId="3C8E7266" w:rsidR="00125AB5" w:rsidRPr="00125AB5" w:rsidRDefault="00125AB5" w:rsidP="000E2F7A">
      <w:pPr>
        <w:pStyle w:val="ListParagraph"/>
        <w:numPr>
          <w:ilvl w:val="0"/>
          <w:numId w:val="22"/>
        </w:numPr>
        <w:spacing w:after="200"/>
        <w:divId w:val="1142042898"/>
        <w:rPr>
          <w:rFonts w:ascii="Calibri" w:eastAsia="Times New Roman" w:hAnsi="Calibri"/>
        </w:rPr>
      </w:pPr>
      <w:r w:rsidRPr="00125AB5">
        <w:rPr>
          <w:rFonts w:ascii="Calibri" w:eastAsia="Times New Roman" w:hAnsi="Calibri"/>
        </w:rPr>
        <w:t>Helps clarify diagnoses and provides empirical measures for treatment outcomes</w:t>
      </w:r>
    </w:p>
    <w:p w14:paraId="109399E2" w14:textId="21E0320B" w:rsidR="00875896" w:rsidRDefault="00125AB5" w:rsidP="006869A8">
      <w:pPr>
        <w:ind w:left="360"/>
        <w:divId w:val="1142042898"/>
        <w:rPr>
          <w:rFonts w:ascii="Calibri" w:eastAsia="Times New Roman" w:hAnsi="Calibri"/>
        </w:rPr>
      </w:pPr>
      <w:r w:rsidRPr="501060A6">
        <w:rPr>
          <w:rFonts w:ascii="Calibri" w:eastAsia="Times New Roman" w:hAnsi="Calibri"/>
        </w:rPr>
        <w:t xml:space="preserve">MHA transitioned to web base platform and </w:t>
      </w:r>
      <w:r w:rsidR="00463FDB" w:rsidRPr="501060A6">
        <w:rPr>
          <w:rFonts w:ascii="Calibri" w:eastAsia="Times New Roman" w:hAnsi="Calibri"/>
        </w:rPr>
        <w:t xml:space="preserve">is </w:t>
      </w:r>
      <w:r w:rsidRPr="501060A6">
        <w:rPr>
          <w:rFonts w:ascii="Calibri" w:eastAsia="Times New Roman" w:hAnsi="Calibri"/>
        </w:rPr>
        <w:t>now accessible for instrument administration with mobile devices</w:t>
      </w:r>
      <w:r w:rsidR="138F1D87" w:rsidRPr="501060A6">
        <w:rPr>
          <w:rFonts w:ascii="Calibri" w:eastAsia="Times New Roman" w:hAnsi="Calibri"/>
        </w:rPr>
        <w:t>.</w:t>
      </w:r>
    </w:p>
    <w:p w14:paraId="58AC359B" w14:textId="799C2AF3" w:rsidR="006869A8" w:rsidRDefault="00F5029A" w:rsidP="006869A8">
      <w:pPr>
        <w:pStyle w:val="Heading3"/>
        <w:divId w:val="1142042898"/>
        <w:rPr>
          <w:rFonts w:eastAsia="Times New Roman"/>
        </w:rPr>
      </w:pPr>
      <w:bookmarkStart w:id="123" w:name="_Toc146795693"/>
      <w:r w:rsidRPr="00F5029A">
        <w:rPr>
          <w:rFonts w:eastAsia="Times New Roman"/>
        </w:rPr>
        <w:t>Mental Health Suite</w:t>
      </w:r>
      <w:bookmarkEnd w:id="123"/>
    </w:p>
    <w:p w14:paraId="67B97C69" w14:textId="77777777" w:rsidR="002E3A42" w:rsidRDefault="002E3A42" w:rsidP="002E3A4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56E7F">
        <w:rPr>
          <w:rFonts w:ascii="Calibri" w:eastAsia="Times New Roman" w:hAnsi="Calibri"/>
        </w:rPr>
        <w:t>MENTAL HEALTH SUITE</w:t>
      </w:r>
    </w:p>
    <w:p w14:paraId="6F8D2F7F" w14:textId="1C0866EE" w:rsidR="00F5029A" w:rsidRDefault="00F5029A" w:rsidP="00463FDB">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4E36EF" w:rsidRPr="501060A6">
        <w:rPr>
          <w:rFonts w:ascii="Calibri" w:eastAsia="Times New Roman" w:hAnsi="Calibri"/>
        </w:rPr>
        <w:t>Mental Health Suite (MHS)</w:t>
      </w:r>
    </w:p>
    <w:p w14:paraId="1632501E" w14:textId="4E2D5E43" w:rsidR="00F5029A" w:rsidRPr="007452C8" w:rsidRDefault="00F5029A" w:rsidP="00463FDB">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D03FBC" w:rsidRPr="00D03FBC">
        <w:rPr>
          <w:rFonts w:ascii="Calibri" w:eastAsia="Times New Roman" w:hAnsi="Calibri"/>
        </w:rPr>
        <w:t>1528</w:t>
      </w:r>
    </w:p>
    <w:p w14:paraId="6407CB4A" w14:textId="77777777" w:rsidR="002E3A42" w:rsidRDefault="002E3A42" w:rsidP="002E3A4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56D0C">
        <w:rPr>
          <w:rFonts w:ascii="Calibri" w:eastAsia="Times New Roman" w:hAnsi="Calibri"/>
        </w:rPr>
        <w:t>Production</w:t>
      </w:r>
    </w:p>
    <w:p w14:paraId="233856FB" w14:textId="193426FF" w:rsidR="00F5029A" w:rsidRPr="007452C8" w:rsidRDefault="00F5029A" w:rsidP="00463FDB">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463FDB" w:rsidRPr="0000788A">
        <w:rPr>
          <w:rFonts w:ascii="Calibri" w:eastAsia="Times New Roman" w:hAnsi="Calibri"/>
        </w:rPr>
        <w:t>Not Applicable</w:t>
      </w:r>
    </w:p>
    <w:p w14:paraId="436DAAFB" w14:textId="5C673437" w:rsidR="00F5029A" w:rsidRPr="007452C8" w:rsidRDefault="00F5029A" w:rsidP="00463FDB">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F36AFC">
        <w:rPr>
          <w:rFonts w:ascii="Calibri" w:eastAsia="Times New Roman" w:hAnsi="Calibri"/>
        </w:rPr>
        <w:t>DSIU</w:t>
      </w:r>
    </w:p>
    <w:p w14:paraId="61454A2E" w14:textId="291DF6C4" w:rsidR="00F5029A" w:rsidRDefault="00F5029A" w:rsidP="00463FDB">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C528D3" w:rsidRPr="00C528D3">
        <w:rPr>
          <w:rFonts w:ascii="Calibri" w:eastAsia="Times New Roman" w:hAnsi="Calibri"/>
        </w:rPr>
        <w:t>Clinical Services</w:t>
      </w:r>
    </w:p>
    <w:p w14:paraId="0C49C728" w14:textId="2BDAC963" w:rsidR="00F5029A" w:rsidRDefault="00F5029A" w:rsidP="501060A6">
      <w:pPr>
        <w:spacing w:before="120" w:after="120"/>
        <w:ind w:left="360"/>
        <w:divId w:val="1142042898"/>
        <w:rPr>
          <w:rFonts w:asciiTheme="minorHAnsi" w:hAnsiTheme="minorHAnsi" w:cstheme="minorBidi"/>
        </w:rPr>
      </w:pPr>
      <w:r w:rsidRPr="501060A6">
        <w:rPr>
          <w:rFonts w:ascii="Calibri" w:eastAsia="Times New Roman" w:hAnsi="Calibri"/>
          <w:b/>
          <w:bCs/>
        </w:rPr>
        <w:lastRenderedPageBreak/>
        <w:t xml:space="preserve">Brief Description: </w:t>
      </w:r>
      <w:r w:rsidRPr="501060A6">
        <w:rPr>
          <w:rFonts w:ascii="Calibri" w:eastAsia="Times New Roman" w:hAnsi="Calibri"/>
        </w:rPr>
        <w:t>​</w:t>
      </w:r>
      <w:r w:rsidR="00032F9B" w:rsidRPr="501060A6">
        <w:rPr>
          <w:rFonts w:asciiTheme="minorHAnsi" w:hAnsiTheme="minorHAnsi" w:cstheme="minorBidi"/>
        </w:rPr>
        <w:t>DSS Inc. COTS integration for managing and documenting the care and treatment of mental health patients.</w:t>
      </w:r>
    </w:p>
    <w:p w14:paraId="0569EE1A" w14:textId="2C0DAB7F" w:rsidR="00F5029A" w:rsidRPr="00491CD6" w:rsidRDefault="00F5029A" w:rsidP="00463FDB">
      <w:pPr>
        <w:spacing w:before="120" w:after="120"/>
        <w:ind w:left="360"/>
        <w:divId w:val="1142042898"/>
        <w:rPr>
          <w:rFonts w:ascii="Calibri" w:eastAsia="Times New Roman" w:hAnsi="Calibri"/>
        </w:rPr>
      </w:pPr>
      <w:r w:rsidRPr="32C152A2">
        <w:rPr>
          <w:rFonts w:ascii="Calibri" w:eastAsia="Times New Roman" w:hAnsi="Calibri"/>
          <w:b/>
          <w:bCs/>
        </w:rPr>
        <w:t>VASI ID link:</w:t>
      </w:r>
      <w:r>
        <w:t xml:space="preserve"> </w:t>
      </w:r>
      <w:r w:rsidR="57CDD308" w:rsidRPr="32C152A2">
        <w:rPr>
          <w:rFonts w:ascii="Calibri" w:eastAsia="Times New Roman" w:hAnsi="Calibri"/>
        </w:rPr>
        <w:t>REDACTED</w:t>
      </w:r>
    </w:p>
    <w:p w14:paraId="4BE00122" w14:textId="60906095" w:rsidR="00F5029A" w:rsidRDefault="00F5029A"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r w:rsidR="00463FDB" w:rsidRPr="501060A6">
        <w:rPr>
          <w:rFonts w:ascii="Calibri" w:eastAsia="Times New Roman" w:hAnsi="Calibri"/>
        </w:rPr>
        <w:t>Not Applicable</w:t>
      </w:r>
    </w:p>
    <w:p w14:paraId="6B985D33" w14:textId="62938E92" w:rsidR="00F5029A" w:rsidRDefault="00F5029A" w:rsidP="00463FDB">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3318DD" w:rsidRPr="4681491C">
        <w:rPr>
          <w:rFonts w:ascii="Calibri" w:eastAsia="Times New Roman" w:hAnsi="Calibri"/>
        </w:rPr>
        <w:t>Deliver Healthcare, Provide Common Clinical Support</w:t>
      </w:r>
    </w:p>
    <w:p w14:paraId="4F3C644A" w14:textId="19FE86F2" w:rsidR="00F5029A" w:rsidRDefault="00F5029A"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3318DD" w:rsidRPr="501060A6">
        <w:rPr>
          <w:rFonts w:asciiTheme="minorHAnsi" w:hAnsiTheme="minorHAnsi" w:cstheme="minorBidi"/>
        </w:rPr>
        <w:t>Office of the Assistant Deputy Under Secretary for Health for Patient Care Services</w:t>
      </w:r>
    </w:p>
    <w:p w14:paraId="1FA7F5EE" w14:textId="77777777" w:rsidR="00B32AB2" w:rsidRPr="00B32AB2" w:rsidRDefault="00F5029A" w:rsidP="00B32AB2">
      <w:pPr>
        <w:ind w:left="360"/>
        <w:divId w:val="1142042898"/>
        <w:rPr>
          <w:rFonts w:ascii="Calibri" w:eastAsia="Times New Roman" w:hAnsi="Calibri"/>
        </w:rPr>
      </w:pPr>
      <w:r>
        <w:rPr>
          <w:rFonts w:ascii="Calibri" w:eastAsia="Times New Roman" w:hAnsi="Calibri"/>
          <w:b/>
          <w:bCs/>
        </w:rPr>
        <w:t xml:space="preserve">Full Description and Features: </w:t>
      </w:r>
      <w:r w:rsidR="00B32AB2" w:rsidRPr="00B32AB2">
        <w:rPr>
          <w:rFonts w:ascii="Calibri" w:eastAsia="Times New Roman" w:hAnsi="Calibri"/>
        </w:rPr>
        <w:t>MH Suite is a COTS software tool used to support the development and documentation of multidisciplinary treatment plans. MH Suite facilitates development of care plans that meet accreditation requirements in behavioral health settings, including multidisciplinary input from all care team members contributing to the plan, supporting one umbrella plan for all behavioral healthcare, and providing a mechanism for updating plans as problems are resolved.</w:t>
      </w:r>
    </w:p>
    <w:p w14:paraId="099272F2" w14:textId="77777777" w:rsidR="00B32AB2" w:rsidRPr="00B32AB2" w:rsidRDefault="00B32AB2" w:rsidP="00B32AB2">
      <w:pPr>
        <w:ind w:left="360"/>
        <w:divId w:val="1142042898"/>
        <w:rPr>
          <w:rFonts w:ascii="Calibri" w:eastAsia="Times New Roman" w:hAnsi="Calibri"/>
        </w:rPr>
      </w:pPr>
    </w:p>
    <w:p w14:paraId="5AE040F9" w14:textId="7DB03897" w:rsidR="00F5029A" w:rsidRDefault="00B32AB2" w:rsidP="00B32AB2">
      <w:pPr>
        <w:ind w:left="360"/>
        <w:divId w:val="1142042898"/>
        <w:rPr>
          <w:rFonts w:ascii="Calibri" w:eastAsia="Times New Roman" w:hAnsi="Calibri"/>
        </w:rPr>
      </w:pPr>
      <w:r w:rsidRPr="00B32AB2">
        <w:rPr>
          <w:rFonts w:ascii="Calibri" w:eastAsia="Times New Roman" w:hAnsi="Calibri"/>
        </w:rPr>
        <w:t xml:space="preserve">Note: This application is a DSS COTS integration with VistA, more information can be found at </w:t>
      </w:r>
      <w:r w:rsidR="00D148F4" w:rsidRPr="006976B6">
        <w:rPr>
          <w:rFonts w:asciiTheme="minorHAnsi" w:hAnsiTheme="minorHAnsi" w:cstheme="minorHAnsi"/>
        </w:rPr>
        <w:t>REDACTED</w:t>
      </w:r>
    </w:p>
    <w:p w14:paraId="68298558" w14:textId="77777777" w:rsidR="00F5029A" w:rsidRDefault="00F5029A" w:rsidP="00F5029A">
      <w:pPr>
        <w:ind w:left="360"/>
        <w:divId w:val="1142042898"/>
        <w:rPr>
          <w:rFonts w:ascii="Calibri" w:eastAsia="Times New Roman" w:hAnsi="Calibri"/>
        </w:rPr>
      </w:pPr>
      <w:r w:rsidRPr="007B547A">
        <w:rPr>
          <w:rFonts w:ascii="Calibri" w:eastAsia="Times New Roman" w:hAnsi="Calibri"/>
        </w:rPr>
        <w:t>Features:</w:t>
      </w:r>
    </w:p>
    <w:p w14:paraId="74078164" w14:textId="0A17E186" w:rsidR="00B32AB2" w:rsidRPr="00B32AB2" w:rsidRDefault="00B32AB2" w:rsidP="000E2F7A">
      <w:pPr>
        <w:pStyle w:val="ListParagraph"/>
        <w:numPr>
          <w:ilvl w:val="0"/>
          <w:numId w:val="22"/>
        </w:numPr>
        <w:spacing w:after="200"/>
        <w:divId w:val="1142042898"/>
        <w:rPr>
          <w:rFonts w:ascii="Calibri" w:eastAsia="Times New Roman" w:hAnsi="Calibri"/>
        </w:rPr>
      </w:pPr>
      <w:r w:rsidRPr="00B32AB2">
        <w:rPr>
          <w:rFonts w:ascii="Calibri" w:eastAsia="Times New Roman" w:hAnsi="Calibri"/>
        </w:rPr>
        <w:t>Graphical user interface with standardized and customizable patient data and provider notes entry capabilities</w:t>
      </w:r>
    </w:p>
    <w:p w14:paraId="5EFBC7D9" w14:textId="73C5AC19" w:rsidR="00B32AB2" w:rsidRPr="00B32AB2" w:rsidRDefault="00B32AB2" w:rsidP="000E2F7A">
      <w:pPr>
        <w:pStyle w:val="ListParagraph"/>
        <w:numPr>
          <w:ilvl w:val="0"/>
          <w:numId w:val="22"/>
        </w:numPr>
        <w:spacing w:after="200"/>
        <w:divId w:val="1142042898"/>
        <w:rPr>
          <w:rFonts w:ascii="Calibri" w:eastAsia="Times New Roman" w:hAnsi="Calibri"/>
        </w:rPr>
      </w:pPr>
      <w:r w:rsidRPr="00B32AB2">
        <w:rPr>
          <w:rFonts w:ascii="Calibri" w:eastAsia="Times New Roman" w:hAnsi="Calibri"/>
        </w:rPr>
        <w:t>Advanced editing tools</w:t>
      </w:r>
    </w:p>
    <w:p w14:paraId="7C2EA6AC" w14:textId="60D7AB64" w:rsidR="00B32AB2" w:rsidRPr="00B32AB2" w:rsidRDefault="00B32AB2" w:rsidP="000E2F7A">
      <w:pPr>
        <w:pStyle w:val="ListParagraph"/>
        <w:numPr>
          <w:ilvl w:val="0"/>
          <w:numId w:val="22"/>
        </w:numPr>
        <w:spacing w:after="200"/>
        <w:divId w:val="1142042898"/>
        <w:rPr>
          <w:rFonts w:ascii="Calibri" w:eastAsia="Times New Roman" w:hAnsi="Calibri"/>
        </w:rPr>
      </w:pPr>
      <w:r w:rsidRPr="00B32AB2">
        <w:rPr>
          <w:rFonts w:ascii="Calibri" w:eastAsia="Times New Roman" w:hAnsi="Calibri"/>
        </w:rPr>
        <w:t>Patient-centric focus of documentation includes all required elements of mental health treatment plan, supporting compliance with Joint Commission and CARF accreditation standards</w:t>
      </w:r>
    </w:p>
    <w:p w14:paraId="24BD0255" w14:textId="45900241" w:rsidR="00B32AB2" w:rsidRPr="00B32AB2" w:rsidRDefault="00B32AB2" w:rsidP="000E2F7A">
      <w:pPr>
        <w:pStyle w:val="ListParagraph"/>
        <w:numPr>
          <w:ilvl w:val="0"/>
          <w:numId w:val="22"/>
        </w:numPr>
        <w:spacing w:after="200"/>
        <w:divId w:val="1142042898"/>
        <w:rPr>
          <w:rFonts w:ascii="Calibri" w:eastAsia="Times New Roman" w:hAnsi="Calibri"/>
        </w:rPr>
      </w:pPr>
      <w:r w:rsidRPr="00B32AB2">
        <w:rPr>
          <w:rFonts w:ascii="Calibri" w:eastAsia="Times New Roman" w:hAnsi="Calibri"/>
        </w:rPr>
        <w:t>Consistent with DSM-5 format</w:t>
      </w:r>
    </w:p>
    <w:p w14:paraId="020F3573" w14:textId="7D190FA8" w:rsidR="00B32AB2" w:rsidRPr="00B32AB2" w:rsidRDefault="00B32AB2" w:rsidP="000E2F7A">
      <w:pPr>
        <w:pStyle w:val="ListParagraph"/>
        <w:numPr>
          <w:ilvl w:val="0"/>
          <w:numId w:val="22"/>
        </w:numPr>
        <w:spacing w:after="200"/>
        <w:divId w:val="1142042898"/>
        <w:rPr>
          <w:rFonts w:ascii="Calibri" w:eastAsia="Times New Roman" w:hAnsi="Calibri"/>
        </w:rPr>
      </w:pPr>
      <w:r w:rsidRPr="00B32AB2">
        <w:rPr>
          <w:rFonts w:ascii="Calibri" w:eastAsia="Times New Roman" w:hAnsi="Calibri"/>
        </w:rPr>
        <w:t>Integrated reporting module</w:t>
      </w:r>
    </w:p>
    <w:p w14:paraId="1C822398" w14:textId="7452E536" w:rsidR="00B32AB2" w:rsidRPr="00B32AB2" w:rsidRDefault="00B32AB2" w:rsidP="000E2F7A">
      <w:pPr>
        <w:pStyle w:val="ListParagraph"/>
        <w:numPr>
          <w:ilvl w:val="0"/>
          <w:numId w:val="22"/>
        </w:numPr>
        <w:spacing w:after="200"/>
        <w:divId w:val="1142042898"/>
        <w:rPr>
          <w:rFonts w:ascii="Calibri" w:eastAsia="Times New Roman" w:hAnsi="Calibri"/>
        </w:rPr>
      </w:pPr>
      <w:r w:rsidRPr="00B32AB2">
        <w:rPr>
          <w:rFonts w:ascii="Calibri" w:eastAsia="Times New Roman" w:hAnsi="Calibri"/>
        </w:rPr>
        <w:t>Plan renewal capabilities</w:t>
      </w:r>
    </w:p>
    <w:p w14:paraId="7728B3F8" w14:textId="30D0425C" w:rsidR="00F5029A" w:rsidRPr="00B32AB2" w:rsidRDefault="00B32AB2" w:rsidP="000E2F7A">
      <w:pPr>
        <w:pStyle w:val="ListParagraph"/>
        <w:numPr>
          <w:ilvl w:val="0"/>
          <w:numId w:val="22"/>
        </w:numPr>
        <w:spacing w:after="200"/>
        <w:divId w:val="1142042898"/>
      </w:pPr>
      <w:r w:rsidRPr="00B32AB2">
        <w:rPr>
          <w:rFonts w:ascii="Calibri" w:eastAsia="Times New Roman" w:hAnsi="Calibri"/>
        </w:rPr>
        <w:t>Comprehensive risk identification and prevention tools</w:t>
      </w:r>
    </w:p>
    <w:p w14:paraId="7BDF339E" w14:textId="1414DABB" w:rsidR="00B32AB2" w:rsidRPr="00F5029A" w:rsidRDefault="00A166F8" w:rsidP="00B32AB2">
      <w:pPr>
        <w:pStyle w:val="Heading3"/>
        <w:divId w:val="1142042898"/>
      </w:pPr>
      <w:bookmarkStart w:id="124" w:name="_Toc146795694"/>
      <w:r w:rsidRPr="00A166F8">
        <w:t>Methicillin Resistant Staphylococcus Aureus Program Tools (MRSA-PT)</w:t>
      </w:r>
      <w:bookmarkEnd w:id="124"/>
    </w:p>
    <w:p w14:paraId="1EBEF58E" w14:textId="77777777" w:rsidR="002E3A42" w:rsidRDefault="002E3A42" w:rsidP="002E3A4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A166F8">
        <w:rPr>
          <w:rFonts w:ascii="Calibri" w:eastAsia="Times New Roman" w:hAnsi="Calibri"/>
        </w:rPr>
        <w:t>MRSA INITIATIVE REPORTS</w:t>
      </w:r>
    </w:p>
    <w:p w14:paraId="50F6E589" w14:textId="1A637D3B" w:rsidR="00A166F8" w:rsidRDefault="00A166F8" w:rsidP="00463FDB">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463FDB" w:rsidRPr="501060A6">
        <w:rPr>
          <w:rFonts w:ascii="Calibri" w:eastAsia="Times New Roman" w:hAnsi="Calibri"/>
        </w:rPr>
        <w:t>Not Applicable</w:t>
      </w:r>
    </w:p>
    <w:p w14:paraId="2170CB65" w14:textId="264ADB26" w:rsidR="00A166F8" w:rsidRPr="007452C8" w:rsidRDefault="00A166F8" w:rsidP="00463FDB">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757873" w:rsidRPr="00757873">
        <w:rPr>
          <w:rFonts w:ascii="Calibri" w:eastAsia="Times New Roman" w:hAnsi="Calibri"/>
        </w:rPr>
        <w:t>No VASI ID</w:t>
      </w:r>
    </w:p>
    <w:p w14:paraId="05094DFB" w14:textId="77777777" w:rsidR="002E3A42" w:rsidRDefault="002E3A42" w:rsidP="002E3A4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B6699F">
        <w:rPr>
          <w:rFonts w:ascii="Calibri" w:eastAsia="Times New Roman" w:hAnsi="Calibri"/>
        </w:rPr>
        <w:t>Technical Reference Only</w:t>
      </w:r>
    </w:p>
    <w:p w14:paraId="7F37AA98" w14:textId="06158003" w:rsidR="00A166F8" w:rsidRPr="007452C8" w:rsidRDefault="00A166F8" w:rsidP="00463FDB">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9577B">
        <w:rPr>
          <w:rFonts w:ascii="Calibri" w:eastAsia="Times New Roman" w:hAnsi="Calibri"/>
        </w:rPr>
        <w:t>1.0</w:t>
      </w:r>
    </w:p>
    <w:p w14:paraId="15987F4F" w14:textId="1B800C4F" w:rsidR="00A166F8" w:rsidRPr="007452C8" w:rsidRDefault="00A166F8" w:rsidP="00463FDB">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6699F" w:rsidRPr="00B6699F">
        <w:rPr>
          <w:rFonts w:ascii="Calibri" w:eastAsia="Times New Roman" w:hAnsi="Calibri"/>
        </w:rPr>
        <w:t>MMRS</w:t>
      </w:r>
    </w:p>
    <w:p w14:paraId="1658B75E" w14:textId="441B5DB0" w:rsidR="00A166F8" w:rsidRDefault="00A166F8" w:rsidP="00463FDB">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B6699F" w:rsidRPr="00B6699F">
        <w:rPr>
          <w:rFonts w:ascii="Calibri" w:eastAsia="Times New Roman" w:hAnsi="Calibri"/>
        </w:rPr>
        <w:t>VistA Office (VO) Technical Reference</w:t>
      </w:r>
    </w:p>
    <w:p w14:paraId="3E663EC0" w14:textId="63FB9631" w:rsidR="004125FC" w:rsidRPr="004125FC" w:rsidRDefault="00A166F8"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4125FC" w:rsidRPr="501060A6">
        <w:rPr>
          <w:rFonts w:asciiTheme="minorHAnsi" w:hAnsiTheme="minorHAnsi" w:cstheme="minorBidi"/>
        </w:rPr>
        <w:t>The MRSA Program Tools (MRSA-PT) application provides a method to extract data related to MRSA Nares screening, clinical cultures, and patient movements within the selected facility.</w:t>
      </w:r>
    </w:p>
    <w:p w14:paraId="0449FF57" w14:textId="62D4C46E" w:rsidR="00A166F8" w:rsidRDefault="004125FC" w:rsidP="00463FDB">
      <w:pPr>
        <w:spacing w:before="120" w:after="120"/>
        <w:ind w:left="360"/>
        <w:divId w:val="1142042898"/>
        <w:rPr>
          <w:rFonts w:asciiTheme="minorHAnsi" w:hAnsiTheme="minorHAnsi" w:cstheme="minorHAnsi"/>
        </w:rPr>
      </w:pPr>
      <w:r w:rsidRPr="004125FC">
        <w:rPr>
          <w:rFonts w:asciiTheme="minorHAnsi" w:hAnsiTheme="minorHAnsi" w:cstheme="minorHAnsi"/>
        </w:rPr>
        <w:t>The MRSA Program Tools (MRSA-PT) was replaced by MDRO -PT. MDRO- PT is planned to be replaced by Cerner’s Infection Control.</w:t>
      </w:r>
    </w:p>
    <w:p w14:paraId="05F935A0" w14:textId="65F32975" w:rsidR="00A166F8" w:rsidRPr="00491CD6" w:rsidRDefault="00A166F8" w:rsidP="501060A6">
      <w:pPr>
        <w:spacing w:before="120" w:after="120"/>
        <w:ind w:left="360"/>
        <w:divId w:val="1142042898"/>
        <w:rPr>
          <w:rFonts w:asciiTheme="minorHAnsi" w:hAnsiTheme="minorHAnsi" w:cstheme="minorBidi"/>
        </w:rPr>
      </w:pPr>
      <w:r w:rsidRPr="501060A6">
        <w:rPr>
          <w:rFonts w:ascii="Calibri" w:eastAsia="Times New Roman" w:hAnsi="Calibri"/>
          <w:b/>
          <w:bCs/>
        </w:rPr>
        <w:lastRenderedPageBreak/>
        <w:t>VASI ID link:</w:t>
      </w:r>
      <w:r>
        <w:t xml:space="preserve"> </w:t>
      </w:r>
      <w:r w:rsidR="00463FDB" w:rsidRPr="501060A6">
        <w:rPr>
          <w:rFonts w:ascii="Calibri" w:eastAsia="Times New Roman" w:hAnsi="Calibri"/>
        </w:rPr>
        <w:t>Not Applicable</w:t>
      </w:r>
    </w:p>
    <w:p w14:paraId="448ADEF1" w14:textId="479BCC4F" w:rsidR="00A166F8" w:rsidRDefault="00A166F8"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95" w:history="1">
        <w:r w:rsidR="00381AB3" w:rsidRPr="00381AB3">
          <w:rPr>
            <w:rStyle w:val="Hyperlink"/>
            <w:rFonts w:ascii="Calibri" w:eastAsia="Times New Roman" w:hAnsi="Calibri"/>
          </w:rPr>
          <w:t>Methicillin Resistant Staph Aurerus (MRSA) (MMRS)</w:t>
        </w:r>
      </w:hyperlink>
    </w:p>
    <w:p w14:paraId="1E9796A6" w14:textId="3A71978B" w:rsidR="00A166F8" w:rsidRDefault="00A166F8" w:rsidP="00463FDB">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B95FAA" w:rsidRPr="4681491C">
        <w:rPr>
          <w:rFonts w:ascii="Calibri" w:eastAsia="Times New Roman" w:hAnsi="Calibri"/>
        </w:rPr>
        <w:t>Provide Health Care Administration, Deliver Health Care, Manage Business Enabling Services</w:t>
      </w:r>
    </w:p>
    <w:p w14:paraId="5C7B978F" w14:textId="1007217C" w:rsidR="000E4C7A" w:rsidRDefault="00A166F8" w:rsidP="00463FDB">
      <w:pPr>
        <w:spacing w:before="120" w:after="120"/>
        <w:ind w:left="360"/>
        <w:divId w:val="1142042898"/>
      </w:pPr>
      <w:r w:rsidRPr="501060A6">
        <w:rPr>
          <w:rFonts w:ascii="Calibri" w:eastAsia="Times New Roman" w:hAnsi="Calibri"/>
          <w:b/>
          <w:bCs/>
        </w:rPr>
        <w:t xml:space="preserve">VHA Business Owner: </w:t>
      </w:r>
      <w:r w:rsidRPr="501060A6">
        <w:rPr>
          <w:rFonts w:ascii="Calibri" w:eastAsia="Times New Roman" w:hAnsi="Calibri"/>
        </w:rPr>
        <w:t>​</w:t>
      </w:r>
      <w:r w:rsidR="00C21512" w:rsidRPr="501060A6">
        <w:rPr>
          <w:rFonts w:asciiTheme="minorHAnsi" w:hAnsiTheme="minorHAnsi" w:cstheme="minorBidi"/>
        </w:rPr>
        <w:t>VHA Office of Primary Care Operations</w:t>
      </w:r>
    </w:p>
    <w:p w14:paraId="1647FC09" w14:textId="65375554" w:rsidR="000E4C7A" w:rsidRDefault="000E4C7A" w:rsidP="00457E3E">
      <w:pPr>
        <w:ind w:left="360"/>
        <w:divId w:val="1142042898"/>
      </w:pPr>
    </w:p>
    <w:p w14:paraId="5D40DBFB" w14:textId="474C8CEF" w:rsidR="00457E3E" w:rsidRPr="000E4C7A" w:rsidRDefault="000E4C7A" w:rsidP="000E4C7A">
      <w:pPr>
        <w:ind w:left="360"/>
        <w:divId w:val="1142042898"/>
      </w:pPr>
      <w:r>
        <w:rPr>
          <w:rFonts w:ascii="Calibri" w:eastAsia="Times New Roman" w:hAnsi="Calibri"/>
          <w:b/>
          <w:bCs/>
        </w:rPr>
        <w:t>Full Description and Features:</w:t>
      </w:r>
      <w:r>
        <w:t xml:space="preserve"> </w:t>
      </w:r>
      <w:r w:rsidR="00457E3E" w:rsidRPr="00457E3E">
        <w:rPr>
          <w:rFonts w:asciiTheme="minorHAnsi" w:hAnsiTheme="minorHAnsi" w:cstheme="minorHAnsi"/>
        </w:rPr>
        <w:t>MRSA-PT contains reports that will extract and consolidate required data for entry into the Inpatient Evaluation Center (IPEC). Reports can also be generated to display real-time patient specific information and can be used to identify patients that have a selected multi-drug resistant organism (MDRO) and to identify patients who did or did not receive a MRSA Nares screen upon admission to the unit. Supporting the VHA MRSA Prevention Initiative directives, this module, once configured at the local VAMC level provides the following reports which can be used to monitor MRSA:</w:t>
      </w:r>
      <w:r w:rsidR="00457E3E">
        <w:rPr>
          <w:rFonts w:asciiTheme="minorHAnsi" w:hAnsiTheme="minorHAnsi" w:cstheme="minorHAnsi"/>
        </w:rPr>
        <w:t xml:space="preserve"> </w:t>
      </w:r>
      <w:r w:rsidR="00457E3E" w:rsidRPr="00457E3E">
        <w:rPr>
          <w:rFonts w:asciiTheme="minorHAnsi" w:hAnsiTheme="minorHAnsi" w:cstheme="minorHAnsi"/>
        </w:rPr>
        <w:t xml:space="preserve">MRSA IPEC Report: This option allows the user to print the MRSA IPEC Report. The report can be run for all the locations in a </w:t>
      </w:r>
      <w:r w:rsidR="00463FDB" w:rsidRPr="00457E3E">
        <w:rPr>
          <w:rFonts w:asciiTheme="minorHAnsi" w:hAnsiTheme="minorHAnsi" w:cstheme="minorHAnsi"/>
        </w:rPr>
        <w:t>division</w:t>
      </w:r>
      <w:r w:rsidR="00457E3E" w:rsidRPr="00457E3E">
        <w:rPr>
          <w:rFonts w:asciiTheme="minorHAnsi" w:hAnsiTheme="minorHAnsi" w:cstheme="minorHAnsi"/>
        </w:rPr>
        <w:t xml:space="preserve"> or a specific location.</w:t>
      </w:r>
    </w:p>
    <w:p w14:paraId="1C44238C" w14:textId="77777777" w:rsidR="00457E3E" w:rsidRPr="00457E3E" w:rsidRDefault="00457E3E" w:rsidP="00457E3E">
      <w:pPr>
        <w:ind w:left="360"/>
        <w:divId w:val="1142042898"/>
        <w:rPr>
          <w:rFonts w:asciiTheme="minorHAnsi" w:hAnsiTheme="minorHAnsi" w:cstheme="minorHAnsi"/>
        </w:rPr>
      </w:pPr>
    </w:p>
    <w:p w14:paraId="21C4C980" w14:textId="654A0850" w:rsidR="00457E3E" w:rsidRDefault="00457E3E" w:rsidP="501060A6">
      <w:pPr>
        <w:ind w:left="360"/>
        <w:divId w:val="1142042898"/>
        <w:rPr>
          <w:rFonts w:asciiTheme="minorHAnsi" w:hAnsiTheme="minorHAnsi" w:cstheme="minorBidi"/>
        </w:rPr>
      </w:pPr>
      <w:r w:rsidRPr="501060A6">
        <w:rPr>
          <w:rFonts w:asciiTheme="minorHAnsi" w:hAnsiTheme="minorHAnsi" w:cstheme="minorBidi"/>
        </w:rPr>
        <w:t>The report can be run for either Admission (prevalence measures) or Discharge/Transmission (transmission measures). Isolation Report (Census List and MDRO History): This option allows the user to print the Isolation Report for each unit. The Isolation Report includes MDROs selected in the initial setup and the historical time frame to search for the last positive result. If sites utilize Isolation Orders, these will also print on the report</w:t>
      </w:r>
      <w:r w:rsidR="000B68B7">
        <w:rPr>
          <w:rFonts w:asciiTheme="minorHAnsi" w:hAnsiTheme="minorHAnsi" w:cstheme="minorBidi"/>
        </w:rPr>
        <w:t xml:space="preserve"> Nares </w:t>
      </w:r>
      <w:r w:rsidRPr="501060A6">
        <w:rPr>
          <w:rFonts w:asciiTheme="minorHAnsi" w:hAnsiTheme="minorHAnsi" w:cstheme="minorBidi"/>
        </w:rPr>
        <w:t>Screen Compliance List</w:t>
      </w:r>
      <w:r w:rsidR="4A0BFA46" w:rsidRPr="501060A6">
        <w:rPr>
          <w:rFonts w:asciiTheme="minorHAnsi" w:hAnsiTheme="minorHAnsi" w:cstheme="minorBidi"/>
        </w:rPr>
        <w:t>.</w:t>
      </w:r>
      <w:r w:rsidRPr="501060A6">
        <w:rPr>
          <w:rFonts w:asciiTheme="minorHAnsi" w:hAnsiTheme="minorHAnsi" w:cstheme="minorBidi"/>
        </w:rPr>
        <w:t xml:space="preserve"> This option allows the user to print a report to capture real-time patient information on a unit at a specified time to determine if a Nares screen was obtained upon admission to the unit. This report allows the unit to determine patients that received (or did not receive) a Nares screen upon admission.</w:t>
      </w:r>
    </w:p>
    <w:p w14:paraId="655DB2D1" w14:textId="291680E7" w:rsidR="00C0238C" w:rsidRDefault="00F16392" w:rsidP="00C0238C">
      <w:pPr>
        <w:pStyle w:val="Heading3"/>
        <w:divId w:val="1142042898"/>
      </w:pPr>
      <w:bookmarkStart w:id="125" w:name="_Toc146795695"/>
      <w:r w:rsidRPr="00F16392">
        <w:t>Mobile Electronic Documentation</w:t>
      </w:r>
      <w:bookmarkEnd w:id="125"/>
    </w:p>
    <w:p w14:paraId="6F5001B0" w14:textId="77777777" w:rsidR="002E3A42" w:rsidRDefault="002E3A42" w:rsidP="002E3A4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F16392">
        <w:rPr>
          <w:rFonts w:ascii="Calibri" w:eastAsia="Times New Roman" w:hAnsi="Calibri"/>
        </w:rPr>
        <w:t>MOBILE ELECTRONIC DOCUMENTATION</w:t>
      </w:r>
    </w:p>
    <w:p w14:paraId="664DDE5F" w14:textId="105FC775" w:rsidR="00F16392" w:rsidRDefault="00F16392" w:rsidP="00463FDB">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463FDB" w:rsidRPr="501060A6">
        <w:rPr>
          <w:rFonts w:ascii="Calibri" w:eastAsia="Times New Roman" w:hAnsi="Calibri"/>
        </w:rPr>
        <w:t>Not Applicable</w:t>
      </w:r>
    </w:p>
    <w:p w14:paraId="6D38839A" w14:textId="5E5857B7" w:rsidR="00F16392" w:rsidRPr="007452C8" w:rsidRDefault="00F16392" w:rsidP="00463FDB">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F839A9" w:rsidRPr="00F839A9">
        <w:rPr>
          <w:rFonts w:ascii="Calibri" w:eastAsia="Times New Roman" w:hAnsi="Calibri"/>
        </w:rPr>
        <w:t>NA</w:t>
      </w:r>
    </w:p>
    <w:p w14:paraId="28B997CE" w14:textId="77777777" w:rsidR="002E3A42" w:rsidRDefault="002E3A42" w:rsidP="002E3A4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B6699F">
        <w:rPr>
          <w:rFonts w:ascii="Calibri" w:eastAsia="Times New Roman" w:hAnsi="Calibri"/>
        </w:rPr>
        <w:t>Technical Reference Only</w:t>
      </w:r>
    </w:p>
    <w:p w14:paraId="2C1DAE4C" w14:textId="65928C0D" w:rsidR="00F16392" w:rsidRPr="007452C8" w:rsidRDefault="00F16392" w:rsidP="00463FDB">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9577B">
        <w:rPr>
          <w:rFonts w:ascii="Calibri" w:eastAsia="Times New Roman" w:hAnsi="Calibri"/>
        </w:rPr>
        <w:t>2.3</w:t>
      </w:r>
    </w:p>
    <w:p w14:paraId="09B45D20" w14:textId="6E86B74F" w:rsidR="00F16392" w:rsidRPr="007452C8" w:rsidRDefault="00F16392" w:rsidP="00463FDB">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463FDB" w:rsidRPr="0000788A">
        <w:rPr>
          <w:rFonts w:ascii="Calibri" w:eastAsia="Times New Roman" w:hAnsi="Calibri"/>
        </w:rPr>
        <w:t>Not Applicable</w:t>
      </w:r>
    </w:p>
    <w:p w14:paraId="67653AFC" w14:textId="77777777" w:rsidR="00F16392" w:rsidRDefault="00F16392" w:rsidP="00463FDB">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B6699F">
        <w:rPr>
          <w:rFonts w:ascii="Calibri" w:eastAsia="Times New Roman" w:hAnsi="Calibri"/>
        </w:rPr>
        <w:t>VistA Office (VO) Technical Reference</w:t>
      </w:r>
    </w:p>
    <w:p w14:paraId="14D71073" w14:textId="6BEF33EE" w:rsidR="00F16392" w:rsidRDefault="00F16392"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Brief Description: </w:t>
      </w:r>
      <w:r w:rsidRPr="501060A6">
        <w:rPr>
          <w:rFonts w:ascii="Calibri" w:eastAsia="Times New Roman" w:hAnsi="Calibri"/>
        </w:rPr>
        <w:t>​</w:t>
      </w:r>
      <w:r w:rsidR="00ED6CFB" w:rsidRPr="501060A6">
        <w:rPr>
          <w:rFonts w:asciiTheme="minorHAnsi" w:hAnsiTheme="minorHAnsi" w:cstheme="minorBidi"/>
        </w:rPr>
        <w:t>Mobile Electronic Documentation (MED) 2.3 is a Veterans Health Information Systems and Technology Architecture (VistA) software application. It enables Department of Veterans Affairs (VA) staff to access previously downloaded electronic medical record information when not connected to the VA network</w:t>
      </w:r>
    </w:p>
    <w:p w14:paraId="199ED7C2" w14:textId="22C32978" w:rsidR="00F16392" w:rsidRPr="00491CD6" w:rsidRDefault="00F16392" w:rsidP="501060A6">
      <w:pPr>
        <w:spacing w:before="120" w:after="120"/>
        <w:ind w:left="360"/>
        <w:divId w:val="1142042898"/>
        <w:rPr>
          <w:rFonts w:ascii="Calibri" w:eastAsia="Times New Roman" w:hAnsi="Calibri"/>
        </w:rPr>
      </w:pPr>
      <w:r w:rsidRPr="32C152A2">
        <w:rPr>
          <w:rFonts w:ascii="Calibri" w:eastAsia="Times New Roman" w:hAnsi="Calibri"/>
          <w:b/>
          <w:bCs/>
        </w:rPr>
        <w:t>VASI ID link:</w:t>
      </w:r>
      <w:r w:rsidR="317F9DC5" w:rsidRPr="32C152A2">
        <w:rPr>
          <w:rFonts w:ascii="Calibri" w:eastAsia="Times New Roman" w:hAnsi="Calibri"/>
        </w:rPr>
        <w:t xml:space="preserve"> REDACTED</w:t>
      </w:r>
    </w:p>
    <w:p w14:paraId="7DC7E7FE" w14:textId="5D9A7B32" w:rsidR="00F16392" w:rsidRDefault="00F16392" w:rsidP="501060A6">
      <w:pPr>
        <w:spacing w:before="120" w:after="120"/>
        <w:ind w:left="360"/>
        <w:divId w:val="1142042898"/>
        <w:rPr>
          <w:rFonts w:asciiTheme="minorHAnsi" w:hAnsiTheme="minorHAnsi" w:cstheme="minorBidi"/>
        </w:rPr>
      </w:pPr>
      <w:r w:rsidRPr="501060A6">
        <w:rPr>
          <w:rFonts w:ascii="Calibri" w:eastAsia="Times New Roman" w:hAnsi="Calibri"/>
          <w:b/>
          <w:bCs/>
        </w:rPr>
        <w:lastRenderedPageBreak/>
        <w:t xml:space="preserve">VDL link: </w:t>
      </w:r>
      <w:hyperlink r:id="rId96">
        <w:r w:rsidR="008C0F1C">
          <w:rPr>
            <w:rStyle w:val="Hyperlink"/>
            <w:rFonts w:ascii="Calibri" w:eastAsia="Times New Roman" w:hAnsi="Calibri"/>
          </w:rPr>
          <w:t>Mobile Electronic Documentation (MED)</w:t>
        </w:r>
      </w:hyperlink>
      <w:r w:rsidR="00461958" w:rsidRPr="501060A6">
        <w:rPr>
          <w:rFonts w:ascii="Calibri" w:eastAsia="Times New Roman" w:hAnsi="Calibri"/>
        </w:rPr>
        <w:t xml:space="preserve"> </w:t>
      </w:r>
    </w:p>
    <w:p w14:paraId="791BF627" w14:textId="35BCDA6A" w:rsidR="00F16392" w:rsidRDefault="00F16392" w:rsidP="00463FDB">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0E4C7A" w:rsidRPr="4681491C">
        <w:rPr>
          <w:rFonts w:ascii="Calibri" w:eastAsia="Times New Roman" w:hAnsi="Calibri"/>
        </w:rPr>
        <w:t>Deliver Healthcare, Manage Business Enabling Services</w:t>
      </w:r>
    </w:p>
    <w:p w14:paraId="56D3E8F6" w14:textId="1B9AF555" w:rsidR="000E4C7A" w:rsidRDefault="00F16392" w:rsidP="00463FDB">
      <w:pPr>
        <w:spacing w:before="120" w:after="120"/>
        <w:ind w:left="360"/>
        <w:divId w:val="1142042898"/>
      </w:pPr>
      <w:r w:rsidRPr="501060A6">
        <w:rPr>
          <w:rFonts w:ascii="Calibri" w:eastAsia="Times New Roman" w:hAnsi="Calibri"/>
          <w:b/>
          <w:bCs/>
        </w:rPr>
        <w:t xml:space="preserve">VHA Business Owner: </w:t>
      </w:r>
      <w:r w:rsidRPr="501060A6">
        <w:rPr>
          <w:rFonts w:ascii="Calibri" w:eastAsia="Times New Roman" w:hAnsi="Calibri"/>
        </w:rPr>
        <w:t>​</w:t>
      </w:r>
      <w:r w:rsidR="00AC76D8" w:rsidRPr="501060A6">
        <w:rPr>
          <w:rFonts w:asciiTheme="minorHAnsi" w:hAnsiTheme="minorHAnsi" w:cstheme="minorBidi"/>
        </w:rPr>
        <w:t>Office of Geriatrics and Extended Care (GEC)</w:t>
      </w:r>
    </w:p>
    <w:p w14:paraId="5F5BF834" w14:textId="102A14DF" w:rsidR="00F16392" w:rsidRDefault="000E4C7A" w:rsidP="501060A6">
      <w:pPr>
        <w:ind w:left="360"/>
        <w:divId w:val="1142042898"/>
        <w:rPr>
          <w:rFonts w:asciiTheme="minorHAnsi" w:hAnsiTheme="minorHAnsi" w:cstheme="minorBidi"/>
        </w:rPr>
      </w:pPr>
      <w:r w:rsidRPr="501060A6">
        <w:rPr>
          <w:rFonts w:ascii="Calibri" w:eastAsia="Times New Roman" w:hAnsi="Calibri"/>
          <w:b/>
          <w:bCs/>
        </w:rPr>
        <w:t>Full Description and Features:</w:t>
      </w:r>
      <w:r w:rsidR="00AC76D8">
        <w:t xml:space="preserve"> </w:t>
      </w:r>
      <w:r w:rsidR="00AC76D8" w:rsidRPr="501060A6">
        <w:rPr>
          <w:rFonts w:asciiTheme="minorHAnsi" w:hAnsiTheme="minorHAnsi" w:cstheme="minorBidi"/>
        </w:rPr>
        <w:t>Mobile Electronic Documentation (MED) 2.3 is a Veterans Health Information Systems and Technology Architecture (VistA) software application. It enables Department of Veterans Affairs (VA) staff to access previously downloaded electronic medical record information when not connected to the VA network. MED is designed to work in tandem with the Computerized Patient Record System (CPRS) as temporary storage of patient notes. This includes the ability to enter notes using CPRS exported Templates (.txml). MED promotes user satisfaction and efficiency in the login and documentation process by allowing access to CPRS at the point of care (POC) and avoiding the</w:t>
      </w:r>
      <w:r w:rsidR="004F66A8" w:rsidRPr="501060A6">
        <w:rPr>
          <w:rFonts w:asciiTheme="minorHAnsi" w:hAnsiTheme="minorHAnsi" w:cstheme="minorBidi"/>
        </w:rPr>
        <w:t xml:space="preserve"> </w:t>
      </w:r>
      <w:r w:rsidR="00AC76D8" w:rsidRPr="501060A6">
        <w:rPr>
          <w:rFonts w:asciiTheme="minorHAnsi" w:hAnsiTheme="minorHAnsi" w:cstheme="minorBidi"/>
        </w:rPr>
        <w:t>duplicate process of charting handwritten notes at the end of the day.</w:t>
      </w:r>
    </w:p>
    <w:p w14:paraId="0DCD1567" w14:textId="7B9DFC2C" w:rsidR="004F66A8" w:rsidRDefault="004F66A8" w:rsidP="004F66A8">
      <w:pPr>
        <w:pStyle w:val="Heading3"/>
        <w:divId w:val="1142042898"/>
      </w:pPr>
      <w:bookmarkStart w:id="126" w:name="_Toc146795696"/>
      <w:r w:rsidRPr="004F66A8">
        <w:t>M-to-M Broker</w:t>
      </w:r>
      <w:bookmarkEnd w:id="126"/>
    </w:p>
    <w:p w14:paraId="28E61E89" w14:textId="77777777" w:rsidR="002E3A42" w:rsidRDefault="002E3A42" w:rsidP="002E3A4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F723C">
        <w:rPr>
          <w:rFonts w:ascii="Calibri" w:eastAsia="Times New Roman" w:hAnsi="Calibri"/>
        </w:rPr>
        <w:t>RPC BROKER</w:t>
      </w:r>
    </w:p>
    <w:p w14:paraId="0F64AC76" w14:textId="0C888E19" w:rsidR="004F66A8" w:rsidRDefault="004F66A8" w:rsidP="00463FDB">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463FDB" w:rsidRPr="501060A6">
        <w:rPr>
          <w:rFonts w:ascii="Calibri" w:eastAsia="Times New Roman" w:hAnsi="Calibri"/>
        </w:rPr>
        <w:t>Not Applicable</w:t>
      </w:r>
    </w:p>
    <w:p w14:paraId="383D3F08" w14:textId="5C79E7F6" w:rsidR="004F66A8" w:rsidRPr="007452C8" w:rsidRDefault="004F66A8" w:rsidP="00463FDB">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9F723C" w:rsidRPr="009F723C">
        <w:rPr>
          <w:rFonts w:ascii="Calibri" w:eastAsia="Times New Roman" w:hAnsi="Calibri"/>
        </w:rPr>
        <w:t>No VASI ID</w:t>
      </w:r>
    </w:p>
    <w:p w14:paraId="617F4258" w14:textId="77777777" w:rsidR="002E3A42" w:rsidRDefault="002E3A42" w:rsidP="002E3A4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C930E9">
        <w:rPr>
          <w:rFonts w:ascii="Calibri" w:eastAsia="Times New Roman" w:hAnsi="Calibri"/>
        </w:rPr>
        <w:t>Technical Reference Only</w:t>
      </w:r>
    </w:p>
    <w:p w14:paraId="20A7F9A3" w14:textId="318603CF" w:rsidR="004F66A8" w:rsidRPr="007452C8" w:rsidRDefault="004F66A8" w:rsidP="00463FDB">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463FDB" w:rsidRPr="0000788A">
        <w:rPr>
          <w:rFonts w:ascii="Calibri" w:eastAsia="Times New Roman" w:hAnsi="Calibri"/>
        </w:rPr>
        <w:t>Not Applicable</w:t>
      </w:r>
    </w:p>
    <w:p w14:paraId="6720B2FC" w14:textId="3DAA1F6B" w:rsidR="004F66A8" w:rsidRPr="007452C8" w:rsidRDefault="004F66A8" w:rsidP="00463FDB">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9F723C">
        <w:rPr>
          <w:rFonts w:ascii="Calibri" w:eastAsia="Times New Roman" w:hAnsi="Calibri"/>
        </w:rPr>
        <w:t>XWB</w:t>
      </w:r>
    </w:p>
    <w:p w14:paraId="6C7F6667" w14:textId="09E066DF" w:rsidR="004F66A8" w:rsidRDefault="004F66A8" w:rsidP="00463FDB">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C930E9" w:rsidRPr="00C930E9">
        <w:rPr>
          <w:rFonts w:ascii="Calibri" w:eastAsia="Times New Roman" w:hAnsi="Calibri"/>
        </w:rPr>
        <w:t>VistA Office (VO) VistA Infrastructure</w:t>
      </w:r>
    </w:p>
    <w:p w14:paraId="2BE2935C" w14:textId="77777777" w:rsidR="00C930E9" w:rsidRPr="00C930E9" w:rsidRDefault="004F66A8" w:rsidP="00463FDB">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C930E9" w:rsidRPr="00C930E9">
        <w:rPr>
          <w:rFonts w:ascii="Calibri" w:eastAsia="Times New Roman" w:hAnsi="Calibri"/>
        </w:rPr>
        <w:t>This is an application module to VistA - Remote Procedure Call Broker (RPC) - VASI #2365</w:t>
      </w:r>
    </w:p>
    <w:p w14:paraId="3471AC8E" w14:textId="0354D6E7" w:rsidR="004F66A8" w:rsidRDefault="00C930E9" w:rsidP="00463FDB">
      <w:pPr>
        <w:spacing w:before="120" w:after="120"/>
        <w:ind w:left="360"/>
        <w:divId w:val="1142042898"/>
        <w:rPr>
          <w:rFonts w:ascii="Calibri" w:eastAsia="Times New Roman" w:hAnsi="Calibri"/>
        </w:rPr>
      </w:pPr>
      <w:r w:rsidRPr="00C930E9">
        <w:rPr>
          <w:rFonts w:ascii="Calibri" w:eastAsia="Times New Roman" w:hAnsi="Calibri"/>
        </w:rPr>
        <w:t>This software broker allows M (also known as MUMPS) computer program instances on different servers to communicate with each other to transfer data and business rules. The VistA M-to-M Broker is a new implementation aspect of the RPC (Remote Procedure Call) Broker offering Client/Server functionality resident solely within a VistA non-Graphical User Interface (non-GUI) environment. It enables the exchange of VistA M-based data and business rules between two VistA M servers, where both servers reside on local and/or remote VistA systems</w:t>
      </w:r>
      <w:r w:rsidR="00960914">
        <w:rPr>
          <w:rFonts w:ascii="Calibri" w:eastAsia="Times New Roman" w:hAnsi="Calibri"/>
        </w:rPr>
        <w:t xml:space="preserve">. </w:t>
      </w:r>
      <w:r w:rsidR="00960914" w:rsidRPr="00960914">
        <w:rPr>
          <w:rFonts w:ascii="Calibri" w:eastAsia="Times New Roman" w:hAnsi="Calibri"/>
        </w:rPr>
        <w:t>Note: Also see Remote Procedure Call Broker (RPC).</w:t>
      </w:r>
    </w:p>
    <w:p w14:paraId="07F59629" w14:textId="73A49F53" w:rsidR="004F66A8" w:rsidRPr="00491CD6" w:rsidRDefault="004F66A8" w:rsidP="501060A6">
      <w:pPr>
        <w:spacing w:before="120" w:after="120"/>
        <w:ind w:left="360"/>
        <w:divId w:val="1142042898"/>
        <w:rPr>
          <w:rFonts w:asciiTheme="minorHAnsi" w:hAnsiTheme="minorHAnsi" w:cstheme="minorBidi"/>
        </w:rPr>
      </w:pPr>
      <w:r w:rsidRPr="501060A6">
        <w:rPr>
          <w:rFonts w:ascii="Calibri" w:eastAsia="Times New Roman" w:hAnsi="Calibri"/>
          <w:b/>
          <w:bCs/>
        </w:rPr>
        <w:t>VASI ID link:</w:t>
      </w:r>
      <w:r>
        <w:t xml:space="preserve"> </w:t>
      </w:r>
      <w:r w:rsidR="00463FDB" w:rsidRPr="501060A6">
        <w:rPr>
          <w:rFonts w:ascii="Calibri" w:eastAsia="Times New Roman" w:hAnsi="Calibri"/>
        </w:rPr>
        <w:t>Not Applicable</w:t>
      </w:r>
    </w:p>
    <w:p w14:paraId="738E5CD0" w14:textId="7260E847" w:rsidR="004F66A8" w:rsidRDefault="004F66A8"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97">
        <w:r w:rsidR="00D46473">
          <w:rPr>
            <w:rStyle w:val="Hyperlink"/>
            <w:rFonts w:ascii="Calibri" w:eastAsia="Times New Roman" w:hAnsi="Calibri"/>
          </w:rPr>
          <w:t>M-to-M Broker</w:t>
        </w:r>
      </w:hyperlink>
      <w:r w:rsidR="00BF67C9" w:rsidRPr="501060A6">
        <w:rPr>
          <w:rFonts w:ascii="Calibri" w:eastAsia="Times New Roman" w:hAnsi="Calibri"/>
        </w:rPr>
        <w:t xml:space="preserve"> </w:t>
      </w:r>
    </w:p>
    <w:p w14:paraId="378B8110" w14:textId="36B9F294" w:rsidR="004F66A8" w:rsidRDefault="004F66A8" w:rsidP="00463FDB">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BF67C9" w:rsidRPr="4681491C">
        <w:rPr>
          <w:rFonts w:ascii="Calibri" w:eastAsia="Times New Roman" w:hAnsi="Calibri"/>
        </w:rPr>
        <w:t>Manage Business Enabling S</w:t>
      </w:r>
      <w:r w:rsidR="00960914" w:rsidRPr="4681491C">
        <w:rPr>
          <w:rFonts w:ascii="Calibri" w:eastAsia="Times New Roman" w:hAnsi="Calibri"/>
        </w:rPr>
        <w:t>vcs</w:t>
      </w:r>
    </w:p>
    <w:p w14:paraId="7DE3130F" w14:textId="2569C0C6" w:rsidR="004F66A8" w:rsidRDefault="004F66A8"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4873A5" w:rsidRPr="501060A6">
        <w:rPr>
          <w:rFonts w:asciiTheme="minorHAnsi" w:hAnsiTheme="minorHAnsi" w:cstheme="minorBidi"/>
        </w:rPr>
        <w:t>VHA &amp; OIT Health Systems Design &amp; Development (HSD&amp;D), Infrastructure &amp; Security Services (ISS)</w:t>
      </w:r>
    </w:p>
    <w:p w14:paraId="70C564EF" w14:textId="3092BA8B" w:rsidR="004873A5" w:rsidRPr="004873A5" w:rsidRDefault="004F66A8" w:rsidP="004873A5">
      <w:pPr>
        <w:ind w:left="360"/>
        <w:divId w:val="1142042898"/>
        <w:rPr>
          <w:rFonts w:ascii="Calibri" w:eastAsia="Times New Roman" w:hAnsi="Calibri"/>
        </w:rPr>
      </w:pPr>
      <w:r w:rsidRPr="501060A6">
        <w:rPr>
          <w:rFonts w:ascii="Calibri" w:eastAsia="Times New Roman" w:hAnsi="Calibri"/>
          <w:b/>
          <w:bCs/>
        </w:rPr>
        <w:t xml:space="preserve">Full Description and Features: </w:t>
      </w:r>
      <w:r w:rsidR="004873A5" w:rsidRPr="501060A6">
        <w:rPr>
          <w:rFonts w:ascii="Calibri" w:eastAsia="Times New Roman" w:hAnsi="Calibri"/>
        </w:rPr>
        <w:t xml:space="preserve">The VistA M-to-M Broker is a new implementation aspect of the RPC (Remote Procedure Call) Broker offering Client/Server functionality resident solely within a VistA non-Graphical User Interface (non-GUI) environment. It enables the exchange of VistA M-based data and </w:t>
      </w:r>
      <w:r w:rsidR="004873A5" w:rsidRPr="501060A6">
        <w:rPr>
          <w:rFonts w:ascii="Calibri" w:eastAsia="Times New Roman" w:hAnsi="Calibri"/>
        </w:rPr>
        <w:lastRenderedPageBreak/>
        <w:t>business rules between two VistA M servers, where both servers reside on local and/or remote VistA systems</w:t>
      </w:r>
      <w:r w:rsidR="00960914" w:rsidRPr="501060A6">
        <w:rPr>
          <w:rFonts w:ascii="Calibri" w:eastAsia="Times New Roman" w:hAnsi="Calibri"/>
        </w:rPr>
        <w:t xml:space="preserve">. </w:t>
      </w:r>
      <w:r w:rsidR="004873A5" w:rsidRPr="501060A6">
        <w:rPr>
          <w:rFonts w:ascii="Calibri" w:eastAsia="Times New Roman" w:hAnsi="Calibri"/>
        </w:rPr>
        <w:t>The requesting server functions in the capacity of a Client</w:t>
      </w:r>
      <w:r w:rsidR="00960914" w:rsidRPr="501060A6">
        <w:rPr>
          <w:rFonts w:ascii="Calibri" w:eastAsia="Times New Roman" w:hAnsi="Calibri"/>
        </w:rPr>
        <w:t xml:space="preserve"> and t</w:t>
      </w:r>
      <w:r w:rsidR="004873A5" w:rsidRPr="501060A6">
        <w:rPr>
          <w:rFonts w:ascii="Calibri" w:eastAsia="Times New Roman" w:hAnsi="Calibri"/>
        </w:rPr>
        <w:t xml:space="preserve">he </w:t>
      </w:r>
      <w:r w:rsidR="26CF4A37" w:rsidRPr="501060A6">
        <w:rPr>
          <w:rFonts w:ascii="Calibri" w:eastAsia="Times New Roman" w:hAnsi="Calibri"/>
        </w:rPr>
        <w:t>S</w:t>
      </w:r>
      <w:r w:rsidR="004873A5" w:rsidRPr="501060A6">
        <w:rPr>
          <w:rFonts w:ascii="Calibri" w:eastAsia="Times New Roman" w:hAnsi="Calibri"/>
        </w:rPr>
        <w:t>erver receiving that request functions in the capacity of a Server</w:t>
      </w:r>
      <w:r w:rsidR="00960914" w:rsidRPr="501060A6">
        <w:rPr>
          <w:rFonts w:ascii="Calibri" w:eastAsia="Times New Roman" w:hAnsi="Calibri"/>
        </w:rPr>
        <w:t xml:space="preserve">. </w:t>
      </w:r>
      <w:r w:rsidR="004873A5" w:rsidRPr="501060A6">
        <w:rPr>
          <w:rFonts w:ascii="Calibri" w:eastAsia="Times New Roman" w:hAnsi="Calibri"/>
        </w:rPr>
        <w:t>The Client/Server roles of each server can vary depending on what point in time each VistA M server is making the request for data from its counterpart VistA M server.</w:t>
      </w:r>
    </w:p>
    <w:p w14:paraId="76A53D56" w14:textId="03D18FB6" w:rsidR="003650B7" w:rsidRDefault="00FE4D35" w:rsidP="003650B7">
      <w:pPr>
        <w:pStyle w:val="Heading3"/>
        <w:divId w:val="1142042898"/>
      </w:pPr>
      <w:bookmarkStart w:id="127" w:name="_Toc146795697"/>
      <w:r w:rsidRPr="00FE4D35">
        <w:t>My HealtheVet</w:t>
      </w:r>
      <w:bookmarkEnd w:id="127"/>
    </w:p>
    <w:p w14:paraId="4E008B2D" w14:textId="77777777" w:rsidR="00B719CA" w:rsidRDefault="00B719CA" w:rsidP="00B719C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810C99">
        <w:rPr>
          <w:rFonts w:ascii="Calibri" w:eastAsia="Times New Roman" w:hAnsi="Calibri"/>
        </w:rPr>
        <w:t>My HealtheVet</w:t>
      </w:r>
    </w:p>
    <w:p w14:paraId="4CCA0B43" w14:textId="2962B4EE" w:rsidR="00FE4D35" w:rsidRDefault="00FE4D35" w:rsidP="00FC2AE7">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Pr="501060A6">
        <w:rPr>
          <w:rFonts w:ascii="Calibri" w:eastAsia="Times New Roman" w:hAnsi="Calibri"/>
        </w:rPr>
        <w:t>My HealtheVet (MHV)</w:t>
      </w:r>
    </w:p>
    <w:p w14:paraId="0548677F" w14:textId="3295BDD2" w:rsidR="00FE4D35" w:rsidRPr="007452C8" w:rsidRDefault="00FE4D35"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810C99" w:rsidRPr="00810C99">
        <w:rPr>
          <w:rFonts w:ascii="Calibri" w:eastAsia="Times New Roman" w:hAnsi="Calibri"/>
        </w:rPr>
        <w:t>1820</w:t>
      </w:r>
    </w:p>
    <w:p w14:paraId="3601D818" w14:textId="77777777" w:rsidR="00B719CA" w:rsidRDefault="00B719CA" w:rsidP="00B719CA">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45B71408" w14:textId="72E9478C" w:rsidR="00FE4D35" w:rsidRPr="007452C8" w:rsidRDefault="00FE4D35"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5E4502">
        <w:rPr>
          <w:rFonts w:ascii="Calibri" w:eastAsia="Times New Roman" w:hAnsi="Calibri"/>
        </w:rPr>
        <w:t>1.0</w:t>
      </w:r>
    </w:p>
    <w:p w14:paraId="1B8846C8" w14:textId="0FAFBE9F" w:rsidR="00FE4D35" w:rsidRPr="007452C8" w:rsidRDefault="00FE4D35"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71C9F" w:rsidRPr="00B71C9F">
        <w:rPr>
          <w:rFonts w:ascii="Calibri" w:eastAsia="Times New Roman" w:hAnsi="Calibri"/>
        </w:rPr>
        <w:t>MHV</w:t>
      </w:r>
    </w:p>
    <w:p w14:paraId="56103242" w14:textId="58E0526B" w:rsidR="00FE4D35" w:rsidRDefault="00FE4D35" w:rsidP="00FC2AE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B71C9F" w:rsidRPr="00B71C9F">
        <w:rPr>
          <w:rFonts w:ascii="Calibri" w:eastAsia="Times New Roman" w:hAnsi="Calibri"/>
        </w:rPr>
        <w:t>Digital Experience</w:t>
      </w:r>
    </w:p>
    <w:p w14:paraId="398C3746" w14:textId="4436A7CD" w:rsidR="00FE4D35" w:rsidRDefault="00FE4D35" w:rsidP="00FC2AE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B71C9F" w:rsidRPr="00B71C9F">
        <w:rPr>
          <w:rFonts w:ascii="Calibri" w:eastAsia="Times New Roman" w:hAnsi="Calibri"/>
        </w:rPr>
        <w:t>My HealtheVet (MHV) (www.myhealth.va.gov) is VA’s award-winning Personal Health Record (PHR) online portal.  The mission of MHV is to transform the delivery of health and health care for all Veterans, independent of where they receive care, by providing one-stop, online access to better manage their overall health, make informed health decisions, and record and store important health and military history information.</w:t>
      </w:r>
    </w:p>
    <w:p w14:paraId="5331465B" w14:textId="7F458267" w:rsidR="00FE4D35" w:rsidRPr="00121B8D" w:rsidRDefault="00FE4D35" w:rsidP="00FC2AE7">
      <w:pPr>
        <w:spacing w:before="120" w:after="120"/>
        <w:ind w:left="360"/>
        <w:divId w:val="1142042898"/>
        <w:rPr>
          <w:rFonts w:ascii="Calibri" w:eastAsia="Times New Roman" w:hAnsi="Calibri"/>
        </w:rPr>
      </w:pPr>
      <w:r w:rsidRPr="32C152A2">
        <w:rPr>
          <w:rFonts w:ascii="Calibri" w:eastAsia="Times New Roman" w:hAnsi="Calibri"/>
          <w:b/>
          <w:bCs/>
        </w:rPr>
        <w:t>VASI ID link:</w:t>
      </w:r>
      <w:r>
        <w:t xml:space="preserve"> </w:t>
      </w:r>
      <w:r w:rsidR="26B38DBF" w:rsidRPr="32C152A2">
        <w:rPr>
          <w:rFonts w:ascii="Calibri" w:eastAsia="Times New Roman" w:hAnsi="Calibri"/>
        </w:rPr>
        <w:t>REDACTED</w:t>
      </w:r>
    </w:p>
    <w:p w14:paraId="2464E74E" w14:textId="3C24F325" w:rsidR="00FE4D35" w:rsidRDefault="00FE4D35"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98">
        <w:r w:rsidR="00A44D13">
          <w:rPr>
            <w:rStyle w:val="Hyperlink"/>
            <w:rFonts w:ascii="Calibri" w:eastAsia="Times New Roman" w:hAnsi="Calibri"/>
          </w:rPr>
          <w:t>My HealtheVet (MHV)</w:t>
        </w:r>
      </w:hyperlink>
      <w:r w:rsidR="002B5E71" w:rsidRPr="501060A6">
        <w:rPr>
          <w:rFonts w:ascii="Calibri" w:eastAsia="Times New Roman" w:hAnsi="Calibri"/>
        </w:rPr>
        <w:t xml:space="preserve"> </w:t>
      </w:r>
    </w:p>
    <w:p w14:paraId="4E0A516F" w14:textId="01F2DD52" w:rsidR="00FE4D35" w:rsidRDefault="00FE4D35" w:rsidP="00FC2AE7">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2B5E71" w:rsidRPr="4681491C">
        <w:rPr>
          <w:rFonts w:ascii="Calibri" w:eastAsia="Times New Roman" w:hAnsi="Calibri"/>
        </w:rPr>
        <w:t>Provide Pharmacy Services, Manage Orders, Manage Health Records, Provide Health Related Services</w:t>
      </w:r>
    </w:p>
    <w:p w14:paraId="7CE2EEB4" w14:textId="5B010DD9" w:rsidR="00FE4D35" w:rsidRDefault="00FE4D35"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bookmarkStart w:id="128" w:name="_Hlk139464733"/>
      <w:r w:rsidR="00FC2AE7" w:rsidRPr="00657CFD">
        <w:rPr>
          <w:rFonts w:asciiTheme="minorHAnsi" w:hAnsiTheme="minorHAnsi" w:cstheme="minorHAnsi"/>
        </w:rPr>
        <w:t>Not Applicable</w:t>
      </w:r>
      <w:bookmarkEnd w:id="128"/>
    </w:p>
    <w:p w14:paraId="2EDA90C0" w14:textId="291D3A05" w:rsidR="00257754" w:rsidRPr="00257754" w:rsidRDefault="00FE4D35" w:rsidP="00257754">
      <w:pPr>
        <w:spacing w:after="200"/>
        <w:ind w:left="360"/>
        <w:divId w:val="1142042898"/>
        <w:rPr>
          <w:rFonts w:ascii="Calibri" w:eastAsia="Times New Roman" w:hAnsi="Calibri"/>
        </w:rPr>
      </w:pPr>
      <w:r w:rsidRPr="501060A6">
        <w:rPr>
          <w:rFonts w:ascii="Calibri" w:eastAsia="Times New Roman" w:hAnsi="Calibri"/>
          <w:b/>
          <w:bCs/>
        </w:rPr>
        <w:t xml:space="preserve">Full Description and Features: </w:t>
      </w:r>
      <w:r w:rsidR="00257754" w:rsidRPr="501060A6">
        <w:rPr>
          <w:rFonts w:ascii="Calibri" w:eastAsia="Times New Roman" w:hAnsi="Calibri"/>
        </w:rPr>
        <w:t>My HealtheVet (MHV) is a Web-based application that creates a new, online environment where Veterans, family, and clinicians may come together to optimize veterans</w:t>
      </w:r>
      <w:r w:rsidR="00FC2AE7" w:rsidRPr="501060A6">
        <w:rPr>
          <w:rFonts w:ascii="Calibri" w:eastAsia="Times New Roman" w:hAnsi="Calibri"/>
        </w:rPr>
        <w:t>’</w:t>
      </w:r>
      <w:r w:rsidR="00257754" w:rsidRPr="501060A6">
        <w:rPr>
          <w:rFonts w:ascii="Calibri" w:eastAsia="Times New Roman" w:hAnsi="Calibri"/>
        </w:rPr>
        <w:t xml:space="preserve"> health care. This Web technology combines essential health record information enhanced by online health resources to enable and encourage patient/clinician collaboration. It improves Veteran health care by providing easy access to health information, online resources, and facilitates patient/health care provider interactions. MHV gives the Veteran access to VA benefits, special programs, and health information and services. It also provides the Veteran web-based tools to increase their knowledge about health conditions, manage their health records, and communicate with health care providers. Veterans now </w:t>
      </w:r>
      <w:r w:rsidR="00FC2AE7" w:rsidRPr="501060A6">
        <w:rPr>
          <w:rFonts w:ascii="Calibri" w:eastAsia="Times New Roman" w:hAnsi="Calibri"/>
        </w:rPr>
        <w:t>can</w:t>
      </w:r>
      <w:r w:rsidR="00257754" w:rsidRPr="501060A6">
        <w:rPr>
          <w:rFonts w:ascii="Calibri" w:eastAsia="Times New Roman" w:hAnsi="Calibri"/>
        </w:rPr>
        <w:t xml:space="preserve"> take a more proactive approach to managing their health and utilizing VA health services and benefits</w:t>
      </w:r>
      <w:r w:rsidR="36447382" w:rsidRPr="501060A6">
        <w:rPr>
          <w:rFonts w:ascii="Calibri" w:eastAsia="Times New Roman" w:hAnsi="Calibri"/>
        </w:rPr>
        <w:t>.</w:t>
      </w:r>
      <w:r w:rsidR="00257754" w:rsidRPr="501060A6">
        <w:rPr>
          <w:rFonts w:ascii="Calibri" w:eastAsia="Times New Roman" w:hAnsi="Calibri"/>
        </w:rPr>
        <w:t> </w:t>
      </w:r>
    </w:p>
    <w:p w14:paraId="3D12022A" w14:textId="062C80AE" w:rsidR="00257754" w:rsidRPr="00257754" w:rsidRDefault="00257754" w:rsidP="00257754">
      <w:pPr>
        <w:spacing w:after="200"/>
        <w:ind w:left="360"/>
        <w:divId w:val="1142042898"/>
        <w:rPr>
          <w:rFonts w:ascii="Calibri" w:eastAsia="Times New Roman" w:hAnsi="Calibri"/>
        </w:rPr>
      </w:pPr>
      <w:r w:rsidRPr="00257754">
        <w:rPr>
          <w:rFonts w:ascii="Calibri" w:eastAsia="Times New Roman" w:hAnsi="Calibri"/>
        </w:rPr>
        <w:t xml:space="preserve">MHV provides access to VA health care and information 24/7 through web-based tools that empower Veterans to become active partners in their health care. MHV allows VA patients to request and receive VA prescription refills and provides a blended history of VA and self-entered medications. Registrants with an upgraded Premium account (whose personal identities have been authenticated) can access copies of key portions of their VA Electronic Health Records, including VA Appointments, Chemistry/Hematology Lab </w:t>
      </w:r>
      <w:r w:rsidRPr="00257754">
        <w:rPr>
          <w:rFonts w:ascii="Calibri" w:eastAsia="Times New Roman" w:hAnsi="Calibri"/>
        </w:rPr>
        <w:lastRenderedPageBreak/>
        <w:t>Results, Allergies and Wellness Reminders. MHV registrants use the VA "Blue Button" on the website to view, print or download their available personal health information.</w:t>
      </w:r>
    </w:p>
    <w:p w14:paraId="064006D3" w14:textId="6F2B276C" w:rsidR="00257754" w:rsidRPr="00257754" w:rsidRDefault="00257754" w:rsidP="00257754">
      <w:pPr>
        <w:spacing w:after="200"/>
        <w:ind w:left="360"/>
        <w:divId w:val="1142042898"/>
        <w:rPr>
          <w:rFonts w:ascii="Calibri" w:eastAsia="Times New Roman" w:hAnsi="Calibri"/>
        </w:rPr>
      </w:pPr>
      <w:r w:rsidRPr="00257754">
        <w:rPr>
          <w:rFonts w:ascii="Calibri" w:eastAsia="Times New Roman" w:hAnsi="Calibri"/>
        </w:rPr>
        <w:t xml:space="preserve">For VA patients with a Premium My HealtheVet account, this can include both self-entered information as well as information from the VA Electronic Health Record (such as VA Notes, lab test results, Problem List, Allergies, Immunizations, Admissions and Discharge Summaries, Pathology Reports, etc.), and Military Service Information from the Department of Defense. Veterans can choose to share their information with other providers, caregivers, family members or job advocates. VA patients with a Premium account </w:t>
      </w:r>
      <w:r w:rsidR="002C7896" w:rsidRPr="00257754">
        <w:rPr>
          <w:rFonts w:ascii="Calibri" w:eastAsia="Times New Roman" w:hAnsi="Calibri"/>
        </w:rPr>
        <w:t>can communicate</w:t>
      </w:r>
      <w:r w:rsidRPr="00257754">
        <w:rPr>
          <w:rFonts w:ascii="Calibri" w:eastAsia="Times New Roman" w:hAnsi="Calibri"/>
        </w:rPr>
        <w:t xml:space="preserve"> electronically with their VA health care team using Secure Messaging. All site visitors can access health education resources, health screening tools, special mental health resources, and feature articles. My HealtheVet combines essential health record information enhanced by online health resources. </w:t>
      </w:r>
    </w:p>
    <w:p w14:paraId="1982DFA2" w14:textId="2EBA03C2" w:rsidR="00FE4D35" w:rsidRDefault="00257754" w:rsidP="00257754">
      <w:pPr>
        <w:ind w:left="360"/>
        <w:divId w:val="1142042898"/>
        <w:rPr>
          <w:rFonts w:ascii="Calibri" w:eastAsia="Times New Roman" w:hAnsi="Calibri"/>
        </w:rPr>
      </w:pPr>
      <w:r w:rsidRPr="501060A6">
        <w:rPr>
          <w:rFonts w:ascii="Calibri" w:eastAsia="Times New Roman" w:hAnsi="Calibri"/>
        </w:rPr>
        <w:t>The online environment maps closely to existing clinical business practices and extends management and delivery of care.  These features enable and encourage consumer empowerment, patient engagement, and patient/clinician collaboration. The My HealtheVet system consists of a national system housed at the Austin information Technology Center (AITC), and the My HealtheVet Veteran Information System Technology Architecture (VistA) package. The My HealtheVet system extracts data from various VistA applications including Laboratory, Outpatient Pharmacy, Scheduling, Adverse Reaction Tracking, and Clinical Reminders.</w:t>
      </w:r>
    </w:p>
    <w:p w14:paraId="12FC06EF" w14:textId="4D1A6D2F" w:rsidR="00257754" w:rsidRDefault="0074279C" w:rsidP="00257754">
      <w:pPr>
        <w:pStyle w:val="Heading3"/>
        <w:divId w:val="1142042898"/>
      </w:pPr>
      <w:bookmarkStart w:id="129" w:name="_Toc146795698"/>
      <w:r w:rsidRPr="0074279C">
        <w:t>National Laboratory Tests Documents and LOINC Request Form</w:t>
      </w:r>
      <w:bookmarkEnd w:id="129"/>
    </w:p>
    <w:p w14:paraId="6166BCB4" w14:textId="77777777" w:rsidR="00B719CA" w:rsidRDefault="00B719CA" w:rsidP="00B719C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362292">
        <w:rPr>
          <w:rFonts w:ascii="Calibri" w:eastAsia="Times New Roman" w:hAnsi="Calibri"/>
        </w:rPr>
        <w:t>NATIONAL LABORATORY TESTS DOCUMENTS AND LOINC REQUEST FORM</w:t>
      </w:r>
    </w:p>
    <w:p w14:paraId="4731EC62" w14:textId="153C1710" w:rsidR="00040F52" w:rsidRDefault="00040F52" w:rsidP="00FC2AE7">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FC2AE7" w:rsidRPr="003C08B0">
        <w:rPr>
          <w:rFonts w:asciiTheme="minorHAnsi" w:hAnsiTheme="minorHAnsi" w:cstheme="minorHAnsi"/>
        </w:rPr>
        <w:t>Not Applicable</w:t>
      </w:r>
    </w:p>
    <w:p w14:paraId="5FD7523D" w14:textId="161ED773" w:rsidR="00040F52" w:rsidRPr="007452C8" w:rsidRDefault="00040F52"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362292" w:rsidRPr="00362292">
        <w:rPr>
          <w:rFonts w:ascii="Calibri" w:eastAsia="Times New Roman" w:hAnsi="Calibri"/>
        </w:rPr>
        <w:t>No VASI ID</w:t>
      </w:r>
    </w:p>
    <w:p w14:paraId="6F91CAA1" w14:textId="77777777" w:rsidR="00B719CA" w:rsidRDefault="00B719CA" w:rsidP="00B719CA">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144E48">
        <w:rPr>
          <w:rFonts w:ascii="Calibri" w:eastAsia="Times New Roman" w:hAnsi="Calibri"/>
        </w:rPr>
        <w:t>Technical Reference Only</w:t>
      </w:r>
    </w:p>
    <w:p w14:paraId="627AD808" w14:textId="4355C99A" w:rsidR="00040F52" w:rsidRPr="007452C8" w:rsidRDefault="00040F52"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5E4502">
        <w:rPr>
          <w:rFonts w:ascii="Calibri" w:eastAsia="Times New Roman" w:hAnsi="Calibri"/>
        </w:rPr>
        <w:t>5.2</w:t>
      </w:r>
    </w:p>
    <w:p w14:paraId="1DBE9E00" w14:textId="51CF2F5C" w:rsidR="00040F52" w:rsidRPr="007452C8" w:rsidRDefault="00040F52"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362292">
        <w:rPr>
          <w:rFonts w:ascii="Calibri" w:eastAsia="Times New Roman" w:hAnsi="Calibri"/>
        </w:rPr>
        <w:t>LR</w:t>
      </w:r>
    </w:p>
    <w:p w14:paraId="34C0197A" w14:textId="29766950" w:rsidR="00040F52" w:rsidRDefault="00040F52" w:rsidP="00FC2AE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144E48" w:rsidRPr="00144E48">
        <w:rPr>
          <w:rFonts w:ascii="Calibri" w:eastAsia="Times New Roman" w:hAnsi="Calibri"/>
        </w:rPr>
        <w:t>VistA Office (VO) Technical Reference</w:t>
      </w:r>
    </w:p>
    <w:p w14:paraId="777D9FA9" w14:textId="405880FD" w:rsidR="00040F52" w:rsidRDefault="00040F52" w:rsidP="00FC2AE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36714E" w:rsidRPr="0036714E">
        <w:rPr>
          <w:rFonts w:ascii="Calibri" w:eastAsia="Times New Roman" w:hAnsi="Calibri"/>
        </w:rPr>
        <w:t xml:space="preserve">The National Laboratory Test Documents establish a standard coding across documents </w:t>
      </w:r>
      <w:r w:rsidR="002C7896" w:rsidRPr="0036714E">
        <w:rPr>
          <w:rFonts w:ascii="Calibri" w:eastAsia="Times New Roman" w:hAnsi="Calibri"/>
        </w:rPr>
        <w:t>to</w:t>
      </w:r>
      <w:r w:rsidR="0036714E" w:rsidRPr="0036714E">
        <w:rPr>
          <w:rFonts w:ascii="Calibri" w:eastAsia="Times New Roman" w:hAnsi="Calibri"/>
        </w:rPr>
        <w:t xml:space="preserve"> unite laboratory records. National Laboratory Tests Documents &amp; LOINC Request Form this package is used to update NLT files consisting of nationally standardized terms and procedure names. Any new procedure of term created by the site must use terms already defined by the NLT package.</w:t>
      </w:r>
    </w:p>
    <w:p w14:paraId="57A9314C" w14:textId="18A981C4" w:rsidR="00040F52" w:rsidRPr="00121B8D" w:rsidRDefault="00040F52" w:rsidP="501060A6">
      <w:pPr>
        <w:spacing w:before="120" w:after="120"/>
        <w:ind w:left="360"/>
        <w:divId w:val="1142042898"/>
        <w:rPr>
          <w:rFonts w:asciiTheme="minorHAnsi" w:hAnsiTheme="minorHAnsi" w:cstheme="minorBidi"/>
        </w:rPr>
      </w:pPr>
      <w:r w:rsidRPr="501060A6">
        <w:rPr>
          <w:rFonts w:ascii="Calibri" w:eastAsia="Times New Roman" w:hAnsi="Calibri"/>
          <w:b/>
          <w:bCs/>
        </w:rPr>
        <w:t>VASI ID link:</w:t>
      </w:r>
      <w:r>
        <w:t xml:space="preserve"> </w:t>
      </w:r>
      <w:r w:rsidR="00FC2AE7" w:rsidRPr="003C08B0">
        <w:rPr>
          <w:rFonts w:asciiTheme="minorHAnsi" w:hAnsiTheme="minorHAnsi" w:cstheme="minorHAnsi"/>
        </w:rPr>
        <w:t>Not Applicable</w:t>
      </w:r>
    </w:p>
    <w:p w14:paraId="10D522F4" w14:textId="1A87114C" w:rsidR="00040F52" w:rsidRDefault="00040F52"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99">
        <w:r w:rsidR="000659F3">
          <w:rPr>
            <w:rStyle w:val="Hyperlink"/>
            <w:rFonts w:asciiTheme="minorHAnsi" w:hAnsiTheme="minorHAnsi" w:cstheme="minorBidi"/>
          </w:rPr>
          <w:t>Laboratory: National Laboratory Tests (NLT) Documents and LOINC Request Form</w:t>
        </w:r>
      </w:hyperlink>
      <w:r w:rsidR="001D7BE8" w:rsidRPr="501060A6">
        <w:rPr>
          <w:rFonts w:asciiTheme="minorHAnsi" w:hAnsiTheme="minorHAnsi" w:cstheme="minorBidi"/>
        </w:rPr>
        <w:t xml:space="preserve"> </w:t>
      </w:r>
    </w:p>
    <w:p w14:paraId="5BAAA529" w14:textId="4B703EC1" w:rsidR="00040F52" w:rsidRDefault="00040F52" w:rsidP="00FC2AE7">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05642D" w:rsidRPr="4681491C">
        <w:rPr>
          <w:rFonts w:ascii="Calibri" w:eastAsia="Times New Roman" w:hAnsi="Calibri"/>
        </w:rPr>
        <w:t>Provide Health Care Administration, Manage Business Enabling Services</w:t>
      </w:r>
    </w:p>
    <w:p w14:paraId="3C8EEA6A" w14:textId="1375DE4B" w:rsidR="00040F52" w:rsidRDefault="00040F52"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05642D" w:rsidRPr="501060A6">
        <w:rPr>
          <w:rFonts w:asciiTheme="minorHAnsi" w:hAnsiTheme="minorHAnsi" w:cstheme="minorBidi"/>
        </w:rPr>
        <w:t>Pathology and Laboratory Medicine Service (P&amp;LMS)</w:t>
      </w:r>
    </w:p>
    <w:p w14:paraId="09DB900D" w14:textId="6C5C9EEC" w:rsidR="00040F52" w:rsidRDefault="00040F52" w:rsidP="00422353">
      <w:pPr>
        <w:ind w:left="360"/>
        <w:divId w:val="1142042898"/>
      </w:pPr>
      <w:r>
        <w:rPr>
          <w:rFonts w:ascii="Calibri" w:eastAsia="Times New Roman" w:hAnsi="Calibri"/>
          <w:b/>
          <w:bCs/>
        </w:rPr>
        <w:lastRenderedPageBreak/>
        <w:t xml:space="preserve">Full Description and Features: </w:t>
      </w:r>
      <w:r w:rsidR="00422353" w:rsidRPr="00422353">
        <w:rPr>
          <w:rFonts w:ascii="Calibri" w:eastAsia="Times New Roman" w:hAnsi="Calibri"/>
        </w:rPr>
        <w:t>The benefit of this mapping effort is to provide a way to support multiple normal ranges based on test, method, specimen, sex, and patient age. The structure will allow multiple normal ranges within the same laboratory with differing equipment or methods for doing the same procedure. The final product (the normal range, critical high, critical low, reporting units, and method) will be stored with each individual result. Creation of new Data Names for normal range change will be eliminated.</w:t>
      </w:r>
      <w:r w:rsidR="00422353">
        <w:rPr>
          <w:rFonts w:ascii="Calibri" w:eastAsia="Times New Roman" w:hAnsi="Calibri"/>
        </w:rPr>
        <w:t xml:space="preserve"> B</w:t>
      </w:r>
      <w:r w:rsidR="00422353" w:rsidRPr="00422353">
        <w:rPr>
          <w:rFonts w:ascii="Calibri" w:eastAsia="Times New Roman" w:hAnsi="Calibri"/>
        </w:rPr>
        <w:t>enefit of this mapping effort is to provide a way to support multiple normal ranges based on test, method, specimen, sex, and patient age. The structure will allow multiple normal ranges within the same laboratory with differing equipment or methods for doing the same procedure. The final product (the normal range, critical high, critical low, reporting units, and method) will be stored with each individual result. Creation of new Data Names for normal range change will be eliminated.</w:t>
      </w:r>
    </w:p>
    <w:p w14:paraId="3BC1B9B8" w14:textId="37D538A6" w:rsidR="00821FA7" w:rsidRDefault="00821FA7" w:rsidP="006963BF">
      <w:pPr>
        <w:ind w:left="360"/>
        <w:divId w:val="1142042898"/>
        <w:rPr>
          <w:rFonts w:ascii="Calibri" w:eastAsia="Times New Roman" w:hAnsi="Calibri"/>
        </w:rPr>
      </w:pPr>
    </w:p>
    <w:p w14:paraId="29F69111" w14:textId="4029E43A" w:rsidR="00821FA7" w:rsidRDefault="006963BF" w:rsidP="00821FA7">
      <w:pPr>
        <w:pStyle w:val="Heading3"/>
        <w:divId w:val="1142042898"/>
      </w:pPr>
      <w:bookmarkStart w:id="130" w:name="_Toc146795699"/>
      <w:r w:rsidRPr="006963BF">
        <w:t>National Patch Module (NPM)</w:t>
      </w:r>
      <w:bookmarkEnd w:id="130"/>
    </w:p>
    <w:p w14:paraId="260F8119" w14:textId="77777777" w:rsidR="00B719CA" w:rsidRDefault="00B719CA" w:rsidP="00B719C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F341D9">
        <w:rPr>
          <w:rFonts w:ascii="Calibri" w:eastAsia="Times New Roman" w:hAnsi="Calibri"/>
        </w:rPr>
        <w:t>Not Applicable</w:t>
      </w:r>
    </w:p>
    <w:p w14:paraId="10746E46" w14:textId="037E3757" w:rsidR="006963BF" w:rsidRDefault="006963BF" w:rsidP="00FC2AE7">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Pr>
          <w:rFonts w:ascii="Calibri" w:eastAsia="Times New Roman" w:hAnsi="Calibri"/>
          <w:b/>
          <w:bCs/>
        </w:rPr>
        <w:t xml:space="preserve"> </w:t>
      </w:r>
      <w:r w:rsidR="00FC2AE7" w:rsidRPr="00001A5C">
        <w:rPr>
          <w:rFonts w:asciiTheme="minorHAnsi" w:hAnsiTheme="minorHAnsi" w:cstheme="minorHAnsi"/>
        </w:rPr>
        <w:t>Not Applicable</w:t>
      </w:r>
    </w:p>
    <w:p w14:paraId="584DAD94" w14:textId="77777777" w:rsidR="006963BF" w:rsidRPr="007452C8" w:rsidRDefault="006963BF"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362292">
        <w:rPr>
          <w:rFonts w:ascii="Calibri" w:eastAsia="Times New Roman" w:hAnsi="Calibri"/>
        </w:rPr>
        <w:t>No VASI ID</w:t>
      </w:r>
    </w:p>
    <w:p w14:paraId="7F920C24" w14:textId="77777777" w:rsidR="00B719CA" w:rsidRDefault="00B719CA" w:rsidP="00B719CA">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144E48">
        <w:rPr>
          <w:rFonts w:ascii="Calibri" w:eastAsia="Times New Roman" w:hAnsi="Calibri"/>
        </w:rPr>
        <w:t>Technical Reference Only</w:t>
      </w:r>
    </w:p>
    <w:p w14:paraId="3708F01E" w14:textId="5D68356A" w:rsidR="006963BF" w:rsidRPr="007452C8" w:rsidRDefault="006963BF"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F222C0">
        <w:rPr>
          <w:rFonts w:ascii="Calibri" w:eastAsia="Times New Roman" w:hAnsi="Calibri"/>
        </w:rPr>
        <w:t>2.10</w:t>
      </w:r>
    </w:p>
    <w:p w14:paraId="6CF07135" w14:textId="3DEFB7AC" w:rsidR="006963BF" w:rsidRPr="007452C8" w:rsidRDefault="006963BF"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F341D9" w:rsidRPr="00F341D9">
        <w:rPr>
          <w:rFonts w:ascii="Calibri" w:eastAsia="Times New Roman" w:hAnsi="Calibri"/>
        </w:rPr>
        <w:t>A1AE</w:t>
      </w:r>
    </w:p>
    <w:p w14:paraId="5F33F4F0" w14:textId="77777777" w:rsidR="006963BF" w:rsidRDefault="006963BF" w:rsidP="00FC2AE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44E48">
        <w:rPr>
          <w:rFonts w:ascii="Calibri" w:eastAsia="Times New Roman" w:hAnsi="Calibri"/>
        </w:rPr>
        <w:t>VistA Office (VO) Technical Reference</w:t>
      </w:r>
    </w:p>
    <w:p w14:paraId="13DE7811" w14:textId="445F38DD" w:rsidR="00634307" w:rsidRPr="00634307" w:rsidRDefault="006963BF" w:rsidP="00634307">
      <w:pPr>
        <w:ind w:left="360"/>
        <w:divId w:val="1142042898"/>
        <w:rPr>
          <w:rFonts w:ascii="Calibri" w:eastAsia="Times New Roman" w:hAnsi="Calibri"/>
        </w:rPr>
      </w:pPr>
      <w:r>
        <w:rPr>
          <w:rFonts w:ascii="Calibri" w:eastAsia="Times New Roman" w:hAnsi="Calibri"/>
          <w:b/>
          <w:bCs/>
        </w:rPr>
        <w:t xml:space="preserve">Brief Description: </w:t>
      </w:r>
      <w:r w:rsidR="00634307" w:rsidRPr="00634307">
        <w:rPr>
          <w:rFonts w:ascii="Calibri" w:eastAsia="Times New Roman" w:hAnsi="Calibri"/>
        </w:rPr>
        <w:t xml:space="preserve">The National Patch Module Guide describes the purpose, roles, responsibilities, and steps for the initiation, development, </w:t>
      </w:r>
      <w:r w:rsidR="000B68B7" w:rsidRPr="00634307">
        <w:rPr>
          <w:rFonts w:ascii="Calibri" w:eastAsia="Times New Roman" w:hAnsi="Calibri"/>
        </w:rPr>
        <w:t>creation,</w:t>
      </w:r>
      <w:r w:rsidR="00634307" w:rsidRPr="00634307">
        <w:rPr>
          <w:rFonts w:ascii="Calibri" w:eastAsia="Times New Roman" w:hAnsi="Calibri"/>
        </w:rPr>
        <w:t xml:space="preserve"> and release of patches to VHA Information Systems and Technology Architecture (VistA) products via the National Patch Module (NPM). NPM resides on FORUM and is a software package that provides a database for the distribution of software patches and updates. The last update to the NPM software was in 1992, when VistA was still known as the Department of Veterans Affairs' Decentralized Hospital Computer Program (DHCP). As a result, any package output examples provided in this guide will still have reference to DHCP</w:t>
      </w:r>
    </w:p>
    <w:p w14:paraId="648FD222" w14:textId="52B02132" w:rsidR="006963BF" w:rsidRDefault="00634307" w:rsidP="00634307">
      <w:pPr>
        <w:ind w:left="360"/>
        <w:divId w:val="1142042898"/>
        <w:rPr>
          <w:rFonts w:ascii="Calibri" w:eastAsia="Times New Roman" w:hAnsi="Calibri"/>
        </w:rPr>
      </w:pPr>
      <w:r w:rsidRPr="00634307">
        <w:rPr>
          <w:rFonts w:ascii="Calibri" w:eastAsia="Times New Roman" w:hAnsi="Calibri"/>
        </w:rPr>
        <w:t>VistA Office - VistA National Patch Module Guide.pdf - All Documents (sharepoint.com)</w:t>
      </w:r>
    </w:p>
    <w:p w14:paraId="7C7D475A" w14:textId="70D2C211" w:rsidR="006963BF" w:rsidRPr="00121B8D" w:rsidRDefault="006963BF" w:rsidP="501060A6">
      <w:pPr>
        <w:spacing w:before="120" w:after="120"/>
        <w:ind w:left="360"/>
        <w:divId w:val="1142042898"/>
        <w:rPr>
          <w:rFonts w:asciiTheme="minorHAnsi" w:hAnsiTheme="minorHAnsi" w:cstheme="minorBidi"/>
        </w:rPr>
      </w:pPr>
      <w:r w:rsidRPr="501060A6">
        <w:rPr>
          <w:rFonts w:ascii="Calibri" w:eastAsia="Times New Roman" w:hAnsi="Calibri"/>
          <w:b/>
          <w:bCs/>
        </w:rPr>
        <w:t>VASI ID link:</w:t>
      </w:r>
      <w:r>
        <w:t xml:space="preserve"> </w:t>
      </w:r>
      <w:r w:rsidR="00FC2AE7" w:rsidRPr="00001A5C">
        <w:rPr>
          <w:rFonts w:asciiTheme="minorHAnsi" w:hAnsiTheme="minorHAnsi" w:cstheme="minorHAnsi"/>
        </w:rPr>
        <w:t>Not Applicable</w:t>
      </w:r>
    </w:p>
    <w:p w14:paraId="6D274233" w14:textId="0835EB97" w:rsidR="006963BF" w:rsidRDefault="006963BF"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100">
        <w:r w:rsidR="004E51FF">
          <w:rPr>
            <w:rStyle w:val="Hyperlink"/>
            <w:rFonts w:asciiTheme="minorHAnsi" w:hAnsiTheme="minorHAnsi" w:cstheme="minorBidi"/>
          </w:rPr>
          <w:t>National Patch Module (NPM)</w:t>
        </w:r>
      </w:hyperlink>
      <w:r w:rsidR="00634307" w:rsidRPr="501060A6">
        <w:rPr>
          <w:rFonts w:asciiTheme="minorHAnsi" w:hAnsiTheme="minorHAnsi" w:cstheme="minorBidi"/>
        </w:rPr>
        <w:t xml:space="preserve"> </w:t>
      </w:r>
    </w:p>
    <w:p w14:paraId="16239E22" w14:textId="538F22E9" w:rsidR="006963BF" w:rsidRDefault="006963BF" w:rsidP="501060A6">
      <w:pPr>
        <w:spacing w:before="120" w:after="120"/>
        <w:ind w:left="360"/>
        <w:divId w:val="1142042898"/>
        <w:rPr>
          <w:rFonts w:ascii="Calibri" w:eastAsia="Times New Roman" w:hAnsi="Calibri"/>
          <w:b/>
          <w:bCs/>
        </w:rPr>
      </w:pPr>
      <w:r w:rsidRPr="4681491C">
        <w:rPr>
          <w:rFonts w:ascii="Calibri" w:eastAsia="Times New Roman" w:hAnsi="Calibri"/>
          <w:b/>
          <w:bCs/>
        </w:rPr>
        <w:t xml:space="preserve">VHA Business Function Framework Line(s) of Business and Function(s): </w:t>
      </w:r>
      <w:r w:rsidR="330A0BC3" w:rsidRPr="4681491C">
        <w:rPr>
          <w:rFonts w:ascii="Calibri" w:eastAsia="Times New Roman" w:hAnsi="Calibri"/>
        </w:rPr>
        <w:t>Not Applicable</w:t>
      </w:r>
    </w:p>
    <w:p w14:paraId="6F763EB6" w14:textId="4259472F" w:rsidR="006963BF" w:rsidRDefault="006963BF"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FC2AE7" w:rsidRPr="00001A5C">
        <w:rPr>
          <w:rFonts w:asciiTheme="minorHAnsi" w:hAnsiTheme="minorHAnsi" w:cstheme="minorHAnsi"/>
        </w:rPr>
        <w:t>Not Applicable</w:t>
      </w:r>
    </w:p>
    <w:p w14:paraId="72BD0ABE" w14:textId="61936FC4" w:rsidR="00546F30" w:rsidRPr="00546F30" w:rsidRDefault="006963BF" w:rsidP="00546F30">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546F30" w:rsidRPr="00546F30">
        <w:rPr>
          <w:rFonts w:ascii="Calibri" w:eastAsia="Times New Roman" w:hAnsi="Calibri"/>
        </w:rPr>
        <w:t>The National Patch Module (NPM) software provides a database for the distribution of software patches and updates to Veterans Health Information Systems and Technology Architecture (VistA).</w:t>
      </w:r>
    </w:p>
    <w:p w14:paraId="241FDF19" w14:textId="77777777" w:rsidR="00B20481" w:rsidRDefault="00B20481">
      <w:pPr>
        <w:rPr>
          <w:rFonts w:ascii="Calibri" w:eastAsia="Times New Roman" w:hAnsi="Calibri"/>
        </w:rPr>
      </w:pPr>
      <w:r>
        <w:rPr>
          <w:rFonts w:ascii="Calibri" w:eastAsia="Times New Roman" w:hAnsi="Calibri"/>
        </w:rPr>
        <w:br w:type="page"/>
      </w:r>
    </w:p>
    <w:p w14:paraId="59522022" w14:textId="23E85C0B" w:rsidR="00546F30" w:rsidRPr="00546F30" w:rsidRDefault="00546F30" w:rsidP="00FC2AE7">
      <w:pPr>
        <w:ind w:left="360"/>
        <w:divId w:val="1142042898"/>
        <w:rPr>
          <w:rFonts w:ascii="Calibri" w:eastAsia="Times New Roman" w:hAnsi="Calibri"/>
        </w:rPr>
      </w:pPr>
      <w:r w:rsidRPr="00546F30">
        <w:rPr>
          <w:rFonts w:ascii="Calibri" w:eastAsia="Times New Roman" w:hAnsi="Calibri"/>
        </w:rPr>
        <w:lastRenderedPageBreak/>
        <w:t>Options are provided for:</w:t>
      </w:r>
    </w:p>
    <w:p w14:paraId="3EA79962" w14:textId="7B83FD65" w:rsidR="00546F30" w:rsidRPr="00546F30" w:rsidRDefault="00546F30" w:rsidP="000E2F7A">
      <w:pPr>
        <w:pStyle w:val="ListParagraph"/>
        <w:numPr>
          <w:ilvl w:val="0"/>
          <w:numId w:val="22"/>
        </w:numPr>
        <w:spacing w:after="200"/>
        <w:divId w:val="1142042898"/>
        <w:rPr>
          <w:rFonts w:ascii="Calibri" w:eastAsia="Times New Roman" w:hAnsi="Calibri"/>
        </w:rPr>
      </w:pPr>
      <w:r w:rsidRPr="00546F30">
        <w:rPr>
          <w:rFonts w:ascii="Calibri" w:eastAsia="Times New Roman" w:hAnsi="Calibri"/>
        </w:rPr>
        <w:t>Systematic entry and review of patches by developers</w:t>
      </w:r>
    </w:p>
    <w:p w14:paraId="3EB4270F" w14:textId="2B85AC8C" w:rsidR="00546F30" w:rsidRPr="00546F30" w:rsidRDefault="00546F30" w:rsidP="000E2F7A">
      <w:pPr>
        <w:pStyle w:val="ListParagraph"/>
        <w:numPr>
          <w:ilvl w:val="0"/>
          <w:numId w:val="22"/>
        </w:numPr>
        <w:spacing w:after="200"/>
        <w:divId w:val="1142042898"/>
        <w:rPr>
          <w:rFonts w:ascii="Calibri" w:eastAsia="Times New Roman" w:hAnsi="Calibri"/>
        </w:rPr>
      </w:pPr>
      <w:r w:rsidRPr="00546F30">
        <w:rPr>
          <w:rFonts w:ascii="Calibri" w:eastAsia="Times New Roman" w:hAnsi="Calibri"/>
        </w:rPr>
        <w:t>Review and completion of patches by Software Quality Assurance (SQA)</w:t>
      </w:r>
    </w:p>
    <w:p w14:paraId="204B37DA" w14:textId="124F85ED" w:rsidR="00546F30" w:rsidRPr="00546F30" w:rsidRDefault="00546F30" w:rsidP="000E2F7A">
      <w:pPr>
        <w:pStyle w:val="ListParagraph"/>
        <w:numPr>
          <w:ilvl w:val="0"/>
          <w:numId w:val="22"/>
        </w:numPr>
        <w:spacing w:after="200"/>
        <w:divId w:val="1142042898"/>
        <w:rPr>
          <w:rFonts w:ascii="Calibri" w:eastAsia="Times New Roman" w:hAnsi="Calibri"/>
        </w:rPr>
      </w:pPr>
      <w:r w:rsidRPr="00546F30">
        <w:rPr>
          <w:rFonts w:ascii="Calibri" w:eastAsia="Times New Roman" w:hAnsi="Calibri"/>
        </w:rPr>
        <w:t>Review and release of patches by Health Product Support (HPS)</w:t>
      </w:r>
    </w:p>
    <w:p w14:paraId="25E52321" w14:textId="0A6A36F1" w:rsidR="00546F30" w:rsidRPr="00546F30" w:rsidRDefault="00546F30" w:rsidP="000E2F7A">
      <w:pPr>
        <w:pStyle w:val="ListParagraph"/>
        <w:numPr>
          <w:ilvl w:val="0"/>
          <w:numId w:val="22"/>
        </w:numPr>
        <w:spacing w:after="200"/>
        <w:divId w:val="1142042898"/>
        <w:rPr>
          <w:rFonts w:ascii="Calibri" w:eastAsia="Times New Roman" w:hAnsi="Calibri"/>
        </w:rPr>
      </w:pPr>
      <w:r w:rsidRPr="00546F30">
        <w:rPr>
          <w:rFonts w:ascii="Calibri" w:eastAsia="Times New Roman" w:hAnsi="Calibri"/>
        </w:rPr>
        <w:t>Display and distribution of the verified/released patches to the users in the field</w:t>
      </w:r>
    </w:p>
    <w:p w14:paraId="3A4829DE" w14:textId="33A48019" w:rsidR="00546F30" w:rsidRDefault="00546F30" w:rsidP="00FC2AE7">
      <w:pPr>
        <w:spacing w:after="200"/>
        <w:ind w:left="360"/>
        <w:divId w:val="1142042898"/>
        <w:rPr>
          <w:rFonts w:ascii="Calibri" w:eastAsia="Times New Roman" w:hAnsi="Calibri"/>
        </w:rPr>
      </w:pPr>
      <w:r w:rsidRPr="00546F30">
        <w:rPr>
          <w:rFonts w:ascii="Calibri" w:eastAsia="Times New Roman" w:hAnsi="Calibri"/>
        </w:rPr>
        <w:t>Once a problem is identified and a solution found or an enhancement is requested in VistA software, a developer enters a patch in the NPM. The patch is identified by software namespace, version, and a patch number. At this point, the patch entry has a status of "UNDER DEVELOPMENT" and is accessible only by other developers of the software. Once the developer has finished coding the patch and it's ready for review, SQA reviews the patch. Once SQA has reviewed the patch and no changes are required, SQA changes the status to "COMPLETED/UNVERIFIED." After the patch is completed, EVS reviews the patch. Once EVS makes the determination that it is ready for release, application coordinators/release agent change the status to "VERIFIED."</w:t>
      </w:r>
      <w:r w:rsidR="00FC2AE7">
        <w:rPr>
          <w:rFonts w:ascii="Calibri" w:eastAsia="Times New Roman" w:hAnsi="Calibri"/>
        </w:rPr>
        <w:t xml:space="preserve"> </w:t>
      </w:r>
      <w:r w:rsidRPr="00546F30">
        <w:rPr>
          <w:rFonts w:ascii="Calibri" w:eastAsia="Times New Roman" w:hAnsi="Calibri"/>
        </w:rPr>
        <w:t>The patch is then automatically distributed and becomes available for users in the field.</w:t>
      </w:r>
    </w:p>
    <w:p w14:paraId="04E655AD" w14:textId="64ECDCE6" w:rsidR="006963BF" w:rsidRDefault="006963BF" w:rsidP="00FC2AE7">
      <w:pPr>
        <w:spacing w:after="120"/>
        <w:ind w:left="360"/>
        <w:divId w:val="1142042898"/>
      </w:pPr>
      <w:r w:rsidRPr="00422353">
        <w:rPr>
          <w:rFonts w:ascii="Calibri" w:eastAsia="Times New Roman" w:hAnsi="Calibri"/>
        </w:rPr>
        <w:t>Features:</w:t>
      </w:r>
      <w:r w:rsidRPr="00422353">
        <w:t xml:space="preserve"> </w:t>
      </w:r>
    </w:p>
    <w:p w14:paraId="3CDD463D" w14:textId="5ABAD813" w:rsidR="00256AB5" w:rsidRPr="00256AB5" w:rsidRDefault="00256AB5" w:rsidP="00256AB5">
      <w:pPr>
        <w:spacing w:after="200"/>
        <w:ind w:left="360"/>
        <w:divId w:val="1142042898"/>
        <w:rPr>
          <w:rFonts w:asciiTheme="minorHAnsi" w:hAnsiTheme="minorHAnsi" w:cstheme="minorHAnsi"/>
        </w:rPr>
      </w:pPr>
      <w:r w:rsidRPr="00256AB5">
        <w:rPr>
          <w:rFonts w:asciiTheme="minorHAnsi" w:hAnsiTheme="minorHAnsi" w:cstheme="minorHAnsi"/>
        </w:rPr>
        <w:t>Creates a patch mail message with text and installable routines that is delivered to all the sites via network mail. It allows entry of associated (dependent) patches (i.e., those patches that must be reviewed and installed prior to the current patch).</w:t>
      </w:r>
    </w:p>
    <w:p w14:paraId="0FDC5872" w14:textId="77777777" w:rsidR="00256AB5" w:rsidRPr="00256AB5" w:rsidRDefault="00256AB5" w:rsidP="00FC2AE7">
      <w:pPr>
        <w:ind w:left="360"/>
        <w:divId w:val="1142042898"/>
        <w:rPr>
          <w:rFonts w:asciiTheme="minorHAnsi" w:hAnsiTheme="minorHAnsi" w:cstheme="minorHAnsi"/>
        </w:rPr>
      </w:pPr>
      <w:r w:rsidRPr="00256AB5">
        <w:rPr>
          <w:rFonts w:asciiTheme="minorHAnsi" w:hAnsiTheme="minorHAnsi" w:cstheme="minorHAnsi"/>
        </w:rPr>
        <w:t>Provides flags to:</w:t>
      </w:r>
    </w:p>
    <w:p w14:paraId="1339CF6E" w14:textId="58D773EE" w:rsidR="00256AB5" w:rsidRPr="00256AB5" w:rsidRDefault="00256AB5" w:rsidP="000E2F7A">
      <w:pPr>
        <w:pStyle w:val="ListParagraph"/>
        <w:numPr>
          <w:ilvl w:val="0"/>
          <w:numId w:val="22"/>
        </w:numPr>
        <w:spacing w:after="200"/>
        <w:divId w:val="1142042898"/>
        <w:rPr>
          <w:rFonts w:asciiTheme="minorHAnsi" w:hAnsiTheme="minorHAnsi" w:cstheme="minorHAnsi"/>
        </w:rPr>
      </w:pPr>
      <w:r w:rsidRPr="00256AB5">
        <w:rPr>
          <w:rFonts w:asciiTheme="minorHAnsi" w:hAnsiTheme="minorHAnsi" w:cstheme="minorHAnsi"/>
        </w:rPr>
        <w:t>Identify which routines in a patch have previous patches</w:t>
      </w:r>
    </w:p>
    <w:p w14:paraId="2BD7636A" w14:textId="03821F58" w:rsidR="00256AB5" w:rsidRPr="00256AB5" w:rsidRDefault="00256AB5" w:rsidP="000E2F7A">
      <w:pPr>
        <w:pStyle w:val="ListParagraph"/>
        <w:numPr>
          <w:ilvl w:val="0"/>
          <w:numId w:val="22"/>
        </w:numPr>
        <w:spacing w:after="200"/>
        <w:divId w:val="1142042898"/>
        <w:rPr>
          <w:rFonts w:asciiTheme="minorHAnsi" w:hAnsiTheme="minorHAnsi" w:cstheme="minorHAnsi"/>
        </w:rPr>
      </w:pPr>
      <w:r w:rsidRPr="00256AB5">
        <w:rPr>
          <w:rFonts w:asciiTheme="minorHAnsi" w:hAnsiTheme="minorHAnsi" w:cstheme="minorHAnsi"/>
        </w:rPr>
        <w:t>Hold verification/release of a patch until a certain date</w:t>
      </w:r>
    </w:p>
    <w:p w14:paraId="00C0E765" w14:textId="73F80343" w:rsidR="00256AB5" w:rsidRPr="00256AB5" w:rsidRDefault="00256AB5" w:rsidP="000E2F7A">
      <w:pPr>
        <w:pStyle w:val="ListParagraph"/>
        <w:numPr>
          <w:ilvl w:val="0"/>
          <w:numId w:val="22"/>
        </w:numPr>
        <w:spacing w:after="200"/>
        <w:divId w:val="1142042898"/>
        <w:rPr>
          <w:rFonts w:asciiTheme="minorHAnsi" w:hAnsiTheme="minorHAnsi" w:cstheme="minorHAnsi"/>
        </w:rPr>
      </w:pPr>
      <w:r w:rsidRPr="00256AB5">
        <w:rPr>
          <w:rFonts w:asciiTheme="minorHAnsi" w:hAnsiTheme="minorHAnsi" w:cstheme="minorHAnsi"/>
        </w:rPr>
        <w:t>Force sequential verification/release of associated patches</w:t>
      </w:r>
    </w:p>
    <w:p w14:paraId="0379BA6E" w14:textId="77777777" w:rsidR="00256AB5" w:rsidRPr="00256AB5" w:rsidRDefault="00256AB5" w:rsidP="00FC2AE7">
      <w:pPr>
        <w:ind w:left="360"/>
        <w:divId w:val="1142042898"/>
        <w:rPr>
          <w:rFonts w:asciiTheme="minorHAnsi" w:hAnsiTheme="minorHAnsi" w:cstheme="minorHAnsi"/>
        </w:rPr>
      </w:pPr>
      <w:r w:rsidRPr="00256AB5">
        <w:rPr>
          <w:rFonts w:asciiTheme="minorHAnsi" w:hAnsiTheme="minorHAnsi" w:cstheme="minorHAnsi"/>
        </w:rPr>
        <w:t>Provides numerous reports including:</w:t>
      </w:r>
    </w:p>
    <w:p w14:paraId="6FF1B76E" w14:textId="5C599459" w:rsidR="00256AB5" w:rsidRPr="00256AB5" w:rsidRDefault="00256AB5" w:rsidP="000E2F7A">
      <w:pPr>
        <w:pStyle w:val="ListParagraph"/>
        <w:numPr>
          <w:ilvl w:val="0"/>
          <w:numId w:val="22"/>
        </w:numPr>
        <w:spacing w:after="200"/>
        <w:divId w:val="1142042898"/>
        <w:rPr>
          <w:rFonts w:asciiTheme="minorHAnsi" w:hAnsiTheme="minorHAnsi" w:cstheme="minorHAnsi"/>
        </w:rPr>
      </w:pPr>
      <w:r w:rsidRPr="00256AB5">
        <w:rPr>
          <w:rFonts w:asciiTheme="minorHAnsi" w:hAnsiTheme="minorHAnsi" w:cstheme="minorHAnsi"/>
        </w:rPr>
        <w:t>Verified patches and summaries</w:t>
      </w:r>
    </w:p>
    <w:p w14:paraId="2716E1A2" w14:textId="121891CD" w:rsidR="00256AB5" w:rsidRPr="00256AB5" w:rsidRDefault="00256AB5" w:rsidP="000E2F7A">
      <w:pPr>
        <w:pStyle w:val="ListParagraph"/>
        <w:numPr>
          <w:ilvl w:val="0"/>
          <w:numId w:val="22"/>
        </w:numPr>
        <w:spacing w:after="200"/>
        <w:divId w:val="1142042898"/>
        <w:rPr>
          <w:rFonts w:asciiTheme="minorHAnsi" w:hAnsiTheme="minorHAnsi" w:cstheme="minorHAnsi"/>
        </w:rPr>
      </w:pPr>
      <w:r w:rsidRPr="00256AB5">
        <w:rPr>
          <w:rFonts w:asciiTheme="minorHAnsi" w:hAnsiTheme="minorHAnsi" w:cstheme="minorHAnsi"/>
        </w:rPr>
        <w:t>Completed/unverified patches for a selected package</w:t>
      </w:r>
    </w:p>
    <w:p w14:paraId="33DAC929" w14:textId="4DDA8E9F" w:rsidR="00256AB5" w:rsidRPr="00256AB5" w:rsidRDefault="00256AB5" w:rsidP="000E2F7A">
      <w:pPr>
        <w:pStyle w:val="ListParagraph"/>
        <w:numPr>
          <w:ilvl w:val="0"/>
          <w:numId w:val="22"/>
        </w:numPr>
        <w:spacing w:after="200"/>
        <w:divId w:val="1142042898"/>
        <w:rPr>
          <w:rFonts w:asciiTheme="minorHAnsi" w:hAnsiTheme="minorHAnsi" w:cstheme="minorHAnsi"/>
        </w:rPr>
      </w:pPr>
      <w:r w:rsidRPr="00256AB5">
        <w:rPr>
          <w:rFonts w:asciiTheme="minorHAnsi" w:hAnsiTheme="minorHAnsi" w:cstheme="minorHAnsi"/>
        </w:rPr>
        <w:t>Under development patches for a selected package</w:t>
      </w:r>
    </w:p>
    <w:p w14:paraId="6B640468" w14:textId="0369F70A" w:rsidR="00256AB5" w:rsidRPr="00256AB5" w:rsidRDefault="00256AB5" w:rsidP="000E2F7A">
      <w:pPr>
        <w:pStyle w:val="ListParagraph"/>
        <w:numPr>
          <w:ilvl w:val="0"/>
          <w:numId w:val="22"/>
        </w:numPr>
        <w:spacing w:after="200"/>
        <w:divId w:val="1142042898"/>
        <w:rPr>
          <w:rFonts w:asciiTheme="minorHAnsi" w:hAnsiTheme="minorHAnsi" w:cstheme="minorHAnsi"/>
        </w:rPr>
      </w:pPr>
      <w:r w:rsidRPr="00256AB5">
        <w:rPr>
          <w:rFonts w:asciiTheme="minorHAnsi" w:hAnsiTheme="minorHAnsi" w:cstheme="minorHAnsi"/>
        </w:rPr>
        <w:t>Provides automatic notification of new released patches</w:t>
      </w:r>
    </w:p>
    <w:p w14:paraId="6DE346D5" w14:textId="2C76E822" w:rsidR="00256AB5" w:rsidRDefault="00256AB5" w:rsidP="000E2F7A">
      <w:pPr>
        <w:pStyle w:val="ListParagraph"/>
        <w:numPr>
          <w:ilvl w:val="0"/>
          <w:numId w:val="22"/>
        </w:numPr>
        <w:spacing w:after="200"/>
        <w:divId w:val="1142042898"/>
        <w:rPr>
          <w:rFonts w:asciiTheme="minorHAnsi" w:hAnsiTheme="minorHAnsi" w:cstheme="minorHAnsi"/>
        </w:rPr>
      </w:pPr>
      <w:r w:rsidRPr="00256AB5">
        <w:rPr>
          <w:rFonts w:asciiTheme="minorHAnsi" w:hAnsiTheme="minorHAnsi" w:cstheme="minorHAnsi"/>
        </w:rPr>
        <w:t>Provides ability to copy information from an existing patch into a new patch</w:t>
      </w:r>
    </w:p>
    <w:p w14:paraId="3C995117" w14:textId="14154B55" w:rsidR="00256AB5" w:rsidRDefault="003E7851" w:rsidP="00256AB5">
      <w:pPr>
        <w:pStyle w:val="Heading3"/>
        <w:divId w:val="1142042898"/>
      </w:pPr>
      <w:bookmarkStart w:id="131" w:name="_Toc146795700"/>
      <w:r w:rsidRPr="003E7851">
        <w:t>National Provider Identifier (NPI)</w:t>
      </w:r>
      <w:bookmarkEnd w:id="131"/>
    </w:p>
    <w:p w14:paraId="583C8E6E" w14:textId="77777777" w:rsidR="00B719CA" w:rsidRDefault="00B719CA" w:rsidP="00B719C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CA4BD1">
        <w:rPr>
          <w:rFonts w:ascii="Calibri" w:eastAsia="Times New Roman" w:hAnsi="Calibri"/>
        </w:rPr>
        <w:t>KERNEL</w:t>
      </w:r>
    </w:p>
    <w:p w14:paraId="604C593B" w14:textId="10699D04" w:rsidR="003E7851" w:rsidRDefault="003E7851" w:rsidP="00FC2AE7">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Pr="501060A6">
        <w:rPr>
          <w:rFonts w:ascii="Calibri" w:eastAsia="Times New Roman" w:hAnsi="Calibri"/>
        </w:rPr>
        <w:t>National Provider Identification Crosswalk [NOT A SYSTEM] (NPIC)</w:t>
      </w:r>
    </w:p>
    <w:p w14:paraId="0A8F40FC" w14:textId="77777777" w:rsidR="003E7851" w:rsidRPr="007452C8" w:rsidRDefault="003E7851"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362292">
        <w:rPr>
          <w:rFonts w:ascii="Calibri" w:eastAsia="Times New Roman" w:hAnsi="Calibri"/>
        </w:rPr>
        <w:t>No VASI ID</w:t>
      </w:r>
    </w:p>
    <w:p w14:paraId="771F589C" w14:textId="77777777" w:rsidR="00B719CA" w:rsidRDefault="00B719CA" w:rsidP="00B719CA">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57574">
        <w:rPr>
          <w:rFonts w:ascii="Calibri" w:eastAsia="Times New Roman" w:hAnsi="Calibri"/>
        </w:rPr>
        <w:t>Not A System</w:t>
      </w:r>
    </w:p>
    <w:p w14:paraId="34BCBF1E" w14:textId="7BAF00EE" w:rsidR="003E7851" w:rsidRPr="007452C8" w:rsidRDefault="003E7851"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FC2AE7" w:rsidRPr="00135D02">
        <w:rPr>
          <w:rFonts w:asciiTheme="minorHAnsi" w:hAnsiTheme="minorHAnsi" w:cstheme="minorHAnsi"/>
        </w:rPr>
        <w:t>Not Applicable</w:t>
      </w:r>
    </w:p>
    <w:p w14:paraId="47FCA4E2" w14:textId="4BA20CAC" w:rsidR="003E7851" w:rsidRPr="007452C8" w:rsidRDefault="003E7851"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CA4BD1">
        <w:rPr>
          <w:rFonts w:ascii="Calibri" w:eastAsia="Times New Roman" w:hAnsi="Calibri"/>
        </w:rPr>
        <w:t>XU</w:t>
      </w:r>
    </w:p>
    <w:p w14:paraId="424E5AC7" w14:textId="77777777" w:rsidR="003E7851" w:rsidRDefault="003E7851" w:rsidP="00FC2AE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44E48">
        <w:rPr>
          <w:rFonts w:ascii="Calibri" w:eastAsia="Times New Roman" w:hAnsi="Calibri"/>
        </w:rPr>
        <w:t>VistA Office (VO) Technical Reference</w:t>
      </w:r>
    </w:p>
    <w:p w14:paraId="562A0439" w14:textId="63790702" w:rsidR="00957574" w:rsidRPr="00957574" w:rsidRDefault="003E7851" w:rsidP="00FC2AE7">
      <w:pPr>
        <w:spacing w:before="120" w:after="120"/>
        <w:ind w:left="360"/>
        <w:divId w:val="1142042898"/>
        <w:rPr>
          <w:rFonts w:ascii="Calibri" w:eastAsia="Times New Roman" w:hAnsi="Calibri"/>
        </w:rPr>
      </w:pPr>
      <w:r>
        <w:rPr>
          <w:rFonts w:ascii="Calibri" w:eastAsia="Times New Roman" w:hAnsi="Calibri"/>
          <w:b/>
          <w:bCs/>
        </w:rPr>
        <w:lastRenderedPageBreak/>
        <w:t xml:space="preserve">Brief Description: </w:t>
      </w:r>
      <w:r w:rsidR="00957574" w:rsidRPr="00957574">
        <w:rPr>
          <w:rFonts w:ascii="Calibri" w:eastAsia="Times New Roman" w:hAnsi="Calibri"/>
        </w:rPr>
        <w:t>The National Provider Identifier (NPI) project began in 2006 to develop software to support NPI enumeration and taxonomy codes within the Veterans Health Administration (VHA). The work supported Public Law 104-191, the Health Insurance Portability and Accountability Act (HIPAA) of 1996.</w:t>
      </w:r>
    </w:p>
    <w:p w14:paraId="48FAAA26" w14:textId="5C008F87" w:rsidR="00957574" w:rsidRPr="00957574" w:rsidRDefault="00957574" w:rsidP="00FC2AE7">
      <w:pPr>
        <w:spacing w:before="120" w:after="120"/>
        <w:ind w:left="360"/>
        <w:divId w:val="1142042898"/>
        <w:rPr>
          <w:rFonts w:ascii="Calibri" w:eastAsia="Times New Roman" w:hAnsi="Calibri"/>
        </w:rPr>
      </w:pPr>
      <w:r w:rsidRPr="00957574">
        <w:rPr>
          <w:rFonts w:ascii="Calibri" w:eastAsia="Times New Roman" w:hAnsi="Calibri"/>
        </w:rPr>
        <w:t>VTWG 11/9/2021, per request Based on a recent review, it was determined that NPIC is not a standalone System, but should be moved to being a System Component of #2844 Electronic Commerce Tools (ECOM)</w:t>
      </w:r>
    </w:p>
    <w:p w14:paraId="71D4D883" w14:textId="66113BE3" w:rsidR="003E7851" w:rsidRDefault="00957574" w:rsidP="00FC2AE7">
      <w:pPr>
        <w:spacing w:before="120" w:after="120"/>
        <w:ind w:left="360"/>
        <w:divId w:val="1142042898"/>
        <w:rPr>
          <w:rFonts w:ascii="Calibri" w:eastAsia="Times New Roman" w:hAnsi="Calibri"/>
        </w:rPr>
      </w:pPr>
      <w:r w:rsidRPr="00957574">
        <w:rPr>
          <w:rFonts w:ascii="Calibri" w:eastAsia="Times New Roman" w:hAnsi="Calibri"/>
        </w:rPr>
        <w:t xml:space="preserve">Electronic Commerce Tools (ECOM) are </w:t>
      </w:r>
      <w:r w:rsidR="00FC2AE7" w:rsidRPr="00957574">
        <w:rPr>
          <w:rFonts w:ascii="Calibri" w:eastAsia="Times New Roman" w:hAnsi="Calibri"/>
        </w:rPr>
        <w:t>windows-based</w:t>
      </w:r>
      <w:r w:rsidRPr="00957574">
        <w:rPr>
          <w:rFonts w:ascii="Calibri" w:eastAsia="Times New Roman" w:hAnsi="Calibri"/>
        </w:rPr>
        <w:t xml:space="preserve"> applications and components that transform Electronic Data Interchange data between external trading partners and VA processing systems. ECOM processes VHA healthcare and supply transactions for services utilized by veterans at VA Medical Centers. </w:t>
      </w:r>
    </w:p>
    <w:p w14:paraId="0D82FE99" w14:textId="01972E9E" w:rsidR="003E7851" w:rsidRPr="00121B8D" w:rsidRDefault="003E7851" w:rsidP="00FC2AE7">
      <w:pPr>
        <w:spacing w:before="120" w:after="120"/>
        <w:ind w:left="360"/>
        <w:divId w:val="1142042898"/>
        <w:rPr>
          <w:rFonts w:asciiTheme="minorHAnsi" w:hAnsiTheme="minorHAnsi" w:cstheme="minorHAnsi"/>
        </w:rPr>
      </w:pPr>
      <w:r w:rsidRPr="007452C8">
        <w:rPr>
          <w:rFonts w:ascii="Calibri" w:eastAsia="Times New Roman" w:hAnsi="Calibri"/>
          <w:b/>
          <w:bCs/>
        </w:rPr>
        <w:t>VASI ID link:</w:t>
      </w:r>
      <w:r w:rsidRPr="00F05F0C">
        <w:t xml:space="preserve"> </w:t>
      </w:r>
      <w:r>
        <w:t xml:space="preserve"> </w:t>
      </w:r>
      <w:r w:rsidR="00FC2AE7" w:rsidRPr="00135D02">
        <w:rPr>
          <w:rFonts w:asciiTheme="minorHAnsi" w:hAnsiTheme="minorHAnsi" w:cstheme="minorHAnsi"/>
        </w:rPr>
        <w:t>Not Applicable</w:t>
      </w:r>
    </w:p>
    <w:p w14:paraId="756DE15C" w14:textId="1FE40A37" w:rsidR="003E7851" w:rsidRDefault="003E7851" w:rsidP="00FC2AE7">
      <w:pPr>
        <w:spacing w:before="120" w:after="120"/>
        <w:ind w:left="360"/>
        <w:divId w:val="1142042898"/>
        <w:rPr>
          <w:rFonts w:asciiTheme="minorHAnsi" w:hAnsiTheme="minorHAnsi" w:cstheme="minorHAnsi"/>
        </w:rPr>
      </w:pPr>
      <w:r w:rsidRPr="007452C8">
        <w:rPr>
          <w:rFonts w:ascii="Calibri" w:eastAsia="Times New Roman" w:hAnsi="Calibri"/>
          <w:b/>
          <w:bCs/>
        </w:rPr>
        <w:t xml:space="preserve">VDL link: </w:t>
      </w:r>
      <w:r>
        <w:rPr>
          <w:rFonts w:ascii="Calibri" w:eastAsia="Times New Roman" w:hAnsi="Calibri"/>
          <w:b/>
          <w:bCs/>
        </w:rPr>
        <w:t xml:space="preserve"> </w:t>
      </w:r>
      <w:r w:rsidR="00FC2AE7" w:rsidRPr="00135D02">
        <w:rPr>
          <w:rFonts w:asciiTheme="minorHAnsi" w:hAnsiTheme="minorHAnsi" w:cstheme="minorHAnsi"/>
        </w:rPr>
        <w:t>Not Applicable</w:t>
      </w:r>
    </w:p>
    <w:p w14:paraId="136B85F4" w14:textId="2AF16316" w:rsidR="003E7851" w:rsidRDefault="003E7851" w:rsidP="501060A6">
      <w:pPr>
        <w:spacing w:before="120" w:after="120"/>
        <w:ind w:left="360"/>
        <w:divId w:val="1142042898"/>
        <w:rPr>
          <w:rFonts w:ascii="Calibri" w:eastAsia="Times New Roman" w:hAnsi="Calibri"/>
          <w:b/>
          <w:bCs/>
        </w:rPr>
      </w:pPr>
      <w:r w:rsidRPr="4681491C">
        <w:rPr>
          <w:rFonts w:ascii="Calibri" w:eastAsia="Times New Roman" w:hAnsi="Calibri"/>
          <w:b/>
          <w:bCs/>
        </w:rPr>
        <w:t xml:space="preserve">VHA Business Function Framework Line(s) of Business and Function(s): </w:t>
      </w:r>
      <w:r w:rsidR="66D5F2DE" w:rsidRPr="4681491C">
        <w:rPr>
          <w:rFonts w:ascii="Calibri" w:eastAsia="Times New Roman" w:hAnsi="Calibri"/>
        </w:rPr>
        <w:t>Not Applicable</w:t>
      </w:r>
    </w:p>
    <w:p w14:paraId="1EFE9B1D" w14:textId="18392525" w:rsidR="003E7851" w:rsidRDefault="003E7851"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341930" w:rsidRPr="501060A6">
        <w:rPr>
          <w:rFonts w:asciiTheme="minorHAnsi" w:hAnsiTheme="minorHAnsi" w:cstheme="minorBidi"/>
        </w:rPr>
        <w:t>VHA CBO</w:t>
      </w:r>
    </w:p>
    <w:p w14:paraId="0B68A59A" w14:textId="15103144" w:rsidR="00341930" w:rsidRPr="00341930" w:rsidRDefault="003E7851" w:rsidP="00341930">
      <w:pPr>
        <w:spacing w:after="200"/>
        <w:ind w:left="360"/>
        <w:divId w:val="1142042898"/>
        <w:rPr>
          <w:rFonts w:ascii="Calibri" w:eastAsia="Times New Roman" w:hAnsi="Calibri"/>
        </w:rPr>
      </w:pPr>
      <w:r w:rsidRPr="501060A6">
        <w:rPr>
          <w:rFonts w:ascii="Calibri" w:eastAsia="Times New Roman" w:hAnsi="Calibri"/>
          <w:b/>
          <w:bCs/>
        </w:rPr>
        <w:t xml:space="preserve">Full Description and Features: </w:t>
      </w:r>
      <w:r w:rsidR="00341930" w:rsidRPr="501060A6">
        <w:rPr>
          <w:rFonts w:ascii="Calibri" w:eastAsia="Times New Roman" w:hAnsi="Calibri"/>
        </w:rPr>
        <w:t xml:space="preserve">National Provider Identifier (NPI) was established by Centers for Medicare and Medicaid Services </w:t>
      </w:r>
      <w:r w:rsidR="3FD7388B" w:rsidRPr="501060A6">
        <w:rPr>
          <w:rFonts w:ascii="Calibri" w:eastAsia="Times New Roman" w:hAnsi="Calibri"/>
        </w:rPr>
        <w:t>to</w:t>
      </w:r>
      <w:r w:rsidR="00341930" w:rsidRPr="501060A6">
        <w:rPr>
          <w:rFonts w:ascii="Calibri" w:eastAsia="Times New Roman" w:hAnsi="Calibri"/>
        </w:rPr>
        <w:t xml:space="preserve"> uniquely identify all healthcare providers in the US. (https://www.cms.gov/Regulations-and-Guidance/Administrative-Simplification/NationalProvIdentStand/). The NPI application gathers all NPI numbers from each VA medical center and compiles them into a single enterprise level report. </w:t>
      </w:r>
    </w:p>
    <w:p w14:paraId="1B4A1A42" w14:textId="72F4B90A" w:rsidR="00341930" w:rsidRPr="00341930" w:rsidRDefault="00341930" w:rsidP="00341930">
      <w:pPr>
        <w:spacing w:after="200"/>
        <w:ind w:left="360"/>
        <w:divId w:val="1142042898"/>
        <w:rPr>
          <w:rFonts w:ascii="Calibri" w:eastAsia="Times New Roman" w:hAnsi="Calibri"/>
        </w:rPr>
      </w:pPr>
      <w:r w:rsidRPr="00341930">
        <w:rPr>
          <w:rFonts w:ascii="Calibri" w:eastAsia="Times New Roman" w:hAnsi="Calibri"/>
        </w:rPr>
        <w:t>Maintained by Centers for Medicare and Medicaid Services (CMS), NPI serves as the standard unique health identifier for health care providers. A ten-position, numeric identifier used to universally identify trained, licensed individual and organizational providers of health care services and supplies, NPIs must be obtained by health care providers who are covered entities. Taxonomy codes are national specialty codes used by providers to indicate their specialty at the claim level.</w:t>
      </w:r>
    </w:p>
    <w:p w14:paraId="233AB553" w14:textId="77B6C73C" w:rsidR="00341930" w:rsidRDefault="00341930" w:rsidP="00341930">
      <w:pPr>
        <w:spacing w:after="200"/>
        <w:ind w:left="360"/>
        <w:divId w:val="1142042898"/>
        <w:rPr>
          <w:rFonts w:ascii="Calibri" w:eastAsia="Times New Roman" w:hAnsi="Calibri"/>
        </w:rPr>
      </w:pPr>
      <w:r w:rsidRPr="501060A6">
        <w:rPr>
          <w:rFonts w:ascii="Calibri" w:eastAsia="Times New Roman" w:hAnsi="Calibri"/>
        </w:rPr>
        <w:t>The HIPAA NPI Final Rule requires that covered entities (</w:t>
      </w:r>
      <w:r w:rsidR="2162DEFD" w:rsidRPr="501060A6">
        <w:rPr>
          <w:rFonts w:ascii="Calibri" w:eastAsia="Times New Roman" w:hAnsi="Calibri"/>
        </w:rPr>
        <w:t>i.e.,</w:t>
      </w:r>
      <w:r w:rsidRPr="501060A6">
        <w:rPr>
          <w:rFonts w:ascii="Calibri" w:eastAsia="Times New Roman" w:hAnsi="Calibri"/>
        </w:rPr>
        <w:t xml:space="preserve"> health plans, health care clearinghouses, and those health care providers who transmit any health information in electronic form in connection with a transaction for which the Secretary of the Department of Health and Human Services [HHS] has adopted a standard) use NPIs in standard transactions by the compliance date of May 23, </w:t>
      </w:r>
      <w:r w:rsidR="00681E79" w:rsidRPr="501060A6">
        <w:rPr>
          <w:rFonts w:ascii="Calibri" w:eastAsia="Times New Roman" w:hAnsi="Calibri"/>
        </w:rPr>
        <w:t>2007,</w:t>
      </w:r>
      <w:r w:rsidRPr="501060A6">
        <w:rPr>
          <w:rFonts w:ascii="Calibri" w:eastAsia="Times New Roman" w:hAnsi="Calibri"/>
        </w:rPr>
        <w:t xml:space="preserve"> for large payers, and May 23, </w:t>
      </w:r>
      <w:r w:rsidR="00210D2E" w:rsidRPr="501060A6">
        <w:rPr>
          <w:rFonts w:ascii="Calibri" w:eastAsia="Times New Roman" w:hAnsi="Calibri"/>
        </w:rPr>
        <w:t>2008,</w:t>
      </w:r>
      <w:r w:rsidRPr="501060A6">
        <w:rPr>
          <w:rFonts w:ascii="Calibri" w:eastAsia="Times New Roman" w:hAnsi="Calibri"/>
        </w:rPr>
        <w:t xml:space="preserve"> for small payers.</w:t>
      </w:r>
    </w:p>
    <w:p w14:paraId="21097AC4" w14:textId="582875C4" w:rsidR="003E7851" w:rsidRDefault="003E7851" w:rsidP="00E31F7B">
      <w:pPr>
        <w:ind w:left="360"/>
        <w:divId w:val="1142042898"/>
      </w:pPr>
      <w:r w:rsidRPr="00422353">
        <w:rPr>
          <w:rFonts w:ascii="Calibri" w:eastAsia="Times New Roman" w:hAnsi="Calibri"/>
        </w:rPr>
        <w:t>Features:</w:t>
      </w:r>
      <w:r w:rsidRPr="00422353">
        <w:t xml:space="preserve"> </w:t>
      </w:r>
    </w:p>
    <w:p w14:paraId="317F5C26" w14:textId="77777777" w:rsidR="00F874DA" w:rsidRPr="00F874DA" w:rsidRDefault="00F874DA" w:rsidP="00FC2AE7">
      <w:pPr>
        <w:ind w:left="360"/>
        <w:divId w:val="1142042898"/>
        <w:rPr>
          <w:rFonts w:asciiTheme="minorHAnsi" w:hAnsiTheme="minorHAnsi" w:cstheme="minorHAnsi"/>
        </w:rPr>
      </w:pPr>
      <w:r w:rsidRPr="00F874DA">
        <w:rPr>
          <w:rFonts w:asciiTheme="minorHAnsi" w:hAnsiTheme="minorHAnsi" w:cstheme="minorHAnsi"/>
        </w:rPr>
        <w:t>Fee Basis</w:t>
      </w:r>
    </w:p>
    <w:p w14:paraId="7DFEDF4A" w14:textId="61CFCBA4" w:rsidR="00F874DA" w:rsidRPr="00F874DA" w:rsidRDefault="00F874DA" w:rsidP="000E2F7A">
      <w:pPr>
        <w:pStyle w:val="ListParagraph"/>
        <w:numPr>
          <w:ilvl w:val="0"/>
          <w:numId w:val="22"/>
        </w:numPr>
        <w:spacing w:after="200"/>
        <w:divId w:val="1142042898"/>
        <w:rPr>
          <w:rFonts w:asciiTheme="minorHAnsi" w:hAnsiTheme="minorHAnsi" w:cstheme="minorHAnsi"/>
        </w:rPr>
      </w:pPr>
      <w:r w:rsidRPr="00F874DA">
        <w:rPr>
          <w:rFonts w:asciiTheme="minorHAnsi" w:hAnsiTheme="minorHAnsi" w:cstheme="minorHAnsi"/>
        </w:rPr>
        <w:t>The addition of a Referring provider prompt to the user entry and edit of fee authorizations</w:t>
      </w:r>
    </w:p>
    <w:p w14:paraId="7D906008" w14:textId="1E01B84E" w:rsidR="00F874DA" w:rsidRPr="00F874DA" w:rsidRDefault="00F874DA" w:rsidP="000E2F7A">
      <w:pPr>
        <w:pStyle w:val="ListParagraph"/>
        <w:numPr>
          <w:ilvl w:val="0"/>
          <w:numId w:val="22"/>
        </w:numPr>
        <w:spacing w:after="200"/>
        <w:divId w:val="1142042898"/>
        <w:rPr>
          <w:rFonts w:asciiTheme="minorHAnsi" w:hAnsiTheme="minorHAnsi" w:cstheme="minorHAnsi"/>
        </w:rPr>
      </w:pPr>
      <w:r w:rsidRPr="00F874DA">
        <w:rPr>
          <w:rFonts w:asciiTheme="minorHAnsi" w:hAnsiTheme="minorHAnsi" w:cstheme="minorHAnsi"/>
        </w:rPr>
        <w:t>Allow display and printing of the Referring provider name on VA 10-7078 and 10-7079 Authorization Forms and the Referring provider NPI on the same forms, given the provider’s permission to disclose it to non-VA entities for business reasons</w:t>
      </w:r>
    </w:p>
    <w:p w14:paraId="26C107CC" w14:textId="77777777" w:rsidR="00F874DA" w:rsidRPr="00F874DA" w:rsidRDefault="00F874DA" w:rsidP="00FC2AE7">
      <w:pPr>
        <w:ind w:left="360"/>
        <w:divId w:val="1142042898"/>
        <w:rPr>
          <w:rFonts w:asciiTheme="minorHAnsi" w:hAnsiTheme="minorHAnsi" w:cstheme="minorHAnsi"/>
        </w:rPr>
      </w:pPr>
      <w:r w:rsidRPr="00F874DA">
        <w:rPr>
          <w:rFonts w:asciiTheme="minorHAnsi" w:hAnsiTheme="minorHAnsi" w:cstheme="minorHAnsi"/>
        </w:rPr>
        <w:t>Integrated Billing</w:t>
      </w:r>
    </w:p>
    <w:p w14:paraId="5654DE5F" w14:textId="0A5C0731" w:rsidR="00F874DA" w:rsidRPr="00F874DA" w:rsidRDefault="00F874DA" w:rsidP="000E2F7A">
      <w:pPr>
        <w:pStyle w:val="ListParagraph"/>
        <w:numPr>
          <w:ilvl w:val="0"/>
          <w:numId w:val="22"/>
        </w:numPr>
        <w:spacing w:after="200"/>
        <w:divId w:val="1142042898"/>
        <w:rPr>
          <w:rFonts w:asciiTheme="minorHAnsi" w:hAnsiTheme="minorHAnsi" w:cstheme="minorHAnsi"/>
        </w:rPr>
      </w:pPr>
      <w:r w:rsidRPr="00F874DA">
        <w:rPr>
          <w:rFonts w:asciiTheme="minorHAnsi" w:hAnsiTheme="minorHAnsi" w:cstheme="minorHAnsi"/>
        </w:rPr>
        <w:t>Authorization checks, as of May 23, 2008, will not flag an error on a claim, preventing it from being submitted, due to a missing taxonomy code associated with Attending, Rendering, and Referring providers on the claim</w:t>
      </w:r>
    </w:p>
    <w:p w14:paraId="0CF12C88" w14:textId="3135A57C" w:rsidR="00F874DA" w:rsidRDefault="00F874DA" w:rsidP="000E2F7A">
      <w:pPr>
        <w:pStyle w:val="ListParagraph"/>
        <w:numPr>
          <w:ilvl w:val="0"/>
          <w:numId w:val="22"/>
        </w:numPr>
        <w:spacing w:after="200"/>
        <w:divId w:val="1142042898"/>
        <w:rPr>
          <w:rFonts w:asciiTheme="minorHAnsi" w:hAnsiTheme="minorHAnsi" w:cstheme="minorHAnsi"/>
        </w:rPr>
      </w:pPr>
      <w:r w:rsidRPr="00F874DA">
        <w:rPr>
          <w:rFonts w:asciiTheme="minorHAnsi" w:hAnsiTheme="minorHAnsi" w:cstheme="minorHAnsi"/>
        </w:rPr>
        <w:lastRenderedPageBreak/>
        <w:t>Allow a given provider’s NPI to be active in both the NEW PERSON file (#200) and the IB NON/OTHER VA BILLING PROVIDER file (#355.93) at the same time (from Integrated Billing’s Provider ID Maintenance option</w:t>
      </w:r>
    </w:p>
    <w:p w14:paraId="1B4623D7" w14:textId="15209F8F" w:rsidR="00F874DA" w:rsidRPr="00F874DA" w:rsidRDefault="00F874DA" w:rsidP="00FC2AE7">
      <w:pPr>
        <w:ind w:left="360"/>
        <w:divId w:val="1142042898"/>
        <w:rPr>
          <w:rFonts w:asciiTheme="minorHAnsi" w:hAnsiTheme="minorHAnsi" w:cstheme="minorHAnsi"/>
        </w:rPr>
      </w:pPr>
      <w:r w:rsidRPr="00F874DA">
        <w:rPr>
          <w:rFonts w:asciiTheme="minorHAnsi" w:hAnsiTheme="minorHAnsi" w:cstheme="minorHAnsi"/>
        </w:rPr>
        <w:t>Accounts Receivable</w:t>
      </w:r>
    </w:p>
    <w:p w14:paraId="78834EA7" w14:textId="63B64AD7" w:rsidR="00F874DA" w:rsidRPr="00F874DA" w:rsidRDefault="00F874DA" w:rsidP="000E2F7A">
      <w:pPr>
        <w:pStyle w:val="ListParagraph"/>
        <w:numPr>
          <w:ilvl w:val="0"/>
          <w:numId w:val="22"/>
        </w:numPr>
        <w:spacing w:after="200"/>
        <w:divId w:val="1142042898"/>
        <w:rPr>
          <w:rFonts w:asciiTheme="minorHAnsi" w:hAnsiTheme="minorHAnsi" w:cstheme="minorHAnsi"/>
        </w:rPr>
      </w:pPr>
      <w:r w:rsidRPr="00F874DA">
        <w:rPr>
          <w:rFonts w:asciiTheme="minorHAnsi" w:hAnsiTheme="minorHAnsi" w:cstheme="minorHAnsi"/>
        </w:rPr>
        <w:t xml:space="preserve">Modifications to the 835 </w:t>
      </w:r>
      <w:r w:rsidR="00E31F7B" w:rsidRPr="00F874DA">
        <w:rPr>
          <w:rFonts w:asciiTheme="minorHAnsi" w:hAnsiTheme="minorHAnsi" w:cstheme="minorHAnsi"/>
        </w:rPr>
        <w:t>messages</w:t>
      </w:r>
      <w:r w:rsidRPr="00F874DA">
        <w:rPr>
          <w:rFonts w:asciiTheme="minorHAnsi" w:hAnsiTheme="minorHAnsi" w:cstheme="minorHAnsi"/>
        </w:rPr>
        <w:t xml:space="preserve"> from Austin to VistA. This includes the addition of rendering/servicing provider’s name and NPI, and the billing provider’s NPI to the Account Receivables’ Electronic Explanation of Benefits (EEOB) Work list</w:t>
      </w:r>
    </w:p>
    <w:p w14:paraId="606D6376" w14:textId="77777777" w:rsidR="00F874DA" w:rsidRPr="00F874DA" w:rsidRDefault="00F874DA" w:rsidP="00FC2AE7">
      <w:pPr>
        <w:ind w:left="360"/>
        <w:divId w:val="1142042898"/>
        <w:rPr>
          <w:rFonts w:asciiTheme="minorHAnsi" w:hAnsiTheme="minorHAnsi" w:cstheme="minorHAnsi"/>
        </w:rPr>
      </w:pPr>
      <w:r w:rsidRPr="00F874DA">
        <w:rPr>
          <w:rFonts w:asciiTheme="minorHAnsi" w:hAnsiTheme="minorHAnsi" w:cstheme="minorHAnsi"/>
        </w:rPr>
        <w:t>Kernel</w:t>
      </w:r>
    </w:p>
    <w:p w14:paraId="5F8D9D60" w14:textId="7F6A83FB" w:rsidR="00F874DA" w:rsidRPr="00F874DA" w:rsidRDefault="00F874DA" w:rsidP="000E2F7A">
      <w:pPr>
        <w:pStyle w:val="ListParagraph"/>
        <w:numPr>
          <w:ilvl w:val="0"/>
          <w:numId w:val="22"/>
        </w:numPr>
        <w:spacing w:after="200"/>
        <w:divId w:val="1142042898"/>
        <w:rPr>
          <w:rFonts w:asciiTheme="minorHAnsi" w:hAnsiTheme="minorHAnsi" w:cstheme="minorHAnsi"/>
        </w:rPr>
      </w:pPr>
      <w:r w:rsidRPr="00F874DA">
        <w:rPr>
          <w:rFonts w:asciiTheme="minorHAnsi" w:hAnsiTheme="minorHAnsi" w:cstheme="minorHAnsi"/>
        </w:rPr>
        <w:t>Allow a given provider’s NPI to be active in both the NEW PERSON file (#200) and the IB NON/OTHER VA BILLING PROVIDER file (#355.93) at the same time (from Kernel’s Add/Edit NPI Values for Providers option)</w:t>
      </w:r>
    </w:p>
    <w:p w14:paraId="56DB6136" w14:textId="404F2C52" w:rsidR="00F874DA" w:rsidRPr="00F874DA" w:rsidRDefault="00F874DA" w:rsidP="000E2F7A">
      <w:pPr>
        <w:pStyle w:val="ListParagraph"/>
        <w:numPr>
          <w:ilvl w:val="0"/>
          <w:numId w:val="22"/>
        </w:numPr>
        <w:spacing w:after="200"/>
        <w:divId w:val="1142042898"/>
        <w:rPr>
          <w:rFonts w:asciiTheme="minorHAnsi" w:hAnsiTheme="minorHAnsi" w:cstheme="minorHAnsi"/>
        </w:rPr>
      </w:pPr>
      <w:r w:rsidRPr="00F874DA">
        <w:rPr>
          <w:rFonts w:asciiTheme="minorHAnsi" w:hAnsiTheme="minorHAnsi" w:cstheme="minorHAnsi"/>
        </w:rPr>
        <w:t>Implement a flag to capture a provider’s permission to share his or her NPI with non-VA entities for business purposes other than those covered in currently established Routine Use provisions</w:t>
      </w:r>
    </w:p>
    <w:p w14:paraId="17F1326F" w14:textId="0A4AA932" w:rsidR="00F874DA" w:rsidRPr="00F874DA" w:rsidRDefault="00F874DA" w:rsidP="000E2F7A">
      <w:pPr>
        <w:pStyle w:val="ListParagraph"/>
        <w:numPr>
          <w:ilvl w:val="0"/>
          <w:numId w:val="22"/>
        </w:numPr>
        <w:spacing w:after="200"/>
        <w:divId w:val="1142042898"/>
        <w:rPr>
          <w:rFonts w:asciiTheme="minorHAnsi" w:hAnsiTheme="minorHAnsi" w:cstheme="minorHAnsi"/>
        </w:rPr>
      </w:pPr>
      <w:r w:rsidRPr="00F874DA">
        <w:rPr>
          <w:rFonts w:asciiTheme="minorHAnsi" w:hAnsiTheme="minorHAnsi" w:cstheme="minorHAnsi"/>
        </w:rPr>
        <w:t>Improvements to the reports generated by the List of NPI data for CBO option and the Print Local NPI Reports option</w:t>
      </w:r>
    </w:p>
    <w:p w14:paraId="1B288A98" w14:textId="38641F8E" w:rsidR="00F874DA" w:rsidRDefault="00F874DA" w:rsidP="000E2F7A">
      <w:pPr>
        <w:pStyle w:val="ListParagraph"/>
        <w:numPr>
          <w:ilvl w:val="0"/>
          <w:numId w:val="22"/>
        </w:numPr>
        <w:spacing w:after="200"/>
        <w:divId w:val="1142042898"/>
        <w:rPr>
          <w:rFonts w:asciiTheme="minorHAnsi" w:hAnsiTheme="minorHAnsi" w:cstheme="minorBidi"/>
        </w:rPr>
      </w:pPr>
      <w:r w:rsidRPr="501060A6">
        <w:rPr>
          <w:rFonts w:asciiTheme="minorHAnsi" w:hAnsiTheme="minorHAnsi" w:cstheme="minorBidi"/>
        </w:rPr>
        <w:t xml:space="preserve">As of December 15, </w:t>
      </w:r>
      <w:r w:rsidR="5767F9F1" w:rsidRPr="501060A6">
        <w:rPr>
          <w:rFonts w:asciiTheme="minorHAnsi" w:hAnsiTheme="minorHAnsi" w:cstheme="minorBidi"/>
        </w:rPr>
        <w:t>2010,</w:t>
      </w:r>
      <w:r w:rsidRPr="501060A6">
        <w:rPr>
          <w:rFonts w:asciiTheme="minorHAnsi" w:hAnsiTheme="minorHAnsi" w:cstheme="minorBidi"/>
        </w:rPr>
        <w:t xml:space="preserve"> The Chief Business Office schedules an NPI Crosswalk Extract report periodically (typically once a month) from all Veteran's Administration provider sites. The scheduling of this report is done via the VA NPI Crosswalk Extract Administration web site using HL7 messages. The NPI Crosswalk Extract process is automated and runs in the background at each site</w:t>
      </w:r>
    </w:p>
    <w:p w14:paraId="131556DB" w14:textId="78FD8F90" w:rsidR="00F874DA" w:rsidRDefault="00DB403A" w:rsidP="00F874DA">
      <w:pPr>
        <w:pStyle w:val="Heading3"/>
        <w:divId w:val="1142042898"/>
      </w:pPr>
      <w:bookmarkStart w:id="132" w:name="_Toc146795701"/>
      <w:r w:rsidRPr="00DB403A">
        <w:t>National Utilization Management Integration (NUMI)</w:t>
      </w:r>
      <w:bookmarkEnd w:id="132"/>
    </w:p>
    <w:p w14:paraId="583E4FD5" w14:textId="11E1AFDC" w:rsidR="00EB7709" w:rsidRPr="00EB7709" w:rsidRDefault="00EB7709" w:rsidP="00EB7709">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Pr>
          <w:rFonts w:ascii="Calibri" w:eastAsia="Times New Roman" w:hAnsi="Calibri"/>
        </w:rPr>
        <w:t>Not Applicable</w:t>
      </w:r>
    </w:p>
    <w:p w14:paraId="098795B0" w14:textId="7B612110" w:rsidR="00C30A50" w:rsidRDefault="00DB403A" w:rsidP="00FC2AE7">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C30A50" w:rsidRPr="501060A6">
        <w:rPr>
          <w:rFonts w:ascii="Calibri" w:eastAsia="Times New Roman" w:hAnsi="Calibri"/>
        </w:rPr>
        <w:t>National Utilization Management Integration (NUMI)</w:t>
      </w:r>
    </w:p>
    <w:p w14:paraId="493B3CF0" w14:textId="3AD6F820" w:rsidR="0088132E" w:rsidRPr="007452C8" w:rsidRDefault="0088132E"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Pr>
          <w:rFonts w:ascii="Calibri" w:eastAsia="Times New Roman" w:hAnsi="Calibri"/>
        </w:rPr>
        <w:t>1453</w:t>
      </w:r>
    </w:p>
    <w:p w14:paraId="54638AA7" w14:textId="77777777" w:rsidR="00EB7709" w:rsidRDefault="00EB7709" w:rsidP="00EB7709">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009D8D98" w14:textId="47D825FE" w:rsidR="0088132E" w:rsidRPr="007452C8" w:rsidRDefault="0088132E"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214C2" w:rsidRPr="006214C2">
        <w:rPr>
          <w:rFonts w:ascii="Calibri" w:eastAsia="Times New Roman" w:hAnsi="Calibri"/>
        </w:rPr>
        <w:t>1.1.15.11</w:t>
      </w:r>
    </w:p>
    <w:p w14:paraId="374DC1DB" w14:textId="77777777" w:rsidR="0088132E" w:rsidRPr="007452C8" w:rsidRDefault="0088132E"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Pr>
          <w:rFonts w:ascii="Calibri" w:eastAsia="Times New Roman" w:hAnsi="Calibri"/>
        </w:rPr>
        <w:t>WEBN</w:t>
      </w:r>
    </w:p>
    <w:p w14:paraId="3D12CCE5" w14:textId="77777777" w:rsidR="0088132E" w:rsidRDefault="0088132E" w:rsidP="00FC2AE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8C4268">
        <w:rPr>
          <w:rFonts w:ascii="Calibri" w:eastAsia="Times New Roman" w:hAnsi="Calibri"/>
        </w:rPr>
        <w:t>VHA Front Office</w:t>
      </w:r>
    </w:p>
    <w:p w14:paraId="03D9D09E" w14:textId="77777777" w:rsidR="0088132E" w:rsidRDefault="0088132E" w:rsidP="00FC2AE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Pr="00C045C0">
        <w:rPr>
          <w:rFonts w:ascii="Calibri" w:eastAsia="Times New Roman" w:hAnsi="Calibri"/>
        </w:rPr>
        <w:t>The National Utilization Management Integration (NUMI) application is a web-based solution that automates utilization review assessment and outcomes. The Utilization Management (UM) Process is a tool used to help ensure that patients are receiving the right care, at the right time, and in the right place. UM is both a quality and efficiency tool, as it is used to move patients efficiently through the VA system to maximize use of resources. UM reviewers assess patient admissions and hospital stay days using standardized objective evidence-based clinical criteria to determine whether patients meet criteria for acute hospital care. </w:t>
      </w:r>
    </w:p>
    <w:p w14:paraId="61595D22" w14:textId="47ECBA5C" w:rsidR="0088132E" w:rsidRPr="00C045C0" w:rsidRDefault="0088132E" w:rsidP="00FC2AE7">
      <w:pPr>
        <w:spacing w:before="120" w:after="120"/>
        <w:ind w:left="360"/>
        <w:divId w:val="1142042898"/>
        <w:rPr>
          <w:rFonts w:ascii="Calibri" w:eastAsia="Times New Roman" w:hAnsi="Calibri"/>
        </w:rPr>
      </w:pPr>
      <w:r w:rsidRPr="412B6753">
        <w:rPr>
          <w:rFonts w:ascii="Calibri" w:eastAsia="Times New Roman" w:hAnsi="Calibri"/>
          <w:b/>
          <w:bCs/>
        </w:rPr>
        <w:t>VASI ID link:</w:t>
      </w:r>
      <w:r>
        <w:t xml:space="preserve"> </w:t>
      </w:r>
      <w:r w:rsidR="5AD47BDE" w:rsidRPr="412B6753">
        <w:rPr>
          <w:rFonts w:ascii="Calibri" w:eastAsia="Times New Roman" w:hAnsi="Calibri"/>
        </w:rPr>
        <w:t>REDACTED</w:t>
      </w:r>
    </w:p>
    <w:p w14:paraId="3C56C947" w14:textId="4D77FD5D" w:rsidR="0088132E" w:rsidRDefault="0088132E"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VDL link: </w:t>
      </w:r>
      <w:hyperlink r:id="rId101">
        <w:r w:rsidR="00EC09B1">
          <w:rPr>
            <w:rStyle w:val="Hyperlink"/>
            <w:rFonts w:ascii="Calibri" w:eastAsia="Times New Roman" w:hAnsi="Calibri"/>
          </w:rPr>
          <w:t>National Utilization Management Integration (NUMI)</w:t>
        </w:r>
      </w:hyperlink>
      <w:r w:rsidRPr="501060A6">
        <w:rPr>
          <w:rFonts w:ascii="Calibri" w:eastAsia="Times New Roman" w:hAnsi="Calibri"/>
        </w:rPr>
        <w:t xml:space="preserve"> </w:t>
      </w:r>
    </w:p>
    <w:p w14:paraId="68748028" w14:textId="7C233C50" w:rsidR="0088132E" w:rsidRDefault="0088132E" w:rsidP="00FC2AE7">
      <w:pPr>
        <w:spacing w:before="120" w:after="120"/>
        <w:ind w:left="360"/>
        <w:divId w:val="1142042898"/>
        <w:rPr>
          <w:rFonts w:ascii="Calibri" w:eastAsia="Times New Roman" w:hAnsi="Calibri"/>
        </w:rPr>
      </w:pPr>
      <w:r w:rsidRPr="4681491C">
        <w:rPr>
          <w:rFonts w:ascii="Calibri" w:eastAsia="Times New Roman" w:hAnsi="Calibri"/>
          <w:b/>
          <w:bCs/>
        </w:rPr>
        <w:lastRenderedPageBreak/>
        <w:t xml:space="preserve">VHA Business Function Framework Line(s) of Business and Function(s): </w:t>
      </w:r>
      <w:r w:rsidRPr="4681491C">
        <w:rPr>
          <w:rFonts w:ascii="Calibri" w:eastAsia="Times New Roman" w:hAnsi="Calibri"/>
        </w:rPr>
        <w:t>Administer Health Care Business</w:t>
      </w:r>
    </w:p>
    <w:p w14:paraId="586576CA" w14:textId="7541C0E9" w:rsidR="0088132E" w:rsidRDefault="0088132E"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Pr="501060A6">
        <w:rPr>
          <w:rFonts w:asciiTheme="minorHAnsi" w:hAnsiTheme="minorHAnsi" w:cstheme="minorBidi"/>
        </w:rPr>
        <w:t>Office of Clinical Programs National Center for Patient Safety</w:t>
      </w:r>
    </w:p>
    <w:p w14:paraId="478B11AD" w14:textId="77777777" w:rsidR="0088132E" w:rsidRDefault="0088132E" w:rsidP="0088132E">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Pr="00402DB1">
        <w:rPr>
          <w:rFonts w:ascii="Calibri" w:eastAsia="Times New Roman" w:hAnsi="Calibri"/>
        </w:rPr>
        <w:t>NUMI provides electronic access to evidence-based criteria that assists hospital staff in the management of inpatient admissions. The NUMI application retrieves data directly from VistA, eliminating redundancy and errors from re-entering patient records and information.  NUMI was established to meet a specific business need of the Office of Quality, Safety and Value (OQSV) to provide automated support to field Utilization Management nurses who perform reviews of clinical care activities. These utilization reviews are considered core procedures to support both quality improvement and business/compliance functions central to VA’s mission. Utilization Management and Utilization Review staff review multiple significant events in a patient’s care (admission, transfer, discharge, major procedures), assessing such patient management decisions against established clinical guidelines.</w:t>
      </w:r>
    </w:p>
    <w:p w14:paraId="62B1CC2D" w14:textId="303C2B3F" w:rsidR="00DB403A" w:rsidRDefault="00DB403A" w:rsidP="00402DB1">
      <w:pPr>
        <w:spacing w:after="200"/>
        <w:ind w:left="360"/>
        <w:divId w:val="1142042898"/>
      </w:pPr>
      <w:r w:rsidRPr="00422353">
        <w:rPr>
          <w:rFonts w:ascii="Calibri" w:eastAsia="Times New Roman" w:hAnsi="Calibri"/>
        </w:rPr>
        <w:t>Features:</w:t>
      </w:r>
      <w:r w:rsidRPr="00422353">
        <w:t xml:space="preserve"> </w:t>
      </w:r>
    </w:p>
    <w:p w14:paraId="48659384" w14:textId="7F426586" w:rsidR="00C9274F" w:rsidRPr="00C9274F" w:rsidRDefault="00C9274F" w:rsidP="00C9274F">
      <w:pPr>
        <w:ind w:left="360"/>
        <w:divId w:val="1142042898"/>
        <w:rPr>
          <w:rFonts w:asciiTheme="minorHAnsi" w:hAnsiTheme="minorHAnsi" w:cstheme="minorHAnsi"/>
        </w:rPr>
      </w:pPr>
      <w:r w:rsidRPr="00C9274F">
        <w:rPr>
          <w:rFonts w:asciiTheme="minorHAnsi" w:hAnsiTheme="minorHAnsi" w:cstheme="minorHAnsi"/>
        </w:rPr>
        <w:t>​The NUMI application provides the capability for local, regional, and national documenting of the following utilization review activities:</w:t>
      </w:r>
    </w:p>
    <w:p w14:paraId="7704C41E" w14:textId="3CCBDD5D" w:rsidR="002C7896" w:rsidRDefault="00C9274F" w:rsidP="000E2F7A">
      <w:pPr>
        <w:pStyle w:val="ListParagraph"/>
        <w:numPr>
          <w:ilvl w:val="0"/>
          <w:numId w:val="22"/>
        </w:numPr>
        <w:spacing w:after="200"/>
        <w:divId w:val="1142042898"/>
        <w:rPr>
          <w:rFonts w:asciiTheme="minorHAnsi" w:hAnsiTheme="minorHAnsi" w:cstheme="minorHAnsi"/>
        </w:rPr>
      </w:pPr>
      <w:r w:rsidRPr="00C9274F">
        <w:rPr>
          <w:rFonts w:asciiTheme="minorHAnsi" w:hAnsiTheme="minorHAnsi" w:cstheme="minorHAnsi"/>
        </w:rPr>
        <w:t xml:space="preserve">Place patient in the most appropriate level of care </w:t>
      </w:r>
    </w:p>
    <w:p w14:paraId="52412DC0" w14:textId="39CC8B32" w:rsidR="00C9274F" w:rsidRPr="00C9274F" w:rsidRDefault="00C9274F" w:rsidP="000E2F7A">
      <w:pPr>
        <w:pStyle w:val="ListParagraph"/>
        <w:numPr>
          <w:ilvl w:val="0"/>
          <w:numId w:val="22"/>
        </w:numPr>
        <w:spacing w:after="200"/>
        <w:divId w:val="1142042898"/>
        <w:rPr>
          <w:rFonts w:asciiTheme="minorHAnsi" w:hAnsiTheme="minorHAnsi" w:cstheme="minorHAnsi"/>
        </w:rPr>
      </w:pPr>
      <w:r w:rsidRPr="00C9274F">
        <w:rPr>
          <w:rFonts w:asciiTheme="minorHAnsi" w:hAnsiTheme="minorHAnsi" w:cstheme="minorHAnsi"/>
        </w:rPr>
        <w:t>Identify and improve system barriers to providing the right care at the right time, and at the right cost</w:t>
      </w:r>
    </w:p>
    <w:p w14:paraId="29850554" w14:textId="1F5B6671" w:rsidR="00C9274F" w:rsidRPr="00C9274F" w:rsidRDefault="00C9274F" w:rsidP="000E2F7A">
      <w:pPr>
        <w:pStyle w:val="ListParagraph"/>
        <w:numPr>
          <w:ilvl w:val="0"/>
          <w:numId w:val="22"/>
        </w:numPr>
        <w:spacing w:after="200"/>
        <w:divId w:val="1142042898"/>
        <w:rPr>
          <w:rFonts w:asciiTheme="minorHAnsi" w:hAnsiTheme="minorHAnsi" w:cstheme="minorHAnsi"/>
        </w:rPr>
      </w:pPr>
      <w:r w:rsidRPr="00C9274F">
        <w:rPr>
          <w:rFonts w:asciiTheme="minorHAnsi" w:hAnsiTheme="minorHAnsi" w:cstheme="minorHAnsi"/>
        </w:rPr>
        <w:t>Automate the retrieval of patient information for the UM review process</w:t>
      </w:r>
    </w:p>
    <w:p w14:paraId="6F2A348A" w14:textId="78795048" w:rsidR="00C9274F" w:rsidRPr="00C9274F" w:rsidRDefault="00C9274F" w:rsidP="000E2F7A">
      <w:pPr>
        <w:pStyle w:val="ListParagraph"/>
        <w:numPr>
          <w:ilvl w:val="0"/>
          <w:numId w:val="22"/>
        </w:numPr>
        <w:spacing w:after="200"/>
        <w:divId w:val="1142042898"/>
        <w:rPr>
          <w:rFonts w:asciiTheme="minorHAnsi" w:hAnsiTheme="minorHAnsi" w:cstheme="minorHAnsi"/>
        </w:rPr>
      </w:pPr>
      <w:r w:rsidRPr="00C9274F">
        <w:rPr>
          <w:rFonts w:asciiTheme="minorHAnsi" w:hAnsiTheme="minorHAnsi" w:cstheme="minorHAnsi"/>
        </w:rPr>
        <w:t>Modify the initial acceptance criteria</w:t>
      </w:r>
    </w:p>
    <w:p w14:paraId="412E87D8" w14:textId="7C4A8D77" w:rsidR="00C9274F" w:rsidRPr="00C9274F" w:rsidRDefault="00C9274F" w:rsidP="000E2F7A">
      <w:pPr>
        <w:pStyle w:val="ListParagraph"/>
        <w:numPr>
          <w:ilvl w:val="0"/>
          <w:numId w:val="22"/>
        </w:numPr>
        <w:spacing w:after="200"/>
        <w:divId w:val="1142042898"/>
        <w:rPr>
          <w:rFonts w:asciiTheme="minorHAnsi" w:hAnsiTheme="minorHAnsi" w:cstheme="minorHAnsi"/>
        </w:rPr>
      </w:pPr>
      <w:r w:rsidRPr="00C9274F">
        <w:rPr>
          <w:rFonts w:asciiTheme="minorHAnsi" w:hAnsiTheme="minorHAnsi" w:cstheme="minorHAnsi"/>
        </w:rPr>
        <w:t>Create a log with information about events in a patient record V</w:t>
      </w:r>
      <w:r w:rsidR="00B717EE">
        <w:rPr>
          <w:rFonts w:asciiTheme="minorHAnsi" w:hAnsiTheme="minorHAnsi" w:cstheme="minorHAnsi"/>
        </w:rPr>
        <w:t>istA</w:t>
      </w:r>
      <w:r w:rsidRPr="00C9274F">
        <w:rPr>
          <w:rFonts w:asciiTheme="minorHAnsi" w:hAnsiTheme="minorHAnsi" w:cstheme="minorHAnsi"/>
        </w:rPr>
        <w:t xml:space="preserve"> Monograph 189 November 2021</w:t>
      </w:r>
    </w:p>
    <w:p w14:paraId="311E5119" w14:textId="3074F53F" w:rsidR="00C9274F" w:rsidRPr="00C9274F" w:rsidRDefault="00C9274F" w:rsidP="000E2F7A">
      <w:pPr>
        <w:pStyle w:val="ListParagraph"/>
        <w:numPr>
          <w:ilvl w:val="0"/>
          <w:numId w:val="22"/>
        </w:numPr>
        <w:spacing w:after="200"/>
        <w:divId w:val="1142042898"/>
        <w:rPr>
          <w:rFonts w:asciiTheme="minorHAnsi" w:hAnsiTheme="minorHAnsi" w:cstheme="minorHAnsi"/>
        </w:rPr>
      </w:pPr>
      <w:r w:rsidRPr="00C9274F">
        <w:rPr>
          <w:rFonts w:asciiTheme="minorHAnsi" w:hAnsiTheme="minorHAnsi" w:cstheme="minorHAnsi"/>
        </w:rPr>
        <w:t>Display a list of patient records with filters and search features for each review</w:t>
      </w:r>
    </w:p>
    <w:p w14:paraId="7319E793" w14:textId="6788377D" w:rsidR="00C9274F" w:rsidRPr="00C9274F" w:rsidRDefault="00C9274F" w:rsidP="000E2F7A">
      <w:pPr>
        <w:pStyle w:val="ListParagraph"/>
        <w:numPr>
          <w:ilvl w:val="0"/>
          <w:numId w:val="22"/>
        </w:numPr>
        <w:spacing w:after="200"/>
        <w:divId w:val="1142042898"/>
        <w:rPr>
          <w:rFonts w:asciiTheme="minorHAnsi" w:hAnsiTheme="minorHAnsi" w:cstheme="minorHAnsi"/>
        </w:rPr>
      </w:pPr>
      <w:r w:rsidRPr="00C9274F">
        <w:rPr>
          <w:rFonts w:asciiTheme="minorHAnsi" w:hAnsiTheme="minorHAnsi" w:cstheme="minorHAnsi"/>
        </w:rPr>
        <w:t>Provide reasons for meeting or not meeting (UM) criteria</w:t>
      </w:r>
    </w:p>
    <w:p w14:paraId="43D5D4C9" w14:textId="42A9C149" w:rsidR="00C9274F" w:rsidRPr="00C9274F" w:rsidRDefault="00C9274F" w:rsidP="000E2F7A">
      <w:pPr>
        <w:pStyle w:val="ListParagraph"/>
        <w:numPr>
          <w:ilvl w:val="0"/>
          <w:numId w:val="22"/>
        </w:numPr>
        <w:spacing w:after="200"/>
        <w:divId w:val="1142042898"/>
        <w:rPr>
          <w:rFonts w:asciiTheme="minorHAnsi" w:hAnsiTheme="minorHAnsi" w:cstheme="minorHAnsi"/>
        </w:rPr>
      </w:pPr>
      <w:r w:rsidRPr="00C9274F">
        <w:rPr>
          <w:rFonts w:asciiTheme="minorHAnsi" w:hAnsiTheme="minorHAnsi" w:cstheme="minorHAnsi"/>
        </w:rPr>
        <w:t>Enter information ("reminders") about actions to be performed in the future</w:t>
      </w:r>
    </w:p>
    <w:p w14:paraId="7D50E986" w14:textId="6134C144" w:rsidR="00C9274F" w:rsidRPr="00C9274F" w:rsidRDefault="00C9274F" w:rsidP="000E2F7A">
      <w:pPr>
        <w:pStyle w:val="ListParagraph"/>
        <w:numPr>
          <w:ilvl w:val="0"/>
          <w:numId w:val="22"/>
        </w:numPr>
        <w:spacing w:after="200"/>
        <w:divId w:val="1142042898"/>
        <w:rPr>
          <w:rFonts w:asciiTheme="minorHAnsi" w:hAnsiTheme="minorHAnsi" w:cstheme="minorHAnsi"/>
        </w:rPr>
      </w:pPr>
      <w:r w:rsidRPr="00C9274F">
        <w:rPr>
          <w:rFonts w:asciiTheme="minorHAnsi" w:hAnsiTheme="minorHAnsi" w:cstheme="minorHAnsi"/>
        </w:rPr>
        <w:t>Provide the acceptable reports to comply with VSSC reporting requirements</w:t>
      </w:r>
    </w:p>
    <w:p w14:paraId="241BB6F6" w14:textId="271DB59A" w:rsidR="00C9274F" w:rsidRPr="00C9274F" w:rsidRDefault="00C9274F" w:rsidP="000E2F7A">
      <w:pPr>
        <w:pStyle w:val="ListParagraph"/>
        <w:numPr>
          <w:ilvl w:val="0"/>
          <w:numId w:val="22"/>
        </w:numPr>
        <w:spacing w:after="200"/>
        <w:divId w:val="1142042898"/>
        <w:rPr>
          <w:rFonts w:asciiTheme="minorHAnsi" w:hAnsiTheme="minorHAnsi" w:cstheme="minorHAnsi"/>
        </w:rPr>
      </w:pPr>
      <w:r w:rsidRPr="00C9274F">
        <w:rPr>
          <w:rFonts w:asciiTheme="minorHAnsi" w:hAnsiTheme="minorHAnsi" w:cstheme="minorHAnsi"/>
        </w:rPr>
        <w:t>Maintain the data such as Facility, Provider Outcomes, and Reason codes</w:t>
      </w:r>
    </w:p>
    <w:p w14:paraId="5646C9D1" w14:textId="334632F5" w:rsidR="00C9274F" w:rsidRDefault="00C9274F" w:rsidP="000E2F7A">
      <w:pPr>
        <w:pStyle w:val="ListParagraph"/>
        <w:numPr>
          <w:ilvl w:val="0"/>
          <w:numId w:val="22"/>
        </w:numPr>
        <w:spacing w:after="200"/>
        <w:divId w:val="1142042898"/>
        <w:rPr>
          <w:rFonts w:asciiTheme="minorHAnsi" w:hAnsiTheme="minorHAnsi" w:cstheme="minorHAnsi"/>
        </w:rPr>
      </w:pPr>
      <w:r w:rsidRPr="00C9274F">
        <w:rPr>
          <w:rFonts w:asciiTheme="minorHAnsi" w:hAnsiTheme="minorHAnsi" w:cstheme="minorHAnsi"/>
        </w:rPr>
        <w:t>NUMI is deployed at the Austin Information Technology Center (AITC)</w:t>
      </w:r>
    </w:p>
    <w:p w14:paraId="1565011A" w14:textId="187CBF40" w:rsidR="00C9274F" w:rsidRPr="00C9274F" w:rsidRDefault="00920A5D" w:rsidP="00C9274F">
      <w:pPr>
        <w:pStyle w:val="Heading3"/>
        <w:divId w:val="1142042898"/>
      </w:pPr>
      <w:bookmarkStart w:id="133" w:name="_Toc146795702"/>
      <w:r w:rsidRPr="00920A5D">
        <w:t>Network Health Exchange (NHE)</w:t>
      </w:r>
      <w:bookmarkEnd w:id="133"/>
    </w:p>
    <w:p w14:paraId="4B7B2700"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20A5D">
        <w:rPr>
          <w:rFonts w:ascii="Calibri" w:eastAsia="Times New Roman" w:hAnsi="Calibri"/>
        </w:rPr>
        <w:t>NETWORK HEALTH EXCHANGE</w:t>
      </w:r>
    </w:p>
    <w:p w14:paraId="6E28684B" w14:textId="7125D29F" w:rsidR="00920A5D" w:rsidRDefault="00920A5D" w:rsidP="00FC2AE7">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FC2AE7" w:rsidRPr="00A71582">
        <w:rPr>
          <w:rFonts w:asciiTheme="minorHAnsi" w:hAnsiTheme="minorHAnsi" w:cstheme="minorHAnsi"/>
        </w:rPr>
        <w:t>Not Applicable</w:t>
      </w:r>
    </w:p>
    <w:p w14:paraId="7262ADCD" w14:textId="52B1383D" w:rsidR="00920A5D" w:rsidRPr="007452C8" w:rsidRDefault="00920A5D"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Pr>
          <w:rFonts w:ascii="Calibri" w:eastAsia="Times New Roman" w:hAnsi="Calibri"/>
        </w:rPr>
        <w:t>No VASI ID</w:t>
      </w:r>
    </w:p>
    <w:p w14:paraId="4A13BEDC"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A44D17">
        <w:rPr>
          <w:rFonts w:ascii="Calibri" w:eastAsia="Times New Roman" w:hAnsi="Calibri"/>
        </w:rPr>
        <w:t>Technical Reference Only</w:t>
      </w:r>
    </w:p>
    <w:p w14:paraId="4EB280D1" w14:textId="047A3009" w:rsidR="00920A5D" w:rsidRPr="007452C8" w:rsidRDefault="00920A5D"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214C2">
        <w:rPr>
          <w:rFonts w:ascii="Calibri" w:eastAsia="Times New Roman" w:hAnsi="Calibri"/>
        </w:rPr>
        <w:t>5.1</w:t>
      </w:r>
    </w:p>
    <w:p w14:paraId="3104A8C5" w14:textId="142FFE75" w:rsidR="00920A5D" w:rsidRPr="007452C8" w:rsidRDefault="00920A5D" w:rsidP="00FC2AE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291B52" w:rsidRPr="00291B52">
        <w:rPr>
          <w:rFonts w:ascii="Calibri" w:eastAsia="Times New Roman" w:hAnsi="Calibri"/>
        </w:rPr>
        <w:t>AFJX</w:t>
      </w:r>
    </w:p>
    <w:p w14:paraId="1ACB550D" w14:textId="59D09FBE" w:rsidR="00920A5D" w:rsidRDefault="00920A5D" w:rsidP="00FC2AE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A44D17" w:rsidRPr="00A44D17">
        <w:rPr>
          <w:rFonts w:ascii="Calibri" w:eastAsia="Times New Roman" w:hAnsi="Calibri"/>
        </w:rPr>
        <w:t>VistA Office (VO) Technical Reference</w:t>
      </w:r>
    </w:p>
    <w:p w14:paraId="30152E52" w14:textId="481EF574" w:rsidR="00920A5D" w:rsidRDefault="00920A5D" w:rsidP="00FC2AE7">
      <w:pPr>
        <w:spacing w:before="120" w:after="120"/>
        <w:ind w:left="360"/>
        <w:divId w:val="1142042898"/>
        <w:rPr>
          <w:rFonts w:ascii="Calibri" w:eastAsia="Times New Roman" w:hAnsi="Calibri"/>
        </w:rPr>
      </w:pPr>
      <w:r w:rsidRPr="501060A6">
        <w:rPr>
          <w:rFonts w:ascii="Calibri" w:eastAsia="Times New Roman" w:hAnsi="Calibri"/>
          <w:b/>
          <w:bCs/>
        </w:rPr>
        <w:t xml:space="preserve">Brief Description: </w:t>
      </w:r>
      <w:r w:rsidR="00A44D17" w:rsidRPr="501060A6">
        <w:rPr>
          <w:rFonts w:ascii="Calibri" w:eastAsia="Times New Roman" w:hAnsi="Calibri"/>
        </w:rPr>
        <w:t>Network Health Exchange (NHE) is a Veterans Health Information Systems and Technology Architecture (VistA) module that provides clinicians quick and easy access to patients' information from any VA medical facility where a patient has received care.</w:t>
      </w:r>
    </w:p>
    <w:p w14:paraId="60107533" w14:textId="54A73B55" w:rsidR="00920A5D" w:rsidRPr="00C045C0" w:rsidRDefault="00920A5D" w:rsidP="501060A6">
      <w:pPr>
        <w:spacing w:before="120" w:after="120"/>
        <w:ind w:left="360"/>
        <w:divId w:val="1142042898"/>
        <w:rPr>
          <w:rFonts w:asciiTheme="minorHAnsi" w:hAnsiTheme="minorHAnsi" w:cstheme="minorBidi"/>
        </w:rPr>
      </w:pPr>
      <w:r w:rsidRPr="501060A6">
        <w:rPr>
          <w:rFonts w:ascii="Calibri" w:eastAsia="Times New Roman" w:hAnsi="Calibri"/>
          <w:b/>
          <w:bCs/>
        </w:rPr>
        <w:lastRenderedPageBreak/>
        <w:t>VASI ID link:</w:t>
      </w:r>
      <w:r>
        <w:t xml:space="preserve"> </w:t>
      </w:r>
      <w:r w:rsidR="00FC2AE7" w:rsidRPr="002E2A03">
        <w:rPr>
          <w:rFonts w:asciiTheme="minorHAnsi" w:hAnsiTheme="minorHAnsi" w:cstheme="minorHAnsi"/>
        </w:rPr>
        <w:t>Not Applicable</w:t>
      </w:r>
    </w:p>
    <w:p w14:paraId="6D96BBCF" w14:textId="27A0A36F" w:rsidR="00054C34" w:rsidRDefault="00920A5D" w:rsidP="00FC2AE7">
      <w:pPr>
        <w:spacing w:before="120" w:after="120"/>
        <w:ind w:left="360"/>
        <w:divId w:val="1142042898"/>
        <w:rPr>
          <w:rFonts w:ascii="Calibri" w:eastAsia="Times New Roman" w:hAnsi="Calibri"/>
        </w:rPr>
      </w:pPr>
      <w:r w:rsidRPr="501060A6">
        <w:rPr>
          <w:rFonts w:ascii="Calibri" w:eastAsia="Times New Roman" w:hAnsi="Calibri"/>
          <w:b/>
          <w:bCs/>
        </w:rPr>
        <w:t xml:space="preserve">VDL link: </w:t>
      </w:r>
      <w:hyperlink r:id="rId102">
        <w:r w:rsidR="00372F74">
          <w:rPr>
            <w:rStyle w:val="Hyperlink"/>
            <w:rFonts w:ascii="Calibri" w:eastAsia="Times New Roman" w:hAnsi="Calibri"/>
          </w:rPr>
          <w:t>Network Health Exchange (NHE) (AFJX)</w:t>
        </w:r>
      </w:hyperlink>
      <w:r w:rsidR="00054C34" w:rsidRPr="501060A6">
        <w:rPr>
          <w:rFonts w:ascii="Calibri" w:eastAsia="Times New Roman" w:hAnsi="Calibri"/>
        </w:rPr>
        <w:t xml:space="preserve"> </w:t>
      </w:r>
    </w:p>
    <w:p w14:paraId="5BE0BB8F" w14:textId="50F8849C" w:rsidR="00920A5D" w:rsidRDefault="00920A5D" w:rsidP="00FC2AE7">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054C34" w:rsidRPr="4681491C">
        <w:rPr>
          <w:rFonts w:ascii="Calibri" w:eastAsia="Times New Roman" w:hAnsi="Calibri"/>
        </w:rPr>
        <w:t>Deliver Health Care</w:t>
      </w:r>
    </w:p>
    <w:p w14:paraId="578842C7" w14:textId="2CE6EBB0" w:rsidR="00920A5D" w:rsidRDefault="00920A5D"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FC2AE7" w:rsidRPr="002E2A03">
        <w:rPr>
          <w:rFonts w:asciiTheme="minorHAnsi" w:hAnsiTheme="minorHAnsi" w:cstheme="minorHAnsi"/>
        </w:rPr>
        <w:t>Not Applicable</w:t>
      </w:r>
    </w:p>
    <w:p w14:paraId="2176A05D" w14:textId="23A085DA" w:rsidR="00920A5D" w:rsidRDefault="00920A5D" w:rsidP="00920A5D">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950A7B" w:rsidRPr="00950A7B">
        <w:rPr>
          <w:rFonts w:ascii="Calibri" w:eastAsia="Times New Roman" w:hAnsi="Calibri"/>
        </w:rPr>
        <w:t xml:space="preserve">The NHE package accesses information concerning clinic visits, diagnoses, prescriptions, laboratory tests, </w:t>
      </w:r>
      <w:r w:rsidR="000B4496" w:rsidRPr="00950A7B">
        <w:rPr>
          <w:rFonts w:ascii="Calibri" w:eastAsia="Times New Roman" w:hAnsi="Calibri"/>
        </w:rPr>
        <w:t>radiology exams</w:t>
      </w:r>
      <w:r w:rsidR="00950A7B" w:rsidRPr="00950A7B">
        <w:rPr>
          <w:rFonts w:ascii="Calibri" w:eastAsia="Times New Roman" w:hAnsi="Calibri"/>
        </w:rPr>
        <w:t xml:space="preserve">, and hospital admissions. It enables clinicians to request medical or pharmacy records for a patient from a single site or several sites. NHE obtains Health Summary information through an interface with the Health Summary VistA module. NHE uses predefined formats, thus requiring less input by the user and resulting in simpler, faster access to patient data.  Patient data is displayed in a format </w:t>
      </w:r>
      <w:r w:rsidR="000B4496" w:rsidRPr="00950A7B">
        <w:rPr>
          <w:rFonts w:ascii="Calibri" w:eastAsia="Times New Roman" w:hAnsi="Calibri"/>
        </w:rPr>
        <w:t>like</w:t>
      </w:r>
      <w:r w:rsidR="00950A7B" w:rsidRPr="00950A7B">
        <w:rPr>
          <w:rFonts w:ascii="Calibri" w:eastAsia="Times New Roman" w:hAnsi="Calibri"/>
        </w:rPr>
        <w:t xml:space="preserve"> that of Health Summary and can be viewed on-screen or printed.</w:t>
      </w:r>
    </w:p>
    <w:p w14:paraId="5EF2E1FB" w14:textId="77777777" w:rsidR="00920A5D" w:rsidRDefault="00920A5D" w:rsidP="00FC2AE7">
      <w:pPr>
        <w:ind w:left="360"/>
        <w:divId w:val="1142042898"/>
      </w:pPr>
      <w:r w:rsidRPr="00422353">
        <w:rPr>
          <w:rFonts w:ascii="Calibri" w:eastAsia="Times New Roman" w:hAnsi="Calibri"/>
        </w:rPr>
        <w:t>Features:</w:t>
      </w:r>
      <w:r w:rsidRPr="00422353">
        <w:t xml:space="preserve"> </w:t>
      </w:r>
    </w:p>
    <w:p w14:paraId="6AB01907" w14:textId="7CB1CA2F" w:rsidR="00950A7B" w:rsidRPr="00950A7B" w:rsidRDefault="00920A5D" w:rsidP="000E2F7A">
      <w:pPr>
        <w:pStyle w:val="ListParagraph"/>
        <w:numPr>
          <w:ilvl w:val="0"/>
          <w:numId w:val="22"/>
        </w:numPr>
        <w:spacing w:after="200"/>
        <w:divId w:val="1142042898"/>
        <w:rPr>
          <w:rFonts w:asciiTheme="minorHAnsi" w:hAnsiTheme="minorHAnsi" w:cstheme="minorHAnsi"/>
        </w:rPr>
      </w:pPr>
      <w:r w:rsidRPr="00950A7B">
        <w:rPr>
          <w:rFonts w:asciiTheme="minorHAnsi" w:hAnsiTheme="minorHAnsi" w:cstheme="minorHAnsi"/>
        </w:rPr>
        <w:t>​</w:t>
      </w:r>
      <w:r w:rsidR="00950A7B" w:rsidRPr="00950A7B">
        <w:rPr>
          <w:rFonts w:asciiTheme="minorHAnsi" w:hAnsiTheme="minorHAnsi" w:cstheme="minorHAnsi"/>
        </w:rPr>
        <w:t xml:space="preserve">Simple User Interface: Users simply select the data type (Clinical or only Pharmacy data) and the amount of patient data they would like returned (all data or 12 months only), and then enter the patient’s name or Social Security Number to initiate the request for data from another VA facility </w:t>
      </w:r>
    </w:p>
    <w:p w14:paraId="70184CD6" w14:textId="7277F955" w:rsidR="00950A7B" w:rsidRPr="00950A7B" w:rsidRDefault="00950A7B" w:rsidP="000E2F7A">
      <w:pPr>
        <w:pStyle w:val="ListParagraph"/>
        <w:numPr>
          <w:ilvl w:val="0"/>
          <w:numId w:val="22"/>
        </w:numPr>
        <w:spacing w:after="200"/>
        <w:divId w:val="1142042898"/>
        <w:rPr>
          <w:rFonts w:asciiTheme="minorHAnsi" w:hAnsiTheme="minorHAnsi" w:cstheme="minorHAnsi"/>
        </w:rPr>
      </w:pPr>
      <w:r w:rsidRPr="00950A7B">
        <w:rPr>
          <w:rFonts w:asciiTheme="minorHAnsi" w:hAnsiTheme="minorHAnsi" w:cstheme="minorHAnsi"/>
        </w:rPr>
        <w:t xml:space="preserve">Retrieval </w:t>
      </w:r>
      <w:r w:rsidR="000B4496">
        <w:rPr>
          <w:rFonts w:asciiTheme="minorHAnsi" w:hAnsiTheme="minorHAnsi" w:cstheme="minorHAnsi"/>
        </w:rPr>
        <w:t>&amp;</w:t>
      </w:r>
      <w:r w:rsidRPr="00950A7B">
        <w:rPr>
          <w:rFonts w:asciiTheme="minorHAnsi" w:hAnsiTheme="minorHAnsi" w:cstheme="minorHAnsi"/>
        </w:rPr>
        <w:t xml:space="preserve"> Printing of Patient Data: Retrieved patient data (Clinical Record or Pharmacy information, either a comprehensive history or </w:t>
      </w:r>
      <w:r w:rsidR="000B4496">
        <w:rPr>
          <w:rFonts w:asciiTheme="minorHAnsi" w:hAnsiTheme="minorHAnsi" w:cstheme="minorHAnsi"/>
        </w:rPr>
        <w:t>data</w:t>
      </w:r>
      <w:r w:rsidRPr="00950A7B">
        <w:rPr>
          <w:rFonts w:asciiTheme="minorHAnsi" w:hAnsiTheme="minorHAnsi" w:cstheme="minorHAnsi"/>
        </w:rPr>
        <w:t xml:space="preserve"> within the last 12 months) can be printed or viewed on-screen </w:t>
      </w:r>
    </w:p>
    <w:p w14:paraId="4FB697AF" w14:textId="4374601B" w:rsidR="00950A7B" w:rsidRPr="00950A7B" w:rsidRDefault="00950A7B" w:rsidP="000E2F7A">
      <w:pPr>
        <w:pStyle w:val="ListParagraph"/>
        <w:numPr>
          <w:ilvl w:val="0"/>
          <w:numId w:val="22"/>
        </w:numPr>
        <w:spacing w:after="200"/>
        <w:divId w:val="1142042898"/>
        <w:rPr>
          <w:rFonts w:asciiTheme="minorHAnsi" w:hAnsiTheme="minorHAnsi" w:cstheme="minorHAnsi"/>
        </w:rPr>
      </w:pPr>
      <w:r w:rsidRPr="00950A7B">
        <w:rPr>
          <w:rFonts w:asciiTheme="minorHAnsi" w:hAnsiTheme="minorHAnsi" w:cstheme="minorHAnsi"/>
        </w:rPr>
        <w:t xml:space="preserve">Quick Response: NHE is fully automated and user requests are generally fulfilled in a matter of minutes </w:t>
      </w:r>
    </w:p>
    <w:p w14:paraId="55A14005" w14:textId="7AB4BF66" w:rsidR="00950A7B" w:rsidRPr="00950A7B" w:rsidRDefault="00950A7B" w:rsidP="000E2F7A">
      <w:pPr>
        <w:pStyle w:val="ListParagraph"/>
        <w:numPr>
          <w:ilvl w:val="0"/>
          <w:numId w:val="22"/>
        </w:numPr>
        <w:spacing w:after="200"/>
        <w:divId w:val="1142042898"/>
        <w:rPr>
          <w:rFonts w:asciiTheme="minorHAnsi" w:hAnsiTheme="minorHAnsi" w:cstheme="minorHAnsi"/>
        </w:rPr>
      </w:pPr>
      <w:r w:rsidRPr="00950A7B">
        <w:rPr>
          <w:rFonts w:asciiTheme="minorHAnsi" w:hAnsiTheme="minorHAnsi" w:cstheme="minorHAnsi"/>
        </w:rPr>
        <w:t xml:space="preserve">Data Returned in Health Summary Format: Patient data is returned in an NHE mail message, formatted similarly to the Health Summary, beginning with patient demographics, followed by categorized medical information, and indicating the name of the VA facility where the data resides </w:t>
      </w:r>
    </w:p>
    <w:p w14:paraId="7B79D5C5" w14:textId="2BF8069F" w:rsidR="00950A7B" w:rsidRPr="00950A7B" w:rsidRDefault="00950A7B" w:rsidP="000E2F7A">
      <w:pPr>
        <w:pStyle w:val="ListParagraph"/>
        <w:numPr>
          <w:ilvl w:val="0"/>
          <w:numId w:val="22"/>
        </w:numPr>
        <w:spacing w:after="200"/>
        <w:divId w:val="1142042898"/>
        <w:rPr>
          <w:rFonts w:asciiTheme="minorHAnsi" w:hAnsiTheme="minorHAnsi" w:cstheme="minorHAnsi"/>
        </w:rPr>
      </w:pPr>
      <w:r w:rsidRPr="00950A7B">
        <w:rPr>
          <w:rFonts w:asciiTheme="minorHAnsi" w:hAnsiTheme="minorHAnsi" w:cstheme="minorHAnsi"/>
        </w:rPr>
        <w:t>User Notification with Alerts: The user requesting patient data via NHE is notified of data receipt through an alert that appears within the menu system</w:t>
      </w:r>
    </w:p>
    <w:p w14:paraId="1794B8B7" w14:textId="0B6D325B" w:rsidR="00950A7B" w:rsidRPr="00950A7B" w:rsidRDefault="00950A7B" w:rsidP="000E2F7A">
      <w:pPr>
        <w:pStyle w:val="ListParagraph"/>
        <w:numPr>
          <w:ilvl w:val="0"/>
          <w:numId w:val="22"/>
        </w:numPr>
        <w:spacing w:after="200"/>
        <w:divId w:val="1142042898"/>
        <w:rPr>
          <w:rFonts w:asciiTheme="minorHAnsi" w:hAnsiTheme="minorHAnsi" w:cstheme="minorHAnsi"/>
        </w:rPr>
      </w:pPr>
      <w:r w:rsidRPr="00950A7B">
        <w:rPr>
          <w:rFonts w:asciiTheme="minorHAnsi" w:hAnsiTheme="minorHAnsi" w:cstheme="minorHAnsi"/>
        </w:rPr>
        <w:t xml:space="preserve">Purging Retrieved Patient Data: To allow sites to control disk space usage, NHE provides an option to purge the retrieved patient data messages nightly </w:t>
      </w:r>
    </w:p>
    <w:p w14:paraId="069C10ED" w14:textId="459CF9F0" w:rsidR="00950A7B" w:rsidRPr="00950A7B" w:rsidRDefault="00950A7B" w:rsidP="000E2F7A">
      <w:pPr>
        <w:pStyle w:val="ListParagraph"/>
        <w:numPr>
          <w:ilvl w:val="0"/>
          <w:numId w:val="22"/>
        </w:numPr>
        <w:spacing w:after="200"/>
        <w:divId w:val="1142042898"/>
        <w:rPr>
          <w:rFonts w:asciiTheme="minorHAnsi" w:hAnsiTheme="minorHAnsi" w:cstheme="minorHAnsi"/>
        </w:rPr>
      </w:pPr>
      <w:r w:rsidRPr="00950A7B">
        <w:rPr>
          <w:rFonts w:asciiTheme="minorHAnsi" w:hAnsiTheme="minorHAnsi" w:cstheme="minorHAnsi"/>
        </w:rPr>
        <w:t>Special Security Features: This system is intended for use by health professionals who have direct patient care responsibilities and have need for clinical information. NHE generates a bulletin if data is requested from a sensitive patient record. The bulletin is directed to the same user group that currently reviews notices about access to sensitive patient records</w:t>
      </w:r>
    </w:p>
    <w:p w14:paraId="32797349" w14:textId="264C8C8C" w:rsidR="00DB403A" w:rsidRPr="00950A7B" w:rsidRDefault="00950A7B" w:rsidP="000E2F7A">
      <w:pPr>
        <w:pStyle w:val="ListParagraph"/>
        <w:numPr>
          <w:ilvl w:val="0"/>
          <w:numId w:val="22"/>
        </w:numPr>
        <w:spacing w:after="200"/>
        <w:divId w:val="1142042898"/>
      </w:pPr>
      <w:r w:rsidRPr="00950A7B">
        <w:rPr>
          <w:rFonts w:asciiTheme="minorHAnsi" w:hAnsiTheme="minorHAnsi" w:cstheme="minorHAnsi"/>
        </w:rPr>
        <w:t>Package Management: The availability of NHE options is based on the level of menu access granted to each user</w:t>
      </w:r>
    </w:p>
    <w:p w14:paraId="093CF4B5" w14:textId="222C3EF3" w:rsidR="00950A7B" w:rsidRDefault="005866FB" w:rsidP="00950A7B">
      <w:pPr>
        <w:pStyle w:val="Heading3"/>
        <w:divId w:val="1142042898"/>
      </w:pPr>
      <w:bookmarkStart w:id="134" w:name="_Toc146795703"/>
      <w:r w:rsidRPr="005866FB">
        <w:t>Nursing</w:t>
      </w:r>
      <w:bookmarkEnd w:id="134"/>
    </w:p>
    <w:p w14:paraId="63D46AD0"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009D9">
        <w:rPr>
          <w:rFonts w:ascii="Calibri" w:eastAsia="Times New Roman" w:hAnsi="Calibri"/>
        </w:rPr>
        <w:t>NURSING SERVICE</w:t>
      </w:r>
    </w:p>
    <w:p w14:paraId="27F70BA7" w14:textId="2DBEE41D" w:rsidR="005866FB" w:rsidRDefault="005866FB" w:rsidP="000B4496">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Pr="501060A6">
        <w:rPr>
          <w:rFonts w:ascii="Calibri" w:eastAsia="Times New Roman" w:hAnsi="Calibri"/>
        </w:rPr>
        <w:t>VistA - Nursing (NURSING)</w:t>
      </w:r>
    </w:p>
    <w:p w14:paraId="0B4E488C" w14:textId="30ECD68F" w:rsidR="005866FB" w:rsidRPr="007452C8" w:rsidRDefault="005866FB" w:rsidP="000B4496">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9009D9">
        <w:rPr>
          <w:rFonts w:ascii="Calibri" w:eastAsia="Times New Roman" w:hAnsi="Calibri"/>
        </w:rPr>
        <w:t>1465</w:t>
      </w:r>
    </w:p>
    <w:p w14:paraId="30E17E6C"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8208C3">
        <w:rPr>
          <w:rFonts w:ascii="Calibri" w:eastAsia="Times New Roman" w:hAnsi="Calibri"/>
        </w:rPr>
        <w:t>Production</w:t>
      </w:r>
    </w:p>
    <w:p w14:paraId="5541D7D5" w14:textId="69A3C817" w:rsidR="005866FB" w:rsidRPr="007452C8" w:rsidRDefault="005866FB" w:rsidP="000B4496">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Pr>
          <w:rFonts w:ascii="Calibri" w:eastAsia="Times New Roman" w:hAnsi="Calibri"/>
        </w:rPr>
        <w:t>4</w:t>
      </w:r>
      <w:r w:rsidR="002279C7">
        <w:rPr>
          <w:rFonts w:ascii="Calibri" w:eastAsia="Times New Roman" w:hAnsi="Calibri"/>
        </w:rPr>
        <w:t>.0</w:t>
      </w:r>
    </w:p>
    <w:p w14:paraId="5A01F054" w14:textId="68C38774" w:rsidR="005866FB" w:rsidRPr="007452C8" w:rsidRDefault="005866FB" w:rsidP="000B4496">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8208C3" w:rsidRPr="008208C3">
        <w:rPr>
          <w:rFonts w:ascii="Calibri" w:eastAsia="Times New Roman" w:hAnsi="Calibri"/>
        </w:rPr>
        <w:t>NUR</w:t>
      </w:r>
    </w:p>
    <w:p w14:paraId="176D9A37" w14:textId="16315228" w:rsidR="005866FB" w:rsidRDefault="005866FB" w:rsidP="000B4496">
      <w:pPr>
        <w:spacing w:before="120" w:after="120"/>
        <w:ind w:left="360"/>
        <w:divId w:val="1142042898"/>
        <w:rPr>
          <w:rFonts w:ascii="Calibri" w:eastAsia="Times New Roman" w:hAnsi="Calibri"/>
        </w:rPr>
      </w:pPr>
      <w:r w:rsidRPr="007452C8">
        <w:rPr>
          <w:rFonts w:ascii="Calibri" w:eastAsia="Times New Roman" w:hAnsi="Calibri"/>
          <w:b/>
          <w:bCs/>
        </w:rPr>
        <w:lastRenderedPageBreak/>
        <w:t xml:space="preserve">SPM Product Line: </w:t>
      </w:r>
      <w:r w:rsidR="008208C3" w:rsidRPr="008208C3">
        <w:rPr>
          <w:rFonts w:ascii="Calibri" w:eastAsia="Times New Roman" w:hAnsi="Calibri"/>
        </w:rPr>
        <w:t>Patient Care Services</w:t>
      </w:r>
    </w:p>
    <w:p w14:paraId="5127C4C0" w14:textId="3EF745F0" w:rsidR="005866FB" w:rsidRDefault="005866FB" w:rsidP="000B4496">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745D26" w:rsidRPr="00745D26">
        <w:rPr>
          <w:rFonts w:ascii="Calibri" w:eastAsia="Times New Roman" w:hAnsi="Calibri"/>
        </w:rPr>
        <w:t>The Nursing application is a component of the Department of Veterans Affairs VistA program. It is comprised of multiple modules (i.e., Administration, Clinical, Education, Performance Improvement, and Research).</w:t>
      </w:r>
    </w:p>
    <w:p w14:paraId="7DB3D9BB" w14:textId="12DB0C41" w:rsidR="005866FB" w:rsidRPr="00C045C0" w:rsidRDefault="005866FB" w:rsidP="501060A6">
      <w:pPr>
        <w:spacing w:before="120" w:after="120"/>
        <w:ind w:left="360"/>
        <w:divId w:val="1142042898"/>
        <w:rPr>
          <w:rFonts w:ascii="Calibri" w:eastAsia="Times New Roman" w:hAnsi="Calibri"/>
        </w:rPr>
      </w:pPr>
      <w:r w:rsidRPr="4C7C2DA3">
        <w:rPr>
          <w:rFonts w:ascii="Calibri" w:eastAsia="Times New Roman" w:hAnsi="Calibri"/>
          <w:b/>
          <w:bCs/>
        </w:rPr>
        <w:t>VASI ID link:</w:t>
      </w:r>
      <w:r>
        <w:t xml:space="preserve"> </w:t>
      </w:r>
      <w:r w:rsidR="5BF4D905" w:rsidRPr="4C7C2DA3">
        <w:rPr>
          <w:rFonts w:ascii="Calibri" w:eastAsia="Times New Roman" w:hAnsi="Calibri"/>
        </w:rPr>
        <w:t>REDACTED</w:t>
      </w:r>
    </w:p>
    <w:p w14:paraId="77B4CEEB" w14:textId="579A4262" w:rsidR="005866FB" w:rsidRDefault="005866FB" w:rsidP="000B4496">
      <w:pPr>
        <w:spacing w:before="120" w:after="120"/>
        <w:ind w:left="360"/>
        <w:divId w:val="1142042898"/>
        <w:rPr>
          <w:rFonts w:ascii="Calibri" w:eastAsia="Times New Roman" w:hAnsi="Calibri"/>
        </w:rPr>
      </w:pPr>
      <w:r w:rsidRPr="501060A6">
        <w:rPr>
          <w:rFonts w:ascii="Calibri" w:eastAsia="Times New Roman" w:hAnsi="Calibri"/>
          <w:b/>
          <w:bCs/>
        </w:rPr>
        <w:t xml:space="preserve">VDL link: </w:t>
      </w:r>
      <w:hyperlink r:id="rId103">
        <w:r w:rsidR="00D842EC">
          <w:rPr>
            <w:rStyle w:val="Hyperlink"/>
            <w:rFonts w:ascii="Calibri" w:eastAsia="Times New Roman" w:hAnsi="Calibri"/>
          </w:rPr>
          <w:t>Nursing (NUR)</w:t>
        </w:r>
      </w:hyperlink>
      <w:r w:rsidR="00022085" w:rsidRPr="501060A6">
        <w:rPr>
          <w:rFonts w:ascii="Calibri" w:eastAsia="Times New Roman" w:hAnsi="Calibri"/>
        </w:rPr>
        <w:t xml:space="preserve"> </w:t>
      </w:r>
    </w:p>
    <w:p w14:paraId="6E731477" w14:textId="5DB0AA19" w:rsidR="005866FB" w:rsidRDefault="005866FB" w:rsidP="000B4496">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294B16" w:rsidRPr="4681491C">
        <w:rPr>
          <w:rFonts w:ascii="Calibri" w:eastAsia="Times New Roman" w:hAnsi="Calibri"/>
        </w:rPr>
        <w:t>Provide Health Care Administration, Deliver Health Care, Manage Business Enabling Services</w:t>
      </w:r>
    </w:p>
    <w:p w14:paraId="4FE50640" w14:textId="58A7068A" w:rsidR="005866FB" w:rsidRDefault="005866FB"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294B16" w:rsidRPr="501060A6">
        <w:rPr>
          <w:rFonts w:asciiTheme="minorHAnsi" w:hAnsiTheme="minorHAnsi" w:cstheme="minorBidi"/>
        </w:rPr>
        <w:t>ONS (Office of Nursing Service)</w:t>
      </w:r>
    </w:p>
    <w:p w14:paraId="7BA4AA71" w14:textId="1866D185" w:rsidR="008361E2" w:rsidRPr="008361E2" w:rsidRDefault="005866FB" w:rsidP="008361E2">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8361E2" w:rsidRPr="008361E2">
        <w:rPr>
          <w:rFonts w:ascii="Calibri" w:eastAsia="Times New Roman" w:hAnsi="Calibri"/>
        </w:rPr>
        <w:t>Nursing is comprised of multiple modules (Administration, Clinical, Education, Performance Improvement, and Research).</w:t>
      </w:r>
    </w:p>
    <w:p w14:paraId="5F4D9E30" w14:textId="76BD32AA" w:rsidR="008361E2" w:rsidRPr="008361E2" w:rsidRDefault="008361E2" w:rsidP="000B4496">
      <w:pPr>
        <w:ind w:left="360"/>
        <w:divId w:val="1142042898"/>
        <w:rPr>
          <w:rFonts w:ascii="Calibri" w:eastAsia="Times New Roman" w:hAnsi="Calibri"/>
        </w:rPr>
      </w:pPr>
      <w:r w:rsidRPr="008361E2">
        <w:rPr>
          <w:rFonts w:ascii="Calibri" w:eastAsia="Times New Roman" w:hAnsi="Calibri"/>
        </w:rPr>
        <w:t>Administration:</w:t>
      </w:r>
    </w:p>
    <w:p w14:paraId="3FBA8043" w14:textId="618F978B" w:rsidR="008361E2" w:rsidRPr="008361E2" w:rsidRDefault="008361E2" w:rsidP="000E2F7A">
      <w:pPr>
        <w:pStyle w:val="ListParagraph"/>
        <w:numPr>
          <w:ilvl w:val="0"/>
          <w:numId w:val="23"/>
        </w:numPr>
        <w:spacing w:after="200"/>
        <w:divId w:val="1142042898"/>
        <w:rPr>
          <w:rFonts w:ascii="Calibri" w:eastAsia="Times New Roman" w:hAnsi="Calibri"/>
        </w:rPr>
      </w:pPr>
      <w:r w:rsidRPr="008361E2">
        <w:rPr>
          <w:rFonts w:ascii="Calibri" w:eastAsia="Times New Roman" w:hAnsi="Calibri"/>
        </w:rPr>
        <w:t>Personnel management information (demographic and professional data of nursing staff)</w:t>
      </w:r>
    </w:p>
    <w:p w14:paraId="70D76899" w14:textId="38215934" w:rsidR="008361E2" w:rsidRPr="008361E2" w:rsidRDefault="008361E2" w:rsidP="000E2F7A">
      <w:pPr>
        <w:pStyle w:val="ListParagraph"/>
        <w:numPr>
          <w:ilvl w:val="0"/>
          <w:numId w:val="23"/>
        </w:numPr>
        <w:spacing w:after="200"/>
        <w:divId w:val="1142042898"/>
        <w:rPr>
          <w:rFonts w:ascii="Calibri" w:eastAsia="Times New Roman" w:hAnsi="Calibri"/>
        </w:rPr>
      </w:pPr>
      <w:r w:rsidRPr="008361E2">
        <w:rPr>
          <w:rFonts w:ascii="Calibri" w:eastAsia="Times New Roman" w:hAnsi="Calibri"/>
        </w:rPr>
        <w:t>Resource management/analysis tracking for reports on budgeting DRGs, overtime usage, patient care hours, supply equipment projections, and staffing hours</w:t>
      </w:r>
    </w:p>
    <w:p w14:paraId="0274929F" w14:textId="4B48591E" w:rsidR="008361E2" w:rsidRPr="008361E2" w:rsidRDefault="008361E2" w:rsidP="000E2F7A">
      <w:pPr>
        <w:pStyle w:val="ListParagraph"/>
        <w:numPr>
          <w:ilvl w:val="0"/>
          <w:numId w:val="23"/>
        </w:numPr>
        <w:spacing w:after="200"/>
        <w:divId w:val="1142042898"/>
        <w:rPr>
          <w:rFonts w:ascii="Calibri" w:eastAsia="Times New Roman" w:hAnsi="Calibri"/>
        </w:rPr>
      </w:pPr>
      <w:r w:rsidRPr="008361E2">
        <w:rPr>
          <w:rFonts w:ascii="Calibri" w:eastAsia="Times New Roman" w:hAnsi="Calibri"/>
        </w:rPr>
        <w:t>Mandatory reports (i.e., AMIS 1106, AMIS 1106a, Annual Report)</w:t>
      </w:r>
    </w:p>
    <w:p w14:paraId="4B93A6EA" w14:textId="2BFFF497" w:rsidR="008361E2" w:rsidRPr="008361E2" w:rsidRDefault="008361E2" w:rsidP="000B4496">
      <w:pPr>
        <w:ind w:left="360"/>
        <w:divId w:val="1142042898"/>
        <w:rPr>
          <w:rFonts w:ascii="Calibri" w:eastAsia="Times New Roman" w:hAnsi="Calibri"/>
        </w:rPr>
      </w:pPr>
      <w:r w:rsidRPr="008361E2">
        <w:rPr>
          <w:rFonts w:ascii="Calibri" w:eastAsia="Times New Roman" w:hAnsi="Calibri"/>
        </w:rPr>
        <w:t>Clinical:</w:t>
      </w:r>
    </w:p>
    <w:p w14:paraId="7A774E46" w14:textId="019E06CC" w:rsidR="008361E2" w:rsidRPr="008361E2" w:rsidRDefault="008361E2" w:rsidP="000E2F7A">
      <w:pPr>
        <w:pStyle w:val="ListParagraph"/>
        <w:numPr>
          <w:ilvl w:val="0"/>
          <w:numId w:val="24"/>
        </w:numPr>
        <w:spacing w:after="200"/>
        <w:divId w:val="1142042898"/>
        <w:rPr>
          <w:rFonts w:ascii="Calibri" w:eastAsia="Times New Roman" w:hAnsi="Calibri"/>
        </w:rPr>
      </w:pPr>
      <w:r w:rsidRPr="008361E2">
        <w:rPr>
          <w:rFonts w:ascii="Calibri" w:eastAsia="Times New Roman" w:hAnsi="Calibri"/>
        </w:rPr>
        <w:t>Patient classification</w:t>
      </w:r>
    </w:p>
    <w:p w14:paraId="4E02C984" w14:textId="7CC0B76E" w:rsidR="008361E2" w:rsidRPr="008361E2" w:rsidRDefault="008361E2" w:rsidP="000E2F7A">
      <w:pPr>
        <w:pStyle w:val="ListParagraph"/>
        <w:numPr>
          <w:ilvl w:val="0"/>
          <w:numId w:val="24"/>
        </w:numPr>
        <w:spacing w:after="200"/>
        <w:divId w:val="1142042898"/>
        <w:rPr>
          <w:rFonts w:ascii="Calibri" w:eastAsia="Times New Roman" w:hAnsi="Calibri"/>
        </w:rPr>
      </w:pPr>
      <w:r w:rsidRPr="008361E2">
        <w:rPr>
          <w:rFonts w:ascii="Calibri" w:eastAsia="Times New Roman" w:hAnsi="Calibri"/>
        </w:rPr>
        <w:t>Patient assessment</w:t>
      </w:r>
    </w:p>
    <w:p w14:paraId="5BF9B0FB" w14:textId="062EA4ED" w:rsidR="008361E2" w:rsidRPr="008361E2" w:rsidRDefault="008361E2" w:rsidP="000E2F7A">
      <w:pPr>
        <w:pStyle w:val="ListParagraph"/>
        <w:numPr>
          <w:ilvl w:val="0"/>
          <w:numId w:val="24"/>
        </w:numPr>
        <w:spacing w:after="200"/>
        <w:divId w:val="1142042898"/>
        <w:rPr>
          <w:rFonts w:ascii="Calibri" w:eastAsia="Times New Roman" w:hAnsi="Calibri"/>
        </w:rPr>
      </w:pPr>
      <w:r w:rsidRPr="008361E2">
        <w:rPr>
          <w:rFonts w:ascii="Calibri" w:eastAsia="Times New Roman" w:hAnsi="Calibri"/>
        </w:rPr>
        <w:t xml:space="preserve">Nursing care plans which are system focused </w:t>
      </w:r>
      <w:r w:rsidR="000B4496">
        <w:rPr>
          <w:rFonts w:ascii="Calibri" w:eastAsia="Times New Roman" w:hAnsi="Calibri"/>
        </w:rPr>
        <w:t>&amp;</w:t>
      </w:r>
      <w:r w:rsidRPr="008361E2">
        <w:rPr>
          <w:rFonts w:ascii="Calibri" w:eastAsia="Times New Roman" w:hAnsi="Calibri"/>
        </w:rPr>
        <w:t xml:space="preserve"> contain both nursing problems and medical diagnoses</w:t>
      </w:r>
    </w:p>
    <w:p w14:paraId="150779D5" w14:textId="1F44F92C" w:rsidR="008361E2" w:rsidRPr="008361E2" w:rsidRDefault="008361E2" w:rsidP="000E2F7A">
      <w:pPr>
        <w:pStyle w:val="ListParagraph"/>
        <w:numPr>
          <w:ilvl w:val="0"/>
          <w:numId w:val="24"/>
        </w:numPr>
        <w:spacing w:after="200"/>
        <w:divId w:val="1142042898"/>
        <w:rPr>
          <w:rFonts w:ascii="Calibri" w:eastAsia="Times New Roman" w:hAnsi="Calibri"/>
        </w:rPr>
      </w:pPr>
      <w:r w:rsidRPr="008361E2">
        <w:rPr>
          <w:rFonts w:ascii="Calibri" w:eastAsia="Times New Roman" w:hAnsi="Calibri"/>
        </w:rPr>
        <w:t>Patient care assignments</w:t>
      </w:r>
    </w:p>
    <w:p w14:paraId="5AD9A264" w14:textId="1DB11B88" w:rsidR="008361E2" w:rsidRPr="008361E2" w:rsidRDefault="008361E2" w:rsidP="000E2F7A">
      <w:pPr>
        <w:pStyle w:val="ListParagraph"/>
        <w:numPr>
          <w:ilvl w:val="0"/>
          <w:numId w:val="24"/>
        </w:numPr>
        <w:spacing w:after="200"/>
        <w:divId w:val="1142042898"/>
        <w:rPr>
          <w:rFonts w:ascii="Calibri" w:eastAsia="Times New Roman" w:hAnsi="Calibri"/>
        </w:rPr>
      </w:pPr>
      <w:r w:rsidRPr="008361E2">
        <w:rPr>
          <w:rFonts w:ascii="Calibri" w:eastAsia="Times New Roman" w:hAnsi="Calibri"/>
        </w:rPr>
        <w:t>Clinical protocols/guidelines for care</w:t>
      </w:r>
    </w:p>
    <w:p w14:paraId="6A37B124" w14:textId="136E7CE7" w:rsidR="008361E2" w:rsidRPr="008361E2" w:rsidRDefault="008361E2" w:rsidP="000E2F7A">
      <w:pPr>
        <w:pStyle w:val="ListParagraph"/>
        <w:numPr>
          <w:ilvl w:val="0"/>
          <w:numId w:val="24"/>
        </w:numPr>
        <w:spacing w:after="200"/>
        <w:divId w:val="1142042898"/>
        <w:rPr>
          <w:rFonts w:ascii="Calibri" w:eastAsia="Times New Roman" w:hAnsi="Calibri"/>
        </w:rPr>
      </w:pPr>
      <w:r w:rsidRPr="008361E2">
        <w:rPr>
          <w:rFonts w:ascii="Calibri" w:eastAsia="Times New Roman" w:hAnsi="Calibri"/>
        </w:rPr>
        <w:t>Patient education material</w:t>
      </w:r>
    </w:p>
    <w:p w14:paraId="7593919C" w14:textId="7931684D" w:rsidR="008361E2" w:rsidRPr="008361E2" w:rsidRDefault="008361E2" w:rsidP="000E2F7A">
      <w:pPr>
        <w:pStyle w:val="ListParagraph"/>
        <w:numPr>
          <w:ilvl w:val="0"/>
          <w:numId w:val="24"/>
        </w:numPr>
        <w:spacing w:after="200"/>
        <w:divId w:val="1142042898"/>
        <w:rPr>
          <w:rFonts w:ascii="Calibri" w:eastAsia="Times New Roman" w:hAnsi="Calibri"/>
        </w:rPr>
      </w:pPr>
      <w:r w:rsidRPr="008361E2">
        <w:rPr>
          <w:rFonts w:ascii="Calibri" w:eastAsia="Times New Roman" w:hAnsi="Calibri"/>
        </w:rPr>
        <w:t>Discharge planning</w:t>
      </w:r>
    </w:p>
    <w:p w14:paraId="4D36573A" w14:textId="37450BB2" w:rsidR="008361E2" w:rsidRPr="008361E2" w:rsidRDefault="008361E2" w:rsidP="000E2F7A">
      <w:pPr>
        <w:pStyle w:val="ListParagraph"/>
        <w:numPr>
          <w:ilvl w:val="0"/>
          <w:numId w:val="24"/>
        </w:numPr>
        <w:spacing w:after="200"/>
        <w:divId w:val="1142042898"/>
        <w:rPr>
          <w:rFonts w:ascii="Calibri" w:eastAsia="Times New Roman" w:hAnsi="Calibri"/>
        </w:rPr>
      </w:pPr>
      <w:r w:rsidRPr="008361E2">
        <w:rPr>
          <w:rFonts w:ascii="Calibri" w:eastAsia="Times New Roman" w:hAnsi="Calibri"/>
        </w:rPr>
        <w:t>Other patient related medical record data</w:t>
      </w:r>
    </w:p>
    <w:p w14:paraId="4A41DA61" w14:textId="263A6E4A" w:rsidR="008361E2" w:rsidRPr="008361E2" w:rsidRDefault="008361E2" w:rsidP="000B4496">
      <w:pPr>
        <w:ind w:left="360"/>
        <w:divId w:val="1142042898"/>
        <w:rPr>
          <w:rFonts w:ascii="Calibri" w:eastAsia="Times New Roman" w:hAnsi="Calibri"/>
        </w:rPr>
      </w:pPr>
      <w:r w:rsidRPr="008361E2">
        <w:rPr>
          <w:rFonts w:ascii="Calibri" w:eastAsia="Times New Roman" w:hAnsi="Calibri"/>
        </w:rPr>
        <w:t>Education:</w:t>
      </w:r>
    </w:p>
    <w:p w14:paraId="5B638EDB" w14:textId="0F36E261" w:rsidR="008361E2" w:rsidRPr="008361E2" w:rsidRDefault="008361E2" w:rsidP="000E2F7A">
      <w:pPr>
        <w:pStyle w:val="ListParagraph"/>
        <w:numPr>
          <w:ilvl w:val="0"/>
          <w:numId w:val="25"/>
        </w:numPr>
        <w:spacing w:after="200"/>
        <w:divId w:val="1142042898"/>
        <w:rPr>
          <w:rFonts w:ascii="Calibri" w:eastAsia="Times New Roman" w:hAnsi="Calibri"/>
        </w:rPr>
      </w:pPr>
      <w:r w:rsidRPr="501060A6">
        <w:rPr>
          <w:rFonts w:ascii="Calibri" w:eastAsia="Times New Roman" w:hAnsi="Calibri"/>
        </w:rPr>
        <w:t xml:space="preserve">Education reports (i.e., mandatory </w:t>
      </w:r>
      <w:r w:rsidR="7E6DE4A2" w:rsidRPr="501060A6">
        <w:rPr>
          <w:rFonts w:ascii="Calibri" w:eastAsia="Times New Roman" w:hAnsi="Calibri"/>
        </w:rPr>
        <w:t>in-service</w:t>
      </w:r>
      <w:r w:rsidRPr="501060A6">
        <w:rPr>
          <w:rFonts w:ascii="Calibri" w:eastAsia="Times New Roman" w:hAnsi="Calibri"/>
        </w:rPr>
        <w:t xml:space="preserve"> attendance, continuing education attendance, authorized absence/funding analysis</w:t>
      </w:r>
      <w:r w:rsidR="000B4496" w:rsidRPr="501060A6">
        <w:rPr>
          <w:rFonts w:ascii="Calibri" w:eastAsia="Times New Roman" w:hAnsi="Calibri"/>
        </w:rPr>
        <w:t>)</w:t>
      </w:r>
    </w:p>
    <w:p w14:paraId="792C08A6" w14:textId="06FFFFBC" w:rsidR="008361E2" w:rsidRPr="008361E2" w:rsidRDefault="008361E2" w:rsidP="000E2F7A">
      <w:pPr>
        <w:pStyle w:val="ListParagraph"/>
        <w:numPr>
          <w:ilvl w:val="0"/>
          <w:numId w:val="25"/>
        </w:numPr>
        <w:spacing w:after="200"/>
        <w:divId w:val="1142042898"/>
        <w:rPr>
          <w:rFonts w:ascii="Calibri" w:eastAsia="Times New Roman" w:hAnsi="Calibri"/>
        </w:rPr>
      </w:pPr>
      <w:r w:rsidRPr="008361E2">
        <w:rPr>
          <w:rFonts w:ascii="Calibri" w:eastAsia="Times New Roman" w:hAnsi="Calibri"/>
        </w:rPr>
        <w:t>Student affiliation information (i.e., scheduling of student clinical labs, affiliation agreements)</w:t>
      </w:r>
    </w:p>
    <w:p w14:paraId="33F63C7A" w14:textId="248851FE" w:rsidR="008361E2" w:rsidRPr="008361E2" w:rsidRDefault="008361E2" w:rsidP="000B4496">
      <w:pPr>
        <w:ind w:left="360"/>
        <w:divId w:val="1142042898"/>
        <w:rPr>
          <w:rFonts w:ascii="Calibri" w:eastAsia="Times New Roman" w:hAnsi="Calibri"/>
        </w:rPr>
      </w:pPr>
      <w:r w:rsidRPr="008361E2">
        <w:rPr>
          <w:rFonts w:ascii="Calibri" w:eastAsia="Times New Roman" w:hAnsi="Calibri"/>
        </w:rPr>
        <w:t>Performance Improvement:</w:t>
      </w:r>
    </w:p>
    <w:p w14:paraId="087AD729" w14:textId="2139CDDE" w:rsidR="008361E2" w:rsidRPr="008361E2" w:rsidRDefault="008361E2" w:rsidP="000E2F7A">
      <w:pPr>
        <w:pStyle w:val="ListParagraph"/>
        <w:numPr>
          <w:ilvl w:val="0"/>
          <w:numId w:val="26"/>
        </w:numPr>
        <w:spacing w:after="200"/>
        <w:divId w:val="1142042898"/>
        <w:rPr>
          <w:rFonts w:ascii="Calibri" w:eastAsia="Times New Roman" w:hAnsi="Calibri"/>
        </w:rPr>
      </w:pPr>
      <w:r w:rsidRPr="008361E2">
        <w:rPr>
          <w:rFonts w:ascii="Calibri" w:eastAsia="Times New Roman" w:hAnsi="Calibri"/>
        </w:rPr>
        <w:t>QA problem tracking system</w:t>
      </w:r>
    </w:p>
    <w:p w14:paraId="6B9CF444" w14:textId="6C3397BF" w:rsidR="008361E2" w:rsidRPr="008361E2" w:rsidRDefault="008361E2" w:rsidP="000E2F7A">
      <w:pPr>
        <w:pStyle w:val="ListParagraph"/>
        <w:numPr>
          <w:ilvl w:val="0"/>
          <w:numId w:val="26"/>
        </w:numPr>
        <w:spacing w:after="200"/>
        <w:divId w:val="1142042898"/>
        <w:rPr>
          <w:rFonts w:ascii="Calibri" w:eastAsia="Times New Roman" w:hAnsi="Calibri"/>
        </w:rPr>
      </w:pPr>
      <w:r w:rsidRPr="008361E2">
        <w:rPr>
          <w:rFonts w:ascii="Calibri" w:eastAsia="Times New Roman" w:hAnsi="Calibri"/>
        </w:rPr>
        <w:t>Infection control trends</w:t>
      </w:r>
    </w:p>
    <w:p w14:paraId="7F53D3A1" w14:textId="7DF58003" w:rsidR="008361E2" w:rsidRPr="008361E2" w:rsidRDefault="008361E2" w:rsidP="000E2F7A">
      <w:pPr>
        <w:pStyle w:val="ListParagraph"/>
        <w:numPr>
          <w:ilvl w:val="0"/>
          <w:numId w:val="26"/>
        </w:numPr>
        <w:spacing w:after="200"/>
        <w:divId w:val="1142042898"/>
        <w:rPr>
          <w:rFonts w:ascii="Calibri" w:eastAsia="Times New Roman" w:hAnsi="Calibri"/>
        </w:rPr>
      </w:pPr>
      <w:r w:rsidRPr="008361E2">
        <w:rPr>
          <w:rFonts w:ascii="Calibri" w:eastAsia="Times New Roman" w:hAnsi="Calibri"/>
        </w:rPr>
        <w:t>Patient incident analysis</w:t>
      </w:r>
    </w:p>
    <w:p w14:paraId="4DEABC4D" w14:textId="050C54F8" w:rsidR="008361E2" w:rsidRPr="008361E2" w:rsidRDefault="008361E2" w:rsidP="000E2F7A">
      <w:pPr>
        <w:pStyle w:val="ListParagraph"/>
        <w:numPr>
          <w:ilvl w:val="0"/>
          <w:numId w:val="26"/>
        </w:numPr>
        <w:spacing w:after="200"/>
        <w:divId w:val="1142042898"/>
        <w:rPr>
          <w:rFonts w:ascii="Calibri" w:eastAsia="Times New Roman" w:hAnsi="Calibri"/>
        </w:rPr>
      </w:pPr>
      <w:r w:rsidRPr="008361E2">
        <w:rPr>
          <w:rFonts w:ascii="Calibri" w:eastAsia="Times New Roman" w:hAnsi="Calibri"/>
        </w:rPr>
        <w:t>Employee accident analysis</w:t>
      </w:r>
    </w:p>
    <w:p w14:paraId="4146B6B5" w14:textId="6B093BE1" w:rsidR="008361E2" w:rsidRPr="008361E2" w:rsidRDefault="008361E2" w:rsidP="000E2F7A">
      <w:pPr>
        <w:pStyle w:val="ListParagraph"/>
        <w:numPr>
          <w:ilvl w:val="0"/>
          <w:numId w:val="26"/>
        </w:numPr>
        <w:spacing w:after="200"/>
        <w:divId w:val="1142042898"/>
        <w:rPr>
          <w:rFonts w:ascii="Calibri" w:eastAsia="Times New Roman" w:hAnsi="Calibri"/>
        </w:rPr>
      </w:pPr>
      <w:r w:rsidRPr="008361E2">
        <w:rPr>
          <w:rFonts w:ascii="Calibri" w:eastAsia="Times New Roman" w:hAnsi="Calibri"/>
        </w:rPr>
        <w:t>Continuous care monitors (clinical data)</w:t>
      </w:r>
    </w:p>
    <w:p w14:paraId="239F3521" w14:textId="119AD0DA" w:rsidR="008361E2" w:rsidRPr="008361E2" w:rsidRDefault="008361E2" w:rsidP="000E2F7A">
      <w:pPr>
        <w:pStyle w:val="ListParagraph"/>
        <w:numPr>
          <w:ilvl w:val="0"/>
          <w:numId w:val="26"/>
        </w:numPr>
        <w:spacing w:after="200"/>
        <w:divId w:val="1142042898"/>
        <w:rPr>
          <w:rFonts w:ascii="Calibri" w:eastAsia="Times New Roman" w:hAnsi="Calibri"/>
        </w:rPr>
      </w:pPr>
      <w:r w:rsidRPr="008361E2">
        <w:rPr>
          <w:rFonts w:ascii="Calibri" w:eastAsia="Times New Roman" w:hAnsi="Calibri"/>
        </w:rPr>
        <w:t>Administrative monitors (e.g., safety equipment)</w:t>
      </w:r>
    </w:p>
    <w:p w14:paraId="1F93ED76" w14:textId="6F5E0C16" w:rsidR="008361E2" w:rsidRPr="008361E2" w:rsidRDefault="008361E2" w:rsidP="000B4496">
      <w:pPr>
        <w:ind w:left="360"/>
        <w:divId w:val="1142042898"/>
        <w:rPr>
          <w:rFonts w:ascii="Calibri" w:eastAsia="Times New Roman" w:hAnsi="Calibri"/>
        </w:rPr>
      </w:pPr>
      <w:r w:rsidRPr="008361E2">
        <w:rPr>
          <w:rFonts w:ascii="Calibri" w:eastAsia="Times New Roman" w:hAnsi="Calibri"/>
        </w:rPr>
        <w:t>Research:</w:t>
      </w:r>
    </w:p>
    <w:p w14:paraId="090983F7" w14:textId="513FEEE9" w:rsidR="008361E2" w:rsidRPr="008361E2" w:rsidRDefault="008361E2" w:rsidP="000E2F7A">
      <w:pPr>
        <w:pStyle w:val="ListParagraph"/>
        <w:numPr>
          <w:ilvl w:val="0"/>
          <w:numId w:val="27"/>
        </w:numPr>
        <w:spacing w:after="200"/>
        <w:divId w:val="1142042898"/>
        <w:rPr>
          <w:rFonts w:ascii="Calibri" w:eastAsia="Times New Roman" w:hAnsi="Calibri"/>
        </w:rPr>
      </w:pPr>
      <w:r w:rsidRPr="008361E2">
        <w:rPr>
          <w:rFonts w:ascii="Calibri" w:eastAsia="Times New Roman" w:hAnsi="Calibri"/>
        </w:rPr>
        <w:t>Resource listing of VA nurse researchers</w:t>
      </w:r>
    </w:p>
    <w:p w14:paraId="12E673E4" w14:textId="47AE3946" w:rsidR="005866FB" w:rsidRDefault="008361E2" w:rsidP="000E2F7A">
      <w:pPr>
        <w:pStyle w:val="ListParagraph"/>
        <w:numPr>
          <w:ilvl w:val="0"/>
          <w:numId w:val="27"/>
        </w:numPr>
        <w:spacing w:after="200"/>
        <w:divId w:val="1142042898"/>
      </w:pPr>
      <w:r w:rsidRPr="501060A6">
        <w:rPr>
          <w:rFonts w:ascii="Calibri" w:eastAsia="Times New Roman" w:hAnsi="Calibri"/>
        </w:rPr>
        <w:lastRenderedPageBreak/>
        <w:t>Additional functionalities as defined by the Nursing Focus Group</w:t>
      </w:r>
      <w:r w:rsidR="6FE06C54" w:rsidRPr="501060A6">
        <w:rPr>
          <w:rFonts w:ascii="Calibri" w:eastAsia="Times New Roman" w:hAnsi="Calibri"/>
        </w:rPr>
        <w:t xml:space="preserve"> </w:t>
      </w:r>
      <w:r w:rsidR="005866FB" w:rsidRPr="501060A6">
        <w:rPr>
          <w:rFonts w:ascii="Calibri" w:eastAsia="Times New Roman" w:hAnsi="Calibri"/>
        </w:rPr>
        <w:t>Features:</w:t>
      </w:r>
      <w:r w:rsidR="005866FB">
        <w:t xml:space="preserve"> </w:t>
      </w:r>
    </w:p>
    <w:p w14:paraId="2DF8A8C1" w14:textId="77777777" w:rsidR="005866FB" w:rsidRPr="008361E2" w:rsidRDefault="005866FB" w:rsidP="000E2F7A">
      <w:pPr>
        <w:pStyle w:val="ListParagraph"/>
        <w:numPr>
          <w:ilvl w:val="0"/>
          <w:numId w:val="28"/>
        </w:numPr>
        <w:spacing w:after="200"/>
        <w:divId w:val="1142042898"/>
        <w:rPr>
          <w:rFonts w:asciiTheme="minorHAnsi" w:hAnsiTheme="minorHAnsi" w:cstheme="minorHAnsi"/>
        </w:rPr>
      </w:pPr>
      <w:r w:rsidRPr="008361E2">
        <w:rPr>
          <w:rFonts w:asciiTheme="minorHAnsi" w:hAnsiTheme="minorHAnsi" w:cstheme="minorHAnsi"/>
        </w:rPr>
        <w:t xml:space="preserve">​Simple User Interface: Users simply select the data type (Clinical or only Pharmacy data) and the amount of patient data they would like returned (all data or 12 months only), and then enter the patient’s name or Social Security Number to initiate the request for data from another VA facility </w:t>
      </w:r>
    </w:p>
    <w:p w14:paraId="376EAD0F" w14:textId="77777777" w:rsidR="005866FB" w:rsidRPr="008361E2" w:rsidRDefault="005866FB" w:rsidP="000E2F7A">
      <w:pPr>
        <w:pStyle w:val="ListParagraph"/>
        <w:numPr>
          <w:ilvl w:val="0"/>
          <w:numId w:val="28"/>
        </w:numPr>
        <w:spacing w:after="200"/>
        <w:divId w:val="1142042898"/>
        <w:rPr>
          <w:rFonts w:asciiTheme="minorHAnsi" w:hAnsiTheme="minorHAnsi" w:cstheme="minorHAnsi"/>
        </w:rPr>
      </w:pPr>
      <w:r w:rsidRPr="008361E2">
        <w:rPr>
          <w:rFonts w:asciiTheme="minorHAnsi" w:hAnsiTheme="minorHAnsi" w:cstheme="minorHAnsi"/>
        </w:rPr>
        <w:t xml:space="preserve">Retrieval and Printing of Patient Data: Retrieved patient data (Clinical Record or Pharmacy information, either a comprehensive history or activity only within the last 12 months) can be printed or viewed on-screen </w:t>
      </w:r>
    </w:p>
    <w:p w14:paraId="2BF1F417" w14:textId="17921269" w:rsidR="005866FB" w:rsidRPr="008361E2" w:rsidRDefault="005866FB" w:rsidP="000E2F7A">
      <w:pPr>
        <w:pStyle w:val="ListParagraph"/>
        <w:numPr>
          <w:ilvl w:val="0"/>
          <w:numId w:val="28"/>
        </w:numPr>
        <w:spacing w:after="200"/>
        <w:divId w:val="1142042898"/>
        <w:rPr>
          <w:rFonts w:asciiTheme="minorHAnsi" w:hAnsiTheme="minorHAnsi" w:cstheme="minorHAnsi"/>
        </w:rPr>
      </w:pPr>
      <w:r w:rsidRPr="008361E2">
        <w:rPr>
          <w:rFonts w:asciiTheme="minorHAnsi" w:hAnsiTheme="minorHAnsi" w:cstheme="minorHAnsi"/>
        </w:rPr>
        <w:t xml:space="preserve">Quick Response: NHE is fully automated and user requests are generally fulfilled </w:t>
      </w:r>
      <w:r w:rsidR="003B03D7">
        <w:rPr>
          <w:rFonts w:asciiTheme="minorHAnsi" w:hAnsiTheme="minorHAnsi" w:cstheme="minorHAnsi"/>
        </w:rPr>
        <w:t xml:space="preserve">within </w:t>
      </w:r>
      <w:r w:rsidRPr="008361E2">
        <w:rPr>
          <w:rFonts w:asciiTheme="minorHAnsi" w:hAnsiTheme="minorHAnsi" w:cstheme="minorHAnsi"/>
        </w:rPr>
        <w:t xml:space="preserve">minutes </w:t>
      </w:r>
    </w:p>
    <w:p w14:paraId="7C2DCF73" w14:textId="77777777" w:rsidR="005866FB" w:rsidRPr="008361E2" w:rsidRDefault="005866FB" w:rsidP="000E2F7A">
      <w:pPr>
        <w:pStyle w:val="ListParagraph"/>
        <w:numPr>
          <w:ilvl w:val="0"/>
          <w:numId w:val="28"/>
        </w:numPr>
        <w:spacing w:after="200"/>
        <w:divId w:val="1142042898"/>
        <w:rPr>
          <w:rFonts w:asciiTheme="minorHAnsi" w:hAnsiTheme="minorHAnsi" w:cstheme="minorHAnsi"/>
        </w:rPr>
      </w:pPr>
      <w:r w:rsidRPr="008361E2">
        <w:rPr>
          <w:rFonts w:asciiTheme="minorHAnsi" w:hAnsiTheme="minorHAnsi" w:cstheme="minorHAnsi"/>
        </w:rPr>
        <w:t xml:space="preserve">Data Returned in Health Summary Format: Patient data is returned in an NHE mail message, formatted similarly to the Health Summary, beginning with patient demographics, followed by categorized medical information, and indicating the name of the VA facility where the data resides </w:t>
      </w:r>
    </w:p>
    <w:p w14:paraId="047C585B" w14:textId="77777777" w:rsidR="005866FB" w:rsidRPr="008361E2" w:rsidRDefault="005866FB" w:rsidP="000E2F7A">
      <w:pPr>
        <w:pStyle w:val="ListParagraph"/>
        <w:numPr>
          <w:ilvl w:val="0"/>
          <w:numId w:val="28"/>
        </w:numPr>
        <w:spacing w:after="200"/>
        <w:divId w:val="1142042898"/>
        <w:rPr>
          <w:rFonts w:asciiTheme="minorHAnsi" w:hAnsiTheme="minorHAnsi" w:cstheme="minorHAnsi"/>
        </w:rPr>
      </w:pPr>
      <w:r w:rsidRPr="008361E2">
        <w:rPr>
          <w:rFonts w:asciiTheme="minorHAnsi" w:hAnsiTheme="minorHAnsi" w:cstheme="minorHAnsi"/>
        </w:rPr>
        <w:t>User Notification with Alerts: The user requesting patient data via NHE is notified of data receipt through an alert that appears within the menu system</w:t>
      </w:r>
    </w:p>
    <w:p w14:paraId="31564BFD" w14:textId="77777777" w:rsidR="005866FB" w:rsidRPr="008361E2" w:rsidRDefault="005866FB" w:rsidP="000E2F7A">
      <w:pPr>
        <w:pStyle w:val="ListParagraph"/>
        <w:numPr>
          <w:ilvl w:val="0"/>
          <w:numId w:val="28"/>
        </w:numPr>
        <w:spacing w:after="200"/>
        <w:divId w:val="1142042898"/>
        <w:rPr>
          <w:rFonts w:asciiTheme="minorHAnsi" w:hAnsiTheme="minorHAnsi" w:cstheme="minorHAnsi"/>
        </w:rPr>
      </w:pPr>
      <w:r w:rsidRPr="008361E2">
        <w:rPr>
          <w:rFonts w:asciiTheme="minorHAnsi" w:hAnsiTheme="minorHAnsi" w:cstheme="minorHAnsi"/>
        </w:rPr>
        <w:t xml:space="preserve">Purging Retrieved Patient Data: To allow sites to control disk space usage, NHE provides an option to purge the retrieved patient data messages nightly </w:t>
      </w:r>
    </w:p>
    <w:p w14:paraId="56ADF3D6" w14:textId="77777777" w:rsidR="005866FB" w:rsidRPr="008361E2" w:rsidRDefault="005866FB" w:rsidP="000E2F7A">
      <w:pPr>
        <w:pStyle w:val="ListParagraph"/>
        <w:numPr>
          <w:ilvl w:val="0"/>
          <w:numId w:val="28"/>
        </w:numPr>
        <w:spacing w:after="200"/>
        <w:divId w:val="1142042898"/>
        <w:rPr>
          <w:rFonts w:asciiTheme="minorHAnsi" w:hAnsiTheme="minorHAnsi" w:cstheme="minorHAnsi"/>
        </w:rPr>
      </w:pPr>
      <w:r w:rsidRPr="008361E2">
        <w:rPr>
          <w:rFonts w:asciiTheme="minorHAnsi" w:hAnsiTheme="minorHAnsi" w:cstheme="minorHAnsi"/>
        </w:rPr>
        <w:t>Special Security Features: This system is intended for use by health professionals who have direct patient care responsibilities and have need for clinical information. NHE generates a bulletin if data is requested from a sensitive patient record. The bulletin is directed to the same user group that currently reviews notices about access to sensitive patient records</w:t>
      </w:r>
    </w:p>
    <w:p w14:paraId="6A704B28" w14:textId="5FF875A9" w:rsidR="005866FB" w:rsidRPr="008361E2" w:rsidRDefault="005866FB" w:rsidP="000E2F7A">
      <w:pPr>
        <w:pStyle w:val="ListParagraph"/>
        <w:numPr>
          <w:ilvl w:val="0"/>
          <w:numId w:val="28"/>
        </w:numPr>
        <w:spacing w:after="200"/>
        <w:divId w:val="1142042898"/>
      </w:pPr>
      <w:r w:rsidRPr="008361E2">
        <w:rPr>
          <w:rFonts w:asciiTheme="minorHAnsi" w:hAnsiTheme="minorHAnsi" w:cstheme="minorHAnsi"/>
        </w:rPr>
        <w:t xml:space="preserve">Package Management: </w:t>
      </w:r>
      <w:r w:rsidR="003B03D7">
        <w:rPr>
          <w:rFonts w:asciiTheme="minorHAnsi" w:hAnsiTheme="minorHAnsi" w:cstheme="minorHAnsi"/>
        </w:rPr>
        <w:t>NHE options a</w:t>
      </w:r>
      <w:r w:rsidRPr="008361E2">
        <w:rPr>
          <w:rFonts w:asciiTheme="minorHAnsi" w:hAnsiTheme="minorHAnsi" w:cstheme="minorHAnsi"/>
        </w:rPr>
        <w:t>vailability is based on level of menu access g</w:t>
      </w:r>
      <w:r w:rsidR="003B03D7">
        <w:rPr>
          <w:rFonts w:asciiTheme="minorHAnsi" w:hAnsiTheme="minorHAnsi" w:cstheme="minorHAnsi"/>
        </w:rPr>
        <w:t>iven</w:t>
      </w:r>
      <w:r w:rsidRPr="008361E2">
        <w:rPr>
          <w:rFonts w:asciiTheme="minorHAnsi" w:hAnsiTheme="minorHAnsi" w:cstheme="minorHAnsi"/>
        </w:rPr>
        <w:t xml:space="preserve"> to </w:t>
      </w:r>
      <w:r w:rsidR="003B03D7">
        <w:rPr>
          <w:rFonts w:asciiTheme="minorHAnsi" w:hAnsiTheme="minorHAnsi" w:cstheme="minorHAnsi"/>
        </w:rPr>
        <w:t xml:space="preserve">the </w:t>
      </w:r>
      <w:r w:rsidRPr="008361E2">
        <w:rPr>
          <w:rFonts w:asciiTheme="minorHAnsi" w:hAnsiTheme="minorHAnsi" w:cstheme="minorHAnsi"/>
        </w:rPr>
        <w:t>user</w:t>
      </w:r>
    </w:p>
    <w:p w14:paraId="11D0C3BF" w14:textId="7D66D99E" w:rsidR="008361E2" w:rsidRPr="000B4496" w:rsidRDefault="0062249D" w:rsidP="005577BB">
      <w:pPr>
        <w:spacing w:after="200"/>
        <w:ind w:left="360"/>
        <w:divId w:val="1142042898"/>
        <w:rPr>
          <w:rFonts w:ascii="Calibri" w:eastAsia="Times New Roman" w:hAnsi="Calibri"/>
        </w:rPr>
      </w:pPr>
      <w:r w:rsidRPr="000B4496">
        <w:rPr>
          <w:rFonts w:ascii="Calibri" w:eastAsia="Times New Roman" w:hAnsi="Calibri"/>
        </w:rPr>
        <w:t xml:space="preserve"> Features:</w:t>
      </w:r>
    </w:p>
    <w:p w14:paraId="765B56C2" w14:textId="77777777" w:rsidR="007C13D5" w:rsidRPr="007C13D5" w:rsidRDefault="007C13D5" w:rsidP="00FF3717">
      <w:pPr>
        <w:ind w:left="720"/>
        <w:divId w:val="1142042898"/>
        <w:rPr>
          <w:rFonts w:asciiTheme="minorHAnsi" w:hAnsiTheme="minorHAnsi" w:cstheme="minorHAnsi"/>
        </w:rPr>
      </w:pPr>
      <w:r w:rsidRPr="007C13D5">
        <w:rPr>
          <w:rFonts w:asciiTheme="minorHAnsi" w:hAnsiTheme="minorHAnsi" w:cstheme="minorHAnsi"/>
        </w:rPr>
        <w:t>Administration:</w:t>
      </w:r>
    </w:p>
    <w:p w14:paraId="291C40F2" w14:textId="68A65EAC" w:rsidR="007C13D5" w:rsidRPr="007C13D5" w:rsidRDefault="007C13D5" w:rsidP="000E2F7A">
      <w:pPr>
        <w:pStyle w:val="ListParagraph"/>
        <w:numPr>
          <w:ilvl w:val="0"/>
          <w:numId w:val="28"/>
        </w:numPr>
        <w:spacing w:after="200"/>
        <w:divId w:val="1142042898"/>
        <w:rPr>
          <w:rFonts w:asciiTheme="minorHAnsi" w:hAnsiTheme="minorHAnsi" w:cstheme="minorBidi"/>
        </w:rPr>
      </w:pPr>
      <w:r w:rsidRPr="501060A6">
        <w:rPr>
          <w:rFonts w:asciiTheme="minorHAnsi" w:hAnsiTheme="minorHAnsi" w:cstheme="minorBidi"/>
        </w:rPr>
        <w:t xml:space="preserve">Tracks staff information </w:t>
      </w:r>
      <w:r w:rsidR="5B872362" w:rsidRPr="501060A6">
        <w:rPr>
          <w:rFonts w:asciiTheme="minorHAnsi" w:hAnsiTheme="minorHAnsi" w:cstheme="minorBidi"/>
        </w:rPr>
        <w:t>including</w:t>
      </w:r>
      <w:r w:rsidRPr="501060A6">
        <w:rPr>
          <w:rFonts w:asciiTheme="minorHAnsi" w:hAnsiTheme="minorHAnsi" w:cstheme="minorBidi"/>
        </w:rPr>
        <w:t xml:space="preserve"> personal/demographic data, previous professional experience, work assignments, grade, licensure, certification, professional education, end of probationary period, and military reserve status</w:t>
      </w:r>
    </w:p>
    <w:p w14:paraId="3BF4501E" w14:textId="7668F32E" w:rsidR="007C13D5" w:rsidRPr="007C13D5" w:rsidRDefault="007C13D5" w:rsidP="000E2F7A">
      <w:pPr>
        <w:pStyle w:val="ListParagraph"/>
        <w:numPr>
          <w:ilvl w:val="0"/>
          <w:numId w:val="28"/>
        </w:numPr>
        <w:spacing w:after="200"/>
        <w:divId w:val="1142042898"/>
        <w:rPr>
          <w:rFonts w:asciiTheme="minorHAnsi" w:hAnsiTheme="minorHAnsi" w:cstheme="minorHAnsi"/>
        </w:rPr>
      </w:pPr>
      <w:r w:rsidRPr="007C13D5">
        <w:rPr>
          <w:rFonts w:asciiTheme="minorHAnsi" w:hAnsiTheme="minorHAnsi" w:cstheme="minorHAnsi"/>
        </w:rPr>
        <w:t xml:space="preserve">Uses Position Control file to monitor past, current, and future nursing positions, future vacancies, reason for vacancy, start/stop dates for the position, </w:t>
      </w:r>
      <w:r w:rsidR="003B03D7">
        <w:rPr>
          <w:rFonts w:asciiTheme="minorHAnsi" w:hAnsiTheme="minorHAnsi" w:cstheme="minorHAnsi"/>
        </w:rPr>
        <w:t>&amp;</w:t>
      </w:r>
      <w:r w:rsidRPr="007C13D5">
        <w:rPr>
          <w:rFonts w:asciiTheme="minorHAnsi" w:hAnsiTheme="minorHAnsi" w:cstheme="minorHAnsi"/>
        </w:rPr>
        <w:t xml:space="preserve"> level of employee filing the position. </w:t>
      </w:r>
      <w:r w:rsidR="003B03D7">
        <w:rPr>
          <w:rFonts w:asciiTheme="minorHAnsi" w:hAnsiTheme="minorHAnsi" w:cstheme="minorHAnsi"/>
        </w:rPr>
        <w:t>W</w:t>
      </w:r>
      <w:r w:rsidRPr="007C13D5">
        <w:rPr>
          <w:rFonts w:asciiTheme="minorHAnsi" w:hAnsiTheme="minorHAnsi" w:cstheme="minorHAnsi"/>
        </w:rPr>
        <w:t>hen a registered nurse's assignment is changed, the professional experience in the staff record is automatically updated</w:t>
      </w:r>
    </w:p>
    <w:p w14:paraId="26B25E53" w14:textId="27C20CE8" w:rsidR="007C13D5" w:rsidRPr="007C13D5" w:rsidRDefault="007C13D5" w:rsidP="000E2F7A">
      <w:pPr>
        <w:pStyle w:val="ListParagraph"/>
        <w:numPr>
          <w:ilvl w:val="0"/>
          <w:numId w:val="28"/>
        </w:numPr>
        <w:spacing w:after="200"/>
        <w:divId w:val="1142042898"/>
        <w:rPr>
          <w:rFonts w:asciiTheme="minorHAnsi" w:hAnsiTheme="minorHAnsi" w:cstheme="minorBidi"/>
        </w:rPr>
      </w:pPr>
      <w:r w:rsidRPr="501060A6">
        <w:rPr>
          <w:rFonts w:asciiTheme="minorHAnsi" w:hAnsiTheme="minorHAnsi" w:cstheme="minorBidi"/>
        </w:rPr>
        <w:t xml:space="preserve">Generates management reports on employees </w:t>
      </w:r>
      <w:r w:rsidR="4AAB1871" w:rsidRPr="501060A6">
        <w:rPr>
          <w:rFonts w:asciiTheme="minorHAnsi" w:hAnsiTheme="minorHAnsi" w:cstheme="minorBidi"/>
        </w:rPr>
        <w:t>including</w:t>
      </w:r>
      <w:r w:rsidRPr="501060A6">
        <w:rPr>
          <w:rFonts w:asciiTheme="minorHAnsi" w:hAnsiTheme="minorHAnsi" w:cstheme="minorBidi"/>
        </w:rPr>
        <w:t xml:space="preserve"> academic and professional degrees, grade statistics, age trends, gender trends, license renewals, certification statistics, active reservist lists, LPN and RN NPSB tracking, and proficiency tracking</w:t>
      </w:r>
    </w:p>
    <w:p w14:paraId="23D95E4F" w14:textId="3A2D5665" w:rsidR="007C13D5" w:rsidRPr="007C13D5" w:rsidRDefault="007C13D5" w:rsidP="000E2F7A">
      <w:pPr>
        <w:pStyle w:val="ListParagraph"/>
        <w:numPr>
          <w:ilvl w:val="0"/>
          <w:numId w:val="28"/>
        </w:numPr>
        <w:spacing w:after="200"/>
        <w:divId w:val="1142042898"/>
        <w:rPr>
          <w:rFonts w:asciiTheme="minorHAnsi" w:hAnsiTheme="minorHAnsi" w:cstheme="minorBidi"/>
        </w:rPr>
      </w:pPr>
      <w:r w:rsidRPr="7F5CED02">
        <w:rPr>
          <w:rFonts w:asciiTheme="minorHAnsi" w:hAnsiTheme="minorHAnsi" w:cstheme="minorBidi"/>
        </w:rPr>
        <w:t>Provides resource management reports on ward/service FTEE statistics as well as ward and bed section workload/variance reports. The option which prints current workload reports can generate data on both the current and next tours of duty</w:t>
      </w:r>
    </w:p>
    <w:p w14:paraId="6503D377" w14:textId="69854FB5" w:rsidR="007C13D5" w:rsidRPr="007C13D5" w:rsidRDefault="007C13D5" w:rsidP="000E2F7A">
      <w:pPr>
        <w:pStyle w:val="ListParagraph"/>
        <w:numPr>
          <w:ilvl w:val="0"/>
          <w:numId w:val="28"/>
        </w:numPr>
        <w:spacing w:after="200"/>
        <w:divId w:val="1142042898"/>
        <w:rPr>
          <w:rFonts w:asciiTheme="minorHAnsi" w:hAnsiTheme="minorHAnsi" w:cstheme="minorHAnsi"/>
        </w:rPr>
      </w:pPr>
      <w:r w:rsidRPr="007C13D5">
        <w:rPr>
          <w:rFonts w:asciiTheme="minorHAnsi" w:hAnsiTheme="minorHAnsi" w:cstheme="minorHAnsi"/>
        </w:rPr>
        <w:t>Accumulates daily statistics on the number of patients treated in the following bed sections: hemodialysis, drug/alcohol patients, recovery room and domiciliary</w:t>
      </w:r>
    </w:p>
    <w:p w14:paraId="14EAEBB6" w14:textId="2B80067A" w:rsidR="007C13D5" w:rsidRPr="007C13D5" w:rsidRDefault="007C13D5" w:rsidP="000E2F7A">
      <w:pPr>
        <w:pStyle w:val="ListParagraph"/>
        <w:numPr>
          <w:ilvl w:val="0"/>
          <w:numId w:val="28"/>
        </w:numPr>
        <w:spacing w:after="200"/>
        <w:divId w:val="1142042898"/>
        <w:rPr>
          <w:rFonts w:asciiTheme="minorHAnsi" w:hAnsiTheme="minorHAnsi" w:cstheme="minorHAnsi"/>
        </w:rPr>
      </w:pPr>
      <w:r w:rsidRPr="007C13D5">
        <w:rPr>
          <w:rFonts w:asciiTheme="minorHAnsi" w:hAnsiTheme="minorHAnsi" w:cstheme="minorHAnsi"/>
        </w:rPr>
        <w:t xml:space="preserve">Provides a </w:t>
      </w:r>
      <w:r w:rsidR="000B4496" w:rsidRPr="007C13D5">
        <w:rPr>
          <w:rFonts w:asciiTheme="minorHAnsi" w:hAnsiTheme="minorHAnsi" w:cstheme="minorHAnsi"/>
        </w:rPr>
        <w:t>workload statistic</w:t>
      </w:r>
      <w:r w:rsidRPr="007C13D5">
        <w:rPr>
          <w:rFonts w:asciiTheme="minorHAnsi" w:hAnsiTheme="minorHAnsi" w:cstheme="minorHAnsi"/>
        </w:rPr>
        <w:t xml:space="preserve"> based on AMIS data</w:t>
      </w:r>
    </w:p>
    <w:p w14:paraId="136163FC" w14:textId="65E55F25" w:rsidR="007C13D5" w:rsidRPr="007C13D5" w:rsidRDefault="007C13D5" w:rsidP="000E2F7A">
      <w:pPr>
        <w:pStyle w:val="ListParagraph"/>
        <w:numPr>
          <w:ilvl w:val="0"/>
          <w:numId w:val="28"/>
        </w:numPr>
        <w:spacing w:after="200"/>
        <w:divId w:val="1142042898"/>
        <w:rPr>
          <w:rFonts w:asciiTheme="minorHAnsi" w:hAnsiTheme="minorHAnsi" w:cstheme="minorHAnsi"/>
        </w:rPr>
      </w:pPr>
      <w:r w:rsidRPr="007C13D5">
        <w:rPr>
          <w:rFonts w:asciiTheme="minorHAnsi" w:hAnsiTheme="minorHAnsi" w:cstheme="minorHAnsi"/>
        </w:rPr>
        <w:t>Provides a telephone list of employees by service or location</w:t>
      </w:r>
    </w:p>
    <w:p w14:paraId="1A457D3C" w14:textId="53BBC79B" w:rsidR="007C13D5" w:rsidRPr="007C13D5" w:rsidRDefault="007C13D5" w:rsidP="000E2F7A">
      <w:pPr>
        <w:pStyle w:val="ListParagraph"/>
        <w:numPr>
          <w:ilvl w:val="0"/>
          <w:numId w:val="28"/>
        </w:numPr>
        <w:spacing w:after="200"/>
        <w:divId w:val="1142042898"/>
        <w:rPr>
          <w:rFonts w:asciiTheme="minorHAnsi" w:hAnsiTheme="minorHAnsi" w:cstheme="minorHAnsi"/>
        </w:rPr>
      </w:pPr>
      <w:r w:rsidRPr="007C13D5">
        <w:rPr>
          <w:rFonts w:asciiTheme="minorHAnsi" w:hAnsiTheme="minorHAnsi" w:cstheme="minorHAnsi"/>
        </w:rPr>
        <w:t>Provides miscellaneous patient acuity reports</w:t>
      </w:r>
    </w:p>
    <w:p w14:paraId="3536B2F7" w14:textId="77777777" w:rsidR="005577BB" w:rsidRDefault="005577BB">
      <w:pPr>
        <w:rPr>
          <w:rFonts w:asciiTheme="minorHAnsi" w:hAnsiTheme="minorHAnsi" w:cstheme="minorHAnsi"/>
        </w:rPr>
      </w:pPr>
      <w:r>
        <w:rPr>
          <w:rFonts w:asciiTheme="minorHAnsi" w:hAnsiTheme="minorHAnsi" w:cstheme="minorHAnsi"/>
        </w:rPr>
        <w:br w:type="page"/>
      </w:r>
    </w:p>
    <w:p w14:paraId="76E23398" w14:textId="6DB78A04" w:rsidR="007C13D5" w:rsidRPr="007C13D5" w:rsidRDefault="007C13D5" w:rsidP="00FF3717">
      <w:pPr>
        <w:ind w:left="720"/>
        <w:divId w:val="1142042898"/>
        <w:rPr>
          <w:rFonts w:asciiTheme="minorHAnsi" w:hAnsiTheme="minorHAnsi" w:cstheme="minorHAnsi"/>
        </w:rPr>
      </w:pPr>
      <w:r w:rsidRPr="007C13D5">
        <w:rPr>
          <w:rFonts w:asciiTheme="minorHAnsi" w:hAnsiTheme="minorHAnsi" w:cstheme="minorHAnsi"/>
        </w:rPr>
        <w:lastRenderedPageBreak/>
        <w:t>Education:</w:t>
      </w:r>
    </w:p>
    <w:p w14:paraId="5EE25563" w14:textId="40CB5655" w:rsidR="007C13D5" w:rsidRPr="00FF3717" w:rsidRDefault="007C13D5" w:rsidP="000E2F7A">
      <w:pPr>
        <w:pStyle w:val="ListParagraph"/>
        <w:numPr>
          <w:ilvl w:val="0"/>
          <w:numId w:val="28"/>
        </w:numPr>
        <w:spacing w:after="200"/>
        <w:divId w:val="1142042898"/>
        <w:rPr>
          <w:rFonts w:asciiTheme="minorHAnsi" w:hAnsiTheme="minorHAnsi" w:cstheme="minorHAnsi"/>
        </w:rPr>
      </w:pPr>
      <w:r w:rsidRPr="00FF3717">
        <w:rPr>
          <w:rFonts w:asciiTheme="minorHAnsi" w:hAnsiTheme="minorHAnsi" w:cstheme="minorHAnsi"/>
        </w:rPr>
        <w:t>Tracks employee continuing education data</w:t>
      </w:r>
    </w:p>
    <w:p w14:paraId="2BF2AAE1" w14:textId="44B3CCF9" w:rsidR="007C13D5" w:rsidRPr="00FF3717" w:rsidRDefault="007C13D5" w:rsidP="000E2F7A">
      <w:pPr>
        <w:pStyle w:val="ListParagraph"/>
        <w:numPr>
          <w:ilvl w:val="0"/>
          <w:numId w:val="28"/>
        </w:numPr>
        <w:spacing w:after="200"/>
        <w:divId w:val="1142042898"/>
        <w:rPr>
          <w:rFonts w:asciiTheme="minorHAnsi" w:hAnsiTheme="minorHAnsi" w:cstheme="minorHAnsi"/>
        </w:rPr>
      </w:pPr>
      <w:r w:rsidRPr="00FF3717">
        <w:rPr>
          <w:rFonts w:asciiTheme="minorHAnsi" w:hAnsiTheme="minorHAnsi" w:cstheme="minorHAnsi"/>
        </w:rPr>
        <w:t>Prints AA/Funding Requests Reports which indicate money authorized for C.E. attendance by specified year</w:t>
      </w:r>
    </w:p>
    <w:p w14:paraId="17925381" w14:textId="721E1639" w:rsidR="007C13D5" w:rsidRPr="00FF3717" w:rsidRDefault="007C13D5" w:rsidP="000E2F7A">
      <w:pPr>
        <w:pStyle w:val="ListParagraph"/>
        <w:numPr>
          <w:ilvl w:val="0"/>
          <w:numId w:val="28"/>
        </w:numPr>
        <w:spacing w:after="200"/>
        <w:divId w:val="1142042898"/>
        <w:rPr>
          <w:rFonts w:asciiTheme="minorHAnsi" w:hAnsiTheme="minorHAnsi" w:cstheme="minorBidi"/>
        </w:rPr>
      </w:pPr>
      <w:r w:rsidRPr="501060A6">
        <w:rPr>
          <w:rFonts w:asciiTheme="minorHAnsi" w:hAnsiTheme="minorHAnsi" w:cstheme="minorBidi"/>
        </w:rPr>
        <w:t xml:space="preserve">Tracks mandatory </w:t>
      </w:r>
      <w:r w:rsidR="7EF216C4" w:rsidRPr="501060A6">
        <w:rPr>
          <w:rFonts w:asciiTheme="minorHAnsi" w:hAnsiTheme="minorHAnsi" w:cstheme="minorBidi"/>
        </w:rPr>
        <w:t>in-service</w:t>
      </w:r>
      <w:r w:rsidRPr="501060A6">
        <w:rPr>
          <w:rFonts w:asciiTheme="minorHAnsi" w:hAnsiTheme="minorHAnsi" w:cstheme="minorBidi"/>
        </w:rPr>
        <w:t xml:space="preserve"> information for multiple years. Information on program attendance can be provided by last attendance date or for three full fiscal years. Deficiency reports are available for the current or past three fiscal years</w:t>
      </w:r>
    </w:p>
    <w:p w14:paraId="639A4691" w14:textId="77777777" w:rsidR="007C13D5" w:rsidRPr="00FF3717" w:rsidRDefault="007C13D5" w:rsidP="000B4496">
      <w:pPr>
        <w:ind w:left="720"/>
        <w:divId w:val="1142042898"/>
        <w:rPr>
          <w:rFonts w:asciiTheme="minorHAnsi" w:hAnsiTheme="minorHAnsi" w:cstheme="minorHAnsi"/>
        </w:rPr>
      </w:pPr>
      <w:r w:rsidRPr="00FF3717">
        <w:rPr>
          <w:rFonts w:asciiTheme="minorHAnsi" w:hAnsiTheme="minorHAnsi" w:cstheme="minorHAnsi"/>
        </w:rPr>
        <w:t>Clinical:</w:t>
      </w:r>
    </w:p>
    <w:p w14:paraId="30920630" w14:textId="3741B1C8" w:rsidR="007C13D5" w:rsidRPr="00FF3717" w:rsidRDefault="007C13D5" w:rsidP="000E2F7A">
      <w:pPr>
        <w:pStyle w:val="ListParagraph"/>
        <w:numPr>
          <w:ilvl w:val="0"/>
          <w:numId w:val="28"/>
        </w:numPr>
        <w:spacing w:after="200"/>
        <w:divId w:val="1142042898"/>
        <w:rPr>
          <w:rFonts w:asciiTheme="minorHAnsi" w:hAnsiTheme="minorHAnsi" w:cstheme="minorHAnsi"/>
        </w:rPr>
      </w:pPr>
      <w:r w:rsidRPr="00FF3717">
        <w:rPr>
          <w:rFonts w:asciiTheme="minorHAnsi" w:hAnsiTheme="minorHAnsi" w:cstheme="minorHAnsi"/>
        </w:rPr>
        <w:t>Contains a patient classification system which generates reports by bed section and ward</w:t>
      </w:r>
    </w:p>
    <w:p w14:paraId="6D042D49" w14:textId="582FA7B5" w:rsidR="007C13D5" w:rsidRPr="00FF3717" w:rsidRDefault="007C13D5" w:rsidP="000E2F7A">
      <w:pPr>
        <w:pStyle w:val="ListParagraph"/>
        <w:numPr>
          <w:ilvl w:val="0"/>
          <w:numId w:val="28"/>
        </w:numPr>
        <w:spacing w:after="200"/>
        <w:divId w:val="1142042898"/>
        <w:rPr>
          <w:rFonts w:asciiTheme="minorHAnsi" w:hAnsiTheme="minorHAnsi" w:cstheme="minorHAnsi"/>
        </w:rPr>
      </w:pPr>
      <w:r w:rsidRPr="00FF3717">
        <w:rPr>
          <w:rFonts w:asciiTheme="minorHAnsi" w:hAnsiTheme="minorHAnsi" w:cstheme="minorHAnsi"/>
        </w:rPr>
        <w:t>Includes nationally developed standard nursing care plans for initiating patient care plan generation</w:t>
      </w:r>
    </w:p>
    <w:p w14:paraId="544A3F28" w14:textId="7AACF493" w:rsidR="007C13D5" w:rsidRPr="00FF3717" w:rsidRDefault="007C13D5" w:rsidP="000E2F7A">
      <w:pPr>
        <w:pStyle w:val="ListParagraph"/>
        <w:numPr>
          <w:ilvl w:val="0"/>
          <w:numId w:val="28"/>
        </w:numPr>
        <w:spacing w:after="200"/>
        <w:divId w:val="1142042898"/>
        <w:rPr>
          <w:rFonts w:asciiTheme="minorHAnsi" w:hAnsiTheme="minorHAnsi" w:cstheme="minorHAnsi"/>
        </w:rPr>
      </w:pPr>
      <w:r w:rsidRPr="00FF3717">
        <w:rPr>
          <w:rFonts w:asciiTheme="minorHAnsi" w:hAnsiTheme="minorHAnsi" w:cstheme="minorHAnsi"/>
        </w:rPr>
        <w:t>Allows nurses to generate a patient care plan based on patient problems, identified goals, and specified nursing interventions. The software accommodates evaluation and resolution dates for problems, identifies target and met dates for goals, and discontinuation dates for interventions/orders</w:t>
      </w:r>
    </w:p>
    <w:p w14:paraId="3F65C244" w14:textId="56C26517" w:rsidR="007C13D5" w:rsidRPr="00FF3717" w:rsidRDefault="007C13D5" w:rsidP="000E2F7A">
      <w:pPr>
        <w:pStyle w:val="ListParagraph"/>
        <w:numPr>
          <w:ilvl w:val="0"/>
          <w:numId w:val="28"/>
        </w:numPr>
        <w:spacing w:after="200"/>
        <w:divId w:val="1142042898"/>
        <w:rPr>
          <w:rFonts w:asciiTheme="minorHAnsi" w:hAnsiTheme="minorHAnsi" w:cstheme="minorHAnsi"/>
        </w:rPr>
      </w:pPr>
      <w:r w:rsidRPr="00FF3717">
        <w:rPr>
          <w:rFonts w:asciiTheme="minorHAnsi" w:hAnsiTheme="minorHAnsi" w:cstheme="minorHAnsi"/>
        </w:rPr>
        <w:t>Produces two types of assignment worksheets for each patient (brief and complete). The brief worksheet does not display selected care plan information</w:t>
      </w:r>
    </w:p>
    <w:p w14:paraId="3DDA7149" w14:textId="2E38DEA6" w:rsidR="007C13D5" w:rsidRPr="00FF3717" w:rsidRDefault="007C13D5" w:rsidP="000E2F7A">
      <w:pPr>
        <w:pStyle w:val="ListParagraph"/>
        <w:numPr>
          <w:ilvl w:val="0"/>
          <w:numId w:val="28"/>
        </w:numPr>
        <w:spacing w:after="200"/>
        <w:divId w:val="1142042898"/>
        <w:rPr>
          <w:rFonts w:asciiTheme="minorHAnsi" w:hAnsiTheme="minorHAnsi" w:cstheme="minorHAnsi"/>
        </w:rPr>
      </w:pPr>
      <w:r w:rsidRPr="00FF3717">
        <w:rPr>
          <w:rFonts w:asciiTheme="minorHAnsi" w:hAnsiTheme="minorHAnsi" w:cstheme="minorHAnsi"/>
        </w:rPr>
        <w:t>Contains an option for printing a ward census by room and provides information on current patient location</w:t>
      </w:r>
    </w:p>
    <w:p w14:paraId="0038DB69" w14:textId="08DA4DA9" w:rsidR="007C13D5" w:rsidRPr="00FF3717" w:rsidRDefault="007C13D5" w:rsidP="000E2F7A">
      <w:pPr>
        <w:pStyle w:val="ListParagraph"/>
        <w:numPr>
          <w:ilvl w:val="0"/>
          <w:numId w:val="28"/>
        </w:numPr>
        <w:spacing w:after="200"/>
        <w:divId w:val="1142042898"/>
        <w:rPr>
          <w:rFonts w:asciiTheme="minorHAnsi" w:hAnsiTheme="minorHAnsi" w:cstheme="minorHAnsi"/>
        </w:rPr>
      </w:pPr>
      <w:r w:rsidRPr="00FF3717">
        <w:rPr>
          <w:rFonts w:asciiTheme="minorHAnsi" w:hAnsiTheme="minorHAnsi" w:cstheme="minorHAnsi"/>
        </w:rPr>
        <w:t>Generates reports for unclassified patients and provides a function for classifying unclassified patients only</w:t>
      </w:r>
    </w:p>
    <w:p w14:paraId="2045EF1D" w14:textId="39E20078" w:rsidR="007C13D5" w:rsidRPr="00FF3717" w:rsidRDefault="007C13D5" w:rsidP="000E2F7A">
      <w:pPr>
        <w:pStyle w:val="ListParagraph"/>
        <w:numPr>
          <w:ilvl w:val="0"/>
          <w:numId w:val="28"/>
        </w:numPr>
        <w:spacing w:after="200"/>
        <w:divId w:val="1142042898"/>
        <w:rPr>
          <w:rFonts w:asciiTheme="minorHAnsi" w:hAnsiTheme="minorHAnsi" w:cstheme="minorHAnsi"/>
        </w:rPr>
      </w:pPr>
      <w:r w:rsidRPr="00FF3717">
        <w:rPr>
          <w:rFonts w:asciiTheme="minorHAnsi" w:hAnsiTheme="minorHAnsi" w:cstheme="minorHAnsi"/>
        </w:rPr>
        <w:t>Allows a staff nurse to update a patient's nursing ward location and/or nursing AMIS bed section to insure accurate patient classification entries</w:t>
      </w:r>
    </w:p>
    <w:p w14:paraId="070C6D23" w14:textId="66C0035A" w:rsidR="007C13D5" w:rsidRPr="00FF3717" w:rsidRDefault="007C13D5" w:rsidP="000E2F7A">
      <w:pPr>
        <w:pStyle w:val="ListParagraph"/>
        <w:numPr>
          <w:ilvl w:val="0"/>
          <w:numId w:val="28"/>
        </w:numPr>
        <w:spacing w:after="200"/>
        <w:divId w:val="1142042898"/>
        <w:rPr>
          <w:rFonts w:asciiTheme="minorHAnsi" w:hAnsiTheme="minorHAnsi" w:cstheme="minorHAnsi"/>
        </w:rPr>
      </w:pPr>
      <w:r w:rsidRPr="00FF3717">
        <w:rPr>
          <w:rFonts w:asciiTheme="minorHAnsi" w:hAnsiTheme="minorHAnsi" w:cstheme="minorHAnsi"/>
        </w:rPr>
        <w:t>Allows users to enter vital signs, height, and weight on patients. Cumulative reports by</w:t>
      </w:r>
      <w:r w:rsidR="00FF3717">
        <w:rPr>
          <w:rFonts w:asciiTheme="minorHAnsi" w:hAnsiTheme="minorHAnsi" w:cstheme="minorHAnsi"/>
        </w:rPr>
        <w:t xml:space="preserve"> </w:t>
      </w:r>
      <w:r w:rsidRPr="00FF3717">
        <w:rPr>
          <w:rFonts w:asciiTheme="minorHAnsi" w:hAnsiTheme="minorHAnsi" w:cstheme="minorHAnsi"/>
        </w:rPr>
        <w:t>patient or ward can be generated as well as latest patient information. Graphic reports of</w:t>
      </w:r>
      <w:r w:rsidR="00FF3717">
        <w:rPr>
          <w:rFonts w:asciiTheme="minorHAnsi" w:hAnsiTheme="minorHAnsi" w:cstheme="minorHAnsi"/>
        </w:rPr>
        <w:t xml:space="preserve"> </w:t>
      </w:r>
      <w:r w:rsidRPr="00FF3717">
        <w:rPr>
          <w:rFonts w:asciiTheme="minorHAnsi" w:hAnsiTheme="minorHAnsi" w:cstheme="minorHAnsi"/>
        </w:rPr>
        <w:t>patient vital signs, blood pressures, weights and pulse oximetry/respirations are also</w:t>
      </w:r>
      <w:r w:rsidR="00FF3717">
        <w:rPr>
          <w:rFonts w:asciiTheme="minorHAnsi" w:hAnsiTheme="minorHAnsi" w:cstheme="minorHAnsi"/>
        </w:rPr>
        <w:t xml:space="preserve"> </w:t>
      </w:r>
      <w:r w:rsidRPr="00FF3717">
        <w:rPr>
          <w:rFonts w:asciiTheme="minorHAnsi" w:hAnsiTheme="minorHAnsi" w:cstheme="minorHAnsi"/>
        </w:rPr>
        <w:t>provided</w:t>
      </w:r>
    </w:p>
    <w:p w14:paraId="02C37F81" w14:textId="6F4D704E" w:rsidR="007C13D5" w:rsidRPr="00FF3717" w:rsidRDefault="007C13D5" w:rsidP="000E2F7A">
      <w:pPr>
        <w:pStyle w:val="ListParagraph"/>
        <w:numPr>
          <w:ilvl w:val="0"/>
          <w:numId w:val="29"/>
        </w:numPr>
        <w:spacing w:after="200"/>
        <w:divId w:val="1142042898"/>
        <w:rPr>
          <w:rFonts w:asciiTheme="minorHAnsi" w:hAnsiTheme="minorHAnsi" w:cstheme="minorHAnsi"/>
        </w:rPr>
      </w:pPr>
      <w:r w:rsidRPr="00FF3717">
        <w:rPr>
          <w:rFonts w:asciiTheme="minorHAnsi" w:hAnsiTheme="minorHAnsi" w:cstheme="minorHAnsi"/>
        </w:rPr>
        <w:t>Allows users to generate a Health Summary Report by patient or ward</w:t>
      </w:r>
    </w:p>
    <w:p w14:paraId="20FF3CA6" w14:textId="3C023FA4" w:rsidR="007C13D5" w:rsidRPr="00FF3717" w:rsidRDefault="007C13D5" w:rsidP="000E2F7A">
      <w:pPr>
        <w:pStyle w:val="ListParagraph"/>
        <w:numPr>
          <w:ilvl w:val="0"/>
          <w:numId w:val="29"/>
        </w:numPr>
        <w:spacing w:after="200"/>
        <w:divId w:val="1142042898"/>
        <w:rPr>
          <w:rFonts w:asciiTheme="minorHAnsi" w:hAnsiTheme="minorHAnsi" w:cstheme="minorBidi"/>
        </w:rPr>
      </w:pPr>
      <w:r w:rsidRPr="501060A6">
        <w:rPr>
          <w:rFonts w:asciiTheme="minorHAnsi" w:hAnsiTheme="minorHAnsi" w:cstheme="minorBidi"/>
        </w:rPr>
        <w:t>Performance Improvement</w:t>
      </w:r>
    </w:p>
    <w:p w14:paraId="7AC67C67" w14:textId="205B39AA" w:rsidR="007C13D5" w:rsidRPr="00FF3717" w:rsidRDefault="007C13D5" w:rsidP="000E2F7A">
      <w:pPr>
        <w:pStyle w:val="ListParagraph"/>
        <w:numPr>
          <w:ilvl w:val="0"/>
          <w:numId w:val="29"/>
        </w:numPr>
        <w:spacing w:after="200"/>
        <w:divId w:val="1142042898"/>
        <w:rPr>
          <w:rFonts w:asciiTheme="minorHAnsi" w:hAnsiTheme="minorHAnsi" w:cstheme="minorHAnsi"/>
        </w:rPr>
      </w:pPr>
      <w:r w:rsidRPr="00FF3717">
        <w:rPr>
          <w:rFonts w:asciiTheme="minorHAnsi" w:hAnsiTheme="minorHAnsi" w:cstheme="minorHAnsi"/>
        </w:rPr>
        <w:t>Contains options for reviewing patient classification and tracking errors</w:t>
      </w:r>
    </w:p>
    <w:p w14:paraId="2B9F72EE" w14:textId="39919057" w:rsidR="007C13D5" w:rsidRPr="00FF3717" w:rsidRDefault="007C13D5" w:rsidP="000E2F7A">
      <w:pPr>
        <w:pStyle w:val="ListParagraph"/>
        <w:numPr>
          <w:ilvl w:val="0"/>
          <w:numId w:val="29"/>
        </w:numPr>
        <w:spacing w:after="200"/>
        <w:divId w:val="1142042898"/>
        <w:rPr>
          <w:rFonts w:asciiTheme="minorHAnsi" w:hAnsiTheme="minorHAnsi" w:cstheme="minorHAnsi"/>
        </w:rPr>
      </w:pPr>
      <w:r w:rsidRPr="00FF3717">
        <w:rPr>
          <w:rFonts w:asciiTheme="minorHAnsi" w:hAnsiTheme="minorHAnsi" w:cstheme="minorHAnsi"/>
        </w:rPr>
        <w:t>Allows QA staff and ADP coordinators to revise erroneous AMIS data</w:t>
      </w:r>
    </w:p>
    <w:p w14:paraId="1F08E383" w14:textId="0C83DBBD" w:rsidR="007C13D5" w:rsidRPr="00FF3717" w:rsidRDefault="007C13D5" w:rsidP="000E2F7A">
      <w:pPr>
        <w:pStyle w:val="ListParagraph"/>
        <w:numPr>
          <w:ilvl w:val="0"/>
          <w:numId w:val="29"/>
        </w:numPr>
        <w:spacing w:after="200"/>
        <w:divId w:val="1142042898"/>
        <w:rPr>
          <w:rFonts w:asciiTheme="minorHAnsi" w:hAnsiTheme="minorHAnsi" w:cstheme="minorHAnsi"/>
        </w:rPr>
      </w:pPr>
      <w:r w:rsidRPr="00FF3717">
        <w:rPr>
          <w:rFonts w:asciiTheme="minorHAnsi" w:hAnsiTheme="minorHAnsi" w:cstheme="minorHAnsi"/>
        </w:rPr>
        <w:t>Tracks units with no manhours data</w:t>
      </w:r>
    </w:p>
    <w:p w14:paraId="330CE445" w14:textId="77777777" w:rsidR="007C13D5" w:rsidRPr="007C13D5" w:rsidRDefault="007C13D5" w:rsidP="00FF3717">
      <w:pPr>
        <w:ind w:left="720"/>
        <w:divId w:val="1142042898"/>
        <w:rPr>
          <w:rFonts w:asciiTheme="minorHAnsi" w:hAnsiTheme="minorHAnsi" w:cstheme="minorHAnsi"/>
        </w:rPr>
      </w:pPr>
      <w:r w:rsidRPr="007C13D5">
        <w:rPr>
          <w:rFonts w:asciiTheme="minorHAnsi" w:hAnsiTheme="minorHAnsi" w:cstheme="minorHAnsi"/>
        </w:rPr>
        <w:t>Package Management:</w:t>
      </w:r>
    </w:p>
    <w:p w14:paraId="109DF014" w14:textId="31246BEA" w:rsidR="007C13D5" w:rsidRPr="00FF3717" w:rsidRDefault="007C13D5" w:rsidP="000E2F7A">
      <w:pPr>
        <w:pStyle w:val="ListParagraph"/>
        <w:numPr>
          <w:ilvl w:val="0"/>
          <w:numId w:val="29"/>
        </w:numPr>
        <w:spacing w:after="200"/>
        <w:divId w:val="1142042898"/>
        <w:rPr>
          <w:rFonts w:asciiTheme="minorHAnsi" w:hAnsiTheme="minorHAnsi" w:cstheme="minorBidi"/>
        </w:rPr>
      </w:pPr>
      <w:r w:rsidRPr="501060A6">
        <w:rPr>
          <w:rFonts w:asciiTheme="minorHAnsi" w:hAnsiTheme="minorHAnsi" w:cstheme="minorBidi"/>
        </w:rPr>
        <w:t xml:space="preserve">Allows sites to modify data (e.g., service positions, salary, grade/step codes, mandatory </w:t>
      </w:r>
      <w:r w:rsidR="70428E96" w:rsidRPr="501060A6">
        <w:rPr>
          <w:rFonts w:asciiTheme="minorHAnsi" w:hAnsiTheme="minorHAnsi" w:cstheme="minorBidi"/>
        </w:rPr>
        <w:t>in-services</w:t>
      </w:r>
      <w:r w:rsidRPr="501060A6">
        <w:rPr>
          <w:rFonts w:asciiTheme="minorHAnsi" w:hAnsiTheme="minorHAnsi" w:cstheme="minorBidi"/>
        </w:rPr>
        <w:t>, certifications, nursing locations, tour of duty) in specified nursing files</w:t>
      </w:r>
    </w:p>
    <w:p w14:paraId="160FEDE9" w14:textId="711042DF" w:rsidR="007C13D5" w:rsidRPr="00FF3717" w:rsidRDefault="007C13D5" w:rsidP="000E2F7A">
      <w:pPr>
        <w:pStyle w:val="ListParagraph"/>
        <w:numPr>
          <w:ilvl w:val="0"/>
          <w:numId w:val="29"/>
        </w:numPr>
        <w:spacing w:after="200"/>
        <w:divId w:val="1142042898"/>
        <w:rPr>
          <w:rFonts w:asciiTheme="minorHAnsi" w:hAnsiTheme="minorHAnsi" w:cstheme="minorHAnsi"/>
        </w:rPr>
      </w:pPr>
      <w:r w:rsidRPr="00FF3717">
        <w:rPr>
          <w:rFonts w:asciiTheme="minorHAnsi" w:hAnsiTheme="minorHAnsi" w:cstheme="minorHAnsi"/>
        </w:rPr>
        <w:t>Accommodates additional site-specific standard care plans</w:t>
      </w:r>
    </w:p>
    <w:p w14:paraId="7C26B16C" w14:textId="274A5F04" w:rsidR="007C13D5" w:rsidRPr="00FF3717" w:rsidRDefault="007C13D5" w:rsidP="000E2F7A">
      <w:pPr>
        <w:pStyle w:val="ListParagraph"/>
        <w:numPr>
          <w:ilvl w:val="0"/>
          <w:numId w:val="29"/>
        </w:numPr>
        <w:spacing w:after="200"/>
        <w:divId w:val="1142042898"/>
        <w:rPr>
          <w:rFonts w:asciiTheme="minorHAnsi" w:hAnsiTheme="minorHAnsi" w:cstheme="minorHAnsi"/>
        </w:rPr>
      </w:pPr>
      <w:r w:rsidRPr="00FF3717">
        <w:rPr>
          <w:rFonts w:asciiTheme="minorHAnsi" w:hAnsiTheme="minorHAnsi" w:cstheme="minorHAnsi"/>
        </w:rPr>
        <w:t>Provides special ADP Coordinator functions for executing nursing options which affect patient acuity, manhours, FTEE status, etc., when TaskMan is off-line</w:t>
      </w:r>
    </w:p>
    <w:p w14:paraId="73717BC2" w14:textId="35F230E4" w:rsidR="007C13D5" w:rsidRDefault="007C13D5" w:rsidP="000E2F7A">
      <w:pPr>
        <w:pStyle w:val="ListParagraph"/>
        <w:numPr>
          <w:ilvl w:val="0"/>
          <w:numId w:val="29"/>
        </w:numPr>
        <w:spacing w:after="200"/>
        <w:divId w:val="1142042898"/>
        <w:rPr>
          <w:rFonts w:asciiTheme="minorHAnsi" w:hAnsiTheme="minorHAnsi" w:cstheme="minorHAnsi"/>
        </w:rPr>
      </w:pPr>
      <w:r w:rsidRPr="00FF3717">
        <w:rPr>
          <w:rFonts w:asciiTheme="minorHAnsi" w:hAnsiTheme="minorHAnsi" w:cstheme="minorHAnsi"/>
        </w:rPr>
        <w:t>Provides ADP Coordinator options for admitting/transferring/discharging patient within the Nursing system when the MAS System is off-line. This feature ensure that patient information will be updated and available to nursing providers. When the package is off-line due to the installation of a new version, the software will automatically update the patient in the Nursing system by admitting and discharging patients before the system is made available to the user</w:t>
      </w:r>
    </w:p>
    <w:p w14:paraId="71207351" w14:textId="5350727D" w:rsidR="00FF3717" w:rsidRPr="00FF3717" w:rsidRDefault="00026D49" w:rsidP="00FF3717">
      <w:pPr>
        <w:pStyle w:val="Heading3"/>
        <w:divId w:val="1142042898"/>
      </w:pPr>
      <w:bookmarkStart w:id="135" w:name="_Toc146795704"/>
      <w:r w:rsidRPr="00026D49">
        <w:lastRenderedPageBreak/>
        <w:t>Nutrition and Food Service (N&amp;FS)</w:t>
      </w:r>
      <w:bookmarkEnd w:id="135"/>
    </w:p>
    <w:p w14:paraId="4E14E54C"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EB031D">
        <w:rPr>
          <w:rFonts w:ascii="Calibri" w:eastAsia="Times New Roman" w:hAnsi="Calibri"/>
        </w:rPr>
        <w:t>DIETETICS</w:t>
      </w:r>
    </w:p>
    <w:p w14:paraId="20912BDE" w14:textId="67105B6C" w:rsidR="00026D49" w:rsidRDefault="00026D49" w:rsidP="003B03D7">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EB031D" w:rsidRPr="501060A6">
        <w:rPr>
          <w:rFonts w:ascii="Calibri" w:eastAsia="Times New Roman" w:hAnsi="Calibri"/>
        </w:rPr>
        <w:t>VistA - Nutrition and Food Service (N&amp;FS)</w:t>
      </w:r>
    </w:p>
    <w:p w14:paraId="21A7944A" w14:textId="06E8FA5C" w:rsidR="00026D49" w:rsidRPr="007452C8" w:rsidRDefault="00026D49" w:rsidP="003B03D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EB031D" w:rsidRPr="00EB031D">
        <w:rPr>
          <w:rFonts w:ascii="Calibri" w:eastAsia="Times New Roman" w:hAnsi="Calibri"/>
        </w:rPr>
        <w:t>1466</w:t>
      </w:r>
    </w:p>
    <w:p w14:paraId="474C356F"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34F0A7AF" w14:textId="7430DE2A" w:rsidR="00026D49" w:rsidRPr="007452C8" w:rsidRDefault="00026D49" w:rsidP="003B03D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EB031D">
        <w:rPr>
          <w:rFonts w:ascii="Calibri" w:eastAsia="Times New Roman" w:hAnsi="Calibri"/>
        </w:rPr>
        <w:t>5</w:t>
      </w:r>
      <w:r w:rsidR="002279C7">
        <w:rPr>
          <w:rFonts w:ascii="Calibri" w:eastAsia="Times New Roman" w:hAnsi="Calibri"/>
        </w:rPr>
        <w:t>.5</w:t>
      </w:r>
    </w:p>
    <w:p w14:paraId="0F5DC563" w14:textId="76C1B38D" w:rsidR="00026D49" w:rsidRPr="007452C8" w:rsidRDefault="00026D49" w:rsidP="003B03D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EB031D">
        <w:rPr>
          <w:rFonts w:ascii="Calibri" w:eastAsia="Times New Roman" w:hAnsi="Calibri"/>
        </w:rPr>
        <w:t>FH</w:t>
      </w:r>
    </w:p>
    <w:p w14:paraId="1B6A0E28" w14:textId="273EB8F8" w:rsidR="00026D49" w:rsidRDefault="00026D49" w:rsidP="003B03D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A45304" w:rsidRPr="00A45304">
        <w:rPr>
          <w:rFonts w:ascii="Calibri" w:eastAsia="Times New Roman" w:hAnsi="Calibri"/>
        </w:rPr>
        <w:t>Clinical Services</w:t>
      </w:r>
    </w:p>
    <w:p w14:paraId="7BDBE686" w14:textId="60EB2D25" w:rsidR="00026D49" w:rsidRDefault="00026D49" w:rsidP="003B03D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A45304" w:rsidRPr="00A45304">
        <w:rPr>
          <w:rFonts w:ascii="Calibri" w:eastAsia="Times New Roman" w:hAnsi="Calibri"/>
        </w:rPr>
        <w:t>The Nutrition and Food Service (N&amp;FS) software integrates the automation of many Clinical Nutrition, Food Management, and Management Reports functions. The Clinical N&amp;FS activities of Nutrition Screening, Nutrition Assessment, Diet Order Entry, Tube Feeding and Supplemental Feeding Orders, Patient Food Preferences, Specific Diet Pattern Calculations, Nutrient Analysis of meals, Consult Reporting, Encounter Tracking, and Quality Care Monitoring are all available in this program.</w:t>
      </w:r>
    </w:p>
    <w:p w14:paraId="122D6371" w14:textId="22C9E40E" w:rsidR="00026D49" w:rsidRPr="00C045C0" w:rsidRDefault="00026D49" w:rsidP="003B03D7">
      <w:pPr>
        <w:spacing w:before="120" w:after="120"/>
        <w:ind w:left="360"/>
        <w:divId w:val="1142042898"/>
        <w:rPr>
          <w:rFonts w:asciiTheme="minorHAnsi" w:hAnsiTheme="minorHAnsi" w:cstheme="minorBidi"/>
        </w:rPr>
      </w:pPr>
      <w:r w:rsidRPr="05833095">
        <w:rPr>
          <w:rFonts w:ascii="Calibri" w:eastAsia="Times New Roman" w:hAnsi="Calibri"/>
          <w:b/>
          <w:bCs/>
        </w:rPr>
        <w:t>VASI ID link:</w:t>
      </w:r>
      <w:r>
        <w:t xml:space="preserve"> </w:t>
      </w:r>
      <w:r w:rsidR="466FE91D" w:rsidRPr="05833095">
        <w:rPr>
          <w:rFonts w:ascii="Calibri" w:eastAsia="Times New Roman" w:hAnsi="Calibri"/>
        </w:rPr>
        <w:t>REDACTED</w:t>
      </w:r>
      <w:r w:rsidR="00A45304" w:rsidRPr="05833095">
        <w:rPr>
          <w:rFonts w:asciiTheme="minorHAnsi" w:hAnsiTheme="minorHAnsi" w:cstheme="minorBidi"/>
        </w:rPr>
        <w:t xml:space="preserve"> </w:t>
      </w:r>
    </w:p>
    <w:p w14:paraId="724C8EF5" w14:textId="61A22E7B" w:rsidR="00026D49" w:rsidRDefault="00026D49" w:rsidP="003B03D7">
      <w:pPr>
        <w:spacing w:before="120" w:after="120"/>
        <w:ind w:left="360"/>
        <w:divId w:val="1142042898"/>
        <w:rPr>
          <w:rFonts w:ascii="Calibri" w:eastAsia="Times New Roman" w:hAnsi="Calibri"/>
        </w:rPr>
      </w:pPr>
      <w:r w:rsidRPr="501060A6">
        <w:rPr>
          <w:rFonts w:ascii="Calibri" w:eastAsia="Times New Roman" w:hAnsi="Calibri"/>
          <w:b/>
          <w:bCs/>
        </w:rPr>
        <w:t xml:space="preserve">VDL link: </w:t>
      </w:r>
      <w:hyperlink r:id="rId104">
        <w:r w:rsidR="00935D4A">
          <w:rPr>
            <w:rStyle w:val="Hyperlink"/>
            <w:rFonts w:ascii="Calibri" w:eastAsia="Times New Roman" w:hAnsi="Calibri"/>
          </w:rPr>
          <w:t>Nutrition and Food Service (FH)</w:t>
        </w:r>
      </w:hyperlink>
      <w:r w:rsidR="00C279A2" w:rsidRPr="501060A6">
        <w:rPr>
          <w:rFonts w:ascii="Calibri" w:eastAsia="Times New Roman" w:hAnsi="Calibri"/>
        </w:rPr>
        <w:t xml:space="preserve"> </w:t>
      </w:r>
    </w:p>
    <w:p w14:paraId="7E1553F2" w14:textId="3E0E6E17" w:rsidR="00026D49" w:rsidRDefault="00026D49" w:rsidP="003B03D7">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C279A2" w:rsidRPr="4681491C">
        <w:rPr>
          <w:rFonts w:ascii="Calibri" w:eastAsia="Times New Roman" w:hAnsi="Calibri"/>
        </w:rPr>
        <w:t>Provide Health Care Administration, Deliver Health Care</w:t>
      </w:r>
    </w:p>
    <w:p w14:paraId="1342705D" w14:textId="2BF014B8" w:rsidR="00026D49" w:rsidRDefault="00026D49"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C279A2" w:rsidRPr="501060A6">
        <w:rPr>
          <w:rFonts w:asciiTheme="minorHAnsi" w:hAnsiTheme="minorHAnsi" w:cstheme="minorBidi"/>
        </w:rPr>
        <w:t>Nutrition and Food Service</w:t>
      </w:r>
    </w:p>
    <w:p w14:paraId="76DD6697" w14:textId="4604EC25" w:rsidR="00026D49" w:rsidRDefault="00026D49" w:rsidP="00026D49">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632D9F" w:rsidRPr="00632D9F">
        <w:rPr>
          <w:rFonts w:ascii="Calibri" w:eastAsia="Times New Roman" w:hAnsi="Calibri"/>
        </w:rPr>
        <w:t>The Food Management function has complete automation of food production activities; Service and Distribution, Inventory and Cost Management, Recipe Expansion, Menu and Recipe Nutrient Analysis, Meal and Diet Pattern Development and Implementation, Diet Card and Tray Ticket Printing and Quality Service Tracking are available. The Management Reports include the Served Meals, Additional Meals, Cost per Meal, Tube Feeding Cost, Supplemental Feeding Cost, Staffing Data, Encounter Data, and Annual Management Reports.</w:t>
      </w:r>
    </w:p>
    <w:p w14:paraId="26B5A1A6" w14:textId="77777777" w:rsidR="00026D49" w:rsidRDefault="00026D49" w:rsidP="003B03D7">
      <w:pPr>
        <w:ind w:left="360"/>
        <w:divId w:val="1142042898"/>
      </w:pPr>
      <w:r w:rsidRPr="00422353">
        <w:rPr>
          <w:rFonts w:ascii="Calibri" w:eastAsia="Times New Roman" w:hAnsi="Calibri"/>
        </w:rPr>
        <w:t>Features:</w:t>
      </w:r>
      <w:r w:rsidRPr="00422353">
        <w:t xml:space="preserve"> </w:t>
      </w:r>
    </w:p>
    <w:p w14:paraId="791ED137" w14:textId="5A44B408" w:rsidR="00632D9F" w:rsidRPr="00632D9F" w:rsidRDefault="00026D49" w:rsidP="000E2F7A">
      <w:pPr>
        <w:pStyle w:val="ListParagraph"/>
        <w:numPr>
          <w:ilvl w:val="0"/>
          <w:numId w:val="29"/>
        </w:numPr>
        <w:spacing w:after="200"/>
        <w:divId w:val="1142042898"/>
        <w:rPr>
          <w:rFonts w:asciiTheme="minorHAnsi" w:hAnsiTheme="minorHAnsi" w:cstheme="minorHAnsi"/>
        </w:rPr>
      </w:pPr>
      <w:r w:rsidRPr="00632D9F">
        <w:rPr>
          <w:rFonts w:asciiTheme="minorHAnsi" w:hAnsiTheme="minorHAnsi" w:cstheme="minorHAnsi"/>
        </w:rPr>
        <w:t>​</w:t>
      </w:r>
      <w:r w:rsidR="00632D9F" w:rsidRPr="00632D9F">
        <w:rPr>
          <w:rFonts w:asciiTheme="minorHAnsi" w:hAnsiTheme="minorHAnsi" w:cstheme="minorHAnsi"/>
        </w:rPr>
        <w:t>Allows the building of a site-specific listing of patient food preferences that can be incorporated in meal production calculations and the printed diet card and tray tickets programs</w:t>
      </w:r>
    </w:p>
    <w:p w14:paraId="2E4D2F15" w14:textId="1071A813" w:rsidR="00632D9F" w:rsidRPr="00632D9F" w:rsidRDefault="00632D9F" w:rsidP="000E2F7A">
      <w:pPr>
        <w:pStyle w:val="ListParagraph"/>
        <w:numPr>
          <w:ilvl w:val="0"/>
          <w:numId w:val="29"/>
        </w:numPr>
        <w:spacing w:after="200"/>
        <w:divId w:val="1142042898"/>
        <w:rPr>
          <w:rFonts w:asciiTheme="minorHAnsi" w:hAnsiTheme="minorHAnsi" w:cstheme="minorHAnsi"/>
        </w:rPr>
      </w:pPr>
      <w:r w:rsidRPr="00632D9F">
        <w:rPr>
          <w:rFonts w:asciiTheme="minorHAnsi" w:hAnsiTheme="minorHAnsi" w:cstheme="minorHAnsi"/>
        </w:rPr>
        <w:t>Manages patients' requests or dietary requirements for specific food items or utensils, allowing the selection of standing orders for any patient, for any meal or quantity</w:t>
      </w:r>
    </w:p>
    <w:p w14:paraId="6213F518" w14:textId="7E86F3A4" w:rsidR="00632D9F" w:rsidRPr="00632D9F" w:rsidRDefault="00632D9F" w:rsidP="000E2F7A">
      <w:pPr>
        <w:pStyle w:val="ListParagraph"/>
        <w:numPr>
          <w:ilvl w:val="0"/>
          <w:numId w:val="29"/>
        </w:numPr>
        <w:spacing w:after="200"/>
        <w:divId w:val="1142042898"/>
        <w:rPr>
          <w:rFonts w:asciiTheme="minorHAnsi" w:hAnsiTheme="minorHAnsi" w:cstheme="minorHAnsi"/>
        </w:rPr>
      </w:pPr>
      <w:r w:rsidRPr="00632D9F">
        <w:rPr>
          <w:rFonts w:asciiTheme="minorHAnsi" w:hAnsiTheme="minorHAnsi" w:cstheme="minorHAnsi"/>
        </w:rPr>
        <w:t>Controls all aspects of ingredient usage</w:t>
      </w:r>
    </w:p>
    <w:p w14:paraId="32AE89F6" w14:textId="6542A1C6" w:rsidR="00632D9F" w:rsidRPr="00632D9F" w:rsidRDefault="00632D9F" w:rsidP="000E2F7A">
      <w:pPr>
        <w:pStyle w:val="ListParagraph"/>
        <w:numPr>
          <w:ilvl w:val="0"/>
          <w:numId w:val="29"/>
        </w:numPr>
        <w:spacing w:after="200"/>
        <w:divId w:val="1142042898"/>
        <w:rPr>
          <w:rFonts w:asciiTheme="minorHAnsi" w:hAnsiTheme="minorHAnsi" w:cstheme="minorHAnsi"/>
        </w:rPr>
      </w:pPr>
      <w:r w:rsidRPr="00632D9F">
        <w:rPr>
          <w:rFonts w:asciiTheme="minorHAnsi" w:hAnsiTheme="minorHAnsi" w:cstheme="minorHAnsi"/>
        </w:rPr>
        <w:t>Develops a list of site-specific recipes that includes portion size, preparation area and time,</w:t>
      </w:r>
      <w:r w:rsidR="0089260A">
        <w:rPr>
          <w:rFonts w:asciiTheme="minorHAnsi" w:hAnsiTheme="minorHAnsi" w:cstheme="minorHAnsi"/>
        </w:rPr>
        <w:t xml:space="preserve"> </w:t>
      </w:r>
      <w:r w:rsidRPr="00632D9F">
        <w:rPr>
          <w:rFonts w:asciiTheme="minorHAnsi" w:hAnsiTheme="minorHAnsi" w:cstheme="minorHAnsi"/>
        </w:rPr>
        <w:t>equipment and serving utensils, recipe category, ingredients, and directions for preparation. Recipes can be quickly analyzed for their nutrient value</w:t>
      </w:r>
    </w:p>
    <w:p w14:paraId="6CEF7FF3" w14:textId="15F14D6B" w:rsidR="00632D9F" w:rsidRPr="00632D9F" w:rsidRDefault="00632D9F" w:rsidP="000E2F7A">
      <w:pPr>
        <w:pStyle w:val="ListParagraph"/>
        <w:numPr>
          <w:ilvl w:val="0"/>
          <w:numId w:val="29"/>
        </w:numPr>
        <w:spacing w:after="200"/>
        <w:divId w:val="1142042898"/>
        <w:rPr>
          <w:rFonts w:asciiTheme="minorHAnsi" w:hAnsiTheme="minorHAnsi" w:cstheme="minorHAnsi"/>
        </w:rPr>
      </w:pPr>
      <w:r w:rsidRPr="00632D9F">
        <w:rPr>
          <w:rFonts w:asciiTheme="minorHAnsi" w:hAnsiTheme="minorHAnsi" w:cstheme="minorHAnsi"/>
        </w:rPr>
        <w:t>Creates multiple meals and menu cycles. Meals can be used in different patterns by creating menu cycles or by creating special holiday dates within a cycle. It allows for the nutrient analysis of meals or daily/weekly menus</w:t>
      </w:r>
    </w:p>
    <w:p w14:paraId="3B0C8876" w14:textId="7E62D3D7" w:rsidR="00632D9F" w:rsidRPr="00632D9F" w:rsidRDefault="00632D9F" w:rsidP="000E2F7A">
      <w:pPr>
        <w:pStyle w:val="ListParagraph"/>
        <w:numPr>
          <w:ilvl w:val="0"/>
          <w:numId w:val="29"/>
        </w:numPr>
        <w:spacing w:after="200"/>
        <w:divId w:val="1142042898"/>
        <w:rPr>
          <w:rFonts w:asciiTheme="minorHAnsi" w:hAnsiTheme="minorHAnsi" w:cstheme="minorHAnsi"/>
        </w:rPr>
      </w:pPr>
      <w:r w:rsidRPr="00632D9F">
        <w:rPr>
          <w:rFonts w:asciiTheme="minorHAnsi" w:hAnsiTheme="minorHAnsi" w:cstheme="minorHAnsi"/>
        </w:rPr>
        <w:lastRenderedPageBreak/>
        <w:t>Controls quantities produced in the Food Management program. Specific patient diet orders are reorganized into production diets and diet patterns that reflect the foods to be served. This information is used along with data from the meal file to generate production reports, diet cards and/or tray tickets. A forecasting tool also exists in the section that allows the manager to anticipate, by percentage of total census, the type and quantity of various production diets that will be needed by any selected service point</w:t>
      </w:r>
    </w:p>
    <w:p w14:paraId="6ADBE205" w14:textId="271E4622" w:rsidR="00632D9F" w:rsidRPr="00632D9F" w:rsidRDefault="00632D9F" w:rsidP="000E2F7A">
      <w:pPr>
        <w:pStyle w:val="ListParagraph"/>
        <w:numPr>
          <w:ilvl w:val="0"/>
          <w:numId w:val="29"/>
        </w:numPr>
        <w:spacing w:after="200"/>
        <w:divId w:val="1142042898"/>
        <w:rPr>
          <w:rFonts w:asciiTheme="minorHAnsi" w:hAnsiTheme="minorHAnsi" w:cstheme="minorHAnsi"/>
        </w:rPr>
      </w:pPr>
      <w:r w:rsidRPr="00632D9F">
        <w:rPr>
          <w:rFonts w:asciiTheme="minorHAnsi" w:hAnsiTheme="minorHAnsi" w:cstheme="minorHAnsi"/>
        </w:rPr>
        <w:t>Allows the entry of information required by the Annual Report that is not automatically retrieved from the program</w:t>
      </w:r>
    </w:p>
    <w:p w14:paraId="107ABAC7" w14:textId="38725BD7" w:rsidR="00632D9F" w:rsidRPr="00632D9F" w:rsidRDefault="00632D9F" w:rsidP="000E2F7A">
      <w:pPr>
        <w:pStyle w:val="ListParagraph"/>
        <w:numPr>
          <w:ilvl w:val="0"/>
          <w:numId w:val="29"/>
        </w:numPr>
        <w:spacing w:after="200"/>
        <w:divId w:val="1142042898"/>
        <w:rPr>
          <w:rFonts w:asciiTheme="minorHAnsi" w:hAnsiTheme="minorHAnsi" w:cstheme="minorHAnsi"/>
        </w:rPr>
      </w:pPr>
      <w:r w:rsidRPr="00632D9F">
        <w:rPr>
          <w:rFonts w:asciiTheme="minorHAnsi" w:hAnsiTheme="minorHAnsi" w:cstheme="minorHAnsi"/>
        </w:rPr>
        <w:t>Prints a patient-specific record of all diet order entry information</w:t>
      </w:r>
    </w:p>
    <w:p w14:paraId="4F5C1991" w14:textId="07028FC0" w:rsidR="00632D9F" w:rsidRPr="00632D9F" w:rsidRDefault="00632D9F" w:rsidP="000E2F7A">
      <w:pPr>
        <w:pStyle w:val="ListParagraph"/>
        <w:numPr>
          <w:ilvl w:val="0"/>
          <w:numId w:val="29"/>
        </w:numPr>
        <w:spacing w:after="200"/>
        <w:divId w:val="1142042898"/>
        <w:rPr>
          <w:rFonts w:asciiTheme="minorHAnsi" w:hAnsiTheme="minorHAnsi" w:cstheme="minorHAnsi"/>
        </w:rPr>
      </w:pPr>
      <w:r w:rsidRPr="00632D9F">
        <w:rPr>
          <w:rFonts w:asciiTheme="minorHAnsi" w:hAnsiTheme="minorHAnsi" w:cstheme="minorHAnsi"/>
        </w:rPr>
        <w:t>Controls the order entry activity</w:t>
      </w:r>
    </w:p>
    <w:p w14:paraId="1B4DAF23" w14:textId="040AB327" w:rsidR="00632D9F" w:rsidRPr="00632D9F" w:rsidRDefault="00632D9F" w:rsidP="000E2F7A">
      <w:pPr>
        <w:pStyle w:val="ListParagraph"/>
        <w:numPr>
          <w:ilvl w:val="0"/>
          <w:numId w:val="29"/>
        </w:numPr>
        <w:spacing w:after="200"/>
        <w:divId w:val="1142042898"/>
        <w:rPr>
          <w:rFonts w:asciiTheme="minorHAnsi" w:hAnsiTheme="minorHAnsi" w:cstheme="minorHAnsi"/>
        </w:rPr>
      </w:pPr>
      <w:r w:rsidRPr="00632D9F">
        <w:rPr>
          <w:rFonts w:asciiTheme="minorHAnsi" w:hAnsiTheme="minorHAnsi" w:cstheme="minorHAnsi"/>
        </w:rPr>
        <w:t>Manages food items and their nutrients using the latest USDA data, food items from sources such as Bowes and Church, and additional data from research</w:t>
      </w:r>
    </w:p>
    <w:p w14:paraId="0E4494EE" w14:textId="0B76A09F" w:rsidR="00632D9F" w:rsidRPr="00632D9F" w:rsidRDefault="00632D9F" w:rsidP="000E2F7A">
      <w:pPr>
        <w:pStyle w:val="ListParagraph"/>
        <w:numPr>
          <w:ilvl w:val="0"/>
          <w:numId w:val="29"/>
        </w:numPr>
        <w:spacing w:after="200"/>
        <w:divId w:val="1142042898"/>
        <w:rPr>
          <w:rFonts w:asciiTheme="minorHAnsi" w:hAnsiTheme="minorHAnsi" w:cstheme="minorHAnsi"/>
        </w:rPr>
      </w:pPr>
      <w:r w:rsidRPr="00632D9F">
        <w:rPr>
          <w:rFonts w:asciiTheme="minorHAnsi" w:hAnsiTheme="minorHAnsi" w:cstheme="minorHAnsi"/>
        </w:rPr>
        <w:t>Handles N&amp;FS consults and allows the reassignment of active consults from one staff member to another</w:t>
      </w:r>
    </w:p>
    <w:p w14:paraId="53939873" w14:textId="689F4E8F" w:rsidR="003E7851" w:rsidRPr="003B03D7" w:rsidRDefault="00632D9F" w:rsidP="000E2F7A">
      <w:pPr>
        <w:pStyle w:val="ListParagraph"/>
        <w:numPr>
          <w:ilvl w:val="0"/>
          <w:numId w:val="29"/>
        </w:numPr>
        <w:spacing w:after="200"/>
        <w:divId w:val="1142042898"/>
      </w:pPr>
      <w:r w:rsidRPr="00632D9F">
        <w:rPr>
          <w:rFonts w:asciiTheme="minorHAnsi" w:hAnsiTheme="minorHAnsi" w:cstheme="minorHAnsi"/>
        </w:rPr>
        <w:t>Manages the supplemental feeding food items and menus. A supplemental feeding menu automatically goes into effect at the time of diet order entry and changes automatically with new orders</w:t>
      </w:r>
    </w:p>
    <w:p w14:paraId="130A9008" w14:textId="1F11B967" w:rsidR="00632D9F" w:rsidRDefault="0089260A" w:rsidP="00632D9F">
      <w:pPr>
        <w:pStyle w:val="Heading3"/>
        <w:divId w:val="1142042898"/>
      </w:pPr>
      <w:bookmarkStart w:id="136" w:name="_Toc146795705"/>
      <w:r w:rsidRPr="0089260A">
        <w:t>Occupational Health Recordkeeping System (OHRS)</w:t>
      </w:r>
      <w:bookmarkEnd w:id="136"/>
    </w:p>
    <w:p w14:paraId="51239000"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CE153C">
        <w:rPr>
          <w:rFonts w:ascii="Calibri" w:eastAsia="Times New Roman" w:hAnsi="Calibri"/>
        </w:rPr>
        <w:t>OCCUPAT HEALTH RECORD-KEEPING</w:t>
      </w:r>
    </w:p>
    <w:p w14:paraId="50F10013" w14:textId="0E205496" w:rsidR="00CE153C" w:rsidRDefault="00F137C3" w:rsidP="003B03D7">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CE153C" w:rsidRPr="501060A6">
        <w:rPr>
          <w:rFonts w:ascii="Calibri" w:eastAsia="Times New Roman" w:hAnsi="Calibri"/>
        </w:rPr>
        <w:t>Occupational Health Record-Keeping System (OHRS)</w:t>
      </w:r>
    </w:p>
    <w:p w14:paraId="3D9ADE64" w14:textId="0AE64B9A" w:rsidR="00F137C3" w:rsidRPr="007452C8" w:rsidRDefault="00F137C3" w:rsidP="003B03D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EB031D">
        <w:rPr>
          <w:rFonts w:ascii="Calibri" w:eastAsia="Times New Roman" w:hAnsi="Calibri"/>
        </w:rPr>
        <w:t>146</w:t>
      </w:r>
      <w:r w:rsidR="00CE153C">
        <w:rPr>
          <w:rFonts w:ascii="Calibri" w:eastAsia="Times New Roman" w:hAnsi="Calibri"/>
        </w:rPr>
        <w:t>7</w:t>
      </w:r>
    </w:p>
    <w:p w14:paraId="5E9A5913"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4879">
        <w:rPr>
          <w:rFonts w:ascii="Calibri" w:eastAsia="Times New Roman" w:hAnsi="Calibri"/>
        </w:rPr>
        <w:t>Inactive</w:t>
      </w:r>
    </w:p>
    <w:p w14:paraId="79528229" w14:textId="68391C06" w:rsidR="00F137C3" w:rsidRPr="007452C8" w:rsidRDefault="00F137C3" w:rsidP="003B03D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7C22C8">
        <w:rPr>
          <w:rFonts w:ascii="Calibri" w:eastAsia="Times New Roman" w:hAnsi="Calibri"/>
        </w:rPr>
        <w:t>1.4</w:t>
      </w:r>
    </w:p>
    <w:p w14:paraId="6D5844F2" w14:textId="5301298B" w:rsidR="00F137C3" w:rsidRPr="007452C8" w:rsidRDefault="00F137C3" w:rsidP="003B03D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81EFE" w:rsidRPr="00B81EFE">
        <w:rPr>
          <w:rFonts w:ascii="Calibri" w:eastAsia="Times New Roman" w:hAnsi="Calibri"/>
        </w:rPr>
        <w:t>OHRS</w:t>
      </w:r>
    </w:p>
    <w:p w14:paraId="6E59E109" w14:textId="0402B606" w:rsidR="00F137C3" w:rsidRDefault="00F137C3" w:rsidP="003B03D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9F4879" w:rsidRPr="009F4879">
        <w:rPr>
          <w:rFonts w:ascii="Calibri" w:eastAsia="Times New Roman" w:hAnsi="Calibri"/>
        </w:rPr>
        <w:t>Healthcare Environment and Logistics</w:t>
      </w:r>
    </w:p>
    <w:p w14:paraId="6E53FC0C" w14:textId="0334BFE9" w:rsidR="00F137C3" w:rsidRDefault="00F137C3" w:rsidP="003B03D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6E31FA" w:rsidRPr="006E31FA">
        <w:rPr>
          <w:rFonts w:ascii="Calibri" w:eastAsia="Times New Roman" w:hAnsi="Calibri"/>
        </w:rPr>
        <w:t>VA built the web-based Occupational Health Recordkeeping System (OHRS) to electronically document, track and report health information on VA employees, volunteers and others who work in VA facilities, and to document care provided to other Federal agency employees.</w:t>
      </w:r>
    </w:p>
    <w:p w14:paraId="456B8DC8" w14:textId="5C731CF5" w:rsidR="00F137C3" w:rsidRPr="00C045C0" w:rsidRDefault="00F137C3" w:rsidP="003B03D7">
      <w:pPr>
        <w:spacing w:before="120" w:after="120"/>
        <w:ind w:left="360"/>
        <w:divId w:val="1142042898"/>
        <w:rPr>
          <w:rFonts w:ascii="Calibri" w:eastAsia="Times New Roman" w:hAnsi="Calibri"/>
        </w:rPr>
      </w:pPr>
      <w:r w:rsidRPr="05833095">
        <w:rPr>
          <w:rFonts w:ascii="Calibri" w:eastAsia="Times New Roman" w:hAnsi="Calibri"/>
          <w:b/>
          <w:bCs/>
        </w:rPr>
        <w:t>VASI ID link:</w:t>
      </w:r>
      <w:r>
        <w:t xml:space="preserve"> </w:t>
      </w:r>
      <w:r w:rsidR="349881CC" w:rsidRPr="05833095">
        <w:rPr>
          <w:rFonts w:ascii="Calibri" w:eastAsia="Times New Roman" w:hAnsi="Calibri"/>
        </w:rPr>
        <w:t>REDACTED</w:t>
      </w:r>
    </w:p>
    <w:p w14:paraId="4A2B18E8" w14:textId="5D3474BF" w:rsidR="00F137C3" w:rsidRDefault="00F137C3" w:rsidP="003B03D7">
      <w:pPr>
        <w:spacing w:before="120" w:after="120"/>
        <w:ind w:left="360"/>
        <w:divId w:val="1142042898"/>
        <w:rPr>
          <w:rFonts w:ascii="Calibri" w:eastAsia="Times New Roman" w:hAnsi="Calibri"/>
        </w:rPr>
      </w:pPr>
      <w:r w:rsidRPr="501060A6">
        <w:rPr>
          <w:rFonts w:ascii="Calibri" w:eastAsia="Times New Roman" w:hAnsi="Calibri"/>
          <w:b/>
          <w:bCs/>
        </w:rPr>
        <w:t xml:space="preserve">VDL link: </w:t>
      </w:r>
      <w:hyperlink r:id="rId105">
        <w:r w:rsidR="00014335">
          <w:rPr>
            <w:rStyle w:val="Hyperlink"/>
            <w:rFonts w:ascii="Calibri" w:eastAsia="Times New Roman" w:hAnsi="Calibri"/>
          </w:rPr>
          <w:t>Occupational Health Record-keeping System (OHRS) - DECOMMISSIONED AUG 2019</w:t>
        </w:r>
      </w:hyperlink>
      <w:r w:rsidR="007C09DC" w:rsidRPr="501060A6">
        <w:rPr>
          <w:rFonts w:ascii="Calibri" w:eastAsia="Times New Roman" w:hAnsi="Calibri"/>
        </w:rPr>
        <w:t xml:space="preserve"> </w:t>
      </w:r>
    </w:p>
    <w:p w14:paraId="0F168122" w14:textId="479DE7DC" w:rsidR="007C09DC" w:rsidRDefault="00F137C3" w:rsidP="003B03D7">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7C09DC" w:rsidRPr="4681491C">
        <w:rPr>
          <w:rFonts w:ascii="Calibri" w:eastAsia="Times New Roman" w:hAnsi="Calibri"/>
        </w:rPr>
        <w:t>Perform Patient Care Encounter, Develop and Oversee Facility Policies</w:t>
      </w:r>
    </w:p>
    <w:p w14:paraId="031A6105" w14:textId="27A44E69" w:rsidR="00F137C3" w:rsidRDefault="00F137C3"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556CBD" w:rsidRPr="501060A6">
        <w:rPr>
          <w:rFonts w:asciiTheme="minorHAnsi" w:hAnsiTheme="minorHAnsi" w:cstheme="minorBidi"/>
        </w:rPr>
        <w:t>VHA</w:t>
      </w:r>
    </w:p>
    <w:p w14:paraId="2E02F4D7" w14:textId="3137C25D" w:rsidR="00556CBD" w:rsidRPr="00556CBD" w:rsidRDefault="00F137C3" w:rsidP="00556CBD">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556CBD" w:rsidRPr="00556CBD">
        <w:rPr>
          <w:rFonts w:ascii="Calibri" w:eastAsia="Times New Roman" w:hAnsi="Calibri"/>
        </w:rPr>
        <w:t>OHRS enables occupational health staff to create, maintain, and monitor medical records for VA employees and generate national, VISN, and site-specific reports.</w:t>
      </w:r>
    </w:p>
    <w:p w14:paraId="024FFBD6" w14:textId="61413B18" w:rsidR="00556CBD" w:rsidRPr="00556CBD" w:rsidRDefault="00556CBD" w:rsidP="00556CBD">
      <w:pPr>
        <w:spacing w:after="200"/>
        <w:ind w:left="360"/>
        <w:divId w:val="1142042898"/>
        <w:rPr>
          <w:rFonts w:ascii="Calibri" w:eastAsia="Times New Roman" w:hAnsi="Calibri"/>
        </w:rPr>
      </w:pPr>
      <w:r w:rsidRPr="00556CBD">
        <w:rPr>
          <w:rFonts w:ascii="Calibri" w:eastAsia="Times New Roman" w:hAnsi="Calibri"/>
        </w:rPr>
        <w:lastRenderedPageBreak/>
        <w:t>VA clinical staff involved in administering seasonal and H1N1 flu vaccine to VA staff and other Federal agency employees must use OHRS to:</w:t>
      </w:r>
    </w:p>
    <w:p w14:paraId="517CF15F" w14:textId="7D3E94FA" w:rsidR="00556CBD" w:rsidRPr="00556CBD" w:rsidRDefault="00556CBD" w:rsidP="000E2F7A">
      <w:pPr>
        <w:pStyle w:val="ListParagraph"/>
        <w:numPr>
          <w:ilvl w:val="0"/>
          <w:numId w:val="29"/>
        </w:numPr>
        <w:spacing w:after="200"/>
        <w:divId w:val="1142042898"/>
        <w:rPr>
          <w:rFonts w:ascii="Calibri" w:eastAsia="Times New Roman" w:hAnsi="Calibri"/>
        </w:rPr>
      </w:pPr>
      <w:r w:rsidRPr="00556CBD">
        <w:rPr>
          <w:rFonts w:ascii="Calibri" w:eastAsia="Times New Roman" w:hAnsi="Calibri"/>
        </w:rPr>
        <w:t>Document vaccination administration</w:t>
      </w:r>
    </w:p>
    <w:p w14:paraId="41449EEF" w14:textId="440A3515" w:rsidR="00556CBD" w:rsidRPr="00556CBD" w:rsidRDefault="00556CBD" w:rsidP="000E2F7A">
      <w:pPr>
        <w:pStyle w:val="ListParagraph"/>
        <w:numPr>
          <w:ilvl w:val="0"/>
          <w:numId w:val="29"/>
        </w:numPr>
        <w:spacing w:after="200"/>
        <w:divId w:val="1142042898"/>
        <w:rPr>
          <w:rFonts w:ascii="Calibri" w:eastAsia="Times New Roman" w:hAnsi="Calibri"/>
        </w:rPr>
      </w:pPr>
      <w:r w:rsidRPr="00556CBD">
        <w:rPr>
          <w:rFonts w:ascii="Calibri" w:eastAsia="Times New Roman" w:hAnsi="Calibri"/>
        </w:rPr>
        <w:t>Track persons who need vaccinations</w:t>
      </w:r>
    </w:p>
    <w:p w14:paraId="7CB05148" w14:textId="0E622A38" w:rsidR="00556CBD" w:rsidRPr="00556CBD" w:rsidRDefault="00556CBD" w:rsidP="000E2F7A">
      <w:pPr>
        <w:pStyle w:val="ListParagraph"/>
        <w:numPr>
          <w:ilvl w:val="0"/>
          <w:numId w:val="29"/>
        </w:numPr>
        <w:spacing w:after="200"/>
        <w:divId w:val="1142042898"/>
        <w:rPr>
          <w:rFonts w:ascii="Calibri" w:eastAsia="Times New Roman" w:hAnsi="Calibri"/>
        </w:rPr>
      </w:pPr>
      <w:r w:rsidRPr="00556CBD">
        <w:rPr>
          <w:rFonts w:ascii="Calibri" w:eastAsia="Times New Roman" w:hAnsi="Calibri"/>
        </w:rPr>
        <w:t>Report on vaccination and immunity status</w:t>
      </w:r>
    </w:p>
    <w:p w14:paraId="2608C161" w14:textId="132B3CD5" w:rsidR="00F137C3" w:rsidRDefault="00556CBD" w:rsidP="00556CBD">
      <w:pPr>
        <w:spacing w:after="200"/>
        <w:ind w:left="360"/>
        <w:divId w:val="1142042898"/>
        <w:rPr>
          <w:rFonts w:ascii="Calibri" w:eastAsia="Times New Roman" w:hAnsi="Calibri"/>
        </w:rPr>
      </w:pPr>
      <w:r w:rsidRPr="00556CBD">
        <w:rPr>
          <w:rFonts w:ascii="Calibri" w:eastAsia="Times New Roman" w:hAnsi="Calibri"/>
        </w:rPr>
        <w:t>VA staff can access OHRS through the VA Clinical Information Support System (CISS) portal. OHRS is locally hosted within the Clinical Information Support System (CISS) application. Hence, it is hosted nationally at Austin Automation Center. Ongoing OHRS work covers requirements, deployment, architecting, data portioning, and technology.</w:t>
      </w:r>
    </w:p>
    <w:p w14:paraId="38EF616F" w14:textId="77777777" w:rsidR="00F137C3" w:rsidRDefault="00F137C3" w:rsidP="003B03D7">
      <w:pPr>
        <w:ind w:left="360"/>
        <w:divId w:val="1142042898"/>
      </w:pPr>
      <w:r w:rsidRPr="00422353">
        <w:rPr>
          <w:rFonts w:ascii="Calibri" w:eastAsia="Times New Roman" w:hAnsi="Calibri"/>
        </w:rPr>
        <w:t>Features:</w:t>
      </w:r>
      <w:r w:rsidRPr="00422353">
        <w:t xml:space="preserve"> </w:t>
      </w:r>
    </w:p>
    <w:p w14:paraId="060270C6" w14:textId="4B2454C8" w:rsidR="00F137C3" w:rsidRPr="00BF6F45" w:rsidRDefault="00F137C3" w:rsidP="00BE0713">
      <w:pPr>
        <w:spacing w:after="200"/>
        <w:ind w:left="360"/>
        <w:divId w:val="1142042898"/>
      </w:pPr>
      <w:r w:rsidRPr="00BE0713">
        <w:rPr>
          <w:rFonts w:asciiTheme="minorHAnsi" w:hAnsiTheme="minorHAnsi" w:cstheme="minorHAnsi"/>
        </w:rPr>
        <w:t>​</w:t>
      </w:r>
      <w:r w:rsidR="00BF6F45" w:rsidRPr="00BE0713">
        <w:rPr>
          <w:rFonts w:asciiTheme="minorHAnsi" w:hAnsiTheme="minorHAnsi" w:cstheme="minorHAnsi"/>
        </w:rPr>
        <w:t>​Occupational Health Record-keeping System (OHRS) (VASI ID 1467) has been replaced by OHRS 2.0 (2675). The OHRS 1.0 product is currently in read-only status and has not had any activity or users since 2018. OIT is only maintaining two servers that contain data that will be transferred to OPM when they are able to accept electronic records and archive the inactive employee medical records. Once that transfer is complete, OHRS (1467) will be decommissioned.</w:t>
      </w:r>
    </w:p>
    <w:p w14:paraId="408FAA12" w14:textId="6C432A05" w:rsidR="00BF6F45" w:rsidRDefault="001919C2" w:rsidP="00BF6F45">
      <w:pPr>
        <w:pStyle w:val="Heading3"/>
        <w:divId w:val="1142042898"/>
      </w:pPr>
      <w:bookmarkStart w:id="137" w:name="_Toc146795706"/>
      <w:r w:rsidRPr="001919C2">
        <w:t>Occurrence Screen</w:t>
      </w:r>
      <w:bookmarkEnd w:id="137"/>
    </w:p>
    <w:p w14:paraId="4EB4815A"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381E36">
        <w:rPr>
          <w:rFonts w:ascii="Calibri" w:eastAsia="Times New Roman" w:hAnsi="Calibri"/>
        </w:rPr>
        <w:t>OCCURRENCE SCREEN</w:t>
      </w:r>
    </w:p>
    <w:p w14:paraId="625958E1" w14:textId="57243213" w:rsidR="001919C2" w:rsidRDefault="001919C2" w:rsidP="003B03D7">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381E36" w:rsidRPr="501060A6">
        <w:rPr>
          <w:rFonts w:ascii="Calibri" w:eastAsia="Times New Roman" w:hAnsi="Calibri"/>
        </w:rPr>
        <w:t>VistA - Occurrence Screen [NOT A SYSTEM] (VistA-QAO)</w:t>
      </w:r>
    </w:p>
    <w:p w14:paraId="3EAE3687" w14:textId="147CC7AA" w:rsidR="001919C2" w:rsidRPr="007452C8" w:rsidRDefault="001919C2" w:rsidP="003B03D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381E36" w:rsidRPr="00381E36">
        <w:rPr>
          <w:rFonts w:ascii="Calibri" w:eastAsia="Times New Roman" w:hAnsi="Calibri"/>
        </w:rPr>
        <w:t>1826</w:t>
      </w:r>
    </w:p>
    <w:p w14:paraId="68C6E7E4"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E968E4">
        <w:rPr>
          <w:rFonts w:ascii="Calibri" w:eastAsia="Times New Roman" w:hAnsi="Calibri"/>
        </w:rPr>
        <w:t>Not A System</w:t>
      </w:r>
    </w:p>
    <w:p w14:paraId="3C6EAD43" w14:textId="4FF76F85" w:rsidR="001919C2" w:rsidRPr="007452C8" w:rsidRDefault="001919C2" w:rsidP="003B03D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7C22C8">
        <w:rPr>
          <w:rFonts w:ascii="Calibri" w:eastAsia="Times New Roman" w:hAnsi="Calibri"/>
        </w:rPr>
        <w:t>3.</w:t>
      </w:r>
      <w:r w:rsidR="004F7843">
        <w:rPr>
          <w:rFonts w:ascii="Calibri" w:eastAsia="Times New Roman" w:hAnsi="Calibri"/>
        </w:rPr>
        <w:t>0</w:t>
      </w:r>
    </w:p>
    <w:p w14:paraId="7CF9C378" w14:textId="53B860FD" w:rsidR="001919C2" w:rsidRPr="007452C8" w:rsidRDefault="001919C2" w:rsidP="003B03D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4F7843" w:rsidRPr="004F7843">
        <w:rPr>
          <w:rFonts w:ascii="Calibri" w:eastAsia="Times New Roman" w:hAnsi="Calibri"/>
        </w:rPr>
        <w:t>QAO</w:t>
      </w:r>
    </w:p>
    <w:p w14:paraId="14CCD486" w14:textId="7AE98779" w:rsidR="001919C2" w:rsidRDefault="001919C2" w:rsidP="003B03D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4F7843" w:rsidRPr="004F7843">
        <w:rPr>
          <w:rFonts w:ascii="Calibri" w:eastAsia="Times New Roman" w:hAnsi="Calibri"/>
        </w:rPr>
        <w:t>VistA Office (VO) Technical Reference</w:t>
      </w:r>
    </w:p>
    <w:p w14:paraId="208B84BA" w14:textId="77777777" w:rsidR="00E968E4" w:rsidRPr="00E968E4" w:rsidRDefault="001919C2" w:rsidP="00E968E4">
      <w:pPr>
        <w:ind w:left="360"/>
        <w:divId w:val="1142042898"/>
        <w:rPr>
          <w:rFonts w:ascii="Calibri" w:eastAsia="Times New Roman" w:hAnsi="Calibri"/>
        </w:rPr>
      </w:pPr>
      <w:r>
        <w:rPr>
          <w:rFonts w:ascii="Calibri" w:eastAsia="Times New Roman" w:hAnsi="Calibri"/>
          <w:b/>
          <w:bCs/>
        </w:rPr>
        <w:t xml:space="preserve">Brief Description: </w:t>
      </w:r>
      <w:r w:rsidR="00E968E4" w:rsidRPr="00E968E4">
        <w:rPr>
          <w:rFonts w:ascii="Calibri" w:eastAsia="Times New Roman" w:hAnsi="Calibri"/>
        </w:rPr>
        <w:t>VTWG on 8/10/2021 per request After an internal review, it was discovered that VistA-QAO - #1826 is a module within VistA - Quality Integration #1947. Please mark as NOT A System. The Occurrence Screen (VistA-QAO) module supports VHA policy by providing for the identification of events requiring follow-up review. It generates worksheets used by clinical, peer, management, and committee-level reviewers and identifies practitioner, systems, and equipment-related problems and results. The program enables medical facilities to define site-specific screens and to track events associated with them. </w:t>
      </w:r>
    </w:p>
    <w:p w14:paraId="0CD3EE47" w14:textId="0BECA2E2" w:rsidR="001919C2" w:rsidRDefault="00E968E4" w:rsidP="000B68B7">
      <w:pPr>
        <w:spacing w:before="120"/>
        <w:ind w:left="360"/>
        <w:divId w:val="1142042898"/>
        <w:rPr>
          <w:rFonts w:ascii="Calibri" w:eastAsia="Times New Roman" w:hAnsi="Calibri"/>
        </w:rPr>
      </w:pPr>
      <w:r w:rsidRPr="00E968E4">
        <w:rPr>
          <w:rFonts w:ascii="Calibri" w:eastAsia="Times New Roman" w:hAnsi="Calibri"/>
        </w:rPr>
        <w:t>The Occurrence Screen module supports VHA policy by identifying patients' clinical events requiring follow-up review. It generates worksheets used by clinical, peer, management, and committee-level reviewers and identifies practitioner, systems, and equipment- related problems and results.</w:t>
      </w:r>
    </w:p>
    <w:p w14:paraId="02E87524" w14:textId="797043F6" w:rsidR="001919C2" w:rsidRPr="00C045C0" w:rsidRDefault="001919C2" w:rsidP="003B03D7">
      <w:pPr>
        <w:spacing w:before="120"/>
        <w:ind w:left="360"/>
        <w:divId w:val="1142042898"/>
        <w:rPr>
          <w:rFonts w:asciiTheme="minorHAnsi" w:hAnsiTheme="minorHAnsi" w:cstheme="minorBidi"/>
        </w:rPr>
      </w:pPr>
      <w:r w:rsidRPr="6E5EA682">
        <w:rPr>
          <w:rFonts w:ascii="Calibri" w:eastAsia="Times New Roman" w:hAnsi="Calibri"/>
          <w:b/>
          <w:bCs/>
        </w:rPr>
        <w:t>VASI ID link:</w:t>
      </w:r>
      <w:r>
        <w:t xml:space="preserve"> </w:t>
      </w:r>
      <w:r w:rsidR="567BD5D2" w:rsidRPr="6E5EA682">
        <w:rPr>
          <w:rFonts w:ascii="Calibri" w:eastAsia="Times New Roman" w:hAnsi="Calibri"/>
        </w:rPr>
        <w:t>REDACTED</w:t>
      </w:r>
      <w:r w:rsidR="00E968E4" w:rsidRPr="6E5EA682">
        <w:rPr>
          <w:rFonts w:asciiTheme="minorHAnsi" w:hAnsiTheme="minorHAnsi" w:cstheme="minorBidi"/>
        </w:rPr>
        <w:t xml:space="preserve"> </w:t>
      </w:r>
    </w:p>
    <w:p w14:paraId="2AE29D74" w14:textId="2EFD2B8C" w:rsidR="001919C2" w:rsidRDefault="001919C2" w:rsidP="003B03D7">
      <w:pPr>
        <w:spacing w:before="120"/>
        <w:ind w:left="360"/>
        <w:divId w:val="1142042898"/>
        <w:rPr>
          <w:rFonts w:ascii="Calibri" w:eastAsia="Times New Roman" w:hAnsi="Calibri"/>
        </w:rPr>
      </w:pPr>
      <w:r w:rsidRPr="501060A6">
        <w:rPr>
          <w:rFonts w:ascii="Calibri" w:eastAsia="Times New Roman" w:hAnsi="Calibri"/>
          <w:b/>
          <w:bCs/>
        </w:rPr>
        <w:t xml:space="preserve">VDL link: </w:t>
      </w:r>
      <w:hyperlink r:id="rId106">
        <w:r w:rsidR="002C0311">
          <w:rPr>
            <w:rStyle w:val="Hyperlink"/>
            <w:rFonts w:ascii="Calibri" w:eastAsia="Times New Roman" w:hAnsi="Calibri"/>
          </w:rPr>
          <w:t>Occurrence Screen (QAO)</w:t>
        </w:r>
      </w:hyperlink>
      <w:r w:rsidR="006E1C84" w:rsidRPr="501060A6">
        <w:rPr>
          <w:rFonts w:ascii="Calibri" w:eastAsia="Times New Roman" w:hAnsi="Calibri"/>
        </w:rPr>
        <w:t xml:space="preserve"> </w:t>
      </w:r>
    </w:p>
    <w:p w14:paraId="52BF2789" w14:textId="1D1AD30F" w:rsidR="001919C2" w:rsidRDefault="001919C2" w:rsidP="003B03D7">
      <w:pPr>
        <w:spacing w:before="120"/>
        <w:ind w:left="360"/>
        <w:divId w:val="1142042898"/>
        <w:rPr>
          <w:rFonts w:ascii="Calibri" w:eastAsia="Times New Roman" w:hAnsi="Calibri"/>
        </w:rPr>
      </w:pPr>
      <w:r w:rsidRPr="4681491C">
        <w:rPr>
          <w:rFonts w:ascii="Calibri" w:eastAsia="Times New Roman" w:hAnsi="Calibri"/>
          <w:b/>
          <w:bCs/>
        </w:rPr>
        <w:lastRenderedPageBreak/>
        <w:t xml:space="preserve">VHA Business Function Framework Line(s) of Business and Function(s): </w:t>
      </w:r>
      <w:r w:rsidR="006E1C84" w:rsidRPr="4681491C">
        <w:rPr>
          <w:rFonts w:ascii="Calibri" w:eastAsia="Times New Roman" w:hAnsi="Calibri"/>
        </w:rPr>
        <w:t>Provide Health Care Administration</w:t>
      </w:r>
    </w:p>
    <w:p w14:paraId="0A5C8CB0" w14:textId="7DE7E32E" w:rsidR="001919C2" w:rsidRDefault="001919C2"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6E1C84" w:rsidRPr="501060A6">
        <w:rPr>
          <w:rFonts w:asciiTheme="minorHAnsi" w:hAnsiTheme="minorHAnsi" w:cstheme="minorBidi"/>
        </w:rPr>
        <w:t>Office of Patient Care Services</w:t>
      </w:r>
    </w:p>
    <w:p w14:paraId="4BB197F5" w14:textId="769AC5A2" w:rsidR="00FA6C16" w:rsidRPr="00FA6C16" w:rsidRDefault="001919C2" w:rsidP="003B03D7">
      <w:pPr>
        <w:spacing w:before="120" w:after="120"/>
        <w:ind w:left="360"/>
        <w:divId w:val="1142042898"/>
        <w:rPr>
          <w:rFonts w:ascii="Calibri" w:eastAsia="Times New Roman" w:hAnsi="Calibri"/>
        </w:rPr>
      </w:pPr>
      <w:r w:rsidRPr="6C9857F2">
        <w:rPr>
          <w:rFonts w:ascii="Calibri" w:eastAsia="Times New Roman" w:hAnsi="Calibri"/>
          <w:b/>
          <w:bCs/>
        </w:rPr>
        <w:t xml:space="preserve">Full Description and Features: </w:t>
      </w:r>
      <w:r w:rsidR="00FA6C16" w:rsidRPr="6C9857F2">
        <w:rPr>
          <w:rFonts w:ascii="Calibri" w:eastAsia="Times New Roman" w:hAnsi="Calibri"/>
        </w:rPr>
        <w:t>The Occurrence Screen (OS) application is a component of the Quality/Risk Management subsystem within the Veterans Health Information Systems and Technology Architecture (VistA) system. It is designed to be used as a tool to automate the gathering of Occurrence Screen data. This is accomplished by a nightly run of the automatic enrollment program, which captures patients meeting criteria for screens 101.1, 102, 107</w:t>
      </w:r>
      <w:r w:rsidR="77611B18" w:rsidRPr="6C9857F2">
        <w:rPr>
          <w:rFonts w:ascii="Calibri" w:eastAsia="Times New Roman" w:hAnsi="Calibri"/>
        </w:rPr>
        <w:t>, and 109</w:t>
      </w:r>
      <w:r w:rsidR="00FA6C16" w:rsidRPr="6C9857F2">
        <w:rPr>
          <w:rFonts w:ascii="Calibri" w:eastAsia="Times New Roman" w:hAnsi="Calibri"/>
        </w:rPr>
        <w:t>. The identified data is called "fallout".</w:t>
      </w:r>
    </w:p>
    <w:p w14:paraId="771F76DB" w14:textId="173826CD" w:rsidR="00FA6C16" w:rsidRPr="00FA6C16" w:rsidRDefault="00FA6C16" w:rsidP="00FA6C16">
      <w:pPr>
        <w:spacing w:after="200"/>
        <w:ind w:left="360"/>
        <w:divId w:val="1142042898"/>
        <w:rPr>
          <w:rFonts w:ascii="Calibri" w:eastAsia="Times New Roman" w:hAnsi="Calibri"/>
        </w:rPr>
      </w:pPr>
      <w:r w:rsidRPr="00FA6C16">
        <w:rPr>
          <w:rFonts w:ascii="Calibri" w:eastAsia="Times New Roman" w:hAnsi="Calibri"/>
        </w:rPr>
        <w:t>OS automates the creation of clinical, peer, management, and committee worksheets. The findings and/or actions of the previous review levels can be printed. It facilitates tracking of occurrences through various reports, including a Semi-Annual Summary of Occurrence Screening. An ad hoc report feature is included for use in trend analysis.</w:t>
      </w:r>
    </w:p>
    <w:p w14:paraId="0D1F9C22" w14:textId="696E1EC7" w:rsidR="00FA6C16" w:rsidRPr="00FA6C16" w:rsidRDefault="00FA6C16" w:rsidP="00FA6C16">
      <w:pPr>
        <w:spacing w:after="200"/>
        <w:ind w:left="360"/>
        <w:divId w:val="1142042898"/>
        <w:rPr>
          <w:rFonts w:ascii="Calibri" w:eastAsia="Times New Roman" w:hAnsi="Calibri"/>
        </w:rPr>
      </w:pPr>
      <w:r w:rsidRPr="00FA6C16">
        <w:rPr>
          <w:rFonts w:ascii="Calibri" w:eastAsia="Times New Roman" w:hAnsi="Calibri"/>
        </w:rPr>
        <w:t>Occurrence Screen software gathers and manipulates data for the following nationally released screens:</w:t>
      </w:r>
    </w:p>
    <w:p w14:paraId="6901572C" w14:textId="2AE9E5B1" w:rsidR="00FA6C16" w:rsidRPr="00FA6C16" w:rsidRDefault="00FA6C16" w:rsidP="000E2F7A">
      <w:pPr>
        <w:pStyle w:val="ListParagraph"/>
        <w:numPr>
          <w:ilvl w:val="0"/>
          <w:numId w:val="31"/>
        </w:numPr>
        <w:spacing w:after="120"/>
        <w:divId w:val="1142042898"/>
        <w:rPr>
          <w:rFonts w:ascii="Calibri" w:eastAsia="Times New Roman" w:hAnsi="Calibri"/>
        </w:rPr>
      </w:pPr>
      <w:r w:rsidRPr="00FA6C16">
        <w:rPr>
          <w:rFonts w:ascii="Calibri" w:eastAsia="Times New Roman" w:hAnsi="Calibri"/>
        </w:rPr>
        <w:t>Readmission within 10 days (Screen 101.1)</w:t>
      </w:r>
    </w:p>
    <w:p w14:paraId="737A276C" w14:textId="77777777" w:rsidR="00FA6C16" w:rsidRPr="00FA6C16" w:rsidRDefault="00FA6C16" w:rsidP="003B03D7">
      <w:pPr>
        <w:ind w:left="1080"/>
        <w:divId w:val="1142042898"/>
        <w:rPr>
          <w:rFonts w:ascii="Calibri" w:eastAsia="Times New Roman" w:hAnsi="Calibri"/>
        </w:rPr>
      </w:pPr>
      <w:r w:rsidRPr="00FA6C16">
        <w:rPr>
          <w:rFonts w:ascii="Calibri" w:eastAsia="Times New Roman" w:hAnsi="Calibri"/>
        </w:rPr>
        <w:t>Justified exceptions excluded by the software:</w:t>
      </w:r>
    </w:p>
    <w:p w14:paraId="30473E6A" w14:textId="49C4802B" w:rsidR="00FA6C16" w:rsidRP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Scheduled readmission</w:t>
      </w:r>
    </w:p>
    <w:p w14:paraId="38323CCE" w14:textId="045E4A79" w:rsidR="00FA6C16" w:rsidRP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Prior discharge AMA (against medical advice) or Irregular</w:t>
      </w:r>
    </w:p>
    <w:p w14:paraId="7A536B92" w14:textId="176A41DD" w:rsidR="00FA6C16" w:rsidRP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Readmission to CLC, Intermediate Medicine, or Domiciliary</w:t>
      </w:r>
    </w:p>
    <w:p w14:paraId="6D52BDD7" w14:textId="77777777" w:rsidR="00FA6C16" w:rsidRP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Justified exceptions that cannot be excluded by the software:</w:t>
      </w:r>
    </w:p>
    <w:p w14:paraId="1A49E069" w14:textId="3ADEE623" w:rsidR="00FA6C16" w:rsidRP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Readmission for alcohol or drug abuse, chemotherapy, or radiation therapy</w:t>
      </w:r>
    </w:p>
    <w:p w14:paraId="1F32E700" w14:textId="75C3C170" w:rsid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Condition precipitating readmission didn't exist at time of prior admission</w:t>
      </w:r>
    </w:p>
    <w:p w14:paraId="71E0E0F1" w14:textId="77777777" w:rsidR="00E81526" w:rsidRDefault="00E81526" w:rsidP="00E81526">
      <w:pPr>
        <w:pStyle w:val="ListParagraph"/>
        <w:spacing w:after="200"/>
        <w:ind w:left="1080"/>
        <w:divId w:val="1142042898"/>
        <w:rPr>
          <w:rFonts w:ascii="Calibri" w:eastAsia="Times New Roman" w:hAnsi="Calibri"/>
        </w:rPr>
      </w:pPr>
    </w:p>
    <w:p w14:paraId="4074019A" w14:textId="27D43B33" w:rsidR="00FA6C16" w:rsidRPr="00FA6C16" w:rsidRDefault="00FA6C16" w:rsidP="000E2F7A">
      <w:pPr>
        <w:pStyle w:val="ListParagraph"/>
        <w:numPr>
          <w:ilvl w:val="0"/>
          <w:numId w:val="31"/>
        </w:numPr>
        <w:spacing w:after="120"/>
        <w:divId w:val="1142042898"/>
        <w:rPr>
          <w:rFonts w:ascii="Calibri" w:eastAsia="Times New Roman" w:hAnsi="Calibri"/>
        </w:rPr>
      </w:pPr>
      <w:r w:rsidRPr="00FA6C16">
        <w:rPr>
          <w:rFonts w:ascii="Calibri" w:eastAsia="Times New Roman" w:hAnsi="Calibri"/>
        </w:rPr>
        <w:t xml:space="preserve">Admission within 3 days following unscheduled Ambulatory Care </w:t>
      </w:r>
      <w:r w:rsidR="00E81526" w:rsidRPr="00FA6C16">
        <w:rPr>
          <w:rFonts w:ascii="Calibri" w:eastAsia="Times New Roman" w:hAnsi="Calibri"/>
        </w:rPr>
        <w:t>visit (</w:t>
      </w:r>
      <w:r w:rsidRPr="00FA6C16">
        <w:rPr>
          <w:rFonts w:ascii="Calibri" w:eastAsia="Times New Roman" w:hAnsi="Calibri"/>
        </w:rPr>
        <w:t>Screen 102)</w:t>
      </w:r>
    </w:p>
    <w:p w14:paraId="3D6E410B" w14:textId="77777777" w:rsidR="00FA6C16" w:rsidRPr="00FA6C16" w:rsidRDefault="00FA6C16" w:rsidP="00BE0713">
      <w:pPr>
        <w:ind w:left="720" w:firstLine="360"/>
        <w:divId w:val="1142042898"/>
        <w:rPr>
          <w:rFonts w:ascii="Calibri" w:eastAsia="Times New Roman" w:hAnsi="Calibri"/>
        </w:rPr>
      </w:pPr>
      <w:r w:rsidRPr="00FA6C16">
        <w:rPr>
          <w:rFonts w:ascii="Calibri" w:eastAsia="Times New Roman" w:hAnsi="Calibri"/>
        </w:rPr>
        <w:t>Justified exceptions excluded by the software:</w:t>
      </w:r>
    </w:p>
    <w:p w14:paraId="49C22381" w14:textId="1C2CE43E" w:rsidR="00FA6C16" w:rsidRP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Scheduled admission</w:t>
      </w:r>
    </w:p>
    <w:p w14:paraId="37D8E3E8" w14:textId="5D216F00" w:rsidR="00FA6C16" w:rsidRP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Admission same day as visit</w:t>
      </w:r>
    </w:p>
    <w:p w14:paraId="16ABFF2B" w14:textId="5A9A604B" w:rsid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Admission to Psychiatry Service, CLC, Intermediate Medicine, or Domiciliary</w:t>
      </w:r>
    </w:p>
    <w:p w14:paraId="6F6D05B2" w14:textId="77777777" w:rsidR="00E81526" w:rsidRPr="00FA6C16" w:rsidRDefault="00E81526" w:rsidP="00E81526">
      <w:pPr>
        <w:pStyle w:val="ListParagraph"/>
        <w:spacing w:after="200"/>
        <w:ind w:left="1080"/>
        <w:divId w:val="1142042898"/>
        <w:rPr>
          <w:rFonts w:ascii="Calibri" w:eastAsia="Times New Roman" w:hAnsi="Calibri"/>
        </w:rPr>
      </w:pPr>
    </w:p>
    <w:p w14:paraId="5512D340" w14:textId="4AEB80B5" w:rsidR="00FA6C16" w:rsidRPr="00FA6C16" w:rsidRDefault="00FA6C16" w:rsidP="000E2F7A">
      <w:pPr>
        <w:pStyle w:val="ListParagraph"/>
        <w:numPr>
          <w:ilvl w:val="0"/>
          <w:numId w:val="31"/>
        </w:numPr>
        <w:spacing w:after="120"/>
        <w:divId w:val="1142042898"/>
        <w:rPr>
          <w:rFonts w:ascii="Calibri" w:eastAsia="Times New Roman" w:hAnsi="Calibri"/>
        </w:rPr>
      </w:pPr>
      <w:r w:rsidRPr="00FA6C16">
        <w:rPr>
          <w:rFonts w:ascii="Calibri" w:eastAsia="Times New Roman" w:hAnsi="Calibri"/>
        </w:rPr>
        <w:t>Return to OR in same admission (Screen 107)</w:t>
      </w:r>
    </w:p>
    <w:p w14:paraId="4E3F11CB" w14:textId="77777777" w:rsidR="00FA6C16" w:rsidRPr="00FA6C16" w:rsidRDefault="00FA6C16" w:rsidP="00BE0713">
      <w:pPr>
        <w:ind w:left="720" w:firstLine="360"/>
        <w:divId w:val="1142042898"/>
        <w:rPr>
          <w:rFonts w:ascii="Calibri" w:eastAsia="Times New Roman" w:hAnsi="Calibri"/>
        </w:rPr>
      </w:pPr>
      <w:r w:rsidRPr="00FA6C16">
        <w:rPr>
          <w:rFonts w:ascii="Calibri" w:eastAsia="Times New Roman" w:hAnsi="Calibri"/>
        </w:rPr>
        <w:t>Justified exceptions excluded by the software:</w:t>
      </w:r>
    </w:p>
    <w:p w14:paraId="649A86E4" w14:textId="34A28382" w:rsidR="00FA6C16" w:rsidRP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Two operations separated by more than 7 days</w:t>
      </w:r>
    </w:p>
    <w:p w14:paraId="1735B31F" w14:textId="5E3219C4" w:rsidR="00FA6C16" w:rsidRP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Second procedure unrelated to first</w:t>
      </w:r>
    </w:p>
    <w:p w14:paraId="6E218F7A" w14:textId="5099CB16" w:rsidR="00FA6C16" w:rsidRP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Planned multiple stage procedure documented prior to first surgery (when the case is scheduled prior to the first surgery)</w:t>
      </w:r>
    </w:p>
    <w:p w14:paraId="188A3229" w14:textId="28880F3E" w:rsidR="00FA6C16" w:rsidRPr="00FA6C16" w:rsidRDefault="00FA6C16" w:rsidP="00BE0713">
      <w:pPr>
        <w:ind w:left="720" w:firstLine="360"/>
        <w:divId w:val="1142042898"/>
        <w:rPr>
          <w:rFonts w:ascii="Calibri" w:eastAsia="Times New Roman" w:hAnsi="Calibri"/>
        </w:rPr>
      </w:pPr>
      <w:r w:rsidRPr="00FA6C16">
        <w:rPr>
          <w:rFonts w:ascii="Calibri" w:eastAsia="Times New Roman" w:hAnsi="Calibri"/>
        </w:rPr>
        <w:t>Justified exceptions that cannot be excluded by the software:</w:t>
      </w:r>
    </w:p>
    <w:p w14:paraId="08B31C99" w14:textId="51119A9B" w:rsidR="00FA6C16" w:rsidRPr="00FA6C16" w:rsidRDefault="00FA6C16" w:rsidP="000E2F7A">
      <w:pPr>
        <w:pStyle w:val="ListParagraph"/>
        <w:numPr>
          <w:ilvl w:val="0"/>
          <w:numId w:val="30"/>
        </w:numPr>
        <w:spacing w:after="200"/>
        <w:divId w:val="1142042898"/>
        <w:rPr>
          <w:rFonts w:ascii="Calibri" w:eastAsia="Times New Roman" w:hAnsi="Calibri"/>
        </w:rPr>
      </w:pPr>
      <w:r w:rsidRPr="00FA6C16">
        <w:rPr>
          <w:rFonts w:ascii="Calibri" w:eastAsia="Times New Roman" w:hAnsi="Calibri"/>
        </w:rPr>
        <w:t>Planned multiple stage procedure documented prior to first surgery (when the case is not scheduled prior to the first surgery)</w:t>
      </w:r>
    </w:p>
    <w:p w14:paraId="37475232" w14:textId="44EC30A8" w:rsidR="00FA6C16" w:rsidRPr="00FA6C16" w:rsidRDefault="00FA6C16" w:rsidP="000E2F7A">
      <w:pPr>
        <w:pStyle w:val="ListParagraph"/>
        <w:numPr>
          <w:ilvl w:val="0"/>
          <w:numId w:val="30"/>
        </w:numPr>
        <w:spacing w:after="200"/>
        <w:divId w:val="1142042898"/>
        <w:rPr>
          <w:rFonts w:ascii="Calibri" w:eastAsia="Times New Roman" w:hAnsi="Calibri"/>
        </w:rPr>
      </w:pPr>
      <w:r w:rsidRPr="6C9857F2">
        <w:rPr>
          <w:rFonts w:ascii="Calibri" w:eastAsia="Times New Roman" w:hAnsi="Calibri"/>
        </w:rPr>
        <w:t>Second operation in response to findings from first procedure</w:t>
      </w:r>
    </w:p>
    <w:p w14:paraId="72A13A7E" w14:textId="6F5C913A" w:rsidR="152F6A51" w:rsidRDefault="152F6A51" w:rsidP="6C9857F2">
      <w:pPr>
        <w:spacing w:after="200"/>
        <w:rPr>
          <w:rFonts w:eastAsia="MS Mincho"/>
        </w:rPr>
      </w:pPr>
      <w:r w:rsidRPr="414966D0">
        <w:rPr>
          <w:rFonts w:asciiTheme="minorHAnsi" w:hAnsiTheme="minorHAnsi" w:cstheme="minorBidi"/>
        </w:rPr>
        <w:t xml:space="preserve">D. </w:t>
      </w:r>
      <w:r w:rsidRPr="414966D0">
        <w:rPr>
          <w:rFonts w:ascii="Calibri" w:hAnsi="Calibri"/>
        </w:rPr>
        <w:t>Death, depends on the DATE OF DEATH field in the PATIENT file (Screen 109)</w:t>
      </w:r>
    </w:p>
    <w:p w14:paraId="0F8B5DA7" w14:textId="4F68B474" w:rsidR="152F6A51" w:rsidRDefault="152F6A51" w:rsidP="414966D0">
      <w:pPr>
        <w:spacing w:after="200" w:line="259" w:lineRule="auto"/>
        <w:rPr>
          <w:rFonts w:asciiTheme="minorHAnsi" w:hAnsiTheme="minorHAnsi" w:cstheme="minorBidi"/>
        </w:rPr>
      </w:pPr>
      <w:r w:rsidRPr="414966D0">
        <w:rPr>
          <w:rFonts w:eastAsia="MS Mincho"/>
        </w:rPr>
        <w:lastRenderedPageBreak/>
        <w:t xml:space="preserve">     </w:t>
      </w:r>
      <w:r w:rsidRPr="414966D0">
        <w:rPr>
          <w:rFonts w:asciiTheme="minorHAnsi" w:hAnsiTheme="minorHAnsi" w:cstheme="minorBidi"/>
        </w:rPr>
        <w:t xml:space="preserve"> </w:t>
      </w:r>
      <w:r w:rsidR="7616D753" w:rsidRPr="414966D0">
        <w:rPr>
          <w:rFonts w:asciiTheme="minorHAnsi" w:hAnsiTheme="minorHAnsi" w:cstheme="minorBidi"/>
        </w:rPr>
        <w:t xml:space="preserve">             </w:t>
      </w:r>
      <w:r w:rsidRPr="414966D0">
        <w:rPr>
          <w:rFonts w:asciiTheme="minorHAnsi" w:hAnsiTheme="minorHAnsi" w:cstheme="minorBidi"/>
        </w:rPr>
        <w:t>Justified exceptions excluded by the software:</w:t>
      </w:r>
    </w:p>
    <w:p w14:paraId="0D6EC958" w14:textId="41A967AE" w:rsidR="152F6A51" w:rsidRDefault="152F6A51" w:rsidP="6C9857F2">
      <w:pPr>
        <w:pStyle w:val="ListParagraph"/>
        <w:numPr>
          <w:ilvl w:val="0"/>
          <w:numId w:val="2"/>
        </w:numPr>
        <w:spacing w:after="200"/>
        <w:rPr>
          <w:rFonts w:asciiTheme="minorHAnsi" w:hAnsiTheme="minorHAnsi" w:cstheme="minorBidi"/>
        </w:rPr>
      </w:pPr>
      <w:r w:rsidRPr="6C9857F2">
        <w:rPr>
          <w:rFonts w:asciiTheme="minorHAnsi" w:hAnsiTheme="minorHAnsi" w:cstheme="minorBidi"/>
        </w:rPr>
        <w:t>No justified exceptions can be excluded by the software</w:t>
      </w:r>
    </w:p>
    <w:p w14:paraId="20991563" w14:textId="02BEC3B7" w:rsidR="4A01EB52" w:rsidRDefault="4A01EB52" w:rsidP="6C9857F2">
      <w:pPr>
        <w:spacing w:after="200"/>
        <w:rPr>
          <w:rFonts w:eastAsia="MS Mincho"/>
        </w:rPr>
      </w:pPr>
      <w:r w:rsidRPr="6C9857F2">
        <w:rPr>
          <w:rFonts w:asciiTheme="minorHAnsi" w:hAnsiTheme="minorHAnsi" w:cstheme="minorBidi"/>
        </w:rPr>
        <w:t xml:space="preserve">                     Justified exceptions that cannot be excluded by the software:</w:t>
      </w:r>
    </w:p>
    <w:p w14:paraId="7B1CDEE4" w14:textId="2C1DA131" w:rsidR="4A01EB52" w:rsidRDefault="4A01EB52" w:rsidP="6C9857F2">
      <w:pPr>
        <w:pStyle w:val="ListParagraph"/>
        <w:numPr>
          <w:ilvl w:val="0"/>
          <w:numId w:val="1"/>
        </w:numPr>
        <w:spacing w:after="200"/>
        <w:rPr>
          <w:rFonts w:asciiTheme="minorHAnsi" w:hAnsiTheme="minorHAnsi" w:cstheme="minorBidi"/>
        </w:rPr>
      </w:pPr>
      <w:r w:rsidRPr="10BF8262">
        <w:rPr>
          <w:rFonts w:asciiTheme="minorHAnsi" w:hAnsiTheme="minorHAnsi" w:cstheme="minorBidi"/>
        </w:rPr>
        <w:t>DNR (do not resuscitate) order or local equivalent at time of admission or more than 7 days prior to death</w:t>
      </w:r>
    </w:p>
    <w:p w14:paraId="1E0CCC1A" w14:textId="5C2750FB" w:rsidR="4A01EB52" w:rsidRDefault="4A01EB52" w:rsidP="6C9857F2">
      <w:pPr>
        <w:pStyle w:val="ListParagraph"/>
        <w:numPr>
          <w:ilvl w:val="0"/>
          <w:numId w:val="1"/>
        </w:numPr>
        <w:spacing w:after="200"/>
        <w:rPr>
          <w:rFonts w:asciiTheme="minorHAnsi" w:hAnsiTheme="minorHAnsi" w:cstheme="minorBidi"/>
        </w:rPr>
      </w:pPr>
      <w:r w:rsidRPr="6C9857F2">
        <w:rPr>
          <w:rFonts w:asciiTheme="minorHAnsi" w:hAnsiTheme="minorHAnsi" w:cstheme="minorBidi"/>
        </w:rPr>
        <w:t>Admitted for palliative (terminal) care</w:t>
      </w:r>
    </w:p>
    <w:p w14:paraId="6B25AAC6" w14:textId="77777777" w:rsidR="00FA6C16" w:rsidRDefault="00FA6C16" w:rsidP="00FA6C16">
      <w:pPr>
        <w:spacing w:after="200"/>
        <w:ind w:left="720"/>
        <w:divId w:val="1142042898"/>
        <w:rPr>
          <w:rFonts w:ascii="Calibri" w:eastAsia="Times New Roman" w:hAnsi="Calibri"/>
        </w:rPr>
      </w:pPr>
      <w:r w:rsidRPr="00FA6C16">
        <w:rPr>
          <w:rFonts w:ascii="Calibri" w:eastAsia="Times New Roman" w:hAnsi="Calibri"/>
        </w:rPr>
        <w:t>Provisions exist for the addition of other hospital-specific screens to be created locally, but manual identification and data entry are needed to maintain them. National screens that were discontinued through policy changes are listed in the package as "Inactive" but may be made "Local" to reactivate them.</w:t>
      </w:r>
    </w:p>
    <w:p w14:paraId="57FB8720" w14:textId="34138016" w:rsidR="001919C2" w:rsidRDefault="001919C2" w:rsidP="00E81526">
      <w:pPr>
        <w:ind w:left="720"/>
        <w:divId w:val="1142042898"/>
      </w:pPr>
      <w:r w:rsidRPr="00422353">
        <w:rPr>
          <w:rFonts w:ascii="Calibri" w:eastAsia="Times New Roman" w:hAnsi="Calibri"/>
        </w:rPr>
        <w:t>Features:</w:t>
      </w:r>
      <w:r w:rsidRPr="00422353">
        <w:t xml:space="preserve"> </w:t>
      </w:r>
    </w:p>
    <w:p w14:paraId="342FBEE3" w14:textId="59C0076B" w:rsidR="00F26AF9" w:rsidRPr="00F26AF9" w:rsidRDefault="001919C2" w:rsidP="10BF8262">
      <w:pPr>
        <w:pStyle w:val="ListParagraph"/>
        <w:numPr>
          <w:ilvl w:val="0"/>
          <w:numId w:val="32"/>
        </w:numPr>
        <w:spacing w:after="200"/>
        <w:divId w:val="1142042898"/>
        <w:rPr>
          <w:rFonts w:asciiTheme="minorHAnsi" w:hAnsiTheme="minorHAnsi" w:cstheme="minorBidi"/>
        </w:rPr>
      </w:pPr>
      <w:r w:rsidRPr="10BF8262">
        <w:rPr>
          <w:rFonts w:asciiTheme="minorHAnsi" w:hAnsiTheme="minorHAnsi" w:cstheme="minorBidi"/>
        </w:rPr>
        <w:t>​</w:t>
      </w:r>
      <w:r>
        <w:t xml:space="preserve"> </w:t>
      </w:r>
      <w:r w:rsidR="00F26AF9" w:rsidRPr="10BF8262">
        <w:rPr>
          <w:rFonts w:asciiTheme="minorHAnsi" w:hAnsiTheme="minorHAnsi" w:cstheme="minorBidi"/>
        </w:rPr>
        <w:t>A nightly data screening program looks back over the last 24 hours of patient activity and identifies patient events that meet criteria in screens 101.1, 102</w:t>
      </w:r>
      <w:r w:rsidR="3577E745" w:rsidRPr="10BF8262">
        <w:rPr>
          <w:rFonts w:asciiTheme="minorHAnsi" w:hAnsiTheme="minorHAnsi" w:cstheme="minorBidi"/>
        </w:rPr>
        <w:t xml:space="preserve">, </w:t>
      </w:r>
      <w:r w:rsidR="00F26AF9" w:rsidRPr="10BF8262">
        <w:rPr>
          <w:rFonts w:asciiTheme="minorHAnsi" w:hAnsiTheme="minorHAnsi" w:cstheme="minorBidi"/>
        </w:rPr>
        <w:t>107</w:t>
      </w:r>
      <w:r w:rsidR="09F40CD2" w:rsidRPr="10BF8262">
        <w:rPr>
          <w:rFonts w:asciiTheme="minorHAnsi" w:hAnsiTheme="minorHAnsi" w:cstheme="minorBidi"/>
        </w:rPr>
        <w:t>, and 109</w:t>
      </w:r>
      <w:r w:rsidR="00F26AF9" w:rsidRPr="10BF8262">
        <w:rPr>
          <w:rFonts w:asciiTheme="minorHAnsi" w:hAnsiTheme="minorHAnsi" w:cstheme="minorBidi"/>
        </w:rPr>
        <w:t>.  The events found are called "fallout" data and a report is generated</w:t>
      </w:r>
    </w:p>
    <w:p w14:paraId="26BAD0AD" w14:textId="021F8537" w:rsidR="00F26AF9" w:rsidRPr="00F26AF9" w:rsidRDefault="00F26AF9" w:rsidP="000E2F7A">
      <w:pPr>
        <w:pStyle w:val="ListParagraph"/>
        <w:numPr>
          <w:ilvl w:val="0"/>
          <w:numId w:val="32"/>
        </w:numPr>
        <w:spacing w:after="200"/>
        <w:divId w:val="1142042898"/>
        <w:rPr>
          <w:rFonts w:asciiTheme="minorHAnsi" w:hAnsiTheme="minorHAnsi" w:cstheme="minorHAnsi"/>
        </w:rPr>
      </w:pPr>
      <w:r w:rsidRPr="00F26AF9">
        <w:rPr>
          <w:rFonts w:asciiTheme="minorHAnsi" w:hAnsiTheme="minorHAnsi" w:cstheme="minorHAnsi"/>
        </w:rPr>
        <w:t xml:space="preserve">Allows configuration of hospital-specific screens. Fallout must be identified and entered manually for </w:t>
      </w:r>
      <w:r w:rsidR="00E81526" w:rsidRPr="00F26AF9">
        <w:rPr>
          <w:rFonts w:asciiTheme="minorHAnsi" w:hAnsiTheme="minorHAnsi" w:cstheme="minorHAnsi"/>
        </w:rPr>
        <w:t>locally created</w:t>
      </w:r>
      <w:r w:rsidRPr="00F26AF9">
        <w:rPr>
          <w:rFonts w:asciiTheme="minorHAnsi" w:hAnsiTheme="minorHAnsi" w:cstheme="minorHAnsi"/>
        </w:rPr>
        <w:t xml:space="preserve"> screens</w:t>
      </w:r>
    </w:p>
    <w:p w14:paraId="67E437E4" w14:textId="28CAAB6F" w:rsidR="00F26AF9" w:rsidRPr="00F26AF9" w:rsidRDefault="00F26AF9" w:rsidP="000E2F7A">
      <w:pPr>
        <w:pStyle w:val="ListParagraph"/>
        <w:numPr>
          <w:ilvl w:val="0"/>
          <w:numId w:val="32"/>
        </w:numPr>
        <w:spacing w:after="200"/>
        <w:divId w:val="1142042898"/>
        <w:rPr>
          <w:rFonts w:asciiTheme="minorHAnsi" w:hAnsiTheme="minorHAnsi" w:cstheme="minorHAnsi"/>
        </w:rPr>
      </w:pPr>
      <w:r w:rsidRPr="00F26AF9">
        <w:rPr>
          <w:rFonts w:asciiTheme="minorHAnsi" w:hAnsiTheme="minorHAnsi" w:cstheme="minorHAnsi"/>
        </w:rPr>
        <w:t>Automates the creation of clinical, peer, management, and committee worksheets. The findings and/or actions of the previous review levels can be printed</w:t>
      </w:r>
    </w:p>
    <w:p w14:paraId="394104C3" w14:textId="3D0CA2B4" w:rsidR="00F26AF9" w:rsidRPr="00F26AF9" w:rsidRDefault="00F26AF9" w:rsidP="000E2F7A">
      <w:pPr>
        <w:pStyle w:val="ListParagraph"/>
        <w:numPr>
          <w:ilvl w:val="0"/>
          <w:numId w:val="32"/>
        </w:numPr>
        <w:spacing w:after="200"/>
        <w:divId w:val="1142042898"/>
        <w:rPr>
          <w:rFonts w:asciiTheme="minorHAnsi" w:hAnsiTheme="minorHAnsi" w:cstheme="minorHAnsi"/>
        </w:rPr>
      </w:pPr>
      <w:r w:rsidRPr="00F26AF9">
        <w:rPr>
          <w:rFonts w:asciiTheme="minorHAnsi" w:hAnsiTheme="minorHAnsi" w:cstheme="minorHAnsi"/>
        </w:rPr>
        <w:t>Facilitates the tracking of occurrences by various tracking reports. An ad hoc report feature is included for use in trend analysis</w:t>
      </w:r>
    </w:p>
    <w:p w14:paraId="0E608C01" w14:textId="720821FC" w:rsidR="00F26AF9" w:rsidRPr="00F26AF9" w:rsidRDefault="00F26AF9" w:rsidP="000E2F7A">
      <w:pPr>
        <w:pStyle w:val="ListParagraph"/>
        <w:numPr>
          <w:ilvl w:val="0"/>
          <w:numId w:val="32"/>
        </w:numPr>
        <w:spacing w:after="200"/>
        <w:divId w:val="1142042898"/>
        <w:rPr>
          <w:rFonts w:asciiTheme="minorHAnsi" w:hAnsiTheme="minorHAnsi" w:cstheme="minorHAnsi"/>
        </w:rPr>
      </w:pPr>
      <w:r w:rsidRPr="00F26AF9">
        <w:rPr>
          <w:rFonts w:asciiTheme="minorHAnsi" w:hAnsiTheme="minorHAnsi" w:cstheme="minorHAnsi"/>
        </w:rPr>
        <w:t>Produces the Semi-Annual Summary of Occurrence Screening</w:t>
      </w:r>
    </w:p>
    <w:p w14:paraId="67540592" w14:textId="7C2EE2DF" w:rsidR="00F26AF9" w:rsidRDefault="00804C07" w:rsidP="00F26AF9">
      <w:pPr>
        <w:pStyle w:val="Heading3"/>
        <w:divId w:val="1142042898"/>
      </w:pPr>
      <w:bookmarkStart w:id="138" w:name="_Toc146795707"/>
      <w:r w:rsidRPr="00804C07">
        <w:t>Oncology</w:t>
      </w:r>
      <w:bookmarkEnd w:id="138"/>
    </w:p>
    <w:p w14:paraId="0DFF634F"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645527">
        <w:rPr>
          <w:rFonts w:ascii="Calibri" w:eastAsia="Times New Roman" w:hAnsi="Calibri"/>
        </w:rPr>
        <w:t>ONCOLOGY</w:t>
      </w:r>
    </w:p>
    <w:p w14:paraId="4EC2F7CC" w14:textId="6B11447B" w:rsidR="00804C07" w:rsidRDefault="00804C07" w:rsidP="00E81526">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Pr="501060A6">
        <w:rPr>
          <w:rFonts w:ascii="Calibri" w:eastAsia="Times New Roman" w:hAnsi="Calibri"/>
        </w:rPr>
        <w:t>Veterans Administration Central Cancer Registry (VACCR)</w:t>
      </w:r>
    </w:p>
    <w:p w14:paraId="7EE00C12" w14:textId="4E8F0EED" w:rsidR="00804C07" w:rsidRPr="007452C8" w:rsidRDefault="00804C07" w:rsidP="00E81526">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645527" w:rsidRPr="00645527">
        <w:rPr>
          <w:rFonts w:ascii="Calibri" w:eastAsia="Times New Roman" w:hAnsi="Calibri"/>
        </w:rPr>
        <w:t>1716</w:t>
      </w:r>
    </w:p>
    <w:p w14:paraId="4713F40B"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64691C">
        <w:rPr>
          <w:rFonts w:ascii="Calibri" w:eastAsia="Times New Roman" w:hAnsi="Calibri"/>
        </w:rPr>
        <w:t>Production</w:t>
      </w:r>
    </w:p>
    <w:p w14:paraId="743C1568" w14:textId="18B9B341" w:rsidR="00804C07" w:rsidRPr="007452C8" w:rsidRDefault="00804C07" w:rsidP="00E81526">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7C22C8">
        <w:rPr>
          <w:rFonts w:ascii="Calibri" w:eastAsia="Times New Roman" w:hAnsi="Calibri"/>
        </w:rPr>
        <w:t>2.2</w:t>
      </w:r>
    </w:p>
    <w:p w14:paraId="400E3530" w14:textId="5429C59B" w:rsidR="00804C07" w:rsidRPr="007452C8" w:rsidRDefault="00804C07" w:rsidP="00E81526">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E01ED3" w:rsidRPr="00E01ED3">
        <w:rPr>
          <w:rFonts w:ascii="Calibri" w:eastAsia="Times New Roman" w:hAnsi="Calibri"/>
        </w:rPr>
        <w:t>ONC</w:t>
      </w:r>
    </w:p>
    <w:p w14:paraId="7C1B3665" w14:textId="441AC017" w:rsidR="00804C07" w:rsidRDefault="00804C07" w:rsidP="00E81526">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E01ED3" w:rsidRPr="00E01ED3">
        <w:rPr>
          <w:rFonts w:ascii="Calibri" w:eastAsia="Times New Roman" w:hAnsi="Calibri"/>
        </w:rPr>
        <w:t>Health Informatics</w:t>
      </w:r>
    </w:p>
    <w:p w14:paraId="1FE1C634" w14:textId="72950363" w:rsidR="00804C07" w:rsidRDefault="00804C07" w:rsidP="00E81526">
      <w:pPr>
        <w:spacing w:before="120" w:after="120"/>
        <w:ind w:left="360"/>
        <w:divId w:val="1142042898"/>
        <w:rPr>
          <w:rFonts w:ascii="Calibri" w:eastAsia="Times New Roman" w:hAnsi="Calibri"/>
        </w:rPr>
      </w:pPr>
      <w:r w:rsidRPr="501060A6">
        <w:rPr>
          <w:rFonts w:ascii="Calibri" w:eastAsia="Times New Roman" w:hAnsi="Calibri"/>
          <w:b/>
          <w:bCs/>
        </w:rPr>
        <w:t xml:space="preserve">Brief Description: </w:t>
      </w:r>
      <w:r w:rsidR="0064691C" w:rsidRPr="501060A6">
        <w:rPr>
          <w:rFonts w:ascii="Calibri" w:eastAsia="Times New Roman" w:hAnsi="Calibri"/>
        </w:rPr>
        <w:t>OncoTraX Cancer Registry is an integrated collection of computer programs and routines, which work together in assisting the Cancer Registrars to create and maintain a cancer patient database. The software creates case listings and registry reports for Cancer Boards (Cancer Conferences), special studies, and the Annual Report</w:t>
      </w:r>
      <w:r w:rsidR="004444E6" w:rsidRPr="501060A6">
        <w:rPr>
          <w:rFonts w:ascii="Calibri" w:eastAsia="Times New Roman" w:hAnsi="Calibri"/>
        </w:rPr>
        <w:t xml:space="preserve"> </w:t>
      </w:r>
      <w:r w:rsidR="0064691C" w:rsidRPr="501060A6">
        <w:rPr>
          <w:rFonts w:ascii="Calibri" w:eastAsia="Times New Roman" w:hAnsi="Calibri"/>
        </w:rPr>
        <w:t>recommended by the American College of</w:t>
      </w:r>
      <w:r w:rsidR="004444E6" w:rsidRPr="501060A6">
        <w:rPr>
          <w:rFonts w:ascii="Calibri" w:eastAsia="Times New Roman" w:hAnsi="Calibri"/>
        </w:rPr>
        <w:t xml:space="preserve"> </w:t>
      </w:r>
      <w:r w:rsidR="0064691C" w:rsidRPr="501060A6">
        <w:rPr>
          <w:rFonts w:ascii="Calibri" w:eastAsia="Times New Roman" w:hAnsi="Calibri"/>
        </w:rPr>
        <w:t>Surgeons (ACoS).</w:t>
      </w:r>
    </w:p>
    <w:p w14:paraId="337D8099" w14:textId="105F5988" w:rsidR="00804C07" w:rsidRPr="00C045C0" w:rsidRDefault="00804C07" w:rsidP="501060A6">
      <w:pPr>
        <w:spacing w:before="120" w:after="120"/>
        <w:ind w:left="360"/>
        <w:divId w:val="1142042898"/>
        <w:rPr>
          <w:rFonts w:asciiTheme="minorHAnsi" w:hAnsiTheme="minorHAnsi" w:cstheme="minorBidi"/>
        </w:rPr>
      </w:pPr>
      <w:r w:rsidRPr="6E5EA682">
        <w:rPr>
          <w:rFonts w:ascii="Calibri" w:eastAsia="Times New Roman" w:hAnsi="Calibri"/>
          <w:b/>
          <w:bCs/>
        </w:rPr>
        <w:t>VASI ID link:</w:t>
      </w:r>
      <w:r>
        <w:t xml:space="preserve"> </w:t>
      </w:r>
      <w:r w:rsidR="22659C6F" w:rsidRPr="6E5EA682">
        <w:rPr>
          <w:rFonts w:ascii="Calibri" w:eastAsia="Times New Roman" w:hAnsi="Calibri"/>
        </w:rPr>
        <w:t>REDACTED</w:t>
      </w:r>
      <w:r w:rsidR="004444E6" w:rsidRPr="6E5EA682">
        <w:rPr>
          <w:rFonts w:asciiTheme="minorHAnsi" w:hAnsiTheme="minorHAnsi" w:cstheme="minorBidi"/>
        </w:rPr>
        <w:t xml:space="preserve"> </w:t>
      </w:r>
      <w:r w:rsidRPr="6E5EA682">
        <w:rPr>
          <w:rFonts w:asciiTheme="minorHAnsi" w:hAnsiTheme="minorHAnsi" w:cstheme="minorBidi"/>
        </w:rPr>
        <w:t xml:space="preserve"> </w:t>
      </w:r>
    </w:p>
    <w:p w14:paraId="70BB40E6" w14:textId="40C09940" w:rsidR="00804C07" w:rsidRDefault="00804C07" w:rsidP="00E81526">
      <w:pPr>
        <w:spacing w:before="120" w:after="120"/>
        <w:ind w:left="360"/>
        <w:divId w:val="1142042898"/>
        <w:rPr>
          <w:rFonts w:ascii="Calibri" w:eastAsia="Times New Roman" w:hAnsi="Calibri"/>
        </w:rPr>
      </w:pPr>
      <w:r w:rsidRPr="501060A6">
        <w:rPr>
          <w:rFonts w:ascii="Calibri" w:eastAsia="Times New Roman" w:hAnsi="Calibri"/>
          <w:b/>
          <w:bCs/>
        </w:rPr>
        <w:lastRenderedPageBreak/>
        <w:t xml:space="preserve">VDL link: </w:t>
      </w:r>
      <w:hyperlink r:id="rId107">
        <w:r w:rsidR="00EB49DB">
          <w:rPr>
            <w:rStyle w:val="Hyperlink"/>
            <w:rFonts w:ascii="Calibri" w:eastAsia="Times New Roman" w:hAnsi="Calibri"/>
          </w:rPr>
          <w:t>Registry: Oncology (ONC)</w:t>
        </w:r>
      </w:hyperlink>
      <w:r w:rsidR="00202855" w:rsidRPr="501060A6">
        <w:rPr>
          <w:rFonts w:ascii="Calibri" w:eastAsia="Times New Roman" w:hAnsi="Calibri"/>
        </w:rPr>
        <w:t xml:space="preserve"> </w:t>
      </w:r>
    </w:p>
    <w:p w14:paraId="5AB5B728" w14:textId="1A942C69" w:rsidR="00804C07" w:rsidRDefault="00804C07" w:rsidP="00E81526">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202855" w:rsidRPr="4681491C">
        <w:rPr>
          <w:rFonts w:ascii="Calibri" w:eastAsia="Times New Roman" w:hAnsi="Calibri"/>
        </w:rPr>
        <w:t>Medical Research, Education, and Public Health</w:t>
      </w:r>
      <w:r w:rsidR="1D912F48" w:rsidRPr="4681491C">
        <w:rPr>
          <w:rFonts w:ascii="Calibri" w:eastAsia="Times New Roman" w:hAnsi="Calibri"/>
        </w:rPr>
        <w:t xml:space="preserve"> and </w:t>
      </w:r>
      <w:r w:rsidR="00202855" w:rsidRPr="4681491C">
        <w:rPr>
          <w:rFonts w:ascii="Calibri" w:eastAsia="Times New Roman" w:hAnsi="Calibri"/>
        </w:rPr>
        <w:t>Manage Public Health, Manage Business Enabling Services</w:t>
      </w:r>
    </w:p>
    <w:p w14:paraId="08406043" w14:textId="68E9FF68" w:rsidR="00804C07" w:rsidRDefault="00804C07"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607A7D" w:rsidRPr="501060A6">
        <w:rPr>
          <w:rFonts w:asciiTheme="minorHAnsi" w:hAnsiTheme="minorHAnsi" w:cstheme="minorBidi"/>
        </w:rPr>
        <w:t>Office of the Assistant Deputy Under Secretary for Health for Patient Care Services</w:t>
      </w:r>
    </w:p>
    <w:p w14:paraId="176D0C54" w14:textId="5ECC87F4" w:rsidR="00607A7D" w:rsidRPr="00607A7D" w:rsidRDefault="00804C07" w:rsidP="00607A7D">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607A7D" w:rsidRPr="00607A7D">
        <w:rPr>
          <w:rFonts w:ascii="Calibri" w:eastAsia="Times New Roman" w:hAnsi="Calibri"/>
        </w:rPr>
        <w:t>The Veterans Administration Central Cancer Registry (VACCR) receives and stores information on cancer diagnosis and treatment constraints compiled and sent in by the local cancer registry staff at each of the Veterans Affairs Medical Centers that diagnose and/or treat Veterans with cancer. The information sent is encoded to meet the site-specific requirements for registry inclusion as established by several oversight bodies, including the North American Association of Central Cancer Registries, the American College of Surgeons' Commission on Cancer, and the American Joint Commission on Cancer, among others. The information is obtained from a wide variety of medical record documents at the local medical center pertaining to each Veterans Health Administration (VHA) cancer patient. The information is then transmitted to the VACCR. Details collected include extensive demographics, cancer identification, extent of disease and staging, first course of treatment, and outcomes. Data extraction is available to researchers with VA approved Institutional Review Board studies, peer review, and Data Use Agreements.</w:t>
      </w:r>
    </w:p>
    <w:p w14:paraId="0FEC24DA" w14:textId="724D62BE" w:rsidR="00607A7D" w:rsidRPr="00607A7D" w:rsidRDefault="00607A7D" w:rsidP="00E81526">
      <w:pPr>
        <w:spacing w:after="120"/>
        <w:ind w:left="360"/>
        <w:divId w:val="1142042898"/>
        <w:rPr>
          <w:rFonts w:ascii="Calibri" w:eastAsia="Times New Roman" w:hAnsi="Calibri"/>
        </w:rPr>
      </w:pPr>
      <w:r w:rsidRPr="00607A7D">
        <w:rPr>
          <w:rFonts w:ascii="Calibri" w:eastAsia="Times New Roman" w:hAnsi="Calibri"/>
        </w:rPr>
        <w:t>Interface Information: VistA - OncoTraX [1827]</w:t>
      </w:r>
    </w:p>
    <w:p w14:paraId="3ABEB85C" w14:textId="25F4B365" w:rsidR="00607A7D" w:rsidRDefault="00607A7D" w:rsidP="00607A7D">
      <w:pPr>
        <w:spacing w:after="200"/>
        <w:ind w:left="360"/>
        <w:divId w:val="1142042898"/>
        <w:rPr>
          <w:rFonts w:ascii="Calibri" w:eastAsia="Times New Roman" w:hAnsi="Calibri"/>
        </w:rPr>
      </w:pPr>
      <w:r w:rsidRPr="501060A6">
        <w:rPr>
          <w:rFonts w:ascii="Calibri" w:eastAsia="Times New Roman" w:hAnsi="Calibri"/>
        </w:rPr>
        <w:t xml:space="preserve">OncoTrax, the VA's tumor registry data collection tool, is in use at medical centers for diagnosing and treating patients with cancer. The data collected covers a full range of expanded demographics, cancer identification, first course of treatment, subsequent courses of treatment, </w:t>
      </w:r>
      <w:r w:rsidR="00D72F75" w:rsidRPr="501060A6">
        <w:rPr>
          <w:rFonts w:ascii="Calibri" w:eastAsia="Times New Roman" w:hAnsi="Calibri"/>
        </w:rPr>
        <w:t>recurrences,</w:t>
      </w:r>
      <w:r w:rsidRPr="501060A6">
        <w:rPr>
          <w:rFonts w:ascii="Calibri" w:eastAsia="Times New Roman" w:hAnsi="Calibri"/>
        </w:rPr>
        <w:t xml:space="preserve"> and outcomes. The tool is accessible by the medical center staff via a CPRS look up template for immediate view of a patient's complete cancer diagnostic and treatment experience both locally and remotely. OncoTraX automates the tumor registry and supports tumor registrars in abstracting cancer cases, following up on cancer patients and producing the Hospital Annual Report. Functions are grouped according to order of use: Case Finding and Suspense</w:t>
      </w:r>
      <w:r w:rsidR="4986836F" w:rsidRPr="501060A6">
        <w:rPr>
          <w:rFonts w:ascii="Calibri" w:eastAsia="Times New Roman" w:hAnsi="Calibri"/>
        </w:rPr>
        <w:t>,</w:t>
      </w:r>
      <w:r w:rsidRPr="501060A6">
        <w:rPr>
          <w:rFonts w:ascii="Calibri" w:eastAsia="Times New Roman" w:hAnsi="Calibri"/>
        </w:rPr>
        <w:t xml:space="preserve"> Abstracting, Printing and Quality Management</w:t>
      </w:r>
      <w:r w:rsidR="33B83E4F" w:rsidRPr="501060A6">
        <w:rPr>
          <w:rFonts w:ascii="Calibri" w:eastAsia="Times New Roman" w:hAnsi="Calibri"/>
        </w:rPr>
        <w:t>,</w:t>
      </w:r>
      <w:r w:rsidRPr="501060A6">
        <w:rPr>
          <w:rFonts w:ascii="Calibri" w:eastAsia="Times New Roman" w:hAnsi="Calibri"/>
        </w:rPr>
        <w:t xml:space="preserve"> Follow-up</w:t>
      </w:r>
      <w:r w:rsidR="60F37F66" w:rsidRPr="501060A6">
        <w:rPr>
          <w:rFonts w:ascii="Calibri" w:eastAsia="Times New Roman" w:hAnsi="Calibri"/>
        </w:rPr>
        <w:t>,</w:t>
      </w:r>
      <w:r w:rsidRPr="501060A6">
        <w:rPr>
          <w:rFonts w:ascii="Calibri" w:eastAsia="Times New Roman" w:hAnsi="Calibri"/>
        </w:rPr>
        <w:t xml:space="preserve"> Registry Lists</w:t>
      </w:r>
      <w:r w:rsidR="64BBF32D" w:rsidRPr="501060A6">
        <w:rPr>
          <w:rFonts w:ascii="Calibri" w:eastAsia="Times New Roman" w:hAnsi="Calibri"/>
        </w:rPr>
        <w:t>,</w:t>
      </w:r>
      <w:r w:rsidRPr="501060A6">
        <w:rPr>
          <w:rFonts w:ascii="Calibri" w:eastAsia="Times New Roman" w:hAnsi="Calibri"/>
        </w:rPr>
        <w:t xml:space="preserve"> Annual Reports</w:t>
      </w:r>
      <w:r w:rsidR="4011D026" w:rsidRPr="501060A6">
        <w:rPr>
          <w:rFonts w:ascii="Calibri" w:eastAsia="Times New Roman" w:hAnsi="Calibri"/>
        </w:rPr>
        <w:t>,</w:t>
      </w:r>
      <w:r w:rsidRPr="501060A6">
        <w:rPr>
          <w:rFonts w:ascii="Calibri" w:eastAsia="Times New Roman" w:hAnsi="Calibri"/>
        </w:rPr>
        <w:t xml:space="preserve"> Statistical Reports</w:t>
      </w:r>
      <w:r w:rsidR="0BD4990A" w:rsidRPr="501060A6">
        <w:rPr>
          <w:rFonts w:ascii="Calibri" w:eastAsia="Times New Roman" w:hAnsi="Calibri"/>
        </w:rPr>
        <w:t>,</w:t>
      </w:r>
      <w:r w:rsidRPr="501060A6">
        <w:rPr>
          <w:rFonts w:ascii="Calibri" w:eastAsia="Times New Roman" w:hAnsi="Calibri"/>
        </w:rPr>
        <w:t xml:space="preserve"> and Utilities.</w:t>
      </w:r>
    </w:p>
    <w:p w14:paraId="24E7B057" w14:textId="6B2D0FA9" w:rsidR="00804C07" w:rsidRDefault="00804C07" w:rsidP="00E81526">
      <w:pPr>
        <w:ind w:left="360"/>
        <w:divId w:val="1142042898"/>
      </w:pPr>
      <w:r w:rsidRPr="00422353">
        <w:rPr>
          <w:rFonts w:ascii="Calibri" w:eastAsia="Times New Roman" w:hAnsi="Calibri"/>
        </w:rPr>
        <w:t>Features:</w:t>
      </w:r>
      <w:r w:rsidRPr="00422353">
        <w:t xml:space="preserve"> </w:t>
      </w:r>
    </w:p>
    <w:p w14:paraId="1BDE8656" w14:textId="18EE1EA9" w:rsidR="0083077B" w:rsidRPr="0083077B" w:rsidRDefault="00804C07" w:rsidP="000E2F7A">
      <w:pPr>
        <w:pStyle w:val="ListParagraph"/>
        <w:numPr>
          <w:ilvl w:val="0"/>
          <w:numId w:val="32"/>
        </w:numPr>
        <w:spacing w:after="200"/>
        <w:divId w:val="1142042898"/>
        <w:rPr>
          <w:rFonts w:asciiTheme="minorHAnsi" w:hAnsiTheme="minorHAnsi" w:cstheme="minorHAnsi"/>
        </w:rPr>
      </w:pPr>
      <w:r w:rsidRPr="0083077B">
        <w:rPr>
          <w:rFonts w:asciiTheme="minorHAnsi" w:hAnsiTheme="minorHAnsi" w:cstheme="minorHAnsi"/>
        </w:rPr>
        <w:t>​</w:t>
      </w:r>
      <w:r w:rsidR="0083077B" w:rsidRPr="0083077B">
        <w:rPr>
          <w:rFonts w:asciiTheme="minorHAnsi" w:hAnsiTheme="minorHAnsi" w:cstheme="minorHAnsi"/>
        </w:rPr>
        <w:t>The software supports multi-divisional sites</w:t>
      </w:r>
    </w:p>
    <w:p w14:paraId="42D43F79" w14:textId="6BABCE89" w:rsidR="0083077B" w:rsidRPr="0083077B" w:rsidRDefault="0083077B" w:rsidP="000E2F7A">
      <w:pPr>
        <w:pStyle w:val="ListParagraph"/>
        <w:numPr>
          <w:ilvl w:val="0"/>
          <w:numId w:val="32"/>
        </w:numPr>
        <w:spacing w:after="200"/>
        <w:divId w:val="1142042898"/>
        <w:rPr>
          <w:rFonts w:asciiTheme="minorHAnsi" w:hAnsiTheme="minorHAnsi" w:cstheme="minorHAnsi"/>
        </w:rPr>
      </w:pPr>
      <w:r w:rsidRPr="0083077B">
        <w:rPr>
          <w:rFonts w:asciiTheme="minorHAnsi" w:hAnsiTheme="minorHAnsi" w:cstheme="minorHAnsi"/>
        </w:rPr>
        <w:t>The program automatically finds cases by searching the database from Anatomical Pathology (Surgery, Cytology, Electron Microscopy, and Autopsy), Radiology, and Patient Treatment File (PTF)). Cases can be entered into the Suspense File by date of diagnosis, and chart request pull lists can be printed</w:t>
      </w:r>
    </w:p>
    <w:p w14:paraId="6393E191" w14:textId="437DD462" w:rsidR="0083077B" w:rsidRPr="0083077B" w:rsidRDefault="0083077B" w:rsidP="000E2F7A">
      <w:pPr>
        <w:pStyle w:val="ListParagraph"/>
        <w:numPr>
          <w:ilvl w:val="0"/>
          <w:numId w:val="32"/>
        </w:numPr>
        <w:spacing w:after="200"/>
        <w:divId w:val="1142042898"/>
        <w:rPr>
          <w:rFonts w:asciiTheme="minorHAnsi" w:hAnsiTheme="minorHAnsi" w:cstheme="minorHAnsi"/>
        </w:rPr>
      </w:pPr>
      <w:r w:rsidRPr="0083077B">
        <w:rPr>
          <w:rFonts w:asciiTheme="minorHAnsi" w:hAnsiTheme="minorHAnsi" w:cstheme="minorHAnsi"/>
        </w:rPr>
        <w:t>Demographics are drawn directly from Patient Information Management System (PIMS) patient file and stored permanently. Cancer identification data is obtained from the local database (e.g., laboratory and radiology test results)</w:t>
      </w:r>
    </w:p>
    <w:p w14:paraId="3B4164FF" w14:textId="664651E0" w:rsidR="0083077B" w:rsidRPr="0083077B" w:rsidRDefault="0083077B" w:rsidP="000E2F7A">
      <w:pPr>
        <w:pStyle w:val="ListParagraph"/>
        <w:numPr>
          <w:ilvl w:val="0"/>
          <w:numId w:val="32"/>
        </w:numPr>
        <w:spacing w:after="200"/>
        <w:divId w:val="1142042898"/>
        <w:rPr>
          <w:rFonts w:asciiTheme="minorHAnsi" w:hAnsiTheme="minorHAnsi" w:cstheme="minorHAnsi"/>
        </w:rPr>
      </w:pPr>
      <w:r w:rsidRPr="0083077B">
        <w:rPr>
          <w:rFonts w:asciiTheme="minorHAnsi" w:hAnsiTheme="minorHAnsi" w:cstheme="minorHAnsi"/>
        </w:rPr>
        <w:t>The program accessions and abstracts with extensive on-line help and stages the extent of disease automatically</w:t>
      </w:r>
    </w:p>
    <w:p w14:paraId="56CC6500" w14:textId="74A75404" w:rsidR="0083077B" w:rsidRPr="0083077B" w:rsidRDefault="0083077B" w:rsidP="000E2F7A">
      <w:pPr>
        <w:pStyle w:val="ListParagraph"/>
        <w:numPr>
          <w:ilvl w:val="0"/>
          <w:numId w:val="32"/>
        </w:numPr>
        <w:spacing w:after="200"/>
        <w:divId w:val="1142042898"/>
        <w:rPr>
          <w:rFonts w:asciiTheme="minorHAnsi" w:hAnsiTheme="minorHAnsi" w:cstheme="minorHAnsi"/>
        </w:rPr>
      </w:pPr>
      <w:r w:rsidRPr="0083077B">
        <w:rPr>
          <w:rFonts w:asciiTheme="minorHAnsi" w:hAnsiTheme="minorHAnsi" w:cstheme="minorHAnsi"/>
        </w:rPr>
        <w:t>It produces a wide range of follow-up lists and registry lists needed for accreditation and allows entry of contacts directly into Oncology Contact File</w:t>
      </w:r>
    </w:p>
    <w:p w14:paraId="7A4B8D15" w14:textId="16BF321D" w:rsidR="0083077B" w:rsidRPr="0083077B" w:rsidRDefault="0083077B" w:rsidP="000E2F7A">
      <w:pPr>
        <w:pStyle w:val="ListParagraph"/>
        <w:numPr>
          <w:ilvl w:val="0"/>
          <w:numId w:val="32"/>
        </w:numPr>
        <w:spacing w:after="200"/>
        <w:divId w:val="1142042898"/>
        <w:rPr>
          <w:rFonts w:asciiTheme="minorHAnsi" w:hAnsiTheme="minorHAnsi" w:cstheme="minorHAnsi"/>
        </w:rPr>
      </w:pPr>
      <w:r w:rsidRPr="0083077B">
        <w:rPr>
          <w:rFonts w:asciiTheme="minorHAnsi" w:hAnsiTheme="minorHAnsi" w:cstheme="minorHAnsi"/>
        </w:rPr>
        <w:t>Professional letters covering diverse situations and customization of letters are available</w:t>
      </w:r>
    </w:p>
    <w:p w14:paraId="3F7067E6" w14:textId="0E4068F1" w:rsidR="0083077B" w:rsidRPr="0083077B" w:rsidRDefault="0083077B" w:rsidP="000E2F7A">
      <w:pPr>
        <w:pStyle w:val="ListParagraph"/>
        <w:numPr>
          <w:ilvl w:val="0"/>
          <w:numId w:val="32"/>
        </w:numPr>
        <w:spacing w:after="200"/>
        <w:divId w:val="1142042898"/>
        <w:rPr>
          <w:rFonts w:asciiTheme="minorHAnsi" w:hAnsiTheme="minorHAnsi" w:cstheme="minorHAnsi"/>
        </w:rPr>
      </w:pPr>
      <w:r w:rsidRPr="0083077B">
        <w:rPr>
          <w:rFonts w:asciiTheme="minorHAnsi" w:hAnsiTheme="minorHAnsi" w:cstheme="minorHAnsi"/>
        </w:rPr>
        <w:lastRenderedPageBreak/>
        <w:t>Predefined annual reports can be generated, and the user can create specialized reports using VA FileMan</w:t>
      </w:r>
    </w:p>
    <w:p w14:paraId="564EB367" w14:textId="01549D16" w:rsidR="0083077B" w:rsidRPr="0083077B" w:rsidRDefault="0083077B" w:rsidP="000E2F7A">
      <w:pPr>
        <w:pStyle w:val="ListParagraph"/>
        <w:numPr>
          <w:ilvl w:val="0"/>
          <w:numId w:val="32"/>
        </w:numPr>
        <w:spacing w:after="200"/>
        <w:divId w:val="1142042898"/>
        <w:rPr>
          <w:rFonts w:asciiTheme="minorHAnsi" w:hAnsiTheme="minorHAnsi" w:cstheme="minorHAnsi"/>
        </w:rPr>
      </w:pPr>
      <w:r w:rsidRPr="0083077B">
        <w:rPr>
          <w:rFonts w:asciiTheme="minorHAnsi" w:hAnsiTheme="minorHAnsi" w:cstheme="minorHAnsi"/>
        </w:rPr>
        <w:t>Reports to the ACOS can be generated using special routines that extract data</w:t>
      </w:r>
    </w:p>
    <w:p w14:paraId="24454FE2" w14:textId="272B62B4" w:rsidR="0083077B" w:rsidRPr="0083077B" w:rsidRDefault="0083077B" w:rsidP="000E2F7A">
      <w:pPr>
        <w:pStyle w:val="ListParagraph"/>
        <w:numPr>
          <w:ilvl w:val="0"/>
          <w:numId w:val="32"/>
        </w:numPr>
        <w:spacing w:after="200"/>
        <w:divId w:val="1142042898"/>
        <w:rPr>
          <w:rFonts w:asciiTheme="minorHAnsi" w:hAnsiTheme="minorHAnsi" w:cstheme="minorHAnsi"/>
        </w:rPr>
      </w:pPr>
      <w:r w:rsidRPr="0083077B">
        <w:rPr>
          <w:rFonts w:asciiTheme="minorHAnsi" w:hAnsiTheme="minorHAnsi" w:cstheme="minorHAnsi"/>
        </w:rPr>
        <w:t>The same functionality is available for state reporting</w:t>
      </w:r>
    </w:p>
    <w:p w14:paraId="1216664C" w14:textId="1431CFDF" w:rsidR="0083077B" w:rsidRPr="0083077B" w:rsidRDefault="0083077B" w:rsidP="000E2F7A">
      <w:pPr>
        <w:pStyle w:val="ListParagraph"/>
        <w:numPr>
          <w:ilvl w:val="0"/>
          <w:numId w:val="32"/>
        </w:numPr>
        <w:spacing w:after="200"/>
        <w:divId w:val="1142042898"/>
        <w:rPr>
          <w:rFonts w:asciiTheme="minorHAnsi" w:hAnsiTheme="minorHAnsi" w:cstheme="minorHAnsi"/>
        </w:rPr>
      </w:pPr>
      <w:r w:rsidRPr="0083077B">
        <w:rPr>
          <w:rFonts w:asciiTheme="minorHAnsi" w:hAnsiTheme="minorHAnsi" w:cstheme="minorHAnsi"/>
        </w:rPr>
        <w:t>The database can be customized to suit the individual hospital</w:t>
      </w:r>
    </w:p>
    <w:p w14:paraId="005F393F" w14:textId="5B4CFC98" w:rsidR="0083077B" w:rsidRPr="0083077B" w:rsidRDefault="0083077B" w:rsidP="000E2F7A">
      <w:pPr>
        <w:pStyle w:val="ListParagraph"/>
        <w:numPr>
          <w:ilvl w:val="0"/>
          <w:numId w:val="32"/>
        </w:numPr>
        <w:spacing w:after="200"/>
        <w:divId w:val="1142042898"/>
        <w:rPr>
          <w:rFonts w:asciiTheme="minorHAnsi" w:hAnsiTheme="minorHAnsi" w:cstheme="minorHAnsi"/>
        </w:rPr>
      </w:pPr>
      <w:r w:rsidRPr="0083077B">
        <w:rPr>
          <w:rFonts w:asciiTheme="minorHAnsi" w:hAnsiTheme="minorHAnsi" w:cstheme="minorHAnsi"/>
        </w:rPr>
        <w:t>The full set of Tumor Nodes Metastasis (TNM) codes is included from the appropriate edition of the American College of Surgeons (AJCC) Manual on Staging of Cancer</w:t>
      </w:r>
    </w:p>
    <w:p w14:paraId="31D44C63" w14:textId="5806A4CA" w:rsidR="00804C07" w:rsidRPr="0083077B" w:rsidRDefault="0083077B" w:rsidP="000E2F7A">
      <w:pPr>
        <w:pStyle w:val="ListParagraph"/>
        <w:numPr>
          <w:ilvl w:val="0"/>
          <w:numId w:val="32"/>
        </w:numPr>
        <w:spacing w:after="200"/>
        <w:divId w:val="1142042898"/>
      </w:pPr>
      <w:r w:rsidRPr="0083077B">
        <w:rPr>
          <w:rFonts w:asciiTheme="minorHAnsi" w:hAnsiTheme="minorHAnsi" w:cstheme="minorHAnsi"/>
        </w:rPr>
        <w:t>The program allows on-line completion of Patient Care Evaluations (PCEs) during the abstracting function if the case being abstracted fulfills the selection criteria for the PCE</w:t>
      </w:r>
    </w:p>
    <w:p w14:paraId="35EFA6E1" w14:textId="3C3FF65F" w:rsidR="0083077B" w:rsidRDefault="008D0CFB" w:rsidP="0083077B">
      <w:pPr>
        <w:pStyle w:val="Heading3"/>
        <w:divId w:val="1142042898"/>
      </w:pPr>
      <w:bookmarkStart w:id="139" w:name="_Toc146795708"/>
      <w:r w:rsidRPr="008D0CFB">
        <w:t>Patient Advocate Tracking System (PATS)</w:t>
      </w:r>
      <w:bookmarkEnd w:id="139"/>
    </w:p>
    <w:p w14:paraId="0E422607"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C2387">
        <w:rPr>
          <w:rFonts w:ascii="Calibri" w:eastAsia="Times New Roman" w:hAnsi="Calibri"/>
        </w:rPr>
        <w:t>Not Applicable</w:t>
      </w:r>
    </w:p>
    <w:p w14:paraId="0698FA13" w14:textId="2211699D" w:rsidR="008D0CFB" w:rsidRDefault="008D0CFB" w:rsidP="00E81526">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Pr="501060A6">
        <w:rPr>
          <w:rFonts w:ascii="Calibri" w:eastAsia="Times New Roman" w:hAnsi="Calibri"/>
        </w:rPr>
        <w:t>Patient Advocate Tracking System [INACTIVE] (PATS)</w:t>
      </w:r>
    </w:p>
    <w:p w14:paraId="630982FA" w14:textId="6584ED59" w:rsidR="008D0CFB" w:rsidRPr="007452C8" w:rsidRDefault="008D0CFB" w:rsidP="00E81526">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2C2387" w:rsidRPr="002C2387">
        <w:rPr>
          <w:rFonts w:ascii="Calibri" w:eastAsia="Times New Roman" w:hAnsi="Calibri"/>
        </w:rPr>
        <w:t>1492</w:t>
      </w:r>
    </w:p>
    <w:p w14:paraId="2AB1626B"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Inactive</w:t>
      </w:r>
    </w:p>
    <w:p w14:paraId="7EF2A5C8" w14:textId="4332FC92" w:rsidR="008D0CFB" w:rsidRPr="007452C8" w:rsidRDefault="008D0CFB" w:rsidP="00E81526">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85347A" w:rsidRPr="0085347A">
        <w:rPr>
          <w:rFonts w:ascii="Calibri" w:eastAsia="Times New Roman" w:hAnsi="Calibri"/>
        </w:rPr>
        <w:t>1.0.2</w:t>
      </w:r>
    </w:p>
    <w:p w14:paraId="3DCED840" w14:textId="1C7D709A" w:rsidR="008D0CFB" w:rsidRPr="007452C8" w:rsidRDefault="008D0CFB" w:rsidP="00E81526">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2C2387" w:rsidRPr="002C2387">
        <w:rPr>
          <w:rFonts w:ascii="Calibri" w:eastAsia="Times New Roman" w:hAnsi="Calibri"/>
        </w:rPr>
        <w:t>QACV (QAC for patches)</w:t>
      </w:r>
    </w:p>
    <w:p w14:paraId="434AECFC" w14:textId="3389939D" w:rsidR="008D0CFB" w:rsidRDefault="008D0CFB" w:rsidP="00E81526">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310E06" w:rsidRPr="00310E06">
        <w:rPr>
          <w:rFonts w:ascii="Calibri" w:eastAsia="Times New Roman" w:hAnsi="Calibri"/>
        </w:rPr>
        <w:t>VistA Office (VO) Technical Reference</w:t>
      </w:r>
    </w:p>
    <w:p w14:paraId="03301894" w14:textId="6E53DE28" w:rsidR="00310E06" w:rsidRPr="00310E06" w:rsidRDefault="008D0CFB" w:rsidP="00E81526">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E81526" w:rsidRPr="00310E06">
        <w:rPr>
          <w:rFonts w:ascii="Calibri" w:eastAsia="Times New Roman" w:hAnsi="Calibri"/>
        </w:rPr>
        <w:t>Per VTWG on January 25, 2022, PATS is Inactive and has been replaced by PATS-R, VASI ID #2402. </w:t>
      </w:r>
      <w:r w:rsidR="00310E06" w:rsidRPr="00310E06">
        <w:rPr>
          <w:rFonts w:ascii="Calibri" w:eastAsia="Times New Roman" w:hAnsi="Calibri"/>
        </w:rPr>
        <w:t>PATS is a web-based application with a centralized database and notification function (email) for recording and tracking patient-related issues and is designed to work on various operating systems.</w:t>
      </w:r>
    </w:p>
    <w:p w14:paraId="63509AA9" w14:textId="3915E35E" w:rsidR="008D0CFB" w:rsidRPr="00C045C0" w:rsidRDefault="008D0CFB" w:rsidP="00E81526">
      <w:pPr>
        <w:spacing w:before="120" w:after="120"/>
        <w:ind w:left="360"/>
        <w:divId w:val="1142042898"/>
        <w:rPr>
          <w:rFonts w:ascii="Calibri" w:eastAsia="Times New Roman" w:hAnsi="Calibri"/>
        </w:rPr>
      </w:pPr>
      <w:r w:rsidRPr="099796FC">
        <w:rPr>
          <w:rFonts w:ascii="Calibri" w:eastAsia="Times New Roman" w:hAnsi="Calibri"/>
          <w:b/>
          <w:bCs/>
        </w:rPr>
        <w:t>VASI ID link:</w:t>
      </w:r>
      <w:r>
        <w:t xml:space="preserve"> </w:t>
      </w:r>
      <w:r w:rsidR="073AB78A" w:rsidRPr="099796FC">
        <w:rPr>
          <w:rFonts w:ascii="Calibri" w:eastAsia="Times New Roman" w:hAnsi="Calibri"/>
        </w:rPr>
        <w:t>REDACTED</w:t>
      </w:r>
    </w:p>
    <w:p w14:paraId="264A3A6F" w14:textId="5469F009" w:rsidR="008D0CFB" w:rsidRDefault="008D0CFB" w:rsidP="00E81526">
      <w:pPr>
        <w:spacing w:before="120" w:after="120"/>
        <w:ind w:left="360"/>
        <w:divId w:val="1142042898"/>
        <w:rPr>
          <w:rFonts w:ascii="Calibri" w:eastAsia="Times New Roman" w:hAnsi="Calibri"/>
        </w:rPr>
      </w:pPr>
      <w:r w:rsidRPr="501060A6">
        <w:rPr>
          <w:rFonts w:ascii="Calibri" w:eastAsia="Times New Roman" w:hAnsi="Calibri"/>
          <w:b/>
          <w:bCs/>
        </w:rPr>
        <w:t xml:space="preserve">VDL link: </w:t>
      </w:r>
      <w:hyperlink r:id="rId108">
        <w:r w:rsidR="008D2961">
          <w:rPr>
            <w:rStyle w:val="Hyperlink"/>
            <w:rFonts w:ascii="Calibri" w:eastAsia="Times New Roman" w:hAnsi="Calibri"/>
          </w:rPr>
          <w:t>Patient Advocate Tracking System (PATS) (QAC)</w:t>
        </w:r>
      </w:hyperlink>
      <w:r w:rsidR="00A1032E" w:rsidRPr="501060A6">
        <w:rPr>
          <w:rFonts w:ascii="Calibri" w:eastAsia="Times New Roman" w:hAnsi="Calibri"/>
        </w:rPr>
        <w:t xml:space="preserve"> </w:t>
      </w:r>
    </w:p>
    <w:p w14:paraId="08B08387" w14:textId="15ED6803" w:rsidR="008D0CFB" w:rsidRDefault="008D0CFB" w:rsidP="00E81526">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C61E3C" w:rsidRPr="4681491C">
        <w:rPr>
          <w:rFonts w:ascii="Calibri" w:eastAsia="Times New Roman" w:hAnsi="Calibri"/>
        </w:rPr>
        <w:t>Provide Access to Health Care, Provide Health Care Administration, Manage Business Enabling Services</w:t>
      </w:r>
    </w:p>
    <w:p w14:paraId="76B2854A" w14:textId="7FF4D521" w:rsidR="008D0CFB" w:rsidRDefault="008D0CFB"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C61E3C" w:rsidRPr="501060A6">
        <w:rPr>
          <w:rFonts w:asciiTheme="minorHAnsi" w:hAnsiTheme="minorHAnsi" w:cstheme="minorBidi"/>
        </w:rPr>
        <w:t>Office of Patient Advocacy</w:t>
      </w:r>
    </w:p>
    <w:p w14:paraId="25350527" w14:textId="50C4DFDA" w:rsidR="00C665C5" w:rsidRPr="00C665C5" w:rsidRDefault="008D0CFB" w:rsidP="00C665C5">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C665C5" w:rsidRPr="00C665C5">
        <w:rPr>
          <w:rFonts w:ascii="Calibri" w:eastAsia="Times New Roman" w:hAnsi="Calibri"/>
        </w:rPr>
        <w:t>PATS is a centralized application used by Patient Advocates via a browser at each VA healthcare facility, to manage, record and resolve veteran (patient) compliments and complaints, regarding the veteran’s care and interactions at the facility serving them, so that issues are addressed in a convenient and timely manner. </w:t>
      </w:r>
    </w:p>
    <w:p w14:paraId="480C9528" w14:textId="227E95AD" w:rsidR="00C665C5" w:rsidRPr="00C665C5" w:rsidRDefault="00C665C5" w:rsidP="00C665C5">
      <w:pPr>
        <w:spacing w:after="200"/>
        <w:ind w:left="360"/>
        <w:divId w:val="1142042898"/>
        <w:rPr>
          <w:rFonts w:ascii="Calibri" w:eastAsia="Times New Roman" w:hAnsi="Calibri"/>
        </w:rPr>
      </w:pPr>
      <w:r w:rsidRPr="00C665C5">
        <w:rPr>
          <w:rFonts w:ascii="Calibri" w:eastAsia="Times New Roman" w:hAnsi="Calibri"/>
        </w:rPr>
        <w:t xml:space="preserve">Patient Advocates use a cooperative effort with the patient, health care providers, and other employees at the healthcare facility, to facilitate expression and resolution of the patient’s concerns. These patient encounters, created, </w:t>
      </w:r>
      <w:r w:rsidR="002C7896" w:rsidRPr="00C665C5">
        <w:rPr>
          <w:rFonts w:ascii="Calibri" w:eastAsia="Times New Roman" w:hAnsi="Calibri"/>
        </w:rPr>
        <w:t>recorded,</w:t>
      </w:r>
      <w:r w:rsidRPr="00C665C5">
        <w:rPr>
          <w:rFonts w:ascii="Calibri" w:eastAsia="Times New Roman" w:hAnsi="Calibri"/>
        </w:rPr>
        <w:t xml:space="preserve"> and managed by Patient Advocates in PATS as Reports of Contact (ROCs), may originate from a variety of sources including the patient, family members, congressional </w:t>
      </w:r>
      <w:r w:rsidR="0047391D" w:rsidRPr="00C665C5">
        <w:rPr>
          <w:rFonts w:ascii="Calibri" w:eastAsia="Times New Roman" w:hAnsi="Calibri"/>
        </w:rPr>
        <w:t>members,</w:t>
      </w:r>
      <w:r w:rsidRPr="00C665C5">
        <w:rPr>
          <w:rFonts w:ascii="Calibri" w:eastAsia="Times New Roman" w:hAnsi="Calibri"/>
        </w:rPr>
        <w:t xml:space="preserve"> and Veterans service organizations on behalf of the Veterans receiving care at VA facilities, by direct contact with Patient Advocates or via the Inquiry Routing and Information System (IRIS), after inquirers contact the IRIS Agents.</w:t>
      </w:r>
    </w:p>
    <w:p w14:paraId="439AC68C" w14:textId="24F55631" w:rsidR="00C665C5" w:rsidRPr="00C665C5" w:rsidRDefault="00C665C5" w:rsidP="00C665C5">
      <w:pPr>
        <w:spacing w:after="200"/>
        <w:ind w:left="360"/>
        <w:divId w:val="1142042898"/>
        <w:rPr>
          <w:rFonts w:ascii="Calibri" w:eastAsia="Times New Roman" w:hAnsi="Calibri"/>
        </w:rPr>
      </w:pPr>
      <w:r w:rsidRPr="00C665C5">
        <w:rPr>
          <w:rFonts w:ascii="Calibri" w:eastAsia="Times New Roman" w:hAnsi="Calibri"/>
        </w:rPr>
        <w:lastRenderedPageBreak/>
        <w:t>Besides its function of assisting in resolving patient-centered concerns, PATS also provides reports capabilities for assessment of complaint trends based on its data, providing trending feedback to the healthcare facility healthcare providers, customer care, and quality control managers, for recognition of and improvement of quality of care, and for adherence to best practices.</w:t>
      </w:r>
    </w:p>
    <w:p w14:paraId="0D5B2D30" w14:textId="7030C557" w:rsidR="00C665C5" w:rsidRPr="00C665C5" w:rsidRDefault="00C665C5" w:rsidP="00C665C5">
      <w:pPr>
        <w:spacing w:after="200"/>
        <w:ind w:left="360"/>
        <w:divId w:val="1142042898"/>
        <w:rPr>
          <w:rFonts w:ascii="Calibri" w:eastAsia="Times New Roman" w:hAnsi="Calibri"/>
        </w:rPr>
      </w:pPr>
      <w:r w:rsidRPr="00C665C5">
        <w:rPr>
          <w:rFonts w:ascii="Calibri" w:eastAsia="Times New Roman" w:hAnsi="Calibri"/>
        </w:rPr>
        <w:t xml:space="preserve">The patient-centered activity, Patient Advocate interactions, recordation of these ROCs in the PATS database, and trending for quality management, are all in alignment with the System-of-Record recognition of PATS in the Federal Register, visible directly at: </w:t>
      </w:r>
      <w:hyperlink r:id="rId109" w:history="1">
        <w:r w:rsidRPr="00BA4E88">
          <w:rPr>
            <w:rStyle w:val="Hyperlink"/>
            <w:rFonts w:ascii="Calibri" w:eastAsia="Times New Roman" w:hAnsi="Calibri"/>
          </w:rPr>
          <w:t>https://www.gpo.gov/fdsys/pkg/FR-2009-06-03/pdf/E9-12954.pdf</w:t>
        </w:r>
      </w:hyperlink>
      <w:r>
        <w:rPr>
          <w:rFonts w:ascii="Calibri" w:eastAsia="Times New Roman" w:hAnsi="Calibri"/>
        </w:rPr>
        <w:t xml:space="preserve"> </w:t>
      </w:r>
      <w:r w:rsidRPr="00C665C5">
        <w:rPr>
          <w:rFonts w:ascii="Calibri" w:eastAsia="Times New Roman" w:hAnsi="Calibri"/>
        </w:rPr>
        <w:t xml:space="preserve">, or by publications search from that page: </w:t>
      </w:r>
      <w:hyperlink r:id="rId110" w:history="1">
        <w:r w:rsidRPr="00BA4E88">
          <w:rPr>
            <w:rStyle w:val="Hyperlink"/>
            <w:rFonts w:ascii="Calibri" w:eastAsia="Times New Roman" w:hAnsi="Calibri"/>
          </w:rPr>
          <w:t>http://www.gpo.gov/fdsys</w:t>
        </w:r>
      </w:hyperlink>
      <w:r>
        <w:rPr>
          <w:rFonts w:ascii="Calibri" w:eastAsia="Times New Roman" w:hAnsi="Calibri"/>
        </w:rPr>
        <w:t xml:space="preserve"> </w:t>
      </w:r>
      <w:r w:rsidRPr="00C665C5">
        <w:rPr>
          <w:rFonts w:ascii="Calibri" w:eastAsia="Times New Roman" w:hAnsi="Calibri"/>
        </w:rPr>
        <w:t xml:space="preserve"> ’patient advocate tracking system’.</w:t>
      </w:r>
      <w:r>
        <w:rPr>
          <w:rFonts w:ascii="Calibri" w:eastAsia="Times New Roman" w:hAnsi="Calibri"/>
        </w:rPr>
        <w:t xml:space="preserve"> </w:t>
      </w:r>
    </w:p>
    <w:p w14:paraId="452DCA63" w14:textId="77C5F66D" w:rsidR="00C665C5" w:rsidRPr="00C665C5" w:rsidRDefault="00C665C5" w:rsidP="00C665C5">
      <w:pPr>
        <w:spacing w:after="200"/>
        <w:ind w:left="360"/>
        <w:divId w:val="1142042898"/>
        <w:rPr>
          <w:rFonts w:ascii="Calibri" w:eastAsia="Times New Roman" w:hAnsi="Calibri"/>
        </w:rPr>
      </w:pPr>
      <w:r w:rsidRPr="00C665C5">
        <w:rPr>
          <w:rFonts w:ascii="Calibri" w:eastAsia="Times New Roman" w:hAnsi="Calibri"/>
        </w:rPr>
        <w:t>DUSHOM’s Office of Patient Advocacy Veterans Experience Program Leadership, use metrics and trending information from PATS Reports of Contact data, in their mission of oversight, national guidance, technical support, and education efforts for Patient Advocate staff within the broader context of the enhancement of the Veteran experience and patient centered care.</w:t>
      </w:r>
    </w:p>
    <w:p w14:paraId="64CB6332" w14:textId="74B8EBA1" w:rsidR="00C665C5" w:rsidRPr="00C665C5" w:rsidRDefault="00C665C5" w:rsidP="00C665C5">
      <w:pPr>
        <w:spacing w:after="200"/>
        <w:ind w:left="360"/>
        <w:divId w:val="1142042898"/>
        <w:rPr>
          <w:rFonts w:ascii="Calibri" w:eastAsia="Times New Roman" w:hAnsi="Calibri"/>
        </w:rPr>
      </w:pPr>
      <w:r w:rsidRPr="00C665C5">
        <w:rPr>
          <w:rFonts w:ascii="Calibri" w:eastAsia="Times New Roman" w:hAnsi="Calibri"/>
        </w:rPr>
        <w:t xml:space="preserve">Reports are available within PATS, showing detailed transaction data of the ROCs for detail reports, and counting reports used for trending. Patient Advocates generate site-specific reports, revealing ROC counts, </w:t>
      </w:r>
      <w:r w:rsidR="002C7896" w:rsidRPr="00C665C5">
        <w:rPr>
          <w:rFonts w:ascii="Calibri" w:eastAsia="Times New Roman" w:hAnsi="Calibri"/>
        </w:rPr>
        <w:t>types,</w:t>
      </w:r>
      <w:r w:rsidRPr="00C665C5">
        <w:rPr>
          <w:rFonts w:ascii="Calibri" w:eastAsia="Times New Roman" w:hAnsi="Calibri"/>
        </w:rPr>
        <w:t xml:space="preserve"> and occurrences of issue codes (some issue codes are identified and distinguishable also as ‘customer service standards’) assigned in ROCs, and other patterns, for a fiscal year or date range, for review by Facility Administrators, Quality managers and Service managers. Veterans Integrated Service Network (VISN) Patient Advocate Coordinators generate similar VISN-scoped reports for review by VISN Directors.  Central Office and National Program Office PATS managers generate national-scope reports, revealing usage patterns, to help the PATS National Director oversee the mission and usefulness of the PATS application, and to discover national VA-wide patterns of activity to aid in the mission of the VHA Office of Patient Advocacy to enhance the Veteran's experience. These reports provide feedback to aid in pattern assessment for quality management to facilitate best practice and care for the Veterans. Some transaction data is also transmitted weekly to the VHA Support Service Center (VSSC) which provides additional report views.</w:t>
      </w:r>
    </w:p>
    <w:p w14:paraId="0D2238D6" w14:textId="79DCDD6D" w:rsidR="00C665C5" w:rsidRPr="00C665C5" w:rsidRDefault="00C665C5" w:rsidP="00C665C5">
      <w:pPr>
        <w:spacing w:after="200"/>
        <w:ind w:left="360"/>
        <w:divId w:val="1142042898"/>
        <w:rPr>
          <w:rFonts w:ascii="Calibri" w:eastAsia="Times New Roman" w:hAnsi="Calibri"/>
        </w:rPr>
      </w:pPr>
      <w:r w:rsidRPr="00C665C5">
        <w:rPr>
          <w:rFonts w:ascii="Calibri" w:eastAsia="Times New Roman" w:hAnsi="Calibri"/>
        </w:rPr>
        <w:t>Since the fall of 2019, the PATS Replacement application (PATS-R) (also known as PATSR) is being incrementally deployed for use by Patient Advocates at all medical treating facilities, for a transition of application use from PATS to PATSR which is occurring during 2020. When the transition is complete, use of PATS will be terminated for all Patient Advocate users. Following that, PATS database will be migrated to a PATSR auxiliary platform, to make it available to Patient Advocates as an archive of encounters, after-which PATS will be decommissioned.</w:t>
      </w:r>
    </w:p>
    <w:p w14:paraId="214FB711" w14:textId="74EB1E90" w:rsidR="008D0CFB" w:rsidRDefault="008D0CFB" w:rsidP="00E81526">
      <w:pPr>
        <w:ind w:left="360"/>
        <w:divId w:val="1142042898"/>
      </w:pPr>
      <w:r w:rsidRPr="00422353">
        <w:rPr>
          <w:rFonts w:ascii="Calibri" w:eastAsia="Times New Roman" w:hAnsi="Calibri"/>
        </w:rPr>
        <w:t>Features:</w:t>
      </w:r>
      <w:r w:rsidRPr="00422353">
        <w:t xml:space="preserve"> </w:t>
      </w:r>
    </w:p>
    <w:p w14:paraId="2B8859B1" w14:textId="7BD7AE60" w:rsidR="00660C64" w:rsidRPr="00660C64" w:rsidRDefault="00660C64" w:rsidP="501060A6">
      <w:pPr>
        <w:spacing w:after="200"/>
        <w:ind w:firstLine="360"/>
        <w:divId w:val="1142042898"/>
        <w:rPr>
          <w:rFonts w:eastAsia="MS Mincho"/>
        </w:rPr>
      </w:pPr>
      <w:r w:rsidRPr="501060A6">
        <w:rPr>
          <w:rFonts w:asciiTheme="minorHAnsi" w:hAnsiTheme="minorHAnsi" w:cstheme="minorBidi"/>
        </w:rPr>
        <w:t>PATS enables users to perform the following tasks:</w:t>
      </w:r>
    </w:p>
    <w:p w14:paraId="28E5AF13" w14:textId="6EB03A4E" w:rsidR="00660C64" w:rsidRPr="00660C64" w:rsidRDefault="00660C64" w:rsidP="000E2F7A">
      <w:pPr>
        <w:pStyle w:val="ListParagraph"/>
        <w:numPr>
          <w:ilvl w:val="0"/>
          <w:numId w:val="33"/>
        </w:numPr>
        <w:spacing w:after="200"/>
        <w:divId w:val="1142042898"/>
        <w:rPr>
          <w:rFonts w:asciiTheme="minorHAnsi" w:hAnsiTheme="minorHAnsi" w:cstheme="minorBidi"/>
        </w:rPr>
      </w:pPr>
      <w:r w:rsidRPr="501060A6">
        <w:rPr>
          <w:rFonts w:asciiTheme="minorHAnsi" w:hAnsiTheme="minorHAnsi" w:cstheme="minorBidi"/>
        </w:rPr>
        <w:t>Add a Report of Contact (ROC) which details a Veteran’s issue (compliment or complaint)</w:t>
      </w:r>
    </w:p>
    <w:p w14:paraId="0E7A223B" w14:textId="24499432" w:rsidR="00660C64" w:rsidRPr="00660C64" w:rsidRDefault="00660C64" w:rsidP="000E2F7A">
      <w:pPr>
        <w:pStyle w:val="ListParagraph"/>
        <w:numPr>
          <w:ilvl w:val="0"/>
          <w:numId w:val="33"/>
        </w:numPr>
        <w:spacing w:after="200"/>
        <w:divId w:val="1142042898"/>
        <w:rPr>
          <w:rFonts w:asciiTheme="minorHAnsi" w:hAnsiTheme="minorHAnsi" w:cstheme="minorHAnsi"/>
        </w:rPr>
      </w:pPr>
      <w:r w:rsidRPr="501060A6">
        <w:rPr>
          <w:rFonts w:asciiTheme="minorHAnsi" w:hAnsiTheme="minorHAnsi" w:cstheme="minorBidi"/>
        </w:rPr>
        <w:t>Edit, close, reopen, and delete an ROC</w:t>
      </w:r>
    </w:p>
    <w:p w14:paraId="7E7FD8FE" w14:textId="736E2435" w:rsidR="00660C64" w:rsidRPr="00660C64" w:rsidRDefault="00660C64" w:rsidP="000E2F7A">
      <w:pPr>
        <w:pStyle w:val="ListParagraph"/>
        <w:numPr>
          <w:ilvl w:val="0"/>
          <w:numId w:val="33"/>
        </w:numPr>
        <w:spacing w:after="200"/>
        <w:divId w:val="1142042898"/>
        <w:rPr>
          <w:rFonts w:asciiTheme="minorHAnsi" w:hAnsiTheme="minorHAnsi" w:cstheme="minorHAnsi"/>
        </w:rPr>
      </w:pPr>
      <w:r w:rsidRPr="501060A6">
        <w:rPr>
          <w:rFonts w:asciiTheme="minorHAnsi" w:hAnsiTheme="minorHAnsi" w:cstheme="minorBidi"/>
        </w:rPr>
        <w:t>Send Informational Notifications to communicate an issue to an employee involved in a Report of Contact and/or the employee’s supervisor</w:t>
      </w:r>
    </w:p>
    <w:p w14:paraId="09B484E2" w14:textId="614FF4A8" w:rsidR="00660C64" w:rsidRPr="00660C64" w:rsidRDefault="00660C64" w:rsidP="000E2F7A">
      <w:pPr>
        <w:pStyle w:val="ListParagraph"/>
        <w:numPr>
          <w:ilvl w:val="0"/>
          <w:numId w:val="33"/>
        </w:numPr>
        <w:spacing w:after="200"/>
        <w:divId w:val="1142042898"/>
        <w:rPr>
          <w:rFonts w:asciiTheme="minorHAnsi" w:hAnsiTheme="minorHAnsi" w:cstheme="minorHAnsi"/>
        </w:rPr>
      </w:pPr>
      <w:r w:rsidRPr="501060A6">
        <w:rPr>
          <w:rFonts w:asciiTheme="minorHAnsi" w:hAnsiTheme="minorHAnsi" w:cstheme="minorBidi"/>
        </w:rPr>
        <w:t>Send Action Request Notifications, which require a response from the individual regarding action to be taken or next steps</w:t>
      </w:r>
    </w:p>
    <w:p w14:paraId="574B0B67" w14:textId="4084FB52" w:rsidR="00660C64" w:rsidRPr="008D0CFB" w:rsidRDefault="000F7DCD" w:rsidP="00660C64">
      <w:pPr>
        <w:pStyle w:val="Heading3"/>
        <w:divId w:val="1142042898"/>
      </w:pPr>
      <w:bookmarkStart w:id="140" w:name="_Toc146795709"/>
      <w:r w:rsidRPr="000F7DCD">
        <w:lastRenderedPageBreak/>
        <w:t>Patient Care Encounter (PCE)</w:t>
      </w:r>
      <w:bookmarkEnd w:id="140"/>
    </w:p>
    <w:p w14:paraId="39214A61"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0F5849">
        <w:rPr>
          <w:rFonts w:ascii="Calibri" w:eastAsia="Times New Roman" w:hAnsi="Calibri"/>
        </w:rPr>
        <w:t>PCE PATIENT CARE ENCOUNTER</w:t>
      </w:r>
    </w:p>
    <w:p w14:paraId="3404299A" w14:textId="214E0EB1" w:rsidR="00526641" w:rsidRDefault="00526641" w:rsidP="00E81526">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000F5849" w:rsidRPr="501060A6">
        <w:rPr>
          <w:rFonts w:ascii="Calibri" w:eastAsia="Times New Roman" w:hAnsi="Calibri"/>
        </w:rPr>
        <w:t>VistA - Patient Care Encounter (VistA-PCE)</w:t>
      </w:r>
    </w:p>
    <w:p w14:paraId="4B656C69" w14:textId="19F8BC82" w:rsidR="00526641" w:rsidRPr="007452C8" w:rsidRDefault="00526641" w:rsidP="00E81526">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0F5849" w:rsidRPr="000F5849">
        <w:rPr>
          <w:rFonts w:ascii="Calibri" w:eastAsia="Times New Roman" w:hAnsi="Calibri"/>
        </w:rPr>
        <w:t>1829</w:t>
      </w:r>
    </w:p>
    <w:p w14:paraId="2EC25DED" w14:textId="77777777" w:rsidR="00406FFE" w:rsidRDefault="00406FFE" w:rsidP="00E81526">
      <w:pPr>
        <w:spacing w:before="120" w:after="120"/>
        <w:ind w:left="360"/>
        <w:divId w:val="1142042898"/>
        <w:rPr>
          <w:rFonts w:ascii="Calibri" w:eastAsia="Times New Roman" w:hAnsi="Calibri"/>
          <w:b/>
          <w:bCs/>
        </w:rPr>
      </w:pPr>
      <w:r w:rsidRPr="007452C8">
        <w:rPr>
          <w:rFonts w:ascii="Calibri" w:eastAsia="Times New Roman" w:hAnsi="Calibri"/>
          <w:b/>
          <w:bCs/>
        </w:rPr>
        <w:t xml:space="preserve">VASI System Status: </w:t>
      </w:r>
      <w:r>
        <w:rPr>
          <w:rFonts w:ascii="Calibri" w:eastAsia="Times New Roman" w:hAnsi="Calibri"/>
        </w:rPr>
        <w:t>Production</w:t>
      </w:r>
      <w:r w:rsidRPr="007452C8">
        <w:rPr>
          <w:rFonts w:ascii="Calibri" w:eastAsia="Times New Roman" w:hAnsi="Calibri"/>
          <w:b/>
          <w:bCs/>
        </w:rPr>
        <w:t xml:space="preserve"> </w:t>
      </w:r>
    </w:p>
    <w:p w14:paraId="0CFCC6AC" w14:textId="3F39FD97" w:rsidR="00526641" w:rsidRPr="007452C8" w:rsidRDefault="00526641" w:rsidP="00E81526">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85347A">
        <w:rPr>
          <w:rFonts w:ascii="Calibri" w:eastAsia="Times New Roman" w:hAnsi="Calibri"/>
        </w:rPr>
        <w:t>1.0</w:t>
      </w:r>
    </w:p>
    <w:p w14:paraId="585E75BF" w14:textId="7359BB65" w:rsidR="00526641" w:rsidRPr="007452C8" w:rsidRDefault="00526641" w:rsidP="00E81526">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0F5849">
        <w:rPr>
          <w:rFonts w:ascii="Calibri" w:eastAsia="Times New Roman" w:hAnsi="Calibri"/>
        </w:rPr>
        <w:t>PX</w:t>
      </w:r>
    </w:p>
    <w:p w14:paraId="0BDAE6E8" w14:textId="239E1E77" w:rsidR="00526641" w:rsidRDefault="00526641"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824949" w:rsidRPr="00824949">
        <w:rPr>
          <w:rFonts w:ascii="Calibri" w:eastAsia="Times New Roman" w:hAnsi="Calibri"/>
        </w:rPr>
        <w:t>Health Informatics</w:t>
      </w:r>
    </w:p>
    <w:p w14:paraId="29CEF289" w14:textId="2927A000" w:rsidR="00526641" w:rsidRDefault="00526641" w:rsidP="00E81526">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8C3273" w:rsidRPr="008C3273">
        <w:rPr>
          <w:rFonts w:ascii="Calibri" w:eastAsia="Times New Roman" w:hAnsi="Calibri"/>
        </w:rPr>
        <w:t>Patient Care Encounter (PCE) captures clinical data resulting from ambulatory care patient encounters. The data includes captured clinical data documents ("encounters") and related encounter information, problems treated during the encounter, procedures done, immunizations, patient education, service connection, and skin tests.</w:t>
      </w:r>
    </w:p>
    <w:p w14:paraId="033B2BB1" w14:textId="469EBF87" w:rsidR="00526641" w:rsidRPr="00C045C0" w:rsidRDefault="00526641" w:rsidP="00E81526">
      <w:pPr>
        <w:spacing w:before="120" w:after="120"/>
        <w:ind w:left="360"/>
        <w:divId w:val="1142042898"/>
        <w:rPr>
          <w:rFonts w:asciiTheme="minorHAnsi" w:hAnsiTheme="minorHAnsi" w:cstheme="minorBidi"/>
        </w:rPr>
      </w:pPr>
      <w:r w:rsidRPr="099796FC">
        <w:rPr>
          <w:rFonts w:ascii="Calibri" w:eastAsia="Times New Roman" w:hAnsi="Calibri"/>
          <w:b/>
          <w:bCs/>
        </w:rPr>
        <w:t>VASI ID link:</w:t>
      </w:r>
      <w:r>
        <w:t xml:space="preserve"> </w:t>
      </w:r>
      <w:r w:rsidR="3E50134E" w:rsidRPr="099796FC">
        <w:rPr>
          <w:rFonts w:ascii="Calibri" w:eastAsia="Times New Roman" w:hAnsi="Calibri"/>
        </w:rPr>
        <w:t>REDACTED</w:t>
      </w:r>
      <w:r w:rsidRPr="099796FC">
        <w:rPr>
          <w:rFonts w:asciiTheme="minorHAnsi" w:hAnsiTheme="minorHAnsi" w:cstheme="minorBidi"/>
        </w:rPr>
        <w:t xml:space="preserve"> </w:t>
      </w:r>
    </w:p>
    <w:p w14:paraId="1007E871" w14:textId="503F47BE" w:rsidR="00526641" w:rsidRDefault="00526641" w:rsidP="00E81526">
      <w:pPr>
        <w:spacing w:before="120" w:after="120"/>
        <w:ind w:left="360"/>
        <w:divId w:val="1142042898"/>
        <w:rPr>
          <w:rFonts w:ascii="Calibri" w:eastAsia="Times New Roman" w:hAnsi="Calibri"/>
        </w:rPr>
      </w:pPr>
      <w:r w:rsidRPr="501060A6">
        <w:rPr>
          <w:rFonts w:ascii="Calibri" w:eastAsia="Times New Roman" w:hAnsi="Calibri"/>
          <w:b/>
          <w:bCs/>
        </w:rPr>
        <w:t xml:space="preserve">VDL link: </w:t>
      </w:r>
      <w:hyperlink r:id="rId111">
        <w:r w:rsidR="000543F8">
          <w:rPr>
            <w:rStyle w:val="Hyperlink"/>
            <w:rFonts w:ascii="Calibri" w:eastAsia="Times New Roman" w:hAnsi="Calibri"/>
          </w:rPr>
          <w:t>Patient Care Encounter (PCE) (PX)</w:t>
        </w:r>
      </w:hyperlink>
      <w:r w:rsidR="00B143B7" w:rsidRPr="501060A6">
        <w:rPr>
          <w:rFonts w:ascii="Calibri" w:eastAsia="Times New Roman" w:hAnsi="Calibri"/>
        </w:rPr>
        <w:t xml:space="preserve"> </w:t>
      </w:r>
      <w:r w:rsidRPr="501060A6">
        <w:rPr>
          <w:rFonts w:ascii="Calibri" w:eastAsia="Times New Roman" w:hAnsi="Calibri"/>
        </w:rPr>
        <w:t xml:space="preserve"> </w:t>
      </w:r>
    </w:p>
    <w:p w14:paraId="1A6CE0F1" w14:textId="73876712" w:rsidR="00526641" w:rsidRDefault="00526641" w:rsidP="00E81526">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B143B7" w:rsidRPr="4681491C">
        <w:rPr>
          <w:rFonts w:ascii="Calibri" w:eastAsia="Times New Roman" w:hAnsi="Calibri"/>
        </w:rPr>
        <w:t>Deliver Healthcare, Manage Business Enabling Services</w:t>
      </w:r>
    </w:p>
    <w:p w14:paraId="5DFE3645" w14:textId="3011B4FD" w:rsidR="00526641" w:rsidRDefault="00526641"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574B0C" w:rsidRPr="501060A6">
        <w:rPr>
          <w:rFonts w:asciiTheme="minorHAnsi" w:hAnsiTheme="minorHAnsi" w:cstheme="minorBidi"/>
        </w:rPr>
        <w:t>Office of Performance Improvement and Reporting and the Health Information Management Council</w:t>
      </w:r>
    </w:p>
    <w:p w14:paraId="30557BF8" w14:textId="726C27F5" w:rsidR="00526641" w:rsidRPr="00C665C5" w:rsidRDefault="00526641" w:rsidP="00574B0C">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574B0C" w:rsidRPr="00574B0C">
        <w:rPr>
          <w:rFonts w:ascii="Calibri" w:eastAsia="Times New Roman" w:hAnsi="Calibri"/>
        </w:rPr>
        <w:t>PCE provides a data repository for long-term clinical data. A goal of PCE is to support many data capture methods for integrating clinical data from many environments. Pilot efforts included population of the PCE clinical repository via scanner technologies and workstations. The key users are clinicians, management, and quality management personnel.  PCE also captures classification information such as Service Connected (SC) condition, Agent Orange Exposure, Military Sexual Trauma, Shipboard Hazard and Defense (SHAD), etc., as these pertain to the specific patient. PCE is also vital in collecting Current Procedural Terminology (CPT) and International Classification of Diseases (ICD-10) information during patient care episodes.</w:t>
      </w:r>
    </w:p>
    <w:p w14:paraId="5A819A94" w14:textId="77777777" w:rsidR="00526641" w:rsidRDefault="00526641" w:rsidP="00E81526">
      <w:pPr>
        <w:ind w:left="360"/>
        <w:divId w:val="1142042898"/>
      </w:pPr>
      <w:r w:rsidRPr="00422353">
        <w:rPr>
          <w:rFonts w:ascii="Calibri" w:eastAsia="Times New Roman" w:hAnsi="Calibri"/>
        </w:rPr>
        <w:t>Features:</w:t>
      </w:r>
      <w:r w:rsidRPr="00422353">
        <w:t xml:space="preserve"> </w:t>
      </w:r>
    </w:p>
    <w:p w14:paraId="0F13AE7B" w14:textId="7950868F" w:rsidR="00BD0F3D" w:rsidRPr="00BD0F3D" w:rsidRDefault="00526641" w:rsidP="000E2F7A">
      <w:pPr>
        <w:pStyle w:val="ListParagraph"/>
        <w:numPr>
          <w:ilvl w:val="0"/>
          <w:numId w:val="33"/>
        </w:numPr>
        <w:spacing w:after="200"/>
        <w:divId w:val="1142042898"/>
        <w:rPr>
          <w:rFonts w:asciiTheme="minorHAnsi" w:hAnsiTheme="minorHAnsi" w:cstheme="minorHAnsi"/>
        </w:rPr>
      </w:pPr>
      <w:r w:rsidRPr="501060A6">
        <w:rPr>
          <w:rFonts w:asciiTheme="minorHAnsi" w:hAnsiTheme="minorHAnsi" w:cstheme="minorBidi"/>
        </w:rPr>
        <w:t>​</w:t>
      </w:r>
      <w:r w:rsidR="00BD0F3D" w:rsidRPr="501060A6">
        <w:rPr>
          <w:rFonts w:asciiTheme="minorHAnsi" w:hAnsiTheme="minorHAnsi" w:cstheme="minorBidi"/>
        </w:rPr>
        <w:t>Acts as VA’s long-term clinical repository, documenting encounters from local and non-VA facilities</w:t>
      </w:r>
    </w:p>
    <w:p w14:paraId="01196427" w14:textId="0BB01A8D" w:rsidR="00BD0F3D" w:rsidRPr="00BD0F3D" w:rsidRDefault="00BD0F3D" w:rsidP="000E2F7A">
      <w:pPr>
        <w:pStyle w:val="ListParagraph"/>
        <w:numPr>
          <w:ilvl w:val="0"/>
          <w:numId w:val="33"/>
        </w:numPr>
        <w:spacing w:after="200"/>
        <w:divId w:val="1142042898"/>
        <w:rPr>
          <w:rFonts w:asciiTheme="minorHAnsi" w:hAnsiTheme="minorHAnsi" w:cstheme="minorHAnsi"/>
        </w:rPr>
      </w:pPr>
      <w:r w:rsidRPr="501060A6">
        <w:rPr>
          <w:rFonts w:asciiTheme="minorHAnsi" w:hAnsiTheme="minorHAnsi" w:cstheme="minorBidi"/>
        </w:rPr>
        <w:t xml:space="preserve">Provides primary </w:t>
      </w:r>
      <w:r w:rsidR="00481D1B" w:rsidRPr="501060A6">
        <w:rPr>
          <w:rFonts w:asciiTheme="minorHAnsi" w:hAnsiTheme="minorHAnsi" w:cstheme="minorBidi"/>
        </w:rPr>
        <w:t>&amp;</w:t>
      </w:r>
      <w:r w:rsidRPr="501060A6">
        <w:rPr>
          <w:rFonts w:asciiTheme="minorHAnsi" w:hAnsiTheme="minorHAnsi" w:cstheme="minorBidi"/>
        </w:rPr>
        <w:t xml:space="preserve"> secondary clinical visit management utility based on appointments and</w:t>
      </w:r>
      <w:r w:rsidR="00481D1B" w:rsidRPr="501060A6">
        <w:rPr>
          <w:rFonts w:asciiTheme="minorHAnsi" w:hAnsiTheme="minorHAnsi" w:cstheme="minorBidi"/>
        </w:rPr>
        <w:t xml:space="preserve"> </w:t>
      </w:r>
      <w:r w:rsidRPr="501060A6">
        <w:rPr>
          <w:rFonts w:asciiTheme="minorHAnsi" w:hAnsiTheme="minorHAnsi" w:cstheme="minorBidi"/>
        </w:rPr>
        <w:t>services</w:t>
      </w:r>
    </w:p>
    <w:p w14:paraId="686A3892" w14:textId="7DF75335" w:rsidR="00BD0F3D" w:rsidRPr="00BD0F3D" w:rsidRDefault="00BD0F3D" w:rsidP="000E2F7A">
      <w:pPr>
        <w:pStyle w:val="ListParagraph"/>
        <w:numPr>
          <w:ilvl w:val="0"/>
          <w:numId w:val="33"/>
        </w:numPr>
        <w:spacing w:after="200"/>
        <w:divId w:val="1142042898"/>
        <w:rPr>
          <w:rFonts w:asciiTheme="minorHAnsi" w:hAnsiTheme="minorHAnsi" w:cstheme="minorHAnsi"/>
        </w:rPr>
      </w:pPr>
      <w:r w:rsidRPr="501060A6">
        <w:rPr>
          <w:rFonts w:asciiTheme="minorHAnsi" w:hAnsiTheme="minorHAnsi" w:cstheme="minorBidi"/>
        </w:rPr>
        <w:t>Interfaces with the Health Summary package to provide components based on data captured and stored in the PCE clinical repository</w:t>
      </w:r>
    </w:p>
    <w:p w14:paraId="4E09284F" w14:textId="77777777" w:rsidR="00BD0F3D" w:rsidRPr="00BD0F3D" w:rsidRDefault="00BD0F3D" w:rsidP="000E2F7A">
      <w:pPr>
        <w:pStyle w:val="ListParagraph"/>
        <w:numPr>
          <w:ilvl w:val="0"/>
          <w:numId w:val="34"/>
        </w:numPr>
        <w:spacing w:after="200"/>
        <w:divId w:val="1142042898"/>
        <w:rPr>
          <w:rFonts w:asciiTheme="minorHAnsi" w:hAnsiTheme="minorHAnsi" w:cstheme="minorHAnsi"/>
        </w:rPr>
      </w:pPr>
      <w:r w:rsidRPr="00BD0F3D">
        <w:rPr>
          <w:rFonts w:asciiTheme="minorHAnsi" w:hAnsiTheme="minorHAnsi" w:cstheme="minorHAnsi"/>
        </w:rPr>
        <w:t>Supports capture of outpatient encounter data. Data collection methods include:</w:t>
      </w:r>
    </w:p>
    <w:p w14:paraId="505C2E6C" w14:textId="08AD3ED7" w:rsidR="00BD0F3D" w:rsidRPr="00BD0F3D" w:rsidRDefault="00BD0F3D" w:rsidP="000E2F7A">
      <w:pPr>
        <w:pStyle w:val="ListParagraph"/>
        <w:numPr>
          <w:ilvl w:val="1"/>
          <w:numId w:val="34"/>
        </w:numPr>
        <w:spacing w:after="200"/>
        <w:divId w:val="1142042898"/>
        <w:rPr>
          <w:rFonts w:asciiTheme="minorHAnsi" w:hAnsiTheme="minorHAnsi" w:cstheme="minorHAnsi"/>
        </w:rPr>
      </w:pPr>
      <w:r w:rsidRPr="00BD0F3D">
        <w:rPr>
          <w:rFonts w:asciiTheme="minorHAnsi" w:hAnsiTheme="minorHAnsi" w:cstheme="minorHAnsi"/>
        </w:rPr>
        <w:t>Interface between scanner/workstation and clinical repository</w:t>
      </w:r>
    </w:p>
    <w:p w14:paraId="7B6DC943" w14:textId="7B37044F" w:rsidR="00BD0F3D" w:rsidRPr="00BD0F3D" w:rsidRDefault="00BD0F3D" w:rsidP="000E2F7A">
      <w:pPr>
        <w:pStyle w:val="ListParagraph"/>
        <w:numPr>
          <w:ilvl w:val="1"/>
          <w:numId w:val="34"/>
        </w:numPr>
        <w:spacing w:after="200"/>
        <w:divId w:val="1142042898"/>
        <w:rPr>
          <w:rFonts w:asciiTheme="minorHAnsi" w:hAnsiTheme="minorHAnsi" w:cstheme="minorHAnsi"/>
        </w:rPr>
      </w:pPr>
      <w:r w:rsidRPr="00BD0F3D">
        <w:rPr>
          <w:rFonts w:asciiTheme="minorHAnsi" w:hAnsiTheme="minorHAnsi" w:cstheme="minorHAnsi"/>
        </w:rPr>
        <w:t>On-line data capture using List Manager user interface</w:t>
      </w:r>
    </w:p>
    <w:p w14:paraId="4903107C" w14:textId="59D92A42" w:rsidR="008D0CFB" w:rsidRPr="00BD0F3D" w:rsidRDefault="00BD0F3D" w:rsidP="000E2F7A">
      <w:pPr>
        <w:pStyle w:val="ListParagraph"/>
        <w:numPr>
          <w:ilvl w:val="1"/>
          <w:numId w:val="34"/>
        </w:numPr>
        <w:spacing w:after="200"/>
        <w:divId w:val="1142042898"/>
      </w:pPr>
      <w:r w:rsidRPr="00BD0F3D">
        <w:rPr>
          <w:rFonts w:asciiTheme="minorHAnsi" w:hAnsiTheme="minorHAnsi" w:cstheme="minorHAnsi"/>
        </w:rPr>
        <w:t>Historical load utilities for lab and outpatient pharmacy</w:t>
      </w:r>
    </w:p>
    <w:p w14:paraId="3FF363C4" w14:textId="77777777" w:rsidR="005577BB" w:rsidRDefault="005577BB">
      <w:pPr>
        <w:rPr>
          <w:rFonts w:ascii="Calibri" w:hAnsi="Calibri"/>
          <w:b/>
          <w:bCs/>
          <w:color w:val="365F91" w:themeColor="accent1" w:themeShade="BF"/>
          <w:sz w:val="28"/>
          <w:szCs w:val="27"/>
        </w:rPr>
      </w:pPr>
      <w:bookmarkStart w:id="141" w:name="_Toc146795710"/>
      <w:r>
        <w:br w:type="page"/>
      </w:r>
    </w:p>
    <w:p w14:paraId="6473BF5F" w14:textId="52346AD6" w:rsidR="00BD0F3D" w:rsidRPr="008D0CFB" w:rsidRDefault="00DB6172" w:rsidP="00BD0F3D">
      <w:pPr>
        <w:pStyle w:val="Heading3"/>
        <w:divId w:val="1142042898"/>
      </w:pPr>
      <w:r w:rsidRPr="00DB6172">
        <w:lastRenderedPageBreak/>
        <w:t>Patient Centered Management Module (PCMM Web)</w:t>
      </w:r>
      <w:bookmarkEnd w:id="141"/>
    </w:p>
    <w:p w14:paraId="3D5A88F0"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0E7CB3">
        <w:rPr>
          <w:rFonts w:ascii="Calibri" w:eastAsia="Times New Roman" w:hAnsi="Calibri"/>
        </w:rPr>
        <w:t>PATIENT CENTERED MANAGEMENT MODULE (PCMM Web)</w:t>
      </w:r>
    </w:p>
    <w:p w14:paraId="40CCD63A" w14:textId="6B37AA33" w:rsidR="00DB6172" w:rsidRDefault="00DB6172" w:rsidP="00481D1B">
      <w:pPr>
        <w:spacing w:before="120" w:after="120"/>
        <w:ind w:left="360"/>
        <w:divId w:val="1142042898"/>
        <w:rPr>
          <w:rFonts w:ascii="Calibri" w:eastAsia="Times New Roman" w:hAnsi="Calibri"/>
        </w:rPr>
      </w:pPr>
      <w:r w:rsidRPr="501060A6">
        <w:rPr>
          <w:rFonts w:ascii="Calibri" w:eastAsia="Times New Roman" w:hAnsi="Calibri"/>
          <w:b/>
          <w:bCs/>
        </w:rPr>
        <w:t xml:space="preserve">VASI Name: </w:t>
      </w:r>
      <w:r w:rsidRPr="501060A6">
        <w:rPr>
          <w:rFonts w:ascii="Calibri" w:eastAsia="Times New Roman" w:hAnsi="Calibri"/>
        </w:rPr>
        <w:t>Patient Centered Management Module Web (PCMM Web)</w:t>
      </w:r>
    </w:p>
    <w:p w14:paraId="6A9CE56A" w14:textId="527685CE" w:rsidR="00DB6172" w:rsidRPr="007452C8" w:rsidRDefault="00DB6172" w:rsidP="00481D1B">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0F5849">
        <w:rPr>
          <w:rFonts w:ascii="Calibri" w:eastAsia="Times New Roman" w:hAnsi="Calibri"/>
        </w:rPr>
        <w:t>1</w:t>
      </w:r>
      <w:r w:rsidR="000E7CB3">
        <w:rPr>
          <w:rFonts w:ascii="Calibri" w:eastAsia="Times New Roman" w:hAnsi="Calibri"/>
        </w:rPr>
        <w:t>530</w:t>
      </w:r>
    </w:p>
    <w:p w14:paraId="7267FE14"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201A0720" w14:textId="65B573E9" w:rsidR="00DB6172" w:rsidRPr="007452C8" w:rsidRDefault="00DB6172" w:rsidP="00481D1B">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FE0015" w:rsidRPr="00FE0015">
        <w:rPr>
          <w:rFonts w:ascii="Calibri" w:eastAsia="Times New Roman" w:hAnsi="Calibri"/>
        </w:rPr>
        <w:t>1.0-27-02</w:t>
      </w:r>
    </w:p>
    <w:p w14:paraId="21901485" w14:textId="1E7DD57A" w:rsidR="00DB6172" w:rsidRPr="007452C8" w:rsidRDefault="00DB6172" w:rsidP="00481D1B">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0E7CB3" w:rsidRPr="000E7CB3">
        <w:rPr>
          <w:rFonts w:ascii="Calibri" w:eastAsia="Times New Roman" w:hAnsi="Calibri"/>
        </w:rPr>
        <w:t>WEBP</w:t>
      </w:r>
    </w:p>
    <w:p w14:paraId="2F6FE724" w14:textId="2859C5BC" w:rsidR="00DB6172" w:rsidRDefault="00DB6172" w:rsidP="00481D1B">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F25476" w:rsidRPr="00F25476">
        <w:rPr>
          <w:rFonts w:ascii="Calibri" w:eastAsia="Times New Roman" w:hAnsi="Calibri"/>
        </w:rPr>
        <w:t>Clinical Services</w:t>
      </w:r>
    </w:p>
    <w:p w14:paraId="5491F44A" w14:textId="3A45DDDC" w:rsidR="00DB6172" w:rsidRDefault="00DB6172" w:rsidP="00481D1B">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F25476" w:rsidRPr="00F25476">
        <w:rPr>
          <w:rFonts w:ascii="Calibri" w:eastAsia="Times New Roman" w:hAnsi="Calibri"/>
        </w:rPr>
        <w:t>The Patient Centered Management Module (PCMM Web) allows users to create, manage, and define teams and assign staff to these teams. This function helps in maintaining accurate listings for primary care teams and panels.</w:t>
      </w:r>
      <w:r w:rsidR="00A960DC">
        <w:rPr>
          <w:rFonts w:ascii="Calibri" w:eastAsia="Times New Roman" w:hAnsi="Calibri"/>
        </w:rPr>
        <w:t xml:space="preserve"> </w:t>
      </w:r>
      <w:r w:rsidR="00F25476" w:rsidRPr="00F25476">
        <w:rPr>
          <w:rFonts w:ascii="Calibri" w:eastAsia="Times New Roman" w:hAnsi="Calibri"/>
        </w:rPr>
        <w:t>Note: VASI #1530 is PCMM Web as well as its predecessor, Primary Care Management Module (PCMM GUI).</w:t>
      </w:r>
    </w:p>
    <w:p w14:paraId="7E559AF0" w14:textId="70776695" w:rsidR="00DB6172" w:rsidRPr="00C045C0" w:rsidRDefault="00DB6172" w:rsidP="00481D1B">
      <w:pPr>
        <w:spacing w:before="120" w:after="120"/>
        <w:ind w:left="360"/>
        <w:divId w:val="1142042898"/>
        <w:rPr>
          <w:rFonts w:asciiTheme="minorHAnsi" w:hAnsiTheme="minorHAnsi" w:cstheme="minorBidi"/>
        </w:rPr>
      </w:pPr>
      <w:r w:rsidRPr="099796FC">
        <w:rPr>
          <w:rFonts w:ascii="Calibri" w:eastAsia="Times New Roman" w:hAnsi="Calibri"/>
          <w:b/>
          <w:bCs/>
        </w:rPr>
        <w:t>VASI ID link:</w:t>
      </w:r>
      <w:r>
        <w:t xml:space="preserve"> </w:t>
      </w:r>
      <w:r w:rsidR="432F0A56" w:rsidRPr="099796FC">
        <w:rPr>
          <w:rFonts w:ascii="Calibri" w:eastAsia="Times New Roman" w:hAnsi="Calibri"/>
        </w:rPr>
        <w:t>REDACTED</w:t>
      </w:r>
      <w:r w:rsidR="00C541F0" w:rsidRPr="099796FC">
        <w:rPr>
          <w:rFonts w:asciiTheme="minorHAnsi" w:hAnsiTheme="minorHAnsi" w:cstheme="minorBidi"/>
        </w:rPr>
        <w:t xml:space="preserve"> </w:t>
      </w:r>
    </w:p>
    <w:p w14:paraId="3525E425" w14:textId="4A89223A" w:rsidR="00DB6172" w:rsidRDefault="00DB6172" w:rsidP="00481D1B">
      <w:pPr>
        <w:spacing w:before="120" w:after="120"/>
        <w:ind w:left="360"/>
        <w:divId w:val="1142042898"/>
        <w:rPr>
          <w:rFonts w:ascii="Calibri" w:eastAsia="Times New Roman" w:hAnsi="Calibri"/>
        </w:rPr>
      </w:pPr>
      <w:r w:rsidRPr="501060A6">
        <w:rPr>
          <w:rFonts w:ascii="Calibri" w:eastAsia="Times New Roman" w:hAnsi="Calibri"/>
          <w:b/>
          <w:bCs/>
        </w:rPr>
        <w:t xml:space="preserve">VDL link: </w:t>
      </w:r>
      <w:hyperlink r:id="rId112">
        <w:r w:rsidR="0082735B">
          <w:rPr>
            <w:rStyle w:val="Hyperlink"/>
            <w:rFonts w:ascii="Calibri" w:eastAsia="Times New Roman" w:hAnsi="Calibri"/>
          </w:rPr>
          <w:t>Patient Centered Management Module (PCMM Web) (WEBP)</w:t>
        </w:r>
      </w:hyperlink>
      <w:r w:rsidR="00C541F0" w:rsidRPr="501060A6">
        <w:rPr>
          <w:rFonts w:ascii="Calibri" w:eastAsia="Times New Roman" w:hAnsi="Calibri"/>
        </w:rPr>
        <w:t xml:space="preserve"> </w:t>
      </w:r>
      <w:r w:rsidRPr="501060A6">
        <w:rPr>
          <w:rFonts w:ascii="Calibri" w:eastAsia="Times New Roman" w:hAnsi="Calibri"/>
        </w:rPr>
        <w:t xml:space="preserve">  </w:t>
      </w:r>
    </w:p>
    <w:p w14:paraId="09AE3C22" w14:textId="40B4ABDD" w:rsidR="00DB6172" w:rsidRDefault="00DB6172" w:rsidP="00481D1B">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0752258" w:rsidRPr="4681491C">
        <w:rPr>
          <w:rFonts w:ascii="Calibri" w:eastAsia="Times New Roman" w:hAnsi="Calibri"/>
        </w:rPr>
        <w:t>Provide Health Care Administration</w:t>
      </w:r>
    </w:p>
    <w:p w14:paraId="7C458BE9" w14:textId="0E138F09" w:rsidR="00DB6172" w:rsidRDefault="00DB6172" w:rsidP="501060A6">
      <w:pPr>
        <w:spacing w:before="120" w:after="120"/>
        <w:ind w:left="360"/>
        <w:divId w:val="1142042898"/>
        <w:rPr>
          <w:rFonts w:asciiTheme="minorHAnsi" w:hAnsiTheme="minorHAnsi" w:cstheme="minorBidi"/>
        </w:rPr>
      </w:pPr>
      <w:r w:rsidRPr="501060A6">
        <w:rPr>
          <w:rFonts w:ascii="Calibri" w:eastAsia="Times New Roman" w:hAnsi="Calibri"/>
          <w:b/>
          <w:bCs/>
        </w:rPr>
        <w:t xml:space="preserve">VHA Business Owner: </w:t>
      </w:r>
      <w:r w:rsidRPr="501060A6">
        <w:rPr>
          <w:rFonts w:ascii="Calibri" w:eastAsia="Times New Roman" w:hAnsi="Calibri"/>
        </w:rPr>
        <w:t>​</w:t>
      </w:r>
      <w:r w:rsidR="00752258" w:rsidRPr="501060A6">
        <w:rPr>
          <w:rFonts w:asciiTheme="minorHAnsi" w:hAnsiTheme="minorHAnsi" w:cstheme="minorBidi"/>
        </w:rPr>
        <w:t>Office of Primary Care</w:t>
      </w:r>
    </w:p>
    <w:p w14:paraId="0C9E88BD" w14:textId="255D2481" w:rsidR="00752258" w:rsidRPr="00752258" w:rsidRDefault="00DB6172" w:rsidP="00752258">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752258" w:rsidRPr="00752258">
        <w:rPr>
          <w:rFonts w:ascii="Calibri" w:eastAsia="Times New Roman" w:hAnsi="Calibri"/>
        </w:rPr>
        <w:t>The mission of the Department of Veterans Affairs (VA), the Office of Information and Technology (OIT), and the Veteran Heath Administration (VHA) is to provide benefits and services to Veterans of the United States. In meeting these goals, OIT strives to provide high-quality, effective, and efficient Information Technology (IT) services to those responsible for providing care to the Veterans at the point-of-care as well as throughout all the points of the Veterans’ health care in an effective, timely, and compassionate manner.</w:t>
      </w:r>
    </w:p>
    <w:p w14:paraId="7DD762B0" w14:textId="014E2BB4" w:rsidR="00752258" w:rsidRPr="00752258" w:rsidRDefault="00752258" w:rsidP="00752258">
      <w:pPr>
        <w:spacing w:after="200"/>
        <w:ind w:left="360"/>
        <w:divId w:val="1142042898"/>
        <w:rPr>
          <w:rFonts w:ascii="Calibri" w:eastAsia="Times New Roman" w:hAnsi="Calibri"/>
        </w:rPr>
      </w:pPr>
      <w:r w:rsidRPr="00752258">
        <w:rPr>
          <w:rFonts w:ascii="Calibri" w:eastAsia="Times New Roman" w:hAnsi="Calibri"/>
        </w:rPr>
        <w:t>VHA has developed a Primary Care (PC) system that balances productivity with quality, access, and patient service. Management of patient panels in PC through mandatory and consistent use of the Patient-Centered Management Module (PCMM) has supported this system redesign. In a PC setting and, in the Patient-Aligned Care Team (PACT) model, patients are assigned a Primary Care Provider (PCP) who is responsible for delivering essential health care, coordinating all health care services, and serving as the point of access for VA care. The PCP works together with a team of professionals which includes nurses, pharmacists, social workers, health care professions, trainees, clerks, and more.</w:t>
      </w:r>
    </w:p>
    <w:p w14:paraId="420A3253" w14:textId="16972F76" w:rsidR="00752258" w:rsidRPr="00752258" w:rsidRDefault="00752258" w:rsidP="00752258">
      <w:pPr>
        <w:spacing w:after="200"/>
        <w:ind w:left="360"/>
        <w:divId w:val="1142042898"/>
        <w:rPr>
          <w:rFonts w:ascii="Calibri" w:eastAsia="Times New Roman" w:hAnsi="Calibri"/>
        </w:rPr>
      </w:pPr>
      <w:r w:rsidRPr="00752258">
        <w:rPr>
          <w:rFonts w:ascii="Calibri" w:eastAsia="Times New Roman" w:hAnsi="Calibri"/>
        </w:rPr>
        <w:t xml:space="preserve">The PCMM Web software </w:t>
      </w:r>
      <w:r w:rsidR="00481D1B" w:rsidRPr="00752258">
        <w:rPr>
          <w:rFonts w:ascii="Calibri" w:eastAsia="Times New Roman" w:hAnsi="Calibri"/>
        </w:rPr>
        <w:t>is</w:t>
      </w:r>
      <w:r w:rsidRPr="00752258">
        <w:rPr>
          <w:rFonts w:ascii="Calibri" w:eastAsia="Times New Roman" w:hAnsi="Calibri"/>
        </w:rPr>
        <w:t xml:space="preserve"> an important component in measuring patient demand and PCP capacity to meet that demand, as well as reduce wait times. It allows users to set up and define treatment teams, assign positions to the team, assign staff to positions, assign patients to the team, and assign patients to a PCP.  PCMM Web was developed to assist VA facilities in implementing PC. PCMM Web supports both PC and non-PC teams. Teams are groups of staff members organized for a certain purpose.</w:t>
      </w:r>
    </w:p>
    <w:p w14:paraId="13156641" w14:textId="5C7CAED0" w:rsidR="00DB6172" w:rsidRPr="00C665C5" w:rsidRDefault="00752258" w:rsidP="00752258">
      <w:pPr>
        <w:spacing w:after="200"/>
        <w:ind w:left="360"/>
        <w:divId w:val="1142042898"/>
        <w:rPr>
          <w:rFonts w:ascii="Calibri" w:eastAsia="Times New Roman" w:hAnsi="Calibri"/>
        </w:rPr>
      </w:pPr>
      <w:r w:rsidRPr="501060A6">
        <w:rPr>
          <w:rFonts w:ascii="Calibri" w:eastAsia="Times New Roman" w:hAnsi="Calibri"/>
        </w:rPr>
        <w:lastRenderedPageBreak/>
        <w:t xml:space="preserve">The PCMM software will be referred to as PCMM Web. It is a </w:t>
      </w:r>
      <w:r w:rsidR="6C35E6EE" w:rsidRPr="501060A6">
        <w:rPr>
          <w:rFonts w:ascii="Calibri" w:eastAsia="Times New Roman" w:hAnsi="Calibri"/>
        </w:rPr>
        <w:t>national</w:t>
      </w:r>
      <w:r w:rsidRPr="501060A6">
        <w:rPr>
          <w:rFonts w:ascii="Calibri" w:eastAsia="Times New Roman" w:hAnsi="Calibri"/>
        </w:rPr>
        <w:t xml:space="preserve"> website and contains data for all sites.  It will replace the current PCMM software accessible on the user’s desktop. An integral part of PCMM Web is the Data Migration that migrates the data from Legacy PCMM to PCMM Web. It is accessed via the VA intranet by users who have been trained and granted access. The main users of PCMM Web are PCMM Coordinators, Mental Health Treatment Coordinators, Transition and Care Management Coordinators, and Travelling Veteran Coordinators. PCMM Web retrieves provider and patient data from VistA via VistALink and interfaces with the Master Veteran Index via HL7 and Java to validate each patient’s national identity. PCMM Web synchronizes data back to the VistA PCMM files so it can continue to be accessed by existing software that currently utilizes it.</w:t>
      </w:r>
    </w:p>
    <w:p w14:paraId="370081CA" w14:textId="77777777" w:rsidR="00DB6172" w:rsidRDefault="00DB6172" w:rsidP="00481D1B">
      <w:pPr>
        <w:ind w:left="360"/>
        <w:divId w:val="1142042898"/>
      </w:pPr>
      <w:r w:rsidRPr="00422353">
        <w:rPr>
          <w:rFonts w:ascii="Calibri" w:eastAsia="Times New Roman" w:hAnsi="Calibri"/>
        </w:rPr>
        <w:t>Features:</w:t>
      </w:r>
      <w:r w:rsidRPr="00422353">
        <w:t xml:space="preserve"> </w:t>
      </w:r>
    </w:p>
    <w:p w14:paraId="287678CB" w14:textId="7AFB1230" w:rsidR="00341E82" w:rsidRPr="00341E82" w:rsidRDefault="00DB6172" w:rsidP="000E2F7A">
      <w:pPr>
        <w:pStyle w:val="ListParagraph"/>
        <w:numPr>
          <w:ilvl w:val="0"/>
          <w:numId w:val="34"/>
        </w:numPr>
        <w:spacing w:after="200"/>
        <w:divId w:val="1142042898"/>
        <w:rPr>
          <w:rFonts w:asciiTheme="minorHAnsi" w:hAnsiTheme="minorHAnsi" w:cstheme="minorBidi"/>
        </w:rPr>
      </w:pPr>
      <w:r w:rsidRPr="501060A6">
        <w:rPr>
          <w:rFonts w:asciiTheme="minorHAnsi" w:hAnsiTheme="minorHAnsi" w:cstheme="minorBidi"/>
        </w:rPr>
        <w:t>​</w:t>
      </w:r>
      <w:r w:rsidR="00341E82" w:rsidRPr="501060A6">
        <w:rPr>
          <w:rFonts w:asciiTheme="minorHAnsi" w:hAnsiTheme="minorHAnsi" w:cstheme="minorBidi"/>
        </w:rPr>
        <w:t xml:space="preserve">Enables a team to be formed based on specific Care Type (i.e., Primary Care, Mental Health) and aligned around a patient, including providers across multiple VA sites and in non-VA settings for efficient care coordination and communication. Team and Patient management </w:t>
      </w:r>
      <w:r w:rsidR="5C43BBDF" w:rsidRPr="501060A6">
        <w:rPr>
          <w:rFonts w:asciiTheme="minorHAnsi" w:hAnsiTheme="minorHAnsi" w:cstheme="minorBidi"/>
        </w:rPr>
        <w:t>are</w:t>
      </w:r>
      <w:r w:rsidR="00341E82" w:rsidRPr="501060A6">
        <w:rPr>
          <w:rFonts w:asciiTheme="minorHAnsi" w:hAnsiTheme="minorHAnsi" w:cstheme="minorBidi"/>
        </w:rPr>
        <w:t xml:space="preserve"> possible through interactive screens with navigation links, expandable sections, and actions icons, providing an overall view of care coverage and maintenance capabilities</w:t>
      </w:r>
    </w:p>
    <w:p w14:paraId="6404BF2A" w14:textId="5C095C0C"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Identifies team members and specialists (VA and non-VA) involved in the care of the patient, as well as their contact information and provide modalities to facilitate provider-to-provider communication</w:t>
      </w:r>
    </w:p>
    <w:p w14:paraId="252689AC" w14:textId="6AB0D043"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Enables users to set up and define a healthcare team, assign staff and health professionals to positions within the team, assign patients to the team, and assign patients to practitioners, including trainees. Teams can be grouped together for a larger collaborative team</w:t>
      </w:r>
    </w:p>
    <w:p w14:paraId="527C560A" w14:textId="1C32984C"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Quickly generates a team based on a modeled configuration for a specific team care type with team positions included, eliminating the need to manually create each team and position</w:t>
      </w:r>
    </w:p>
    <w:p w14:paraId="06FD8D36" w14:textId="0A654911"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Supports automated data collection for management metrics and analysis related to access, workload, and panel management for Multiple PACT functionality at the team level</w:t>
      </w:r>
    </w:p>
    <w:p w14:paraId="481F0059" w14:textId="3B527FDD"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 xml:space="preserve">Patients assigned to Primary Care teams are assigned as “Pending” until a Primary Care encounter is verified by a Primary or Secondary Provider, who is also a teamlet of the assigned team. The assignment then changes to “Active”.  If there is an Active assignment and a Pending assignment for a patient at the same site and when a qualifying PC encounter is detected for the Pending assignment, an intra-facility transfer will be executed by the System. The Active assignment will be </w:t>
      </w:r>
      <w:r w:rsidR="002C7896" w:rsidRPr="00341E82">
        <w:rPr>
          <w:rFonts w:asciiTheme="minorHAnsi" w:hAnsiTheme="minorHAnsi" w:cstheme="minorHAnsi"/>
        </w:rPr>
        <w:t>inactivated,</w:t>
      </w:r>
      <w:r w:rsidRPr="00341E82">
        <w:rPr>
          <w:rFonts w:asciiTheme="minorHAnsi" w:hAnsiTheme="minorHAnsi" w:cstheme="minorHAnsi"/>
        </w:rPr>
        <w:t xml:space="preserve"> and the Pending assignment will be Activated. The patient can be assigned to the “Team” (i.e., the Primary Care Provider and the teamlet inherits the assignment) or to the “Associate Provider” that has a valid preceptor relationship established</w:t>
      </w:r>
    </w:p>
    <w:p w14:paraId="685D24DB" w14:textId="259E310C"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Patient assignments to Primary Care teams are interrogated nightly to verify for Automatic Inactivation. An established assignment without activity for 24 months is automatically inactivated due to inactivity. A new assignment without activity for 12 months is automatically inactivated due to inactivity. The PCMM user is notified of the pending inactivation three months prior to the automatic inactivation. Reports are also available</w:t>
      </w:r>
    </w:p>
    <w:p w14:paraId="585BCD2F" w14:textId="020219A3"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Identifies and tracks patient assignments across stations. A Multiple PACT request enables a patient to be assigned to multiple PACT teams as required for care coverage across VA systems. This request requires an approval or a denial from all involved stations. Multiple assignment requests for the same patient for different stations are allowed, but there can only be one active assignment per patient, per station at a time</w:t>
      </w:r>
    </w:p>
    <w:p w14:paraId="54DB65EE" w14:textId="17E68828"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lastRenderedPageBreak/>
        <w:t>Patients assigned to non-primary care teams (i.e., Mental Health or specialty) must be assigned to specific providers within the team</w:t>
      </w:r>
    </w:p>
    <w:p w14:paraId="7FE23DD7" w14:textId="3FA8310A"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Search capabilities enable a user to quickly search for a patient, team, room, group, or staff member for assignment/unassignment management through interactive screens and menu options. To expand a search outside of PCMM Web, a user can search for a patient through VistA.</w:t>
      </w:r>
    </w:p>
    <w:p w14:paraId="256B4DE7" w14:textId="5528C3A6"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Quickly assign or reassign one or more patient to and from a team or a position using a batch process, instead of manually performing the tasks one-by-one</w:t>
      </w:r>
    </w:p>
    <w:p w14:paraId="209866DE" w14:textId="0DEDFDC9"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Enables clinical reviews and approvals to reinforce status activity and assignment management.</w:t>
      </w:r>
    </w:p>
    <w:p w14:paraId="11AF2539" w14:textId="2104C2C1"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One or more users at each physical site (i.e., hospital, clinic) in the VA hold roles within the PCMM Web application (such as PCMM Coordinator, Traveling Veteran Coordinator, VISN Coordinator, and National Administrator). Each role has associated access privileges which enables the user to perform functions within PCMM Web</w:t>
      </w:r>
    </w:p>
    <w:p w14:paraId="0733B5A1" w14:textId="4EB01BD6"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Eligible preceptor relationships are managed through team position profiles</w:t>
      </w:r>
    </w:p>
    <w:p w14:paraId="65CBA49F" w14:textId="6EB7ECCF"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Manage how reference data displays in PCMM Web by enabling the definition of your own reference values</w:t>
      </w:r>
    </w:p>
    <w:p w14:paraId="50775E5F" w14:textId="3356D835"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Summarizes alert notifications per station for a user to quickly identify alert types and act accordingly</w:t>
      </w:r>
    </w:p>
    <w:p w14:paraId="0E6C50F6" w14:textId="5FA0B544" w:rsidR="00341E82" w:rsidRPr="00341E82" w:rsidRDefault="00341E82" w:rsidP="000E2F7A">
      <w:pPr>
        <w:pStyle w:val="ListParagraph"/>
        <w:numPr>
          <w:ilvl w:val="0"/>
          <w:numId w:val="34"/>
        </w:numPr>
        <w:spacing w:after="200"/>
        <w:divId w:val="1142042898"/>
        <w:rPr>
          <w:rFonts w:asciiTheme="minorHAnsi" w:hAnsiTheme="minorHAnsi" w:cstheme="minorHAnsi"/>
        </w:rPr>
      </w:pPr>
      <w:r w:rsidRPr="00341E82">
        <w:rPr>
          <w:rFonts w:asciiTheme="minorHAnsi" w:hAnsiTheme="minorHAnsi" w:cstheme="minorHAnsi"/>
        </w:rPr>
        <w:t>Defines the appropriate team members to receive notifications (i.e., MailMan messages) concerning patient assignments. Notifications are sent to all team patients, positions, or preceptors or set as “Do Not Send”, indicating no notifications are sent</w:t>
      </w:r>
    </w:p>
    <w:p w14:paraId="67AFE7B7" w14:textId="72769AB1" w:rsidR="001919C2" w:rsidRPr="00341E82" w:rsidRDefault="00341E82" w:rsidP="000E2F7A">
      <w:pPr>
        <w:pStyle w:val="ListParagraph"/>
        <w:numPr>
          <w:ilvl w:val="0"/>
          <w:numId w:val="34"/>
        </w:numPr>
        <w:spacing w:after="200"/>
        <w:divId w:val="1142042898"/>
      </w:pPr>
      <w:r w:rsidRPr="501060A6">
        <w:rPr>
          <w:rFonts w:asciiTheme="minorHAnsi" w:hAnsiTheme="minorHAnsi" w:cstheme="minorBidi"/>
        </w:rPr>
        <w:t xml:space="preserve">PCMM Web utilizes Microsoft SQL Report Server for its reporting capabilities. Canned and </w:t>
      </w:r>
      <w:r w:rsidR="6AABD2A1" w:rsidRPr="501060A6">
        <w:rPr>
          <w:rFonts w:asciiTheme="minorHAnsi" w:hAnsiTheme="minorHAnsi" w:cstheme="minorBidi"/>
        </w:rPr>
        <w:t>Ad Hoc</w:t>
      </w:r>
      <w:r w:rsidRPr="501060A6">
        <w:rPr>
          <w:rFonts w:asciiTheme="minorHAnsi" w:hAnsiTheme="minorHAnsi" w:cstheme="minorBidi"/>
        </w:rPr>
        <w:t xml:space="preserve"> reports are available</w:t>
      </w:r>
    </w:p>
    <w:p w14:paraId="4E0FB397" w14:textId="335A1EF6" w:rsidR="00341E82" w:rsidRDefault="00C94DCF" w:rsidP="00341E82">
      <w:pPr>
        <w:pStyle w:val="Heading3"/>
        <w:divId w:val="1142042898"/>
      </w:pPr>
      <w:bookmarkStart w:id="142" w:name="_Toc146795711"/>
      <w:r w:rsidRPr="00C94DCF">
        <w:t>Patient Data Exchange (PDX)</w:t>
      </w:r>
      <w:bookmarkEnd w:id="142"/>
    </w:p>
    <w:p w14:paraId="7D464917"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E51FF2">
        <w:rPr>
          <w:rFonts w:ascii="Calibri" w:eastAsia="Times New Roman" w:hAnsi="Calibri"/>
        </w:rPr>
        <w:t>PATIENT DATA EXCHANGE</w:t>
      </w:r>
    </w:p>
    <w:p w14:paraId="18DF8FCF" w14:textId="364B3A0E" w:rsidR="00C94DCF" w:rsidRDefault="00C94DCF" w:rsidP="00481D1B">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Pr="00C94DCF">
        <w:rPr>
          <w:rFonts w:ascii="Calibri" w:eastAsia="Times New Roman" w:hAnsi="Calibri"/>
        </w:rPr>
        <w:t>VistA - Patient Data Exchange [NOT A SYSTEM] (PDX)</w:t>
      </w:r>
    </w:p>
    <w:p w14:paraId="3DA94F8E" w14:textId="7E2D169A" w:rsidR="00C94DCF" w:rsidRPr="007452C8" w:rsidRDefault="00C94DCF" w:rsidP="00481D1B">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0F5849">
        <w:rPr>
          <w:rFonts w:ascii="Calibri" w:eastAsia="Times New Roman" w:hAnsi="Calibri"/>
        </w:rPr>
        <w:t>1</w:t>
      </w:r>
      <w:r w:rsidR="00E51FF2">
        <w:rPr>
          <w:rFonts w:ascii="Calibri" w:eastAsia="Times New Roman" w:hAnsi="Calibri"/>
        </w:rPr>
        <w:t>463</w:t>
      </w:r>
    </w:p>
    <w:p w14:paraId="15232FDA"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525A50">
        <w:rPr>
          <w:rFonts w:ascii="Calibri" w:eastAsia="Times New Roman" w:hAnsi="Calibri"/>
        </w:rPr>
        <w:t>Not A System</w:t>
      </w:r>
    </w:p>
    <w:p w14:paraId="235DBCE6" w14:textId="3C604259" w:rsidR="00C94DCF" w:rsidRPr="007452C8" w:rsidRDefault="00C94DCF" w:rsidP="00481D1B">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Pr>
          <w:rFonts w:ascii="Calibri" w:eastAsia="Times New Roman" w:hAnsi="Calibri"/>
        </w:rPr>
        <w:t>1</w:t>
      </w:r>
      <w:r w:rsidR="00FE0015">
        <w:rPr>
          <w:rFonts w:ascii="Calibri" w:eastAsia="Times New Roman" w:hAnsi="Calibri"/>
        </w:rPr>
        <w:t>.5</w:t>
      </w:r>
    </w:p>
    <w:p w14:paraId="5E2493E0" w14:textId="49B2F814" w:rsidR="00C94DCF" w:rsidRPr="007452C8" w:rsidRDefault="00C94DCF" w:rsidP="00481D1B">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525A50" w:rsidRPr="00525A50">
        <w:rPr>
          <w:rFonts w:ascii="Calibri" w:eastAsia="Times New Roman" w:hAnsi="Calibri"/>
        </w:rPr>
        <w:t>VAQ</w:t>
      </w:r>
    </w:p>
    <w:p w14:paraId="62103211" w14:textId="77777777" w:rsidR="00525A50" w:rsidRDefault="00C94DCF" w:rsidP="00481D1B">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525A50" w:rsidRPr="00525A50">
        <w:rPr>
          <w:rFonts w:ascii="Calibri" w:eastAsia="Times New Roman" w:hAnsi="Calibri"/>
        </w:rPr>
        <w:t>VistA Office (VO) Technical Reference</w:t>
      </w:r>
    </w:p>
    <w:p w14:paraId="4C17CBDC" w14:textId="4A583FFF" w:rsidR="00D80024" w:rsidRPr="00D80024" w:rsidRDefault="00C94DCF" w:rsidP="00481D1B">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D80024" w:rsidRPr="00D80024">
        <w:rPr>
          <w:rFonts w:ascii="Calibri" w:eastAsia="Times New Roman" w:hAnsi="Calibri"/>
        </w:rPr>
        <w:t>Patient Data Exchange (PDX) is a VistA module designed to electronically request and receive patient demographics, episodes of care, medications, and diagnostic evaluations from other VA facilities. Data is retrieved from files at the remote site and is assembled into a coherent, composite record, greatly enhancing the quality of care provided for the patient. </w:t>
      </w:r>
    </w:p>
    <w:p w14:paraId="1DC58643" w14:textId="15E4872C" w:rsidR="00C94DCF" w:rsidRDefault="00D80024" w:rsidP="00481D1B">
      <w:pPr>
        <w:spacing w:before="120" w:after="120"/>
        <w:ind w:left="360"/>
        <w:divId w:val="1142042898"/>
        <w:rPr>
          <w:rFonts w:ascii="Calibri" w:eastAsia="Times New Roman" w:hAnsi="Calibri"/>
        </w:rPr>
      </w:pPr>
      <w:r w:rsidRPr="00D80024">
        <w:rPr>
          <w:rFonts w:ascii="Calibri" w:eastAsia="Times New Roman" w:hAnsi="Calibri"/>
        </w:rPr>
        <w:t>PDX has been moved to System Component/Application for VASI #1806: VistA - Integrated Billing; 1800: VistA - Health Summary</w:t>
      </w:r>
    </w:p>
    <w:p w14:paraId="4EFE6E68" w14:textId="0C06729C" w:rsidR="00D80024" w:rsidRDefault="00C94DCF" w:rsidP="00481D1B">
      <w:pPr>
        <w:spacing w:before="120" w:after="120"/>
        <w:ind w:left="360"/>
        <w:divId w:val="1142042898"/>
        <w:rPr>
          <w:rFonts w:ascii="Calibri" w:eastAsia="Times New Roman" w:hAnsi="Calibri"/>
        </w:rPr>
      </w:pPr>
      <w:r w:rsidRPr="099796FC">
        <w:rPr>
          <w:rFonts w:ascii="Calibri" w:eastAsia="Times New Roman" w:hAnsi="Calibri"/>
          <w:b/>
          <w:bCs/>
        </w:rPr>
        <w:t>VASI ID link:</w:t>
      </w:r>
      <w:r>
        <w:t xml:space="preserve"> </w:t>
      </w:r>
      <w:r w:rsidR="1746A43F" w:rsidRPr="099796FC">
        <w:rPr>
          <w:rFonts w:ascii="Calibri" w:eastAsia="Times New Roman" w:hAnsi="Calibri"/>
        </w:rPr>
        <w:t>REDACTED</w:t>
      </w:r>
    </w:p>
    <w:p w14:paraId="0588C8AA" w14:textId="4C5E2884" w:rsidR="00C94DCF" w:rsidRPr="00481D1B" w:rsidRDefault="00C94DCF" w:rsidP="00481D1B">
      <w:pPr>
        <w:spacing w:before="120" w:after="120"/>
        <w:ind w:left="360"/>
        <w:divId w:val="1142042898"/>
        <w:rPr>
          <w:rFonts w:ascii="Calibri" w:eastAsia="Times New Roman" w:hAnsi="Calibri"/>
        </w:rPr>
      </w:pPr>
      <w:r w:rsidRPr="007452C8">
        <w:rPr>
          <w:rFonts w:ascii="Calibri" w:eastAsia="Times New Roman" w:hAnsi="Calibri"/>
          <w:b/>
          <w:bCs/>
        </w:rPr>
        <w:t>VDL link:</w:t>
      </w:r>
      <w:r>
        <w:rPr>
          <w:rFonts w:ascii="Calibri" w:eastAsia="Times New Roman" w:hAnsi="Calibri"/>
          <w:b/>
          <w:bCs/>
        </w:rPr>
        <w:t xml:space="preserve"> </w:t>
      </w:r>
      <w:r w:rsidR="00481D1B" w:rsidRPr="00481D1B">
        <w:rPr>
          <w:rFonts w:ascii="Calibri" w:eastAsia="Times New Roman" w:hAnsi="Calibri"/>
        </w:rPr>
        <w:t xml:space="preserve">Not Applicable </w:t>
      </w:r>
    </w:p>
    <w:p w14:paraId="6B86CFFC" w14:textId="31C5F5E3" w:rsidR="00C94DCF" w:rsidRDefault="00C94DCF" w:rsidP="00481D1B">
      <w:pPr>
        <w:spacing w:before="120" w:after="120"/>
        <w:ind w:left="360"/>
        <w:divId w:val="1142042898"/>
        <w:rPr>
          <w:rFonts w:ascii="Calibri" w:eastAsia="Times New Roman" w:hAnsi="Calibri"/>
        </w:rPr>
      </w:pPr>
      <w:r w:rsidRPr="4681491C">
        <w:rPr>
          <w:rFonts w:ascii="Calibri" w:eastAsia="Times New Roman" w:hAnsi="Calibri"/>
          <w:b/>
          <w:bCs/>
        </w:rPr>
        <w:lastRenderedPageBreak/>
        <w:t xml:space="preserve">VHA Business Function Framework Line(s) of Business and Function(s): </w:t>
      </w:r>
      <w:r w:rsidR="00F95E27" w:rsidRPr="4681491C">
        <w:rPr>
          <w:rFonts w:ascii="Calibri" w:eastAsia="Times New Roman" w:hAnsi="Calibri"/>
        </w:rPr>
        <w:t>Manage Business Enabling S</w:t>
      </w:r>
      <w:r w:rsidR="00481D1B" w:rsidRPr="4681491C">
        <w:rPr>
          <w:rFonts w:ascii="Calibri" w:eastAsia="Times New Roman" w:hAnsi="Calibri"/>
        </w:rPr>
        <w:t>vcs</w:t>
      </w:r>
    </w:p>
    <w:p w14:paraId="2DE5F986" w14:textId="6501138D" w:rsidR="00C94DCF" w:rsidRDefault="00C94DCF" w:rsidP="00481D1B">
      <w:pPr>
        <w:spacing w:before="120" w:after="120"/>
        <w:ind w:left="360"/>
        <w:divId w:val="1142042898"/>
        <w:rPr>
          <w:rFonts w:asciiTheme="minorHAnsi" w:hAnsiTheme="minorHAnsi" w:cstheme="minorHAnsi"/>
        </w:rPr>
      </w:pPr>
      <w:r w:rsidRPr="00B63D41">
        <w:rPr>
          <w:rFonts w:ascii="Calibri" w:eastAsia="Times New Roman" w:hAnsi="Calibri"/>
          <w:b/>
          <w:bCs/>
        </w:rPr>
        <w:t>VHA Business Owner:</w:t>
      </w:r>
      <w:r>
        <w:rPr>
          <w:rFonts w:ascii="Calibri" w:eastAsia="Times New Roman" w:hAnsi="Calibri"/>
          <w:b/>
          <w:bCs/>
        </w:rPr>
        <w:t xml:space="preserve"> </w:t>
      </w:r>
      <w:r w:rsidR="00C14175">
        <w:rPr>
          <w:rFonts w:asciiTheme="minorHAnsi" w:hAnsiTheme="minorHAnsi" w:cstheme="minorHAnsi"/>
        </w:rPr>
        <w:t>VHA</w:t>
      </w:r>
    </w:p>
    <w:p w14:paraId="002C7F8B" w14:textId="473570CB" w:rsidR="00C14175" w:rsidRPr="00C14175" w:rsidRDefault="00C94DCF" w:rsidP="00C14175">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C14175" w:rsidRPr="00C14175">
        <w:rPr>
          <w:rFonts w:ascii="Calibri" w:eastAsia="Times New Roman" w:hAnsi="Calibri"/>
        </w:rPr>
        <w:t>Patient Data Exchange (PDX) is a VistA module designed to electronically request and receive patient demographics, episodes of care, medications, and diagnostic evaluations from other VA facilities.</w:t>
      </w:r>
      <w:r w:rsidR="00C14175">
        <w:rPr>
          <w:rFonts w:ascii="Calibri" w:eastAsia="Times New Roman" w:hAnsi="Calibri"/>
        </w:rPr>
        <w:t xml:space="preserve"> </w:t>
      </w:r>
      <w:r w:rsidR="00C14175" w:rsidRPr="00C14175">
        <w:rPr>
          <w:rFonts w:ascii="Calibri" w:eastAsia="Times New Roman" w:hAnsi="Calibri"/>
        </w:rPr>
        <w:t>Data is retrieved from files at a remote site and is assembled into a coherent, composite record, greatly enhancing the quality of care provided for the patient. PDX allows for the setup of a work group of selected facilities that agree to an automatic data exchange. For facilities in the work group, data is returned automatically, within minutes after a request is entered. There are exceptions, however, such as records that have been flagged as sensitive. Any record that does not meet the criteria for automatic processing is reviewed and processed manually. Once the request is processed, the patients record is forwarded to the requesting facility. The requests and data are moved from one facility to another using MailMan, VAs electronic mail utility. The requesting facility receives administrative, pharmaceutical, and clinical information that is stored in its files and is available for terminal display or printing. </w:t>
      </w:r>
    </w:p>
    <w:p w14:paraId="462597A4" w14:textId="67580637" w:rsidR="00C14175" w:rsidRPr="00C14175" w:rsidRDefault="00C14175" w:rsidP="00C14175">
      <w:pPr>
        <w:spacing w:after="200"/>
        <w:ind w:left="360"/>
        <w:divId w:val="1142042898"/>
        <w:rPr>
          <w:rFonts w:ascii="Calibri" w:eastAsia="Times New Roman" w:hAnsi="Calibri"/>
        </w:rPr>
      </w:pPr>
      <w:r w:rsidRPr="00C14175">
        <w:rPr>
          <w:rFonts w:ascii="Calibri" w:eastAsia="Times New Roman" w:hAnsi="Calibri"/>
        </w:rPr>
        <w:t>PDX allows configuration of a work group of selected facilities that agree to an automatic data exchange. For facilities in the work group, data is returned automatically, within minutes after a request is entered. There are exceptions, however, such as records that have been flagged as sensitive. Any record that does not meet the criteria for automatic processing is reviewed and processed manually.</w:t>
      </w:r>
    </w:p>
    <w:p w14:paraId="68F62D51" w14:textId="32BE01EE" w:rsidR="00C14175" w:rsidRDefault="00C14175" w:rsidP="00C14175">
      <w:pPr>
        <w:spacing w:after="200"/>
        <w:ind w:left="360"/>
        <w:divId w:val="1142042898"/>
        <w:rPr>
          <w:rFonts w:ascii="Calibri" w:eastAsia="Times New Roman" w:hAnsi="Calibri"/>
        </w:rPr>
      </w:pPr>
      <w:r w:rsidRPr="00C14175">
        <w:rPr>
          <w:rFonts w:ascii="Calibri" w:eastAsia="Times New Roman" w:hAnsi="Calibri"/>
        </w:rPr>
        <w:t>Once the request is processed, the patient’s record is forwarded to the requesting facility. The requests and data are moved from one facility to another using Mailman, VA’s electronic mail utility. The requesting facility receives administrative, pharmaceutical, and clinical information that is stored in its files and is available for display or printing.</w:t>
      </w:r>
    </w:p>
    <w:p w14:paraId="29C0F02A" w14:textId="0271F5FA" w:rsidR="00C94DCF" w:rsidRDefault="00C94DCF" w:rsidP="00481D1B">
      <w:pPr>
        <w:ind w:left="360"/>
        <w:divId w:val="1142042898"/>
      </w:pPr>
      <w:r w:rsidRPr="00422353">
        <w:rPr>
          <w:rFonts w:ascii="Calibri" w:eastAsia="Times New Roman" w:hAnsi="Calibri"/>
        </w:rPr>
        <w:t>Features:</w:t>
      </w:r>
      <w:r w:rsidRPr="00422353">
        <w:t xml:space="preserve"> </w:t>
      </w:r>
    </w:p>
    <w:p w14:paraId="373F813E" w14:textId="5D893264" w:rsidR="00A65245" w:rsidRPr="00A65245" w:rsidRDefault="296A4522" w:rsidP="5E4D8B89">
      <w:pPr>
        <w:pStyle w:val="ListParagraph"/>
        <w:numPr>
          <w:ilvl w:val="0"/>
          <w:numId w:val="34"/>
        </w:numPr>
        <w:spacing w:after="200"/>
        <w:ind w:left="900"/>
        <w:divId w:val="1142042898"/>
        <w:rPr>
          <w:rFonts w:asciiTheme="minorHAnsi" w:hAnsiTheme="minorHAnsi" w:cstheme="minorBidi"/>
        </w:rPr>
      </w:pPr>
      <w:r w:rsidRPr="5E4D8B89">
        <w:rPr>
          <w:rFonts w:asciiTheme="minorHAnsi" w:hAnsiTheme="minorHAnsi" w:cstheme="minorBidi"/>
        </w:rPr>
        <w:t>​</w:t>
      </w:r>
      <w:r w:rsidR="6BCC9F5D" w:rsidRPr="5E4D8B89">
        <w:rPr>
          <w:rFonts w:asciiTheme="minorHAnsi" w:hAnsiTheme="minorHAnsi" w:cstheme="minorBidi"/>
        </w:rPr>
        <w:t>Electronic data requests for selected patient from other facility</w:t>
      </w:r>
      <w:r w:rsidR="464BC340" w:rsidRPr="5E4D8B89">
        <w:rPr>
          <w:rFonts w:asciiTheme="minorHAnsi" w:hAnsiTheme="minorHAnsi" w:cstheme="minorBidi"/>
        </w:rPr>
        <w:t>/facilities</w:t>
      </w:r>
    </w:p>
    <w:p w14:paraId="1A4DFE5E" w14:textId="7A011CB9" w:rsidR="00A65245" w:rsidRPr="00A65245" w:rsidRDefault="00A65245" w:rsidP="000E2F7A">
      <w:pPr>
        <w:pStyle w:val="ListParagraph"/>
        <w:numPr>
          <w:ilvl w:val="0"/>
          <w:numId w:val="34"/>
        </w:numPr>
        <w:spacing w:after="200"/>
        <w:ind w:left="900"/>
        <w:divId w:val="1142042898"/>
        <w:rPr>
          <w:rFonts w:asciiTheme="minorHAnsi" w:hAnsiTheme="minorHAnsi" w:cstheme="minorHAnsi"/>
        </w:rPr>
      </w:pPr>
      <w:r w:rsidRPr="00A65245">
        <w:rPr>
          <w:rFonts w:asciiTheme="minorHAnsi" w:hAnsiTheme="minorHAnsi" w:cstheme="minorHAnsi"/>
        </w:rPr>
        <w:t>Automatic processing, and allows for manual processing for certain records, e.g., those flagged as sensitive</w:t>
      </w:r>
    </w:p>
    <w:p w14:paraId="3D2423A1" w14:textId="53DE990E" w:rsidR="00A65245" w:rsidRPr="00A65245" w:rsidRDefault="00A65245" w:rsidP="000E2F7A">
      <w:pPr>
        <w:pStyle w:val="ListParagraph"/>
        <w:numPr>
          <w:ilvl w:val="0"/>
          <w:numId w:val="34"/>
        </w:numPr>
        <w:spacing w:after="200"/>
        <w:ind w:left="900"/>
        <w:divId w:val="1142042898"/>
        <w:rPr>
          <w:rFonts w:asciiTheme="minorHAnsi" w:hAnsiTheme="minorHAnsi" w:cstheme="minorHAnsi"/>
        </w:rPr>
      </w:pPr>
      <w:r w:rsidRPr="00A65245">
        <w:rPr>
          <w:rFonts w:asciiTheme="minorHAnsi" w:hAnsiTheme="minorHAnsi" w:cstheme="minorHAnsi"/>
        </w:rPr>
        <w:t>Capability to send data to a remote site without first receiving a request</w:t>
      </w:r>
    </w:p>
    <w:p w14:paraId="2E77BC45" w14:textId="63386C4B" w:rsidR="00A65245" w:rsidRPr="00A65245" w:rsidRDefault="6BCC9F5D" w:rsidP="5E4D8B89">
      <w:pPr>
        <w:pStyle w:val="ListParagraph"/>
        <w:numPr>
          <w:ilvl w:val="0"/>
          <w:numId w:val="34"/>
        </w:numPr>
        <w:spacing w:after="200"/>
        <w:ind w:left="900"/>
        <w:divId w:val="1142042898"/>
        <w:rPr>
          <w:rFonts w:asciiTheme="minorHAnsi" w:hAnsiTheme="minorHAnsi" w:cstheme="minorBidi"/>
        </w:rPr>
      </w:pPr>
      <w:r w:rsidRPr="5E4D8B89">
        <w:rPr>
          <w:rFonts w:asciiTheme="minorHAnsi" w:hAnsiTheme="minorHAnsi" w:cstheme="minorBidi"/>
        </w:rPr>
        <w:t>Display/print capability for data received from other facility</w:t>
      </w:r>
      <w:r w:rsidR="532C2774" w:rsidRPr="5E4D8B89">
        <w:rPr>
          <w:rFonts w:asciiTheme="minorHAnsi" w:hAnsiTheme="minorHAnsi" w:cstheme="minorBidi"/>
        </w:rPr>
        <w:t>/facilities</w:t>
      </w:r>
    </w:p>
    <w:p w14:paraId="427E624E" w14:textId="0E5622CB" w:rsidR="00A65245" w:rsidRPr="00A65245" w:rsidRDefault="00A65245" w:rsidP="000E2F7A">
      <w:pPr>
        <w:pStyle w:val="ListParagraph"/>
        <w:numPr>
          <w:ilvl w:val="0"/>
          <w:numId w:val="34"/>
        </w:numPr>
        <w:spacing w:after="200"/>
        <w:ind w:left="900"/>
        <w:divId w:val="1142042898"/>
        <w:rPr>
          <w:rFonts w:asciiTheme="minorHAnsi" w:hAnsiTheme="minorHAnsi" w:cstheme="minorHAnsi"/>
        </w:rPr>
      </w:pPr>
      <w:r w:rsidRPr="00A65245">
        <w:rPr>
          <w:rFonts w:asciiTheme="minorHAnsi" w:hAnsiTheme="minorHAnsi" w:cstheme="minorHAnsi"/>
        </w:rPr>
        <w:t>Encryption of site-specific patient information</w:t>
      </w:r>
    </w:p>
    <w:p w14:paraId="058E2FDE" w14:textId="1D029685" w:rsidR="00A65245" w:rsidRPr="00A65245" w:rsidRDefault="00A65245" w:rsidP="000E2F7A">
      <w:pPr>
        <w:pStyle w:val="ListParagraph"/>
        <w:numPr>
          <w:ilvl w:val="0"/>
          <w:numId w:val="34"/>
        </w:numPr>
        <w:spacing w:after="200"/>
        <w:ind w:left="900"/>
        <w:divId w:val="1142042898"/>
        <w:rPr>
          <w:rFonts w:asciiTheme="minorHAnsi" w:hAnsiTheme="minorHAnsi" w:cstheme="minorHAnsi"/>
        </w:rPr>
      </w:pPr>
      <w:r w:rsidRPr="00A65245">
        <w:rPr>
          <w:rFonts w:asciiTheme="minorHAnsi" w:hAnsiTheme="minorHAnsi" w:cstheme="minorHAnsi"/>
        </w:rPr>
        <w:t>Send/request capability for a patient from multiple sites for multiple segments</w:t>
      </w:r>
    </w:p>
    <w:p w14:paraId="3ACF0FD8" w14:textId="30A60EA4" w:rsidR="00A65245" w:rsidRPr="00A65245" w:rsidRDefault="00A65245" w:rsidP="000E2F7A">
      <w:pPr>
        <w:pStyle w:val="ListParagraph"/>
        <w:numPr>
          <w:ilvl w:val="0"/>
          <w:numId w:val="34"/>
        </w:numPr>
        <w:spacing w:after="200"/>
        <w:ind w:left="900"/>
        <w:divId w:val="1142042898"/>
        <w:rPr>
          <w:rFonts w:asciiTheme="minorHAnsi" w:hAnsiTheme="minorHAnsi" w:cstheme="minorHAnsi"/>
        </w:rPr>
      </w:pPr>
      <w:r w:rsidRPr="00A65245">
        <w:rPr>
          <w:rFonts w:asciiTheme="minorHAnsi" w:hAnsiTheme="minorHAnsi" w:cstheme="minorHAnsi"/>
        </w:rPr>
        <w:t>Status check on results</w:t>
      </w:r>
    </w:p>
    <w:p w14:paraId="23629AF6" w14:textId="4983B1CA" w:rsidR="00C94DCF" w:rsidRPr="00A65245" w:rsidRDefault="00A65245" w:rsidP="000E2F7A">
      <w:pPr>
        <w:pStyle w:val="ListParagraph"/>
        <w:numPr>
          <w:ilvl w:val="0"/>
          <w:numId w:val="34"/>
        </w:numPr>
        <w:spacing w:after="200"/>
        <w:ind w:left="900"/>
        <w:divId w:val="1142042898"/>
      </w:pPr>
      <w:r w:rsidRPr="00A65245">
        <w:rPr>
          <w:rFonts w:asciiTheme="minorHAnsi" w:hAnsiTheme="minorHAnsi" w:cstheme="minorHAnsi"/>
        </w:rPr>
        <w:t>Display of demographic data received from a remote site, and capability to load/edit select demographic data into the local site file</w:t>
      </w:r>
    </w:p>
    <w:p w14:paraId="00FF6830" w14:textId="77777777" w:rsidR="005577BB" w:rsidRDefault="005577BB">
      <w:pPr>
        <w:rPr>
          <w:rFonts w:ascii="Calibri" w:hAnsi="Calibri"/>
          <w:b/>
          <w:bCs/>
          <w:color w:val="365F91" w:themeColor="accent1" w:themeShade="BF"/>
          <w:sz w:val="28"/>
          <w:szCs w:val="27"/>
        </w:rPr>
      </w:pPr>
      <w:bookmarkStart w:id="143" w:name="_Toc146795712"/>
      <w:r>
        <w:br w:type="page"/>
      </w:r>
    </w:p>
    <w:p w14:paraId="1D0FA6DB" w14:textId="77472FBD" w:rsidR="00A65245" w:rsidRDefault="00103C99" w:rsidP="00A65245">
      <w:pPr>
        <w:pStyle w:val="Heading3"/>
        <w:divId w:val="1142042898"/>
      </w:pPr>
      <w:r w:rsidRPr="00103C99">
        <w:lastRenderedPageBreak/>
        <w:t>Patient Record Flags (PRF)</w:t>
      </w:r>
      <w:bookmarkEnd w:id="143"/>
    </w:p>
    <w:p w14:paraId="220B6EEF"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103C99">
        <w:rPr>
          <w:rFonts w:ascii="Calibri" w:eastAsia="Times New Roman" w:hAnsi="Calibri"/>
        </w:rPr>
        <w:t>Not Applicable</w:t>
      </w:r>
    </w:p>
    <w:p w14:paraId="7CBB3B63" w14:textId="0CC2094F" w:rsidR="00103C99" w:rsidRDefault="65EA3B1B" w:rsidP="00481D1B">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1BB20886" w:rsidRPr="5E4D8B89">
        <w:rPr>
          <w:rFonts w:ascii="Calibri" w:eastAsia="Times New Roman" w:hAnsi="Calibri"/>
        </w:rPr>
        <w:t>Not Applicable</w:t>
      </w:r>
    </w:p>
    <w:p w14:paraId="45E30497" w14:textId="77612FCE" w:rsidR="00103C99" w:rsidRPr="007452C8" w:rsidRDefault="00103C99" w:rsidP="00481D1B">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8A60B3" w:rsidRPr="008A60B3">
        <w:rPr>
          <w:rFonts w:ascii="Calibri" w:eastAsia="Times New Roman" w:hAnsi="Calibri"/>
        </w:rPr>
        <w:t>No VASI ID</w:t>
      </w:r>
    </w:p>
    <w:p w14:paraId="289FF886"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0B586E">
        <w:rPr>
          <w:rFonts w:ascii="Calibri" w:eastAsia="Times New Roman" w:hAnsi="Calibri"/>
        </w:rPr>
        <w:t>Technical Reference Only</w:t>
      </w:r>
    </w:p>
    <w:p w14:paraId="3133F12B" w14:textId="18E14FB9" w:rsidR="00103C99" w:rsidRPr="007452C8" w:rsidRDefault="00103C99" w:rsidP="00481D1B">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E62E10">
        <w:rPr>
          <w:rFonts w:ascii="Calibri" w:eastAsia="Times New Roman" w:hAnsi="Calibri"/>
        </w:rPr>
        <w:t>1.0</w:t>
      </w:r>
    </w:p>
    <w:p w14:paraId="30B7D012" w14:textId="24E36E97" w:rsidR="00103C99" w:rsidRPr="007452C8" w:rsidRDefault="00103C99" w:rsidP="00481D1B">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8A60B3">
        <w:rPr>
          <w:rFonts w:ascii="Calibri" w:eastAsia="Times New Roman" w:hAnsi="Calibri"/>
        </w:rPr>
        <w:t>DGPF</w:t>
      </w:r>
    </w:p>
    <w:p w14:paraId="16B60707" w14:textId="77777777" w:rsidR="00103C99" w:rsidRDefault="00103C99" w:rsidP="00481D1B">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525A50">
        <w:rPr>
          <w:rFonts w:ascii="Calibri" w:eastAsia="Times New Roman" w:hAnsi="Calibri"/>
        </w:rPr>
        <w:t>VistA Office (VO) Technical Reference</w:t>
      </w:r>
    </w:p>
    <w:p w14:paraId="63FCBCB9" w14:textId="13C8CAFA" w:rsidR="00103C99" w:rsidRDefault="00103C99" w:rsidP="000B586E">
      <w:pPr>
        <w:ind w:left="360"/>
        <w:divId w:val="1142042898"/>
        <w:rPr>
          <w:rFonts w:ascii="Calibri" w:eastAsia="Times New Roman" w:hAnsi="Calibri"/>
        </w:rPr>
      </w:pPr>
      <w:r>
        <w:rPr>
          <w:rFonts w:ascii="Calibri" w:eastAsia="Times New Roman" w:hAnsi="Calibri"/>
          <w:b/>
          <w:bCs/>
        </w:rPr>
        <w:t xml:space="preserve">Brief Description: </w:t>
      </w:r>
      <w:r w:rsidR="000B586E" w:rsidRPr="000B586E">
        <w:rPr>
          <w:rFonts w:ascii="Calibri" w:eastAsia="Times New Roman" w:hAnsi="Calibri"/>
        </w:rPr>
        <w:t>The Patient Record Flags (PRF) software provides users with the ability to create, assign, inactivate, edit flags, produce reports</w:t>
      </w:r>
      <w:r w:rsidR="00654235">
        <w:rPr>
          <w:rFonts w:ascii="Calibri" w:eastAsia="Times New Roman" w:hAnsi="Calibri"/>
        </w:rPr>
        <w:t xml:space="preserve"> on</w:t>
      </w:r>
      <w:r w:rsidR="000B586E" w:rsidRPr="000B586E">
        <w:rPr>
          <w:rFonts w:ascii="Calibri" w:eastAsia="Times New Roman" w:hAnsi="Calibri"/>
        </w:rPr>
        <w:t>, and view patient record flag alerts. PRF is related to VistA - Computerized Patient Record System (CPRS), VASI #1849</w:t>
      </w:r>
      <w:r w:rsidR="00654235">
        <w:rPr>
          <w:rFonts w:ascii="Calibri" w:eastAsia="Times New Roman" w:hAnsi="Calibri"/>
        </w:rPr>
        <w:t>.</w:t>
      </w:r>
      <w:r w:rsidR="000B586E" w:rsidRPr="000B586E">
        <w:rPr>
          <w:rFonts w:ascii="Calibri" w:eastAsia="Times New Roman" w:hAnsi="Calibri"/>
        </w:rPr>
        <w:t xml:space="preserve"> Patient Record Flags are Alerts within Patient Records. Patient Record Flags alert VHA medical staff and employees of patients whose behavior, medical status, or characteristics may pose a threat either to their safety, the safety of other patients or employees, or which may otherwise compromise the delivery of quality safe health care. P</w:t>
      </w:r>
      <w:r w:rsidR="00654235">
        <w:rPr>
          <w:rFonts w:ascii="Calibri" w:eastAsia="Times New Roman" w:hAnsi="Calibri"/>
        </w:rPr>
        <w:t>RFs</w:t>
      </w:r>
      <w:r w:rsidR="000B586E" w:rsidRPr="000B586E">
        <w:rPr>
          <w:rFonts w:ascii="Calibri" w:eastAsia="Times New Roman" w:hAnsi="Calibri"/>
        </w:rPr>
        <w:t xml:space="preserve"> for patients who are wandering, have behavioral risks, threats to themselves, threats to others risk for harm.</w:t>
      </w:r>
    </w:p>
    <w:p w14:paraId="71E0FA78" w14:textId="7DACDB3E" w:rsidR="00103C99" w:rsidRDefault="65EA3B1B" w:rsidP="5E4D8B89">
      <w:pPr>
        <w:spacing w:before="120" w:after="120"/>
        <w:ind w:left="360"/>
        <w:divId w:val="1142042898"/>
        <w:rPr>
          <w:rFonts w:asciiTheme="minorHAnsi" w:hAnsiTheme="minorHAnsi" w:cstheme="minorBidi"/>
        </w:rPr>
      </w:pPr>
      <w:r w:rsidRPr="5E4D8B89">
        <w:rPr>
          <w:rFonts w:ascii="Calibri" w:eastAsia="Times New Roman" w:hAnsi="Calibri"/>
          <w:b/>
          <w:bCs/>
        </w:rPr>
        <w:t>VASI ID link:</w:t>
      </w:r>
      <w:r>
        <w:t xml:space="preserve"> </w:t>
      </w:r>
      <w:r w:rsidR="1BB20886" w:rsidRPr="5E4D8B89">
        <w:rPr>
          <w:rFonts w:ascii="Calibri" w:eastAsia="Times New Roman" w:hAnsi="Calibri"/>
        </w:rPr>
        <w:t>Not Applicable</w:t>
      </w:r>
    </w:p>
    <w:p w14:paraId="5EF5B1B2" w14:textId="27F05037" w:rsidR="00103C99" w:rsidRDefault="65EA3B1B" w:rsidP="00481D1B">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13">
        <w:r w:rsidR="007E3AFF">
          <w:rPr>
            <w:rStyle w:val="Hyperlink"/>
            <w:rFonts w:ascii="Calibri" w:eastAsia="Times New Roman" w:hAnsi="Calibri"/>
          </w:rPr>
          <w:t>Patient Record Flags</w:t>
        </w:r>
      </w:hyperlink>
      <w:r w:rsidR="53249CB8" w:rsidRPr="5E4D8B89">
        <w:rPr>
          <w:rFonts w:ascii="Calibri" w:eastAsia="Times New Roman" w:hAnsi="Calibri"/>
        </w:rPr>
        <w:t xml:space="preserve"> </w:t>
      </w:r>
    </w:p>
    <w:p w14:paraId="12AEED48" w14:textId="60AAA937" w:rsidR="00103C99" w:rsidRDefault="65EA3B1B" w:rsidP="00481D1B">
      <w:pPr>
        <w:spacing w:before="120" w:after="120"/>
        <w:ind w:left="360"/>
        <w:divId w:val="1142042898"/>
        <w:rPr>
          <w:rFonts w:ascii="Calibri" w:eastAsia="Times New Roman" w:hAnsi="Calibri"/>
        </w:rPr>
      </w:pPr>
      <w:r w:rsidRPr="4681491C">
        <w:rPr>
          <w:rFonts w:ascii="Calibri" w:eastAsia="Times New Roman" w:hAnsi="Calibri"/>
          <w:b/>
          <w:bCs/>
        </w:rPr>
        <w:t>VHA Business Function Framework Line(s) of Business and Function(s):</w:t>
      </w:r>
      <w:r w:rsidR="6E0598FD" w:rsidRPr="4681491C">
        <w:rPr>
          <w:rFonts w:ascii="Calibri" w:eastAsia="Times New Roman" w:hAnsi="Calibri"/>
          <w:b/>
          <w:bCs/>
        </w:rPr>
        <w:t xml:space="preserve"> </w:t>
      </w:r>
      <w:r w:rsidRPr="4681491C">
        <w:rPr>
          <w:rFonts w:ascii="Calibri" w:eastAsia="Times New Roman" w:hAnsi="Calibri"/>
        </w:rPr>
        <w:t>Manage Business Enabling S</w:t>
      </w:r>
      <w:r w:rsidR="6237CC7C" w:rsidRPr="4681491C">
        <w:rPr>
          <w:rFonts w:ascii="Calibri" w:eastAsia="Times New Roman" w:hAnsi="Calibri"/>
        </w:rPr>
        <w:t>vcs</w:t>
      </w:r>
    </w:p>
    <w:p w14:paraId="5BD1A10C" w14:textId="3E913C58" w:rsidR="00103C99" w:rsidRDefault="65EA3B1B"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5E328838" w:rsidRPr="5E4D8B89">
        <w:rPr>
          <w:rFonts w:asciiTheme="minorHAnsi" w:hAnsiTheme="minorHAnsi" w:cstheme="minorBidi"/>
        </w:rPr>
        <w:t>VHA Chief Business Office (CBO)</w:t>
      </w:r>
    </w:p>
    <w:p w14:paraId="5F418780" w14:textId="05599AC1" w:rsidR="00E85F42" w:rsidRPr="00E85F42" w:rsidRDefault="00103C99" w:rsidP="00E85F42">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481D1B" w:rsidRPr="00481D1B">
        <w:rPr>
          <w:rFonts w:ascii="Calibri" w:eastAsia="Times New Roman" w:hAnsi="Calibri"/>
        </w:rPr>
        <w:t>PRF</w:t>
      </w:r>
      <w:r w:rsidR="00481D1B">
        <w:rPr>
          <w:rFonts w:ascii="Calibri" w:eastAsia="Times New Roman" w:hAnsi="Calibri"/>
          <w:b/>
          <w:bCs/>
        </w:rPr>
        <w:t xml:space="preserve"> </w:t>
      </w:r>
      <w:r w:rsidR="00E85F42" w:rsidRPr="00E85F42">
        <w:rPr>
          <w:rFonts w:ascii="Calibri" w:eastAsia="Times New Roman" w:hAnsi="Calibri"/>
        </w:rPr>
        <w:t>provides the ability to create, assign, inactivate, edit, produce reports on, and view patient record flag alerts. Patient record flags are used to alert VHA medical staff and employees of patients whose behavior, medical status, or characteristics may pose a threat either to their safety, the safety of other patients or employees, or which may otherwise compromise the delivery of quality safe health care. </w:t>
      </w:r>
    </w:p>
    <w:p w14:paraId="7E569B40" w14:textId="4C69F8CE" w:rsidR="00E85F42" w:rsidRDefault="3EEB80C8" w:rsidP="00E85F42">
      <w:pPr>
        <w:spacing w:after="200"/>
        <w:ind w:left="360"/>
        <w:divId w:val="1142042898"/>
        <w:rPr>
          <w:rFonts w:ascii="Calibri" w:eastAsia="Times New Roman" w:hAnsi="Calibri"/>
        </w:rPr>
      </w:pPr>
      <w:r w:rsidRPr="5E4D8B89">
        <w:rPr>
          <w:rFonts w:ascii="Calibri" w:eastAsia="Times New Roman" w:hAnsi="Calibri"/>
        </w:rPr>
        <w:t xml:space="preserve">The use of patient record flags must be strictly controlled </w:t>
      </w:r>
      <w:r w:rsidR="1BB20886" w:rsidRPr="5E4D8B89">
        <w:rPr>
          <w:rFonts w:ascii="Calibri" w:eastAsia="Times New Roman" w:hAnsi="Calibri"/>
        </w:rPr>
        <w:t>&amp;</w:t>
      </w:r>
      <w:r w:rsidRPr="5E4D8B89">
        <w:rPr>
          <w:rFonts w:ascii="Calibri" w:eastAsia="Times New Roman" w:hAnsi="Calibri"/>
        </w:rPr>
        <w:t xml:space="preserve"> implemented following VA </w:t>
      </w:r>
      <w:r w:rsidR="1BB20886" w:rsidRPr="5E4D8B89">
        <w:rPr>
          <w:rFonts w:ascii="Calibri" w:eastAsia="Times New Roman" w:hAnsi="Calibri"/>
        </w:rPr>
        <w:t>D</w:t>
      </w:r>
      <w:r w:rsidRPr="5E4D8B89">
        <w:rPr>
          <w:rFonts w:ascii="Calibri" w:eastAsia="Times New Roman" w:hAnsi="Calibri"/>
        </w:rPr>
        <w:t xml:space="preserve">irectives. Patient record flags are divided into Category I (national) and Category II (local) flags. Category I flags are nationally approved and distributed by VHA nationally released software for implementation by all facilities. Category I flags are shared across all known treating facilities for the patient utilizing VistA HL7 messaging and can only </w:t>
      </w:r>
      <w:r w:rsidR="67104753" w:rsidRPr="5E4D8B89">
        <w:rPr>
          <w:rFonts w:ascii="Calibri" w:eastAsia="Times New Roman" w:hAnsi="Calibri"/>
        </w:rPr>
        <w:t xml:space="preserve">be </w:t>
      </w:r>
      <w:r w:rsidRPr="5E4D8B89">
        <w:rPr>
          <w:rFonts w:ascii="Calibri" w:eastAsia="Times New Roman" w:hAnsi="Calibri"/>
        </w:rPr>
        <w:t>changed or deactivated by the owning facility. Category II flags are locally established by individual VISNs or facilities and are not shared between facilities.</w:t>
      </w:r>
    </w:p>
    <w:p w14:paraId="58A0673F" w14:textId="1E88BA0F" w:rsidR="00103C99" w:rsidRDefault="00103C99" w:rsidP="00481D1B">
      <w:pPr>
        <w:ind w:left="360"/>
        <w:divId w:val="1142042898"/>
      </w:pPr>
      <w:r w:rsidRPr="00422353">
        <w:rPr>
          <w:rFonts w:ascii="Calibri" w:eastAsia="Times New Roman" w:hAnsi="Calibri"/>
        </w:rPr>
        <w:t>Features:</w:t>
      </w:r>
      <w:r w:rsidRPr="00422353">
        <w:t xml:space="preserve"> </w:t>
      </w:r>
    </w:p>
    <w:p w14:paraId="1909AD00" w14:textId="339B3A30" w:rsidR="00E85F42" w:rsidRPr="00E85F42" w:rsidRDefault="00103C99" w:rsidP="000E2F7A">
      <w:pPr>
        <w:pStyle w:val="ListParagraph"/>
        <w:numPr>
          <w:ilvl w:val="0"/>
          <w:numId w:val="34"/>
        </w:numPr>
        <w:spacing w:after="200"/>
        <w:divId w:val="1142042898"/>
        <w:rPr>
          <w:rFonts w:asciiTheme="minorHAnsi" w:hAnsiTheme="minorHAnsi" w:cstheme="minorHAnsi"/>
        </w:rPr>
      </w:pPr>
      <w:r w:rsidRPr="00E85F42">
        <w:rPr>
          <w:rFonts w:asciiTheme="minorHAnsi" w:hAnsiTheme="minorHAnsi" w:cstheme="minorHAnsi"/>
        </w:rPr>
        <w:t>​</w:t>
      </w:r>
      <w:r w:rsidR="00E85F42" w:rsidRPr="00E85F42">
        <w:rPr>
          <w:rFonts w:asciiTheme="minorHAnsi" w:hAnsiTheme="minorHAnsi" w:cstheme="minorHAnsi"/>
        </w:rPr>
        <w:t>Flags missing or wandering patients</w:t>
      </w:r>
    </w:p>
    <w:p w14:paraId="233E9D43" w14:textId="1234CB57" w:rsidR="00E85F42" w:rsidRPr="00E85F42" w:rsidRDefault="00E85F42" w:rsidP="000E2F7A">
      <w:pPr>
        <w:pStyle w:val="ListParagraph"/>
        <w:numPr>
          <w:ilvl w:val="0"/>
          <w:numId w:val="34"/>
        </w:numPr>
        <w:spacing w:after="200"/>
        <w:divId w:val="1142042898"/>
        <w:rPr>
          <w:rFonts w:asciiTheme="minorHAnsi" w:hAnsiTheme="minorHAnsi" w:cstheme="minorHAnsi"/>
        </w:rPr>
      </w:pPr>
      <w:r w:rsidRPr="00E85F42">
        <w:rPr>
          <w:rFonts w:asciiTheme="minorHAnsi" w:hAnsiTheme="minorHAnsi" w:cstheme="minorHAnsi"/>
        </w:rPr>
        <w:t>Flags patients with behavioral risks</w:t>
      </w:r>
    </w:p>
    <w:p w14:paraId="3423D906" w14:textId="144AD24D" w:rsidR="00E85F42" w:rsidRPr="00E85F42" w:rsidRDefault="00E85F42" w:rsidP="000E2F7A">
      <w:pPr>
        <w:pStyle w:val="ListParagraph"/>
        <w:numPr>
          <w:ilvl w:val="0"/>
          <w:numId w:val="34"/>
        </w:numPr>
        <w:spacing w:after="200"/>
        <w:divId w:val="1142042898"/>
        <w:rPr>
          <w:rFonts w:asciiTheme="minorHAnsi" w:hAnsiTheme="minorHAnsi" w:cstheme="minorHAnsi"/>
        </w:rPr>
      </w:pPr>
      <w:r w:rsidRPr="00E85F42">
        <w:rPr>
          <w:rFonts w:asciiTheme="minorHAnsi" w:hAnsiTheme="minorHAnsi" w:cstheme="minorHAnsi"/>
        </w:rPr>
        <w:t>Flags patients who are a threat to themselves or others, or for whom delivery of safe health care is compromised</w:t>
      </w:r>
    </w:p>
    <w:p w14:paraId="5E49922B" w14:textId="7D00F431" w:rsidR="00E85F42" w:rsidRPr="00E85F42" w:rsidRDefault="00E85F42" w:rsidP="000E2F7A">
      <w:pPr>
        <w:pStyle w:val="ListParagraph"/>
        <w:numPr>
          <w:ilvl w:val="0"/>
          <w:numId w:val="34"/>
        </w:numPr>
        <w:spacing w:after="200"/>
        <w:divId w:val="1142042898"/>
        <w:rPr>
          <w:rFonts w:asciiTheme="minorHAnsi" w:hAnsiTheme="minorHAnsi" w:cstheme="minorHAnsi"/>
        </w:rPr>
      </w:pPr>
      <w:r w:rsidRPr="00E85F42">
        <w:rPr>
          <w:rFonts w:asciiTheme="minorHAnsi" w:hAnsiTheme="minorHAnsi" w:cstheme="minorHAnsi"/>
        </w:rPr>
        <w:t>Flags patients who are at risk for harm</w:t>
      </w:r>
    </w:p>
    <w:p w14:paraId="47797767" w14:textId="0AE250E9" w:rsidR="00E85F42" w:rsidRPr="00E85F42" w:rsidRDefault="00E85F42" w:rsidP="000E2F7A">
      <w:pPr>
        <w:pStyle w:val="ListParagraph"/>
        <w:numPr>
          <w:ilvl w:val="0"/>
          <w:numId w:val="34"/>
        </w:numPr>
        <w:spacing w:after="200"/>
        <w:divId w:val="1142042898"/>
        <w:rPr>
          <w:rFonts w:asciiTheme="minorHAnsi" w:hAnsiTheme="minorHAnsi" w:cstheme="minorHAnsi"/>
        </w:rPr>
      </w:pPr>
      <w:r w:rsidRPr="00E85F42">
        <w:rPr>
          <w:rFonts w:asciiTheme="minorHAnsi" w:hAnsiTheme="minorHAnsi" w:cstheme="minorHAnsi"/>
        </w:rPr>
        <w:lastRenderedPageBreak/>
        <w:t>The "owning" facility transmits the flag to other facilities where the patient has been treated</w:t>
      </w:r>
    </w:p>
    <w:p w14:paraId="19E686F5" w14:textId="13DC70DC" w:rsidR="00E85F42" w:rsidRPr="00E85F42" w:rsidRDefault="00E85F42" w:rsidP="000E2F7A">
      <w:pPr>
        <w:pStyle w:val="ListParagraph"/>
        <w:numPr>
          <w:ilvl w:val="0"/>
          <w:numId w:val="34"/>
        </w:numPr>
        <w:spacing w:after="200"/>
        <w:divId w:val="1142042898"/>
        <w:rPr>
          <w:rFonts w:asciiTheme="minorHAnsi" w:hAnsiTheme="minorHAnsi" w:cstheme="minorHAnsi"/>
        </w:rPr>
      </w:pPr>
      <w:r w:rsidRPr="00E85F42">
        <w:rPr>
          <w:rFonts w:asciiTheme="minorHAnsi" w:hAnsiTheme="minorHAnsi" w:cstheme="minorHAnsi"/>
        </w:rPr>
        <w:t>Flag reviewers belong to a mail group and review incoming Category I flag messages, and can continue, inactivate, or delete existing flags</w:t>
      </w:r>
    </w:p>
    <w:p w14:paraId="34DF7C95" w14:textId="1879CDE4" w:rsidR="00103C99" w:rsidRPr="00E85F42" w:rsidRDefault="00E85F42" w:rsidP="000E2F7A">
      <w:pPr>
        <w:pStyle w:val="ListParagraph"/>
        <w:numPr>
          <w:ilvl w:val="0"/>
          <w:numId w:val="34"/>
        </w:numPr>
        <w:spacing w:after="200"/>
        <w:divId w:val="1142042898"/>
      </w:pPr>
      <w:r w:rsidRPr="00E85F42">
        <w:rPr>
          <w:rFonts w:asciiTheme="minorHAnsi" w:hAnsiTheme="minorHAnsi" w:cstheme="minorHAnsi"/>
        </w:rPr>
        <w:t>Interfaces with Text Integration Utility (TIU) progress notes through TIU document definitions specifically related to Patient Record Flags</w:t>
      </w:r>
    </w:p>
    <w:p w14:paraId="3B6A8984" w14:textId="0A0EBE04" w:rsidR="00E85F42" w:rsidRDefault="009B2285" w:rsidP="00E85F42">
      <w:pPr>
        <w:pStyle w:val="Heading3"/>
        <w:divId w:val="1142042898"/>
      </w:pPr>
      <w:bookmarkStart w:id="144" w:name="_Toc146795713"/>
      <w:r w:rsidRPr="009B2285">
        <w:t>Patient Representative</w:t>
      </w:r>
      <w:bookmarkEnd w:id="144"/>
    </w:p>
    <w:p w14:paraId="65F90362" w14:textId="77777777" w:rsidR="00406FFE" w:rsidRDefault="00406FFE" w:rsidP="00406FFE">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0C6AE1">
        <w:rPr>
          <w:rFonts w:ascii="Calibri" w:eastAsia="Times New Roman" w:hAnsi="Calibri"/>
        </w:rPr>
        <w:t>PATIENT REPRESENTATIVE</w:t>
      </w:r>
    </w:p>
    <w:p w14:paraId="73205AE1" w14:textId="7CD95C80" w:rsidR="009B2285" w:rsidRPr="000B075C" w:rsidRDefault="4BA488DB" w:rsidP="009B2285">
      <w:pPr>
        <w:spacing w:line="360" w:lineRule="auto"/>
        <w:ind w:left="360"/>
        <w:divId w:val="1142042898"/>
        <w:rPr>
          <w:rFonts w:ascii="Calibri" w:eastAsia="Times New Roman" w:hAnsi="Calibri"/>
        </w:rPr>
      </w:pPr>
      <w:r w:rsidRPr="5E4D8B89">
        <w:rPr>
          <w:rFonts w:ascii="Calibri" w:eastAsia="Times New Roman" w:hAnsi="Calibri"/>
          <w:b/>
          <w:bCs/>
        </w:rPr>
        <w:t xml:space="preserve">VASI Name: </w:t>
      </w:r>
      <w:r w:rsidR="18D2AFF3" w:rsidRPr="5E4D8B89">
        <w:rPr>
          <w:rFonts w:ascii="Calibri" w:eastAsia="Times New Roman" w:hAnsi="Calibri"/>
        </w:rPr>
        <w:t>VistA - Patient Representative [INACTIVE] (PATREP)</w:t>
      </w:r>
    </w:p>
    <w:p w14:paraId="5520EBD5" w14:textId="71F67309" w:rsidR="009B2285" w:rsidRPr="007452C8" w:rsidRDefault="009B2285" w:rsidP="009B2285">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0E7E09" w:rsidRPr="000E7E09">
        <w:rPr>
          <w:rFonts w:ascii="Calibri" w:eastAsia="Times New Roman" w:hAnsi="Calibri"/>
        </w:rPr>
        <w:t>1464</w:t>
      </w:r>
    </w:p>
    <w:p w14:paraId="5E5B0D9F" w14:textId="77777777" w:rsidR="00406FFE" w:rsidRDefault="00406FFE" w:rsidP="00406FFE">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0E7E09">
        <w:rPr>
          <w:rFonts w:ascii="Calibri" w:eastAsia="Times New Roman" w:hAnsi="Calibri"/>
        </w:rPr>
        <w:t>Inactive</w:t>
      </w:r>
    </w:p>
    <w:p w14:paraId="6B043FDD" w14:textId="7634A094" w:rsidR="009B2285" w:rsidRPr="007452C8" w:rsidRDefault="009B2285" w:rsidP="009B2285">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E62E10">
        <w:rPr>
          <w:rFonts w:ascii="Calibri" w:eastAsia="Times New Roman" w:hAnsi="Calibri"/>
        </w:rPr>
        <w:t>2.0</w:t>
      </w:r>
    </w:p>
    <w:p w14:paraId="1D12FA4C" w14:textId="6CA2CFC7" w:rsidR="009B2285" w:rsidRPr="007452C8" w:rsidRDefault="009B2285" w:rsidP="009B2285">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0E7E09">
        <w:rPr>
          <w:rFonts w:ascii="Calibri" w:eastAsia="Times New Roman" w:hAnsi="Calibri"/>
        </w:rPr>
        <w:t>QAC</w:t>
      </w:r>
    </w:p>
    <w:p w14:paraId="7C18F692" w14:textId="77777777" w:rsidR="009B2285" w:rsidRDefault="009B2285" w:rsidP="009B2285">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Pr="00525A50">
        <w:rPr>
          <w:rFonts w:ascii="Calibri" w:eastAsia="Times New Roman" w:hAnsi="Calibri"/>
        </w:rPr>
        <w:t>VistA Office (VO) Technical Reference</w:t>
      </w:r>
    </w:p>
    <w:p w14:paraId="7F276C35" w14:textId="78FB5DF0" w:rsidR="00654235" w:rsidRDefault="009B2285" w:rsidP="00654235">
      <w:pPr>
        <w:ind w:left="360"/>
        <w:divId w:val="1142042898"/>
        <w:rPr>
          <w:rFonts w:ascii="Calibri" w:eastAsia="Times New Roman" w:hAnsi="Calibri"/>
        </w:rPr>
      </w:pPr>
      <w:r>
        <w:rPr>
          <w:rFonts w:ascii="Calibri" w:eastAsia="Times New Roman" w:hAnsi="Calibri"/>
          <w:b/>
          <w:bCs/>
        </w:rPr>
        <w:t xml:space="preserve">Brief Description: </w:t>
      </w:r>
      <w:r w:rsidR="00654235" w:rsidRPr="00E23D61">
        <w:rPr>
          <w:rFonts w:ascii="Calibri" w:eastAsia="Times New Roman" w:hAnsi="Calibri"/>
        </w:rPr>
        <w:t>PATREP is no longer identified as a system</w:t>
      </w:r>
      <w:r w:rsidR="00654235">
        <w:rPr>
          <w:rFonts w:ascii="Calibri" w:eastAsia="Times New Roman" w:hAnsi="Calibri"/>
        </w:rPr>
        <w:t>. I</w:t>
      </w:r>
      <w:r w:rsidR="00654235" w:rsidRPr="00E23D61">
        <w:rPr>
          <w:rFonts w:ascii="Calibri" w:eastAsia="Times New Roman" w:hAnsi="Calibri"/>
        </w:rPr>
        <w:t>t was replaced by PATS, VASI ID #1492</w:t>
      </w:r>
      <w:r w:rsidR="00654235">
        <w:rPr>
          <w:rFonts w:ascii="Calibri" w:eastAsia="Times New Roman" w:hAnsi="Calibri"/>
        </w:rPr>
        <w:t>.</w:t>
      </w:r>
    </w:p>
    <w:p w14:paraId="42CFB995" w14:textId="373E598E" w:rsidR="00E23D61" w:rsidRPr="00E23D61" w:rsidRDefault="00E23D61" w:rsidP="00E23D61">
      <w:pPr>
        <w:ind w:left="360"/>
        <w:divId w:val="1142042898"/>
        <w:rPr>
          <w:rFonts w:ascii="Calibri" w:eastAsia="Times New Roman" w:hAnsi="Calibri"/>
        </w:rPr>
      </w:pPr>
      <w:r w:rsidRPr="00E23D61">
        <w:rPr>
          <w:rFonts w:ascii="Calibri" w:eastAsia="Times New Roman" w:hAnsi="Calibri"/>
        </w:rPr>
        <w:t>The purpose of the Patient Representative module is to ensure VA medical facilities respond to patient needs. The software tracks and trends compliments and complaints and measures the facility’s types of complaints as they relate to the Customer Services Standards and the National Patient Satisfaction Survey.</w:t>
      </w:r>
    </w:p>
    <w:p w14:paraId="7D0B91EF" w14:textId="25F401B1" w:rsidR="009B2285" w:rsidRPr="00E23D61" w:rsidRDefault="009B2285" w:rsidP="00481D1B">
      <w:pPr>
        <w:spacing w:before="120" w:after="120"/>
        <w:ind w:left="360"/>
        <w:divId w:val="1142042898"/>
        <w:rPr>
          <w:rFonts w:ascii="Calibri" w:eastAsia="Times New Roman" w:hAnsi="Calibri"/>
        </w:rPr>
      </w:pPr>
      <w:r w:rsidRPr="099796FC">
        <w:rPr>
          <w:rFonts w:ascii="Calibri" w:eastAsia="Times New Roman" w:hAnsi="Calibri"/>
          <w:b/>
          <w:bCs/>
        </w:rPr>
        <w:t>VASI ID link:</w:t>
      </w:r>
      <w:r>
        <w:t xml:space="preserve"> </w:t>
      </w:r>
      <w:r w:rsidR="209B3140" w:rsidRPr="099796FC">
        <w:rPr>
          <w:rFonts w:ascii="Calibri" w:eastAsia="Times New Roman" w:hAnsi="Calibri"/>
        </w:rPr>
        <w:t>REDACTED</w:t>
      </w:r>
    </w:p>
    <w:p w14:paraId="3FEA75EF" w14:textId="3CF0C2DD" w:rsidR="009B2285" w:rsidRDefault="4BA488DB" w:rsidP="00481D1B">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14">
        <w:r w:rsidR="005C4520">
          <w:rPr>
            <w:rStyle w:val="Hyperlink"/>
            <w:rFonts w:ascii="Calibri" w:eastAsia="Times New Roman" w:hAnsi="Calibri"/>
          </w:rPr>
          <w:t>Patient Representative (QAC) - DECOMMISSIONED FEB 2022</w:t>
        </w:r>
      </w:hyperlink>
      <w:r w:rsidR="1C840216" w:rsidRPr="5E4D8B89">
        <w:rPr>
          <w:rFonts w:ascii="Calibri" w:eastAsia="Times New Roman" w:hAnsi="Calibri"/>
        </w:rPr>
        <w:t xml:space="preserve"> </w:t>
      </w:r>
    </w:p>
    <w:p w14:paraId="20BB3242" w14:textId="0983F42C" w:rsidR="009B2285" w:rsidRDefault="4BA488DB" w:rsidP="00481D1B">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1C840216" w:rsidRPr="4681491C">
        <w:rPr>
          <w:rFonts w:ascii="Calibri" w:eastAsia="Times New Roman" w:hAnsi="Calibri"/>
        </w:rPr>
        <w:t>Provide Access to Health Care, Provide Health Care Administration, Manage Business Enabling Services</w:t>
      </w:r>
    </w:p>
    <w:p w14:paraId="4883DF0C" w14:textId="038F66E8" w:rsidR="009B2285" w:rsidRDefault="4BA488DB"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1C840216" w:rsidRPr="5E4D8B89">
        <w:rPr>
          <w:rFonts w:asciiTheme="minorHAnsi" w:hAnsiTheme="minorHAnsi" w:cstheme="minorBidi"/>
        </w:rPr>
        <w:t>National Veteran Service and Advocacy Program (NVSAP)</w:t>
      </w:r>
    </w:p>
    <w:p w14:paraId="01577CB5" w14:textId="65DC6742" w:rsidR="00D20AFD" w:rsidRDefault="4BA488DB" w:rsidP="00D20AFD">
      <w:pPr>
        <w:spacing w:after="200"/>
        <w:ind w:left="360"/>
        <w:divId w:val="1142042898"/>
        <w:rPr>
          <w:rFonts w:ascii="Calibri" w:eastAsia="Times New Roman" w:hAnsi="Calibri"/>
        </w:rPr>
      </w:pPr>
      <w:r w:rsidRPr="5E4D8B89">
        <w:rPr>
          <w:rFonts w:ascii="Calibri" w:eastAsia="Times New Roman" w:hAnsi="Calibri"/>
          <w:b/>
          <w:bCs/>
        </w:rPr>
        <w:t xml:space="preserve">Full Description and Features: </w:t>
      </w:r>
      <w:r w:rsidR="1BB20886" w:rsidRPr="5E4D8B89">
        <w:rPr>
          <w:rFonts w:ascii="Calibri" w:eastAsia="Times New Roman" w:hAnsi="Calibri"/>
        </w:rPr>
        <w:t>S</w:t>
      </w:r>
      <w:r w:rsidR="11F4F8BB" w:rsidRPr="5E4D8B89">
        <w:rPr>
          <w:rFonts w:ascii="Calibri" w:eastAsia="Times New Roman" w:hAnsi="Calibri"/>
        </w:rPr>
        <w:t>upports Patient Advocate with the collection and categorization of complaints and compliments that give the medical center an opportunity to meet and exceed the customer’s expectations. The issue codes provide the opportunity to track types of complaints and provide trends of specific complaints. Included within the issue codes are the Customer Service Standards.</w:t>
      </w:r>
      <w:r w:rsidR="53FD908E" w:rsidRPr="5E4D8B89">
        <w:rPr>
          <w:rFonts w:ascii="Calibri" w:eastAsia="Times New Roman" w:hAnsi="Calibri"/>
        </w:rPr>
        <w:t xml:space="preserve"> </w:t>
      </w:r>
      <w:r w:rsidR="11F4F8BB" w:rsidRPr="5E4D8B89">
        <w:rPr>
          <w:rFonts w:ascii="Calibri" w:eastAsia="Times New Roman" w:hAnsi="Calibri"/>
        </w:rPr>
        <w:t>A recent reliability study of the codes has revealed an exceptionally high reliability in the selection of appropriate codes. To help with improving perceptions, the tracking program can also extract data specific for women veterans by eras of service (i.e., Gulf War, Vietnam) as well as clinic, product line, or services.</w:t>
      </w:r>
    </w:p>
    <w:p w14:paraId="293E62F6" w14:textId="0D188949" w:rsidR="009B2285" w:rsidRDefault="009B2285" w:rsidP="00654235">
      <w:pPr>
        <w:ind w:left="360"/>
        <w:divId w:val="1142042898"/>
      </w:pPr>
      <w:r w:rsidRPr="00422353">
        <w:rPr>
          <w:rFonts w:ascii="Calibri" w:eastAsia="Times New Roman" w:hAnsi="Calibri"/>
        </w:rPr>
        <w:t>Features:</w:t>
      </w:r>
      <w:r w:rsidRPr="00422353">
        <w:t xml:space="preserve"> </w:t>
      </w:r>
    </w:p>
    <w:p w14:paraId="0C5919AA" w14:textId="0F02A164" w:rsidR="00654B0C" w:rsidRPr="00654B0C" w:rsidRDefault="009B2285" w:rsidP="000E2F7A">
      <w:pPr>
        <w:pStyle w:val="ListParagraph"/>
        <w:numPr>
          <w:ilvl w:val="0"/>
          <w:numId w:val="34"/>
        </w:numPr>
        <w:spacing w:after="200"/>
        <w:divId w:val="1142042898"/>
        <w:rPr>
          <w:rFonts w:asciiTheme="minorHAnsi" w:hAnsiTheme="minorHAnsi" w:cstheme="minorHAnsi"/>
        </w:rPr>
      </w:pPr>
      <w:r w:rsidRPr="00654B0C">
        <w:rPr>
          <w:rFonts w:asciiTheme="minorHAnsi" w:hAnsiTheme="minorHAnsi" w:cstheme="minorHAnsi"/>
        </w:rPr>
        <w:t>​</w:t>
      </w:r>
      <w:r w:rsidR="00654B0C" w:rsidRPr="00654B0C">
        <w:rPr>
          <w:rFonts w:asciiTheme="minorHAnsi" w:hAnsiTheme="minorHAnsi" w:cstheme="minorHAnsi"/>
        </w:rPr>
        <w:t>Entering and editing contact information</w:t>
      </w:r>
    </w:p>
    <w:p w14:paraId="513A3425" w14:textId="155CA63D" w:rsidR="00654B0C" w:rsidRPr="00654B0C" w:rsidRDefault="00654B0C" w:rsidP="000E2F7A">
      <w:pPr>
        <w:pStyle w:val="ListParagraph"/>
        <w:numPr>
          <w:ilvl w:val="0"/>
          <w:numId w:val="34"/>
        </w:numPr>
        <w:spacing w:after="200"/>
        <w:divId w:val="1142042898"/>
        <w:rPr>
          <w:rFonts w:asciiTheme="minorHAnsi" w:hAnsiTheme="minorHAnsi" w:cstheme="minorHAnsi"/>
        </w:rPr>
      </w:pPr>
      <w:r w:rsidRPr="00654B0C">
        <w:rPr>
          <w:rFonts w:asciiTheme="minorHAnsi" w:hAnsiTheme="minorHAnsi" w:cstheme="minorHAnsi"/>
        </w:rPr>
        <w:t>Sending Reports of Contact via the Alert system</w:t>
      </w:r>
    </w:p>
    <w:p w14:paraId="40EF61C8" w14:textId="7ECA0955" w:rsidR="00654B0C" w:rsidRPr="00654B0C" w:rsidRDefault="00654B0C" w:rsidP="000E2F7A">
      <w:pPr>
        <w:pStyle w:val="ListParagraph"/>
        <w:numPr>
          <w:ilvl w:val="0"/>
          <w:numId w:val="34"/>
        </w:numPr>
        <w:spacing w:after="200"/>
        <w:divId w:val="1142042898"/>
        <w:rPr>
          <w:rFonts w:asciiTheme="minorHAnsi" w:hAnsiTheme="minorHAnsi" w:cstheme="minorHAnsi"/>
        </w:rPr>
      </w:pPr>
      <w:r w:rsidRPr="00654B0C">
        <w:rPr>
          <w:rFonts w:asciiTheme="minorHAnsi" w:hAnsiTheme="minorHAnsi" w:cstheme="minorHAnsi"/>
        </w:rPr>
        <w:t>Tracking contacts that have responses due</w:t>
      </w:r>
    </w:p>
    <w:p w14:paraId="729C5972" w14:textId="199C6DA5" w:rsidR="009B2285" w:rsidRPr="00654B0C" w:rsidRDefault="00654B0C" w:rsidP="000E2F7A">
      <w:pPr>
        <w:pStyle w:val="ListParagraph"/>
        <w:numPr>
          <w:ilvl w:val="0"/>
          <w:numId w:val="34"/>
        </w:numPr>
        <w:spacing w:after="200"/>
        <w:divId w:val="1142042898"/>
      </w:pPr>
      <w:r w:rsidRPr="00654B0C">
        <w:rPr>
          <w:rFonts w:asciiTheme="minorHAnsi" w:hAnsiTheme="minorHAnsi" w:cstheme="minorHAnsi"/>
        </w:rPr>
        <w:t>Printing various lists, statistical reports, and ad hoc reports</w:t>
      </w:r>
    </w:p>
    <w:p w14:paraId="2CE3A015" w14:textId="7E60BEB2" w:rsidR="00654B0C" w:rsidRDefault="00C06D9E" w:rsidP="00654B0C">
      <w:pPr>
        <w:pStyle w:val="Heading3"/>
        <w:divId w:val="1142042898"/>
      </w:pPr>
      <w:bookmarkStart w:id="145" w:name="_Toc146795714"/>
      <w:r w:rsidRPr="00C06D9E">
        <w:lastRenderedPageBreak/>
        <w:t>Personnel and Accounting Integrated Data (PAID)</w:t>
      </w:r>
      <w:bookmarkEnd w:id="145"/>
    </w:p>
    <w:p w14:paraId="4A990E61" w14:textId="77777777" w:rsidR="00406FFE" w:rsidRDefault="00406FFE" w:rsidP="00406FFE">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C07034">
        <w:rPr>
          <w:rFonts w:ascii="Calibri" w:eastAsia="Times New Roman" w:hAnsi="Calibri"/>
        </w:rPr>
        <w:t>PAID</w:t>
      </w:r>
    </w:p>
    <w:p w14:paraId="440D23D0" w14:textId="4F3BD47C" w:rsidR="00C06D9E" w:rsidRPr="000B075C" w:rsidRDefault="588179A1" w:rsidP="00C06D9E">
      <w:pPr>
        <w:spacing w:line="360" w:lineRule="auto"/>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Personnel and Accounting Integrated Data (PAID)</w:t>
      </w:r>
    </w:p>
    <w:p w14:paraId="405BB476" w14:textId="3C7DEE13" w:rsidR="00C06D9E" w:rsidRPr="007452C8" w:rsidRDefault="00C06D9E" w:rsidP="0065423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C07034" w:rsidRPr="00C07034">
        <w:rPr>
          <w:rFonts w:ascii="Calibri" w:eastAsia="Times New Roman" w:hAnsi="Calibri"/>
        </w:rPr>
        <w:t>1830</w:t>
      </w:r>
    </w:p>
    <w:p w14:paraId="123AB05E"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0E7E09">
        <w:rPr>
          <w:rFonts w:ascii="Calibri" w:eastAsia="Times New Roman" w:hAnsi="Calibri"/>
        </w:rPr>
        <w:t>Inactive</w:t>
      </w:r>
    </w:p>
    <w:p w14:paraId="1926F0FB" w14:textId="70147070" w:rsidR="00C06D9E" w:rsidRPr="007452C8" w:rsidRDefault="00C06D9E" w:rsidP="0065423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D24DC5">
        <w:rPr>
          <w:rFonts w:ascii="Calibri" w:eastAsia="Times New Roman" w:hAnsi="Calibri"/>
        </w:rPr>
        <w:t>4.0</w:t>
      </w:r>
    </w:p>
    <w:p w14:paraId="05F7860F" w14:textId="74CC8B3C" w:rsidR="00C06D9E" w:rsidRPr="007452C8" w:rsidRDefault="00C06D9E" w:rsidP="0065423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A575CD" w:rsidRPr="00A575CD">
        <w:rPr>
          <w:rFonts w:ascii="Calibri" w:eastAsia="Times New Roman" w:hAnsi="Calibri"/>
        </w:rPr>
        <w:t>PRS</w:t>
      </w:r>
    </w:p>
    <w:p w14:paraId="03DE9BC2" w14:textId="44CA87B3" w:rsidR="00C06D9E" w:rsidRDefault="00C06D9E" w:rsidP="0065423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A575CD" w:rsidRPr="00A575CD">
        <w:rPr>
          <w:rFonts w:ascii="Calibri" w:eastAsia="Times New Roman" w:hAnsi="Calibri"/>
        </w:rPr>
        <w:t>Financial Management</w:t>
      </w:r>
    </w:p>
    <w:p w14:paraId="24C8C239" w14:textId="0C2D41ED" w:rsidR="002A7496" w:rsidRPr="002A7496" w:rsidRDefault="588179A1" w:rsidP="00654235">
      <w:pPr>
        <w:spacing w:before="120" w:after="120"/>
        <w:ind w:left="360"/>
        <w:divId w:val="1142042898"/>
        <w:rPr>
          <w:rFonts w:ascii="Calibri" w:eastAsia="Times New Roman" w:hAnsi="Calibri"/>
        </w:rPr>
      </w:pPr>
      <w:r w:rsidRPr="5E4D8B89">
        <w:rPr>
          <w:rFonts w:ascii="Calibri" w:eastAsia="Times New Roman" w:hAnsi="Calibri"/>
          <w:b/>
          <w:bCs/>
        </w:rPr>
        <w:t xml:space="preserve">Brief Description: </w:t>
      </w:r>
      <w:r w:rsidR="5050AFB3" w:rsidRPr="5E4D8B89">
        <w:rPr>
          <w:rFonts w:ascii="Calibri" w:eastAsia="Times New Roman" w:hAnsi="Calibri"/>
        </w:rPr>
        <w:t>PAID is a mainframe-based system which was retired in January of 2022 and is now awaiting decommissioning. Former PAID functionality has been provided by HR-PAS. </w:t>
      </w:r>
    </w:p>
    <w:p w14:paraId="7B2AF3DE" w14:textId="306A7AAE" w:rsidR="00C06D9E" w:rsidRPr="00E23D61" w:rsidRDefault="00C06D9E" w:rsidP="00654235">
      <w:pPr>
        <w:spacing w:before="120" w:after="120"/>
        <w:ind w:left="360"/>
        <w:divId w:val="1142042898"/>
        <w:rPr>
          <w:rFonts w:ascii="Calibri" w:eastAsia="Times New Roman" w:hAnsi="Calibri"/>
        </w:rPr>
      </w:pPr>
      <w:r w:rsidRPr="099796FC">
        <w:rPr>
          <w:rFonts w:ascii="Calibri" w:eastAsia="Times New Roman" w:hAnsi="Calibri"/>
          <w:b/>
          <w:bCs/>
        </w:rPr>
        <w:t>VASI ID link:</w:t>
      </w:r>
      <w:r>
        <w:t xml:space="preserve"> </w:t>
      </w:r>
      <w:r w:rsidR="2EBDA3FF" w:rsidRPr="099796FC">
        <w:rPr>
          <w:rFonts w:ascii="Calibri" w:eastAsia="Times New Roman" w:hAnsi="Calibri"/>
        </w:rPr>
        <w:t>REDACTED</w:t>
      </w:r>
    </w:p>
    <w:p w14:paraId="39DA84BC" w14:textId="039CA123" w:rsidR="00C06D9E" w:rsidRDefault="588179A1" w:rsidP="00654235">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15">
        <w:r w:rsidR="009D3914">
          <w:rPr>
            <w:rStyle w:val="Hyperlink"/>
            <w:rFonts w:ascii="Calibri" w:eastAsia="Times New Roman" w:hAnsi="Calibri"/>
          </w:rPr>
          <w:t>Personnel and Accounting Integrated Data (PAID) (PRS)</w:t>
        </w:r>
      </w:hyperlink>
      <w:r w:rsidR="05A8CCC8" w:rsidRPr="5E4D8B89">
        <w:rPr>
          <w:rFonts w:ascii="Calibri" w:eastAsia="Times New Roman" w:hAnsi="Calibri"/>
        </w:rPr>
        <w:t xml:space="preserve"> </w:t>
      </w:r>
    </w:p>
    <w:p w14:paraId="0F22E828" w14:textId="064FA8D8" w:rsidR="00C06D9E" w:rsidRDefault="588179A1" w:rsidP="0065423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5A8CCC8" w:rsidRPr="4681491C">
        <w:rPr>
          <w:rFonts w:ascii="Calibri" w:eastAsia="Times New Roman" w:hAnsi="Calibri"/>
        </w:rPr>
        <w:t>Manage Business Enabling S</w:t>
      </w:r>
      <w:r w:rsidR="6237CC7C" w:rsidRPr="4681491C">
        <w:rPr>
          <w:rFonts w:ascii="Calibri" w:eastAsia="Times New Roman" w:hAnsi="Calibri"/>
        </w:rPr>
        <w:t>vcs</w:t>
      </w:r>
    </w:p>
    <w:p w14:paraId="4931016D" w14:textId="157F1474" w:rsidR="00C06D9E" w:rsidRDefault="588179A1"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19751061" w:rsidRPr="5E4D8B89">
        <w:rPr>
          <w:rFonts w:asciiTheme="minorHAnsi" w:hAnsiTheme="minorHAnsi" w:cstheme="minorBidi"/>
        </w:rPr>
        <w:t>Office of Financial Management</w:t>
      </w:r>
    </w:p>
    <w:p w14:paraId="78108398" w14:textId="70DD321A" w:rsidR="00C06D9E" w:rsidRDefault="00C06D9E" w:rsidP="00900ABF">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900ABF" w:rsidRPr="00900ABF">
        <w:rPr>
          <w:rFonts w:ascii="Calibri" w:eastAsia="Times New Roman" w:hAnsi="Calibri"/>
        </w:rPr>
        <w:t>PAID was retired January 2022 and downloads to VistA are now provided by HR-PAS</w:t>
      </w:r>
      <w:r w:rsidR="00A960DC">
        <w:rPr>
          <w:rFonts w:ascii="Calibri" w:eastAsia="Times New Roman" w:hAnsi="Calibri"/>
        </w:rPr>
        <w:t xml:space="preserve"> </w:t>
      </w:r>
      <w:r w:rsidR="00900ABF" w:rsidRPr="00900ABF">
        <w:rPr>
          <w:rFonts w:ascii="Calibri" w:eastAsia="Times New Roman" w:hAnsi="Calibri"/>
        </w:rPr>
        <w:t>(Human Resources and Payroll Application System).</w:t>
      </w:r>
      <w:r w:rsidR="00A960DC">
        <w:rPr>
          <w:rFonts w:ascii="Calibri" w:eastAsia="Times New Roman" w:hAnsi="Calibri"/>
        </w:rPr>
        <w:t xml:space="preserve"> </w:t>
      </w:r>
      <w:r w:rsidR="00900ABF" w:rsidRPr="00900ABF">
        <w:rPr>
          <w:rFonts w:ascii="Calibri" w:eastAsia="Times New Roman" w:hAnsi="Calibri"/>
        </w:rPr>
        <w:t>Enhanced Time and Attendance is no longer in use - it has been replaced by VA Time and Attendance System.</w:t>
      </w:r>
    </w:p>
    <w:p w14:paraId="690C559A" w14:textId="48850852" w:rsidR="00916904" w:rsidRDefault="00053140" w:rsidP="00916904">
      <w:pPr>
        <w:pStyle w:val="Heading3"/>
        <w:divId w:val="1142042898"/>
      </w:pPr>
      <w:bookmarkStart w:id="146" w:name="_Toc146795715"/>
      <w:r w:rsidRPr="00053140">
        <w:t>Personnel and Accounting Integrated Data (PAID)</w:t>
      </w:r>
      <w:bookmarkEnd w:id="146"/>
    </w:p>
    <w:p w14:paraId="527E891B" w14:textId="77777777" w:rsidR="00406FFE" w:rsidRDefault="00406FFE" w:rsidP="00406FFE">
      <w:pPr>
        <w:spacing w:before="120" w:after="120"/>
        <w:ind w:left="360"/>
        <w:divId w:val="1142042898"/>
        <w:rPr>
          <w:rFonts w:ascii="Calibri" w:eastAsia="Times New Roman" w:hAnsi="Calibri"/>
        </w:rPr>
      </w:pPr>
      <w:r w:rsidRPr="5E4D8B89">
        <w:rPr>
          <w:rFonts w:ascii="Calibri" w:eastAsia="Times New Roman" w:hAnsi="Calibri"/>
          <w:b/>
          <w:bCs/>
        </w:rPr>
        <w:t xml:space="preserve">VistA Package Name: </w:t>
      </w:r>
      <w:r w:rsidRPr="5E4D8B89">
        <w:rPr>
          <w:rFonts w:ascii="Calibri" w:eastAsia="Times New Roman" w:hAnsi="Calibri"/>
        </w:rPr>
        <w:t>PAID</w:t>
      </w:r>
    </w:p>
    <w:p w14:paraId="4D893486" w14:textId="7CA5E31B" w:rsidR="00053140" w:rsidRPr="000B075C" w:rsidRDefault="3BB11909" w:rsidP="0065423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Personnel and Accounting Integrated Data (PAID)</w:t>
      </w:r>
    </w:p>
    <w:p w14:paraId="50471879" w14:textId="02E22744" w:rsidR="00053140" w:rsidRPr="007452C8" w:rsidRDefault="00053140" w:rsidP="0065423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9F102B" w:rsidRPr="009F102B">
        <w:rPr>
          <w:rFonts w:ascii="Calibri" w:eastAsia="Times New Roman" w:hAnsi="Calibri"/>
        </w:rPr>
        <w:t>1887</w:t>
      </w:r>
    </w:p>
    <w:p w14:paraId="4CCE5C75"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5282B48B" w14:textId="07193867" w:rsidR="00053140" w:rsidRPr="007452C8" w:rsidRDefault="00053140" w:rsidP="0065423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2C34A5">
        <w:rPr>
          <w:rFonts w:ascii="Calibri" w:eastAsia="Times New Roman" w:hAnsi="Calibri"/>
        </w:rPr>
        <w:t>4</w:t>
      </w:r>
      <w:r w:rsidR="00D24DC5">
        <w:rPr>
          <w:rFonts w:ascii="Calibri" w:eastAsia="Times New Roman" w:hAnsi="Calibri"/>
        </w:rPr>
        <w:t>.0</w:t>
      </w:r>
    </w:p>
    <w:p w14:paraId="7B55297C" w14:textId="77777777" w:rsidR="00053140" w:rsidRPr="007452C8" w:rsidRDefault="00053140" w:rsidP="0065423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A575CD">
        <w:rPr>
          <w:rFonts w:ascii="Calibri" w:eastAsia="Times New Roman" w:hAnsi="Calibri"/>
        </w:rPr>
        <w:t>PRS</w:t>
      </w:r>
    </w:p>
    <w:p w14:paraId="0D2576F5" w14:textId="77777777" w:rsidR="00053140" w:rsidRDefault="00053140" w:rsidP="0065423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A575CD">
        <w:rPr>
          <w:rFonts w:ascii="Calibri" w:eastAsia="Times New Roman" w:hAnsi="Calibri"/>
        </w:rPr>
        <w:t>Financial Management</w:t>
      </w:r>
    </w:p>
    <w:p w14:paraId="7F533FF7" w14:textId="6EE707B6" w:rsidR="00053140" w:rsidRDefault="00053140" w:rsidP="0065423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7771E0" w:rsidRPr="007771E0">
        <w:rPr>
          <w:rFonts w:ascii="Calibri" w:eastAsia="Times New Roman" w:hAnsi="Calibri"/>
        </w:rPr>
        <w:t>VistA PAID provides query access to employee hours and payroll expense data</w:t>
      </w:r>
    </w:p>
    <w:p w14:paraId="3272C062" w14:textId="02A146E1" w:rsidR="007771E0" w:rsidRDefault="00053140" w:rsidP="00654235">
      <w:pPr>
        <w:spacing w:before="120" w:after="120"/>
        <w:ind w:left="360"/>
        <w:divId w:val="1142042898"/>
        <w:rPr>
          <w:rFonts w:ascii="Calibri" w:eastAsia="Times New Roman" w:hAnsi="Calibri"/>
        </w:rPr>
      </w:pPr>
      <w:r w:rsidRPr="099796FC">
        <w:rPr>
          <w:rFonts w:ascii="Calibri" w:eastAsia="Times New Roman" w:hAnsi="Calibri"/>
          <w:b/>
          <w:bCs/>
        </w:rPr>
        <w:t>VASI ID link:</w:t>
      </w:r>
      <w:r>
        <w:t xml:space="preserve"> </w:t>
      </w:r>
      <w:r w:rsidR="65745370" w:rsidRPr="099796FC">
        <w:rPr>
          <w:rFonts w:ascii="Calibri" w:eastAsia="Times New Roman" w:hAnsi="Calibri"/>
        </w:rPr>
        <w:t>REDACTED</w:t>
      </w:r>
    </w:p>
    <w:p w14:paraId="57EF4DAC" w14:textId="467B5F64" w:rsidR="00053140" w:rsidRDefault="3BB11909" w:rsidP="00654235">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r w:rsidR="6237CC7C" w:rsidRPr="5E4D8B89">
        <w:rPr>
          <w:rFonts w:ascii="Calibri" w:eastAsia="Times New Roman" w:hAnsi="Calibri"/>
        </w:rPr>
        <w:t>Not Applicable</w:t>
      </w:r>
      <w:r w:rsidR="6237CC7C" w:rsidRPr="5E4D8B89">
        <w:rPr>
          <w:rFonts w:ascii="Calibri" w:eastAsia="Times New Roman" w:hAnsi="Calibri"/>
          <w:b/>
          <w:bCs/>
        </w:rPr>
        <w:t xml:space="preserve"> </w:t>
      </w:r>
    </w:p>
    <w:p w14:paraId="128394C2" w14:textId="196C44DC" w:rsidR="00053140" w:rsidRDefault="3BB11909" w:rsidP="00654235">
      <w:pPr>
        <w:spacing w:before="120" w:after="120"/>
        <w:ind w:left="360"/>
        <w:divId w:val="1142042898"/>
        <w:rPr>
          <w:rFonts w:ascii="Calibri" w:eastAsia="Times New Roman" w:hAnsi="Calibri"/>
        </w:rPr>
      </w:pPr>
      <w:r w:rsidRPr="4681491C">
        <w:rPr>
          <w:rFonts w:ascii="Calibri" w:eastAsia="Times New Roman" w:hAnsi="Calibri"/>
          <w:b/>
          <w:bCs/>
        </w:rPr>
        <w:t>VHA Business Function Framework Line(s) of Business</w:t>
      </w:r>
      <w:r w:rsidR="5CF36B66" w:rsidRPr="4681491C">
        <w:rPr>
          <w:rFonts w:ascii="Calibri" w:eastAsia="Times New Roman" w:hAnsi="Calibri"/>
          <w:b/>
          <w:bCs/>
        </w:rPr>
        <w:t xml:space="preserve"> </w:t>
      </w:r>
      <w:r w:rsidRPr="4681491C">
        <w:rPr>
          <w:rFonts w:ascii="Calibri" w:eastAsia="Times New Roman" w:hAnsi="Calibri"/>
          <w:b/>
          <w:bCs/>
        </w:rPr>
        <w:t xml:space="preserve">and Function(s): </w:t>
      </w:r>
      <w:r w:rsidRPr="4681491C">
        <w:rPr>
          <w:rFonts w:ascii="Calibri" w:eastAsia="Times New Roman" w:hAnsi="Calibri"/>
        </w:rPr>
        <w:t>Manage Business Enabling S</w:t>
      </w:r>
      <w:r w:rsidR="6237CC7C" w:rsidRPr="4681491C">
        <w:rPr>
          <w:rFonts w:ascii="Calibri" w:eastAsia="Times New Roman" w:hAnsi="Calibri"/>
        </w:rPr>
        <w:t>vcs</w:t>
      </w:r>
    </w:p>
    <w:p w14:paraId="5CEE7EB6" w14:textId="6FD5C486" w:rsidR="00053140" w:rsidRDefault="3BB11909"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3C74A8C9" w:rsidRPr="5E4D8B89">
        <w:rPr>
          <w:rFonts w:asciiTheme="minorHAnsi" w:hAnsiTheme="minorHAnsi" w:cstheme="minorBidi"/>
        </w:rPr>
        <w:t>Office of Financial Management, Payroll and HR Systems Service</w:t>
      </w:r>
    </w:p>
    <w:p w14:paraId="79B414C7" w14:textId="22CD6787" w:rsidR="00BB06FF" w:rsidRPr="00BB06FF" w:rsidRDefault="3BB11909" w:rsidP="000B68B7">
      <w:pPr>
        <w:spacing w:before="120" w:after="120"/>
        <w:ind w:left="360"/>
        <w:divId w:val="1142042898"/>
        <w:rPr>
          <w:rFonts w:ascii="Calibri" w:eastAsia="Times New Roman" w:hAnsi="Calibri"/>
        </w:rPr>
      </w:pPr>
      <w:r w:rsidRPr="5E4D8B89">
        <w:rPr>
          <w:rFonts w:ascii="Calibri" w:eastAsia="Times New Roman" w:hAnsi="Calibri"/>
          <w:b/>
          <w:bCs/>
        </w:rPr>
        <w:lastRenderedPageBreak/>
        <w:t xml:space="preserve">Full Description and Features: </w:t>
      </w:r>
      <w:r w:rsidR="3C74A8C9" w:rsidRPr="5E4D8B89">
        <w:rPr>
          <w:rFonts w:ascii="Calibri" w:eastAsia="Times New Roman" w:hAnsi="Calibri"/>
        </w:rPr>
        <w:t xml:space="preserve">VistA PAID no longer includes the Enhanced Time and Attendance System (ETA) which has been replaced by VATAS (VA Time and </w:t>
      </w:r>
      <w:r w:rsidR="3F944683" w:rsidRPr="5E4D8B89">
        <w:rPr>
          <w:rFonts w:ascii="Calibri" w:eastAsia="Times New Roman" w:hAnsi="Calibri"/>
        </w:rPr>
        <w:t>Attendance</w:t>
      </w:r>
      <w:r w:rsidR="3C74A8C9" w:rsidRPr="5E4D8B89">
        <w:rPr>
          <w:rFonts w:ascii="Calibri" w:eastAsia="Times New Roman" w:hAnsi="Calibri"/>
        </w:rPr>
        <w:t xml:space="preserve"> System). VistA PAID still provides access to employee level information, including employee attributes, leave balances and Payroll expense information. Information is provided by HR-PAS and the once-related PAID system no longer provides or receives any data to VistA.</w:t>
      </w:r>
    </w:p>
    <w:p w14:paraId="38018EF4" w14:textId="1F6E651D" w:rsidR="00053140" w:rsidRDefault="00053140" w:rsidP="000B68B7">
      <w:pPr>
        <w:spacing w:before="120"/>
        <w:ind w:left="360"/>
        <w:divId w:val="1142042898"/>
      </w:pPr>
      <w:r w:rsidRPr="00422353">
        <w:rPr>
          <w:rFonts w:ascii="Calibri" w:eastAsia="Times New Roman" w:hAnsi="Calibri"/>
        </w:rPr>
        <w:t>Features:</w:t>
      </w:r>
      <w:r w:rsidRPr="00422353">
        <w:t xml:space="preserve"> </w:t>
      </w:r>
    </w:p>
    <w:p w14:paraId="7AB0C80F" w14:textId="7EC50BA4" w:rsidR="00966C51" w:rsidRPr="00966C51" w:rsidRDefault="0EBA90FC" w:rsidP="5E4D8B89">
      <w:pPr>
        <w:pStyle w:val="ListParagraph"/>
        <w:numPr>
          <w:ilvl w:val="0"/>
          <w:numId w:val="34"/>
        </w:numPr>
        <w:spacing w:after="200"/>
        <w:divId w:val="1142042898"/>
        <w:rPr>
          <w:rFonts w:asciiTheme="minorHAnsi" w:hAnsiTheme="minorHAnsi" w:cstheme="minorBidi"/>
        </w:rPr>
      </w:pPr>
      <w:r w:rsidRPr="5E4D8B89">
        <w:rPr>
          <w:rFonts w:asciiTheme="minorHAnsi" w:hAnsiTheme="minorHAnsi" w:cstheme="minorBidi"/>
        </w:rPr>
        <w:t>The Employee Inquiry Menu Option provides query access to employee att</w:t>
      </w:r>
      <w:r w:rsidR="5DA6F230" w:rsidRPr="5E4D8B89">
        <w:rPr>
          <w:rFonts w:asciiTheme="minorHAnsi" w:hAnsiTheme="minorHAnsi" w:cstheme="minorBidi"/>
        </w:rPr>
        <w:t>endance</w:t>
      </w:r>
      <w:r w:rsidRPr="5E4D8B89">
        <w:rPr>
          <w:rFonts w:asciiTheme="minorHAnsi" w:hAnsiTheme="minorHAnsi" w:cstheme="minorBidi"/>
        </w:rPr>
        <w:t xml:space="preserve"> information </w:t>
      </w:r>
    </w:p>
    <w:p w14:paraId="6AF7E8FF" w14:textId="64435AD0" w:rsidR="00966C51" w:rsidRPr="00966C51" w:rsidRDefault="00966C51" w:rsidP="000E2F7A">
      <w:pPr>
        <w:pStyle w:val="ListParagraph"/>
        <w:numPr>
          <w:ilvl w:val="0"/>
          <w:numId w:val="34"/>
        </w:numPr>
        <w:spacing w:after="200"/>
        <w:divId w:val="1142042898"/>
        <w:rPr>
          <w:rFonts w:asciiTheme="minorHAnsi" w:hAnsiTheme="minorHAnsi" w:cstheme="minorHAnsi"/>
        </w:rPr>
      </w:pPr>
      <w:r w:rsidRPr="00966C51">
        <w:rPr>
          <w:rFonts w:asciiTheme="minorHAnsi" w:hAnsiTheme="minorHAnsi" w:cstheme="minorHAnsi"/>
        </w:rPr>
        <w:t>The Pay Run Data Inquiry Menu option provides payroll expense data by Pay Period such as Gross Pay plus Benefits</w:t>
      </w:r>
    </w:p>
    <w:p w14:paraId="43B28116" w14:textId="4A396F90" w:rsidR="00966C51" w:rsidRDefault="00966C51" w:rsidP="000E2F7A">
      <w:pPr>
        <w:pStyle w:val="ListParagraph"/>
        <w:numPr>
          <w:ilvl w:val="0"/>
          <w:numId w:val="34"/>
        </w:numPr>
        <w:spacing w:after="200"/>
        <w:divId w:val="1142042898"/>
        <w:rPr>
          <w:rFonts w:asciiTheme="minorHAnsi" w:hAnsiTheme="minorHAnsi" w:cstheme="minorHAnsi"/>
        </w:rPr>
      </w:pPr>
      <w:r w:rsidRPr="00966C51">
        <w:rPr>
          <w:rFonts w:asciiTheme="minorHAnsi" w:hAnsiTheme="minorHAnsi" w:cstheme="minorHAnsi"/>
        </w:rPr>
        <w:t xml:space="preserve">Templates may be used to pull </w:t>
      </w:r>
      <w:r w:rsidR="009862A4" w:rsidRPr="00966C51">
        <w:rPr>
          <w:rFonts w:asciiTheme="minorHAnsi" w:hAnsiTheme="minorHAnsi" w:cstheme="minorHAnsi"/>
        </w:rPr>
        <w:t>Hour’s</w:t>
      </w:r>
      <w:r w:rsidRPr="00966C51">
        <w:rPr>
          <w:rFonts w:asciiTheme="minorHAnsi" w:hAnsiTheme="minorHAnsi" w:cstheme="minorHAnsi"/>
        </w:rPr>
        <w:t xml:space="preserve"> information such as Hours Worked or Total Hours </w:t>
      </w:r>
    </w:p>
    <w:p w14:paraId="372782F8" w14:textId="2153AD4D" w:rsidR="00966C51" w:rsidRPr="00966C51" w:rsidRDefault="00377026" w:rsidP="00966C51">
      <w:pPr>
        <w:pStyle w:val="Heading3"/>
        <w:divId w:val="1142042898"/>
      </w:pPr>
      <w:bookmarkStart w:id="147" w:name="_Toc146795716"/>
      <w:r w:rsidRPr="00377026">
        <w:t>Pharmacy: Automatic Replenishment/Ward Stock (AR/WS)</w:t>
      </w:r>
      <w:bookmarkEnd w:id="147"/>
    </w:p>
    <w:p w14:paraId="2C5DFE6B"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20A05">
        <w:rPr>
          <w:rFonts w:ascii="Calibri" w:eastAsia="Times New Roman" w:hAnsi="Calibri"/>
        </w:rPr>
        <w:t>AUTO REPLENISHMENT/WARD STOCK</w:t>
      </w:r>
    </w:p>
    <w:p w14:paraId="0D48E789" w14:textId="388A8437" w:rsidR="00920A05" w:rsidRPr="000B075C" w:rsidRDefault="6E0D0394" w:rsidP="009862A4">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Pharmacy - Auto Replenishment/Ward Stock (PSGW)</w:t>
      </w:r>
    </w:p>
    <w:p w14:paraId="7F7967A2" w14:textId="17E70897" w:rsidR="00920A05" w:rsidRPr="007452C8" w:rsidRDefault="00920A05" w:rsidP="009862A4">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165A31" w:rsidRPr="00165A31">
        <w:rPr>
          <w:rFonts w:ascii="Calibri" w:eastAsia="Times New Roman" w:hAnsi="Calibri"/>
        </w:rPr>
        <w:t>1515</w:t>
      </w:r>
    </w:p>
    <w:p w14:paraId="420A52B2"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6F89A1CB" w14:textId="5D1C4A67" w:rsidR="00920A05" w:rsidRPr="007452C8" w:rsidRDefault="00920A05" w:rsidP="009862A4">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D24DC5">
        <w:rPr>
          <w:rFonts w:ascii="Calibri" w:eastAsia="Times New Roman" w:hAnsi="Calibri"/>
        </w:rPr>
        <w:t>2.3</w:t>
      </w:r>
    </w:p>
    <w:p w14:paraId="0E10D0FA" w14:textId="317BBD0A" w:rsidR="00920A05" w:rsidRPr="007452C8" w:rsidRDefault="00920A05" w:rsidP="009862A4">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165A31" w:rsidRPr="00165A31">
        <w:rPr>
          <w:rFonts w:ascii="Calibri" w:eastAsia="Times New Roman" w:hAnsi="Calibri"/>
        </w:rPr>
        <w:t>PSGW</w:t>
      </w:r>
    </w:p>
    <w:p w14:paraId="362DAD69" w14:textId="3B63E787" w:rsidR="00920A05" w:rsidRDefault="00920A05" w:rsidP="009862A4">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7C2CD4" w:rsidRPr="007C2CD4">
        <w:rPr>
          <w:rFonts w:ascii="Calibri" w:eastAsia="Times New Roman" w:hAnsi="Calibri"/>
        </w:rPr>
        <w:t>Patient Care Services</w:t>
      </w:r>
    </w:p>
    <w:p w14:paraId="03FB5C36" w14:textId="43941901" w:rsidR="00920A05" w:rsidRDefault="00920A05" w:rsidP="009862A4">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7C2CD4" w:rsidRPr="007C2CD4">
        <w:rPr>
          <w:rFonts w:ascii="Calibri" w:eastAsia="Times New Roman" w:hAnsi="Calibri"/>
        </w:rPr>
        <w:t>The Automatic Replenishment/Ward Stock (AR/WS) package provides a method to track drug distribution and inventory management within a medical center.</w:t>
      </w:r>
    </w:p>
    <w:p w14:paraId="5D0D4747" w14:textId="0962003D" w:rsidR="00920A05" w:rsidRDefault="6E0D0394" w:rsidP="5E4D8B89">
      <w:pPr>
        <w:spacing w:before="120" w:after="120"/>
        <w:ind w:left="360"/>
        <w:divId w:val="1142042898"/>
        <w:rPr>
          <w:rFonts w:ascii="Calibri" w:eastAsia="Times New Roman" w:hAnsi="Calibri"/>
        </w:rPr>
      </w:pPr>
      <w:r w:rsidRPr="099796FC">
        <w:rPr>
          <w:rFonts w:ascii="Calibri" w:eastAsia="Times New Roman" w:hAnsi="Calibri"/>
          <w:b/>
          <w:bCs/>
        </w:rPr>
        <w:t>VASI ID link:</w:t>
      </w:r>
      <w:r>
        <w:t xml:space="preserve"> </w:t>
      </w:r>
      <w:r w:rsidR="1E6983DC" w:rsidRPr="099796FC">
        <w:rPr>
          <w:rFonts w:ascii="Calibri" w:eastAsia="Times New Roman" w:hAnsi="Calibri"/>
        </w:rPr>
        <w:t>REDACTED</w:t>
      </w:r>
    </w:p>
    <w:p w14:paraId="61744974" w14:textId="4FAA6760" w:rsidR="00920A05" w:rsidRDefault="6E0D0394" w:rsidP="009862A4">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16">
        <w:r w:rsidR="00752AE5">
          <w:rPr>
            <w:rStyle w:val="Hyperlink"/>
            <w:rFonts w:ascii="Calibri" w:eastAsia="Times New Roman" w:hAnsi="Calibri"/>
          </w:rPr>
          <w:t>Pharmacy: Automatic Replenish / Ward Stock (AR/WS)</w:t>
        </w:r>
      </w:hyperlink>
      <w:r w:rsidR="251F93A9" w:rsidRPr="5E4D8B89">
        <w:rPr>
          <w:rFonts w:ascii="Calibri" w:eastAsia="Times New Roman" w:hAnsi="Calibri"/>
        </w:rPr>
        <w:t xml:space="preserve"> </w:t>
      </w:r>
    </w:p>
    <w:p w14:paraId="4532DF1A" w14:textId="327270E2" w:rsidR="00920A05" w:rsidRDefault="6E0D0394" w:rsidP="009862A4">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251F93A9" w:rsidRPr="4681491C">
        <w:rPr>
          <w:rFonts w:ascii="Calibri" w:eastAsia="Times New Roman" w:hAnsi="Calibri"/>
        </w:rPr>
        <w:t>Provide Health Care Administration, Deliver Health Care</w:t>
      </w:r>
    </w:p>
    <w:p w14:paraId="4BA5BADE" w14:textId="6A998374" w:rsidR="00920A05" w:rsidRDefault="6E0D0394"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2E0F198F" w:rsidRPr="5E4D8B89">
        <w:rPr>
          <w:rFonts w:asciiTheme="minorHAnsi" w:hAnsiTheme="minorHAnsi" w:cstheme="minorBidi"/>
        </w:rPr>
        <w:t>Pharmacy Benefits Management (PBM)</w:t>
      </w:r>
    </w:p>
    <w:p w14:paraId="7D2D4E09" w14:textId="77777777" w:rsidR="002D546D" w:rsidRDefault="00920A05" w:rsidP="002D546D">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2D546D" w:rsidRPr="002D546D">
        <w:rPr>
          <w:rFonts w:ascii="Calibri" w:eastAsia="Times New Roman" w:hAnsi="Calibri"/>
        </w:rPr>
        <w:t>The Automatic Replenishment/Ward Stock (AR/WS) package provides a method to track drug distribution and inventory management within a medical center. The AR/WS module is designed to allow each medical center to adapt the system to its own needs.</w:t>
      </w:r>
    </w:p>
    <w:p w14:paraId="17DB0AF4" w14:textId="00DEC4B7" w:rsidR="00920A05" w:rsidRDefault="00920A05" w:rsidP="002D546D">
      <w:pPr>
        <w:spacing w:after="200"/>
        <w:ind w:left="360"/>
        <w:divId w:val="1142042898"/>
      </w:pPr>
      <w:r w:rsidRPr="00422353">
        <w:rPr>
          <w:rFonts w:ascii="Calibri" w:eastAsia="Times New Roman" w:hAnsi="Calibri"/>
        </w:rPr>
        <w:t>Features:</w:t>
      </w:r>
      <w:r w:rsidRPr="00422353">
        <w:t xml:space="preserve"> </w:t>
      </w:r>
    </w:p>
    <w:p w14:paraId="06655D9B" w14:textId="77777777" w:rsidR="00B80FD4" w:rsidRPr="00B80FD4" w:rsidRDefault="00B80FD4" w:rsidP="009862A4">
      <w:pPr>
        <w:ind w:left="360"/>
        <w:divId w:val="1142042898"/>
        <w:rPr>
          <w:rFonts w:asciiTheme="minorHAnsi" w:hAnsiTheme="minorHAnsi" w:cstheme="minorHAnsi"/>
        </w:rPr>
      </w:pPr>
      <w:r w:rsidRPr="00B80FD4">
        <w:rPr>
          <w:rFonts w:asciiTheme="minorHAnsi" w:hAnsiTheme="minorHAnsi" w:cstheme="minorHAnsi"/>
        </w:rPr>
        <w:t>The AR/WS Package:</w:t>
      </w:r>
    </w:p>
    <w:p w14:paraId="79C4AEB0" w14:textId="7654D064" w:rsidR="00B80FD4" w:rsidRPr="00B80FD4" w:rsidRDefault="00B80FD4" w:rsidP="000E2F7A">
      <w:pPr>
        <w:pStyle w:val="ListParagraph"/>
        <w:numPr>
          <w:ilvl w:val="0"/>
          <w:numId w:val="35"/>
        </w:numPr>
        <w:spacing w:after="200"/>
        <w:divId w:val="1142042898"/>
        <w:rPr>
          <w:rFonts w:asciiTheme="minorHAnsi" w:hAnsiTheme="minorHAnsi" w:cstheme="minorHAnsi"/>
        </w:rPr>
      </w:pPr>
      <w:r w:rsidRPr="00B80FD4">
        <w:rPr>
          <w:rFonts w:asciiTheme="minorHAnsi" w:hAnsiTheme="minorHAnsi" w:cstheme="minorHAnsi"/>
        </w:rPr>
        <w:t>Provides inventory management capabilities for clinical care locations and drug crash carts.</w:t>
      </w:r>
    </w:p>
    <w:p w14:paraId="096E9CAA" w14:textId="50EBFC4A" w:rsidR="00B80FD4" w:rsidRPr="00B80FD4" w:rsidRDefault="00B80FD4" w:rsidP="000E2F7A">
      <w:pPr>
        <w:pStyle w:val="ListParagraph"/>
        <w:numPr>
          <w:ilvl w:val="0"/>
          <w:numId w:val="35"/>
        </w:numPr>
        <w:spacing w:after="200"/>
        <w:divId w:val="1142042898"/>
        <w:rPr>
          <w:rFonts w:asciiTheme="minorHAnsi" w:hAnsiTheme="minorHAnsi" w:cstheme="minorHAnsi"/>
        </w:rPr>
      </w:pPr>
      <w:r w:rsidRPr="00B80FD4">
        <w:rPr>
          <w:rFonts w:asciiTheme="minorHAnsi" w:hAnsiTheme="minorHAnsi" w:cstheme="minorHAnsi"/>
        </w:rPr>
        <w:t>Allows easy drug item inactivation for inventory locations</w:t>
      </w:r>
    </w:p>
    <w:p w14:paraId="737CC9A5" w14:textId="083A9381" w:rsidR="00B80FD4" w:rsidRPr="00B80FD4" w:rsidRDefault="00B80FD4" w:rsidP="000E2F7A">
      <w:pPr>
        <w:pStyle w:val="ListParagraph"/>
        <w:numPr>
          <w:ilvl w:val="0"/>
          <w:numId w:val="35"/>
        </w:numPr>
        <w:spacing w:after="200"/>
        <w:divId w:val="1142042898"/>
        <w:rPr>
          <w:rFonts w:asciiTheme="minorHAnsi" w:hAnsiTheme="minorHAnsi" w:cstheme="minorHAnsi"/>
        </w:rPr>
      </w:pPr>
      <w:r w:rsidRPr="00B80FD4">
        <w:rPr>
          <w:rFonts w:asciiTheme="minorHAnsi" w:hAnsiTheme="minorHAnsi" w:cstheme="minorHAnsi"/>
        </w:rPr>
        <w:t>Provides tools to develop medication storage areas with lists of drugs to be maintained in that area Drugs are classified by inventory type and assigned storage location and stock level</w:t>
      </w:r>
    </w:p>
    <w:p w14:paraId="1550BF5F" w14:textId="2C31ABF2" w:rsidR="00B80FD4" w:rsidRPr="00B80FD4" w:rsidRDefault="00B80FD4" w:rsidP="000E2F7A">
      <w:pPr>
        <w:pStyle w:val="ListParagraph"/>
        <w:numPr>
          <w:ilvl w:val="0"/>
          <w:numId w:val="35"/>
        </w:numPr>
        <w:spacing w:after="200"/>
        <w:divId w:val="1142042898"/>
        <w:rPr>
          <w:rFonts w:asciiTheme="minorHAnsi" w:hAnsiTheme="minorHAnsi" w:cstheme="minorHAnsi"/>
        </w:rPr>
      </w:pPr>
      <w:r w:rsidRPr="00B80FD4">
        <w:rPr>
          <w:rFonts w:asciiTheme="minorHAnsi" w:hAnsiTheme="minorHAnsi" w:cstheme="minorHAnsi"/>
        </w:rPr>
        <w:lastRenderedPageBreak/>
        <w:t>Groups medication storage areas together by inventory group name. Grouping may be by location, date (time or frequency of inventory), or inventory type</w:t>
      </w:r>
    </w:p>
    <w:p w14:paraId="55CA5FE0" w14:textId="089E400E" w:rsidR="00B80FD4" w:rsidRPr="00B80FD4" w:rsidRDefault="00B80FD4" w:rsidP="000E2F7A">
      <w:pPr>
        <w:pStyle w:val="ListParagraph"/>
        <w:numPr>
          <w:ilvl w:val="0"/>
          <w:numId w:val="35"/>
        </w:numPr>
        <w:spacing w:after="200"/>
        <w:divId w:val="1142042898"/>
        <w:rPr>
          <w:rFonts w:asciiTheme="minorHAnsi" w:hAnsiTheme="minorHAnsi" w:cstheme="minorHAnsi"/>
        </w:rPr>
      </w:pPr>
      <w:r w:rsidRPr="00B80FD4">
        <w:rPr>
          <w:rFonts w:asciiTheme="minorHAnsi" w:hAnsiTheme="minorHAnsi" w:cstheme="minorHAnsi"/>
        </w:rPr>
        <w:t>Provides tools to conduct inventory: prints inventory sheets and/or pick lists to determine stock to be replenished in medication storage areas and, by a selected method, replaces needed inventory items</w:t>
      </w:r>
    </w:p>
    <w:p w14:paraId="4FCCEF56" w14:textId="5F346139" w:rsidR="00B80FD4" w:rsidRPr="00B80FD4" w:rsidRDefault="00B80FD4" w:rsidP="000E2F7A">
      <w:pPr>
        <w:pStyle w:val="ListParagraph"/>
        <w:numPr>
          <w:ilvl w:val="0"/>
          <w:numId w:val="35"/>
        </w:numPr>
        <w:spacing w:after="200"/>
        <w:divId w:val="1142042898"/>
        <w:rPr>
          <w:rFonts w:asciiTheme="minorHAnsi" w:hAnsiTheme="minorHAnsi" w:cstheme="minorHAnsi"/>
        </w:rPr>
      </w:pPr>
      <w:r w:rsidRPr="00B80FD4">
        <w:rPr>
          <w:rFonts w:asciiTheme="minorHAnsi" w:hAnsiTheme="minorHAnsi" w:cstheme="minorHAnsi"/>
        </w:rPr>
        <w:t xml:space="preserve">Maintains backorder totals if a physical inventory is conducted and entered into </w:t>
      </w:r>
      <w:r w:rsidR="0047391D">
        <w:rPr>
          <w:rFonts w:asciiTheme="minorHAnsi" w:hAnsiTheme="minorHAnsi" w:cstheme="minorHAnsi"/>
        </w:rPr>
        <w:t xml:space="preserve">the </w:t>
      </w:r>
      <w:r w:rsidRPr="00B80FD4">
        <w:rPr>
          <w:rFonts w:asciiTheme="minorHAnsi" w:hAnsiTheme="minorHAnsi" w:cstheme="minorHAnsi"/>
        </w:rPr>
        <w:t>AR/WS software</w:t>
      </w:r>
    </w:p>
    <w:p w14:paraId="0406A3B7" w14:textId="206A61AB" w:rsidR="00B80FD4" w:rsidRPr="00B80FD4" w:rsidRDefault="00B80FD4" w:rsidP="000E2F7A">
      <w:pPr>
        <w:pStyle w:val="ListParagraph"/>
        <w:numPr>
          <w:ilvl w:val="0"/>
          <w:numId w:val="35"/>
        </w:numPr>
        <w:spacing w:after="200"/>
        <w:divId w:val="1142042898"/>
        <w:rPr>
          <w:rFonts w:asciiTheme="minorHAnsi" w:hAnsiTheme="minorHAnsi" w:cstheme="minorHAnsi"/>
        </w:rPr>
      </w:pPr>
      <w:r w:rsidRPr="00B80FD4">
        <w:rPr>
          <w:rFonts w:asciiTheme="minorHAnsi" w:hAnsiTheme="minorHAnsi" w:cstheme="minorHAnsi"/>
        </w:rPr>
        <w:t>Provides inventory management reporting capabilities for clinical care locations and drug crash carts</w:t>
      </w:r>
    </w:p>
    <w:p w14:paraId="0DC3656C" w14:textId="45DF3E6B" w:rsidR="00B80FD4" w:rsidRPr="00B80FD4" w:rsidRDefault="00B80FD4" w:rsidP="000E2F7A">
      <w:pPr>
        <w:pStyle w:val="ListParagraph"/>
        <w:numPr>
          <w:ilvl w:val="0"/>
          <w:numId w:val="35"/>
        </w:numPr>
        <w:spacing w:after="200"/>
        <w:divId w:val="1142042898"/>
        <w:rPr>
          <w:rFonts w:asciiTheme="minorHAnsi" w:hAnsiTheme="minorHAnsi" w:cstheme="minorHAnsi"/>
        </w:rPr>
      </w:pPr>
      <w:r w:rsidRPr="00B80FD4">
        <w:rPr>
          <w:rFonts w:asciiTheme="minorHAnsi" w:hAnsiTheme="minorHAnsi" w:cstheme="minorHAnsi"/>
        </w:rPr>
        <w:t>Provides ability to select by inventory group on all reports</w:t>
      </w:r>
    </w:p>
    <w:p w14:paraId="1C168DB8" w14:textId="0DB723A6" w:rsidR="00B80FD4" w:rsidRPr="00B80FD4" w:rsidRDefault="00B80FD4" w:rsidP="000E2F7A">
      <w:pPr>
        <w:pStyle w:val="ListParagraph"/>
        <w:numPr>
          <w:ilvl w:val="0"/>
          <w:numId w:val="35"/>
        </w:numPr>
        <w:spacing w:after="200"/>
        <w:divId w:val="1142042898"/>
        <w:rPr>
          <w:rFonts w:asciiTheme="minorHAnsi" w:hAnsiTheme="minorHAnsi" w:cstheme="minorHAnsi"/>
        </w:rPr>
      </w:pPr>
      <w:r w:rsidRPr="00B80FD4">
        <w:rPr>
          <w:rFonts w:asciiTheme="minorHAnsi" w:hAnsiTheme="minorHAnsi" w:cstheme="minorHAnsi"/>
        </w:rPr>
        <w:t>Supplies a report to fill on-demand requests for out-of-stock items or items not part of the standard inventory</w:t>
      </w:r>
    </w:p>
    <w:p w14:paraId="320F0BF9" w14:textId="3590C3DF" w:rsidR="00966C51" w:rsidRPr="00E35266" w:rsidRDefault="00B80FD4" w:rsidP="000E2F7A">
      <w:pPr>
        <w:pStyle w:val="ListParagraph"/>
        <w:numPr>
          <w:ilvl w:val="0"/>
          <w:numId w:val="35"/>
        </w:numPr>
        <w:spacing w:after="200"/>
        <w:divId w:val="1142042898"/>
      </w:pPr>
      <w:r w:rsidRPr="00B80FD4">
        <w:rPr>
          <w:rFonts w:asciiTheme="minorHAnsi" w:hAnsiTheme="minorHAnsi" w:cstheme="minorHAnsi"/>
        </w:rPr>
        <w:t>Provides various printouts as well as several management statistical reports for the creation and maintenance of the system</w:t>
      </w:r>
    </w:p>
    <w:p w14:paraId="0FEEEC9F" w14:textId="47522F29" w:rsidR="00E35266" w:rsidRDefault="009F3B43" w:rsidP="00E35266">
      <w:pPr>
        <w:pStyle w:val="Heading3"/>
        <w:divId w:val="1142042898"/>
      </w:pPr>
      <w:bookmarkStart w:id="148" w:name="_Toc146795717"/>
      <w:r w:rsidRPr="009F3B43">
        <w:t>Pharmacy: Bar Code Medication Administration (BCMA)</w:t>
      </w:r>
      <w:bookmarkEnd w:id="148"/>
    </w:p>
    <w:p w14:paraId="6DA035B1"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0A5650">
        <w:rPr>
          <w:rFonts w:ascii="Calibri" w:eastAsia="Times New Roman" w:hAnsi="Calibri"/>
        </w:rPr>
        <w:t>BAR CODE MED ADMIN</w:t>
      </w:r>
    </w:p>
    <w:p w14:paraId="492C3D3B" w14:textId="0C410467" w:rsidR="009F3B43" w:rsidRPr="000B075C" w:rsidRDefault="6B14F981" w:rsidP="009862A4">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1D762185" w:rsidRPr="5E4D8B89">
        <w:rPr>
          <w:rFonts w:ascii="Calibri" w:eastAsia="Times New Roman" w:hAnsi="Calibri"/>
        </w:rPr>
        <w:t>VistA Pharmacy - Bar Code Medication Administration (BCMA)</w:t>
      </w:r>
    </w:p>
    <w:p w14:paraId="4BF1EADB" w14:textId="5D776477" w:rsidR="009F3B43" w:rsidRPr="007452C8" w:rsidRDefault="009F3B43" w:rsidP="009862A4">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0A5650" w:rsidRPr="000A5650">
        <w:rPr>
          <w:rFonts w:ascii="Calibri" w:eastAsia="Times New Roman" w:hAnsi="Calibri"/>
        </w:rPr>
        <w:t>1047</w:t>
      </w:r>
    </w:p>
    <w:p w14:paraId="0C74B400"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1ACBC108" w14:textId="3F6DAA3F" w:rsidR="009F3B43" w:rsidRPr="007452C8" w:rsidRDefault="009F3B43" w:rsidP="009862A4">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C5546">
        <w:rPr>
          <w:rFonts w:ascii="Calibri" w:eastAsia="Times New Roman" w:hAnsi="Calibri"/>
        </w:rPr>
        <w:t>3.0</w:t>
      </w:r>
    </w:p>
    <w:p w14:paraId="15B911D9" w14:textId="3403A465" w:rsidR="009F3B43" w:rsidRPr="007452C8" w:rsidRDefault="009F3B43" w:rsidP="009862A4">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2C34A5" w:rsidRPr="002C34A5">
        <w:rPr>
          <w:rFonts w:ascii="Calibri" w:eastAsia="Times New Roman" w:hAnsi="Calibri"/>
        </w:rPr>
        <w:t>PSB</w:t>
      </w:r>
    </w:p>
    <w:p w14:paraId="77EE5F4F" w14:textId="77777777" w:rsidR="009F3B43" w:rsidRDefault="009F3B43" w:rsidP="009862A4">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2BBD53CD" w14:textId="3DC21402" w:rsidR="009F3B43" w:rsidRDefault="009F3B43" w:rsidP="009862A4">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8748DC" w:rsidRPr="008748DC">
        <w:rPr>
          <w:rFonts w:ascii="Calibri" w:eastAsia="Times New Roman" w:hAnsi="Calibri"/>
        </w:rPr>
        <w:t>Bar Code Medication Administration (BCMA) software provides a real-time, point-of- care solution for validating the administration of Unit Dose (UD) and Intravenous (IV) medications to inpatients and outpatients in Veterans Administration Medical Centers (VAMCs).</w:t>
      </w:r>
    </w:p>
    <w:p w14:paraId="78615374" w14:textId="2D10550B" w:rsidR="009F3B43" w:rsidRDefault="6B14F981" w:rsidP="5E4D8B89">
      <w:pPr>
        <w:spacing w:before="120" w:after="120"/>
        <w:ind w:left="360"/>
        <w:divId w:val="1142042898"/>
        <w:rPr>
          <w:rFonts w:ascii="Calibri" w:eastAsia="Times New Roman" w:hAnsi="Calibri"/>
        </w:rPr>
      </w:pPr>
      <w:r w:rsidRPr="099796FC">
        <w:rPr>
          <w:rFonts w:ascii="Calibri" w:eastAsia="Times New Roman" w:hAnsi="Calibri"/>
          <w:b/>
          <w:bCs/>
        </w:rPr>
        <w:t>VASI ID link:</w:t>
      </w:r>
      <w:r>
        <w:t xml:space="preserve"> </w:t>
      </w:r>
      <w:r w:rsidR="13A0A21D" w:rsidRPr="099796FC">
        <w:rPr>
          <w:rFonts w:ascii="Calibri" w:eastAsia="Times New Roman" w:hAnsi="Calibri"/>
        </w:rPr>
        <w:t>REDACTED</w:t>
      </w:r>
    </w:p>
    <w:p w14:paraId="48CB7B08" w14:textId="7CB7F9A4" w:rsidR="009F3B43" w:rsidRDefault="6B14F981" w:rsidP="009862A4">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17">
        <w:r w:rsidR="00876D78">
          <w:rPr>
            <w:rStyle w:val="Hyperlink"/>
            <w:rFonts w:ascii="Calibri" w:eastAsia="Times New Roman" w:hAnsi="Calibri"/>
          </w:rPr>
          <w:t>Pharmacy: Bar Code Medication Administration (BCMA) (PSB)</w:t>
        </w:r>
      </w:hyperlink>
      <w:r w:rsidR="2D201D1F" w:rsidRPr="5E4D8B89">
        <w:rPr>
          <w:rFonts w:ascii="Calibri" w:eastAsia="Times New Roman" w:hAnsi="Calibri"/>
        </w:rPr>
        <w:t xml:space="preserve"> </w:t>
      </w:r>
    </w:p>
    <w:p w14:paraId="0B6EC0D7" w14:textId="26351A82" w:rsidR="00703555" w:rsidRDefault="6B14F981" w:rsidP="009862A4">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2D201D1F" w:rsidRPr="4681491C">
        <w:rPr>
          <w:rFonts w:ascii="Calibri" w:eastAsia="Times New Roman" w:hAnsi="Calibri"/>
        </w:rPr>
        <w:t>Provide Health Care Administration, Deliver Health Care, Manage Business Enabling Services.</w:t>
      </w:r>
    </w:p>
    <w:p w14:paraId="2C2859DA" w14:textId="54A950E4" w:rsidR="009F3B43" w:rsidRDefault="6B14F981"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305B192F" w:rsidRPr="5E4D8B89">
        <w:rPr>
          <w:rFonts w:asciiTheme="minorHAnsi" w:hAnsiTheme="minorHAnsi" w:cstheme="minorBidi"/>
        </w:rPr>
        <w:t>OIA/BCMA and PBM</w:t>
      </w:r>
    </w:p>
    <w:p w14:paraId="230BD398" w14:textId="17D61898" w:rsidR="009F3B43" w:rsidRDefault="6B14F981" w:rsidP="00F93C52">
      <w:pPr>
        <w:spacing w:after="200"/>
        <w:ind w:left="360"/>
        <w:divId w:val="1142042898"/>
        <w:rPr>
          <w:rFonts w:ascii="Calibri" w:eastAsia="Times New Roman" w:hAnsi="Calibri"/>
        </w:rPr>
      </w:pPr>
      <w:r w:rsidRPr="5E4D8B89">
        <w:rPr>
          <w:rFonts w:ascii="Calibri" w:eastAsia="Times New Roman" w:hAnsi="Calibri"/>
          <w:b/>
          <w:bCs/>
        </w:rPr>
        <w:t xml:space="preserve">Full Description and Features: </w:t>
      </w:r>
      <w:r w:rsidR="305B192F" w:rsidRPr="5E4D8B89">
        <w:rPr>
          <w:rFonts w:ascii="Calibri" w:eastAsia="Times New Roman" w:hAnsi="Calibri"/>
        </w:rPr>
        <w:t xml:space="preserve">Bar Code Medication Administration (BCMA) software provides a real-time, point-of- care solution for validating the administration of Unit Dose (UD) and Intravenous (IV) medications to inpatients and outpatients in Veterans Administration Medical Centers (VAMCs). Compiles reports by Patient, Ward or Clinic for Nursing, Pharmacy, and Information Resources Management (IRM). Reports available for printing </w:t>
      </w:r>
      <w:r w:rsidR="68111AEA" w:rsidRPr="5E4D8B89">
        <w:rPr>
          <w:rFonts w:ascii="Calibri" w:eastAsia="Times New Roman" w:hAnsi="Calibri"/>
        </w:rPr>
        <w:t>include</w:t>
      </w:r>
      <w:r w:rsidR="305B192F" w:rsidRPr="5E4D8B89">
        <w:rPr>
          <w:rFonts w:ascii="Calibri" w:eastAsia="Times New Roman" w:hAnsi="Calibri"/>
        </w:rPr>
        <w:t xml:space="preserve"> Medication Administration</w:t>
      </w:r>
      <w:r w:rsidR="26F4D578" w:rsidRPr="5E4D8B89">
        <w:rPr>
          <w:rFonts w:ascii="Calibri" w:eastAsia="Times New Roman" w:hAnsi="Calibri"/>
        </w:rPr>
        <w:t xml:space="preserve"> </w:t>
      </w:r>
      <w:r w:rsidR="305B192F" w:rsidRPr="5E4D8B89">
        <w:rPr>
          <w:rFonts w:ascii="Calibri" w:eastAsia="Times New Roman" w:hAnsi="Calibri"/>
        </w:rPr>
        <w:t>History, Medication Log, Missed Medications, Missing Dose Request, PRN Effectiveness Log, Medication Due List,</w:t>
      </w:r>
      <w:r w:rsidR="26F4D578" w:rsidRPr="5E4D8B89">
        <w:rPr>
          <w:rFonts w:ascii="Calibri" w:eastAsia="Times New Roman" w:hAnsi="Calibri"/>
        </w:rPr>
        <w:t xml:space="preserve"> </w:t>
      </w:r>
      <w:r w:rsidR="305B192F" w:rsidRPr="5E4D8B89">
        <w:rPr>
          <w:rFonts w:ascii="Calibri" w:eastAsia="Times New Roman" w:hAnsi="Calibri"/>
        </w:rPr>
        <w:t>Medication History, Medication Variance Report, Cumulative Vitals/Measurement Report, and Administration Time</w:t>
      </w:r>
      <w:r w:rsidR="1C505775" w:rsidRPr="5E4D8B89">
        <w:rPr>
          <w:rFonts w:ascii="Calibri" w:eastAsia="Times New Roman" w:hAnsi="Calibri"/>
        </w:rPr>
        <w:t xml:space="preserve">s </w:t>
      </w:r>
      <w:r w:rsidR="305B192F" w:rsidRPr="5E4D8B89">
        <w:rPr>
          <w:rFonts w:ascii="Calibri" w:eastAsia="Times New Roman" w:hAnsi="Calibri"/>
        </w:rPr>
        <w:t>Report.</w:t>
      </w:r>
    </w:p>
    <w:p w14:paraId="17C12811" w14:textId="77777777" w:rsidR="009F3B43" w:rsidRDefault="009F3B43" w:rsidP="009862A4">
      <w:pPr>
        <w:spacing w:after="120"/>
        <w:ind w:left="360"/>
        <w:divId w:val="1142042898"/>
      </w:pPr>
      <w:r w:rsidRPr="00422353">
        <w:rPr>
          <w:rFonts w:ascii="Calibri" w:eastAsia="Times New Roman" w:hAnsi="Calibri"/>
        </w:rPr>
        <w:t>Features:</w:t>
      </w:r>
      <w:r w:rsidRPr="00422353">
        <w:t xml:space="preserve"> </w:t>
      </w:r>
    </w:p>
    <w:p w14:paraId="5633C14B" w14:textId="77777777" w:rsidR="00326447" w:rsidRPr="00326447" w:rsidRDefault="00326447" w:rsidP="009862A4">
      <w:pPr>
        <w:ind w:left="360"/>
        <w:divId w:val="1142042898"/>
        <w:rPr>
          <w:rFonts w:asciiTheme="minorHAnsi" w:hAnsiTheme="minorHAnsi" w:cstheme="minorHAnsi"/>
        </w:rPr>
      </w:pPr>
      <w:r w:rsidRPr="00326447">
        <w:rPr>
          <w:rFonts w:asciiTheme="minorHAnsi" w:hAnsiTheme="minorHAnsi" w:cstheme="minorHAnsi"/>
        </w:rPr>
        <w:t>The BCMA software provides the following features:</w:t>
      </w:r>
    </w:p>
    <w:p w14:paraId="7BBC0569" w14:textId="4C35587E" w:rsidR="00326447" w:rsidRPr="00C578CA" w:rsidRDefault="00326447" w:rsidP="000E2F7A">
      <w:pPr>
        <w:pStyle w:val="ListParagraph"/>
        <w:numPr>
          <w:ilvl w:val="0"/>
          <w:numId w:val="35"/>
        </w:numPr>
        <w:spacing w:after="200"/>
        <w:divId w:val="1142042898"/>
        <w:rPr>
          <w:rFonts w:asciiTheme="minorHAnsi" w:hAnsiTheme="minorHAnsi" w:cstheme="minorHAnsi"/>
        </w:rPr>
      </w:pPr>
      <w:r w:rsidRPr="00C578CA">
        <w:rPr>
          <w:rFonts w:asciiTheme="minorHAnsi" w:hAnsiTheme="minorHAnsi" w:cstheme="minorHAnsi"/>
        </w:rPr>
        <w:lastRenderedPageBreak/>
        <w:t>Medication Tabs on a patient’s Virtual Due List (VDL) are for separating and viewing the different types of active Unit Dose, IV Push, IV Piggyback, and large-volume IV medication orders. Each Tab provides an "alert" light, which turns green only when the patient has active medication orders for that Tab</w:t>
      </w:r>
    </w:p>
    <w:p w14:paraId="3BC3ED39" w14:textId="3E473126" w:rsidR="00326447" w:rsidRPr="00C578CA" w:rsidRDefault="00326447" w:rsidP="000E2F7A">
      <w:pPr>
        <w:pStyle w:val="ListParagraph"/>
        <w:numPr>
          <w:ilvl w:val="0"/>
          <w:numId w:val="35"/>
        </w:numPr>
        <w:spacing w:after="200"/>
        <w:divId w:val="1142042898"/>
        <w:rPr>
          <w:rFonts w:asciiTheme="minorHAnsi" w:hAnsiTheme="minorHAnsi" w:cstheme="minorHAnsi"/>
        </w:rPr>
      </w:pPr>
      <w:r w:rsidRPr="00C578CA">
        <w:rPr>
          <w:rFonts w:asciiTheme="minorHAnsi" w:hAnsiTheme="minorHAnsi" w:cstheme="minorHAnsi"/>
        </w:rPr>
        <w:t>Patient safety tools include a Missed Medications Report, an alert when due medications are not administered, a notification when a patient is transferred, and an alert light to indicate that a medication order exists for the Schedule Type and Start/Stop Date and Time selected on the VDL. Other tools include a listing of Allergies and Adverse Drug Reactions (ADRs) that are documented for a patient in the Allergy/Adverse Reaction Tracking (ART) package</w:t>
      </w:r>
    </w:p>
    <w:p w14:paraId="6CEDB166" w14:textId="7D01848E" w:rsidR="00326447" w:rsidRPr="00C578CA" w:rsidRDefault="00326447" w:rsidP="000E2F7A">
      <w:pPr>
        <w:pStyle w:val="ListParagraph"/>
        <w:numPr>
          <w:ilvl w:val="0"/>
          <w:numId w:val="35"/>
        </w:numPr>
        <w:spacing w:after="200"/>
        <w:divId w:val="1142042898"/>
        <w:rPr>
          <w:rFonts w:asciiTheme="minorHAnsi" w:hAnsiTheme="minorHAnsi" w:cstheme="minorHAnsi"/>
        </w:rPr>
      </w:pPr>
      <w:r w:rsidRPr="00C578CA">
        <w:rPr>
          <w:rFonts w:asciiTheme="minorHAnsi" w:hAnsiTheme="minorHAnsi" w:cstheme="minorHAnsi"/>
        </w:rPr>
        <w:t>A Computerized Patient Record System (CPRS) Med Order Button (or "Hot Button") on the BCMA Tool Bar streamlines the workflow in ICU-type environments. This button link nurses directly to CPRS for electronically ordering, documenting, reviewing, signing verbal, telephone STAT and NOW (One-Time) medication orders already administered to patients</w:t>
      </w:r>
    </w:p>
    <w:p w14:paraId="33F6E7F9" w14:textId="7EAE3A5A" w:rsidR="00326447" w:rsidRPr="00C578CA" w:rsidRDefault="00326447" w:rsidP="000E2F7A">
      <w:pPr>
        <w:pStyle w:val="ListParagraph"/>
        <w:numPr>
          <w:ilvl w:val="0"/>
          <w:numId w:val="35"/>
        </w:numPr>
        <w:spacing w:after="200"/>
        <w:divId w:val="1142042898"/>
        <w:rPr>
          <w:rFonts w:asciiTheme="minorHAnsi" w:hAnsiTheme="minorHAnsi" w:cstheme="minorHAnsi"/>
        </w:rPr>
      </w:pPr>
      <w:r w:rsidRPr="00C578CA">
        <w:rPr>
          <w:rFonts w:asciiTheme="minorHAnsi" w:hAnsiTheme="minorHAnsi" w:cstheme="minorHAnsi"/>
        </w:rPr>
        <w:t xml:space="preserve">BCMA increases the amount </w:t>
      </w:r>
      <w:r w:rsidR="009862A4">
        <w:rPr>
          <w:rFonts w:asciiTheme="minorHAnsi" w:hAnsiTheme="minorHAnsi" w:cstheme="minorHAnsi"/>
        </w:rPr>
        <w:t>&amp;</w:t>
      </w:r>
      <w:r w:rsidRPr="00C578CA">
        <w:rPr>
          <w:rFonts w:asciiTheme="minorHAnsi" w:hAnsiTheme="minorHAnsi" w:cstheme="minorHAnsi"/>
        </w:rPr>
        <w:t xml:space="preserve"> type of information available to nurses at point of care, it also improves communications between Nursing and Pharmacy staff, records Missing Doses for patients, sends an electronic Missing Dose Request to the Pharmacy, and supports Health Level Seven (HL7) messaging</w:t>
      </w:r>
    </w:p>
    <w:p w14:paraId="5A7B72BB" w14:textId="39E07B2A" w:rsidR="00326447" w:rsidRPr="00C578CA" w:rsidRDefault="00326447" w:rsidP="000E2F7A">
      <w:pPr>
        <w:pStyle w:val="ListParagraph"/>
        <w:numPr>
          <w:ilvl w:val="0"/>
          <w:numId w:val="35"/>
        </w:numPr>
        <w:spacing w:after="200"/>
        <w:divId w:val="1142042898"/>
        <w:rPr>
          <w:rFonts w:asciiTheme="minorHAnsi" w:hAnsiTheme="minorHAnsi" w:cstheme="minorHAnsi"/>
        </w:rPr>
      </w:pPr>
      <w:r w:rsidRPr="00C578CA">
        <w:rPr>
          <w:rFonts w:asciiTheme="minorHAnsi" w:hAnsiTheme="minorHAnsi" w:cstheme="minorHAnsi"/>
        </w:rPr>
        <w:t>Management and accountability tools identify PRN entries that require effectiveness comment and pain scores, list medications that were not scanned as administered during an administration time window, list early/late administration variances, and allow nurses to set site-specific parameters and defaults on their systems</w:t>
      </w:r>
    </w:p>
    <w:p w14:paraId="4CED6199" w14:textId="6D8766E9" w:rsidR="00326447" w:rsidRPr="00C578CA" w:rsidRDefault="00326447" w:rsidP="000E2F7A">
      <w:pPr>
        <w:pStyle w:val="ListParagraph"/>
        <w:numPr>
          <w:ilvl w:val="0"/>
          <w:numId w:val="36"/>
        </w:numPr>
        <w:spacing w:after="200"/>
        <w:divId w:val="1142042898"/>
        <w:rPr>
          <w:rFonts w:asciiTheme="minorHAnsi" w:hAnsiTheme="minorHAnsi" w:cstheme="minorHAnsi"/>
        </w:rPr>
      </w:pPr>
      <w:r w:rsidRPr="00C578CA">
        <w:rPr>
          <w:rFonts w:asciiTheme="minorHAnsi" w:hAnsiTheme="minorHAnsi" w:cstheme="minorHAnsi"/>
        </w:rPr>
        <w:t xml:space="preserve">Compiles reports by Patient or by Ward for Nursing, Pharmacy, and Information Resources Management (IRM).  Reports available for printing </w:t>
      </w:r>
      <w:r w:rsidR="0047391D" w:rsidRPr="00C578CA">
        <w:rPr>
          <w:rFonts w:asciiTheme="minorHAnsi" w:hAnsiTheme="minorHAnsi" w:cstheme="minorHAnsi"/>
        </w:rPr>
        <w:t>include</w:t>
      </w:r>
      <w:r w:rsidRPr="00C578CA">
        <w:rPr>
          <w:rFonts w:asciiTheme="minorHAnsi" w:hAnsiTheme="minorHAnsi" w:cstheme="minorHAnsi"/>
        </w:rPr>
        <w:t xml:space="preserve"> Medication Administration History, Medication Log, Missed Medications, Missing Dose Request, PRN Effectiveness Log, Medication Due List, Medication History, Medication Variance, Cumulative Vitals/Measurement </w:t>
      </w:r>
      <w:r w:rsidR="009862A4">
        <w:rPr>
          <w:rFonts w:asciiTheme="minorHAnsi" w:hAnsiTheme="minorHAnsi" w:cstheme="minorHAnsi"/>
        </w:rPr>
        <w:t xml:space="preserve">&amp; </w:t>
      </w:r>
      <w:r w:rsidRPr="00C578CA">
        <w:rPr>
          <w:rFonts w:asciiTheme="minorHAnsi" w:hAnsiTheme="minorHAnsi" w:cstheme="minorHAnsi"/>
        </w:rPr>
        <w:t>Administration Times</w:t>
      </w:r>
    </w:p>
    <w:p w14:paraId="49C6197A" w14:textId="4E070741" w:rsidR="00326447" w:rsidRPr="00C578CA" w:rsidRDefault="00326447" w:rsidP="000E2F7A">
      <w:pPr>
        <w:pStyle w:val="ListParagraph"/>
        <w:numPr>
          <w:ilvl w:val="0"/>
          <w:numId w:val="36"/>
        </w:numPr>
        <w:spacing w:after="200"/>
        <w:divId w:val="1142042898"/>
        <w:rPr>
          <w:rFonts w:asciiTheme="minorHAnsi" w:hAnsiTheme="minorHAnsi" w:cstheme="minorHAnsi"/>
        </w:rPr>
      </w:pPr>
      <w:r w:rsidRPr="00C578CA">
        <w:rPr>
          <w:rFonts w:asciiTheme="minorHAnsi" w:hAnsiTheme="minorHAnsi" w:cstheme="minorHAnsi"/>
        </w:rPr>
        <w:t xml:space="preserve">Either VA or HIS Operational Environment is </w:t>
      </w:r>
      <w:r w:rsidR="00A83FDB" w:rsidRPr="00C578CA">
        <w:rPr>
          <w:rFonts w:asciiTheme="minorHAnsi" w:hAnsiTheme="minorHAnsi" w:cstheme="minorHAnsi"/>
        </w:rPr>
        <w:t>recognized,</w:t>
      </w:r>
      <w:r w:rsidRPr="00C578CA">
        <w:rPr>
          <w:rFonts w:asciiTheme="minorHAnsi" w:hAnsiTheme="minorHAnsi" w:cstheme="minorHAnsi"/>
        </w:rPr>
        <w:t xml:space="preserve"> and appropriate patient identifier displayed</w:t>
      </w:r>
    </w:p>
    <w:p w14:paraId="4FCC3091" w14:textId="2043851B" w:rsidR="00326447" w:rsidRPr="00C578CA" w:rsidRDefault="00326447" w:rsidP="000E2F7A">
      <w:pPr>
        <w:pStyle w:val="ListParagraph"/>
        <w:numPr>
          <w:ilvl w:val="0"/>
          <w:numId w:val="36"/>
        </w:numPr>
        <w:spacing w:after="200"/>
        <w:divId w:val="1142042898"/>
        <w:rPr>
          <w:rFonts w:asciiTheme="minorHAnsi" w:hAnsiTheme="minorHAnsi" w:cstheme="minorHAnsi"/>
        </w:rPr>
      </w:pPr>
      <w:r w:rsidRPr="00C578CA">
        <w:rPr>
          <w:rFonts w:asciiTheme="minorHAnsi" w:hAnsiTheme="minorHAnsi" w:cstheme="minorHAnsi"/>
        </w:rPr>
        <w:t>Section 508 enhancements are in place to ensure enhanced accessibility</w:t>
      </w:r>
    </w:p>
    <w:p w14:paraId="30D1C58F" w14:textId="69B6AE24" w:rsidR="00326447" w:rsidRPr="00C578CA" w:rsidRDefault="00326447" w:rsidP="000E2F7A">
      <w:pPr>
        <w:pStyle w:val="ListParagraph"/>
        <w:numPr>
          <w:ilvl w:val="0"/>
          <w:numId w:val="36"/>
        </w:numPr>
        <w:spacing w:after="200"/>
        <w:divId w:val="1142042898"/>
        <w:rPr>
          <w:rFonts w:asciiTheme="minorHAnsi" w:hAnsiTheme="minorHAnsi" w:cstheme="minorHAnsi"/>
        </w:rPr>
      </w:pPr>
      <w:r w:rsidRPr="00C578CA">
        <w:rPr>
          <w:rFonts w:asciiTheme="minorHAnsi" w:hAnsiTheme="minorHAnsi" w:cstheme="minorHAnsi"/>
        </w:rPr>
        <w:t>Additions to BCMA Order Detail report include CPRS Order Checks, Provider override reasons, Pharmacist intervention information, and a "hover-over" feature displays visuals indicator when override/intervention reasons exist</w:t>
      </w:r>
    </w:p>
    <w:p w14:paraId="68C0ADCE" w14:textId="74909525" w:rsidR="00326447" w:rsidRPr="00C578CA" w:rsidRDefault="00326447" w:rsidP="000E2F7A">
      <w:pPr>
        <w:pStyle w:val="ListParagraph"/>
        <w:numPr>
          <w:ilvl w:val="0"/>
          <w:numId w:val="36"/>
        </w:numPr>
        <w:spacing w:after="200"/>
        <w:divId w:val="1142042898"/>
        <w:rPr>
          <w:rFonts w:asciiTheme="minorHAnsi" w:hAnsiTheme="minorHAnsi" w:cstheme="minorHAnsi"/>
        </w:rPr>
      </w:pPr>
      <w:r w:rsidRPr="00C578CA">
        <w:rPr>
          <w:rFonts w:asciiTheme="minorHAnsi" w:hAnsiTheme="minorHAnsi" w:cstheme="minorHAnsi"/>
        </w:rPr>
        <w:t>Automated reporting method of ba</w:t>
      </w:r>
      <w:r w:rsidR="00A83FDB">
        <w:rPr>
          <w:rFonts w:asciiTheme="minorHAnsi" w:hAnsiTheme="minorHAnsi" w:cstheme="minorHAnsi"/>
        </w:rPr>
        <w:t>r</w:t>
      </w:r>
      <w:r w:rsidRPr="00C578CA">
        <w:rPr>
          <w:rFonts w:asciiTheme="minorHAnsi" w:hAnsiTheme="minorHAnsi" w:cstheme="minorHAnsi"/>
        </w:rPr>
        <w:t xml:space="preserve"> code scanning failures (both patient wristbands and medication bar code labels) shorten resolution </w:t>
      </w:r>
      <w:r w:rsidR="00C578CA" w:rsidRPr="00C578CA">
        <w:rPr>
          <w:rFonts w:asciiTheme="minorHAnsi" w:hAnsiTheme="minorHAnsi" w:cstheme="minorHAnsi"/>
        </w:rPr>
        <w:t>times and</w:t>
      </w:r>
      <w:r w:rsidRPr="00C578CA">
        <w:rPr>
          <w:rFonts w:asciiTheme="minorHAnsi" w:hAnsiTheme="minorHAnsi" w:cstheme="minorHAnsi"/>
        </w:rPr>
        <w:t xml:space="preserve"> allow for proactive analysis of failure information to prevent future</w:t>
      </w:r>
      <w:r w:rsidR="00C578CA" w:rsidRPr="00C578CA">
        <w:rPr>
          <w:rFonts w:asciiTheme="minorHAnsi" w:hAnsiTheme="minorHAnsi" w:cstheme="minorHAnsi"/>
        </w:rPr>
        <w:t xml:space="preserve"> </w:t>
      </w:r>
      <w:r w:rsidRPr="00C578CA">
        <w:rPr>
          <w:rFonts w:asciiTheme="minorHAnsi" w:hAnsiTheme="minorHAnsi" w:cstheme="minorHAnsi"/>
        </w:rPr>
        <w:t>scanning failures</w:t>
      </w:r>
    </w:p>
    <w:p w14:paraId="0CE2E2C9" w14:textId="44249D0F" w:rsidR="00326447" w:rsidRDefault="00326447" w:rsidP="000E2F7A">
      <w:pPr>
        <w:pStyle w:val="ListParagraph"/>
        <w:numPr>
          <w:ilvl w:val="0"/>
          <w:numId w:val="36"/>
        </w:numPr>
        <w:spacing w:after="200"/>
        <w:divId w:val="1142042898"/>
        <w:rPr>
          <w:rFonts w:asciiTheme="minorHAnsi" w:hAnsiTheme="minorHAnsi" w:cstheme="minorHAnsi"/>
        </w:rPr>
      </w:pPr>
      <w:r w:rsidRPr="00C578CA">
        <w:rPr>
          <w:rFonts w:asciiTheme="minorHAnsi" w:hAnsiTheme="minorHAnsi" w:cstheme="minorHAnsi"/>
        </w:rPr>
        <w:t>Creation of a record within Patient Care Encounter (PCE) for medications marked as given in BCMA that have been identified as immunizations</w:t>
      </w:r>
    </w:p>
    <w:p w14:paraId="520829DC" w14:textId="614CBD19" w:rsidR="005577BB" w:rsidRDefault="005577BB">
      <w:pPr>
        <w:rPr>
          <w:rFonts w:asciiTheme="minorHAnsi" w:hAnsiTheme="minorHAnsi" w:cstheme="minorHAnsi"/>
        </w:rPr>
      </w:pPr>
      <w:r>
        <w:rPr>
          <w:rFonts w:asciiTheme="minorHAnsi" w:hAnsiTheme="minorHAnsi" w:cstheme="minorHAnsi"/>
        </w:rPr>
        <w:br w:type="page"/>
      </w:r>
    </w:p>
    <w:p w14:paraId="68AE8883" w14:textId="2DD75A44" w:rsidR="00C578CA" w:rsidRPr="00C578CA" w:rsidRDefault="00A86BB1" w:rsidP="00C578CA">
      <w:pPr>
        <w:pStyle w:val="Heading3"/>
        <w:divId w:val="1142042898"/>
      </w:pPr>
      <w:bookmarkStart w:id="149" w:name="_Toc146795718"/>
      <w:r w:rsidRPr="00A86BB1">
        <w:lastRenderedPageBreak/>
        <w:t>Pharmacy: Controlled Substances</w:t>
      </w:r>
      <w:bookmarkEnd w:id="149"/>
    </w:p>
    <w:p w14:paraId="74FA5E79" w14:textId="77777777" w:rsidR="00406FFE" w:rsidRDefault="00406FFE" w:rsidP="00701A38">
      <w:pPr>
        <w:spacing w:before="60" w:after="60"/>
        <w:ind w:left="360"/>
        <w:divId w:val="1142042898"/>
        <w:rPr>
          <w:rFonts w:ascii="Calibri" w:eastAsia="Times New Roman" w:hAnsi="Calibri"/>
        </w:rPr>
      </w:pPr>
      <w:r w:rsidRPr="007452C8">
        <w:rPr>
          <w:rFonts w:ascii="Calibri" w:eastAsia="Times New Roman" w:hAnsi="Calibri"/>
          <w:b/>
          <w:bCs/>
        </w:rPr>
        <w:t xml:space="preserve">VistA Package Name: </w:t>
      </w:r>
      <w:r w:rsidRPr="00723935">
        <w:rPr>
          <w:rFonts w:ascii="Calibri" w:eastAsia="Times New Roman" w:hAnsi="Calibri"/>
        </w:rPr>
        <w:t>CONTROLLED SUBSTANCES</w:t>
      </w:r>
    </w:p>
    <w:p w14:paraId="3D750CD7" w14:textId="7DC25AEA" w:rsidR="00A86BB1" w:rsidRPr="000B075C" w:rsidRDefault="477D11EB" w:rsidP="00701A38">
      <w:pPr>
        <w:spacing w:before="60" w:after="60"/>
        <w:ind w:left="360"/>
        <w:divId w:val="1142042898"/>
        <w:rPr>
          <w:rFonts w:ascii="Calibri" w:eastAsia="Times New Roman" w:hAnsi="Calibri"/>
        </w:rPr>
      </w:pPr>
      <w:r w:rsidRPr="5E4D8B89">
        <w:rPr>
          <w:rFonts w:ascii="Calibri" w:eastAsia="Times New Roman" w:hAnsi="Calibri"/>
          <w:b/>
          <w:bCs/>
        </w:rPr>
        <w:t xml:space="preserve">VASI Name: </w:t>
      </w:r>
      <w:r w:rsidR="3812F95F" w:rsidRPr="5E4D8B89">
        <w:rPr>
          <w:rFonts w:ascii="Calibri" w:eastAsia="Times New Roman" w:hAnsi="Calibri"/>
        </w:rPr>
        <w:t>VistA Pharmacy - Controlled Substances (Pharm-CS)</w:t>
      </w:r>
    </w:p>
    <w:p w14:paraId="487FBE1B" w14:textId="23323C01" w:rsidR="00A86BB1" w:rsidRPr="007452C8" w:rsidRDefault="00A86BB1" w:rsidP="00701A38">
      <w:pPr>
        <w:spacing w:before="60" w:after="60"/>
        <w:ind w:left="360"/>
        <w:divId w:val="1142042898"/>
        <w:rPr>
          <w:rFonts w:ascii="Calibri" w:eastAsia="Times New Roman" w:hAnsi="Calibri"/>
          <w:b/>
          <w:bCs/>
        </w:rPr>
      </w:pPr>
      <w:r w:rsidRPr="007452C8">
        <w:rPr>
          <w:rFonts w:ascii="Calibri" w:eastAsia="Times New Roman" w:hAnsi="Calibri"/>
          <w:b/>
          <w:bCs/>
        </w:rPr>
        <w:t xml:space="preserve">VASI ID: </w:t>
      </w:r>
      <w:r w:rsidR="00723935" w:rsidRPr="00723935">
        <w:rPr>
          <w:rFonts w:ascii="Calibri" w:eastAsia="Times New Roman" w:hAnsi="Calibri"/>
        </w:rPr>
        <w:t>1190</w:t>
      </w:r>
    </w:p>
    <w:p w14:paraId="1305FC52" w14:textId="77777777" w:rsidR="00406FFE" w:rsidRDefault="00406FFE" w:rsidP="00701A38">
      <w:pPr>
        <w:spacing w:before="60" w:after="60"/>
        <w:ind w:left="360"/>
        <w:divId w:val="1142042898"/>
        <w:rPr>
          <w:rFonts w:ascii="Calibri" w:eastAsia="Times New Roman" w:hAnsi="Calibri"/>
          <w:b/>
          <w:bCs/>
        </w:rPr>
      </w:pPr>
      <w:r w:rsidRPr="007452C8">
        <w:rPr>
          <w:rFonts w:ascii="Calibri" w:eastAsia="Times New Roman" w:hAnsi="Calibri"/>
          <w:b/>
          <w:bCs/>
        </w:rPr>
        <w:t xml:space="preserve">VASI System Status: </w:t>
      </w:r>
      <w:r w:rsidRPr="009F102B">
        <w:rPr>
          <w:rFonts w:ascii="Calibri" w:eastAsia="Times New Roman" w:hAnsi="Calibri"/>
        </w:rPr>
        <w:t>Production</w:t>
      </w:r>
      <w:r w:rsidRPr="007452C8">
        <w:rPr>
          <w:rFonts w:ascii="Calibri" w:eastAsia="Times New Roman" w:hAnsi="Calibri"/>
          <w:b/>
          <w:bCs/>
        </w:rPr>
        <w:t xml:space="preserve"> </w:t>
      </w:r>
    </w:p>
    <w:p w14:paraId="67ACE700" w14:textId="65052FC1" w:rsidR="00A86BB1" w:rsidRPr="007452C8" w:rsidRDefault="00A86BB1" w:rsidP="00701A38">
      <w:pPr>
        <w:spacing w:before="60" w:after="60"/>
        <w:ind w:left="360"/>
        <w:divId w:val="1142042898"/>
        <w:rPr>
          <w:rFonts w:ascii="Calibri" w:eastAsia="Times New Roman" w:hAnsi="Calibri"/>
          <w:b/>
          <w:bCs/>
        </w:rPr>
      </w:pPr>
      <w:r w:rsidRPr="007452C8">
        <w:rPr>
          <w:rFonts w:ascii="Calibri" w:eastAsia="Times New Roman" w:hAnsi="Calibri"/>
          <w:b/>
          <w:bCs/>
        </w:rPr>
        <w:t xml:space="preserve">Version: </w:t>
      </w:r>
      <w:r w:rsidR="00BC5546">
        <w:rPr>
          <w:rFonts w:ascii="Calibri" w:eastAsia="Times New Roman" w:hAnsi="Calibri"/>
        </w:rPr>
        <w:t>3.0</w:t>
      </w:r>
    </w:p>
    <w:p w14:paraId="6F26D8FE" w14:textId="77777777" w:rsidR="00A86BB1" w:rsidRPr="007452C8" w:rsidRDefault="00A86BB1" w:rsidP="00701A38">
      <w:pPr>
        <w:spacing w:before="60" w:after="60"/>
        <w:ind w:left="360"/>
        <w:divId w:val="1142042898"/>
        <w:rPr>
          <w:rFonts w:ascii="Calibri" w:eastAsia="Times New Roman" w:hAnsi="Calibri"/>
          <w:b/>
          <w:bCs/>
        </w:rPr>
      </w:pPr>
      <w:r w:rsidRPr="007452C8">
        <w:rPr>
          <w:rFonts w:ascii="Calibri" w:eastAsia="Times New Roman" w:hAnsi="Calibri"/>
          <w:b/>
          <w:bCs/>
        </w:rPr>
        <w:t xml:space="preserve">Namespace: </w:t>
      </w:r>
      <w:r w:rsidRPr="002C34A5">
        <w:rPr>
          <w:rFonts w:ascii="Calibri" w:eastAsia="Times New Roman" w:hAnsi="Calibri"/>
        </w:rPr>
        <w:t>PSB</w:t>
      </w:r>
    </w:p>
    <w:p w14:paraId="29FE1959" w14:textId="1C98F813" w:rsidR="00A86BB1" w:rsidRDefault="00A86BB1" w:rsidP="00701A38">
      <w:pPr>
        <w:spacing w:before="60" w:after="60"/>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141F3238" w14:textId="6217F325" w:rsidR="00A86BB1" w:rsidRDefault="00A86BB1" w:rsidP="00701A38">
      <w:pPr>
        <w:spacing w:before="60" w:after="60"/>
        <w:ind w:left="360"/>
        <w:divId w:val="1142042898"/>
        <w:rPr>
          <w:rFonts w:ascii="Calibri" w:eastAsia="Times New Roman" w:hAnsi="Calibri"/>
        </w:rPr>
      </w:pPr>
      <w:r>
        <w:rPr>
          <w:rFonts w:ascii="Calibri" w:eastAsia="Times New Roman" w:hAnsi="Calibri"/>
          <w:b/>
          <w:bCs/>
        </w:rPr>
        <w:t xml:space="preserve">Brief Description: </w:t>
      </w:r>
      <w:r w:rsidR="00192B11" w:rsidRPr="00192B11">
        <w:rPr>
          <w:rFonts w:ascii="Calibri" w:eastAsia="Times New Roman" w:hAnsi="Calibri"/>
        </w:rPr>
        <w:t>The Controlled Substances package provides functionality to monitor and track the receipt, inventory, and dispensing of all controlled substances.</w:t>
      </w:r>
    </w:p>
    <w:p w14:paraId="34B0B215" w14:textId="6B77AF9B" w:rsidR="00A86BB1" w:rsidRDefault="477D11EB" w:rsidP="00701A38">
      <w:pPr>
        <w:spacing w:before="60" w:after="60"/>
        <w:ind w:left="360"/>
        <w:divId w:val="1142042898"/>
        <w:rPr>
          <w:rFonts w:ascii="Calibri" w:eastAsia="Times New Roman" w:hAnsi="Calibri"/>
        </w:rPr>
      </w:pPr>
      <w:r w:rsidRPr="099796FC">
        <w:rPr>
          <w:rFonts w:ascii="Calibri" w:eastAsia="Times New Roman" w:hAnsi="Calibri"/>
          <w:b/>
          <w:bCs/>
        </w:rPr>
        <w:t>VASI ID link:</w:t>
      </w:r>
      <w:r>
        <w:t xml:space="preserve"> </w:t>
      </w:r>
      <w:r w:rsidR="299788F6" w:rsidRPr="099796FC">
        <w:rPr>
          <w:rFonts w:ascii="Calibri" w:eastAsia="Times New Roman" w:hAnsi="Calibri"/>
        </w:rPr>
        <w:t>REDACTED</w:t>
      </w:r>
    </w:p>
    <w:p w14:paraId="545756B0" w14:textId="25510BFE" w:rsidR="00BD0631" w:rsidRDefault="477D11EB" w:rsidP="00701A38">
      <w:pPr>
        <w:spacing w:before="60" w:after="60"/>
        <w:ind w:left="360"/>
        <w:divId w:val="1142042898"/>
        <w:rPr>
          <w:rFonts w:ascii="Calibri" w:eastAsia="Times New Roman" w:hAnsi="Calibri"/>
        </w:rPr>
      </w:pPr>
      <w:r w:rsidRPr="5E4D8B89">
        <w:rPr>
          <w:rFonts w:ascii="Calibri" w:eastAsia="Times New Roman" w:hAnsi="Calibri"/>
          <w:b/>
          <w:bCs/>
        </w:rPr>
        <w:t xml:space="preserve">VDL link: </w:t>
      </w:r>
      <w:hyperlink r:id="rId118">
        <w:r w:rsidR="00876D78">
          <w:rPr>
            <w:rStyle w:val="Hyperlink"/>
            <w:rFonts w:ascii="Calibri" w:eastAsia="Times New Roman" w:hAnsi="Calibri"/>
          </w:rPr>
          <w:t>Pharmacy: Controlled Substances (PSD)</w:t>
        </w:r>
      </w:hyperlink>
    </w:p>
    <w:p w14:paraId="713BA343" w14:textId="3D7708BF" w:rsidR="00A86BB1" w:rsidRDefault="477D11EB" w:rsidP="00701A38">
      <w:pPr>
        <w:spacing w:before="60" w:after="6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7FE55E63" w:rsidRPr="4681491C">
        <w:rPr>
          <w:rFonts w:ascii="Calibri" w:eastAsia="Times New Roman" w:hAnsi="Calibri"/>
        </w:rPr>
        <w:t>Deliver Health Care</w:t>
      </w:r>
    </w:p>
    <w:p w14:paraId="17F32F90" w14:textId="77F35436" w:rsidR="00A86BB1" w:rsidRDefault="477D11EB" w:rsidP="00701A38">
      <w:pPr>
        <w:spacing w:before="60" w:after="6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4B40CEE1" w:rsidRPr="5E4D8B89">
        <w:rPr>
          <w:rFonts w:asciiTheme="minorHAnsi" w:hAnsiTheme="minorHAnsi" w:cstheme="minorBidi"/>
        </w:rPr>
        <w:t>Pharmacy Benefits Management (PBM)</w:t>
      </w:r>
    </w:p>
    <w:p w14:paraId="3EF96210" w14:textId="5EC49DC3" w:rsidR="00BD4F0B" w:rsidRDefault="00A86BB1" w:rsidP="00701A38">
      <w:pPr>
        <w:spacing w:before="60" w:after="60"/>
        <w:ind w:left="360"/>
        <w:divId w:val="1142042898"/>
        <w:rPr>
          <w:rFonts w:ascii="Calibri" w:eastAsia="Times New Roman" w:hAnsi="Calibri"/>
        </w:rPr>
      </w:pPr>
      <w:r>
        <w:rPr>
          <w:rFonts w:ascii="Calibri" w:eastAsia="Times New Roman" w:hAnsi="Calibri"/>
          <w:b/>
          <w:bCs/>
        </w:rPr>
        <w:t xml:space="preserve">Full Description and Features: </w:t>
      </w:r>
      <w:r w:rsidR="00BD4F0B" w:rsidRPr="00BD4F0B">
        <w:rPr>
          <w:rFonts w:ascii="Calibri" w:eastAsia="Times New Roman" w:hAnsi="Calibri"/>
        </w:rPr>
        <w:t>The Controlled Substances package provides functionality to monitor and track the receipt, inventory, and dispensing of all medications which are controlled substances. This software provides the pharmacy with the capability to define a controlled substance location and a list of controlled substances to maintain a perpetual inventory. The capability for Pharmacy personnel to receive a controlled substance order, which automatically updates the quantity on hand and receipt history, is also available. Nursing personnel can request orders for controlled substances via on-demand requests and receive these orders when delivered from Pharmacy. Pharmacy may dispense controlled substances, using the automated VA forms 10-2321 and 10-2638, to complete an order request.</w:t>
      </w:r>
    </w:p>
    <w:p w14:paraId="76EB3C1E" w14:textId="4F1DA2BF" w:rsidR="00A86BB1" w:rsidRDefault="00A86BB1" w:rsidP="00AE7195">
      <w:pPr>
        <w:ind w:left="360"/>
        <w:divId w:val="1142042898"/>
      </w:pPr>
      <w:r w:rsidRPr="00422353">
        <w:rPr>
          <w:rFonts w:ascii="Calibri" w:eastAsia="Times New Roman" w:hAnsi="Calibri"/>
        </w:rPr>
        <w:t>Features:</w:t>
      </w:r>
      <w:r w:rsidRPr="00422353">
        <w:t xml:space="preserve"> </w:t>
      </w:r>
    </w:p>
    <w:p w14:paraId="3C41D89A" w14:textId="5B14B305" w:rsidR="00E845FA" w:rsidRPr="00E845FA" w:rsidRDefault="00E845FA" w:rsidP="000E2F7A">
      <w:pPr>
        <w:pStyle w:val="ListParagraph"/>
        <w:numPr>
          <w:ilvl w:val="0"/>
          <w:numId w:val="35"/>
        </w:numPr>
        <w:spacing w:after="200"/>
        <w:divId w:val="1142042898"/>
        <w:rPr>
          <w:rFonts w:asciiTheme="minorHAnsi" w:hAnsiTheme="minorHAnsi" w:cstheme="minorHAnsi"/>
        </w:rPr>
      </w:pPr>
      <w:r w:rsidRPr="00E845FA">
        <w:rPr>
          <w:rFonts w:asciiTheme="minorHAnsi" w:hAnsiTheme="minorHAnsi" w:cstheme="minorHAnsi"/>
        </w:rPr>
        <w:t>Monitors/tracks the receipt, inventory, and dispensing of controlled substances</w:t>
      </w:r>
    </w:p>
    <w:p w14:paraId="451F5E97" w14:textId="74181619" w:rsidR="00E845FA" w:rsidRPr="00E845FA" w:rsidRDefault="00E845FA" w:rsidP="000E2F7A">
      <w:pPr>
        <w:pStyle w:val="ListParagraph"/>
        <w:numPr>
          <w:ilvl w:val="0"/>
          <w:numId w:val="35"/>
        </w:numPr>
        <w:spacing w:after="200"/>
        <w:divId w:val="1142042898"/>
        <w:rPr>
          <w:rFonts w:asciiTheme="minorHAnsi" w:hAnsiTheme="minorHAnsi" w:cstheme="minorHAnsi"/>
        </w:rPr>
      </w:pPr>
      <w:r w:rsidRPr="00E845FA">
        <w:rPr>
          <w:rFonts w:asciiTheme="minorHAnsi" w:hAnsiTheme="minorHAnsi" w:cstheme="minorHAnsi"/>
        </w:rPr>
        <w:t>Allows management inspections to automatically identify discrepancies in stock levels</w:t>
      </w:r>
    </w:p>
    <w:p w14:paraId="5F7CAE1B" w14:textId="421328FC" w:rsidR="00E845FA" w:rsidRPr="00E845FA" w:rsidRDefault="00E845FA" w:rsidP="000E2F7A">
      <w:pPr>
        <w:pStyle w:val="ListParagraph"/>
        <w:numPr>
          <w:ilvl w:val="0"/>
          <w:numId w:val="35"/>
        </w:numPr>
        <w:spacing w:after="200"/>
        <w:divId w:val="1142042898"/>
        <w:rPr>
          <w:rFonts w:asciiTheme="minorHAnsi" w:hAnsiTheme="minorHAnsi" w:cstheme="minorHAnsi"/>
        </w:rPr>
      </w:pPr>
      <w:r w:rsidRPr="00E845FA">
        <w:rPr>
          <w:rFonts w:asciiTheme="minorHAnsi" w:hAnsiTheme="minorHAnsi" w:cstheme="minorHAnsi"/>
        </w:rPr>
        <w:t>Allows nursing to place orders for controlled substances via on-demand requests</w:t>
      </w:r>
    </w:p>
    <w:p w14:paraId="4D302730" w14:textId="4D5146BA" w:rsidR="00E845FA" w:rsidRPr="00E845FA" w:rsidRDefault="00E845FA" w:rsidP="000E2F7A">
      <w:pPr>
        <w:pStyle w:val="ListParagraph"/>
        <w:numPr>
          <w:ilvl w:val="0"/>
          <w:numId w:val="35"/>
        </w:numPr>
        <w:spacing w:after="200"/>
        <w:divId w:val="1142042898"/>
        <w:rPr>
          <w:rFonts w:asciiTheme="minorHAnsi" w:hAnsiTheme="minorHAnsi" w:cstheme="minorHAnsi"/>
        </w:rPr>
      </w:pPr>
      <w:r w:rsidRPr="00E845FA">
        <w:rPr>
          <w:rFonts w:asciiTheme="minorHAnsi" w:hAnsiTheme="minorHAnsi" w:cstheme="minorHAnsi"/>
        </w:rPr>
        <w:t>Provides AMIS and cost reporting data</w:t>
      </w:r>
    </w:p>
    <w:p w14:paraId="4B5C2D0F" w14:textId="554B859A" w:rsidR="00E845FA" w:rsidRPr="00E845FA" w:rsidRDefault="00E845FA" w:rsidP="000E2F7A">
      <w:pPr>
        <w:pStyle w:val="ListParagraph"/>
        <w:numPr>
          <w:ilvl w:val="0"/>
          <w:numId w:val="35"/>
        </w:numPr>
        <w:spacing w:after="200"/>
        <w:divId w:val="1142042898"/>
        <w:rPr>
          <w:rFonts w:asciiTheme="minorHAnsi" w:hAnsiTheme="minorHAnsi" w:cstheme="minorHAnsi"/>
        </w:rPr>
      </w:pPr>
      <w:r w:rsidRPr="00E845FA">
        <w:rPr>
          <w:rFonts w:asciiTheme="minorHAnsi" w:hAnsiTheme="minorHAnsi" w:cstheme="minorHAnsi"/>
        </w:rPr>
        <w:t>Maintains perpetual vault inventory balances</w:t>
      </w:r>
    </w:p>
    <w:p w14:paraId="2A398360" w14:textId="0A86B400" w:rsidR="00E845FA" w:rsidRPr="00E845FA" w:rsidRDefault="00E845FA" w:rsidP="000E2F7A">
      <w:pPr>
        <w:pStyle w:val="ListParagraph"/>
        <w:numPr>
          <w:ilvl w:val="0"/>
          <w:numId w:val="35"/>
        </w:numPr>
        <w:spacing w:after="200"/>
        <w:divId w:val="1142042898"/>
        <w:rPr>
          <w:rFonts w:asciiTheme="minorHAnsi" w:hAnsiTheme="minorHAnsi" w:cstheme="minorHAnsi"/>
        </w:rPr>
      </w:pPr>
      <w:r w:rsidRPr="00E845FA">
        <w:rPr>
          <w:rFonts w:asciiTheme="minorHAnsi" w:hAnsiTheme="minorHAnsi" w:cstheme="minorHAnsi"/>
        </w:rPr>
        <w:t>Provides the functionality to return to stock, transfer between locations, cancel orders, and log outpatient prescriptions</w:t>
      </w:r>
    </w:p>
    <w:p w14:paraId="7B71B511" w14:textId="6CB42064" w:rsidR="00E845FA" w:rsidRPr="00E845FA" w:rsidRDefault="00E845FA" w:rsidP="000E2F7A">
      <w:pPr>
        <w:pStyle w:val="ListParagraph"/>
        <w:numPr>
          <w:ilvl w:val="0"/>
          <w:numId w:val="35"/>
        </w:numPr>
        <w:spacing w:after="200"/>
        <w:divId w:val="1142042898"/>
        <w:rPr>
          <w:rFonts w:asciiTheme="minorHAnsi" w:hAnsiTheme="minorHAnsi" w:cstheme="minorHAnsi"/>
        </w:rPr>
      </w:pPr>
      <w:r w:rsidRPr="00E845FA">
        <w:rPr>
          <w:rFonts w:asciiTheme="minorHAnsi" w:hAnsiTheme="minorHAnsi" w:cstheme="minorHAnsi"/>
        </w:rPr>
        <w:t>Automates current inventory requirements that allow medical facilities to detect discrepancies or diversions of controlled substances, thereby improving overall drug accountability</w:t>
      </w:r>
    </w:p>
    <w:p w14:paraId="543C3A0C" w14:textId="2E95A726" w:rsidR="00E845FA" w:rsidRPr="00E845FA" w:rsidRDefault="00E845FA" w:rsidP="000E2F7A">
      <w:pPr>
        <w:pStyle w:val="ListParagraph"/>
        <w:numPr>
          <w:ilvl w:val="0"/>
          <w:numId w:val="35"/>
        </w:numPr>
        <w:spacing w:after="200"/>
        <w:divId w:val="1142042898"/>
        <w:rPr>
          <w:rFonts w:asciiTheme="minorHAnsi" w:hAnsiTheme="minorHAnsi" w:cstheme="minorHAnsi"/>
        </w:rPr>
      </w:pPr>
      <w:r w:rsidRPr="00E845FA">
        <w:rPr>
          <w:rFonts w:asciiTheme="minorHAnsi" w:hAnsiTheme="minorHAnsi" w:cstheme="minorHAnsi"/>
        </w:rPr>
        <w:t>Provides a Controlled Substance Inspector Menu that allows access to several specialized reports used in the inspection process</w:t>
      </w:r>
    </w:p>
    <w:p w14:paraId="258BB55A" w14:textId="3E3A2FFA" w:rsidR="00E845FA" w:rsidRPr="00E845FA" w:rsidRDefault="00E845FA" w:rsidP="000E2F7A">
      <w:pPr>
        <w:pStyle w:val="ListParagraph"/>
        <w:numPr>
          <w:ilvl w:val="0"/>
          <w:numId w:val="35"/>
        </w:numPr>
        <w:spacing w:after="200"/>
        <w:divId w:val="1142042898"/>
        <w:rPr>
          <w:rFonts w:asciiTheme="minorHAnsi" w:hAnsiTheme="minorHAnsi" w:cstheme="minorHAnsi"/>
        </w:rPr>
      </w:pPr>
      <w:r w:rsidRPr="00E845FA">
        <w:rPr>
          <w:rFonts w:asciiTheme="minorHAnsi" w:hAnsiTheme="minorHAnsi" w:cstheme="minorHAnsi"/>
        </w:rPr>
        <w:t>Interfaces with the Outpatient Pharmacy package to provide updates to inventory upon Return to Stock activity</w:t>
      </w:r>
    </w:p>
    <w:p w14:paraId="7BB9131C" w14:textId="594F551F" w:rsidR="00E845FA" w:rsidRPr="00E845FA" w:rsidRDefault="00E845FA" w:rsidP="000E2F7A">
      <w:pPr>
        <w:pStyle w:val="ListParagraph"/>
        <w:numPr>
          <w:ilvl w:val="0"/>
          <w:numId w:val="35"/>
        </w:numPr>
        <w:spacing w:after="200"/>
        <w:divId w:val="1142042898"/>
        <w:rPr>
          <w:rFonts w:asciiTheme="minorHAnsi" w:hAnsiTheme="minorHAnsi" w:cstheme="minorHAnsi"/>
        </w:rPr>
      </w:pPr>
      <w:r w:rsidRPr="00E845FA">
        <w:rPr>
          <w:rFonts w:asciiTheme="minorHAnsi" w:hAnsiTheme="minorHAnsi" w:cstheme="minorHAnsi"/>
        </w:rPr>
        <w:t>Provides tracking for controlled substances being held for destruction and allows for the documentation of destruction</w:t>
      </w:r>
    </w:p>
    <w:p w14:paraId="329D09AE" w14:textId="287852C7" w:rsidR="00053140" w:rsidRPr="00E845FA" w:rsidRDefault="00E845FA" w:rsidP="000E2F7A">
      <w:pPr>
        <w:pStyle w:val="ListParagraph"/>
        <w:numPr>
          <w:ilvl w:val="0"/>
          <w:numId w:val="35"/>
        </w:numPr>
        <w:divId w:val="1142042898"/>
      </w:pPr>
      <w:r w:rsidRPr="00E845FA">
        <w:rPr>
          <w:rFonts w:asciiTheme="minorHAnsi" w:hAnsiTheme="minorHAnsi" w:cstheme="minorHAnsi"/>
        </w:rPr>
        <w:t>Provides an HL7 interface to Narcotic Dispensing Equipment systems</w:t>
      </w:r>
    </w:p>
    <w:p w14:paraId="041E0AC5" w14:textId="4A3AACE7" w:rsidR="00E845FA" w:rsidRDefault="00473588" w:rsidP="00E845FA">
      <w:pPr>
        <w:pStyle w:val="Heading3"/>
        <w:divId w:val="1142042898"/>
      </w:pPr>
      <w:bookmarkStart w:id="150" w:name="_Toc146795719"/>
      <w:r w:rsidRPr="00473588">
        <w:lastRenderedPageBreak/>
        <w:t>Pharmacy: Drug Accountability/Inventory Interface</w:t>
      </w:r>
      <w:bookmarkEnd w:id="150"/>
    </w:p>
    <w:p w14:paraId="37E1C674"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006C8C">
        <w:rPr>
          <w:rFonts w:ascii="Calibri" w:eastAsia="Times New Roman" w:hAnsi="Calibri"/>
        </w:rPr>
        <w:t>DRUG ACCOUNTABILITY</w:t>
      </w:r>
    </w:p>
    <w:p w14:paraId="5B7F5B10" w14:textId="1ED18BC8" w:rsidR="00473588" w:rsidRPr="000B075C" w:rsidRDefault="45B2A6BC" w:rsidP="00AE719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1CE5ABF4" w:rsidRPr="5E4D8B89">
        <w:rPr>
          <w:rFonts w:ascii="Calibri" w:eastAsia="Times New Roman" w:hAnsi="Calibri"/>
        </w:rPr>
        <w:t>VistA Pharmacy - Drug Accountability (Pharm-DA)</w:t>
      </w:r>
    </w:p>
    <w:p w14:paraId="76CF5BF9" w14:textId="6BDE62E1" w:rsidR="00473588" w:rsidRPr="007452C8" w:rsidRDefault="00473588" w:rsidP="00AE719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9A26AE" w:rsidRPr="009A26AE">
        <w:rPr>
          <w:rFonts w:ascii="Calibri" w:eastAsia="Times New Roman" w:hAnsi="Calibri"/>
        </w:rPr>
        <w:t>1790</w:t>
      </w:r>
    </w:p>
    <w:p w14:paraId="688CE5C2"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0C085579" w14:textId="2F23AFED" w:rsidR="00473588" w:rsidRPr="007452C8" w:rsidRDefault="00473588" w:rsidP="00AE719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C5546">
        <w:rPr>
          <w:rFonts w:ascii="Calibri" w:eastAsia="Times New Roman" w:hAnsi="Calibri"/>
        </w:rPr>
        <w:t>3.0</w:t>
      </w:r>
    </w:p>
    <w:p w14:paraId="36C3B9BB" w14:textId="65294040" w:rsidR="00473588" w:rsidRPr="007452C8" w:rsidRDefault="00473588" w:rsidP="00AE719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2C34A5">
        <w:rPr>
          <w:rFonts w:ascii="Calibri" w:eastAsia="Times New Roman" w:hAnsi="Calibri"/>
        </w:rPr>
        <w:t>PS</w:t>
      </w:r>
      <w:r w:rsidR="009A26AE">
        <w:rPr>
          <w:rFonts w:ascii="Calibri" w:eastAsia="Times New Roman" w:hAnsi="Calibri"/>
        </w:rPr>
        <w:t>A</w:t>
      </w:r>
    </w:p>
    <w:p w14:paraId="0DB90C4F" w14:textId="77777777" w:rsidR="00473588" w:rsidRDefault="00473588" w:rsidP="00AE719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2587EC8F" w14:textId="5BFD9D7C" w:rsidR="00473588" w:rsidRDefault="00473588" w:rsidP="00AE719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9A26AE" w:rsidRPr="009A26AE">
        <w:rPr>
          <w:rFonts w:ascii="Calibri" w:eastAsia="Times New Roman" w:hAnsi="Calibri"/>
        </w:rPr>
        <w:t>The Drug Accountability/Inventory Interface works toward perpetual inventory for each VA medical facility pharmacy by tracking all drugs through pharmacy locations.</w:t>
      </w:r>
    </w:p>
    <w:p w14:paraId="6A8ADDB9" w14:textId="0FB95DD5" w:rsidR="00473588" w:rsidRDefault="45B2A6BC" w:rsidP="5E4D8B89">
      <w:pPr>
        <w:spacing w:before="120" w:after="120"/>
        <w:ind w:left="360"/>
        <w:divId w:val="1142042898"/>
        <w:rPr>
          <w:rFonts w:asciiTheme="minorHAnsi" w:hAnsiTheme="minorHAnsi" w:cstheme="minorBidi"/>
        </w:rPr>
      </w:pPr>
      <w:r w:rsidRPr="083A6496">
        <w:rPr>
          <w:rFonts w:ascii="Calibri" w:eastAsia="Times New Roman" w:hAnsi="Calibri"/>
          <w:b/>
          <w:bCs/>
        </w:rPr>
        <w:t>VASI ID link:</w:t>
      </w:r>
      <w:r>
        <w:t xml:space="preserve"> </w:t>
      </w:r>
      <w:r w:rsidR="66FE11A6" w:rsidRPr="083A6496">
        <w:rPr>
          <w:rFonts w:ascii="Calibri" w:eastAsia="Times New Roman" w:hAnsi="Calibri"/>
        </w:rPr>
        <w:t>REDACTED</w:t>
      </w:r>
      <w:r w:rsidR="35A7080D" w:rsidRPr="083A6496">
        <w:rPr>
          <w:rFonts w:asciiTheme="minorHAnsi" w:hAnsiTheme="minorHAnsi" w:cstheme="minorBidi"/>
        </w:rPr>
        <w:t xml:space="preserve"> </w:t>
      </w:r>
    </w:p>
    <w:p w14:paraId="6C68EFC0" w14:textId="185BCDDA" w:rsidR="00473588" w:rsidRDefault="45B2A6BC" w:rsidP="00AE7195">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19">
        <w:r w:rsidR="003F67C9">
          <w:rPr>
            <w:rStyle w:val="Hyperlink"/>
            <w:rFonts w:ascii="Calibri" w:eastAsia="Times New Roman" w:hAnsi="Calibri"/>
          </w:rPr>
          <w:t>Pharmacy: Drug Accountability (PSA)</w:t>
        </w:r>
      </w:hyperlink>
      <w:r w:rsidR="35A7080D" w:rsidRPr="5E4D8B89">
        <w:rPr>
          <w:rFonts w:ascii="Calibri" w:eastAsia="Times New Roman" w:hAnsi="Calibri"/>
        </w:rPr>
        <w:t xml:space="preserve"> </w:t>
      </w:r>
    </w:p>
    <w:p w14:paraId="10C28806" w14:textId="14951174" w:rsidR="00473588" w:rsidRDefault="45B2A6BC" w:rsidP="00AE719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Deliver Health Care</w:t>
      </w:r>
    </w:p>
    <w:p w14:paraId="11E8F79E" w14:textId="625B249C" w:rsidR="00473588" w:rsidRDefault="45B2A6BC"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Pharmacy Benefits Management (PBM)</w:t>
      </w:r>
    </w:p>
    <w:p w14:paraId="31702D09" w14:textId="270355B8" w:rsidR="00473588" w:rsidRDefault="00473588" w:rsidP="00473588">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EA39D9" w:rsidRPr="00EA39D9">
        <w:rPr>
          <w:rFonts w:ascii="Calibri" w:eastAsia="Times New Roman" w:hAnsi="Calibri"/>
        </w:rPr>
        <w:t>The Drug Accountability/Inventory Interface works toward perpetual inventory for each VA medical facility pharmacy by tracking all drugs through pharmacy locations. Drugs are added to the appropriate pharmacy locations as they are received from the Prime Vendor. This allows sites to receive invoice information containing data for confirmed orders. With the prime vendor, the data is uploaded into VistA using a Graphical User Interface to perform the upload. The files are uploaded into Drug Accountability, processed, and upon verification, the pharmacy locations or master vaults are updated. Dispensing data is collected from pharmacy packages to decrement balances. Drug Accountability also provides the capability for Pharmacy personnel to display or print procurement history, drug balance adjustments, and order data.</w:t>
      </w:r>
    </w:p>
    <w:p w14:paraId="377C746F" w14:textId="4B8ED103" w:rsidR="00473588" w:rsidRDefault="00473588" w:rsidP="00AE7195">
      <w:pPr>
        <w:spacing w:after="120"/>
        <w:ind w:left="360"/>
        <w:divId w:val="1142042898"/>
      </w:pPr>
      <w:r w:rsidRPr="00422353">
        <w:rPr>
          <w:rFonts w:ascii="Calibri" w:eastAsia="Times New Roman" w:hAnsi="Calibri"/>
        </w:rPr>
        <w:t>Features:</w:t>
      </w:r>
      <w:r w:rsidRPr="00422353">
        <w:t xml:space="preserve"> </w:t>
      </w:r>
    </w:p>
    <w:p w14:paraId="3669B831" w14:textId="77777777" w:rsidR="00EA39D9" w:rsidRPr="00EA39D9" w:rsidRDefault="00EA39D9" w:rsidP="00AE7195">
      <w:pPr>
        <w:ind w:left="360"/>
        <w:divId w:val="1142042898"/>
        <w:rPr>
          <w:rFonts w:asciiTheme="minorHAnsi" w:hAnsiTheme="minorHAnsi" w:cstheme="minorHAnsi"/>
        </w:rPr>
      </w:pPr>
      <w:r w:rsidRPr="00EA39D9">
        <w:rPr>
          <w:rFonts w:asciiTheme="minorHAnsi" w:hAnsiTheme="minorHAnsi" w:cstheme="minorHAnsi"/>
        </w:rPr>
        <w:t>There are two primary methods of receiving invoice data into Drug Accountability:</w:t>
      </w:r>
    </w:p>
    <w:p w14:paraId="10CBEFF1" w14:textId="35EFD0CA" w:rsidR="00EA39D9" w:rsidRPr="00EA39D9" w:rsidRDefault="00EA39D9" w:rsidP="000E2F7A">
      <w:pPr>
        <w:pStyle w:val="ListParagraph"/>
        <w:numPr>
          <w:ilvl w:val="0"/>
          <w:numId w:val="37"/>
        </w:numPr>
        <w:spacing w:after="200"/>
        <w:divId w:val="1142042898"/>
        <w:rPr>
          <w:rFonts w:asciiTheme="minorHAnsi" w:hAnsiTheme="minorHAnsi" w:cstheme="minorHAnsi"/>
        </w:rPr>
      </w:pPr>
      <w:r w:rsidRPr="00EA39D9">
        <w:rPr>
          <w:rFonts w:asciiTheme="minorHAnsi" w:hAnsiTheme="minorHAnsi" w:cstheme="minorHAnsi"/>
        </w:rPr>
        <w:t>Prime Vendor Data</w:t>
      </w:r>
    </w:p>
    <w:p w14:paraId="4E2A5224" w14:textId="42A328FB" w:rsidR="00EA39D9" w:rsidRPr="00EA39D9" w:rsidRDefault="00EA39D9" w:rsidP="000E2F7A">
      <w:pPr>
        <w:pStyle w:val="ListParagraph"/>
        <w:numPr>
          <w:ilvl w:val="0"/>
          <w:numId w:val="37"/>
        </w:numPr>
        <w:spacing w:after="200"/>
        <w:divId w:val="1142042898"/>
        <w:rPr>
          <w:rFonts w:asciiTheme="minorHAnsi" w:hAnsiTheme="minorHAnsi" w:cstheme="minorHAnsi"/>
        </w:rPr>
      </w:pPr>
      <w:r w:rsidRPr="00EA39D9">
        <w:rPr>
          <w:rFonts w:asciiTheme="minorHAnsi" w:hAnsiTheme="minorHAnsi" w:cstheme="minorHAnsi"/>
        </w:rPr>
        <w:t>IFCAP Data</w:t>
      </w:r>
    </w:p>
    <w:p w14:paraId="73CE59C3" w14:textId="6D2878F0" w:rsidR="00EA39D9" w:rsidRPr="00EA39D9" w:rsidRDefault="00EA39D9" w:rsidP="00EA39D9">
      <w:pPr>
        <w:spacing w:after="200"/>
        <w:ind w:left="360"/>
        <w:divId w:val="1142042898"/>
        <w:rPr>
          <w:rFonts w:asciiTheme="minorHAnsi" w:hAnsiTheme="minorHAnsi" w:cstheme="minorHAnsi"/>
        </w:rPr>
      </w:pPr>
      <w:r w:rsidRPr="00EA39D9">
        <w:rPr>
          <w:rFonts w:asciiTheme="minorHAnsi" w:hAnsiTheme="minorHAnsi" w:cstheme="minorHAnsi"/>
        </w:rPr>
        <w:t>Both methods involve having the user place the invoice orders with the appropriate company. With the prime vendor, the data is uploaded into VistA using a Graphical User Interface to perform the upload. With IFCAP, the data is automatically shipped to VistA upon receipt at the warehouse.</w:t>
      </w:r>
    </w:p>
    <w:p w14:paraId="4E5680B4" w14:textId="77777777" w:rsidR="00EA39D9" w:rsidRPr="00EA39D9" w:rsidRDefault="00EA39D9" w:rsidP="00AE7195">
      <w:pPr>
        <w:ind w:left="360"/>
        <w:divId w:val="1142042898"/>
        <w:rPr>
          <w:rFonts w:asciiTheme="minorHAnsi" w:hAnsiTheme="minorHAnsi" w:cstheme="minorHAnsi"/>
        </w:rPr>
      </w:pPr>
      <w:r w:rsidRPr="00EA39D9">
        <w:rPr>
          <w:rFonts w:asciiTheme="minorHAnsi" w:hAnsiTheme="minorHAnsi" w:cstheme="minorHAnsi"/>
        </w:rPr>
        <w:t>The Prime Vendor Interface includes the following features:</w:t>
      </w:r>
    </w:p>
    <w:p w14:paraId="679464C3" w14:textId="50F87A33" w:rsidR="00EA39D9" w:rsidRPr="00B71524" w:rsidRDefault="00EA39D9" w:rsidP="000E2F7A">
      <w:pPr>
        <w:pStyle w:val="ListParagraph"/>
        <w:numPr>
          <w:ilvl w:val="0"/>
          <w:numId w:val="38"/>
        </w:numPr>
        <w:spacing w:after="200"/>
        <w:divId w:val="1142042898"/>
        <w:rPr>
          <w:rFonts w:asciiTheme="minorHAnsi" w:hAnsiTheme="minorHAnsi" w:cstheme="minorHAnsi"/>
        </w:rPr>
      </w:pPr>
      <w:r w:rsidRPr="00B71524">
        <w:rPr>
          <w:rFonts w:asciiTheme="minorHAnsi" w:hAnsiTheme="minorHAnsi" w:cstheme="minorHAnsi"/>
        </w:rPr>
        <w:t>It automatically updates the Drug Accountability pharmacy locations based on dispensing and receiving information, and it also updates master vaults based on receiving information</w:t>
      </w:r>
    </w:p>
    <w:p w14:paraId="42EA71D8" w14:textId="6774E51F" w:rsidR="00EA39D9" w:rsidRPr="00B71524" w:rsidRDefault="00EA39D9" w:rsidP="000E2F7A">
      <w:pPr>
        <w:pStyle w:val="ListParagraph"/>
        <w:numPr>
          <w:ilvl w:val="0"/>
          <w:numId w:val="38"/>
        </w:numPr>
        <w:spacing w:after="200"/>
        <w:divId w:val="1142042898"/>
        <w:rPr>
          <w:rFonts w:asciiTheme="minorHAnsi" w:hAnsiTheme="minorHAnsi" w:cstheme="minorHAnsi"/>
        </w:rPr>
      </w:pPr>
      <w:r w:rsidRPr="00B71524">
        <w:rPr>
          <w:rFonts w:asciiTheme="minorHAnsi" w:hAnsiTheme="minorHAnsi" w:cstheme="minorHAnsi"/>
        </w:rPr>
        <w:t>Drugs are added as the invoice data is received</w:t>
      </w:r>
    </w:p>
    <w:p w14:paraId="371E3F9D" w14:textId="0F10FFC2" w:rsidR="00EA39D9" w:rsidRPr="00B71524" w:rsidRDefault="00EA39D9" w:rsidP="000E2F7A">
      <w:pPr>
        <w:pStyle w:val="ListParagraph"/>
        <w:numPr>
          <w:ilvl w:val="0"/>
          <w:numId w:val="38"/>
        </w:numPr>
        <w:spacing w:after="200"/>
        <w:divId w:val="1142042898"/>
        <w:rPr>
          <w:rFonts w:asciiTheme="minorHAnsi" w:hAnsiTheme="minorHAnsi" w:cstheme="minorHAnsi"/>
        </w:rPr>
      </w:pPr>
      <w:r w:rsidRPr="00B71524">
        <w:rPr>
          <w:rFonts w:asciiTheme="minorHAnsi" w:hAnsiTheme="minorHAnsi" w:cstheme="minorHAnsi"/>
        </w:rPr>
        <w:lastRenderedPageBreak/>
        <w:t xml:space="preserve">If the invoiced drug’s order unit and dispense units per order unit are the same as the information currently contained </w:t>
      </w:r>
      <w:r w:rsidR="00656C5B" w:rsidRPr="00B71524">
        <w:rPr>
          <w:rFonts w:asciiTheme="minorHAnsi" w:hAnsiTheme="minorHAnsi" w:cstheme="minorHAnsi"/>
        </w:rPr>
        <w:t>in the</w:t>
      </w:r>
      <w:r w:rsidRPr="00B71524">
        <w:rPr>
          <w:rFonts w:asciiTheme="minorHAnsi" w:hAnsiTheme="minorHAnsi" w:cstheme="minorHAnsi"/>
        </w:rPr>
        <w:t xml:space="preserve"> local DRUG file, the NDC </w:t>
      </w:r>
      <w:r w:rsidR="00A960DC" w:rsidRPr="00B71524">
        <w:rPr>
          <w:rFonts w:asciiTheme="minorHAnsi" w:hAnsiTheme="minorHAnsi" w:cstheme="minorHAnsi"/>
        </w:rPr>
        <w:t>field in</w:t>
      </w:r>
      <w:r w:rsidRPr="00B71524">
        <w:rPr>
          <w:rFonts w:asciiTheme="minorHAnsi" w:hAnsiTheme="minorHAnsi" w:cstheme="minorHAnsi"/>
        </w:rPr>
        <w:t xml:space="preserve"> the DRUG file is overwritten with the most recent National Drug Code (NDC) number</w:t>
      </w:r>
    </w:p>
    <w:p w14:paraId="79CDDB35" w14:textId="4E092C62" w:rsidR="00EA39D9" w:rsidRPr="00656C5B" w:rsidRDefault="00EA39D9" w:rsidP="000E2F7A">
      <w:pPr>
        <w:pStyle w:val="ListParagraph"/>
        <w:numPr>
          <w:ilvl w:val="0"/>
          <w:numId w:val="38"/>
        </w:numPr>
        <w:spacing w:after="200"/>
        <w:divId w:val="1142042898"/>
        <w:rPr>
          <w:rFonts w:asciiTheme="minorHAnsi" w:hAnsiTheme="minorHAnsi" w:cstheme="minorHAnsi"/>
        </w:rPr>
      </w:pPr>
      <w:r w:rsidRPr="00B71524">
        <w:rPr>
          <w:rFonts w:asciiTheme="minorHAnsi" w:hAnsiTheme="minorHAnsi" w:cstheme="minorHAnsi"/>
        </w:rPr>
        <w:t xml:space="preserve">The reorder quantities for the pharmacy locations and master vaults are provided </w:t>
      </w:r>
      <w:r w:rsidR="00A83FDB" w:rsidRPr="00B71524">
        <w:rPr>
          <w:rFonts w:asciiTheme="minorHAnsi" w:hAnsiTheme="minorHAnsi" w:cstheme="minorHAnsi"/>
        </w:rPr>
        <w:t>daily</w:t>
      </w:r>
      <w:r w:rsidRPr="00B71524">
        <w:rPr>
          <w:rFonts w:asciiTheme="minorHAnsi" w:hAnsiTheme="minorHAnsi" w:cstheme="minorHAnsi"/>
        </w:rPr>
        <w:t xml:space="preserve"> by way of a mail message</w:t>
      </w:r>
    </w:p>
    <w:p w14:paraId="695F7EBB" w14:textId="77777777" w:rsidR="00EA39D9" w:rsidRPr="00EA39D9" w:rsidRDefault="00EA39D9" w:rsidP="00AE7195">
      <w:pPr>
        <w:ind w:left="360"/>
        <w:divId w:val="1142042898"/>
        <w:rPr>
          <w:rFonts w:asciiTheme="minorHAnsi" w:hAnsiTheme="minorHAnsi" w:cstheme="minorHAnsi"/>
        </w:rPr>
      </w:pPr>
      <w:r w:rsidRPr="00EA39D9">
        <w:rPr>
          <w:rFonts w:asciiTheme="minorHAnsi" w:hAnsiTheme="minorHAnsi" w:cstheme="minorHAnsi"/>
        </w:rPr>
        <w:t>The IFCAP Interface includes the following features:</w:t>
      </w:r>
    </w:p>
    <w:p w14:paraId="0F8DBD27" w14:textId="764F60C0" w:rsidR="00EA39D9" w:rsidRPr="00656C5B" w:rsidRDefault="00EA39D9" w:rsidP="000E2F7A">
      <w:pPr>
        <w:pStyle w:val="ListParagraph"/>
        <w:numPr>
          <w:ilvl w:val="0"/>
          <w:numId w:val="39"/>
        </w:numPr>
        <w:spacing w:after="200"/>
        <w:divId w:val="1142042898"/>
        <w:rPr>
          <w:rFonts w:asciiTheme="minorHAnsi" w:hAnsiTheme="minorHAnsi" w:cstheme="minorHAnsi"/>
        </w:rPr>
      </w:pPr>
      <w:r w:rsidRPr="00656C5B">
        <w:rPr>
          <w:rFonts w:asciiTheme="minorHAnsi" w:hAnsiTheme="minorHAnsi" w:cstheme="minorHAnsi"/>
        </w:rPr>
        <w:t xml:space="preserve">When a pharmacy order invoice is received and entered into the IFCAP purchasing system, the receipt data will be </w:t>
      </w:r>
      <w:r w:rsidR="00656C5B" w:rsidRPr="00656C5B">
        <w:rPr>
          <w:rFonts w:asciiTheme="minorHAnsi" w:hAnsiTheme="minorHAnsi" w:cstheme="minorHAnsi"/>
        </w:rPr>
        <w:t>collected and</w:t>
      </w:r>
      <w:r w:rsidRPr="00656C5B">
        <w:rPr>
          <w:rFonts w:asciiTheme="minorHAnsi" w:hAnsiTheme="minorHAnsi" w:cstheme="minorHAnsi"/>
        </w:rPr>
        <w:t xml:space="preserve"> compiled to </w:t>
      </w:r>
      <w:r w:rsidRPr="083A6496">
        <w:rPr>
          <w:rFonts w:asciiTheme="minorHAnsi" w:hAnsiTheme="minorHAnsi" w:cstheme="minorBidi"/>
        </w:rPr>
        <w:t>a</w:t>
      </w:r>
      <w:r w:rsidRPr="00656C5B">
        <w:rPr>
          <w:rFonts w:asciiTheme="minorHAnsi" w:hAnsiTheme="minorHAnsi" w:cstheme="minorHAnsi"/>
        </w:rPr>
        <w:t xml:space="preserve"> </w:t>
      </w:r>
      <w:r w:rsidR="00A83FDB" w:rsidRPr="00656C5B">
        <w:rPr>
          <w:rFonts w:asciiTheme="minorHAnsi" w:hAnsiTheme="minorHAnsi" w:cstheme="minorHAnsi"/>
        </w:rPr>
        <w:t>Health Level</w:t>
      </w:r>
      <w:r w:rsidRPr="00656C5B">
        <w:rPr>
          <w:rFonts w:asciiTheme="minorHAnsi" w:hAnsiTheme="minorHAnsi" w:cstheme="minorHAnsi"/>
        </w:rPr>
        <w:t> </w:t>
      </w:r>
      <w:r w:rsidR="0047391D" w:rsidRPr="00656C5B">
        <w:rPr>
          <w:rFonts w:asciiTheme="minorHAnsi" w:hAnsiTheme="minorHAnsi" w:cstheme="minorHAnsi"/>
        </w:rPr>
        <w:t>Seven (</w:t>
      </w:r>
      <w:r w:rsidRPr="00656C5B">
        <w:rPr>
          <w:rFonts w:asciiTheme="minorHAnsi" w:hAnsiTheme="minorHAnsi" w:cstheme="minorHAnsi"/>
        </w:rPr>
        <w:t>HL7) message and transmitted ‘real time’ to VistA Drug Accountability</w:t>
      </w:r>
    </w:p>
    <w:p w14:paraId="4B9E4640" w14:textId="70DAA8EA" w:rsidR="00EA39D9" w:rsidRPr="00656C5B" w:rsidRDefault="00EA39D9" w:rsidP="000E2F7A">
      <w:pPr>
        <w:pStyle w:val="ListParagraph"/>
        <w:numPr>
          <w:ilvl w:val="0"/>
          <w:numId w:val="39"/>
        </w:numPr>
        <w:spacing w:after="200"/>
        <w:divId w:val="1142042898"/>
        <w:rPr>
          <w:rFonts w:asciiTheme="minorHAnsi" w:hAnsiTheme="minorHAnsi" w:cstheme="minorHAnsi"/>
        </w:rPr>
      </w:pPr>
      <w:r w:rsidRPr="00656C5B">
        <w:rPr>
          <w:rFonts w:asciiTheme="minorHAnsi" w:hAnsiTheme="minorHAnsi" w:cstheme="minorHAnsi"/>
        </w:rPr>
        <w:t>Upon receiving the message, the receipt data will be stored in a temporary global, and Drug Accountability will alert the user about the Pharmacy receipt</w:t>
      </w:r>
    </w:p>
    <w:p w14:paraId="11F9F13A" w14:textId="4D73DC63" w:rsidR="00EA39D9" w:rsidRPr="00656C5B" w:rsidRDefault="00EA39D9" w:rsidP="000E2F7A">
      <w:pPr>
        <w:pStyle w:val="ListParagraph"/>
        <w:numPr>
          <w:ilvl w:val="0"/>
          <w:numId w:val="39"/>
        </w:numPr>
        <w:spacing w:after="200"/>
        <w:divId w:val="1142042898"/>
        <w:rPr>
          <w:rFonts w:asciiTheme="minorHAnsi" w:hAnsiTheme="minorHAnsi" w:cstheme="minorHAnsi"/>
        </w:rPr>
      </w:pPr>
      <w:r w:rsidRPr="00656C5B">
        <w:rPr>
          <w:rFonts w:asciiTheme="minorHAnsi" w:hAnsiTheme="minorHAnsi" w:cstheme="minorHAnsi"/>
        </w:rPr>
        <w:t>After receiving invoice data into the warehouse, the transmission from IFCAP will place data into a temporary global</w:t>
      </w:r>
    </w:p>
    <w:p w14:paraId="3CA7E7BB" w14:textId="4D5B951A" w:rsidR="00EA39D9" w:rsidRPr="00656C5B" w:rsidRDefault="00EA39D9" w:rsidP="000E2F7A">
      <w:pPr>
        <w:pStyle w:val="ListParagraph"/>
        <w:numPr>
          <w:ilvl w:val="0"/>
          <w:numId w:val="39"/>
        </w:numPr>
        <w:spacing w:after="200"/>
        <w:divId w:val="1142042898"/>
        <w:rPr>
          <w:rFonts w:asciiTheme="minorHAnsi" w:hAnsiTheme="minorHAnsi" w:cstheme="minorHAnsi"/>
        </w:rPr>
      </w:pPr>
      <w:r w:rsidRPr="00656C5B">
        <w:rPr>
          <w:rFonts w:asciiTheme="minorHAnsi" w:hAnsiTheme="minorHAnsi" w:cstheme="minorHAnsi"/>
        </w:rPr>
        <w:t>When Pharmacy personnel sign into the Drug Accountability package, the program will check for the existence of orders to process</w:t>
      </w:r>
    </w:p>
    <w:p w14:paraId="1071CA7A" w14:textId="79E7D176" w:rsidR="00EA39D9" w:rsidRPr="00656C5B" w:rsidRDefault="00EA39D9" w:rsidP="000E2F7A">
      <w:pPr>
        <w:pStyle w:val="ListParagraph"/>
        <w:numPr>
          <w:ilvl w:val="0"/>
          <w:numId w:val="39"/>
        </w:numPr>
        <w:spacing w:after="200"/>
        <w:divId w:val="1142042898"/>
        <w:rPr>
          <w:rFonts w:asciiTheme="minorHAnsi" w:hAnsiTheme="minorHAnsi" w:cstheme="minorHAnsi"/>
        </w:rPr>
      </w:pPr>
      <w:r w:rsidRPr="00656C5B">
        <w:rPr>
          <w:rFonts w:asciiTheme="minorHAnsi" w:hAnsiTheme="minorHAnsi" w:cstheme="minorHAnsi"/>
        </w:rPr>
        <w:t>If the orders exist, and the user has the proper security key, the data can then be received into Drug Accountability</w:t>
      </w:r>
    </w:p>
    <w:p w14:paraId="308148C6" w14:textId="05932B11" w:rsidR="00EA39D9" w:rsidRPr="00656C5B" w:rsidRDefault="00EA39D9" w:rsidP="000E2F7A">
      <w:pPr>
        <w:pStyle w:val="ListParagraph"/>
        <w:numPr>
          <w:ilvl w:val="0"/>
          <w:numId w:val="39"/>
        </w:numPr>
        <w:spacing w:after="200"/>
        <w:divId w:val="1142042898"/>
        <w:rPr>
          <w:rFonts w:asciiTheme="minorHAnsi" w:hAnsiTheme="minorHAnsi" w:cstheme="minorHAnsi"/>
        </w:rPr>
      </w:pPr>
      <w:r w:rsidRPr="00656C5B">
        <w:rPr>
          <w:rFonts w:asciiTheme="minorHAnsi" w:hAnsiTheme="minorHAnsi" w:cstheme="minorHAnsi"/>
        </w:rPr>
        <w:t>Each Purchase Order received will be for a specific pharmacy location. If items are to be shipped/received at different pharmacy locations, a different purchase order will be created/shipped for each location</w:t>
      </w:r>
    </w:p>
    <w:p w14:paraId="6AD1A0BB" w14:textId="77777777" w:rsidR="00EA39D9" w:rsidRPr="00EA39D9" w:rsidRDefault="00EA39D9" w:rsidP="00AE7195">
      <w:pPr>
        <w:ind w:left="360"/>
        <w:divId w:val="1142042898"/>
        <w:rPr>
          <w:rFonts w:asciiTheme="minorHAnsi" w:hAnsiTheme="minorHAnsi" w:cstheme="minorHAnsi"/>
        </w:rPr>
      </w:pPr>
      <w:r w:rsidRPr="00EA39D9">
        <w:rPr>
          <w:rFonts w:asciiTheme="minorHAnsi" w:hAnsiTheme="minorHAnsi" w:cstheme="minorHAnsi"/>
        </w:rPr>
        <w:t>Both Interfaces include the following features:</w:t>
      </w:r>
    </w:p>
    <w:p w14:paraId="071006BF" w14:textId="10C8E202" w:rsidR="00EA39D9" w:rsidRPr="00656C5B" w:rsidRDefault="00EA39D9" w:rsidP="000E2F7A">
      <w:pPr>
        <w:pStyle w:val="ListParagraph"/>
        <w:numPr>
          <w:ilvl w:val="0"/>
          <w:numId w:val="40"/>
        </w:numPr>
        <w:spacing w:after="200"/>
        <w:divId w:val="1142042898"/>
        <w:rPr>
          <w:rFonts w:asciiTheme="minorHAnsi" w:hAnsiTheme="minorHAnsi" w:cstheme="minorHAnsi"/>
        </w:rPr>
      </w:pPr>
      <w:r w:rsidRPr="00656C5B">
        <w:rPr>
          <w:rFonts w:asciiTheme="minorHAnsi" w:hAnsiTheme="minorHAnsi" w:cstheme="minorHAnsi"/>
        </w:rPr>
        <w:t>Vendor-specific information and procurement history is displayed for a selected drug</w:t>
      </w:r>
    </w:p>
    <w:p w14:paraId="0CDF7494" w14:textId="2BA269FD" w:rsidR="00EA39D9" w:rsidRPr="00656C5B" w:rsidRDefault="00EA39D9" w:rsidP="000E2F7A">
      <w:pPr>
        <w:pStyle w:val="ListParagraph"/>
        <w:numPr>
          <w:ilvl w:val="0"/>
          <w:numId w:val="40"/>
        </w:numPr>
        <w:spacing w:after="200"/>
        <w:divId w:val="1142042898"/>
        <w:rPr>
          <w:rFonts w:asciiTheme="minorHAnsi" w:hAnsiTheme="minorHAnsi" w:cstheme="minorHAnsi"/>
        </w:rPr>
      </w:pPr>
      <w:r w:rsidRPr="00656C5B">
        <w:rPr>
          <w:rFonts w:asciiTheme="minorHAnsi" w:hAnsiTheme="minorHAnsi" w:cstheme="minorHAnsi"/>
        </w:rPr>
        <w:t>Pharmacy locations are established and populated</w:t>
      </w:r>
    </w:p>
    <w:p w14:paraId="7388052A" w14:textId="1C16A41B" w:rsidR="00EA39D9" w:rsidRPr="00656C5B" w:rsidRDefault="00EA39D9" w:rsidP="000E2F7A">
      <w:pPr>
        <w:pStyle w:val="ListParagraph"/>
        <w:numPr>
          <w:ilvl w:val="0"/>
          <w:numId w:val="40"/>
        </w:numPr>
        <w:spacing w:after="200"/>
        <w:divId w:val="1142042898"/>
        <w:rPr>
          <w:rFonts w:asciiTheme="minorHAnsi" w:hAnsiTheme="minorHAnsi" w:cstheme="minorHAnsi"/>
        </w:rPr>
      </w:pPr>
      <w:r w:rsidRPr="00656C5B">
        <w:rPr>
          <w:rFonts w:asciiTheme="minorHAnsi" w:hAnsiTheme="minorHAnsi" w:cstheme="minorHAnsi"/>
        </w:rPr>
        <w:t>A purge capability with scheduling queuing is provided</w:t>
      </w:r>
    </w:p>
    <w:p w14:paraId="6C3229ED" w14:textId="66126295" w:rsidR="00473588" w:rsidRPr="00656C5B" w:rsidRDefault="7F3170E4" w:rsidP="000E2F7A">
      <w:pPr>
        <w:pStyle w:val="ListParagraph"/>
        <w:numPr>
          <w:ilvl w:val="0"/>
          <w:numId w:val="40"/>
        </w:numPr>
        <w:spacing w:after="200"/>
        <w:divId w:val="1142042898"/>
      </w:pPr>
      <w:r w:rsidRPr="5E4D8B89">
        <w:rPr>
          <w:rFonts w:asciiTheme="minorHAnsi" w:hAnsiTheme="minorHAnsi" w:cstheme="minorBidi"/>
        </w:rPr>
        <w:t>Support is provided for NDC code set and pricing for Electronic Claims Management Engine pharmacy electronic billing</w:t>
      </w:r>
    </w:p>
    <w:p w14:paraId="002FEA27" w14:textId="6022701D" w:rsidR="00656C5B" w:rsidRDefault="00AC467C" w:rsidP="00656C5B">
      <w:pPr>
        <w:pStyle w:val="Heading3"/>
        <w:divId w:val="1142042898"/>
      </w:pPr>
      <w:bookmarkStart w:id="151" w:name="_Toc146795720"/>
      <w:r w:rsidRPr="00AC467C">
        <w:t>Pharmacy: Inpatient Medications</w:t>
      </w:r>
      <w:bookmarkEnd w:id="151"/>
    </w:p>
    <w:p w14:paraId="472A6236"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50362C">
        <w:rPr>
          <w:rFonts w:ascii="Calibri" w:eastAsia="Times New Roman" w:hAnsi="Calibri"/>
        </w:rPr>
        <w:t>INPATIENT MEDICATIONS</w:t>
      </w:r>
    </w:p>
    <w:p w14:paraId="5C034AE7" w14:textId="0CDF0265" w:rsidR="0050362C" w:rsidRDefault="0A8BDA95" w:rsidP="00AE719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6CC4180F" w:rsidRPr="5E4D8B89">
        <w:rPr>
          <w:rFonts w:ascii="Calibri" w:eastAsia="Times New Roman" w:hAnsi="Calibri"/>
        </w:rPr>
        <w:t>VistA Pharmacy - Inpatient Medications (Pharm-IM)</w:t>
      </w:r>
    </w:p>
    <w:p w14:paraId="7AA8D362" w14:textId="125F3350" w:rsidR="00AC467C" w:rsidRPr="007452C8" w:rsidRDefault="00AC467C" w:rsidP="00AE719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312611" w:rsidRPr="00312611">
        <w:rPr>
          <w:rFonts w:ascii="Calibri" w:eastAsia="Times New Roman" w:hAnsi="Calibri"/>
        </w:rPr>
        <w:t>1965</w:t>
      </w:r>
    </w:p>
    <w:p w14:paraId="7FE07384"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39C24306" w14:textId="4B358E81" w:rsidR="00AC467C" w:rsidRPr="007452C8" w:rsidRDefault="00AC467C" w:rsidP="00AE719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7554D">
        <w:rPr>
          <w:rFonts w:ascii="Calibri" w:eastAsia="Times New Roman" w:hAnsi="Calibri"/>
        </w:rPr>
        <w:t>5.0</w:t>
      </w:r>
    </w:p>
    <w:p w14:paraId="6C9210B9" w14:textId="77777777" w:rsidR="00AC467C" w:rsidRPr="007452C8" w:rsidRDefault="00AC467C" w:rsidP="00AE719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2C34A5">
        <w:rPr>
          <w:rFonts w:ascii="Calibri" w:eastAsia="Times New Roman" w:hAnsi="Calibri"/>
        </w:rPr>
        <w:t>PS</w:t>
      </w:r>
      <w:r>
        <w:rPr>
          <w:rFonts w:ascii="Calibri" w:eastAsia="Times New Roman" w:hAnsi="Calibri"/>
        </w:rPr>
        <w:t>A</w:t>
      </w:r>
    </w:p>
    <w:p w14:paraId="3A98775A" w14:textId="77777777" w:rsidR="00AC467C" w:rsidRDefault="00AC467C" w:rsidP="00AE719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15C24592" w14:textId="5F221153" w:rsidR="00AC467C" w:rsidRDefault="00AC467C" w:rsidP="00AE719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312611" w:rsidRPr="00312611">
        <w:rPr>
          <w:rFonts w:ascii="Calibri" w:eastAsia="Times New Roman" w:hAnsi="Calibri"/>
        </w:rPr>
        <w:t>The Inpatient Medications package integrates functions from the Intravenous (IV) and Unit Dose (UD) modules.</w:t>
      </w:r>
    </w:p>
    <w:p w14:paraId="58F39CE6" w14:textId="004A2671" w:rsidR="00AC467C" w:rsidRDefault="0A8BDA95" w:rsidP="5E4D8B89">
      <w:pPr>
        <w:spacing w:before="120" w:after="120"/>
        <w:ind w:left="360"/>
        <w:divId w:val="1142042898"/>
        <w:rPr>
          <w:rFonts w:ascii="Calibri" w:eastAsia="Times New Roman" w:hAnsi="Calibri"/>
        </w:rPr>
      </w:pPr>
      <w:r w:rsidRPr="30E6B175">
        <w:rPr>
          <w:rFonts w:ascii="Calibri" w:eastAsia="Times New Roman" w:hAnsi="Calibri"/>
          <w:b/>
          <w:bCs/>
        </w:rPr>
        <w:t>VASI ID link:</w:t>
      </w:r>
      <w:r>
        <w:t xml:space="preserve"> </w:t>
      </w:r>
      <w:r w:rsidR="6655F27D" w:rsidRPr="30E6B175">
        <w:rPr>
          <w:rFonts w:ascii="Calibri" w:eastAsia="Times New Roman" w:hAnsi="Calibri"/>
        </w:rPr>
        <w:t>REDACTED</w:t>
      </w:r>
    </w:p>
    <w:p w14:paraId="14D6F980" w14:textId="199A6D91" w:rsidR="00AC467C" w:rsidRDefault="0A8BDA95" w:rsidP="00AE7195">
      <w:pPr>
        <w:spacing w:before="120" w:after="120"/>
        <w:ind w:left="360"/>
        <w:divId w:val="1142042898"/>
        <w:rPr>
          <w:rFonts w:ascii="Calibri" w:eastAsia="Times New Roman" w:hAnsi="Calibri"/>
        </w:rPr>
      </w:pPr>
      <w:r w:rsidRPr="5E4D8B89">
        <w:rPr>
          <w:rFonts w:ascii="Calibri" w:eastAsia="Times New Roman" w:hAnsi="Calibri"/>
          <w:b/>
          <w:bCs/>
        </w:rPr>
        <w:lastRenderedPageBreak/>
        <w:t xml:space="preserve">VDL link: </w:t>
      </w:r>
      <w:hyperlink r:id="rId120">
        <w:r w:rsidR="003F67C9">
          <w:rPr>
            <w:rStyle w:val="Hyperlink"/>
            <w:rFonts w:ascii="Calibri" w:eastAsia="Times New Roman" w:hAnsi="Calibri"/>
          </w:rPr>
          <w:t>Pharmacy: Inpatient Medications (PSJ)</w:t>
        </w:r>
      </w:hyperlink>
      <w:r w:rsidR="06688F03" w:rsidRPr="5E4D8B89">
        <w:rPr>
          <w:rFonts w:ascii="Calibri" w:eastAsia="Times New Roman" w:hAnsi="Calibri"/>
        </w:rPr>
        <w:t xml:space="preserve"> </w:t>
      </w:r>
    </w:p>
    <w:p w14:paraId="162E6417" w14:textId="3FC15D8C" w:rsidR="00AC467C" w:rsidRDefault="0A8BDA95" w:rsidP="00AE719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6688F03" w:rsidRPr="4681491C">
        <w:rPr>
          <w:rFonts w:ascii="Calibri" w:eastAsia="Times New Roman" w:hAnsi="Calibri"/>
        </w:rPr>
        <w:t>Provide Health Care Administration, Deliver Health Care, Manage Business Enabling Services</w:t>
      </w:r>
    </w:p>
    <w:p w14:paraId="0CC28FDD" w14:textId="5EFA0710" w:rsidR="00AC467C" w:rsidRDefault="0A8BDA95"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Pharmacy Benefits Management (PBM)</w:t>
      </w:r>
    </w:p>
    <w:p w14:paraId="1F15CC08" w14:textId="5937E34D" w:rsidR="00AC467C" w:rsidRDefault="00AC467C" w:rsidP="00BE0713">
      <w:pPr>
        <w:ind w:left="360"/>
        <w:divId w:val="1142042898"/>
        <w:rPr>
          <w:rFonts w:ascii="Calibri" w:eastAsia="Times New Roman" w:hAnsi="Calibri"/>
        </w:rPr>
      </w:pPr>
      <w:r>
        <w:rPr>
          <w:rFonts w:ascii="Calibri" w:eastAsia="Times New Roman" w:hAnsi="Calibri"/>
          <w:b/>
          <w:bCs/>
        </w:rPr>
        <w:t xml:space="preserve">Full Description and Features: </w:t>
      </w:r>
      <w:r w:rsidR="00BD6991" w:rsidRPr="00BD6991">
        <w:rPr>
          <w:rFonts w:ascii="Calibri" w:eastAsia="Times New Roman" w:hAnsi="Calibri"/>
        </w:rPr>
        <w:t xml:space="preserve">The Inpatient Medications package integrates functions from the Intravenous (IV) and Unit Dose (UD) modules. This integration provides a comprehensive record of medications utilized during hospitalization of the veteran, the functionality for clinician order entry through Computerized Patient Record System (CPRS), and </w:t>
      </w:r>
      <w:r w:rsidR="00A83FDB" w:rsidRPr="00BD6991">
        <w:rPr>
          <w:rFonts w:ascii="Calibri" w:eastAsia="Times New Roman" w:hAnsi="Calibri"/>
        </w:rPr>
        <w:t>tailor’s</w:t>
      </w:r>
      <w:r w:rsidR="00BD6991" w:rsidRPr="00BD6991">
        <w:rPr>
          <w:rFonts w:ascii="Calibri" w:eastAsia="Times New Roman" w:hAnsi="Calibri"/>
        </w:rPr>
        <w:t xml:space="preserve"> processes by facility, user, and/or medication. Inpatient Medications also facilitates BCMA, Barcode Medication Administration, </w:t>
      </w:r>
      <w:r w:rsidR="00A83FDB" w:rsidRPr="00BD6991">
        <w:rPr>
          <w:rFonts w:ascii="Calibri" w:eastAsia="Times New Roman" w:hAnsi="Calibri"/>
        </w:rPr>
        <w:t>function,</w:t>
      </w:r>
      <w:r w:rsidR="00BD6991" w:rsidRPr="00BD6991">
        <w:rPr>
          <w:rFonts w:ascii="Calibri" w:eastAsia="Times New Roman" w:hAnsi="Calibri"/>
        </w:rPr>
        <w:t xml:space="preserve"> and record of all medication administration to patients. Inpatient also includes PADE, Pharmacy Automated Dispensing Equipment, perpetual inventory interfaces to the inpatient drug dispensing cabinets. Inpatient Medications includes Clozapine order checking and is compliant with legislative and federal mandates</w:t>
      </w:r>
      <w:r w:rsidR="00F52CF3">
        <w:rPr>
          <w:rFonts w:ascii="Calibri" w:eastAsia="Times New Roman" w:hAnsi="Calibri"/>
        </w:rPr>
        <w:t xml:space="preserve">. It also </w:t>
      </w:r>
      <w:r w:rsidR="00BD6991" w:rsidRPr="00BD6991">
        <w:rPr>
          <w:rFonts w:ascii="Calibri" w:eastAsia="Times New Roman" w:hAnsi="Calibri"/>
        </w:rPr>
        <w:t>transmits data to National Clozapine Coordinating Center.</w:t>
      </w:r>
    </w:p>
    <w:p w14:paraId="224111F8" w14:textId="77777777" w:rsidR="00AC467C" w:rsidRDefault="00AC467C" w:rsidP="00F52CF3">
      <w:pPr>
        <w:spacing w:before="120" w:after="120"/>
        <w:ind w:left="360"/>
        <w:divId w:val="1142042898"/>
      </w:pPr>
      <w:r w:rsidRPr="00422353">
        <w:rPr>
          <w:rFonts w:ascii="Calibri" w:eastAsia="Times New Roman" w:hAnsi="Calibri"/>
        </w:rPr>
        <w:t>Features:</w:t>
      </w:r>
      <w:r w:rsidRPr="00422353">
        <w:t xml:space="preserve"> </w:t>
      </w:r>
    </w:p>
    <w:p w14:paraId="14D31353" w14:textId="77777777" w:rsidR="00F85259" w:rsidRPr="00F85259" w:rsidRDefault="00F85259" w:rsidP="00AE7195">
      <w:pPr>
        <w:ind w:left="360"/>
        <w:divId w:val="1142042898"/>
        <w:rPr>
          <w:rFonts w:asciiTheme="minorHAnsi" w:hAnsiTheme="minorHAnsi" w:cstheme="minorHAnsi"/>
        </w:rPr>
      </w:pPr>
      <w:r w:rsidRPr="00F85259">
        <w:rPr>
          <w:rFonts w:asciiTheme="minorHAnsi" w:hAnsiTheme="minorHAnsi" w:cstheme="minorHAnsi"/>
        </w:rPr>
        <w:t>Integrated software allows these features, via the List Manager interface, for both IV and Unit Dose. This provides the user the capability to:</w:t>
      </w:r>
    </w:p>
    <w:p w14:paraId="00991892" w14:textId="391DFEF1"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Browse through a list of orders and take action(s) against those items</w:t>
      </w:r>
    </w:p>
    <w:p w14:paraId="0C503C1C" w14:textId="0B1ED6AA"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Print 7-day, 14-day, and 24-hour Medical Administration Records (MARs), labels, and profiles from within the options</w:t>
      </w:r>
    </w:p>
    <w:p w14:paraId="7D1EB1F2" w14:textId="2BFC5A3E"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Select a detailed allergy report, document new allergies or adverse drug reactions</w:t>
      </w:r>
    </w:p>
    <w:p w14:paraId="1D9D89F7" w14:textId="75C54531"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Update the Patient’s Record from within List Manager</w:t>
      </w:r>
    </w:p>
    <w:p w14:paraId="3FC279F5" w14:textId="4CBC7AF1"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Provides Drug/Drug Interaction, Drug/Class Interaction, Duplicate Drug, and Duplicate Class Order checks</w:t>
      </w:r>
    </w:p>
    <w:p w14:paraId="22CD92CF" w14:textId="3B822E26"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Allows easier drug selection using Orderable Item</w:t>
      </w:r>
    </w:p>
    <w:p w14:paraId="4385CAC4" w14:textId="095C785D"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Provides on-line order maintenance (for example: edit, renewal, cancellation) and marks orders that need attention</w:t>
      </w:r>
    </w:p>
    <w:p w14:paraId="7EC0AA8C" w14:textId="2F2068AD"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Provides on-line order entry with an integrity check for each order type</w:t>
      </w:r>
    </w:p>
    <w:p w14:paraId="405BCBE6" w14:textId="20AD2790"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 xml:space="preserve">Generates labels containing order </w:t>
      </w:r>
      <w:r w:rsidR="00A5594C">
        <w:rPr>
          <w:rFonts w:asciiTheme="minorHAnsi" w:hAnsiTheme="minorHAnsi" w:cstheme="minorHAnsi"/>
        </w:rPr>
        <w:t>&amp;</w:t>
      </w:r>
      <w:r w:rsidRPr="00F85259">
        <w:rPr>
          <w:rFonts w:asciiTheme="minorHAnsi" w:hAnsiTheme="minorHAnsi" w:cstheme="minorHAnsi"/>
        </w:rPr>
        <w:t xml:space="preserve"> patient information upon the entry/maintenance of an order.</w:t>
      </w:r>
    </w:p>
    <w:p w14:paraId="1CAA06F5" w14:textId="31B1DAD9"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Provides on-line or printed patient profiles that include a history of medication orders for the current or last medical center visit</w:t>
      </w:r>
    </w:p>
    <w:p w14:paraId="41D994A9" w14:textId="0F259060"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Displays patient order information and histories of all actions taken on active orders</w:t>
      </w:r>
    </w:p>
    <w:p w14:paraId="5328DEF3" w14:textId="6F9491FF"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Provides Action Profile of patient medication orders for use by physicians to cancel or continue medications</w:t>
      </w:r>
    </w:p>
    <w:p w14:paraId="61FDFC06" w14:textId="6DC6681A"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Provides a Stop Order Notice report to notify users of orders near expiration</w:t>
      </w:r>
    </w:p>
    <w:p w14:paraId="67BA53A9" w14:textId="0530C20D"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Cancels/holds medication orders for patients transferred between wards and/or services</w:t>
      </w:r>
    </w:p>
    <w:p w14:paraId="7228604B" w14:textId="3A91285E"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Provides dispensing cost reports by patient, ward, service, drug, and providers</w:t>
      </w:r>
    </w:p>
    <w:p w14:paraId="12031EA6" w14:textId="4B1F273A"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Provides reports and forms by patient, ward, and selected groups of wards</w:t>
      </w:r>
    </w:p>
    <w:p w14:paraId="1CBB9475" w14:textId="6FFCAA53"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Allows electronic entry and inpatient processing of medication orders for an outpatient receiving treatment via a clinic or ancillary service</w:t>
      </w:r>
    </w:p>
    <w:p w14:paraId="633B1149" w14:textId="12BCCC77"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Maximum single dosage order check</w:t>
      </w:r>
    </w:p>
    <w:p w14:paraId="6C1313FB" w14:textId="00BAA0F0"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Implements Maximum Single Dose Order Check for simple and complex orders in Outpatient Pharmacy and Inpatient Medications applications and CPRS</w:t>
      </w:r>
    </w:p>
    <w:p w14:paraId="32F264B1" w14:textId="5D116E20"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lastRenderedPageBreak/>
        <w:t>Provides error messages with reasons at the order level when a Maximum Single Dose Order Check cannot be performed for Pharmacy users</w:t>
      </w:r>
    </w:p>
    <w:p w14:paraId="180DB258" w14:textId="192547FA" w:rsidR="00F85259" w:rsidRPr="00F85259" w:rsidRDefault="00F85259" w:rsidP="000E2F7A">
      <w:pPr>
        <w:pStyle w:val="ListParagraph"/>
        <w:numPr>
          <w:ilvl w:val="0"/>
          <w:numId w:val="41"/>
        </w:numPr>
        <w:spacing w:after="200"/>
        <w:divId w:val="1142042898"/>
        <w:rPr>
          <w:rFonts w:asciiTheme="minorHAnsi" w:hAnsiTheme="minorHAnsi" w:cstheme="minorHAnsi"/>
        </w:rPr>
      </w:pPr>
      <w:r w:rsidRPr="00F85259">
        <w:rPr>
          <w:rFonts w:asciiTheme="minorHAnsi" w:hAnsiTheme="minorHAnsi" w:cstheme="minorHAnsi"/>
        </w:rPr>
        <w:t xml:space="preserve">Integrates with BCMA, Barcode Medication Administration, </w:t>
      </w:r>
      <w:r w:rsidR="00F52CF3" w:rsidRPr="00F85259">
        <w:rPr>
          <w:rFonts w:asciiTheme="minorHAnsi" w:hAnsiTheme="minorHAnsi" w:cstheme="minorHAnsi"/>
        </w:rPr>
        <w:t>function,</w:t>
      </w:r>
      <w:r w:rsidRPr="00F85259">
        <w:rPr>
          <w:rFonts w:asciiTheme="minorHAnsi" w:hAnsiTheme="minorHAnsi" w:cstheme="minorHAnsi"/>
        </w:rPr>
        <w:t xml:space="preserve"> and record of all medication administration to patients</w:t>
      </w:r>
    </w:p>
    <w:p w14:paraId="2433FE66" w14:textId="6497748D" w:rsidR="00AC467C" w:rsidRPr="000427D0" w:rsidRDefault="00F85259" w:rsidP="000E2F7A">
      <w:pPr>
        <w:pStyle w:val="ListParagraph"/>
        <w:numPr>
          <w:ilvl w:val="0"/>
          <w:numId w:val="41"/>
        </w:numPr>
        <w:spacing w:after="200"/>
        <w:divId w:val="1142042898"/>
      </w:pPr>
      <w:r w:rsidRPr="00F85259">
        <w:rPr>
          <w:rFonts w:asciiTheme="minorHAnsi" w:hAnsiTheme="minorHAnsi" w:cstheme="minorHAnsi"/>
        </w:rPr>
        <w:t>Includes PADE, Pharmacy Automated Dispensing Equipment, perpetual inventory interfaces to the inpatient drug dispensing cabinets</w:t>
      </w:r>
    </w:p>
    <w:p w14:paraId="72AE7657" w14:textId="70E8CF1F" w:rsidR="000427D0" w:rsidRDefault="00D81B8E" w:rsidP="000427D0">
      <w:pPr>
        <w:pStyle w:val="Heading3"/>
        <w:divId w:val="1142042898"/>
      </w:pPr>
      <w:bookmarkStart w:id="152" w:name="_Toc146795721"/>
      <w:r w:rsidRPr="00D81B8E">
        <w:t>Pharmacy: Inpatient Medications - Intravenous (IV)</w:t>
      </w:r>
      <w:bookmarkEnd w:id="152"/>
    </w:p>
    <w:p w14:paraId="34CB5695"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50362C">
        <w:rPr>
          <w:rFonts w:ascii="Calibri" w:eastAsia="Times New Roman" w:hAnsi="Calibri"/>
        </w:rPr>
        <w:t>INPATIENT MEDICATIONS</w:t>
      </w:r>
    </w:p>
    <w:p w14:paraId="28E9A0BF" w14:textId="587A79C7" w:rsidR="00D35CB9" w:rsidRDefault="794F0CA2" w:rsidP="00AE719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5FF21FD4" w:rsidRPr="5E4D8B89">
        <w:rPr>
          <w:rFonts w:ascii="Calibri" w:eastAsia="Times New Roman" w:hAnsi="Calibri"/>
        </w:rPr>
        <w:t>VistA Pharmacy - Inpatient Medications (Pharm-IM)</w:t>
      </w:r>
    </w:p>
    <w:p w14:paraId="3DC9B6E7" w14:textId="77777777" w:rsidR="00823817" w:rsidRPr="007452C8" w:rsidRDefault="00823817" w:rsidP="00AE719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312611">
        <w:rPr>
          <w:rFonts w:ascii="Calibri" w:eastAsia="Times New Roman" w:hAnsi="Calibri"/>
        </w:rPr>
        <w:t>1965</w:t>
      </w:r>
    </w:p>
    <w:p w14:paraId="63F12D90"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7E7A99BA" w14:textId="18311A08" w:rsidR="00823817" w:rsidRPr="007452C8" w:rsidRDefault="00823817" w:rsidP="00AE719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7554D">
        <w:rPr>
          <w:rFonts w:ascii="Calibri" w:eastAsia="Times New Roman" w:hAnsi="Calibri"/>
        </w:rPr>
        <w:t>5.0</w:t>
      </w:r>
    </w:p>
    <w:p w14:paraId="40685E4B" w14:textId="77777777" w:rsidR="00823817" w:rsidRPr="007452C8" w:rsidRDefault="00823817" w:rsidP="00AE719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2C34A5">
        <w:rPr>
          <w:rFonts w:ascii="Calibri" w:eastAsia="Times New Roman" w:hAnsi="Calibri"/>
        </w:rPr>
        <w:t>PS</w:t>
      </w:r>
      <w:r>
        <w:rPr>
          <w:rFonts w:ascii="Calibri" w:eastAsia="Times New Roman" w:hAnsi="Calibri"/>
        </w:rPr>
        <w:t>A</w:t>
      </w:r>
    </w:p>
    <w:p w14:paraId="7EF64878" w14:textId="77777777" w:rsidR="00823817" w:rsidRDefault="00823817" w:rsidP="00AE719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4B7CA0AD" w14:textId="282C236D" w:rsidR="00823817" w:rsidRDefault="00823817" w:rsidP="00AE719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B6151C" w:rsidRPr="00B6151C">
        <w:rPr>
          <w:rFonts w:ascii="Calibri" w:eastAsia="Times New Roman" w:hAnsi="Calibri"/>
        </w:rPr>
        <w:t>Inpatient Medications Intravenous (IV) module provides pharmacists and their staffs with IV labels, manufacturing worksheets, ward lists for order updates, and management reports. It permits the Pharmacy staff to track the manufacture of IV formulas with greater control than manual procedures allow.</w:t>
      </w:r>
    </w:p>
    <w:p w14:paraId="63BCBB87" w14:textId="460C7D70" w:rsidR="00823817" w:rsidRDefault="794F0CA2" w:rsidP="5E4D8B89">
      <w:pPr>
        <w:spacing w:before="120" w:after="120"/>
        <w:ind w:left="360"/>
        <w:divId w:val="1142042898"/>
        <w:rPr>
          <w:rFonts w:asciiTheme="minorHAnsi" w:hAnsiTheme="minorHAnsi" w:cstheme="minorBidi"/>
        </w:rPr>
      </w:pPr>
      <w:r w:rsidRPr="30E6B175">
        <w:rPr>
          <w:rFonts w:ascii="Calibri" w:eastAsia="Times New Roman" w:hAnsi="Calibri"/>
          <w:b/>
          <w:bCs/>
        </w:rPr>
        <w:t>VASI ID link:</w:t>
      </w:r>
      <w:r>
        <w:t xml:space="preserve"> </w:t>
      </w:r>
      <w:r w:rsidR="53B1462A" w:rsidRPr="30E6B175">
        <w:rPr>
          <w:rFonts w:ascii="Calibri" w:eastAsia="Times New Roman" w:hAnsi="Calibri"/>
        </w:rPr>
        <w:t>REDACTED</w:t>
      </w:r>
      <w:r w:rsidR="447F77A2" w:rsidRPr="30E6B175">
        <w:rPr>
          <w:rFonts w:asciiTheme="minorHAnsi" w:hAnsiTheme="minorHAnsi" w:cstheme="minorBidi"/>
        </w:rPr>
        <w:t xml:space="preserve"> </w:t>
      </w:r>
    </w:p>
    <w:p w14:paraId="0982A59D" w14:textId="09B74368" w:rsidR="00823817" w:rsidRDefault="794F0CA2" w:rsidP="00AE7195">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21">
        <w:r w:rsidR="00357911">
          <w:rPr>
            <w:rStyle w:val="Hyperlink"/>
            <w:rFonts w:ascii="Calibri" w:eastAsia="Times New Roman" w:hAnsi="Calibri"/>
          </w:rPr>
          <w:t>Pharmacy: Inpatient Medications (PSJ)</w:t>
        </w:r>
      </w:hyperlink>
      <w:r w:rsidRPr="5E4D8B89">
        <w:rPr>
          <w:rFonts w:ascii="Calibri" w:eastAsia="Times New Roman" w:hAnsi="Calibri"/>
        </w:rPr>
        <w:t xml:space="preserve"> </w:t>
      </w:r>
    </w:p>
    <w:p w14:paraId="74182C55" w14:textId="6A3FDDB9" w:rsidR="00823817" w:rsidRDefault="794F0CA2" w:rsidP="00AE719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Provide Health Care Administration, Deliver Health Care, Manage Business Enabling Services</w:t>
      </w:r>
    </w:p>
    <w:p w14:paraId="5E69B0D6" w14:textId="798A79EB" w:rsidR="00823817" w:rsidRDefault="794F0CA2"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Pharmacy Benefits Management (PBM)</w:t>
      </w:r>
    </w:p>
    <w:p w14:paraId="1C49C433" w14:textId="33784642" w:rsidR="007D3615" w:rsidRDefault="00823817" w:rsidP="00A5594C">
      <w:pPr>
        <w:spacing w:after="120"/>
        <w:ind w:left="360"/>
        <w:divId w:val="1142042898"/>
        <w:rPr>
          <w:rFonts w:ascii="Calibri" w:eastAsia="Times New Roman" w:hAnsi="Calibri"/>
        </w:rPr>
      </w:pPr>
      <w:r>
        <w:rPr>
          <w:rFonts w:ascii="Calibri" w:eastAsia="Times New Roman" w:hAnsi="Calibri"/>
          <w:b/>
          <w:bCs/>
        </w:rPr>
        <w:t xml:space="preserve">Full Description and Features: </w:t>
      </w:r>
      <w:r w:rsidR="007D3615" w:rsidRPr="007D3615">
        <w:rPr>
          <w:rFonts w:ascii="Calibri" w:eastAsia="Times New Roman" w:hAnsi="Calibri"/>
        </w:rPr>
        <w:t>Inpatient Medications Intravenous (IV) module provides pharmacists and their staffs with IV labels, manufacturing worksheets, ward lists for order updates, and management reports. It permits the Pharmacy staff to track the manufacture of IV formulas with greater control than manual procedures allow.</w:t>
      </w:r>
      <w:r w:rsidR="007D3615">
        <w:rPr>
          <w:rFonts w:ascii="Calibri" w:eastAsia="Times New Roman" w:hAnsi="Calibri"/>
        </w:rPr>
        <w:t xml:space="preserve"> </w:t>
      </w:r>
      <w:r w:rsidR="007D3615" w:rsidRPr="007D3615">
        <w:rPr>
          <w:rFonts w:ascii="Calibri" w:eastAsia="Times New Roman" w:hAnsi="Calibri"/>
        </w:rPr>
        <w:t>Through order entry and ward list updating, the staff can easily establish and maintain an accurate and timely data set of IV orders. A carefully designed set of checks and balances has been incorporated to ensure that the patient is supplied IV solutions quickly and accurately.</w:t>
      </w:r>
    </w:p>
    <w:p w14:paraId="21E7BF43" w14:textId="56EB4F30" w:rsidR="00823817" w:rsidRDefault="00823817" w:rsidP="00AE7195">
      <w:pPr>
        <w:ind w:left="360"/>
        <w:divId w:val="1142042898"/>
      </w:pPr>
      <w:r w:rsidRPr="00422353">
        <w:rPr>
          <w:rFonts w:ascii="Calibri" w:eastAsia="Times New Roman" w:hAnsi="Calibri"/>
        </w:rPr>
        <w:t>Features:</w:t>
      </w:r>
      <w:r w:rsidRPr="00422353">
        <w:t xml:space="preserve"> </w:t>
      </w:r>
    </w:p>
    <w:p w14:paraId="0EBDB42F" w14:textId="4B458F3F" w:rsidR="007D3615" w:rsidRPr="007D3615" w:rsidRDefault="007D3615" w:rsidP="000E2F7A">
      <w:pPr>
        <w:pStyle w:val="ListParagraph"/>
        <w:numPr>
          <w:ilvl w:val="0"/>
          <w:numId w:val="42"/>
        </w:numPr>
        <w:spacing w:after="200"/>
        <w:divId w:val="1142042898"/>
        <w:rPr>
          <w:rFonts w:asciiTheme="minorHAnsi" w:hAnsiTheme="minorHAnsi" w:cstheme="minorHAnsi"/>
        </w:rPr>
      </w:pPr>
      <w:r w:rsidRPr="007D3615">
        <w:rPr>
          <w:rFonts w:asciiTheme="minorHAnsi" w:hAnsiTheme="minorHAnsi" w:cstheme="minorHAnsi"/>
        </w:rPr>
        <w:t>Generates Manufacturing Lists to facilitate maximum efficiency in the preparation and delivery of IV products</w:t>
      </w:r>
    </w:p>
    <w:p w14:paraId="1EB61909" w14:textId="390CD3E8" w:rsidR="007D3615" w:rsidRPr="007D3615" w:rsidRDefault="33C68F49" w:rsidP="5E4D8B89">
      <w:pPr>
        <w:pStyle w:val="ListParagraph"/>
        <w:numPr>
          <w:ilvl w:val="0"/>
          <w:numId w:val="42"/>
        </w:numPr>
        <w:spacing w:after="200"/>
        <w:divId w:val="1142042898"/>
        <w:rPr>
          <w:rFonts w:asciiTheme="minorHAnsi" w:hAnsiTheme="minorHAnsi" w:cstheme="minorBidi"/>
        </w:rPr>
      </w:pPr>
      <w:r w:rsidRPr="5E4D8B89">
        <w:rPr>
          <w:rFonts w:asciiTheme="minorHAnsi" w:hAnsiTheme="minorHAnsi" w:cstheme="minorBidi"/>
        </w:rPr>
        <w:t xml:space="preserve">Generates IV labels containing all necessary patient, drug, and schedule information. Labels provide a bar-coded identifier which when used in conjunction with Bar Code Med </w:t>
      </w:r>
      <w:r w:rsidR="21B439AE" w:rsidRPr="5E4D8B89">
        <w:rPr>
          <w:rFonts w:asciiTheme="minorHAnsi" w:hAnsiTheme="minorHAnsi" w:cstheme="minorBidi"/>
        </w:rPr>
        <w:t>a</w:t>
      </w:r>
      <w:r w:rsidRPr="5E4D8B89">
        <w:rPr>
          <w:rFonts w:asciiTheme="minorHAnsi" w:hAnsiTheme="minorHAnsi" w:cstheme="minorBidi"/>
        </w:rPr>
        <w:t>dministration greatly enhances patient safety</w:t>
      </w:r>
    </w:p>
    <w:p w14:paraId="4AEB3D52" w14:textId="0522E768" w:rsidR="007D3615" w:rsidRPr="007D3615" w:rsidRDefault="007D3615" w:rsidP="000E2F7A">
      <w:pPr>
        <w:pStyle w:val="ListParagraph"/>
        <w:numPr>
          <w:ilvl w:val="0"/>
          <w:numId w:val="42"/>
        </w:numPr>
        <w:spacing w:after="200"/>
        <w:divId w:val="1142042898"/>
        <w:rPr>
          <w:rFonts w:asciiTheme="minorHAnsi" w:hAnsiTheme="minorHAnsi" w:cstheme="minorHAnsi"/>
        </w:rPr>
      </w:pPr>
      <w:r w:rsidRPr="007D3615">
        <w:rPr>
          <w:rFonts w:asciiTheme="minorHAnsi" w:hAnsiTheme="minorHAnsi" w:cstheme="minorHAnsi"/>
        </w:rPr>
        <w:t xml:space="preserve">Generates management reports </w:t>
      </w:r>
      <w:r w:rsidR="00A5594C">
        <w:rPr>
          <w:rFonts w:asciiTheme="minorHAnsi" w:hAnsiTheme="minorHAnsi" w:cstheme="minorHAnsi"/>
        </w:rPr>
        <w:t>t</w:t>
      </w:r>
      <w:r w:rsidRPr="007D3615">
        <w:rPr>
          <w:rFonts w:asciiTheme="minorHAnsi" w:hAnsiTheme="minorHAnsi" w:cstheme="minorHAnsi"/>
        </w:rPr>
        <w:t>o track drug costs</w:t>
      </w:r>
      <w:r w:rsidR="00A5594C">
        <w:rPr>
          <w:rFonts w:asciiTheme="minorHAnsi" w:hAnsiTheme="minorHAnsi" w:cstheme="minorHAnsi"/>
        </w:rPr>
        <w:t xml:space="preserve"> &amp;</w:t>
      </w:r>
      <w:r w:rsidRPr="007D3615">
        <w:rPr>
          <w:rFonts w:asciiTheme="minorHAnsi" w:hAnsiTheme="minorHAnsi" w:cstheme="minorHAnsi"/>
        </w:rPr>
        <w:t xml:space="preserve"> workload by ward, provider, IV room</w:t>
      </w:r>
      <w:r w:rsidR="00A5594C">
        <w:rPr>
          <w:rFonts w:asciiTheme="minorHAnsi" w:hAnsiTheme="minorHAnsi" w:cstheme="minorHAnsi"/>
        </w:rPr>
        <w:t xml:space="preserve"> &amp;</w:t>
      </w:r>
      <w:r w:rsidRPr="007D3615">
        <w:rPr>
          <w:rFonts w:asciiTheme="minorHAnsi" w:hAnsiTheme="minorHAnsi" w:cstheme="minorHAnsi"/>
        </w:rPr>
        <w:t xml:space="preserve"> patient</w:t>
      </w:r>
    </w:p>
    <w:p w14:paraId="3D9C3E78" w14:textId="46953AF4" w:rsidR="007D3615" w:rsidRPr="007D3615" w:rsidRDefault="007D3615" w:rsidP="000E2F7A">
      <w:pPr>
        <w:pStyle w:val="ListParagraph"/>
        <w:numPr>
          <w:ilvl w:val="0"/>
          <w:numId w:val="42"/>
        </w:numPr>
        <w:spacing w:after="200"/>
        <w:divId w:val="1142042898"/>
        <w:rPr>
          <w:rFonts w:asciiTheme="minorHAnsi" w:hAnsiTheme="minorHAnsi" w:cstheme="minorHAnsi"/>
        </w:rPr>
      </w:pPr>
      <w:r w:rsidRPr="007D3615">
        <w:rPr>
          <w:rFonts w:asciiTheme="minorHAnsi" w:hAnsiTheme="minorHAnsi" w:cstheme="minorHAnsi"/>
        </w:rPr>
        <w:lastRenderedPageBreak/>
        <w:t>Provides on-line generation of production reports such as renewal lists, active order lists, and formulary drug reports</w:t>
      </w:r>
    </w:p>
    <w:p w14:paraId="2E15469B" w14:textId="2F2D07F6" w:rsidR="007D3615" w:rsidRPr="007D3615" w:rsidRDefault="007D3615" w:rsidP="000E2F7A">
      <w:pPr>
        <w:pStyle w:val="ListParagraph"/>
        <w:numPr>
          <w:ilvl w:val="0"/>
          <w:numId w:val="42"/>
        </w:numPr>
        <w:spacing w:after="200"/>
        <w:divId w:val="1142042898"/>
        <w:rPr>
          <w:rFonts w:asciiTheme="minorHAnsi" w:hAnsiTheme="minorHAnsi" w:cstheme="minorHAnsi"/>
        </w:rPr>
      </w:pPr>
      <w:r w:rsidRPr="007D3615">
        <w:rPr>
          <w:rFonts w:asciiTheme="minorHAnsi" w:hAnsiTheme="minorHAnsi" w:cstheme="minorHAnsi"/>
        </w:rPr>
        <w:t>Discontinues/holds orders for patients transferred between wards and/or services</w:t>
      </w:r>
    </w:p>
    <w:p w14:paraId="014266F4" w14:textId="66037F06" w:rsidR="007D3615" w:rsidRPr="007D3615" w:rsidRDefault="007D3615" w:rsidP="000E2F7A">
      <w:pPr>
        <w:pStyle w:val="ListParagraph"/>
        <w:numPr>
          <w:ilvl w:val="0"/>
          <w:numId w:val="42"/>
        </w:numPr>
        <w:spacing w:after="200"/>
        <w:divId w:val="1142042898"/>
        <w:rPr>
          <w:rFonts w:asciiTheme="minorHAnsi" w:hAnsiTheme="minorHAnsi" w:cstheme="minorHAnsi"/>
        </w:rPr>
      </w:pPr>
      <w:r w:rsidRPr="007D3615">
        <w:rPr>
          <w:rFonts w:asciiTheme="minorHAnsi" w:hAnsiTheme="minorHAnsi" w:cstheme="minorHAnsi"/>
        </w:rPr>
        <w:t>Allows electronic entry and inpatient processing of medication orders for an outpatient receiving treatment via a clinic or ancillary service</w:t>
      </w:r>
    </w:p>
    <w:p w14:paraId="6B744C6B" w14:textId="6D9728BA" w:rsidR="007D3615" w:rsidRPr="007D3615" w:rsidRDefault="007D3615" w:rsidP="000E2F7A">
      <w:pPr>
        <w:pStyle w:val="ListParagraph"/>
        <w:numPr>
          <w:ilvl w:val="0"/>
          <w:numId w:val="42"/>
        </w:numPr>
        <w:spacing w:after="200"/>
        <w:divId w:val="1142042898"/>
        <w:rPr>
          <w:rFonts w:asciiTheme="minorHAnsi" w:hAnsiTheme="minorHAnsi" w:cstheme="minorHAnsi"/>
        </w:rPr>
      </w:pPr>
      <w:r w:rsidRPr="007D3615">
        <w:rPr>
          <w:rFonts w:asciiTheme="minorHAnsi" w:hAnsiTheme="minorHAnsi" w:cstheme="minorHAnsi"/>
        </w:rPr>
        <w:t>Implements Maximum Single Dose Order Check for simple and complex orders in Outpatient Pharmacy and Inpatient Medications applications and CPRS</w:t>
      </w:r>
    </w:p>
    <w:p w14:paraId="50507DE7" w14:textId="5B0268E5" w:rsidR="00D81B8E" w:rsidRPr="007D3615" w:rsidRDefault="007D3615" w:rsidP="000E2F7A">
      <w:pPr>
        <w:pStyle w:val="ListParagraph"/>
        <w:numPr>
          <w:ilvl w:val="0"/>
          <w:numId w:val="42"/>
        </w:numPr>
        <w:spacing w:after="200"/>
        <w:divId w:val="1142042898"/>
      </w:pPr>
      <w:r w:rsidRPr="007D3615">
        <w:rPr>
          <w:rFonts w:asciiTheme="minorHAnsi" w:hAnsiTheme="minorHAnsi" w:cstheme="minorHAnsi"/>
        </w:rPr>
        <w:t>Provides error messages with reasons at the order level when a Maximum Single Dose Order Check cannot be performed for Pharmacy users</w:t>
      </w:r>
    </w:p>
    <w:p w14:paraId="078C651A" w14:textId="7BDB16B4" w:rsidR="007D3615" w:rsidRDefault="00041329" w:rsidP="007D3615">
      <w:pPr>
        <w:pStyle w:val="Heading3"/>
        <w:divId w:val="1142042898"/>
      </w:pPr>
      <w:bookmarkStart w:id="153" w:name="_Toc146795722"/>
      <w:r w:rsidRPr="00041329">
        <w:t>Pharmacy: Inpatient Medications - Unit Dose (UD)</w:t>
      </w:r>
      <w:bookmarkEnd w:id="153"/>
    </w:p>
    <w:p w14:paraId="59130A6C"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50362C">
        <w:rPr>
          <w:rFonts w:ascii="Calibri" w:eastAsia="Times New Roman" w:hAnsi="Calibri"/>
        </w:rPr>
        <w:t>INPATIENT MEDICATIONS</w:t>
      </w:r>
    </w:p>
    <w:p w14:paraId="1CE8BF28" w14:textId="52D5BC41" w:rsidR="0048384F" w:rsidRDefault="4CC74D3F" w:rsidP="00A5594C">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Pharmacy - Inpatient Medications (Pharm-IM)</w:t>
      </w:r>
    </w:p>
    <w:p w14:paraId="409758CE" w14:textId="77777777" w:rsidR="0048384F" w:rsidRPr="007452C8" w:rsidRDefault="0048384F" w:rsidP="00A5594C">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312611">
        <w:rPr>
          <w:rFonts w:ascii="Calibri" w:eastAsia="Times New Roman" w:hAnsi="Calibri"/>
        </w:rPr>
        <w:t>1965</w:t>
      </w:r>
    </w:p>
    <w:p w14:paraId="1A40ABC9" w14:textId="77777777" w:rsidR="00406FFE" w:rsidRDefault="00406FFE" w:rsidP="00406FF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09369DDF" w14:textId="2589C813" w:rsidR="0048384F" w:rsidRPr="007452C8" w:rsidRDefault="0048384F" w:rsidP="00A5594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7554D">
        <w:rPr>
          <w:rFonts w:ascii="Calibri" w:eastAsia="Times New Roman" w:hAnsi="Calibri"/>
        </w:rPr>
        <w:t>5.0</w:t>
      </w:r>
    </w:p>
    <w:p w14:paraId="0F532EFC" w14:textId="77777777" w:rsidR="0048384F" w:rsidRPr="007452C8" w:rsidRDefault="0048384F" w:rsidP="00A5594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2C34A5">
        <w:rPr>
          <w:rFonts w:ascii="Calibri" w:eastAsia="Times New Roman" w:hAnsi="Calibri"/>
        </w:rPr>
        <w:t>PS</w:t>
      </w:r>
      <w:r>
        <w:rPr>
          <w:rFonts w:ascii="Calibri" w:eastAsia="Times New Roman" w:hAnsi="Calibri"/>
        </w:rPr>
        <w:t>A</w:t>
      </w:r>
    </w:p>
    <w:p w14:paraId="053E2B27" w14:textId="77777777" w:rsidR="0048384F" w:rsidRDefault="0048384F" w:rsidP="00A5594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150EF7A7" w14:textId="496A8E17" w:rsidR="0048384F" w:rsidRDefault="0048384F" w:rsidP="00AE719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Pr="0048384F">
        <w:rPr>
          <w:rFonts w:ascii="Calibri" w:eastAsia="Times New Roman" w:hAnsi="Calibri"/>
        </w:rPr>
        <w:t>The Unit Dose (UD) module of Inpatient Medications provides a standard computerized system for dispensing and managing inpatient medications. Timely, accurate, accessible, and up-to-date patient medication information is available from any terminal within the facility. Computer-generated working forms allow personnel to dedicate more time to patient care.</w:t>
      </w:r>
    </w:p>
    <w:p w14:paraId="7A3F725E" w14:textId="569455C9" w:rsidR="0048384F" w:rsidRDefault="4CC74D3F" w:rsidP="5E4D8B89">
      <w:pPr>
        <w:spacing w:before="120" w:after="120"/>
        <w:ind w:left="360"/>
        <w:divId w:val="1142042898"/>
        <w:rPr>
          <w:rFonts w:ascii="Calibri" w:eastAsia="Times New Roman" w:hAnsi="Calibri"/>
        </w:rPr>
      </w:pPr>
      <w:r w:rsidRPr="30E6B175">
        <w:rPr>
          <w:rFonts w:ascii="Calibri" w:eastAsia="Times New Roman" w:hAnsi="Calibri"/>
          <w:b/>
          <w:bCs/>
        </w:rPr>
        <w:t>VASI ID link:</w:t>
      </w:r>
      <w:r>
        <w:t xml:space="preserve"> </w:t>
      </w:r>
      <w:r w:rsidR="2BE4076D" w:rsidRPr="30E6B175">
        <w:rPr>
          <w:rFonts w:ascii="Calibri" w:eastAsia="Times New Roman" w:hAnsi="Calibri"/>
        </w:rPr>
        <w:t>REDACTED</w:t>
      </w:r>
    </w:p>
    <w:p w14:paraId="5A918A0B" w14:textId="5315381E" w:rsidR="0048384F" w:rsidRDefault="4CC74D3F" w:rsidP="00AE7195">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22">
        <w:r w:rsidR="009D3AB9">
          <w:rPr>
            <w:rStyle w:val="Hyperlink"/>
            <w:rFonts w:ascii="Calibri" w:eastAsia="Times New Roman" w:hAnsi="Calibri"/>
          </w:rPr>
          <w:t>Pharmacy: Inpatient Medications (PSJ)</w:t>
        </w:r>
      </w:hyperlink>
      <w:r w:rsidRPr="5E4D8B89">
        <w:rPr>
          <w:rFonts w:ascii="Calibri" w:eastAsia="Times New Roman" w:hAnsi="Calibri"/>
        </w:rPr>
        <w:t xml:space="preserve"> </w:t>
      </w:r>
    </w:p>
    <w:p w14:paraId="1C69B5C5" w14:textId="64C96663" w:rsidR="0048384F" w:rsidRDefault="4CC74D3F" w:rsidP="00AE719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Provide Health Care Administration, Deliver Health Care, Manage Business Enabling Services</w:t>
      </w:r>
    </w:p>
    <w:p w14:paraId="1E6EFE04" w14:textId="7928EA11" w:rsidR="0048384F" w:rsidRDefault="4CC74D3F"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Pharmacy Benefits Management (PBM)</w:t>
      </w:r>
    </w:p>
    <w:p w14:paraId="2313A2D1" w14:textId="010BF7A5" w:rsidR="0048384F" w:rsidRDefault="0048384F" w:rsidP="0048384F">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B75482" w:rsidRPr="00B75482">
        <w:rPr>
          <w:rFonts w:ascii="Calibri" w:eastAsia="Times New Roman" w:hAnsi="Calibri"/>
        </w:rPr>
        <w:t>The Unit Dose (UD) module of Inpatient Medications provides a standard computerized system for dispensing and managing inpatient medications. Timely, accurate, accessible, and up-to-date patient medication information is available from any terminal within the facility. Computer-generated working forms allow personnel to dedicate more time to patient care. Inpatient Medications includes Clozapine order checking and is compliant with legislative and federal mandates. It transmits data to National Clozapine Coordinating Center.</w:t>
      </w:r>
    </w:p>
    <w:p w14:paraId="4359EAB7" w14:textId="77777777" w:rsidR="0048384F" w:rsidRDefault="0048384F" w:rsidP="00AE7195">
      <w:pPr>
        <w:ind w:left="360"/>
        <w:divId w:val="1142042898"/>
      </w:pPr>
      <w:r w:rsidRPr="00422353">
        <w:rPr>
          <w:rFonts w:ascii="Calibri" w:eastAsia="Times New Roman" w:hAnsi="Calibri"/>
        </w:rPr>
        <w:t>Features:</w:t>
      </w:r>
      <w:r w:rsidRPr="00422353">
        <w:t xml:space="preserve"> </w:t>
      </w:r>
    </w:p>
    <w:p w14:paraId="73E2CA3B" w14:textId="1B389421" w:rsidR="00C10A7C" w:rsidRPr="007F4F8D" w:rsidRDefault="00C10A7C" w:rsidP="000E2F7A">
      <w:pPr>
        <w:pStyle w:val="ListParagraph"/>
        <w:numPr>
          <w:ilvl w:val="0"/>
          <w:numId w:val="43"/>
        </w:numPr>
        <w:spacing w:after="200"/>
        <w:divId w:val="1142042898"/>
        <w:rPr>
          <w:rFonts w:asciiTheme="minorHAnsi" w:hAnsiTheme="minorHAnsi" w:cstheme="minorHAnsi"/>
        </w:rPr>
      </w:pPr>
      <w:r w:rsidRPr="007F4F8D">
        <w:rPr>
          <w:rFonts w:asciiTheme="minorHAnsi" w:hAnsiTheme="minorHAnsi" w:cstheme="minorHAnsi"/>
        </w:rPr>
        <w:t>Allows immediate entry of pre-defined sets of unit dose orders</w:t>
      </w:r>
    </w:p>
    <w:p w14:paraId="5E752388" w14:textId="78C43BD7" w:rsidR="00C10A7C" w:rsidRPr="007F4F8D" w:rsidRDefault="00C10A7C" w:rsidP="000E2F7A">
      <w:pPr>
        <w:pStyle w:val="ListParagraph"/>
        <w:numPr>
          <w:ilvl w:val="0"/>
          <w:numId w:val="43"/>
        </w:numPr>
        <w:spacing w:after="200"/>
        <w:divId w:val="1142042898"/>
        <w:rPr>
          <w:rFonts w:asciiTheme="minorHAnsi" w:hAnsiTheme="minorHAnsi" w:cstheme="minorHAnsi"/>
        </w:rPr>
      </w:pPr>
      <w:r w:rsidRPr="007F4F8D">
        <w:rPr>
          <w:rFonts w:asciiTheme="minorHAnsi" w:hAnsiTheme="minorHAnsi" w:cstheme="minorHAnsi"/>
        </w:rPr>
        <w:t>Provides computerized pick lists, which include pre-calculated doses for pharmacists</w:t>
      </w:r>
    </w:p>
    <w:p w14:paraId="4EE0FA0A" w14:textId="7E936CDC" w:rsidR="00C10A7C" w:rsidRPr="007F4F8D" w:rsidRDefault="00C10A7C" w:rsidP="000E2F7A">
      <w:pPr>
        <w:pStyle w:val="ListParagraph"/>
        <w:numPr>
          <w:ilvl w:val="0"/>
          <w:numId w:val="43"/>
        </w:numPr>
        <w:spacing w:after="200"/>
        <w:divId w:val="1142042898"/>
        <w:rPr>
          <w:rFonts w:asciiTheme="minorHAnsi" w:hAnsiTheme="minorHAnsi" w:cstheme="minorHAnsi"/>
        </w:rPr>
      </w:pPr>
      <w:r w:rsidRPr="007F4F8D">
        <w:rPr>
          <w:rFonts w:asciiTheme="minorHAnsi" w:hAnsiTheme="minorHAnsi" w:cstheme="minorHAnsi"/>
        </w:rPr>
        <w:t>Provides an interface to automated dispensing equipment</w:t>
      </w:r>
    </w:p>
    <w:p w14:paraId="27E51F1C" w14:textId="35B868A6" w:rsidR="00C10A7C" w:rsidRPr="007F4F8D" w:rsidRDefault="00C10A7C" w:rsidP="000E2F7A">
      <w:pPr>
        <w:pStyle w:val="ListParagraph"/>
        <w:numPr>
          <w:ilvl w:val="0"/>
          <w:numId w:val="43"/>
        </w:numPr>
        <w:spacing w:after="200"/>
        <w:divId w:val="1142042898"/>
        <w:rPr>
          <w:rFonts w:asciiTheme="minorHAnsi" w:hAnsiTheme="minorHAnsi" w:cstheme="minorHAnsi"/>
        </w:rPr>
      </w:pPr>
      <w:r w:rsidRPr="007F4F8D">
        <w:rPr>
          <w:rFonts w:asciiTheme="minorHAnsi" w:hAnsiTheme="minorHAnsi" w:cstheme="minorHAnsi"/>
        </w:rPr>
        <w:lastRenderedPageBreak/>
        <w:t>Implements Maximum Single Dose Order Check for simple and complex orders in Outpatient Pharmacy and Inpatient Medications applications and CPRS</w:t>
      </w:r>
    </w:p>
    <w:p w14:paraId="1F02FE30" w14:textId="7167C9DF" w:rsidR="0048384F" w:rsidRPr="007F4F8D" w:rsidRDefault="00C10A7C" w:rsidP="000E2F7A">
      <w:pPr>
        <w:pStyle w:val="ListParagraph"/>
        <w:numPr>
          <w:ilvl w:val="0"/>
          <w:numId w:val="43"/>
        </w:numPr>
        <w:spacing w:after="200"/>
        <w:divId w:val="1142042898"/>
      </w:pPr>
      <w:r w:rsidRPr="007F4F8D">
        <w:rPr>
          <w:rFonts w:asciiTheme="minorHAnsi" w:hAnsiTheme="minorHAnsi" w:cstheme="minorHAnsi"/>
        </w:rPr>
        <w:t>Provides error messages with reasons at the order level when a Maximum Single Dose Order Check cannot be performed for Pharmacy users</w:t>
      </w:r>
    </w:p>
    <w:p w14:paraId="09DAF63C" w14:textId="6CD386E2" w:rsidR="007F4F8D" w:rsidRDefault="00A4364E" w:rsidP="007F4F8D">
      <w:pPr>
        <w:pStyle w:val="Heading3"/>
        <w:divId w:val="1142042898"/>
      </w:pPr>
      <w:bookmarkStart w:id="154" w:name="_Toc146795723"/>
      <w:r w:rsidRPr="00A4364E">
        <w:t>Pharmacy: Medication Order Check Healthcare Application (MOCHA)</w:t>
      </w:r>
      <w:bookmarkEnd w:id="154"/>
    </w:p>
    <w:p w14:paraId="77F75EFC" w14:textId="77777777" w:rsidR="0027337C" w:rsidRDefault="0027337C" w:rsidP="0027337C">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7C762B">
        <w:rPr>
          <w:rFonts w:ascii="Calibri" w:eastAsia="Times New Roman" w:hAnsi="Calibri"/>
        </w:rPr>
        <w:t>Not Applicable</w:t>
      </w:r>
    </w:p>
    <w:p w14:paraId="02412A43" w14:textId="58DF4408" w:rsidR="00A4364E" w:rsidRDefault="7EB46F20" w:rsidP="00A4364E">
      <w:pPr>
        <w:spacing w:line="360" w:lineRule="auto"/>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Medication Order Check Healthcare Application (MOCHA)</w:t>
      </w:r>
    </w:p>
    <w:p w14:paraId="098EE7C4" w14:textId="331E74B2" w:rsidR="00A4364E" w:rsidRPr="007452C8" w:rsidRDefault="00A4364E" w:rsidP="00A4364E">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Pr="00312611">
        <w:rPr>
          <w:rFonts w:ascii="Calibri" w:eastAsia="Times New Roman" w:hAnsi="Calibri"/>
        </w:rPr>
        <w:t>1</w:t>
      </w:r>
      <w:r w:rsidR="007C762B">
        <w:rPr>
          <w:rFonts w:ascii="Calibri" w:eastAsia="Times New Roman" w:hAnsi="Calibri"/>
        </w:rPr>
        <w:t>414</w:t>
      </w:r>
    </w:p>
    <w:p w14:paraId="4880AC57" w14:textId="77777777" w:rsidR="00B83761" w:rsidRDefault="00B83761" w:rsidP="00B83761">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4A5E12F5" w14:textId="77F9BA52" w:rsidR="00A4364E" w:rsidRPr="007452C8" w:rsidRDefault="00A4364E" w:rsidP="00A4364E">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EB63B1">
        <w:rPr>
          <w:rFonts w:ascii="Calibri" w:eastAsia="Times New Roman" w:hAnsi="Calibri"/>
        </w:rPr>
        <w:t>3.0</w:t>
      </w:r>
    </w:p>
    <w:p w14:paraId="160A2928" w14:textId="0D8D84B8" w:rsidR="00A4364E" w:rsidRPr="007452C8" w:rsidRDefault="00A4364E" w:rsidP="00A4364E">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7C762B" w:rsidRPr="007C762B">
        <w:rPr>
          <w:rFonts w:ascii="Calibri" w:eastAsia="Times New Roman" w:hAnsi="Calibri"/>
        </w:rPr>
        <w:t>PREM</w:t>
      </w:r>
    </w:p>
    <w:p w14:paraId="1ED9A971" w14:textId="77777777" w:rsidR="00A4364E" w:rsidRDefault="00A4364E" w:rsidP="00A4364E">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5F50588C" w14:textId="63F55365" w:rsidR="00A4364E" w:rsidRDefault="00A4364E" w:rsidP="00A4364E">
      <w:pPr>
        <w:ind w:left="360"/>
        <w:divId w:val="1142042898"/>
        <w:rPr>
          <w:rFonts w:ascii="Calibri" w:eastAsia="Times New Roman" w:hAnsi="Calibri"/>
        </w:rPr>
      </w:pPr>
      <w:r>
        <w:rPr>
          <w:rFonts w:ascii="Calibri" w:eastAsia="Times New Roman" w:hAnsi="Calibri"/>
          <w:b/>
          <w:bCs/>
        </w:rPr>
        <w:t xml:space="preserve">Brief Description: </w:t>
      </w:r>
      <w:r w:rsidR="00543189" w:rsidRPr="00543189">
        <w:rPr>
          <w:rFonts w:ascii="Calibri" w:eastAsia="Times New Roman" w:hAnsi="Calibri"/>
        </w:rPr>
        <w:t>Medication Order Checks for Healthcare Applications (MOCHA) provides enhanced order checking functionality in the Computerized Patient Record System (CPRS) and in the Veterans Health Information Systems and Technology Architecture (VistA) Pharmacy packages. </w:t>
      </w:r>
    </w:p>
    <w:p w14:paraId="6F5284D7" w14:textId="0E7C158D" w:rsidR="00A4364E" w:rsidRDefault="7EB46F20" w:rsidP="004E4EC8">
      <w:pPr>
        <w:spacing w:before="120" w:after="120"/>
        <w:ind w:left="360"/>
        <w:divId w:val="1142042898"/>
        <w:rPr>
          <w:rFonts w:asciiTheme="minorHAnsi" w:hAnsiTheme="minorHAnsi" w:cstheme="minorBidi"/>
        </w:rPr>
      </w:pPr>
      <w:r w:rsidRPr="30E6B175">
        <w:rPr>
          <w:rFonts w:ascii="Calibri" w:eastAsia="Times New Roman" w:hAnsi="Calibri"/>
          <w:b/>
          <w:bCs/>
        </w:rPr>
        <w:t>VASI ID link:</w:t>
      </w:r>
      <w:r>
        <w:t xml:space="preserve"> </w:t>
      </w:r>
      <w:r w:rsidR="6B2A64C4" w:rsidRPr="30E6B175">
        <w:rPr>
          <w:rFonts w:ascii="Calibri" w:eastAsia="Times New Roman" w:hAnsi="Calibri"/>
        </w:rPr>
        <w:t>REDACTED</w:t>
      </w:r>
      <w:r w:rsidR="7C4F934D" w:rsidRPr="30E6B175">
        <w:rPr>
          <w:rFonts w:asciiTheme="minorHAnsi" w:hAnsiTheme="minorHAnsi" w:cstheme="minorBidi"/>
        </w:rPr>
        <w:t xml:space="preserve"> </w:t>
      </w:r>
    </w:p>
    <w:p w14:paraId="4BBF0D70" w14:textId="4AC6B3FD" w:rsidR="00A4364E" w:rsidRDefault="7EB46F20" w:rsidP="00A4364E">
      <w:pPr>
        <w:spacing w:line="360" w:lineRule="auto"/>
        <w:ind w:left="360"/>
        <w:divId w:val="1142042898"/>
        <w:rPr>
          <w:rFonts w:ascii="Calibri" w:eastAsia="Times New Roman" w:hAnsi="Calibri"/>
        </w:rPr>
      </w:pPr>
      <w:r w:rsidRPr="5E4D8B89">
        <w:rPr>
          <w:rFonts w:ascii="Calibri" w:eastAsia="Times New Roman" w:hAnsi="Calibri"/>
          <w:b/>
          <w:bCs/>
        </w:rPr>
        <w:t xml:space="preserve">VDL link: </w:t>
      </w:r>
      <w:hyperlink r:id="rId123">
        <w:r w:rsidR="00B16A03">
          <w:rPr>
            <w:rStyle w:val="Hyperlink"/>
            <w:rFonts w:ascii="Calibri" w:eastAsia="Times New Roman" w:hAnsi="Calibri"/>
          </w:rPr>
          <w:t>Pharmacy: Medication Order Check Healthcare Application (MOCHA) (PREM)</w:t>
        </w:r>
      </w:hyperlink>
      <w:r w:rsidR="3A075348" w:rsidRPr="5E4D8B89">
        <w:rPr>
          <w:rFonts w:ascii="Calibri" w:eastAsia="Times New Roman" w:hAnsi="Calibri"/>
        </w:rPr>
        <w:t xml:space="preserve"> </w:t>
      </w:r>
      <w:r w:rsidRPr="5E4D8B89">
        <w:rPr>
          <w:rFonts w:ascii="Calibri" w:eastAsia="Times New Roman" w:hAnsi="Calibri"/>
        </w:rPr>
        <w:t xml:space="preserve"> </w:t>
      </w:r>
    </w:p>
    <w:p w14:paraId="7B7359BA" w14:textId="7053083E" w:rsidR="00A4364E" w:rsidRDefault="7EB46F20" w:rsidP="00A4364E">
      <w:pPr>
        <w:spacing w:line="360" w:lineRule="auto"/>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3A075348" w:rsidRPr="4681491C">
        <w:rPr>
          <w:rFonts w:ascii="Calibri" w:eastAsia="Times New Roman" w:hAnsi="Calibri"/>
        </w:rPr>
        <w:t>Deliver Health Care</w:t>
      </w:r>
    </w:p>
    <w:p w14:paraId="13461ED2" w14:textId="05E0F376" w:rsidR="00A4364E" w:rsidRDefault="7EB46F20" w:rsidP="5E4D8B89">
      <w:pPr>
        <w:spacing w:line="360" w:lineRule="auto"/>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Pharmacy Benefits Management (PBM)</w:t>
      </w:r>
    </w:p>
    <w:p w14:paraId="1F51FF8E" w14:textId="51815B72" w:rsidR="009E6842" w:rsidRPr="009E6842" w:rsidRDefault="7EB46F20" w:rsidP="009E6842">
      <w:pPr>
        <w:spacing w:after="200"/>
        <w:ind w:left="360"/>
        <w:divId w:val="1142042898"/>
        <w:rPr>
          <w:rFonts w:ascii="Calibri" w:eastAsia="Times New Roman" w:hAnsi="Calibri"/>
        </w:rPr>
      </w:pPr>
      <w:r w:rsidRPr="5E4D8B89">
        <w:rPr>
          <w:rFonts w:ascii="Calibri" w:eastAsia="Times New Roman" w:hAnsi="Calibri"/>
          <w:b/>
          <w:bCs/>
        </w:rPr>
        <w:t xml:space="preserve">Full Description and Features: </w:t>
      </w:r>
      <w:r w:rsidR="1366DFD4" w:rsidRPr="5E4D8B89">
        <w:rPr>
          <w:rFonts w:ascii="Calibri" w:eastAsia="Times New Roman" w:hAnsi="Calibri"/>
        </w:rPr>
        <w:t>Medication Order Checks for Healthcare Applications (MOCHA) provides enhanced order checking functionality in the Computerized Patient Record System (CPRS) and in the Veterans Health Information Systems and Technology Architecture (VistA) Pharmacy packages. This functionality includes providing easy access to Drug Monograph information, enhanced drug-drug interaction order checking which displays clinical information, and improved drug interaction and duplicate therapy by therapeutic classification. Changes made to the order check display sequence will improve efficiency and consistency between Inpatient and Outpatient Pharmacy packages</w:t>
      </w:r>
      <w:r w:rsidR="38DDF9C6" w:rsidRPr="5E4D8B89">
        <w:rPr>
          <w:rFonts w:ascii="Calibri" w:eastAsia="Times New Roman" w:hAnsi="Calibri"/>
        </w:rPr>
        <w:t>.</w:t>
      </w:r>
    </w:p>
    <w:p w14:paraId="645051D8" w14:textId="5E838380" w:rsidR="009E6842" w:rsidRPr="009E6842" w:rsidRDefault="009E6842" w:rsidP="009E6842">
      <w:pPr>
        <w:spacing w:after="200"/>
        <w:ind w:left="360"/>
        <w:divId w:val="1142042898"/>
        <w:rPr>
          <w:rFonts w:ascii="Calibri" w:eastAsia="Times New Roman" w:hAnsi="Calibri"/>
        </w:rPr>
      </w:pPr>
      <w:r w:rsidRPr="009E6842">
        <w:rPr>
          <w:rFonts w:ascii="Calibri" w:eastAsia="Times New Roman" w:hAnsi="Calibri"/>
        </w:rPr>
        <w:t>MOCHA v2.0 implemented the first increment of dosage checks and introduced the Maximum Single Dose Check for simple and complex orders for Computerized Patient Record System (CPRS), Outpatient Pharmacy and Inpatient Medications applications. </w:t>
      </w:r>
    </w:p>
    <w:p w14:paraId="041927A6" w14:textId="0B28C070" w:rsidR="00A4364E" w:rsidRDefault="009E6842" w:rsidP="009E6842">
      <w:pPr>
        <w:spacing w:after="200"/>
        <w:ind w:left="360"/>
        <w:divId w:val="1142042898"/>
        <w:rPr>
          <w:rFonts w:ascii="Calibri" w:eastAsia="Times New Roman" w:hAnsi="Calibri"/>
        </w:rPr>
      </w:pPr>
      <w:r w:rsidRPr="009E6842">
        <w:rPr>
          <w:rFonts w:ascii="Calibri" w:eastAsia="Times New Roman" w:hAnsi="Calibri"/>
        </w:rPr>
        <w:t>MOCCHA v2.1 implemented Max Daily Dose Order Checks for simple medication orders</w:t>
      </w:r>
      <w:r>
        <w:rPr>
          <w:rFonts w:ascii="Calibri" w:eastAsia="Times New Roman" w:hAnsi="Calibri"/>
        </w:rPr>
        <w:t xml:space="preserve"> </w:t>
      </w:r>
      <w:r w:rsidRPr="009E6842">
        <w:rPr>
          <w:rFonts w:ascii="Calibri" w:eastAsia="Times New Roman" w:hAnsi="Calibri"/>
        </w:rPr>
        <w:t>entered through Computerized Patient Record System (CPRS), Inpatient</w:t>
      </w:r>
      <w:r>
        <w:rPr>
          <w:rFonts w:ascii="Calibri" w:eastAsia="Times New Roman" w:hAnsi="Calibri"/>
        </w:rPr>
        <w:t xml:space="preserve"> </w:t>
      </w:r>
      <w:r w:rsidRPr="009E6842">
        <w:rPr>
          <w:rFonts w:ascii="Calibri" w:eastAsia="Times New Roman" w:hAnsi="Calibri"/>
        </w:rPr>
        <w:t>Medications, and Outpatient Pharmacy. If the Daily Dose exceeds the First</w:t>
      </w:r>
      <w:r>
        <w:rPr>
          <w:rFonts w:ascii="Calibri" w:eastAsia="Times New Roman" w:hAnsi="Calibri"/>
        </w:rPr>
        <w:t xml:space="preserve"> </w:t>
      </w:r>
      <w:r w:rsidRPr="009E6842">
        <w:rPr>
          <w:rFonts w:ascii="Calibri" w:eastAsia="Times New Roman" w:hAnsi="Calibri"/>
        </w:rPr>
        <w:t>Databank (FDB) recommended Max Daily Dose, a warning shall be displayed</w:t>
      </w:r>
      <w:r>
        <w:rPr>
          <w:rFonts w:ascii="Calibri" w:eastAsia="Times New Roman" w:hAnsi="Calibri"/>
        </w:rPr>
        <w:t xml:space="preserve"> </w:t>
      </w:r>
      <w:r w:rsidRPr="009E6842">
        <w:rPr>
          <w:rFonts w:ascii="Calibri" w:eastAsia="Times New Roman" w:hAnsi="Calibri"/>
        </w:rPr>
        <w:t>to the user. If the Max Daily Dose Order Check cannot be performed, an</w:t>
      </w:r>
      <w:r>
        <w:rPr>
          <w:rFonts w:ascii="Calibri" w:eastAsia="Times New Roman" w:hAnsi="Calibri"/>
        </w:rPr>
        <w:t xml:space="preserve"> </w:t>
      </w:r>
      <w:r w:rsidRPr="009E6842">
        <w:rPr>
          <w:rFonts w:ascii="Calibri" w:eastAsia="Times New Roman" w:hAnsi="Calibri"/>
        </w:rPr>
        <w:t>error message will be displayed to the user, along with general dosing</w:t>
      </w:r>
      <w:r>
        <w:rPr>
          <w:rFonts w:ascii="Calibri" w:eastAsia="Times New Roman" w:hAnsi="Calibri"/>
        </w:rPr>
        <w:t xml:space="preserve"> </w:t>
      </w:r>
      <w:r w:rsidRPr="009E6842">
        <w:rPr>
          <w:rFonts w:ascii="Calibri" w:eastAsia="Times New Roman" w:hAnsi="Calibri"/>
        </w:rPr>
        <w:t>information for the drug in most cases.</w:t>
      </w:r>
    </w:p>
    <w:p w14:paraId="5412B81C" w14:textId="77777777" w:rsidR="00A4364E" w:rsidRDefault="00A4364E" w:rsidP="00AE7195">
      <w:pPr>
        <w:ind w:left="360"/>
        <w:divId w:val="1142042898"/>
      </w:pPr>
      <w:r w:rsidRPr="00422353">
        <w:rPr>
          <w:rFonts w:ascii="Calibri" w:eastAsia="Times New Roman" w:hAnsi="Calibri"/>
        </w:rPr>
        <w:lastRenderedPageBreak/>
        <w:t>Features:</w:t>
      </w:r>
      <w:r w:rsidRPr="00422353">
        <w:t xml:space="preserve"> </w:t>
      </w:r>
    </w:p>
    <w:p w14:paraId="46932FD5" w14:textId="22780515"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Implements Maximum Single Dose Order Check for simple and complex orders in Outpatient Pharmacy and Inpatient Medications applications and CPRS</w:t>
      </w:r>
    </w:p>
    <w:p w14:paraId="179EE27C" w14:textId="1BD3ABF1"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Provides error messages with reasons at the order level when a Maximum Single Dose Order Check cannot be performed for Pharmacy users</w:t>
      </w:r>
    </w:p>
    <w:p w14:paraId="45637C4C" w14:textId="3684B2FF"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Provides a generic error message at the order level when a Maximum Single Dose Order Check cannot be performed for CPRS users</w:t>
      </w:r>
    </w:p>
    <w:p w14:paraId="14A453DE" w14:textId="67655BEE"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Supports the ability to exclude a schedule from all Dosing Order Checks</w:t>
      </w:r>
    </w:p>
    <w:p w14:paraId="7F322078" w14:textId="57620BA3"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Creates a new PDM option called Lookup Dosing Check Info for Drug [PSS DRUG DOSING LOOKUP] so that a user can view all data that can affect Dosing Order Checks for a drug</w:t>
      </w:r>
    </w:p>
    <w:p w14:paraId="41149DF8" w14:textId="46842A92"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Creates and auto enables a new DOSING_INFO web service</w:t>
      </w:r>
    </w:p>
    <w:p w14:paraId="4EFD0F08" w14:textId="375EAF9F"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Provides an option to enable/disable Dosing Order Checks called Enable/Disable Dosing Order Checks [PSS DOSING ORDER CHECKS], which also includes generation of a notification and an audit trail</w:t>
      </w:r>
    </w:p>
    <w:p w14:paraId="0E14BC78" w14:textId="135823B6"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Implement Dose Range Checking with a Max Daily Dose limit for simple medication orders entered through Outpatient Pharmacy, Inpatient Medication, and CPRS</w:t>
      </w:r>
    </w:p>
    <w:p w14:paraId="24179527" w14:textId="4BFA585A"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Display a generic error message when the Max Daily Dose Order Check cannot be performed in CPRS.</w:t>
      </w:r>
    </w:p>
    <w:p w14:paraId="5FE6E7DB" w14:textId="34AAB114" w:rsidR="00F14622" w:rsidRPr="00555055" w:rsidRDefault="00F14622" w:rsidP="000E2F7A">
      <w:pPr>
        <w:pStyle w:val="ListParagraph"/>
        <w:numPr>
          <w:ilvl w:val="0"/>
          <w:numId w:val="44"/>
        </w:numPr>
        <w:spacing w:after="200"/>
        <w:divId w:val="1142042898"/>
        <w:rPr>
          <w:rFonts w:asciiTheme="minorHAnsi" w:hAnsiTheme="minorHAnsi" w:cstheme="minorHAnsi"/>
        </w:rPr>
      </w:pPr>
      <w:r w:rsidRPr="00555055">
        <w:rPr>
          <w:rFonts w:asciiTheme="minorHAnsi" w:hAnsiTheme="minorHAnsi" w:cstheme="minorHAnsi"/>
        </w:rPr>
        <w:t>Display</w:t>
      </w:r>
      <w:r w:rsidR="00555055">
        <w:rPr>
          <w:rFonts w:asciiTheme="minorHAnsi" w:hAnsiTheme="minorHAnsi" w:cstheme="minorHAnsi"/>
        </w:rPr>
        <w:t>s</w:t>
      </w:r>
      <w:r w:rsidRPr="00555055">
        <w:rPr>
          <w:rFonts w:asciiTheme="minorHAnsi" w:hAnsiTheme="minorHAnsi" w:cstheme="minorHAnsi"/>
        </w:rPr>
        <w:t xml:space="preserve"> error message when Max Daily Dose Order Check cannot be performed in CPRS with a detailed reason when height and/or weight is </w:t>
      </w:r>
      <w:r w:rsidR="00555055" w:rsidRPr="00555055">
        <w:rPr>
          <w:rFonts w:asciiTheme="minorHAnsi" w:hAnsiTheme="minorHAnsi" w:cstheme="minorHAnsi"/>
        </w:rPr>
        <w:t>required but</w:t>
      </w:r>
      <w:r w:rsidR="00555055">
        <w:rPr>
          <w:rFonts w:asciiTheme="minorHAnsi" w:hAnsiTheme="minorHAnsi" w:cstheme="minorHAnsi"/>
        </w:rPr>
        <w:t xml:space="preserve"> </w:t>
      </w:r>
      <w:r w:rsidRPr="00555055">
        <w:rPr>
          <w:rFonts w:asciiTheme="minorHAnsi" w:hAnsiTheme="minorHAnsi" w:cstheme="minorHAnsi"/>
        </w:rPr>
        <w:t>does not exist in the Vitals application for the patient</w:t>
      </w:r>
    </w:p>
    <w:p w14:paraId="63EAEAAF" w14:textId="4E191E42"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Display an error message when the Max Daily Dose Order Check cannot be performed in Pharmacy with a detailed reason</w:t>
      </w:r>
    </w:p>
    <w:p w14:paraId="419E63C7" w14:textId="0DB40464"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Create General Dosing Information message to be displayed when Dosing Checks cannot be performed</w:t>
      </w:r>
    </w:p>
    <w:p w14:paraId="20482421" w14:textId="217E84A9"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Resolve miscellaneous frequency issues with incorporation of new dosing check frequency fields</w:t>
      </w:r>
    </w:p>
    <w:p w14:paraId="09853625" w14:textId="1A9A0355"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Apply Daily Dose Check exclusion for schedule to medication orders entered through Outpatient Pharmacy, Inpatient Medications, and CPRS</w:t>
      </w:r>
    </w:p>
    <w:p w14:paraId="404C4E22" w14:textId="73BC51C6"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Apply advisory note to high dose warnings and General Dosing Guidelines for medication administered through eye, ear, or nose</w:t>
      </w:r>
    </w:p>
    <w:p w14:paraId="1D075CDB" w14:textId="1496AECB"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Create a Max Daily Dose Warning message for the calculated Daily Dose</w:t>
      </w:r>
    </w:p>
    <w:p w14:paraId="68598508" w14:textId="3EF7DC07"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Display BSA and CrCL information in the headers on all Outpatient Pharmacy medication order detail screens and all Inpatient Medications and Outpatient Pharmacy patient information screens that are currently missing this information</w:t>
      </w:r>
    </w:p>
    <w:p w14:paraId="4646D165" w14:textId="191EC0DC"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 xml:space="preserve">Display one warning if Maximum Single Dose </w:t>
      </w:r>
      <w:r w:rsidR="000C4605">
        <w:rPr>
          <w:rFonts w:asciiTheme="minorHAnsi" w:hAnsiTheme="minorHAnsi" w:cstheme="minorHAnsi"/>
        </w:rPr>
        <w:t>&amp;</w:t>
      </w:r>
      <w:r w:rsidRPr="00F14622">
        <w:rPr>
          <w:rFonts w:asciiTheme="minorHAnsi" w:hAnsiTheme="minorHAnsi" w:cstheme="minorHAnsi"/>
        </w:rPr>
        <w:t xml:space="preserve"> Max Daily Dose Order Check warning texts are identical</w:t>
      </w:r>
    </w:p>
    <w:p w14:paraId="7F6745EA" w14:textId="5B2CFAF1"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Adjustment to the Daily Dose if a Single Dose Adjustment is made for an IV order when performing Dosing Order Checks</w:t>
      </w:r>
    </w:p>
    <w:p w14:paraId="5C1D85B5" w14:textId="0FE83B05" w:rsidR="00F14622" w:rsidRPr="00F14622" w:rsidRDefault="00F14622" w:rsidP="000E2F7A">
      <w:pPr>
        <w:pStyle w:val="ListParagraph"/>
        <w:numPr>
          <w:ilvl w:val="0"/>
          <w:numId w:val="44"/>
        </w:numPr>
        <w:spacing w:after="200"/>
        <w:divId w:val="1142042898"/>
        <w:rPr>
          <w:rFonts w:asciiTheme="minorHAnsi" w:hAnsiTheme="minorHAnsi" w:cstheme="minorHAnsi"/>
        </w:rPr>
      </w:pPr>
      <w:r w:rsidRPr="00F14622">
        <w:rPr>
          <w:rFonts w:asciiTheme="minorHAnsi" w:hAnsiTheme="minorHAnsi" w:cstheme="minorHAnsi"/>
        </w:rPr>
        <w:t>Notify user when an Old Schedule Name is used for an order during Inpatient Medications backdoor order entry for finish, verify, copy, and renew actions</w:t>
      </w:r>
    </w:p>
    <w:p w14:paraId="2C583F06" w14:textId="0883F54F" w:rsidR="00555055" w:rsidRDefault="00555055" w:rsidP="000E2F7A">
      <w:pPr>
        <w:pStyle w:val="ListParagraph"/>
        <w:numPr>
          <w:ilvl w:val="0"/>
          <w:numId w:val="44"/>
        </w:numPr>
        <w:spacing w:after="200"/>
        <w:divId w:val="1142042898"/>
        <w:rPr>
          <w:rFonts w:asciiTheme="minorHAnsi" w:hAnsiTheme="minorHAnsi" w:cstheme="minorHAnsi"/>
        </w:rPr>
      </w:pPr>
      <w:r>
        <w:rPr>
          <w:rFonts w:asciiTheme="minorHAnsi" w:hAnsiTheme="minorHAnsi" w:cstheme="minorHAnsi"/>
        </w:rPr>
        <w:t>More info can be found in the online version for this application</w:t>
      </w:r>
    </w:p>
    <w:p w14:paraId="7922491B" w14:textId="77777777" w:rsidR="00701A38" w:rsidRDefault="00701A38">
      <w:pPr>
        <w:rPr>
          <w:rFonts w:ascii="Calibri" w:hAnsi="Calibri"/>
          <w:b/>
          <w:bCs/>
          <w:color w:val="365F91" w:themeColor="accent1" w:themeShade="BF"/>
          <w:sz w:val="28"/>
          <w:szCs w:val="27"/>
        </w:rPr>
      </w:pPr>
      <w:bookmarkStart w:id="155" w:name="_Toc146795724"/>
      <w:r>
        <w:br w:type="page"/>
      </w:r>
    </w:p>
    <w:p w14:paraId="612DB06C" w14:textId="564D938C" w:rsidR="00F14622" w:rsidRDefault="004C39F2" w:rsidP="00F14622">
      <w:pPr>
        <w:pStyle w:val="Heading3"/>
        <w:divId w:val="1142042898"/>
      </w:pPr>
      <w:r w:rsidRPr="004C39F2">
        <w:lastRenderedPageBreak/>
        <w:t>Pharmacy: National Drug File (NDF)</w:t>
      </w:r>
      <w:bookmarkEnd w:id="155"/>
    </w:p>
    <w:p w14:paraId="464B67FA" w14:textId="77777777" w:rsidR="00B83761" w:rsidRDefault="00B83761" w:rsidP="00B83761">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E85C0A">
        <w:rPr>
          <w:rFonts w:ascii="Calibri" w:eastAsia="Times New Roman" w:hAnsi="Calibri"/>
        </w:rPr>
        <w:t>NATIONAL DRUG FILE</w:t>
      </w:r>
    </w:p>
    <w:p w14:paraId="00DDFC07" w14:textId="2AB0ECE8" w:rsidR="00635195" w:rsidRDefault="36F2BDEE" w:rsidP="0055505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Pharmacy - National Drug File (Pharm-NDF)</w:t>
      </w:r>
    </w:p>
    <w:p w14:paraId="10CEB761" w14:textId="3FDB1476" w:rsidR="00635195" w:rsidRPr="007452C8" w:rsidRDefault="00635195" w:rsidP="0055505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312611">
        <w:rPr>
          <w:rFonts w:ascii="Calibri" w:eastAsia="Times New Roman" w:hAnsi="Calibri"/>
        </w:rPr>
        <w:t>1</w:t>
      </w:r>
      <w:r w:rsidR="00E85C0A">
        <w:rPr>
          <w:rFonts w:ascii="Calibri" w:eastAsia="Times New Roman" w:hAnsi="Calibri"/>
        </w:rPr>
        <w:t>821</w:t>
      </w:r>
    </w:p>
    <w:p w14:paraId="0160C238" w14:textId="77777777" w:rsidR="00B83761" w:rsidRDefault="00B83761" w:rsidP="00B83761">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655DB491" w14:textId="4A9457F6" w:rsidR="00635195" w:rsidRPr="007452C8" w:rsidRDefault="00635195" w:rsidP="0055505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Pr>
          <w:rFonts w:ascii="Calibri" w:eastAsia="Times New Roman" w:hAnsi="Calibri"/>
        </w:rPr>
        <w:t>4</w:t>
      </w:r>
      <w:r w:rsidR="007E1A29">
        <w:rPr>
          <w:rFonts w:ascii="Calibri" w:eastAsia="Times New Roman" w:hAnsi="Calibri"/>
        </w:rPr>
        <w:t>.0</w:t>
      </w:r>
    </w:p>
    <w:p w14:paraId="56E4FE95" w14:textId="675396FC" w:rsidR="00635195" w:rsidRPr="007452C8" w:rsidRDefault="00635195" w:rsidP="0055505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E85C0A" w:rsidRPr="00E85C0A">
        <w:rPr>
          <w:rFonts w:ascii="Calibri" w:eastAsia="Times New Roman" w:hAnsi="Calibri"/>
        </w:rPr>
        <w:t>PSN</w:t>
      </w:r>
    </w:p>
    <w:p w14:paraId="2A078727" w14:textId="77777777" w:rsidR="00635195" w:rsidRDefault="00635195" w:rsidP="0055505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7ABE9699" w14:textId="5D4F6177" w:rsidR="00635195" w:rsidRDefault="00635195" w:rsidP="0055505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B414AF" w:rsidRPr="00B414AF">
        <w:rPr>
          <w:rFonts w:ascii="Calibri" w:eastAsia="Times New Roman" w:hAnsi="Calibri"/>
        </w:rPr>
        <w:t>The National Drug File (NDF) package provides standardization of the local drug files in all VA medical facilities. Standardization includes the adoption of new drug nomenclature and drug classification, as well as linking the local drug file entries to data in the National Drug files.</w:t>
      </w:r>
    </w:p>
    <w:p w14:paraId="4BED0293" w14:textId="66C504F7" w:rsidR="00635195" w:rsidRDefault="36F2BDEE" w:rsidP="5E4D8B89">
      <w:pPr>
        <w:spacing w:before="120" w:after="120"/>
        <w:ind w:left="360"/>
        <w:divId w:val="1142042898"/>
        <w:rPr>
          <w:rFonts w:ascii="Calibri" w:eastAsia="Times New Roman" w:hAnsi="Calibri"/>
        </w:rPr>
      </w:pPr>
      <w:r w:rsidRPr="3BD4C5ED">
        <w:rPr>
          <w:rFonts w:ascii="Calibri" w:eastAsia="Times New Roman" w:hAnsi="Calibri"/>
          <w:b/>
          <w:bCs/>
        </w:rPr>
        <w:t>VASI ID link:</w:t>
      </w:r>
      <w:r>
        <w:t xml:space="preserve"> </w:t>
      </w:r>
      <w:r w:rsidR="182FF9BC" w:rsidRPr="3BD4C5ED">
        <w:rPr>
          <w:rFonts w:ascii="Calibri" w:eastAsia="Times New Roman" w:hAnsi="Calibri"/>
        </w:rPr>
        <w:t>REDACTED</w:t>
      </w:r>
    </w:p>
    <w:p w14:paraId="3AF49CF8" w14:textId="4B52B970" w:rsidR="00635195" w:rsidRDefault="36F2BDEE" w:rsidP="00555055">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24">
        <w:r w:rsidR="00470607">
          <w:rPr>
            <w:rStyle w:val="Hyperlink"/>
            <w:rFonts w:ascii="Calibri" w:eastAsia="Times New Roman" w:hAnsi="Calibri"/>
          </w:rPr>
          <w:t>Pharmacy: National Drug File (NDF) (PSN)</w:t>
        </w:r>
      </w:hyperlink>
      <w:r w:rsidR="4AF6DE95" w:rsidRPr="5E4D8B89">
        <w:rPr>
          <w:rFonts w:ascii="Calibri" w:eastAsia="Times New Roman" w:hAnsi="Calibri"/>
        </w:rPr>
        <w:t xml:space="preserve"> </w:t>
      </w:r>
    </w:p>
    <w:p w14:paraId="5536B687" w14:textId="1897D84D" w:rsidR="00635195" w:rsidRDefault="36F2BDEE" w:rsidP="0055505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Deliver Health Care</w:t>
      </w:r>
      <w:r w:rsidR="67084156" w:rsidRPr="4681491C">
        <w:rPr>
          <w:rFonts w:ascii="Calibri" w:eastAsia="Times New Roman" w:hAnsi="Calibri"/>
        </w:rPr>
        <w:t>, Manage Business Enabling Services</w:t>
      </w:r>
    </w:p>
    <w:p w14:paraId="2F052A1E" w14:textId="5CD0D318" w:rsidR="00635195" w:rsidRDefault="36F2BDEE"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Pharmacy Benefits Management (PBM)</w:t>
      </w:r>
    </w:p>
    <w:p w14:paraId="6BAC1094" w14:textId="77777777" w:rsidR="00301C4A" w:rsidRDefault="00635195" w:rsidP="00301C4A">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301C4A" w:rsidRPr="00301C4A">
        <w:rPr>
          <w:rFonts w:ascii="Calibri" w:eastAsia="Times New Roman" w:hAnsi="Calibri"/>
        </w:rPr>
        <w:t>The National Drug File (NDF) package provides standardization of the local drug files in all VA medical facilities. Standardization includes the adoption of new drug nomenclature and drug classification, as well as linking the local drug file entries to data in the National Drug files. For drugs approved by the Food and Drug Administration (FDA), NDF provides VA medical facilities with the ability to access information concerning dosage form, strength and unit, package size and type, manufacturer’s trade name, and National Drug Code (NDC) information. The NDF software also lays the foundation for sharing prescription information among medical facilities.</w:t>
      </w:r>
      <w:r w:rsidR="00301C4A">
        <w:rPr>
          <w:rFonts w:ascii="Calibri" w:eastAsia="Times New Roman" w:hAnsi="Calibri"/>
        </w:rPr>
        <w:t xml:space="preserve"> </w:t>
      </w:r>
    </w:p>
    <w:p w14:paraId="10C95909" w14:textId="0455D3D4" w:rsidR="00635195" w:rsidRDefault="00635195" w:rsidP="00301C4A">
      <w:pPr>
        <w:spacing w:after="200"/>
        <w:ind w:left="360"/>
        <w:divId w:val="1142042898"/>
      </w:pPr>
      <w:r w:rsidRPr="00422353">
        <w:rPr>
          <w:rFonts w:ascii="Calibri" w:eastAsia="Times New Roman" w:hAnsi="Calibri"/>
        </w:rPr>
        <w:t>Features:</w:t>
      </w:r>
      <w:r w:rsidRPr="00422353">
        <w:t xml:space="preserve"> </w:t>
      </w:r>
    </w:p>
    <w:p w14:paraId="66A90342" w14:textId="2BAED44C" w:rsidR="00646936" w:rsidRPr="00646936" w:rsidRDefault="00646936" w:rsidP="000E2F7A">
      <w:pPr>
        <w:pStyle w:val="ListParagraph"/>
        <w:numPr>
          <w:ilvl w:val="0"/>
          <w:numId w:val="44"/>
        </w:numPr>
        <w:spacing w:after="200"/>
        <w:divId w:val="1142042898"/>
        <w:rPr>
          <w:rFonts w:asciiTheme="minorHAnsi" w:hAnsiTheme="minorHAnsi" w:cstheme="minorHAnsi"/>
        </w:rPr>
      </w:pPr>
      <w:r w:rsidRPr="00646936">
        <w:rPr>
          <w:rFonts w:asciiTheme="minorHAnsi" w:hAnsiTheme="minorHAnsi" w:cstheme="minorHAnsi"/>
        </w:rPr>
        <w:t>Standardizes drug file information</w:t>
      </w:r>
    </w:p>
    <w:p w14:paraId="7CEEDD6E" w14:textId="6D1326B2" w:rsidR="00646936" w:rsidRPr="00646936" w:rsidRDefault="00646936" w:rsidP="000E2F7A">
      <w:pPr>
        <w:pStyle w:val="ListParagraph"/>
        <w:numPr>
          <w:ilvl w:val="0"/>
          <w:numId w:val="44"/>
        </w:numPr>
        <w:spacing w:after="200"/>
        <w:divId w:val="1142042898"/>
        <w:rPr>
          <w:rFonts w:asciiTheme="minorHAnsi" w:hAnsiTheme="minorHAnsi" w:cstheme="minorHAnsi"/>
        </w:rPr>
      </w:pPr>
      <w:r w:rsidRPr="00646936">
        <w:rPr>
          <w:rFonts w:asciiTheme="minorHAnsi" w:hAnsiTheme="minorHAnsi" w:cstheme="minorHAnsi"/>
        </w:rPr>
        <w:t>Standardizes drug classifications</w:t>
      </w:r>
    </w:p>
    <w:p w14:paraId="72B1B8B9" w14:textId="12C0789F" w:rsidR="00646936" w:rsidRPr="00646936" w:rsidRDefault="00646936" w:rsidP="000E2F7A">
      <w:pPr>
        <w:pStyle w:val="ListParagraph"/>
        <w:numPr>
          <w:ilvl w:val="0"/>
          <w:numId w:val="44"/>
        </w:numPr>
        <w:spacing w:after="200"/>
        <w:divId w:val="1142042898"/>
        <w:rPr>
          <w:rFonts w:asciiTheme="minorHAnsi" w:hAnsiTheme="minorHAnsi" w:cstheme="minorHAnsi"/>
        </w:rPr>
      </w:pPr>
      <w:r w:rsidRPr="00646936">
        <w:rPr>
          <w:rFonts w:asciiTheme="minorHAnsi" w:hAnsiTheme="minorHAnsi" w:cstheme="minorHAnsi"/>
        </w:rPr>
        <w:t>Adopts standard nomenclature</w:t>
      </w:r>
    </w:p>
    <w:p w14:paraId="27088379" w14:textId="7CE02C46" w:rsidR="00646936" w:rsidRPr="00646936" w:rsidRDefault="00646936" w:rsidP="000E2F7A">
      <w:pPr>
        <w:pStyle w:val="ListParagraph"/>
        <w:numPr>
          <w:ilvl w:val="0"/>
          <w:numId w:val="44"/>
        </w:numPr>
        <w:spacing w:after="200"/>
        <w:divId w:val="1142042898"/>
        <w:rPr>
          <w:rFonts w:asciiTheme="minorHAnsi" w:hAnsiTheme="minorHAnsi" w:cstheme="minorHAnsi"/>
        </w:rPr>
      </w:pPr>
      <w:r w:rsidRPr="00646936">
        <w:rPr>
          <w:rFonts w:asciiTheme="minorHAnsi" w:hAnsiTheme="minorHAnsi" w:cstheme="minorHAnsi"/>
        </w:rPr>
        <w:t>Provides up-to-date prescription and over-the-counter information</w:t>
      </w:r>
    </w:p>
    <w:p w14:paraId="0CA892F3" w14:textId="3F0F6254" w:rsidR="00646936" w:rsidRPr="00646936" w:rsidRDefault="00646936" w:rsidP="000E2F7A">
      <w:pPr>
        <w:pStyle w:val="ListParagraph"/>
        <w:numPr>
          <w:ilvl w:val="0"/>
          <w:numId w:val="44"/>
        </w:numPr>
        <w:spacing w:after="200"/>
        <w:divId w:val="1142042898"/>
        <w:rPr>
          <w:rFonts w:asciiTheme="minorHAnsi" w:hAnsiTheme="minorHAnsi" w:cstheme="minorHAnsi"/>
        </w:rPr>
      </w:pPr>
      <w:r w:rsidRPr="00646936">
        <w:rPr>
          <w:rFonts w:asciiTheme="minorHAnsi" w:hAnsiTheme="minorHAnsi" w:cstheme="minorHAnsi"/>
        </w:rPr>
        <w:t>Provides available sources for drugs manufactured and approved by the FDA</w:t>
      </w:r>
    </w:p>
    <w:p w14:paraId="3A1A2D86" w14:textId="182311BB" w:rsidR="00646936" w:rsidRPr="00646936" w:rsidRDefault="3F38198C" w:rsidP="5E4D8B89">
      <w:pPr>
        <w:pStyle w:val="ListParagraph"/>
        <w:numPr>
          <w:ilvl w:val="0"/>
          <w:numId w:val="44"/>
        </w:numPr>
        <w:spacing w:after="200"/>
        <w:divId w:val="1142042898"/>
        <w:rPr>
          <w:rFonts w:asciiTheme="minorHAnsi" w:hAnsiTheme="minorHAnsi" w:cstheme="minorBidi"/>
        </w:rPr>
      </w:pPr>
      <w:r w:rsidRPr="5E4D8B89">
        <w:rPr>
          <w:rFonts w:asciiTheme="minorHAnsi" w:hAnsiTheme="minorHAnsi" w:cstheme="minorBidi"/>
        </w:rPr>
        <w:t xml:space="preserve">Provides a base for implementation of drug inventory control and management throughout VA (i.e., Consolidated Mail Outpatient Pharmacy and Pharmacy Benefits </w:t>
      </w:r>
      <w:r w:rsidR="29098DAB" w:rsidRPr="5E4D8B89">
        <w:rPr>
          <w:rFonts w:asciiTheme="minorHAnsi" w:hAnsiTheme="minorHAnsi" w:cstheme="minorBidi"/>
        </w:rPr>
        <w:t>M</w:t>
      </w:r>
      <w:r w:rsidRPr="5E4D8B89">
        <w:rPr>
          <w:rFonts w:asciiTheme="minorHAnsi" w:hAnsiTheme="minorHAnsi" w:cstheme="minorBidi"/>
        </w:rPr>
        <w:t>anagement)</w:t>
      </w:r>
    </w:p>
    <w:p w14:paraId="19513ED4" w14:textId="381B0313" w:rsidR="00646936" w:rsidRPr="00646936" w:rsidRDefault="00646936" w:rsidP="000E2F7A">
      <w:pPr>
        <w:pStyle w:val="ListParagraph"/>
        <w:numPr>
          <w:ilvl w:val="0"/>
          <w:numId w:val="44"/>
        </w:numPr>
        <w:spacing w:after="200"/>
        <w:divId w:val="1142042898"/>
        <w:rPr>
          <w:rFonts w:asciiTheme="minorHAnsi" w:hAnsiTheme="minorHAnsi" w:cstheme="minorHAnsi"/>
        </w:rPr>
      </w:pPr>
      <w:r w:rsidRPr="00646936">
        <w:rPr>
          <w:rFonts w:asciiTheme="minorHAnsi" w:hAnsiTheme="minorHAnsi" w:cstheme="minorHAnsi"/>
        </w:rPr>
        <w:t>Allows file access by NDC, manufacturer’s trade name, ingredient, dosage form, dosage strength, route of administration, and VA drug classification</w:t>
      </w:r>
    </w:p>
    <w:p w14:paraId="5CE419FD" w14:textId="7F51BCB3" w:rsidR="00646936" w:rsidRPr="00646936" w:rsidRDefault="00646936" w:rsidP="000E2F7A">
      <w:pPr>
        <w:pStyle w:val="ListParagraph"/>
        <w:numPr>
          <w:ilvl w:val="0"/>
          <w:numId w:val="44"/>
        </w:numPr>
        <w:spacing w:after="200"/>
        <w:divId w:val="1142042898"/>
        <w:rPr>
          <w:rFonts w:asciiTheme="minorHAnsi" w:hAnsiTheme="minorHAnsi" w:cstheme="minorHAnsi"/>
        </w:rPr>
      </w:pPr>
      <w:r w:rsidRPr="00646936">
        <w:rPr>
          <w:rFonts w:asciiTheme="minorHAnsi" w:hAnsiTheme="minorHAnsi" w:cstheme="minorHAnsi"/>
        </w:rPr>
        <w:t>Allows management of drug information, including reports on drugs by classification, ingredient, NDC, trade name, and/or active/inactive status</w:t>
      </w:r>
    </w:p>
    <w:p w14:paraId="35C5E9FC" w14:textId="7DC12632" w:rsidR="00646936" w:rsidRPr="00646936" w:rsidRDefault="00646936" w:rsidP="000E2F7A">
      <w:pPr>
        <w:pStyle w:val="ListParagraph"/>
        <w:numPr>
          <w:ilvl w:val="0"/>
          <w:numId w:val="44"/>
        </w:numPr>
        <w:spacing w:after="200"/>
        <w:divId w:val="1142042898"/>
        <w:rPr>
          <w:rFonts w:asciiTheme="minorHAnsi" w:hAnsiTheme="minorHAnsi" w:cstheme="minorHAnsi"/>
        </w:rPr>
      </w:pPr>
      <w:r w:rsidRPr="00646936">
        <w:rPr>
          <w:rFonts w:asciiTheme="minorHAnsi" w:hAnsiTheme="minorHAnsi" w:cstheme="minorHAnsi"/>
        </w:rPr>
        <w:t>Matches additions to medical center drug files with the national drug database</w:t>
      </w:r>
    </w:p>
    <w:p w14:paraId="04AE31AE" w14:textId="75E34013" w:rsidR="00646936" w:rsidRPr="00646936" w:rsidRDefault="00646936" w:rsidP="000E2F7A">
      <w:pPr>
        <w:pStyle w:val="ListParagraph"/>
        <w:numPr>
          <w:ilvl w:val="0"/>
          <w:numId w:val="44"/>
        </w:numPr>
        <w:spacing w:after="200"/>
        <w:divId w:val="1142042898"/>
        <w:rPr>
          <w:rFonts w:asciiTheme="minorHAnsi" w:hAnsiTheme="minorHAnsi" w:cstheme="minorHAnsi"/>
        </w:rPr>
      </w:pPr>
      <w:r w:rsidRPr="00646936">
        <w:rPr>
          <w:rFonts w:asciiTheme="minorHAnsi" w:hAnsiTheme="minorHAnsi" w:cstheme="minorHAnsi"/>
        </w:rPr>
        <w:lastRenderedPageBreak/>
        <w:t>Provides an ingredient file that is an integral component of the Allergy Tracking and Outpatient Pharmacy (drug-drug interactions) modules</w:t>
      </w:r>
    </w:p>
    <w:p w14:paraId="29B49E7A" w14:textId="4B96C92B" w:rsidR="00646936" w:rsidRPr="00646936" w:rsidRDefault="00646936" w:rsidP="000E2F7A">
      <w:pPr>
        <w:pStyle w:val="ListParagraph"/>
        <w:numPr>
          <w:ilvl w:val="0"/>
          <w:numId w:val="44"/>
        </w:numPr>
        <w:spacing w:after="200"/>
        <w:divId w:val="1142042898"/>
        <w:rPr>
          <w:rFonts w:asciiTheme="minorHAnsi" w:hAnsiTheme="minorHAnsi" w:cstheme="minorHAnsi"/>
        </w:rPr>
      </w:pPr>
      <w:r w:rsidRPr="00646936">
        <w:rPr>
          <w:rFonts w:asciiTheme="minorHAnsi" w:hAnsiTheme="minorHAnsi" w:cstheme="minorHAnsi"/>
        </w:rPr>
        <w:t>Provides an enhanced formulary report listing local, VISN, and National Formulary information.</w:t>
      </w:r>
    </w:p>
    <w:p w14:paraId="113085FD" w14:textId="3F6F4B76" w:rsidR="00646936" w:rsidRPr="00646936" w:rsidRDefault="00646936" w:rsidP="000E2F7A">
      <w:pPr>
        <w:pStyle w:val="ListParagraph"/>
        <w:numPr>
          <w:ilvl w:val="0"/>
          <w:numId w:val="44"/>
        </w:numPr>
        <w:spacing w:after="200"/>
        <w:divId w:val="1142042898"/>
        <w:rPr>
          <w:rFonts w:asciiTheme="minorHAnsi" w:hAnsiTheme="minorHAnsi" w:cstheme="minorHAnsi"/>
        </w:rPr>
      </w:pPr>
      <w:r w:rsidRPr="00646936">
        <w:rPr>
          <w:rFonts w:asciiTheme="minorHAnsi" w:hAnsiTheme="minorHAnsi" w:cstheme="minorHAnsi"/>
        </w:rPr>
        <w:t>Includes the Patient Medication Information Sheets that feature the following: 1. An explanation of how and why to take a medication and the possible side effects. 2. Information supplied by commercial sources. 3. Information that is copyrighted and periodically updated</w:t>
      </w:r>
    </w:p>
    <w:p w14:paraId="0D910252" w14:textId="0CDB276A" w:rsidR="00646936" w:rsidRPr="00646936" w:rsidRDefault="3F38198C" w:rsidP="5E4D8B89">
      <w:pPr>
        <w:pStyle w:val="ListParagraph"/>
        <w:numPr>
          <w:ilvl w:val="0"/>
          <w:numId w:val="44"/>
        </w:numPr>
        <w:spacing w:after="200"/>
        <w:divId w:val="1142042898"/>
        <w:rPr>
          <w:rFonts w:asciiTheme="minorHAnsi" w:hAnsiTheme="minorHAnsi" w:cstheme="minorBidi"/>
        </w:rPr>
      </w:pPr>
      <w:r w:rsidRPr="5E4D8B89">
        <w:rPr>
          <w:rFonts w:asciiTheme="minorHAnsi" w:hAnsiTheme="minorHAnsi" w:cstheme="minorBidi"/>
        </w:rPr>
        <w:t xml:space="preserve">Utilizes data provided and standardized by contract for </w:t>
      </w:r>
      <w:r w:rsidR="18DAAFCF" w:rsidRPr="5E4D8B89">
        <w:rPr>
          <w:rFonts w:asciiTheme="minorHAnsi" w:hAnsiTheme="minorHAnsi" w:cstheme="minorBidi"/>
        </w:rPr>
        <w:t>point-of-sale</w:t>
      </w:r>
      <w:r w:rsidRPr="5E4D8B89">
        <w:rPr>
          <w:rFonts w:asciiTheme="minorHAnsi" w:hAnsiTheme="minorHAnsi" w:cstheme="minorBidi"/>
        </w:rPr>
        <w:t xml:space="preserve"> electronic billing using</w:t>
      </w:r>
      <w:r w:rsidR="43D25471" w:rsidRPr="5E4D8B89">
        <w:rPr>
          <w:rFonts w:asciiTheme="minorHAnsi" w:hAnsiTheme="minorHAnsi" w:cstheme="minorBidi"/>
        </w:rPr>
        <w:t xml:space="preserve"> </w:t>
      </w:r>
      <w:r w:rsidRPr="5E4D8B89">
        <w:rPr>
          <w:rFonts w:asciiTheme="minorHAnsi" w:hAnsiTheme="minorHAnsi" w:cstheme="minorBidi"/>
        </w:rPr>
        <w:t>Electronic Claims Management Engine (ECME</w:t>
      </w:r>
    </w:p>
    <w:p w14:paraId="39D6CF5D" w14:textId="7433FFA3" w:rsidR="00635195" w:rsidRPr="00637979" w:rsidRDefault="00646936" w:rsidP="000E2F7A">
      <w:pPr>
        <w:pStyle w:val="ListParagraph"/>
        <w:numPr>
          <w:ilvl w:val="0"/>
          <w:numId w:val="44"/>
        </w:numPr>
        <w:divId w:val="1142042898"/>
      </w:pPr>
      <w:r w:rsidRPr="00646936">
        <w:rPr>
          <w:rFonts w:asciiTheme="minorHAnsi" w:hAnsiTheme="minorHAnsi" w:cstheme="minorHAnsi"/>
        </w:rPr>
        <w:t>Manage FDA Medication Guides</w:t>
      </w:r>
    </w:p>
    <w:p w14:paraId="5F82E735" w14:textId="6776046B" w:rsidR="00637979" w:rsidRDefault="007B270E" w:rsidP="00637979">
      <w:pPr>
        <w:pStyle w:val="Heading3"/>
        <w:divId w:val="1142042898"/>
      </w:pPr>
      <w:bookmarkStart w:id="156" w:name="_Toc146795725"/>
      <w:r w:rsidRPr="007B270E">
        <w:t>Pharmacy: Outpatient Pharmacy</w:t>
      </w:r>
      <w:bookmarkEnd w:id="156"/>
    </w:p>
    <w:p w14:paraId="12F4080B" w14:textId="77777777" w:rsidR="00661087" w:rsidRDefault="00661087" w:rsidP="0066108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3D3E18">
        <w:rPr>
          <w:rFonts w:ascii="Calibri" w:eastAsia="Times New Roman" w:hAnsi="Calibri"/>
        </w:rPr>
        <w:t>OUTPATIENT PHARMACY</w:t>
      </w:r>
    </w:p>
    <w:p w14:paraId="0FB63DDA" w14:textId="387FE839" w:rsidR="009C4EFE" w:rsidRDefault="1E1FDB69" w:rsidP="0055505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595B8461" w:rsidRPr="5E4D8B89">
        <w:rPr>
          <w:rFonts w:ascii="Calibri" w:eastAsia="Times New Roman" w:hAnsi="Calibri"/>
        </w:rPr>
        <w:t>VistA Pharmacy - Outpatient Pharmacy (Pharm-OP)</w:t>
      </w:r>
    </w:p>
    <w:p w14:paraId="19DD0CDC" w14:textId="52CBE234" w:rsidR="009C4EFE" w:rsidRPr="007452C8" w:rsidRDefault="009C4EFE" w:rsidP="0055505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312611">
        <w:rPr>
          <w:rFonts w:ascii="Calibri" w:eastAsia="Times New Roman" w:hAnsi="Calibri"/>
        </w:rPr>
        <w:t>1</w:t>
      </w:r>
      <w:r w:rsidR="003D3E18">
        <w:rPr>
          <w:rFonts w:ascii="Calibri" w:eastAsia="Times New Roman" w:hAnsi="Calibri"/>
        </w:rPr>
        <w:t>972</w:t>
      </w:r>
    </w:p>
    <w:p w14:paraId="2C563ACD" w14:textId="77777777" w:rsidR="00661087" w:rsidRDefault="00661087" w:rsidP="0066108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5043091F" w14:textId="01D6ACCC" w:rsidR="009C4EFE" w:rsidRPr="007452C8" w:rsidRDefault="009C4EFE" w:rsidP="0055505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7E1A29">
        <w:rPr>
          <w:rFonts w:ascii="Calibri" w:eastAsia="Times New Roman" w:hAnsi="Calibri"/>
        </w:rPr>
        <w:t>7.0</w:t>
      </w:r>
    </w:p>
    <w:p w14:paraId="36C1C2C1" w14:textId="43440B14" w:rsidR="009C4EFE" w:rsidRPr="007452C8" w:rsidRDefault="009C4EFE" w:rsidP="0055505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3D3E18" w:rsidRPr="003D3E18">
        <w:rPr>
          <w:rFonts w:ascii="Calibri" w:eastAsia="Times New Roman" w:hAnsi="Calibri"/>
        </w:rPr>
        <w:t>PSO</w:t>
      </w:r>
    </w:p>
    <w:p w14:paraId="42592D72" w14:textId="77777777" w:rsidR="009C4EFE" w:rsidRDefault="009C4EFE" w:rsidP="0055505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535CB96E" w14:textId="6F0515DC" w:rsidR="009C4EFE" w:rsidRDefault="009C4EFE" w:rsidP="0055505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315746" w:rsidRPr="00315746">
        <w:rPr>
          <w:rFonts w:ascii="Calibri" w:eastAsia="Times New Roman" w:hAnsi="Calibri"/>
        </w:rPr>
        <w:t>Outpatient Pharmacy provides a method for managing the medications given to Veterans who have visited a clinic or who have received prescriptions upon discharge from the hospital.</w:t>
      </w:r>
    </w:p>
    <w:p w14:paraId="2742A481" w14:textId="08A3372B" w:rsidR="009C4EFE" w:rsidRPr="00034C4C" w:rsidRDefault="1E1FDB69" w:rsidP="5E4D8B89">
      <w:pPr>
        <w:spacing w:before="120" w:after="120"/>
        <w:ind w:left="360"/>
        <w:divId w:val="1142042898"/>
        <w:rPr>
          <w:rFonts w:ascii="Calibri" w:eastAsia="Times New Roman" w:hAnsi="Calibri"/>
        </w:rPr>
      </w:pPr>
      <w:r w:rsidRPr="3BD4C5ED">
        <w:rPr>
          <w:rFonts w:ascii="Calibri" w:eastAsia="Times New Roman" w:hAnsi="Calibri"/>
          <w:b/>
          <w:bCs/>
        </w:rPr>
        <w:t>VASI ID link:</w:t>
      </w:r>
      <w:r>
        <w:t xml:space="preserve"> </w:t>
      </w:r>
      <w:r w:rsidR="7CABB5A4" w:rsidRPr="3BD4C5ED">
        <w:rPr>
          <w:rFonts w:ascii="Calibri" w:eastAsia="Times New Roman" w:hAnsi="Calibri"/>
        </w:rPr>
        <w:t>REDACTED</w:t>
      </w:r>
    </w:p>
    <w:p w14:paraId="19D7C155" w14:textId="387C7B06" w:rsidR="009C4EFE" w:rsidRDefault="1E1FDB69" w:rsidP="00555055">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25">
        <w:r w:rsidR="00636742">
          <w:rPr>
            <w:rStyle w:val="Hyperlink"/>
            <w:rFonts w:ascii="Calibri" w:eastAsia="Times New Roman" w:hAnsi="Calibri"/>
          </w:rPr>
          <w:t>Pharmacy: Outpatient Pharmacy (PSO)</w:t>
        </w:r>
      </w:hyperlink>
      <w:r w:rsidR="47E6394F" w:rsidRPr="5E4D8B89">
        <w:rPr>
          <w:rFonts w:ascii="Calibri" w:eastAsia="Times New Roman" w:hAnsi="Calibri"/>
        </w:rPr>
        <w:t xml:space="preserve"> </w:t>
      </w:r>
    </w:p>
    <w:p w14:paraId="05208F28" w14:textId="1E4990D0" w:rsidR="009C4EFE" w:rsidRDefault="1E1FDB69" w:rsidP="0055505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1D9E46CB" w:rsidRPr="4681491C">
        <w:rPr>
          <w:rFonts w:ascii="Calibri" w:eastAsia="Times New Roman" w:hAnsi="Calibri"/>
        </w:rPr>
        <w:t>Provide Health Care Administration, Deliver Health Care, Manage Business Enabling Services</w:t>
      </w:r>
    </w:p>
    <w:p w14:paraId="4D20AAA0" w14:textId="67B78A70" w:rsidR="009C4EFE" w:rsidRDefault="1E1FDB69"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Pharmacy Benefits Management (PBM)</w:t>
      </w:r>
    </w:p>
    <w:p w14:paraId="02265860" w14:textId="45ECF4D1" w:rsidR="004A3EF1" w:rsidRPr="004A3EF1" w:rsidRDefault="009C4EFE" w:rsidP="00A5594C">
      <w:pPr>
        <w:ind w:left="360"/>
        <w:divId w:val="1142042898"/>
        <w:rPr>
          <w:rFonts w:ascii="Calibri" w:eastAsia="Times New Roman" w:hAnsi="Calibri"/>
        </w:rPr>
      </w:pPr>
      <w:r>
        <w:rPr>
          <w:rFonts w:ascii="Calibri" w:eastAsia="Times New Roman" w:hAnsi="Calibri"/>
          <w:b/>
          <w:bCs/>
        </w:rPr>
        <w:t xml:space="preserve">Full Description and Features: </w:t>
      </w:r>
      <w:r w:rsidR="004A3EF1" w:rsidRPr="004A3EF1">
        <w:rPr>
          <w:rFonts w:ascii="Calibri" w:eastAsia="Times New Roman" w:hAnsi="Calibri"/>
        </w:rPr>
        <w:t>Outpatient Pharmacy provides a method for managing the medications given to Veterans who have visited a clinic or who have received prescriptions upon discharge from the hospital. Prescription labels, refill request forms, FDA Med Guides and PMI sheets can be generated. Medication histories are kept online to permit checks for potential interactions. Profiles can be generated to assist the clinician in managing the patient’s medication regimen. Management reports aid the pharmacy in controlling inventory and costs.</w:t>
      </w:r>
    </w:p>
    <w:p w14:paraId="14191552" w14:textId="446DB2C0" w:rsidR="004A3EF1" w:rsidRPr="004A3EF1" w:rsidRDefault="004A3EF1" w:rsidP="000E2F7A">
      <w:pPr>
        <w:pStyle w:val="ListParagraph"/>
        <w:numPr>
          <w:ilvl w:val="0"/>
          <w:numId w:val="45"/>
        </w:numPr>
        <w:spacing w:after="200"/>
        <w:divId w:val="1142042898"/>
        <w:rPr>
          <w:rFonts w:ascii="Calibri" w:eastAsia="Times New Roman" w:hAnsi="Calibri"/>
        </w:rPr>
      </w:pPr>
      <w:r w:rsidRPr="004A3EF1">
        <w:rPr>
          <w:rFonts w:ascii="Calibri" w:eastAsia="Times New Roman" w:hAnsi="Calibri"/>
        </w:rPr>
        <w:t>Allows the Action Profile to be used as a quick renew/cancel request form by clinic providers when electronic notifications are not available, or the site is not fully automated</w:t>
      </w:r>
    </w:p>
    <w:p w14:paraId="2153B858" w14:textId="489CDA40" w:rsidR="004A3EF1" w:rsidRPr="004A3EF1" w:rsidRDefault="004A3EF1" w:rsidP="000E2F7A">
      <w:pPr>
        <w:pStyle w:val="ListParagraph"/>
        <w:numPr>
          <w:ilvl w:val="0"/>
          <w:numId w:val="45"/>
        </w:numPr>
        <w:spacing w:after="200"/>
        <w:divId w:val="1142042898"/>
        <w:rPr>
          <w:rFonts w:ascii="Calibri" w:eastAsia="Times New Roman" w:hAnsi="Calibri"/>
        </w:rPr>
      </w:pPr>
      <w:r w:rsidRPr="004A3EF1">
        <w:rPr>
          <w:rFonts w:ascii="Calibri" w:eastAsia="Times New Roman" w:hAnsi="Calibri"/>
        </w:rPr>
        <w:t xml:space="preserve">Transfer outpatient-controlled substances prescriptions dispensing information </w:t>
      </w:r>
      <w:r w:rsidR="00555055">
        <w:rPr>
          <w:rFonts w:ascii="Calibri" w:eastAsia="Times New Roman" w:hAnsi="Calibri"/>
        </w:rPr>
        <w:t>to</w:t>
      </w:r>
      <w:r w:rsidRPr="004A3EF1">
        <w:rPr>
          <w:rFonts w:ascii="Calibri" w:eastAsia="Times New Roman" w:hAnsi="Calibri"/>
        </w:rPr>
        <w:t xml:space="preserve"> respective State Board of Pharmacy </w:t>
      </w:r>
      <w:r w:rsidR="00555055">
        <w:rPr>
          <w:rFonts w:ascii="Calibri" w:eastAsia="Times New Roman" w:hAnsi="Calibri"/>
        </w:rPr>
        <w:t>IAW</w:t>
      </w:r>
      <w:r w:rsidRPr="004A3EF1">
        <w:rPr>
          <w:rFonts w:ascii="Calibri" w:eastAsia="Times New Roman" w:hAnsi="Calibri"/>
        </w:rPr>
        <w:t xml:space="preserve"> Controlled Substances Sate </w:t>
      </w:r>
      <w:r w:rsidR="00555055">
        <w:rPr>
          <w:rFonts w:ascii="Calibri" w:eastAsia="Times New Roman" w:hAnsi="Calibri"/>
        </w:rPr>
        <w:t>P</w:t>
      </w:r>
      <w:r w:rsidRPr="004A3EF1">
        <w:rPr>
          <w:rFonts w:ascii="Calibri" w:eastAsia="Times New Roman" w:hAnsi="Calibri"/>
        </w:rPr>
        <w:t>rescription Monitoring Program</w:t>
      </w:r>
    </w:p>
    <w:p w14:paraId="23D3D260" w14:textId="008D5259" w:rsidR="004A3EF1" w:rsidRPr="004A3EF1" w:rsidRDefault="004A3EF1" w:rsidP="000E2F7A">
      <w:pPr>
        <w:pStyle w:val="ListParagraph"/>
        <w:numPr>
          <w:ilvl w:val="0"/>
          <w:numId w:val="45"/>
        </w:numPr>
        <w:spacing w:after="200"/>
        <w:divId w:val="1142042898"/>
        <w:rPr>
          <w:rFonts w:ascii="Calibri" w:eastAsia="Times New Roman" w:hAnsi="Calibri"/>
        </w:rPr>
      </w:pPr>
      <w:r w:rsidRPr="004A3EF1">
        <w:rPr>
          <w:rFonts w:ascii="Calibri" w:eastAsia="Times New Roman" w:hAnsi="Calibri"/>
        </w:rPr>
        <w:t>Allow the ability to utilize Outpatient Pharmacy Automation Interface (OPAI) for automated dispensing and release of prescriptions by the Automated Robots</w:t>
      </w:r>
    </w:p>
    <w:p w14:paraId="103A6E84" w14:textId="6E24458E" w:rsidR="004A3EF1" w:rsidRPr="004A3EF1" w:rsidRDefault="004A3EF1" w:rsidP="000E2F7A">
      <w:pPr>
        <w:pStyle w:val="ListParagraph"/>
        <w:numPr>
          <w:ilvl w:val="0"/>
          <w:numId w:val="45"/>
        </w:numPr>
        <w:spacing w:after="200"/>
        <w:divId w:val="1142042898"/>
        <w:rPr>
          <w:rFonts w:ascii="Calibri" w:eastAsia="Times New Roman" w:hAnsi="Calibri"/>
        </w:rPr>
      </w:pPr>
      <w:r w:rsidRPr="004A3EF1">
        <w:rPr>
          <w:rFonts w:ascii="Calibri" w:eastAsia="Times New Roman" w:hAnsi="Calibri"/>
        </w:rPr>
        <w:lastRenderedPageBreak/>
        <w:t>Implements Maximum Single Dose Order Check for simple and complex orders in Outpatient Pharmacy and Inpatient Medications applications and CPRS</w:t>
      </w:r>
    </w:p>
    <w:p w14:paraId="2CAE75ED" w14:textId="6C6EB50B" w:rsidR="004A3EF1" w:rsidRPr="004A3EF1" w:rsidRDefault="004A3EF1" w:rsidP="000E2F7A">
      <w:pPr>
        <w:pStyle w:val="ListParagraph"/>
        <w:numPr>
          <w:ilvl w:val="0"/>
          <w:numId w:val="45"/>
        </w:numPr>
        <w:spacing w:after="200"/>
        <w:divId w:val="1142042898"/>
        <w:rPr>
          <w:rFonts w:ascii="Calibri" w:eastAsia="Times New Roman" w:hAnsi="Calibri"/>
        </w:rPr>
      </w:pPr>
      <w:r w:rsidRPr="004A3EF1">
        <w:rPr>
          <w:rFonts w:ascii="Calibri" w:eastAsia="Times New Roman" w:hAnsi="Calibri"/>
        </w:rPr>
        <w:t>Implements Dose Range Checking with a Max Daily Dose limit for simple medication orders entered through Outpatient Pharmacy, Inpatient Medications and CPRS</w:t>
      </w:r>
    </w:p>
    <w:p w14:paraId="3BEED2E0" w14:textId="01C48D55" w:rsidR="004A3EF1" w:rsidRPr="004A3EF1" w:rsidRDefault="004A3EF1" w:rsidP="000E2F7A">
      <w:pPr>
        <w:pStyle w:val="ListParagraph"/>
        <w:numPr>
          <w:ilvl w:val="0"/>
          <w:numId w:val="45"/>
        </w:numPr>
        <w:spacing w:after="200"/>
        <w:divId w:val="1142042898"/>
        <w:rPr>
          <w:rFonts w:ascii="Calibri" w:eastAsia="Times New Roman" w:hAnsi="Calibri"/>
        </w:rPr>
      </w:pPr>
      <w:r w:rsidRPr="004A3EF1">
        <w:rPr>
          <w:rFonts w:ascii="Calibri" w:eastAsia="Times New Roman" w:hAnsi="Calibri"/>
        </w:rPr>
        <w:t>Provides error messages with reasons at the order level when a Maximum Single Dose Order Check cannot be performed for Pharmacy users</w:t>
      </w:r>
    </w:p>
    <w:p w14:paraId="793EA5B2" w14:textId="6EDF2613" w:rsidR="009C4EFE" w:rsidRPr="004A3EF1" w:rsidRDefault="004A3EF1" w:rsidP="000E2F7A">
      <w:pPr>
        <w:pStyle w:val="ListParagraph"/>
        <w:numPr>
          <w:ilvl w:val="0"/>
          <w:numId w:val="45"/>
        </w:numPr>
        <w:spacing w:after="200"/>
        <w:divId w:val="1142042898"/>
        <w:rPr>
          <w:rFonts w:ascii="Calibri" w:eastAsia="Times New Roman" w:hAnsi="Calibri"/>
        </w:rPr>
      </w:pPr>
      <w:r w:rsidRPr="004A3EF1">
        <w:rPr>
          <w:rFonts w:ascii="Calibri" w:eastAsia="Times New Roman" w:hAnsi="Calibri"/>
        </w:rPr>
        <w:t>Provides error messages when Max Daily Dose Order Check cannot be performed in CPRS and Pharmacy applications</w:t>
      </w:r>
    </w:p>
    <w:p w14:paraId="73679B3E" w14:textId="77777777" w:rsidR="009C4EFE" w:rsidRDefault="009C4EFE" w:rsidP="00555055">
      <w:pPr>
        <w:ind w:left="360"/>
        <w:divId w:val="1142042898"/>
      </w:pPr>
      <w:r w:rsidRPr="00422353">
        <w:rPr>
          <w:rFonts w:ascii="Calibri" w:eastAsia="Times New Roman" w:hAnsi="Calibri"/>
        </w:rPr>
        <w:t>Features:</w:t>
      </w:r>
      <w:r w:rsidRPr="00422353">
        <w:t xml:space="preserve"> </w:t>
      </w:r>
    </w:p>
    <w:p w14:paraId="51D72EAF" w14:textId="7EDC9222" w:rsidR="000F4D79" w:rsidRPr="000F4D79" w:rsidRDefault="000F4D79" w:rsidP="000E2F7A">
      <w:pPr>
        <w:pStyle w:val="ListParagraph"/>
        <w:numPr>
          <w:ilvl w:val="0"/>
          <w:numId w:val="46"/>
        </w:numPr>
        <w:spacing w:after="200"/>
        <w:divId w:val="1142042898"/>
        <w:rPr>
          <w:rFonts w:asciiTheme="minorHAnsi" w:hAnsiTheme="minorHAnsi" w:cstheme="minorHAnsi"/>
        </w:rPr>
      </w:pPr>
      <w:r w:rsidRPr="000F4D79">
        <w:rPr>
          <w:rFonts w:asciiTheme="minorHAnsi" w:hAnsiTheme="minorHAnsi" w:cstheme="minorHAnsi"/>
        </w:rPr>
        <w:t>Checks new prescriptions against existing prescriptions (for the same medication, therapeutic class, reported allergies, reactions, or drug interactions)</w:t>
      </w:r>
    </w:p>
    <w:p w14:paraId="4726D015" w14:textId="643FCE5C" w:rsidR="000F4D79" w:rsidRPr="000F4D79" w:rsidRDefault="000F4D79" w:rsidP="000E2F7A">
      <w:pPr>
        <w:pStyle w:val="ListParagraph"/>
        <w:numPr>
          <w:ilvl w:val="0"/>
          <w:numId w:val="46"/>
        </w:numPr>
        <w:spacing w:after="200"/>
        <w:divId w:val="1142042898"/>
        <w:rPr>
          <w:rFonts w:asciiTheme="minorHAnsi" w:hAnsiTheme="minorHAnsi" w:cstheme="minorHAnsi"/>
        </w:rPr>
      </w:pPr>
      <w:r w:rsidRPr="000F4D79">
        <w:rPr>
          <w:rFonts w:asciiTheme="minorHAnsi" w:hAnsiTheme="minorHAnsi" w:cstheme="minorHAnsi"/>
        </w:rPr>
        <w:t>Allows pharmacists to verify data entered by technicians prior to the printing of labels</w:t>
      </w:r>
    </w:p>
    <w:p w14:paraId="37098DAC" w14:textId="210A5F89" w:rsidR="000F4D79" w:rsidRPr="000F4D79" w:rsidRDefault="000F4D79" w:rsidP="000E2F7A">
      <w:pPr>
        <w:pStyle w:val="ListParagraph"/>
        <w:numPr>
          <w:ilvl w:val="0"/>
          <w:numId w:val="46"/>
        </w:numPr>
        <w:spacing w:after="200"/>
        <w:divId w:val="1142042898"/>
        <w:rPr>
          <w:rFonts w:asciiTheme="minorHAnsi" w:hAnsiTheme="minorHAnsi" w:cstheme="minorHAnsi"/>
        </w:rPr>
      </w:pPr>
      <w:r w:rsidRPr="000F4D79">
        <w:rPr>
          <w:rFonts w:asciiTheme="minorHAnsi" w:hAnsiTheme="minorHAnsi" w:cstheme="minorHAnsi"/>
        </w:rPr>
        <w:t>Allows for the renewal of prescriptions that have no remaining refills. Prints labels for new,</w:t>
      </w:r>
      <w:r>
        <w:rPr>
          <w:rFonts w:asciiTheme="minorHAnsi" w:hAnsiTheme="minorHAnsi" w:cstheme="minorHAnsi"/>
        </w:rPr>
        <w:t xml:space="preserve"> </w:t>
      </w:r>
      <w:r w:rsidR="00555055" w:rsidRPr="000F4D79">
        <w:rPr>
          <w:rFonts w:asciiTheme="minorHAnsi" w:hAnsiTheme="minorHAnsi" w:cstheme="minorHAnsi"/>
        </w:rPr>
        <w:t>renewed,</w:t>
      </w:r>
      <w:r w:rsidRPr="000F4D79">
        <w:rPr>
          <w:rFonts w:asciiTheme="minorHAnsi" w:hAnsiTheme="minorHAnsi" w:cstheme="minorHAnsi"/>
        </w:rPr>
        <w:t xml:space="preserve"> and refilled prescriptions</w:t>
      </w:r>
    </w:p>
    <w:p w14:paraId="048CC360" w14:textId="25FFDFF7" w:rsidR="000F4D79" w:rsidRPr="000F4D79" w:rsidRDefault="000F4D79" w:rsidP="000E2F7A">
      <w:pPr>
        <w:pStyle w:val="ListParagraph"/>
        <w:numPr>
          <w:ilvl w:val="0"/>
          <w:numId w:val="46"/>
        </w:numPr>
        <w:spacing w:after="200"/>
        <w:divId w:val="1142042898"/>
        <w:rPr>
          <w:rFonts w:asciiTheme="minorHAnsi" w:hAnsiTheme="minorHAnsi" w:cstheme="minorHAnsi"/>
        </w:rPr>
      </w:pPr>
      <w:r w:rsidRPr="000F4D79">
        <w:rPr>
          <w:rFonts w:asciiTheme="minorHAnsi" w:hAnsiTheme="minorHAnsi" w:cstheme="minorHAnsi"/>
        </w:rPr>
        <w:t>Auto-cancels individual prescriptions for a patient after admission for inpatient treatment</w:t>
      </w:r>
    </w:p>
    <w:p w14:paraId="272FDCB8" w14:textId="4430D93A" w:rsidR="000F4D79" w:rsidRPr="000F4D79" w:rsidRDefault="000F4D79" w:rsidP="000E2F7A">
      <w:pPr>
        <w:pStyle w:val="ListParagraph"/>
        <w:numPr>
          <w:ilvl w:val="0"/>
          <w:numId w:val="46"/>
        </w:numPr>
        <w:spacing w:after="200"/>
        <w:divId w:val="1142042898"/>
        <w:rPr>
          <w:rFonts w:asciiTheme="minorHAnsi" w:hAnsiTheme="minorHAnsi" w:cstheme="minorHAnsi"/>
        </w:rPr>
      </w:pPr>
      <w:r w:rsidRPr="000F4D79">
        <w:rPr>
          <w:rFonts w:asciiTheme="minorHAnsi" w:hAnsiTheme="minorHAnsi" w:cstheme="minorHAnsi"/>
        </w:rPr>
        <w:t xml:space="preserve">Creates medication profiles for patient charts to meet the Joint Commission on Accreditation of Healthcare Organizations (JCAHO) requirements for a current medication list. </w:t>
      </w:r>
      <w:r w:rsidR="00555055">
        <w:rPr>
          <w:rFonts w:asciiTheme="minorHAnsi" w:hAnsiTheme="minorHAnsi" w:cstheme="minorHAnsi"/>
        </w:rPr>
        <w:t>P</w:t>
      </w:r>
      <w:r w:rsidRPr="000F4D79">
        <w:rPr>
          <w:rFonts w:asciiTheme="minorHAnsi" w:hAnsiTheme="minorHAnsi" w:cstheme="minorHAnsi"/>
        </w:rPr>
        <w:t>rofiles are suitable for counseling patients</w:t>
      </w:r>
    </w:p>
    <w:p w14:paraId="72334413" w14:textId="4AF8C1D5" w:rsidR="000F4D79" w:rsidRPr="000F4D79" w:rsidRDefault="000F4D79" w:rsidP="000E2F7A">
      <w:pPr>
        <w:pStyle w:val="ListParagraph"/>
        <w:numPr>
          <w:ilvl w:val="0"/>
          <w:numId w:val="46"/>
        </w:numPr>
        <w:spacing w:after="200"/>
        <w:divId w:val="1142042898"/>
        <w:rPr>
          <w:rFonts w:asciiTheme="minorHAnsi" w:hAnsiTheme="minorHAnsi" w:cstheme="minorHAnsi"/>
        </w:rPr>
      </w:pPr>
      <w:r w:rsidRPr="000F4D79">
        <w:rPr>
          <w:rFonts w:asciiTheme="minorHAnsi" w:hAnsiTheme="minorHAnsi" w:cstheme="minorHAnsi"/>
        </w:rPr>
        <w:t>Allows the Action Profile to be used as a quick renew/cancel request form by clinic providers,</w:t>
      </w:r>
      <w:r>
        <w:rPr>
          <w:rFonts w:asciiTheme="minorHAnsi" w:hAnsiTheme="minorHAnsi" w:cstheme="minorHAnsi"/>
        </w:rPr>
        <w:t xml:space="preserve"> </w:t>
      </w:r>
      <w:r w:rsidRPr="000F4D79">
        <w:rPr>
          <w:rFonts w:asciiTheme="minorHAnsi" w:hAnsiTheme="minorHAnsi" w:cstheme="minorHAnsi"/>
        </w:rPr>
        <w:t>which allows for rapid entry of request by Pharmacy staff</w:t>
      </w:r>
    </w:p>
    <w:p w14:paraId="33C786D0" w14:textId="417BF1D1" w:rsidR="000F4D79" w:rsidRPr="000F4D79" w:rsidRDefault="000F4D79" w:rsidP="000E2F7A">
      <w:pPr>
        <w:pStyle w:val="ListParagraph"/>
        <w:numPr>
          <w:ilvl w:val="0"/>
          <w:numId w:val="46"/>
        </w:numPr>
        <w:spacing w:after="200"/>
        <w:divId w:val="1142042898"/>
        <w:rPr>
          <w:rFonts w:asciiTheme="minorHAnsi" w:hAnsiTheme="minorHAnsi" w:cstheme="minorHAnsi"/>
        </w:rPr>
      </w:pPr>
      <w:r w:rsidRPr="000F4D79">
        <w:rPr>
          <w:rFonts w:asciiTheme="minorHAnsi" w:hAnsiTheme="minorHAnsi" w:cstheme="minorHAnsi"/>
        </w:rPr>
        <w:t>Provides the Screen Profile for review at several points in the order/entry process</w:t>
      </w:r>
    </w:p>
    <w:p w14:paraId="088BA16C" w14:textId="686D3AF7" w:rsidR="000F4D79" w:rsidRPr="000F4D79" w:rsidRDefault="000F4D79" w:rsidP="000E2F7A">
      <w:pPr>
        <w:pStyle w:val="ListParagraph"/>
        <w:numPr>
          <w:ilvl w:val="0"/>
          <w:numId w:val="46"/>
        </w:numPr>
        <w:spacing w:after="200"/>
        <w:divId w:val="1142042898"/>
        <w:rPr>
          <w:rFonts w:asciiTheme="minorHAnsi" w:hAnsiTheme="minorHAnsi" w:cstheme="minorHAnsi"/>
        </w:rPr>
      </w:pPr>
      <w:r w:rsidRPr="000F4D79">
        <w:rPr>
          <w:rFonts w:asciiTheme="minorHAnsi" w:hAnsiTheme="minorHAnsi" w:cstheme="minorHAnsi"/>
        </w:rPr>
        <w:t>Provides basic Drug Use Evaluation (DUE) template generator</w:t>
      </w:r>
    </w:p>
    <w:p w14:paraId="6FBC6720" w14:textId="15FB6563" w:rsidR="000F4D79" w:rsidRPr="000F4D79" w:rsidRDefault="000F4D79" w:rsidP="000E2F7A">
      <w:pPr>
        <w:pStyle w:val="ListParagraph"/>
        <w:numPr>
          <w:ilvl w:val="0"/>
          <w:numId w:val="46"/>
        </w:numPr>
        <w:spacing w:after="200"/>
        <w:divId w:val="1142042898"/>
        <w:rPr>
          <w:rFonts w:asciiTheme="minorHAnsi" w:hAnsiTheme="minorHAnsi" w:cstheme="minorHAnsi"/>
        </w:rPr>
      </w:pPr>
      <w:r w:rsidRPr="000F4D79">
        <w:rPr>
          <w:rFonts w:asciiTheme="minorHAnsi" w:hAnsiTheme="minorHAnsi" w:cstheme="minorHAnsi"/>
        </w:rPr>
        <w:t xml:space="preserve">Provides necessary laboratory checks </w:t>
      </w:r>
      <w:r w:rsidR="00E36D7A">
        <w:rPr>
          <w:rFonts w:asciiTheme="minorHAnsi" w:hAnsiTheme="minorHAnsi" w:cstheme="minorHAnsi"/>
        </w:rPr>
        <w:t>&amp;</w:t>
      </w:r>
      <w:r w:rsidRPr="000F4D79">
        <w:rPr>
          <w:rFonts w:asciiTheme="minorHAnsi" w:hAnsiTheme="minorHAnsi" w:cstheme="minorHAnsi"/>
        </w:rPr>
        <w:t xml:space="preserve"> reports to meet national requirements for Clozapine dispensing</w:t>
      </w:r>
    </w:p>
    <w:p w14:paraId="29CD2DFD" w14:textId="39EEB751" w:rsidR="000F4D79" w:rsidRPr="000F4D79" w:rsidRDefault="000F4D79" w:rsidP="000E2F7A">
      <w:pPr>
        <w:pStyle w:val="ListParagraph"/>
        <w:numPr>
          <w:ilvl w:val="0"/>
          <w:numId w:val="46"/>
        </w:numPr>
        <w:spacing w:after="200"/>
        <w:divId w:val="1142042898"/>
        <w:rPr>
          <w:rFonts w:asciiTheme="minorHAnsi" w:hAnsiTheme="minorHAnsi" w:cstheme="minorHAnsi"/>
        </w:rPr>
      </w:pPr>
      <w:r w:rsidRPr="000F4D79">
        <w:rPr>
          <w:rFonts w:asciiTheme="minorHAnsi" w:hAnsiTheme="minorHAnsi" w:cstheme="minorHAnsi"/>
        </w:rPr>
        <w:t>Provides finishing of orders entered through CPRS</w:t>
      </w:r>
    </w:p>
    <w:p w14:paraId="3F6A0406" w14:textId="7B248C7C" w:rsidR="000F4D79" w:rsidRPr="000F4D79" w:rsidRDefault="000F4D79" w:rsidP="000E2F7A">
      <w:pPr>
        <w:pStyle w:val="ListParagraph"/>
        <w:numPr>
          <w:ilvl w:val="0"/>
          <w:numId w:val="46"/>
        </w:numPr>
        <w:spacing w:after="200"/>
        <w:divId w:val="1142042898"/>
        <w:rPr>
          <w:rFonts w:asciiTheme="minorHAnsi" w:hAnsiTheme="minorHAnsi" w:cstheme="minorHAnsi"/>
        </w:rPr>
      </w:pPr>
      <w:r w:rsidRPr="000F4D79">
        <w:rPr>
          <w:rFonts w:asciiTheme="minorHAnsi" w:hAnsiTheme="minorHAnsi" w:cstheme="minorHAnsi"/>
        </w:rPr>
        <w:t>Provides info for billing any applicable medication co-payment when the prescription is released.</w:t>
      </w:r>
    </w:p>
    <w:p w14:paraId="61292E19" w14:textId="36E24FC8" w:rsidR="000F4D79" w:rsidRPr="000F4D79" w:rsidRDefault="0E29986C" w:rsidP="5E4D8B89">
      <w:pPr>
        <w:pStyle w:val="ListParagraph"/>
        <w:numPr>
          <w:ilvl w:val="0"/>
          <w:numId w:val="46"/>
        </w:numPr>
        <w:spacing w:after="200"/>
        <w:divId w:val="1142042898"/>
        <w:rPr>
          <w:rFonts w:asciiTheme="minorHAnsi" w:hAnsiTheme="minorHAnsi" w:cstheme="minorBidi"/>
        </w:rPr>
      </w:pPr>
      <w:r w:rsidRPr="5E4D8B89">
        <w:rPr>
          <w:rFonts w:asciiTheme="minorHAnsi" w:hAnsiTheme="minorHAnsi" w:cstheme="minorBidi"/>
        </w:rPr>
        <w:t>Allows the user to select a different action without leaving an option</w:t>
      </w:r>
    </w:p>
    <w:p w14:paraId="6B96686F" w14:textId="77777777" w:rsidR="000F4D79" w:rsidRPr="00E36D7A" w:rsidRDefault="000F4D79" w:rsidP="000E2F7A">
      <w:pPr>
        <w:pStyle w:val="ListParagraph"/>
        <w:numPr>
          <w:ilvl w:val="0"/>
          <w:numId w:val="46"/>
        </w:numPr>
        <w:spacing w:after="200"/>
        <w:divId w:val="1142042898"/>
        <w:rPr>
          <w:rFonts w:ascii="Calibri" w:eastAsia="Times New Roman" w:hAnsi="Calibri"/>
        </w:rPr>
      </w:pPr>
      <w:r w:rsidRPr="00E36D7A">
        <w:rPr>
          <w:rFonts w:ascii="Calibri" w:eastAsia="Times New Roman" w:hAnsi="Calibri"/>
        </w:rPr>
        <w:t>Uses List Manager features to allow:</w:t>
      </w:r>
    </w:p>
    <w:p w14:paraId="043167AF" w14:textId="2F1ADA3B" w:rsidR="000F4D79" w:rsidRPr="000F4D79" w:rsidRDefault="000F4D79" w:rsidP="000E2F7A">
      <w:pPr>
        <w:pStyle w:val="ListParagraph"/>
        <w:numPr>
          <w:ilvl w:val="0"/>
          <w:numId w:val="47"/>
        </w:numPr>
        <w:spacing w:after="200"/>
        <w:divId w:val="1142042898"/>
        <w:rPr>
          <w:rFonts w:asciiTheme="minorHAnsi" w:hAnsiTheme="minorHAnsi" w:cstheme="minorHAnsi"/>
        </w:rPr>
      </w:pPr>
      <w:r w:rsidRPr="000F4D79">
        <w:rPr>
          <w:rFonts w:asciiTheme="minorHAnsi" w:hAnsiTheme="minorHAnsi" w:cstheme="minorHAnsi"/>
        </w:rPr>
        <w:t>Pharmacist or technician to browse through a list of actions</w:t>
      </w:r>
    </w:p>
    <w:p w14:paraId="766353B3" w14:textId="3432E05A" w:rsidR="000F4D79" w:rsidRPr="000F4D79" w:rsidRDefault="000F4D79" w:rsidP="000E2F7A">
      <w:pPr>
        <w:pStyle w:val="ListParagraph"/>
        <w:numPr>
          <w:ilvl w:val="0"/>
          <w:numId w:val="47"/>
        </w:numPr>
        <w:spacing w:after="200"/>
        <w:divId w:val="1142042898"/>
        <w:rPr>
          <w:rFonts w:asciiTheme="minorHAnsi" w:hAnsiTheme="minorHAnsi" w:cstheme="minorHAnsi"/>
        </w:rPr>
      </w:pPr>
      <w:r w:rsidRPr="000F4D79">
        <w:rPr>
          <w:rFonts w:asciiTheme="minorHAnsi" w:hAnsiTheme="minorHAnsi" w:cstheme="minorHAnsi"/>
        </w:rPr>
        <w:t>Pharmacist or technician to take action against those items</w:t>
      </w:r>
    </w:p>
    <w:p w14:paraId="5B8F03E5" w14:textId="1ED5AB26" w:rsidR="000F4D79" w:rsidRDefault="000F4D79" w:rsidP="000E2F7A">
      <w:pPr>
        <w:pStyle w:val="ListParagraph"/>
        <w:numPr>
          <w:ilvl w:val="0"/>
          <w:numId w:val="47"/>
        </w:numPr>
        <w:spacing w:after="200"/>
        <w:divId w:val="1142042898"/>
        <w:rPr>
          <w:rFonts w:asciiTheme="minorHAnsi" w:hAnsiTheme="minorHAnsi" w:cstheme="minorHAnsi"/>
        </w:rPr>
      </w:pPr>
      <w:r w:rsidRPr="000F4D79">
        <w:rPr>
          <w:rFonts w:asciiTheme="minorHAnsi" w:hAnsiTheme="minorHAnsi" w:cstheme="minorHAnsi"/>
        </w:rPr>
        <w:t>User to select an action that displays an action or informational profile</w:t>
      </w:r>
    </w:p>
    <w:p w14:paraId="3254F018" w14:textId="78FDC154" w:rsidR="000F4D79" w:rsidRPr="000F4D79" w:rsidRDefault="000F4D79" w:rsidP="000E2F7A">
      <w:pPr>
        <w:pStyle w:val="ListParagraph"/>
        <w:numPr>
          <w:ilvl w:val="0"/>
          <w:numId w:val="48"/>
        </w:numPr>
        <w:spacing w:after="200"/>
        <w:divId w:val="1142042898"/>
        <w:rPr>
          <w:rFonts w:asciiTheme="minorHAnsi" w:hAnsiTheme="minorHAnsi" w:cstheme="minorHAnsi"/>
        </w:rPr>
      </w:pPr>
      <w:r w:rsidRPr="000F4D79">
        <w:rPr>
          <w:rFonts w:asciiTheme="minorHAnsi" w:hAnsiTheme="minorHAnsi" w:cstheme="minorHAnsi"/>
        </w:rPr>
        <w:t xml:space="preserve">Works with Integrated Billing (IB) and Electronic Claims Management Engine (ECME) to enable </w:t>
      </w:r>
      <w:r w:rsidR="00F84562">
        <w:rPr>
          <w:rFonts w:asciiTheme="minorHAnsi" w:hAnsiTheme="minorHAnsi" w:cstheme="minorHAnsi"/>
        </w:rPr>
        <w:t>a</w:t>
      </w:r>
      <w:r w:rsidRPr="000F4D79">
        <w:rPr>
          <w:rFonts w:asciiTheme="minorHAnsi" w:hAnsiTheme="minorHAnsi" w:cstheme="minorHAnsi"/>
        </w:rPr>
        <w:t>nd manage point of sale billing supporting the Healthcare Insurance Portability and Accountability Act (HIPAA) Electronic Claims and Code set congressional mandate</w:t>
      </w:r>
    </w:p>
    <w:p w14:paraId="7F8BA0E8" w14:textId="2918950D" w:rsidR="000F4D79" w:rsidRPr="000F4D79" w:rsidRDefault="000F4D79" w:rsidP="000E2F7A">
      <w:pPr>
        <w:pStyle w:val="ListParagraph"/>
        <w:numPr>
          <w:ilvl w:val="0"/>
          <w:numId w:val="48"/>
        </w:numPr>
        <w:spacing w:after="200"/>
        <w:divId w:val="1142042898"/>
        <w:rPr>
          <w:rFonts w:asciiTheme="minorHAnsi" w:hAnsiTheme="minorHAnsi" w:cstheme="minorHAnsi"/>
        </w:rPr>
      </w:pPr>
      <w:r w:rsidRPr="000F4D79">
        <w:rPr>
          <w:rFonts w:asciiTheme="minorHAnsi" w:hAnsiTheme="minorHAnsi" w:cstheme="minorHAnsi"/>
        </w:rPr>
        <w:t>Allows prescription labels and Prescription Medication Information (PMI) sheets to be printed in another language if the system has the other language fields populated in Pharmacy Data Management and the individual patient is identified with the other language preference flag</w:t>
      </w:r>
    </w:p>
    <w:p w14:paraId="2AA8DC78" w14:textId="26E48D97" w:rsidR="000F4D79" w:rsidRPr="000F4D79" w:rsidRDefault="000F4D79" w:rsidP="000E2F7A">
      <w:pPr>
        <w:pStyle w:val="ListParagraph"/>
        <w:numPr>
          <w:ilvl w:val="0"/>
          <w:numId w:val="48"/>
        </w:numPr>
        <w:spacing w:after="200"/>
        <w:divId w:val="1142042898"/>
        <w:rPr>
          <w:rFonts w:asciiTheme="minorHAnsi" w:hAnsiTheme="minorHAnsi" w:cstheme="minorHAnsi"/>
        </w:rPr>
      </w:pPr>
      <w:r w:rsidRPr="000F4D79">
        <w:rPr>
          <w:rFonts w:asciiTheme="minorHAnsi" w:hAnsiTheme="minorHAnsi" w:cstheme="minorHAnsi"/>
        </w:rPr>
        <w:t>Allows the ability to print a microchip-embedded label for a prescription. This label can then be read by ScripTalk®, thus improving patient safety for visually impaired veterans</w:t>
      </w:r>
    </w:p>
    <w:p w14:paraId="2B1EA88F" w14:textId="12356EB3" w:rsidR="000F4D79" w:rsidRPr="000F4D79" w:rsidRDefault="000F4D79" w:rsidP="000E2F7A">
      <w:pPr>
        <w:pStyle w:val="ListParagraph"/>
        <w:numPr>
          <w:ilvl w:val="0"/>
          <w:numId w:val="48"/>
        </w:numPr>
        <w:spacing w:after="200"/>
        <w:divId w:val="1142042898"/>
        <w:rPr>
          <w:rFonts w:asciiTheme="minorHAnsi" w:hAnsiTheme="minorHAnsi" w:cstheme="minorHAnsi"/>
        </w:rPr>
      </w:pPr>
      <w:r w:rsidRPr="000F4D79">
        <w:rPr>
          <w:rFonts w:asciiTheme="minorHAnsi" w:hAnsiTheme="minorHAnsi" w:cstheme="minorHAnsi"/>
        </w:rPr>
        <w:t>Provides display of Herbal, over the counter (OTC), and Non-VA medications documented through CPRS. The data will be used for screening of Drug-Herbal and Drug-Drug Interactions with prescribed medications in VistA</w:t>
      </w:r>
    </w:p>
    <w:p w14:paraId="52353BEE" w14:textId="1BABA4AA" w:rsidR="000F4D79" w:rsidRPr="000F4D79" w:rsidRDefault="000F4D79" w:rsidP="000E2F7A">
      <w:pPr>
        <w:pStyle w:val="ListParagraph"/>
        <w:numPr>
          <w:ilvl w:val="0"/>
          <w:numId w:val="48"/>
        </w:numPr>
        <w:spacing w:after="200"/>
        <w:divId w:val="1142042898"/>
        <w:rPr>
          <w:rFonts w:asciiTheme="minorHAnsi" w:hAnsiTheme="minorHAnsi" w:cstheme="minorHAnsi"/>
        </w:rPr>
      </w:pPr>
      <w:r w:rsidRPr="000F4D79">
        <w:rPr>
          <w:rFonts w:asciiTheme="minorHAnsi" w:hAnsiTheme="minorHAnsi" w:cstheme="minorHAnsi"/>
        </w:rPr>
        <w:t>A maximum single dosage order check</w:t>
      </w:r>
    </w:p>
    <w:p w14:paraId="5F490C53" w14:textId="7C72D4C1" w:rsidR="000F4D79" w:rsidRPr="000F4D79" w:rsidRDefault="000F4D79" w:rsidP="000E2F7A">
      <w:pPr>
        <w:pStyle w:val="ListParagraph"/>
        <w:numPr>
          <w:ilvl w:val="0"/>
          <w:numId w:val="48"/>
        </w:numPr>
        <w:spacing w:after="200"/>
        <w:divId w:val="1142042898"/>
        <w:rPr>
          <w:rFonts w:asciiTheme="minorHAnsi" w:hAnsiTheme="minorHAnsi" w:cstheme="minorHAnsi"/>
        </w:rPr>
      </w:pPr>
      <w:r w:rsidRPr="000F4D79">
        <w:rPr>
          <w:rFonts w:asciiTheme="minorHAnsi" w:hAnsiTheme="minorHAnsi" w:cstheme="minorHAnsi"/>
        </w:rPr>
        <w:lastRenderedPageBreak/>
        <w:t xml:space="preserve">State Prescription Monitoring Program - The pharmacies comply with Mandatory Reporting to State Controlled Substance Rx Databases required by Consolidated Appropriations Act, </w:t>
      </w:r>
      <w:r w:rsidR="004E4EC8" w:rsidRPr="000F4D79">
        <w:rPr>
          <w:rFonts w:asciiTheme="minorHAnsi" w:hAnsiTheme="minorHAnsi" w:cstheme="minorHAnsi"/>
        </w:rPr>
        <w:t>2012, PL</w:t>
      </w:r>
      <w:r w:rsidRPr="000F4D79">
        <w:rPr>
          <w:rFonts w:asciiTheme="minorHAnsi" w:hAnsiTheme="minorHAnsi" w:cstheme="minorHAnsi"/>
        </w:rPr>
        <w:t xml:space="preserve"> 112-74.</w:t>
      </w:r>
    </w:p>
    <w:p w14:paraId="106AB774" w14:textId="710F65BE" w:rsidR="000F4D79" w:rsidRPr="000F4D79" w:rsidRDefault="000F4D79" w:rsidP="000E2F7A">
      <w:pPr>
        <w:pStyle w:val="ListParagraph"/>
        <w:numPr>
          <w:ilvl w:val="0"/>
          <w:numId w:val="48"/>
        </w:numPr>
        <w:spacing w:after="200"/>
        <w:divId w:val="1142042898"/>
        <w:rPr>
          <w:rFonts w:asciiTheme="minorHAnsi" w:hAnsiTheme="minorHAnsi" w:cstheme="minorHAnsi"/>
        </w:rPr>
      </w:pPr>
      <w:r w:rsidRPr="000F4D79">
        <w:rPr>
          <w:rFonts w:asciiTheme="minorHAnsi" w:hAnsiTheme="minorHAnsi" w:cstheme="minorHAnsi"/>
        </w:rPr>
        <w:t>Titration/Maintenance Rx functionality</w:t>
      </w:r>
    </w:p>
    <w:p w14:paraId="690C94CF" w14:textId="6BB4CD50" w:rsidR="000F4D79" w:rsidRPr="000F4D79" w:rsidRDefault="000F4D79" w:rsidP="000E2F7A">
      <w:pPr>
        <w:pStyle w:val="ListParagraph"/>
        <w:numPr>
          <w:ilvl w:val="0"/>
          <w:numId w:val="48"/>
        </w:numPr>
        <w:spacing w:after="200"/>
        <w:divId w:val="1142042898"/>
        <w:rPr>
          <w:rFonts w:asciiTheme="minorHAnsi" w:hAnsiTheme="minorHAnsi" w:cstheme="minorHAnsi"/>
        </w:rPr>
      </w:pPr>
      <w:r w:rsidRPr="000F4D79">
        <w:rPr>
          <w:rFonts w:asciiTheme="minorHAnsi" w:hAnsiTheme="minorHAnsi" w:cstheme="minorHAnsi"/>
        </w:rPr>
        <w:t>OneVA Pharmacy - Provides Pharmacists the capability to dispense prescriptions that originated in other VistA host sites</w:t>
      </w:r>
    </w:p>
    <w:p w14:paraId="18C66FA8" w14:textId="5375DD3A" w:rsidR="009C4EFE" w:rsidRPr="00A0403C" w:rsidRDefault="000F4D79" w:rsidP="000E2F7A">
      <w:pPr>
        <w:pStyle w:val="ListParagraph"/>
        <w:numPr>
          <w:ilvl w:val="0"/>
          <w:numId w:val="48"/>
        </w:numPr>
        <w:spacing w:after="200"/>
        <w:divId w:val="1142042898"/>
      </w:pPr>
      <w:r w:rsidRPr="000F4D79">
        <w:rPr>
          <w:rFonts w:asciiTheme="minorHAnsi" w:hAnsiTheme="minorHAnsi" w:cstheme="minorHAnsi"/>
        </w:rPr>
        <w:t>Inbound ePrescribing - able to receive and process prescriptions from providers outside the VA</w:t>
      </w:r>
    </w:p>
    <w:p w14:paraId="43D39208" w14:textId="6B15ACEA" w:rsidR="00A0403C" w:rsidRDefault="00705ABB" w:rsidP="00A0403C">
      <w:pPr>
        <w:pStyle w:val="Heading3"/>
        <w:divId w:val="1142042898"/>
      </w:pPr>
      <w:bookmarkStart w:id="157" w:name="_Toc146795726"/>
      <w:r w:rsidRPr="00705ABB">
        <w:t>Pharmacy: Pharmacy Benefits Management (PBM)</w:t>
      </w:r>
      <w:bookmarkEnd w:id="157"/>
    </w:p>
    <w:p w14:paraId="40100743" w14:textId="77777777" w:rsidR="00661087" w:rsidRDefault="00661087" w:rsidP="0066108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BB4474">
        <w:rPr>
          <w:rFonts w:ascii="Calibri" w:eastAsia="Times New Roman" w:hAnsi="Calibri"/>
        </w:rPr>
        <w:t>PHARMACY BENEFITS MANAGEMENT</w:t>
      </w:r>
    </w:p>
    <w:p w14:paraId="36694A07" w14:textId="1DEF3009" w:rsidR="00705ABB" w:rsidRDefault="068A69A3" w:rsidP="00A5594C">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Pharmacy - Pharmacy Benefits Management (Pharm-PBM)</w:t>
      </w:r>
    </w:p>
    <w:p w14:paraId="27126660" w14:textId="63507089" w:rsidR="00705ABB" w:rsidRPr="007452C8" w:rsidRDefault="00705ABB" w:rsidP="00A5594C">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312611">
        <w:rPr>
          <w:rFonts w:ascii="Calibri" w:eastAsia="Times New Roman" w:hAnsi="Calibri"/>
        </w:rPr>
        <w:t>1</w:t>
      </w:r>
      <w:r w:rsidR="00BB4474">
        <w:rPr>
          <w:rFonts w:ascii="Calibri" w:eastAsia="Times New Roman" w:hAnsi="Calibri"/>
        </w:rPr>
        <w:t>83</w:t>
      </w:r>
      <w:r>
        <w:rPr>
          <w:rFonts w:ascii="Calibri" w:eastAsia="Times New Roman" w:hAnsi="Calibri"/>
        </w:rPr>
        <w:t>2</w:t>
      </w:r>
    </w:p>
    <w:p w14:paraId="414819EF" w14:textId="77777777" w:rsidR="00661087" w:rsidRDefault="00661087" w:rsidP="0066108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07EE2A6D" w14:textId="4B270005" w:rsidR="00705ABB" w:rsidRPr="007452C8" w:rsidRDefault="00705ABB" w:rsidP="00A5594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85C27">
        <w:rPr>
          <w:rFonts w:ascii="Calibri" w:eastAsia="Times New Roman" w:hAnsi="Calibri"/>
        </w:rPr>
        <w:t>4.0</w:t>
      </w:r>
    </w:p>
    <w:p w14:paraId="56DE4647" w14:textId="68D66786" w:rsidR="00705ABB" w:rsidRPr="007452C8" w:rsidRDefault="00705ABB" w:rsidP="00A5594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3D3E18">
        <w:rPr>
          <w:rFonts w:ascii="Calibri" w:eastAsia="Times New Roman" w:hAnsi="Calibri"/>
        </w:rPr>
        <w:t>PS</w:t>
      </w:r>
      <w:r w:rsidR="00952519">
        <w:rPr>
          <w:rFonts w:ascii="Calibri" w:eastAsia="Times New Roman" w:hAnsi="Calibri"/>
        </w:rPr>
        <w:t>U</w:t>
      </w:r>
    </w:p>
    <w:p w14:paraId="283AF1DA" w14:textId="77777777" w:rsidR="00705ABB" w:rsidRDefault="00705ABB" w:rsidP="00A5594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07AE6699" w14:textId="634E4063" w:rsidR="00705ABB" w:rsidRDefault="00705ABB" w:rsidP="00A5594C">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952519" w:rsidRPr="00952519">
        <w:rPr>
          <w:rFonts w:ascii="Calibri" w:eastAsia="Times New Roman" w:hAnsi="Calibri"/>
        </w:rPr>
        <w:t>The Pharmacy Benefits Management (PBM) package extracts medication dispensing data elements from numerous locations and makes reports available allowing projections of local drug usage and identification of potential accountability problem areas. The extracted data is transmitted to the PBM using VA Mailman. The Pharmacy Benefits Management (PBM) database that collects information on medication dispensed to both inpatient and outpatient veterans who receive care from the VA is housed at the Hines Information Technology Center (HITC).</w:t>
      </w:r>
    </w:p>
    <w:p w14:paraId="48A2AF95" w14:textId="4CA77709" w:rsidR="00705ABB" w:rsidRDefault="068A69A3" w:rsidP="5E4D8B89">
      <w:pPr>
        <w:spacing w:before="120" w:after="120"/>
        <w:ind w:left="360"/>
        <w:divId w:val="1142042898"/>
        <w:rPr>
          <w:rFonts w:ascii="Calibri" w:eastAsia="Times New Roman" w:hAnsi="Calibri"/>
        </w:rPr>
      </w:pPr>
      <w:r w:rsidRPr="3BD4C5ED">
        <w:rPr>
          <w:rFonts w:ascii="Calibri" w:eastAsia="Times New Roman" w:hAnsi="Calibri"/>
          <w:b/>
          <w:bCs/>
        </w:rPr>
        <w:t>VASI ID link:</w:t>
      </w:r>
      <w:r>
        <w:t xml:space="preserve"> </w:t>
      </w:r>
      <w:r w:rsidR="06B62F51" w:rsidRPr="3BD4C5ED">
        <w:rPr>
          <w:rFonts w:ascii="Calibri" w:eastAsia="Times New Roman" w:hAnsi="Calibri"/>
        </w:rPr>
        <w:t>REDACTED</w:t>
      </w:r>
    </w:p>
    <w:p w14:paraId="06B52F8F" w14:textId="4EE5484B" w:rsidR="0057347E" w:rsidRDefault="068A69A3" w:rsidP="00A5594C">
      <w:pPr>
        <w:spacing w:before="120" w:after="120"/>
        <w:ind w:left="360"/>
        <w:divId w:val="1142042898"/>
      </w:pPr>
      <w:r w:rsidRPr="5E4D8B89">
        <w:rPr>
          <w:rFonts w:ascii="Calibri" w:eastAsia="Times New Roman" w:hAnsi="Calibri"/>
          <w:b/>
          <w:bCs/>
        </w:rPr>
        <w:t xml:space="preserve">VDL link: </w:t>
      </w:r>
      <w:hyperlink r:id="rId126">
        <w:r w:rsidR="00D56062">
          <w:rPr>
            <w:rStyle w:val="Hyperlink"/>
            <w:rFonts w:asciiTheme="minorHAnsi" w:hAnsiTheme="minorHAnsi" w:cstheme="minorBidi"/>
          </w:rPr>
          <w:t>Pharmacy: Benefits Management (PSU)</w:t>
        </w:r>
      </w:hyperlink>
    </w:p>
    <w:p w14:paraId="5731583B" w14:textId="07078D6B" w:rsidR="00E32568" w:rsidRDefault="068A69A3" w:rsidP="00A5594C">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293F3BAF" w:rsidRPr="4681491C">
        <w:rPr>
          <w:rFonts w:ascii="Calibri" w:eastAsia="Times New Roman" w:hAnsi="Calibri"/>
        </w:rPr>
        <w:t xml:space="preserve">Deliver Health Care, Manage Business Enabling Services </w:t>
      </w:r>
    </w:p>
    <w:p w14:paraId="615A2686" w14:textId="500E4578" w:rsidR="00705ABB" w:rsidRDefault="068A69A3"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Pharmacy Benefits Management (PBM)</w:t>
      </w:r>
    </w:p>
    <w:p w14:paraId="39EB4F29" w14:textId="6F474E75" w:rsidR="00E32568" w:rsidRPr="00E32568" w:rsidRDefault="00705ABB" w:rsidP="00A5594C">
      <w:pPr>
        <w:spacing w:before="120" w:after="120"/>
        <w:ind w:left="360"/>
        <w:divId w:val="1142042898"/>
        <w:rPr>
          <w:rFonts w:ascii="Calibri" w:eastAsia="Times New Roman" w:hAnsi="Calibri"/>
        </w:rPr>
      </w:pPr>
      <w:r>
        <w:rPr>
          <w:rFonts w:ascii="Calibri" w:eastAsia="Times New Roman" w:hAnsi="Calibri"/>
          <w:b/>
          <w:bCs/>
        </w:rPr>
        <w:t xml:space="preserve">Full Description and Features: </w:t>
      </w:r>
      <w:r w:rsidR="00E32568" w:rsidRPr="00E32568">
        <w:rPr>
          <w:rFonts w:ascii="Calibri" w:eastAsia="Times New Roman" w:hAnsi="Calibri"/>
        </w:rPr>
        <w:t xml:space="preserve">The Pharmacy Benefits Management (PBM) package replaced the Drug and Pharmaceutical Products management (D&amp;PPM) application. The software extracts medication dispensing data elements from the Outpatient Pharmacy, Inpatient Medications IV and Unit Dose, Automatic Replenishment/Ward Stock, and Controlled Substance modules; it also extracts procurement information from Drug Accountability, Integrated Funds Control, Accounting and Procurement (IFCAP), and a limited amount of Laboratory data </w:t>
      </w:r>
      <w:r w:rsidR="00A5594C" w:rsidRPr="00E32568">
        <w:rPr>
          <w:rFonts w:ascii="Calibri" w:eastAsia="Times New Roman" w:hAnsi="Calibri"/>
        </w:rPr>
        <w:t>monthly</w:t>
      </w:r>
      <w:r w:rsidR="00E32568" w:rsidRPr="00E32568">
        <w:rPr>
          <w:rFonts w:ascii="Calibri" w:eastAsia="Times New Roman" w:hAnsi="Calibri"/>
        </w:rPr>
        <w:t>.</w:t>
      </w:r>
    </w:p>
    <w:p w14:paraId="63287563" w14:textId="317E32B2" w:rsidR="00E32568" w:rsidRPr="00E32568" w:rsidRDefault="00E32568" w:rsidP="00A5594C">
      <w:pPr>
        <w:spacing w:before="120" w:after="120"/>
        <w:ind w:left="360"/>
        <w:divId w:val="1142042898"/>
        <w:rPr>
          <w:rFonts w:ascii="Calibri" w:eastAsia="Times New Roman" w:hAnsi="Calibri"/>
        </w:rPr>
      </w:pPr>
      <w:r w:rsidRPr="00E32568">
        <w:rPr>
          <w:rFonts w:ascii="Calibri" w:eastAsia="Times New Roman" w:hAnsi="Calibri"/>
        </w:rPr>
        <w:t xml:space="preserve">The software makes data extraction reports available at Veterans Affairs Medical Centers (VAMCs) and allows local management to use the data to project local drug usage and identify potential drug accountability problem areas. The Pharmacy Benefits Management Strategic Health Group (PBM) </w:t>
      </w:r>
      <w:r w:rsidR="004E4EC8" w:rsidRPr="00E32568">
        <w:rPr>
          <w:rFonts w:ascii="Calibri" w:eastAsia="Times New Roman" w:hAnsi="Calibri"/>
        </w:rPr>
        <w:t>can</w:t>
      </w:r>
      <w:r w:rsidRPr="00E32568">
        <w:rPr>
          <w:rFonts w:ascii="Calibri" w:eastAsia="Times New Roman" w:hAnsi="Calibri"/>
        </w:rPr>
        <w:t xml:space="preserve"> provide information on local facility, Veterans Integrated Service Network (VISN) and national product use on monthly, quarterly, and annual intervals.</w:t>
      </w:r>
    </w:p>
    <w:p w14:paraId="60651C78" w14:textId="625754EA" w:rsidR="00705ABB" w:rsidRDefault="00E32568" w:rsidP="00A5594C">
      <w:pPr>
        <w:spacing w:before="120" w:after="120"/>
        <w:ind w:left="360"/>
        <w:divId w:val="1142042898"/>
        <w:rPr>
          <w:rFonts w:ascii="Calibri" w:eastAsia="Times New Roman" w:hAnsi="Calibri"/>
        </w:rPr>
      </w:pPr>
      <w:r w:rsidRPr="00E32568">
        <w:rPr>
          <w:rFonts w:ascii="Calibri" w:eastAsia="Times New Roman" w:hAnsi="Calibri"/>
        </w:rPr>
        <w:lastRenderedPageBreak/>
        <w:t>The extracted data is transmitted to the PBM using VA Mailman. The Mailman message headers display how many messages were sent for a particular module along with the facility name and number from which the data was extracted. The header easily identifies the module from which the data was extracted, and confirmation messages include the number of Mailman messages generated for each module.</w:t>
      </w:r>
    </w:p>
    <w:p w14:paraId="220200E9" w14:textId="77777777" w:rsidR="00705ABB" w:rsidRDefault="00705ABB" w:rsidP="00A5594C">
      <w:pPr>
        <w:spacing w:before="120"/>
        <w:ind w:left="360"/>
        <w:divId w:val="1142042898"/>
      </w:pPr>
      <w:r w:rsidRPr="00422353">
        <w:rPr>
          <w:rFonts w:ascii="Calibri" w:eastAsia="Times New Roman" w:hAnsi="Calibri"/>
        </w:rPr>
        <w:t>Features:</w:t>
      </w:r>
      <w:r w:rsidRPr="00422353">
        <w:t xml:space="preserve"> </w:t>
      </w:r>
    </w:p>
    <w:p w14:paraId="38ED943A" w14:textId="36CB1FB9" w:rsidR="00CF789E" w:rsidRPr="00CF789E" w:rsidRDefault="00CF789E" w:rsidP="000E2F7A">
      <w:pPr>
        <w:pStyle w:val="ListParagraph"/>
        <w:numPr>
          <w:ilvl w:val="0"/>
          <w:numId w:val="46"/>
        </w:numPr>
        <w:spacing w:after="200"/>
        <w:divId w:val="1142042898"/>
        <w:rPr>
          <w:rFonts w:asciiTheme="minorHAnsi" w:hAnsiTheme="minorHAnsi" w:cstheme="minorHAnsi"/>
        </w:rPr>
      </w:pPr>
      <w:r w:rsidRPr="00CF789E">
        <w:rPr>
          <w:rFonts w:asciiTheme="minorHAnsi" w:hAnsiTheme="minorHAnsi" w:cstheme="minorHAnsi"/>
        </w:rPr>
        <w:t>Breakout of Inpatient Medications IV and Unit Dose, Outpatient Pharmacy, and Controlled Substance modules by dispensing occurrence</w:t>
      </w:r>
    </w:p>
    <w:p w14:paraId="0D5C3C68" w14:textId="1883F87C" w:rsidR="00CF789E" w:rsidRPr="00CF789E" w:rsidRDefault="00CF789E" w:rsidP="000E2F7A">
      <w:pPr>
        <w:pStyle w:val="ListParagraph"/>
        <w:numPr>
          <w:ilvl w:val="0"/>
          <w:numId w:val="46"/>
        </w:numPr>
        <w:spacing w:after="200"/>
        <w:divId w:val="1142042898"/>
        <w:rPr>
          <w:rFonts w:asciiTheme="minorHAnsi" w:hAnsiTheme="minorHAnsi" w:cstheme="minorHAnsi"/>
        </w:rPr>
      </w:pPr>
      <w:r w:rsidRPr="00CF789E">
        <w:rPr>
          <w:rFonts w:asciiTheme="minorHAnsi" w:hAnsiTheme="minorHAnsi" w:cstheme="minorHAnsi"/>
        </w:rPr>
        <w:t xml:space="preserve">Breakout of procurement information by line item from Drug Accountability, Integrated Funds Control, Account and Procurement (IFCAP) and a limited amount of Laboratory </w:t>
      </w:r>
      <w:r w:rsidR="008F144F">
        <w:rPr>
          <w:rFonts w:asciiTheme="minorHAnsi" w:hAnsiTheme="minorHAnsi" w:cstheme="minorHAnsi"/>
        </w:rPr>
        <w:t>d</w:t>
      </w:r>
      <w:r w:rsidRPr="00CF789E">
        <w:rPr>
          <w:rFonts w:asciiTheme="minorHAnsi" w:hAnsiTheme="minorHAnsi" w:cstheme="minorHAnsi"/>
        </w:rPr>
        <w:t>ata</w:t>
      </w:r>
    </w:p>
    <w:p w14:paraId="26861243" w14:textId="19E0785A" w:rsidR="00CF789E" w:rsidRPr="00CF789E" w:rsidRDefault="00CF789E" w:rsidP="000E2F7A">
      <w:pPr>
        <w:pStyle w:val="ListParagraph"/>
        <w:numPr>
          <w:ilvl w:val="0"/>
          <w:numId w:val="46"/>
        </w:numPr>
        <w:spacing w:after="200"/>
        <w:divId w:val="1142042898"/>
        <w:rPr>
          <w:rFonts w:asciiTheme="minorHAnsi" w:hAnsiTheme="minorHAnsi" w:cstheme="minorHAnsi"/>
        </w:rPr>
      </w:pPr>
      <w:r w:rsidRPr="00CF789E">
        <w:rPr>
          <w:rFonts w:asciiTheme="minorHAnsi" w:hAnsiTheme="minorHAnsi" w:cstheme="minorHAnsi"/>
        </w:rPr>
        <w:t>Collection of the Prime Vendor Procurement Information (requires implementation of Drug Accountability V 3.0), Pharmacy AMIS data, Laboratory data, and Patient and Provider information</w:t>
      </w:r>
    </w:p>
    <w:p w14:paraId="00775BD3" w14:textId="7B8BA1CD" w:rsidR="00CF789E" w:rsidRPr="00CF789E" w:rsidRDefault="00CF789E" w:rsidP="000E2F7A">
      <w:pPr>
        <w:pStyle w:val="ListParagraph"/>
        <w:numPr>
          <w:ilvl w:val="0"/>
          <w:numId w:val="46"/>
        </w:numPr>
        <w:spacing w:after="200"/>
        <w:divId w:val="1142042898"/>
        <w:rPr>
          <w:rFonts w:asciiTheme="minorHAnsi" w:hAnsiTheme="minorHAnsi" w:cstheme="minorHAnsi"/>
        </w:rPr>
      </w:pPr>
      <w:r w:rsidRPr="00CF789E">
        <w:rPr>
          <w:rFonts w:asciiTheme="minorHAnsi" w:hAnsiTheme="minorHAnsi" w:cstheme="minorHAnsi"/>
        </w:rPr>
        <w:t>Capture of controlled substance dispensing to patients if electronic Controlled Substance Administration Record (CSAR) is implemented with Controlled Substance Version 3.0</w:t>
      </w:r>
    </w:p>
    <w:p w14:paraId="7E0A6C10" w14:textId="5AE76E9F" w:rsidR="00CF789E" w:rsidRPr="00CF789E" w:rsidRDefault="00CF789E" w:rsidP="000E2F7A">
      <w:pPr>
        <w:pStyle w:val="ListParagraph"/>
        <w:numPr>
          <w:ilvl w:val="0"/>
          <w:numId w:val="46"/>
        </w:numPr>
        <w:spacing w:after="200"/>
        <w:divId w:val="1142042898"/>
        <w:rPr>
          <w:rFonts w:asciiTheme="minorHAnsi" w:hAnsiTheme="minorHAnsi" w:cstheme="minorHAnsi"/>
        </w:rPr>
      </w:pPr>
      <w:r w:rsidRPr="00CF789E">
        <w:rPr>
          <w:rFonts w:asciiTheme="minorHAnsi" w:hAnsiTheme="minorHAnsi" w:cstheme="minorHAnsi"/>
        </w:rPr>
        <w:t>Extraction of data and generation of drug and statistical data summary reports by inpatient division or outpatient site whenever possible</w:t>
      </w:r>
    </w:p>
    <w:p w14:paraId="70E0ADC7" w14:textId="742C19D1" w:rsidR="00CF789E" w:rsidRPr="00CF789E" w:rsidRDefault="00CF789E" w:rsidP="000E2F7A">
      <w:pPr>
        <w:pStyle w:val="ListParagraph"/>
        <w:numPr>
          <w:ilvl w:val="0"/>
          <w:numId w:val="46"/>
        </w:numPr>
        <w:spacing w:after="200"/>
        <w:divId w:val="1142042898"/>
        <w:rPr>
          <w:rFonts w:asciiTheme="minorHAnsi" w:hAnsiTheme="minorHAnsi" w:cstheme="minorHAnsi"/>
        </w:rPr>
      </w:pPr>
      <w:r w:rsidRPr="00CF789E">
        <w:rPr>
          <w:rFonts w:asciiTheme="minorHAnsi" w:hAnsiTheme="minorHAnsi" w:cstheme="minorHAnsi"/>
        </w:rPr>
        <w:t>Inclusion of National Formulary Indicator and Restriction</w:t>
      </w:r>
    </w:p>
    <w:p w14:paraId="76779C5B" w14:textId="16FC9D52" w:rsidR="00CF789E" w:rsidRPr="00CF789E" w:rsidRDefault="00CF789E" w:rsidP="000E2F7A">
      <w:pPr>
        <w:pStyle w:val="ListParagraph"/>
        <w:numPr>
          <w:ilvl w:val="0"/>
          <w:numId w:val="46"/>
        </w:numPr>
        <w:spacing w:after="200"/>
        <w:divId w:val="1142042898"/>
        <w:rPr>
          <w:rFonts w:asciiTheme="minorHAnsi" w:hAnsiTheme="minorHAnsi" w:cstheme="minorHAnsi"/>
        </w:rPr>
      </w:pPr>
      <w:r w:rsidRPr="00CF789E">
        <w:rPr>
          <w:rFonts w:asciiTheme="minorHAnsi" w:hAnsiTheme="minorHAnsi" w:cstheme="minorHAnsi"/>
        </w:rPr>
        <w:t>Mechanism to monitor the successful completion of the automatic monthly extraction job and to notify users if a problem exists</w:t>
      </w:r>
    </w:p>
    <w:p w14:paraId="377FA1A7" w14:textId="470E9F28" w:rsidR="00705ABB" w:rsidRPr="0079476A" w:rsidRDefault="00CF789E" w:rsidP="000E2F7A">
      <w:pPr>
        <w:pStyle w:val="ListParagraph"/>
        <w:numPr>
          <w:ilvl w:val="0"/>
          <w:numId w:val="46"/>
        </w:numPr>
        <w:divId w:val="1142042898"/>
      </w:pPr>
      <w:r w:rsidRPr="00CF789E">
        <w:rPr>
          <w:rFonts w:asciiTheme="minorHAnsi" w:hAnsiTheme="minorHAnsi" w:cstheme="minorHAnsi"/>
        </w:rPr>
        <w:t xml:space="preserve">Extraction of data to the PBM national database </w:t>
      </w:r>
      <w:r w:rsidR="008F144F" w:rsidRPr="00CF789E">
        <w:rPr>
          <w:rFonts w:asciiTheme="minorHAnsi" w:hAnsiTheme="minorHAnsi" w:cstheme="minorHAnsi"/>
        </w:rPr>
        <w:t>monthly</w:t>
      </w:r>
    </w:p>
    <w:p w14:paraId="768CB68D" w14:textId="0F4434A3" w:rsidR="0079476A" w:rsidRDefault="0079476A" w:rsidP="0079476A">
      <w:pPr>
        <w:pStyle w:val="ListParagraph"/>
        <w:divId w:val="1142042898"/>
        <w:rPr>
          <w:rFonts w:asciiTheme="minorHAnsi" w:hAnsiTheme="minorHAnsi" w:cstheme="minorHAnsi"/>
        </w:rPr>
      </w:pPr>
    </w:p>
    <w:p w14:paraId="127FEEC4" w14:textId="75B562D6" w:rsidR="0079476A" w:rsidRDefault="0079476A" w:rsidP="0079476A">
      <w:pPr>
        <w:pStyle w:val="Heading3"/>
        <w:divId w:val="1142042898"/>
      </w:pPr>
      <w:bookmarkStart w:id="158" w:name="_Toc146795727"/>
      <w:r w:rsidRPr="0079476A">
        <w:t>Pharmacy: Pharmacy Data Management (PDM)</w:t>
      </w:r>
      <w:bookmarkEnd w:id="158"/>
    </w:p>
    <w:p w14:paraId="2FAF4B58" w14:textId="77777777" w:rsidR="005F406C" w:rsidRDefault="005F406C" w:rsidP="005F406C">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A7A44">
        <w:rPr>
          <w:rFonts w:ascii="Calibri" w:eastAsia="Times New Roman" w:hAnsi="Calibri"/>
        </w:rPr>
        <w:t>PHARMACY DATA MANAGEMENT</w:t>
      </w:r>
    </w:p>
    <w:p w14:paraId="1C6A4538" w14:textId="063D42A2" w:rsidR="0079476A" w:rsidRDefault="6F5A2D01" w:rsidP="00A5594C">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0BF2ACF6" w:rsidRPr="5E4D8B89">
        <w:rPr>
          <w:rFonts w:ascii="Calibri" w:eastAsia="Times New Roman" w:hAnsi="Calibri"/>
        </w:rPr>
        <w:t>VistA Pharmacy - Pharmacy Data Management (Pharm-PDM)</w:t>
      </w:r>
    </w:p>
    <w:p w14:paraId="522AF743" w14:textId="4AAEFD91" w:rsidR="0079476A" w:rsidRPr="007452C8" w:rsidRDefault="0079476A" w:rsidP="00A5594C">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312611">
        <w:rPr>
          <w:rFonts w:ascii="Calibri" w:eastAsia="Times New Roman" w:hAnsi="Calibri"/>
        </w:rPr>
        <w:t>1</w:t>
      </w:r>
      <w:r>
        <w:rPr>
          <w:rFonts w:ascii="Calibri" w:eastAsia="Times New Roman" w:hAnsi="Calibri"/>
        </w:rPr>
        <w:t>83</w:t>
      </w:r>
      <w:r w:rsidR="002A7A44">
        <w:rPr>
          <w:rFonts w:ascii="Calibri" w:eastAsia="Times New Roman" w:hAnsi="Calibri"/>
        </w:rPr>
        <w:t>3</w:t>
      </w:r>
    </w:p>
    <w:p w14:paraId="623EF0E5" w14:textId="77777777" w:rsidR="005F406C" w:rsidRDefault="005F406C" w:rsidP="005F406C">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555CAE3D" w14:textId="570EBBCC" w:rsidR="0079476A" w:rsidRPr="007452C8" w:rsidRDefault="0079476A" w:rsidP="00A5594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2D3370">
        <w:rPr>
          <w:rFonts w:ascii="Calibri" w:eastAsia="Times New Roman" w:hAnsi="Calibri"/>
        </w:rPr>
        <w:t>1.0</w:t>
      </w:r>
    </w:p>
    <w:p w14:paraId="5F953F63" w14:textId="00653B6F" w:rsidR="0079476A" w:rsidRPr="007452C8" w:rsidRDefault="0079476A" w:rsidP="00A5594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3D3E18">
        <w:rPr>
          <w:rFonts w:ascii="Calibri" w:eastAsia="Times New Roman" w:hAnsi="Calibri"/>
        </w:rPr>
        <w:t>PS</w:t>
      </w:r>
      <w:r w:rsidR="008A5B70">
        <w:rPr>
          <w:rFonts w:ascii="Calibri" w:eastAsia="Times New Roman" w:hAnsi="Calibri"/>
        </w:rPr>
        <w:t>S</w:t>
      </w:r>
    </w:p>
    <w:p w14:paraId="7BADA203" w14:textId="77777777" w:rsidR="0079476A" w:rsidRDefault="0079476A" w:rsidP="00A5594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1606DE80" w14:textId="0C1DEA1D" w:rsidR="0079476A" w:rsidRDefault="0079476A" w:rsidP="00A5594C">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8A5B70" w:rsidRPr="008A5B70">
        <w:rPr>
          <w:rFonts w:ascii="Calibri" w:eastAsia="Times New Roman" w:hAnsi="Calibri"/>
        </w:rPr>
        <w:t>The Pharmacy Data Management (PDM) package provides tools for managing site configurable data in pharmacy files.</w:t>
      </w:r>
    </w:p>
    <w:p w14:paraId="1E51CF78" w14:textId="3BD37601" w:rsidR="008E5FB8" w:rsidRDefault="6F5A2D01" w:rsidP="00A5594C">
      <w:pPr>
        <w:spacing w:before="120" w:after="120"/>
        <w:ind w:left="360"/>
        <w:divId w:val="1142042898"/>
        <w:rPr>
          <w:rFonts w:ascii="Calibri" w:eastAsia="Times New Roman" w:hAnsi="Calibri"/>
        </w:rPr>
      </w:pPr>
      <w:r w:rsidRPr="3BD4C5ED">
        <w:rPr>
          <w:rFonts w:ascii="Calibri" w:eastAsia="Times New Roman" w:hAnsi="Calibri"/>
          <w:b/>
          <w:bCs/>
        </w:rPr>
        <w:t>VASI ID link:</w:t>
      </w:r>
      <w:r>
        <w:t xml:space="preserve"> </w:t>
      </w:r>
      <w:r w:rsidR="12460F05" w:rsidRPr="3BD4C5ED">
        <w:rPr>
          <w:rFonts w:ascii="Calibri" w:eastAsia="Times New Roman" w:hAnsi="Calibri"/>
        </w:rPr>
        <w:t>REDACTED</w:t>
      </w:r>
    </w:p>
    <w:p w14:paraId="5428F516" w14:textId="5A932DCC" w:rsidR="0079476A" w:rsidRDefault="6F5A2D01" w:rsidP="00A5594C">
      <w:pPr>
        <w:spacing w:before="120" w:after="120"/>
        <w:ind w:left="360"/>
        <w:divId w:val="1142042898"/>
      </w:pPr>
      <w:r w:rsidRPr="5E4D8B89">
        <w:rPr>
          <w:rFonts w:ascii="Calibri" w:eastAsia="Times New Roman" w:hAnsi="Calibri"/>
          <w:b/>
          <w:bCs/>
        </w:rPr>
        <w:t xml:space="preserve">VDL link: </w:t>
      </w:r>
      <w:hyperlink r:id="rId127">
        <w:r w:rsidR="00D56062">
          <w:rPr>
            <w:rStyle w:val="Hyperlink"/>
            <w:rFonts w:asciiTheme="minorHAnsi" w:hAnsiTheme="minorHAnsi" w:cstheme="minorBidi"/>
          </w:rPr>
          <w:t>Pharmacy: Data Management (PSS)</w:t>
        </w:r>
      </w:hyperlink>
      <w:r w:rsidR="0ACC65C4" w:rsidRPr="5E4D8B89">
        <w:rPr>
          <w:rFonts w:asciiTheme="minorHAnsi" w:hAnsiTheme="minorHAnsi" w:cstheme="minorBidi"/>
        </w:rPr>
        <w:t xml:space="preserve"> </w:t>
      </w:r>
    </w:p>
    <w:p w14:paraId="424F2C9A" w14:textId="04874185" w:rsidR="0079476A" w:rsidRDefault="6F5A2D01" w:rsidP="00A5594C">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 xml:space="preserve">Deliver Health Care </w:t>
      </w:r>
    </w:p>
    <w:p w14:paraId="726EE117" w14:textId="6F1EE4DB" w:rsidR="0079476A" w:rsidRDefault="6F5A2D01"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Pharmacy Benefits Management (PBM)</w:t>
      </w:r>
    </w:p>
    <w:p w14:paraId="57193CBF" w14:textId="55B4BE83" w:rsidR="0079476A" w:rsidRDefault="0079476A" w:rsidP="00A5594C">
      <w:pPr>
        <w:spacing w:after="120"/>
        <w:ind w:left="360"/>
        <w:divId w:val="1142042898"/>
        <w:rPr>
          <w:rFonts w:ascii="Calibri" w:eastAsia="Times New Roman" w:hAnsi="Calibri"/>
        </w:rPr>
      </w:pPr>
      <w:r>
        <w:rPr>
          <w:rFonts w:ascii="Calibri" w:eastAsia="Times New Roman" w:hAnsi="Calibri"/>
          <w:b/>
          <w:bCs/>
        </w:rPr>
        <w:t xml:space="preserve">Full Description and Features: </w:t>
      </w:r>
      <w:r w:rsidR="007121F5" w:rsidRPr="007121F5">
        <w:rPr>
          <w:rFonts w:ascii="Calibri" w:eastAsia="Times New Roman" w:hAnsi="Calibri"/>
        </w:rPr>
        <w:t xml:space="preserve">Pharmacy Data Management (PDM) provides tools for managing Pharmacy data. It includes tools for creating Pharmacy Orderable Items and maintaining files necessary for the </w:t>
      </w:r>
      <w:r w:rsidR="007121F5" w:rsidRPr="007121F5">
        <w:rPr>
          <w:rFonts w:ascii="Calibri" w:eastAsia="Times New Roman" w:hAnsi="Calibri"/>
        </w:rPr>
        <w:lastRenderedPageBreak/>
        <w:t xml:space="preserve">Computerized Patient Record System (CPRS). PDM consolidates tools for managing the various Pharmacy software products. It provides Pharmacy Supervisors, in one location, the capability to enter and edit data for the local DRUG file (#50) for all Pharmacy related packages. PDM now allows users to enter medication instruction components (e.g., dosage, noun, verb, expansion) in a language other than English. However, </w:t>
      </w:r>
      <w:r w:rsidR="00A5594C" w:rsidRPr="007121F5">
        <w:rPr>
          <w:rFonts w:ascii="Calibri" w:eastAsia="Times New Roman" w:hAnsi="Calibri"/>
        </w:rPr>
        <w:t>currently</w:t>
      </w:r>
      <w:r w:rsidR="007121F5" w:rsidRPr="007121F5">
        <w:rPr>
          <w:rFonts w:ascii="Calibri" w:eastAsia="Times New Roman" w:hAnsi="Calibri"/>
        </w:rPr>
        <w:t>, the Patient Medication Information Sheets only allow patient data to be in English or Spanish.</w:t>
      </w:r>
    </w:p>
    <w:p w14:paraId="7568889B" w14:textId="594F9CB6" w:rsidR="00931056" w:rsidRPr="00931056" w:rsidRDefault="0079476A" w:rsidP="00DA5CB5">
      <w:pPr>
        <w:spacing w:before="120" w:after="120"/>
        <w:ind w:left="360"/>
        <w:divId w:val="1142042898"/>
        <w:rPr>
          <w:rFonts w:asciiTheme="minorHAnsi" w:hAnsiTheme="minorHAnsi" w:cstheme="minorHAnsi"/>
        </w:rPr>
      </w:pPr>
      <w:r w:rsidRPr="00422353">
        <w:rPr>
          <w:rFonts w:ascii="Calibri" w:eastAsia="Times New Roman" w:hAnsi="Calibri"/>
        </w:rPr>
        <w:t>Features:</w:t>
      </w:r>
      <w:r w:rsidRPr="00422353">
        <w:t xml:space="preserve"> </w:t>
      </w:r>
      <w:r w:rsidR="00931056" w:rsidRPr="00931056">
        <w:rPr>
          <w:rFonts w:asciiTheme="minorHAnsi" w:hAnsiTheme="minorHAnsi" w:cstheme="minorHAnsi"/>
        </w:rPr>
        <w:t>PDM includes the following features:</w:t>
      </w:r>
    </w:p>
    <w:tbl>
      <w:tblPr>
        <w:tblStyle w:val="GridTable6Colorful-Accent1"/>
        <w:tblW w:w="0" w:type="auto"/>
        <w:tblLook w:val="04A0" w:firstRow="1" w:lastRow="0" w:firstColumn="1" w:lastColumn="0" w:noHBand="0" w:noVBand="1"/>
      </w:tblPr>
      <w:tblGrid>
        <w:gridCol w:w="5665"/>
        <w:gridCol w:w="5125"/>
      </w:tblGrid>
      <w:tr w:rsidR="002B3E82" w:rsidRPr="002B3E82" w14:paraId="39068620" w14:textId="77777777" w:rsidTr="5E4D8B89">
        <w:trPr>
          <w:cnfStyle w:val="100000000000" w:firstRow="1" w:lastRow="0" w:firstColumn="0" w:lastColumn="0" w:oddVBand="0" w:evenVBand="0" w:oddHBand="0"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7E57C275"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CMOP Mark/Unmark (Single drug)</w:t>
            </w:r>
          </w:p>
        </w:tc>
        <w:tc>
          <w:tcPr>
            <w:tcW w:w="5125" w:type="dxa"/>
          </w:tcPr>
          <w:p w14:paraId="07CC05C8" w14:textId="77777777" w:rsidR="002B3E82" w:rsidRPr="008F144F" w:rsidRDefault="002B3E82" w:rsidP="00DA5CB5">
            <w:pPr>
              <w:spacing w:after="200"/>
              <w:ind w:left="1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3"/>
                <w:szCs w:val="23"/>
              </w:rPr>
            </w:pPr>
            <w:r w:rsidRPr="008F144F">
              <w:rPr>
                <w:rFonts w:asciiTheme="minorHAnsi" w:hAnsiTheme="minorHAnsi" w:cstheme="minorHAnsi"/>
                <w:color w:val="auto"/>
                <w:sz w:val="23"/>
                <w:szCs w:val="23"/>
              </w:rPr>
              <w:t>Dosages</w:t>
            </w:r>
          </w:p>
        </w:tc>
      </w:tr>
      <w:tr w:rsidR="002B3E82" w:rsidRPr="002B3E82" w14:paraId="4BDBD599"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4A544381"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Auto Create Dosages</w:t>
            </w:r>
          </w:p>
        </w:tc>
        <w:tc>
          <w:tcPr>
            <w:tcW w:w="5125" w:type="dxa"/>
          </w:tcPr>
          <w:p w14:paraId="1DAE8973"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Dosage Form File Enter/Edit</w:t>
            </w:r>
          </w:p>
        </w:tc>
      </w:tr>
      <w:tr w:rsidR="002B3E82" w:rsidRPr="002B3E82" w14:paraId="4F84F31A"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4B9E19BC"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Enter/Edit Dosages</w:t>
            </w:r>
          </w:p>
        </w:tc>
        <w:tc>
          <w:tcPr>
            <w:tcW w:w="5125" w:type="dxa"/>
          </w:tcPr>
          <w:p w14:paraId="0B4E2242"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Most Common Dosages Report</w:t>
            </w:r>
          </w:p>
        </w:tc>
      </w:tr>
      <w:tr w:rsidR="002B3E82" w:rsidRPr="002B3E82" w14:paraId="7B937753"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3A6EFDF8"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Noun/Dosage Form Report</w:t>
            </w:r>
          </w:p>
        </w:tc>
        <w:tc>
          <w:tcPr>
            <w:tcW w:w="5125" w:type="dxa"/>
          </w:tcPr>
          <w:p w14:paraId="4F11DE8C"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Review Dosages Report</w:t>
            </w:r>
          </w:p>
        </w:tc>
      </w:tr>
      <w:tr w:rsidR="002B3E82" w:rsidRPr="002B3E82" w14:paraId="690C3FD7"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63559C84"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Local Possible Dosages Report</w:t>
            </w:r>
          </w:p>
        </w:tc>
        <w:tc>
          <w:tcPr>
            <w:tcW w:w="5125" w:type="dxa"/>
          </w:tcPr>
          <w:p w14:paraId="66626D69"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Request Change to Dose Unit</w:t>
            </w:r>
          </w:p>
        </w:tc>
      </w:tr>
      <w:tr w:rsidR="002B3E82" w:rsidRPr="002B3E82" w14:paraId="57E58425"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15FA0E20"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Lookup Dosing Check Info for Drug</w:t>
            </w:r>
          </w:p>
        </w:tc>
        <w:tc>
          <w:tcPr>
            <w:tcW w:w="5125" w:type="dxa"/>
          </w:tcPr>
          <w:p w14:paraId="34FC8E22"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Drug Names with Trailing Spaces Report</w:t>
            </w:r>
          </w:p>
        </w:tc>
      </w:tr>
      <w:tr w:rsidR="002B3E82" w:rsidRPr="002B3E82" w14:paraId="3A59419C"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1B0B5875"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Manage Buprenorphine Tx of Pain Dosage Forms</w:t>
            </w:r>
          </w:p>
        </w:tc>
        <w:tc>
          <w:tcPr>
            <w:tcW w:w="5125" w:type="dxa"/>
          </w:tcPr>
          <w:p w14:paraId="1D4D5241"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Drug Enter/Edit</w:t>
            </w:r>
          </w:p>
        </w:tc>
      </w:tr>
      <w:tr w:rsidR="002B3E82" w:rsidRPr="002B3E82" w14:paraId="16F99CB1"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0D36C7C8"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Drug File Audits</w:t>
            </w:r>
          </w:p>
        </w:tc>
        <w:tc>
          <w:tcPr>
            <w:tcW w:w="5125" w:type="dxa"/>
          </w:tcPr>
          <w:p w14:paraId="099AE96C"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Drug File Audit Notification</w:t>
            </w:r>
          </w:p>
        </w:tc>
      </w:tr>
      <w:tr w:rsidR="002B3E82" w:rsidRPr="002B3E82" w14:paraId="398CCAEE"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00FCFE95"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Drug Price Audit History</w:t>
            </w:r>
          </w:p>
        </w:tc>
        <w:tc>
          <w:tcPr>
            <w:tcW w:w="5125" w:type="dxa"/>
          </w:tcPr>
          <w:p w14:paraId="04BF4A29"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Order Check Management</w:t>
            </w:r>
          </w:p>
        </w:tc>
      </w:tr>
      <w:tr w:rsidR="002B3E82" w:rsidRPr="002B3E82" w14:paraId="690A51D3"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6951EF19"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Request Changes to Enhanced Order Check Database</w:t>
            </w:r>
          </w:p>
        </w:tc>
        <w:tc>
          <w:tcPr>
            <w:tcW w:w="5125" w:type="dxa"/>
          </w:tcPr>
          <w:p w14:paraId="074E7C7C"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Report of Locally Entered Interactions</w:t>
            </w:r>
          </w:p>
        </w:tc>
      </w:tr>
      <w:tr w:rsidR="002B3E82" w:rsidRPr="002B3E82" w14:paraId="71204AEA"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4BF1EF02"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Electrolyte File (IV)</w:t>
            </w:r>
          </w:p>
        </w:tc>
        <w:tc>
          <w:tcPr>
            <w:tcW w:w="5125" w:type="dxa"/>
          </w:tcPr>
          <w:p w14:paraId="1B6AF406"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Lookup into Dispense Drug File</w:t>
            </w:r>
          </w:p>
        </w:tc>
      </w:tr>
      <w:tr w:rsidR="002B3E82" w:rsidRPr="002B3E82" w14:paraId="353803B8"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7EE6F0CF"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Medication Instruction Management</w:t>
            </w:r>
          </w:p>
        </w:tc>
        <w:tc>
          <w:tcPr>
            <w:tcW w:w="5125" w:type="dxa"/>
          </w:tcPr>
          <w:p w14:paraId="7CB13480"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Medication Instruction File Add/Edit</w:t>
            </w:r>
          </w:p>
        </w:tc>
      </w:tr>
      <w:tr w:rsidR="002B3E82" w:rsidRPr="002B3E82" w14:paraId="63E5FA74"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40F36F01"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Medication Instruction File Report</w:t>
            </w:r>
          </w:p>
        </w:tc>
        <w:tc>
          <w:tcPr>
            <w:tcW w:w="5125" w:type="dxa"/>
          </w:tcPr>
          <w:p w14:paraId="55F645F0"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Medication Routes Management</w:t>
            </w:r>
          </w:p>
        </w:tc>
      </w:tr>
      <w:tr w:rsidR="002B3E82" w:rsidRPr="002B3E82" w14:paraId="35333FD7"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08C60E0F"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Medication Route File Enter/Edit</w:t>
            </w:r>
          </w:p>
        </w:tc>
        <w:tc>
          <w:tcPr>
            <w:tcW w:w="5125" w:type="dxa"/>
          </w:tcPr>
          <w:p w14:paraId="311607BA"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Medication Route Mapping Report</w:t>
            </w:r>
          </w:p>
        </w:tc>
      </w:tr>
      <w:tr w:rsidR="002B3E82" w:rsidRPr="002B3E82" w14:paraId="72FB7D48"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0A24E9B5"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Medication Route Mapping History Report</w:t>
            </w:r>
          </w:p>
        </w:tc>
        <w:tc>
          <w:tcPr>
            <w:tcW w:w="5125" w:type="dxa"/>
          </w:tcPr>
          <w:p w14:paraId="45268CFC"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Request Change to Standard Medication Route</w:t>
            </w:r>
          </w:p>
        </w:tc>
      </w:tr>
      <w:tr w:rsidR="002B3E82" w:rsidRPr="002B3E82" w14:paraId="680AFCD1"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350215EA"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Default Med Route for OI Report</w:t>
            </w:r>
          </w:p>
        </w:tc>
        <w:tc>
          <w:tcPr>
            <w:tcW w:w="5125" w:type="dxa"/>
          </w:tcPr>
          <w:p w14:paraId="2C0F7512"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Orderable Item Management</w:t>
            </w:r>
          </w:p>
        </w:tc>
      </w:tr>
      <w:tr w:rsidR="002B3E82" w:rsidRPr="002B3E82" w14:paraId="3AEA09AF"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0891D07F"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Edit Orderable Items</w:t>
            </w:r>
          </w:p>
        </w:tc>
        <w:tc>
          <w:tcPr>
            <w:tcW w:w="5125" w:type="dxa"/>
          </w:tcPr>
          <w:p w14:paraId="5CF84132"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Dispense Drug/Orderable Item Maintenance</w:t>
            </w:r>
          </w:p>
        </w:tc>
      </w:tr>
      <w:tr w:rsidR="002B3E82" w:rsidRPr="002B3E82" w14:paraId="4E414495"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3F825557"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Orderable Item/Dosages Report</w:t>
            </w:r>
          </w:p>
        </w:tc>
        <w:tc>
          <w:tcPr>
            <w:tcW w:w="5125" w:type="dxa"/>
          </w:tcPr>
          <w:p w14:paraId="0610D17C"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Patient Instructions Report</w:t>
            </w:r>
          </w:p>
        </w:tc>
      </w:tr>
      <w:tr w:rsidR="002B3E82" w:rsidRPr="002B3E82" w14:paraId="4BA0EFF9"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38F0ED5C"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Orderable Item Report</w:t>
            </w:r>
          </w:p>
        </w:tc>
        <w:tc>
          <w:tcPr>
            <w:tcW w:w="5125" w:type="dxa"/>
          </w:tcPr>
          <w:p w14:paraId="0DCEA51D" w14:textId="384BC534" w:rsidR="002B3E82" w:rsidRPr="008F144F" w:rsidRDefault="00DA5CB5"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Formulary Information Report</w:t>
            </w:r>
          </w:p>
        </w:tc>
      </w:tr>
      <w:tr w:rsidR="002B3E82" w:rsidRPr="002B3E82" w14:paraId="05970175"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78230443" w14:textId="561D2CC7" w:rsidR="002B3E82" w:rsidRPr="008F144F" w:rsidRDefault="00DA5CB5"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Reports for Medications Requiring Removal (MRR)</w:t>
            </w:r>
          </w:p>
        </w:tc>
        <w:tc>
          <w:tcPr>
            <w:tcW w:w="5125" w:type="dxa"/>
          </w:tcPr>
          <w:p w14:paraId="72677240"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Drug Text Management</w:t>
            </w:r>
          </w:p>
        </w:tc>
      </w:tr>
      <w:tr w:rsidR="002B3E82" w:rsidRPr="002B3E82" w14:paraId="7C254CC1"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0D1F90E4"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Drug Text Enter/Edit</w:t>
            </w:r>
          </w:p>
        </w:tc>
        <w:tc>
          <w:tcPr>
            <w:tcW w:w="5125" w:type="dxa"/>
          </w:tcPr>
          <w:p w14:paraId="0F0634D3"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Drug Text File Report</w:t>
            </w:r>
          </w:p>
        </w:tc>
      </w:tr>
      <w:tr w:rsidR="002B3E82" w:rsidRPr="002B3E82" w14:paraId="626AAF7A"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3DFE7A9B"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Pharmacy System Parameters Edit</w:t>
            </w:r>
          </w:p>
        </w:tc>
        <w:tc>
          <w:tcPr>
            <w:tcW w:w="5125" w:type="dxa"/>
          </w:tcPr>
          <w:p w14:paraId="66B254C3"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Standard Schedule Management</w:t>
            </w:r>
          </w:p>
        </w:tc>
      </w:tr>
      <w:tr w:rsidR="002B3E82" w:rsidRPr="002B3E82" w14:paraId="250FD01E"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31DAD814"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lastRenderedPageBreak/>
              <w:t>Standard Schedule Edit</w:t>
            </w:r>
          </w:p>
        </w:tc>
        <w:tc>
          <w:tcPr>
            <w:tcW w:w="5125" w:type="dxa"/>
          </w:tcPr>
          <w:p w14:paraId="33A03B4D"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Administration Schedule File Report</w:t>
            </w:r>
          </w:p>
        </w:tc>
      </w:tr>
      <w:tr w:rsidR="002B3E82" w:rsidRPr="002B3E82" w14:paraId="76E3925C"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6AAFCBE3"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Synonym Enter/Edit</w:t>
            </w:r>
          </w:p>
        </w:tc>
        <w:tc>
          <w:tcPr>
            <w:tcW w:w="5125" w:type="dxa"/>
          </w:tcPr>
          <w:p w14:paraId="752DBE1F"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Controlled Substances/PKI Reports</w:t>
            </w:r>
          </w:p>
        </w:tc>
      </w:tr>
      <w:tr w:rsidR="002B3E82" w:rsidRPr="002B3E82" w14:paraId="1CCF78DF"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1372D13B"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Send Entire Drug File to External Interface</w:t>
            </w:r>
          </w:p>
        </w:tc>
        <w:tc>
          <w:tcPr>
            <w:tcW w:w="5125" w:type="dxa"/>
          </w:tcPr>
          <w:p w14:paraId="36D17703"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IV Additive/Solution</w:t>
            </w:r>
          </w:p>
        </w:tc>
      </w:tr>
      <w:tr w:rsidR="002B3E82" w:rsidRPr="002B3E82" w14:paraId="22ABDA7F"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5E5CC120"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IV Additive Report</w:t>
            </w:r>
          </w:p>
        </w:tc>
        <w:tc>
          <w:tcPr>
            <w:tcW w:w="5125" w:type="dxa"/>
          </w:tcPr>
          <w:p w14:paraId="2769D8B8"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IV Solution Report</w:t>
            </w:r>
          </w:p>
        </w:tc>
      </w:tr>
      <w:tr w:rsidR="002B3E82" w:rsidRPr="002B3E82" w14:paraId="3DE3CF71"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35E9F0D6"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Mark PreMix Solutions</w:t>
            </w:r>
          </w:p>
        </w:tc>
        <w:tc>
          <w:tcPr>
            <w:tcW w:w="5125" w:type="dxa"/>
          </w:tcPr>
          <w:p w14:paraId="6AC90C25"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Warning Builder</w:t>
            </w:r>
          </w:p>
        </w:tc>
      </w:tr>
      <w:tr w:rsidR="002B3E82" w:rsidRPr="002B3E82" w14:paraId="184F7855"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679A0062" w14:textId="29DAF168" w:rsidR="002B3E82" w:rsidRPr="008F144F" w:rsidRDefault="00DA5CB5" w:rsidP="00DA5CB5">
            <w:pPr>
              <w:spacing w:after="200"/>
              <w:ind w:left="160" w:hanging="20"/>
              <w:rPr>
                <w:rFonts w:asciiTheme="minorHAnsi" w:hAnsiTheme="minorHAnsi" w:cstheme="minorHAnsi"/>
                <w:color w:val="auto"/>
                <w:sz w:val="23"/>
                <w:szCs w:val="23"/>
              </w:rPr>
            </w:pPr>
            <w:r w:rsidRPr="008F144F">
              <w:rPr>
                <w:rFonts w:asciiTheme="minorHAnsi" w:hAnsiTheme="minorHAnsi" w:cstheme="minorHAnsi"/>
                <w:color w:val="auto"/>
                <w:sz w:val="23"/>
                <w:szCs w:val="23"/>
              </w:rPr>
              <w:t xml:space="preserve">Pharmacy Enterprise Product System (PEPS) Services Menu </w:t>
            </w:r>
          </w:p>
        </w:tc>
        <w:tc>
          <w:tcPr>
            <w:tcW w:w="5125" w:type="dxa"/>
          </w:tcPr>
          <w:p w14:paraId="1A0DA3BE" w14:textId="4F6BE252" w:rsidR="002B3E82" w:rsidRPr="008F144F" w:rsidRDefault="00DA5CB5"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Warning Mapping</w:t>
            </w:r>
          </w:p>
        </w:tc>
      </w:tr>
      <w:tr w:rsidR="002B3E82" w:rsidRPr="002B3E82" w14:paraId="6CD54577"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3BC81338"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Check Vendor Database Link</w:t>
            </w:r>
          </w:p>
        </w:tc>
        <w:tc>
          <w:tcPr>
            <w:tcW w:w="5125" w:type="dxa"/>
          </w:tcPr>
          <w:p w14:paraId="059629FB"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Check PEPS Services Setup</w:t>
            </w:r>
          </w:p>
        </w:tc>
      </w:tr>
      <w:tr w:rsidR="002B3E82" w:rsidRPr="002B3E82" w14:paraId="66774A8E"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4CD6EAC7"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Schedule/Reschedule Check PEPS Interface</w:t>
            </w:r>
          </w:p>
        </w:tc>
        <w:tc>
          <w:tcPr>
            <w:tcW w:w="5125" w:type="dxa"/>
          </w:tcPr>
          <w:p w14:paraId="6BF9BA91"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Print Interface Data File</w:t>
            </w:r>
          </w:p>
        </w:tc>
      </w:tr>
      <w:tr w:rsidR="002B3E82" w:rsidRPr="002B3E82" w14:paraId="0DC6CDB6"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0974096C"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Inpatient Drug Management</w:t>
            </w:r>
          </w:p>
        </w:tc>
        <w:tc>
          <w:tcPr>
            <w:tcW w:w="5125" w:type="dxa"/>
          </w:tcPr>
          <w:p w14:paraId="439A33EC" w14:textId="5FB101E4"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A</w:t>
            </w:r>
            <w:r w:rsidR="00DA5CB5" w:rsidRPr="008F144F">
              <w:rPr>
                <w:rFonts w:asciiTheme="minorHAnsi" w:hAnsiTheme="minorHAnsi" w:cstheme="minorHAnsi"/>
                <w:b/>
                <w:bCs/>
                <w:color w:val="auto"/>
                <w:sz w:val="23"/>
                <w:szCs w:val="23"/>
              </w:rPr>
              <w:t>d</w:t>
            </w:r>
            <w:r w:rsidRPr="008F144F">
              <w:rPr>
                <w:rFonts w:asciiTheme="minorHAnsi" w:hAnsiTheme="minorHAnsi" w:cstheme="minorHAnsi"/>
                <w:b/>
                <w:bCs/>
                <w:color w:val="auto"/>
                <w:sz w:val="23"/>
                <w:szCs w:val="23"/>
              </w:rPr>
              <w:t>ditives File</w:t>
            </w:r>
          </w:p>
        </w:tc>
      </w:tr>
      <w:tr w:rsidR="002B3E82" w:rsidRPr="002B3E82" w14:paraId="7152156D"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1ECE84F4"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Dispense Drug Fields</w:t>
            </w:r>
          </w:p>
        </w:tc>
        <w:tc>
          <w:tcPr>
            <w:tcW w:w="5125" w:type="dxa"/>
          </w:tcPr>
          <w:p w14:paraId="73CF4334"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Dispense Drug/ATC Set Up</w:t>
            </w:r>
          </w:p>
        </w:tc>
      </w:tr>
      <w:tr w:rsidR="002B3E82" w:rsidRPr="002B3E82" w14:paraId="20616788"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750CFA65"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Edit Cost Data</w:t>
            </w:r>
          </w:p>
        </w:tc>
        <w:tc>
          <w:tcPr>
            <w:tcW w:w="5125" w:type="dxa"/>
          </w:tcPr>
          <w:p w14:paraId="0DEEE204" w14:textId="4C21019C" w:rsidR="002B3E82" w:rsidRPr="008F144F" w:rsidRDefault="6799A6C2" w:rsidP="5E4D8B89">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auto"/>
                <w:sz w:val="23"/>
                <w:szCs w:val="23"/>
              </w:rPr>
            </w:pPr>
            <w:r w:rsidRPr="5E4D8B89">
              <w:rPr>
                <w:rFonts w:asciiTheme="minorHAnsi" w:hAnsiTheme="minorHAnsi" w:cstheme="minorBidi"/>
                <w:b/>
                <w:bCs/>
                <w:color w:val="auto"/>
                <w:sz w:val="23"/>
                <w:szCs w:val="23"/>
              </w:rPr>
              <w:t>E</w:t>
            </w:r>
            <w:r w:rsidR="1E738FE0" w:rsidRPr="5E4D8B89">
              <w:rPr>
                <w:rFonts w:asciiTheme="minorHAnsi" w:hAnsiTheme="minorHAnsi" w:cstheme="minorBidi"/>
                <w:b/>
                <w:bCs/>
                <w:color w:val="auto"/>
                <w:sz w:val="23"/>
                <w:szCs w:val="23"/>
              </w:rPr>
              <w:t>d</w:t>
            </w:r>
            <w:r w:rsidRPr="5E4D8B89">
              <w:rPr>
                <w:rFonts w:asciiTheme="minorHAnsi" w:hAnsiTheme="minorHAnsi" w:cstheme="minorBidi"/>
                <w:b/>
                <w:bCs/>
                <w:color w:val="auto"/>
                <w:sz w:val="23"/>
                <w:szCs w:val="23"/>
              </w:rPr>
              <w:t>it Drug Cost (IV)</w:t>
            </w:r>
          </w:p>
        </w:tc>
      </w:tr>
      <w:tr w:rsidR="002B3E82" w:rsidRPr="002B3E82" w14:paraId="290AAFDF"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53CD8919" w14:textId="685FFA5F"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Mark/Unmark Dispense Drugs For Unit Dose</w:t>
            </w:r>
          </w:p>
        </w:tc>
        <w:tc>
          <w:tcPr>
            <w:tcW w:w="5125" w:type="dxa"/>
          </w:tcPr>
          <w:p w14:paraId="0F1162DF" w14:textId="0509A3F0"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P</w:t>
            </w:r>
            <w:r w:rsidR="00DA5CB5" w:rsidRPr="008F144F">
              <w:rPr>
                <w:rFonts w:asciiTheme="minorHAnsi" w:hAnsiTheme="minorHAnsi" w:cstheme="minorHAnsi"/>
                <w:b/>
                <w:bCs/>
                <w:color w:val="auto"/>
                <w:sz w:val="23"/>
                <w:szCs w:val="23"/>
              </w:rPr>
              <w:t>r</w:t>
            </w:r>
            <w:r w:rsidRPr="008F144F">
              <w:rPr>
                <w:rFonts w:asciiTheme="minorHAnsi" w:hAnsiTheme="minorHAnsi" w:cstheme="minorHAnsi"/>
                <w:b/>
                <w:bCs/>
                <w:color w:val="auto"/>
                <w:sz w:val="23"/>
                <w:szCs w:val="23"/>
              </w:rPr>
              <w:t>imary Solution File (IV)</w:t>
            </w:r>
          </w:p>
        </w:tc>
      </w:tr>
      <w:tr w:rsidR="002B3E82" w:rsidRPr="002B3E82" w14:paraId="734376B8" w14:textId="77777777" w:rsidTr="5E4D8B89">
        <w:trPr>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1A09D3F5"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Check Drug Interaction</w:t>
            </w:r>
          </w:p>
        </w:tc>
        <w:tc>
          <w:tcPr>
            <w:tcW w:w="5125" w:type="dxa"/>
          </w:tcPr>
          <w:p w14:paraId="06151E99" w14:textId="77777777" w:rsidR="002B3E82" w:rsidRPr="008F144F" w:rsidRDefault="002B3E82" w:rsidP="00DA5CB5">
            <w:pPr>
              <w:spacing w:after="200"/>
              <w:ind w:left="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Infusion Instruction Management</w:t>
            </w:r>
          </w:p>
        </w:tc>
      </w:tr>
      <w:tr w:rsidR="002B3E82" w:rsidRPr="002B3E82" w14:paraId="0E634AC5" w14:textId="77777777" w:rsidTr="5E4D8B89">
        <w:trPr>
          <w:cnfStyle w:val="000000100000" w:firstRow="0" w:lastRow="0" w:firstColumn="0" w:lastColumn="0" w:oddVBand="0" w:evenVBand="0" w:oddHBand="1" w:evenHBand="0" w:firstRowFirstColumn="0" w:firstRowLastColumn="0" w:lastRowFirstColumn="0" w:lastRowLastColumn="0"/>
          <w:divId w:val="1142042898"/>
        </w:trPr>
        <w:tc>
          <w:tcPr>
            <w:cnfStyle w:val="001000000000" w:firstRow="0" w:lastRow="0" w:firstColumn="1" w:lastColumn="0" w:oddVBand="0" w:evenVBand="0" w:oddHBand="0" w:evenHBand="0" w:firstRowFirstColumn="0" w:firstRowLastColumn="0" w:lastRowFirstColumn="0" w:lastRowLastColumn="0"/>
            <w:tcW w:w="5665" w:type="dxa"/>
          </w:tcPr>
          <w:p w14:paraId="7E2E7850" w14:textId="77777777" w:rsidR="002B3E82" w:rsidRPr="008F144F" w:rsidRDefault="002B3E82" w:rsidP="00DA5CB5">
            <w:pPr>
              <w:spacing w:after="200"/>
              <w:ind w:left="160"/>
              <w:rPr>
                <w:rFonts w:asciiTheme="minorHAnsi" w:hAnsiTheme="minorHAnsi" w:cstheme="minorHAnsi"/>
                <w:color w:val="auto"/>
                <w:sz w:val="23"/>
                <w:szCs w:val="23"/>
              </w:rPr>
            </w:pPr>
            <w:r w:rsidRPr="008F144F">
              <w:rPr>
                <w:rFonts w:asciiTheme="minorHAnsi" w:hAnsiTheme="minorHAnsi" w:cstheme="minorHAnsi"/>
                <w:color w:val="auto"/>
                <w:sz w:val="23"/>
                <w:szCs w:val="23"/>
              </w:rPr>
              <w:t>Infusion Instructions Add/Edit</w:t>
            </w:r>
          </w:p>
        </w:tc>
        <w:tc>
          <w:tcPr>
            <w:tcW w:w="5125" w:type="dxa"/>
          </w:tcPr>
          <w:p w14:paraId="57CA7E7C" w14:textId="77777777" w:rsidR="002B3E82" w:rsidRPr="008F144F" w:rsidRDefault="002B3E82" w:rsidP="00DA5CB5">
            <w:pPr>
              <w:spacing w:after="200"/>
              <w:ind w:left="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3"/>
                <w:szCs w:val="23"/>
              </w:rPr>
            </w:pPr>
            <w:r w:rsidRPr="008F144F">
              <w:rPr>
                <w:rFonts w:asciiTheme="minorHAnsi" w:hAnsiTheme="minorHAnsi" w:cstheme="minorHAnsi"/>
                <w:b/>
                <w:bCs/>
                <w:color w:val="auto"/>
                <w:sz w:val="23"/>
                <w:szCs w:val="23"/>
              </w:rPr>
              <w:t>Infusion Instructions Report</w:t>
            </w:r>
          </w:p>
        </w:tc>
      </w:tr>
    </w:tbl>
    <w:p w14:paraId="0D4C7B46" w14:textId="77777777" w:rsidR="00DA5CB5" w:rsidRDefault="00DA5CB5" w:rsidP="00A5594C">
      <w:pPr>
        <w:ind w:left="360"/>
        <w:divId w:val="1142042898"/>
        <w:rPr>
          <w:rFonts w:asciiTheme="minorHAnsi" w:hAnsiTheme="minorHAnsi" w:cstheme="minorHAnsi"/>
        </w:rPr>
      </w:pPr>
    </w:p>
    <w:p w14:paraId="61F35DE9" w14:textId="050D6988" w:rsidR="00931056" w:rsidRPr="00931056" w:rsidRDefault="53FE3F1C" w:rsidP="5E4D8B89">
      <w:pPr>
        <w:ind w:left="360"/>
        <w:divId w:val="1142042898"/>
        <w:rPr>
          <w:rFonts w:asciiTheme="minorHAnsi" w:hAnsiTheme="minorHAnsi" w:cstheme="minorBidi"/>
        </w:rPr>
      </w:pPr>
      <w:r w:rsidRPr="5E4D8B89">
        <w:rPr>
          <w:rFonts w:asciiTheme="minorHAnsi" w:hAnsiTheme="minorHAnsi" w:cstheme="minorBidi"/>
        </w:rPr>
        <w:t>Also provided are the following Stand-Alone Menu Options</w:t>
      </w:r>
      <w:r w:rsidR="25D5D3D8" w:rsidRPr="5E4D8B89">
        <w:rPr>
          <w:rFonts w:asciiTheme="minorHAnsi" w:hAnsiTheme="minorHAnsi" w:cstheme="minorBidi"/>
        </w:rPr>
        <w:t>:</w:t>
      </w:r>
    </w:p>
    <w:p w14:paraId="5066A7DC" w14:textId="190532C4" w:rsidR="00931056" w:rsidRPr="00931056" w:rsidRDefault="00931056" w:rsidP="000E2F7A">
      <w:pPr>
        <w:pStyle w:val="ListParagraph"/>
        <w:numPr>
          <w:ilvl w:val="0"/>
          <w:numId w:val="49"/>
        </w:numPr>
        <w:spacing w:after="200"/>
        <w:divId w:val="1142042898"/>
        <w:rPr>
          <w:rFonts w:asciiTheme="minorHAnsi" w:hAnsiTheme="minorHAnsi" w:cstheme="minorHAnsi"/>
        </w:rPr>
      </w:pPr>
      <w:r w:rsidRPr="00931056">
        <w:rPr>
          <w:rFonts w:asciiTheme="minorHAnsi" w:hAnsiTheme="minorHAnsi" w:cstheme="minorHAnsi"/>
        </w:rPr>
        <w:t>Enable/Disable Vendor Database Link</w:t>
      </w:r>
    </w:p>
    <w:p w14:paraId="0D427233" w14:textId="13AF5AB8" w:rsidR="00931056" w:rsidRPr="00931056" w:rsidRDefault="00931056" w:rsidP="000E2F7A">
      <w:pPr>
        <w:pStyle w:val="ListParagraph"/>
        <w:numPr>
          <w:ilvl w:val="0"/>
          <w:numId w:val="49"/>
        </w:numPr>
        <w:spacing w:after="200"/>
        <w:divId w:val="1142042898"/>
        <w:rPr>
          <w:rFonts w:asciiTheme="minorHAnsi" w:hAnsiTheme="minorHAnsi" w:cstheme="minorHAnsi"/>
        </w:rPr>
      </w:pPr>
      <w:r w:rsidRPr="00931056">
        <w:rPr>
          <w:rFonts w:asciiTheme="minorHAnsi" w:hAnsiTheme="minorHAnsi" w:cstheme="minorHAnsi"/>
        </w:rPr>
        <w:t>Other Language Translation Setup</w:t>
      </w:r>
    </w:p>
    <w:p w14:paraId="4923C8BF" w14:textId="19C9335E" w:rsidR="00931056" w:rsidRPr="00931056" w:rsidRDefault="00931056" w:rsidP="000E2F7A">
      <w:pPr>
        <w:pStyle w:val="ListParagraph"/>
        <w:numPr>
          <w:ilvl w:val="0"/>
          <w:numId w:val="49"/>
        </w:numPr>
        <w:spacing w:after="200"/>
        <w:divId w:val="1142042898"/>
        <w:rPr>
          <w:rFonts w:asciiTheme="minorHAnsi" w:hAnsiTheme="minorHAnsi" w:cstheme="minorHAnsi"/>
        </w:rPr>
      </w:pPr>
      <w:r w:rsidRPr="00931056">
        <w:rPr>
          <w:rFonts w:asciiTheme="minorHAnsi" w:hAnsiTheme="minorHAnsi" w:cstheme="minorHAnsi"/>
        </w:rPr>
        <w:t>Find Unmapped Local Possible Dosages</w:t>
      </w:r>
    </w:p>
    <w:p w14:paraId="4A9DA25A" w14:textId="056237A8" w:rsidR="0079476A" w:rsidRPr="00931056" w:rsidRDefault="00931056" w:rsidP="000E2F7A">
      <w:pPr>
        <w:pStyle w:val="ListParagraph"/>
        <w:numPr>
          <w:ilvl w:val="0"/>
          <w:numId w:val="49"/>
        </w:numPr>
        <w:spacing w:after="200"/>
        <w:divId w:val="1142042898"/>
      </w:pPr>
      <w:r w:rsidRPr="00931056">
        <w:rPr>
          <w:rFonts w:asciiTheme="minorHAnsi" w:hAnsiTheme="minorHAnsi" w:cstheme="minorHAnsi"/>
        </w:rPr>
        <w:t>Enable/Disable Dosing Order Checks</w:t>
      </w:r>
    </w:p>
    <w:p w14:paraId="117082C4" w14:textId="6A1333ED" w:rsidR="00931056" w:rsidRDefault="006A60B6" w:rsidP="00931056">
      <w:pPr>
        <w:pStyle w:val="Heading3"/>
        <w:divId w:val="1142042898"/>
      </w:pPr>
      <w:bookmarkStart w:id="159" w:name="_Toc146795728"/>
      <w:r w:rsidRPr="006A60B6">
        <w:t>Pharmacy: Pharmacy Enterprise Customization System (PECS)</w:t>
      </w:r>
      <w:bookmarkEnd w:id="159"/>
    </w:p>
    <w:p w14:paraId="26107E3C" w14:textId="77777777" w:rsidR="003C25D7" w:rsidRDefault="003C25D7" w:rsidP="003C25D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D62E5F">
        <w:rPr>
          <w:rFonts w:ascii="Calibri" w:eastAsia="Times New Roman" w:hAnsi="Calibri"/>
        </w:rPr>
        <w:t>PHARM ENTER CUSTOM SYSTEM</w:t>
      </w:r>
    </w:p>
    <w:p w14:paraId="489F59A3" w14:textId="5140C9FA" w:rsidR="006A60B6" w:rsidRDefault="0C583BDC" w:rsidP="00DA5CB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Pharmacy Enterprise Customization System (PECS)</w:t>
      </w:r>
    </w:p>
    <w:p w14:paraId="355A25CD" w14:textId="13BDF2BD" w:rsidR="006A60B6" w:rsidRPr="007452C8" w:rsidRDefault="006A60B6" w:rsidP="00DA5CB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D62E5F" w:rsidRPr="00D62E5F">
        <w:rPr>
          <w:rFonts w:ascii="Calibri" w:eastAsia="Times New Roman" w:hAnsi="Calibri"/>
        </w:rPr>
        <w:t>1588</w:t>
      </w:r>
    </w:p>
    <w:p w14:paraId="47D6A139" w14:textId="77777777" w:rsidR="003C25D7" w:rsidRDefault="003C25D7" w:rsidP="003C25D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5E68F91F" w14:textId="49D70A48" w:rsidR="006A60B6" w:rsidRPr="007452C8" w:rsidRDefault="006A60B6" w:rsidP="00DA5CB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0E454A">
        <w:rPr>
          <w:rFonts w:ascii="Calibri" w:eastAsia="Times New Roman" w:hAnsi="Calibri"/>
        </w:rPr>
        <w:t>6.1</w:t>
      </w:r>
    </w:p>
    <w:p w14:paraId="7C29F752" w14:textId="2BE90FEF" w:rsidR="006A60B6" w:rsidRPr="007452C8" w:rsidRDefault="006A60B6" w:rsidP="00DA5CB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D62E5F" w:rsidRPr="00D62E5F">
        <w:rPr>
          <w:rFonts w:ascii="Calibri" w:eastAsia="Times New Roman" w:hAnsi="Calibri"/>
        </w:rPr>
        <w:t>PREC</w:t>
      </w:r>
    </w:p>
    <w:p w14:paraId="7101F58E" w14:textId="77777777" w:rsidR="006A60B6" w:rsidRDefault="006A60B6" w:rsidP="00DA5CB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6B5884A0" w14:textId="0944EC5F" w:rsidR="006A60B6" w:rsidRDefault="006A60B6" w:rsidP="00DA5CB5">
      <w:pPr>
        <w:spacing w:before="120" w:after="120"/>
        <w:ind w:left="360"/>
        <w:divId w:val="1142042898"/>
        <w:rPr>
          <w:rFonts w:ascii="Calibri" w:eastAsia="Times New Roman" w:hAnsi="Calibri"/>
        </w:rPr>
      </w:pPr>
      <w:r>
        <w:rPr>
          <w:rFonts w:ascii="Calibri" w:eastAsia="Times New Roman" w:hAnsi="Calibri"/>
          <w:b/>
          <w:bCs/>
        </w:rPr>
        <w:lastRenderedPageBreak/>
        <w:t xml:space="preserve">Brief Description: </w:t>
      </w:r>
      <w:r w:rsidR="00174C49" w:rsidRPr="00174C49">
        <w:rPr>
          <w:rFonts w:ascii="Calibri" w:eastAsia="Times New Roman" w:hAnsi="Calibri"/>
        </w:rPr>
        <w:t xml:space="preserve">PECS allows users to customize the contents of </w:t>
      </w:r>
      <w:r w:rsidR="004E4EC8" w:rsidRPr="00174C49">
        <w:rPr>
          <w:rFonts w:ascii="Calibri" w:eastAsia="Times New Roman" w:hAnsi="Calibri"/>
        </w:rPr>
        <w:t>several</w:t>
      </w:r>
      <w:r w:rsidR="00174C49" w:rsidRPr="00174C49">
        <w:rPr>
          <w:rFonts w:ascii="Calibri" w:eastAsia="Times New Roman" w:hAnsi="Calibri"/>
        </w:rPr>
        <w:t xml:space="preserve"> pharmacy-related information sets.</w:t>
      </w:r>
    </w:p>
    <w:p w14:paraId="3DE4E005" w14:textId="658DED3D" w:rsidR="006A60B6" w:rsidRDefault="0C583BDC" w:rsidP="5E4D8B89">
      <w:pPr>
        <w:spacing w:before="120" w:after="120"/>
        <w:ind w:left="360"/>
        <w:divId w:val="1142042898"/>
        <w:rPr>
          <w:rFonts w:ascii="Calibri" w:eastAsia="Times New Roman" w:hAnsi="Calibri"/>
        </w:rPr>
      </w:pPr>
      <w:r w:rsidRPr="62509BDE">
        <w:rPr>
          <w:rFonts w:ascii="Calibri" w:eastAsia="Times New Roman" w:hAnsi="Calibri"/>
          <w:b/>
          <w:bCs/>
        </w:rPr>
        <w:t>VASI ID link:</w:t>
      </w:r>
      <w:r>
        <w:t xml:space="preserve"> </w:t>
      </w:r>
      <w:r w:rsidR="2588A1C5" w:rsidRPr="62509BDE">
        <w:rPr>
          <w:rFonts w:ascii="Calibri" w:eastAsia="Times New Roman" w:hAnsi="Calibri"/>
        </w:rPr>
        <w:t>REDACTED</w:t>
      </w:r>
    </w:p>
    <w:p w14:paraId="22655BCC" w14:textId="49A4935F" w:rsidR="006A60B6" w:rsidRDefault="0C583BDC" w:rsidP="00DA5CB5">
      <w:pPr>
        <w:spacing w:before="120" w:after="120"/>
        <w:ind w:left="360"/>
        <w:divId w:val="1142042898"/>
      </w:pPr>
      <w:r w:rsidRPr="5E4D8B89">
        <w:rPr>
          <w:rFonts w:ascii="Calibri" w:eastAsia="Times New Roman" w:hAnsi="Calibri"/>
          <w:b/>
          <w:bCs/>
        </w:rPr>
        <w:t xml:space="preserve">VDL link: </w:t>
      </w:r>
      <w:hyperlink r:id="rId128">
        <w:r w:rsidR="004831D7">
          <w:rPr>
            <w:rStyle w:val="Hyperlink"/>
            <w:rFonts w:asciiTheme="minorHAnsi" w:hAnsiTheme="minorHAnsi" w:cstheme="minorBidi"/>
          </w:rPr>
          <w:t>Pharmacy: Pharmacy Enterprise Customization System (PECS)</w:t>
        </w:r>
      </w:hyperlink>
      <w:r w:rsidR="2DB0AABE" w:rsidRPr="5E4D8B89">
        <w:rPr>
          <w:rFonts w:asciiTheme="minorHAnsi" w:hAnsiTheme="minorHAnsi" w:cstheme="minorBidi"/>
        </w:rPr>
        <w:t xml:space="preserve"> </w:t>
      </w:r>
    </w:p>
    <w:p w14:paraId="257F5FAD" w14:textId="4E08DF3D" w:rsidR="006A60B6" w:rsidRDefault="0C583BDC" w:rsidP="00DA5CB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 xml:space="preserve">Deliver Health Care </w:t>
      </w:r>
    </w:p>
    <w:p w14:paraId="22863D07" w14:textId="15415666" w:rsidR="006A60B6" w:rsidRDefault="0C583BDC" w:rsidP="5E4D8B89">
      <w:pPr>
        <w:spacing w:before="120" w:after="120"/>
        <w:ind w:left="360"/>
        <w:divId w:val="1142042898"/>
        <w:rPr>
          <w:rFonts w:asciiTheme="minorHAnsi" w:hAnsiTheme="minorHAnsi" w:cstheme="minorBidi"/>
        </w:rPr>
      </w:pPr>
      <w:r w:rsidRPr="5E4D8B89">
        <w:rPr>
          <w:rFonts w:ascii="Calibri" w:eastAsia="Times New Roman" w:hAnsi="Calibri"/>
          <w:b/>
          <w:bCs/>
        </w:rPr>
        <w:t>VHA Business Owner:</w:t>
      </w:r>
      <w:r w:rsidRPr="5E4D8B89">
        <w:rPr>
          <w:rFonts w:ascii="Calibri" w:eastAsia="Times New Roman" w:hAnsi="Calibri"/>
        </w:rPr>
        <w:t xml:space="preserve"> </w:t>
      </w:r>
      <w:r w:rsidRPr="5E4D8B89">
        <w:rPr>
          <w:rFonts w:asciiTheme="minorHAnsi" w:hAnsiTheme="minorHAnsi" w:cstheme="minorBidi"/>
        </w:rPr>
        <w:t>Pharmacy Benefits Management (PBM)</w:t>
      </w:r>
    </w:p>
    <w:p w14:paraId="05053048" w14:textId="44A10006" w:rsidR="00525E62" w:rsidRPr="00525E62" w:rsidRDefault="006A60B6" w:rsidP="00ED4201">
      <w:pPr>
        <w:spacing w:after="200"/>
        <w:ind w:left="360"/>
        <w:divId w:val="1142042898"/>
        <w:rPr>
          <w:rFonts w:ascii="Calibri" w:eastAsia="Times New Roman" w:hAnsi="Calibri"/>
        </w:rPr>
      </w:pPr>
      <w:r>
        <w:rPr>
          <w:rFonts w:ascii="Calibri" w:eastAsia="Times New Roman" w:hAnsi="Calibri"/>
          <w:b/>
          <w:bCs/>
        </w:rPr>
        <w:t xml:space="preserve">Full Description and Features: </w:t>
      </w:r>
      <w:r w:rsidR="00525E62" w:rsidRPr="00525E62">
        <w:rPr>
          <w:rFonts w:ascii="Calibri" w:eastAsia="Times New Roman" w:hAnsi="Calibri"/>
        </w:rPr>
        <w:t>Pharmacy Enterprise Customization System (PECS) is a Java 2 Enterprise</w:t>
      </w:r>
      <w:r w:rsidR="00525E62">
        <w:rPr>
          <w:rFonts w:ascii="Calibri" w:eastAsia="Times New Roman" w:hAnsi="Calibri"/>
        </w:rPr>
        <w:t xml:space="preserve"> </w:t>
      </w:r>
      <w:r w:rsidR="00525E62" w:rsidRPr="00525E62">
        <w:rPr>
          <w:rFonts w:ascii="Calibri" w:eastAsia="Times New Roman" w:hAnsi="Calibri"/>
        </w:rPr>
        <w:t>Edition (J2EE) application used to research, review, report, and manage</w:t>
      </w:r>
      <w:r w:rsidR="00ED4201">
        <w:rPr>
          <w:rFonts w:ascii="Calibri" w:eastAsia="Times New Roman" w:hAnsi="Calibri"/>
        </w:rPr>
        <w:t xml:space="preserve"> </w:t>
      </w:r>
      <w:r w:rsidR="00525E62" w:rsidRPr="00525E62">
        <w:rPr>
          <w:rFonts w:ascii="Calibri" w:eastAsia="Times New Roman" w:hAnsi="Calibri"/>
        </w:rPr>
        <w:t>customized drug information from First Data Bank's (FDB) Drug Information Framework (FDB-DIF),</w:t>
      </w:r>
      <w:r w:rsidR="00525E62">
        <w:rPr>
          <w:rFonts w:ascii="Calibri" w:eastAsia="Times New Roman" w:hAnsi="Calibri"/>
        </w:rPr>
        <w:t xml:space="preserve"> </w:t>
      </w:r>
      <w:r w:rsidR="00525E62" w:rsidRPr="00525E62">
        <w:rPr>
          <w:rFonts w:ascii="Calibri" w:eastAsia="Times New Roman" w:hAnsi="Calibri"/>
        </w:rPr>
        <w:t>which is a Commercial-off-the-Shelf (COTS) product, used in the enhanced order</w:t>
      </w:r>
      <w:r w:rsidR="00ED4201">
        <w:rPr>
          <w:rFonts w:ascii="Calibri" w:eastAsia="Times New Roman" w:hAnsi="Calibri"/>
        </w:rPr>
        <w:t xml:space="preserve"> </w:t>
      </w:r>
      <w:r w:rsidR="00525E62" w:rsidRPr="00525E62">
        <w:rPr>
          <w:rFonts w:ascii="Calibri" w:eastAsia="Times New Roman" w:hAnsi="Calibri"/>
        </w:rPr>
        <w:t>checking process.</w:t>
      </w:r>
    </w:p>
    <w:p w14:paraId="12DFEC78" w14:textId="56437A66" w:rsidR="006A60B6" w:rsidRDefault="00525E62" w:rsidP="00DA5CB5">
      <w:pPr>
        <w:ind w:left="360"/>
        <w:divId w:val="1142042898"/>
        <w:rPr>
          <w:rFonts w:ascii="Calibri" w:eastAsia="Times New Roman" w:hAnsi="Calibri"/>
        </w:rPr>
      </w:pPr>
      <w:r w:rsidRPr="00525E62">
        <w:rPr>
          <w:rFonts w:ascii="Calibri" w:eastAsia="Times New Roman" w:hAnsi="Calibri"/>
        </w:rPr>
        <w:t>The PECS application, through a web-based Graphical User Interface (GUI),</w:t>
      </w:r>
      <w:r w:rsidR="00ED4201">
        <w:rPr>
          <w:rFonts w:ascii="Calibri" w:eastAsia="Times New Roman" w:hAnsi="Calibri"/>
        </w:rPr>
        <w:t xml:space="preserve"> </w:t>
      </w:r>
      <w:r w:rsidRPr="00525E62">
        <w:rPr>
          <w:rFonts w:ascii="Calibri" w:eastAsia="Times New Roman" w:hAnsi="Calibri"/>
        </w:rPr>
        <w:t>allows VHA pharmacists and clinicians to research and request custom</w:t>
      </w:r>
      <w:r w:rsidR="00ED4201">
        <w:rPr>
          <w:rFonts w:ascii="Calibri" w:eastAsia="Times New Roman" w:hAnsi="Calibri"/>
        </w:rPr>
        <w:t xml:space="preserve"> </w:t>
      </w:r>
      <w:r w:rsidRPr="00525E62">
        <w:rPr>
          <w:rFonts w:ascii="Calibri" w:eastAsia="Times New Roman" w:hAnsi="Calibri"/>
        </w:rPr>
        <w:t>changes to Drug-Drug Interaction, Drug Pairs, Dose Range, Duplicate</w:t>
      </w:r>
      <w:r w:rsidR="00ED4201">
        <w:rPr>
          <w:rFonts w:ascii="Calibri" w:eastAsia="Times New Roman" w:hAnsi="Calibri"/>
        </w:rPr>
        <w:t xml:space="preserve"> </w:t>
      </w:r>
      <w:r w:rsidRPr="00525E62">
        <w:rPr>
          <w:rFonts w:ascii="Calibri" w:eastAsia="Times New Roman" w:hAnsi="Calibri"/>
        </w:rPr>
        <w:t>Therapy, and Professional Monograph records, controlling access through a</w:t>
      </w:r>
      <w:r w:rsidR="00ED4201">
        <w:rPr>
          <w:rFonts w:ascii="Calibri" w:eastAsia="Times New Roman" w:hAnsi="Calibri"/>
        </w:rPr>
        <w:t xml:space="preserve"> </w:t>
      </w:r>
      <w:r w:rsidR="008F144F" w:rsidRPr="00525E62">
        <w:rPr>
          <w:rFonts w:ascii="Calibri" w:eastAsia="Times New Roman" w:hAnsi="Calibri"/>
        </w:rPr>
        <w:t>role-based</w:t>
      </w:r>
      <w:r w:rsidRPr="00525E62">
        <w:rPr>
          <w:rFonts w:ascii="Calibri" w:eastAsia="Times New Roman" w:hAnsi="Calibri"/>
        </w:rPr>
        <w:t xml:space="preserve"> authorization. VHA Pharmacy Benefits Management (PBM)</w:t>
      </w:r>
      <w:r w:rsidR="00ED4201">
        <w:rPr>
          <w:rFonts w:ascii="Calibri" w:eastAsia="Times New Roman" w:hAnsi="Calibri"/>
        </w:rPr>
        <w:t xml:space="preserve"> </w:t>
      </w:r>
      <w:r w:rsidRPr="00525E62">
        <w:rPr>
          <w:rFonts w:ascii="Calibri" w:eastAsia="Times New Roman" w:hAnsi="Calibri"/>
        </w:rPr>
        <w:t>periodically (as needed in support of VA procedures and priorities)</w:t>
      </w:r>
      <w:r w:rsidR="00ED4201">
        <w:rPr>
          <w:rFonts w:ascii="Calibri" w:eastAsia="Times New Roman" w:hAnsi="Calibri"/>
        </w:rPr>
        <w:t xml:space="preserve"> </w:t>
      </w:r>
      <w:r w:rsidRPr="00525E62">
        <w:rPr>
          <w:rFonts w:ascii="Calibri" w:eastAsia="Times New Roman" w:hAnsi="Calibri"/>
        </w:rPr>
        <w:t xml:space="preserve">prepare, </w:t>
      </w:r>
      <w:r w:rsidR="008F144F" w:rsidRPr="00525E62">
        <w:rPr>
          <w:rFonts w:ascii="Calibri" w:eastAsia="Times New Roman" w:hAnsi="Calibri"/>
        </w:rPr>
        <w:t>review,</w:t>
      </w:r>
      <w:r w:rsidRPr="00525E62">
        <w:rPr>
          <w:rFonts w:ascii="Calibri" w:eastAsia="Times New Roman" w:hAnsi="Calibri"/>
        </w:rPr>
        <w:t xml:space="preserve"> and approve the customizations, which result in VA Custom</w:t>
      </w:r>
      <w:r w:rsidR="00ED4201">
        <w:rPr>
          <w:rFonts w:ascii="Calibri" w:eastAsia="Times New Roman" w:hAnsi="Calibri"/>
        </w:rPr>
        <w:t xml:space="preserve"> </w:t>
      </w:r>
      <w:r w:rsidRPr="00525E62">
        <w:rPr>
          <w:rFonts w:ascii="Calibri" w:eastAsia="Times New Roman" w:hAnsi="Calibri"/>
        </w:rPr>
        <w:t>drug data, which will supersede or enhance the industry standard FDB-drug</w:t>
      </w:r>
      <w:r w:rsidR="00ED4201">
        <w:rPr>
          <w:rFonts w:ascii="Calibri" w:eastAsia="Times New Roman" w:hAnsi="Calibri"/>
        </w:rPr>
        <w:t xml:space="preserve"> </w:t>
      </w:r>
      <w:r w:rsidRPr="00525E62">
        <w:rPr>
          <w:rFonts w:ascii="Calibri" w:eastAsia="Times New Roman" w:hAnsi="Calibri"/>
        </w:rPr>
        <w:t>data.</w:t>
      </w:r>
    </w:p>
    <w:p w14:paraId="337F708A" w14:textId="77777777" w:rsidR="006A60B6" w:rsidRDefault="006A60B6" w:rsidP="00DA5CB5">
      <w:pPr>
        <w:spacing w:before="120" w:after="120"/>
        <w:ind w:left="360"/>
        <w:divId w:val="1142042898"/>
      </w:pPr>
      <w:r w:rsidRPr="00422353">
        <w:rPr>
          <w:rFonts w:ascii="Calibri" w:eastAsia="Times New Roman" w:hAnsi="Calibri"/>
        </w:rPr>
        <w:t>Features:</w:t>
      </w:r>
      <w:r w:rsidRPr="00422353">
        <w:t xml:space="preserve"> </w:t>
      </w:r>
    </w:p>
    <w:p w14:paraId="01440A90" w14:textId="77777777" w:rsidR="0088221A" w:rsidRPr="0088221A" w:rsidRDefault="0088221A" w:rsidP="00DA5CB5">
      <w:pPr>
        <w:ind w:left="360"/>
        <w:divId w:val="1142042898"/>
        <w:rPr>
          <w:rFonts w:asciiTheme="minorHAnsi" w:hAnsiTheme="minorHAnsi" w:cstheme="minorHAnsi"/>
        </w:rPr>
      </w:pPr>
      <w:r w:rsidRPr="0088221A">
        <w:rPr>
          <w:rFonts w:asciiTheme="minorHAnsi" w:hAnsiTheme="minorHAnsi" w:cstheme="minorHAnsi"/>
        </w:rPr>
        <w:t>The advantages to the VA for using PECS are as follows:</w:t>
      </w:r>
    </w:p>
    <w:p w14:paraId="2A55ED29" w14:textId="1BCDAFDF"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All customizations will be performed at the National level to provide consistent order checks between facilities</w:t>
      </w:r>
    </w:p>
    <w:p w14:paraId="3D78163D" w14:textId="02D40B99"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Use of First Databank for drug interaction, duplicate therapy, and dosing data</w:t>
      </w:r>
    </w:p>
    <w:p w14:paraId="42F9E70F" w14:textId="09A4656F"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More specificity in drug interaction order checks with the ability to include or exclude dose routes</w:t>
      </w:r>
    </w:p>
    <w:p w14:paraId="0821F1C9" w14:textId="6F6ED313"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More specificity in duplicate therapy order checks with FDB data</w:t>
      </w:r>
    </w:p>
    <w:p w14:paraId="19455C80" w14:textId="3E12B9CD"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Weekly FDB updates with monthly customization updates</w:t>
      </w:r>
    </w:p>
    <w:p w14:paraId="14FA61FC" w14:textId="39C10CBE"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More frequent customization updates when needed</w:t>
      </w:r>
    </w:p>
    <w:p w14:paraId="2CE3C8F9" w14:textId="77777777" w:rsidR="0088221A" w:rsidRPr="0088221A" w:rsidRDefault="0088221A" w:rsidP="00DA5CB5">
      <w:pPr>
        <w:ind w:left="360"/>
        <w:divId w:val="1142042898"/>
        <w:rPr>
          <w:rFonts w:asciiTheme="minorHAnsi" w:hAnsiTheme="minorHAnsi" w:cstheme="minorHAnsi"/>
        </w:rPr>
      </w:pPr>
      <w:r w:rsidRPr="0088221A">
        <w:rPr>
          <w:rFonts w:asciiTheme="minorHAnsi" w:hAnsiTheme="minorHAnsi" w:cstheme="minorHAnsi"/>
        </w:rPr>
        <w:t>PECS does the following:</w:t>
      </w:r>
    </w:p>
    <w:p w14:paraId="39A1B79F" w14:textId="780A2F2F"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Allows users to customize the FDB standard reference tables used in the enhanced order checking that will be used by the Pharmacy Benefits Management (PBM) group, Pharmacy Informaticist, and National Drug File (NDF) managers or designees to enter and update the custom table values</w:t>
      </w:r>
    </w:p>
    <w:p w14:paraId="0C0E2D53" w14:textId="2307A8C1"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Allows users to do the following customizations:</w:t>
      </w:r>
    </w:p>
    <w:p w14:paraId="16ED8579" w14:textId="3892EFE6" w:rsidR="0088221A" w:rsidRPr="0088221A" w:rsidRDefault="0088221A" w:rsidP="000E2F7A">
      <w:pPr>
        <w:pStyle w:val="ListParagraph"/>
        <w:numPr>
          <w:ilvl w:val="0"/>
          <w:numId w:val="50"/>
        </w:numPr>
        <w:spacing w:after="200"/>
        <w:divId w:val="1142042898"/>
        <w:rPr>
          <w:rFonts w:asciiTheme="minorHAnsi" w:hAnsiTheme="minorHAnsi" w:cstheme="minorHAnsi"/>
        </w:rPr>
      </w:pPr>
      <w:r w:rsidRPr="0088221A">
        <w:rPr>
          <w:rFonts w:asciiTheme="minorHAnsi" w:hAnsiTheme="minorHAnsi" w:cstheme="minorHAnsi"/>
        </w:rPr>
        <w:t>A custom drug-drug interaction, and any important attributes for that interaction</w:t>
      </w:r>
    </w:p>
    <w:p w14:paraId="31262EE7" w14:textId="03002B8A" w:rsidR="0088221A" w:rsidRPr="0088221A" w:rsidRDefault="0088221A" w:rsidP="000E2F7A">
      <w:pPr>
        <w:pStyle w:val="ListParagraph"/>
        <w:numPr>
          <w:ilvl w:val="0"/>
          <w:numId w:val="50"/>
        </w:numPr>
        <w:spacing w:after="200"/>
        <w:divId w:val="1142042898"/>
        <w:rPr>
          <w:rFonts w:asciiTheme="minorHAnsi" w:hAnsiTheme="minorHAnsi" w:cstheme="minorHAnsi"/>
        </w:rPr>
      </w:pPr>
      <w:r w:rsidRPr="0088221A">
        <w:rPr>
          <w:rFonts w:asciiTheme="minorHAnsi" w:hAnsiTheme="minorHAnsi" w:cstheme="minorHAnsi"/>
        </w:rPr>
        <w:t>Drug pairs associated with a custom drug-drug interaction</w:t>
      </w:r>
    </w:p>
    <w:p w14:paraId="20E21362" w14:textId="64288EEE" w:rsidR="0088221A" w:rsidRPr="0088221A" w:rsidRDefault="0088221A" w:rsidP="000E2F7A">
      <w:pPr>
        <w:pStyle w:val="ListParagraph"/>
        <w:numPr>
          <w:ilvl w:val="0"/>
          <w:numId w:val="50"/>
        </w:numPr>
        <w:spacing w:after="200"/>
        <w:divId w:val="1142042898"/>
        <w:rPr>
          <w:rFonts w:asciiTheme="minorHAnsi" w:hAnsiTheme="minorHAnsi" w:cstheme="minorHAnsi"/>
        </w:rPr>
      </w:pPr>
      <w:r w:rsidRPr="0088221A">
        <w:rPr>
          <w:rFonts w:asciiTheme="minorHAnsi" w:hAnsiTheme="minorHAnsi" w:cstheme="minorHAnsi"/>
        </w:rPr>
        <w:t>A custom Professional Monograph for a drug-drug interaction, including any important attributes</w:t>
      </w:r>
    </w:p>
    <w:p w14:paraId="1C0E6AAC" w14:textId="6E704589" w:rsidR="0088221A" w:rsidRPr="0088221A" w:rsidRDefault="0088221A" w:rsidP="000E2F7A">
      <w:pPr>
        <w:pStyle w:val="ListParagraph"/>
        <w:numPr>
          <w:ilvl w:val="0"/>
          <w:numId w:val="50"/>
        </w:numPr>
        <w:spacing w:after="200"/>
        <w:divId w:val="1142042898"/>
        <w:rPr>
          <w:rFonts w:asciiTheme="minorHAnsi" w:hAnsiTheme="minorHAnsi" w:cstheme="minorHAnsi"/>
        </w:rPr>
      </w:pPr>
      <w:r w:rsidRPr="0088221A">
        <w:rPr>
          <w:rFonts w:asciiTheme="minorHAnsi" w:hAnsiTheme="minorHAnsi" w:cstheme="minorHAnsi"/>
        </w:rPr>
        <w:t>A custom duplication allowance value for a duplicate therapy class</w:t>
      </w:r>
    </w:p>
    <w:p w14:paraId="701F1AAE" w14:textId="645A11F8" w:rsidR="0088221A" w:rsidRPr="0088221A" w:rsidRDefault="0088221A" w:rsidP="000E2F7A">
      <w:pPr>
        <w:pStyle w:val="ListParagraph"/>
        <w:numPr>
          <w:ilvl w:val="0"/>
          <w:numId w:val="50"/>
        </w:numPr>
        <w:spacing w:after="200"/>
        <w:divId w:val="1142042898"/>
        <w:rPr>
          <w:rFonts w:asciiTheme="minorHAnsi" w:hAnsiTheme="minorHAnsi" w:cstheme="minorHAnsi"/>
        </w:rPr>
      </w:pPr>
      <w:r w:rsidRPr="0088221A">
        <w:rPr>
          <w:rFonts w:asciiTheme="minorHAnsi" w:hAnsiTheme="minorHAnsi" w:cstheme="minorHAnsi"/>
        </w:rPr>
        <w:t>Custom values for attributes associated with a custom dose range check table</w:t>
      </w:r>
    </w:p>
    <w:p w14:paraId="744F6903" w14:textId="17459B0D"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Provides a Searching capability for a user to see Drug-Drug Interaction, Duplicate Therapy, or Professional Monograph information separately or together, for chosen drugs</w:t>
      </w:r>
    </w:p>
    <w:p w14:paraId="257C9632" w14:textId="73BA16EB"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Provides the following reports:</w:t>
      </w:r>
    </w:p>
    <w:p w14:paraId="379ACA9D" w14:textId="1775A4F2" w:rsidR="0088221A" w:rsidRPr="0088221A" w:rsidRDefault="0088221A" w:rsidP="000E2F7A">
      <w:pPr>
        <w:pStyle w:val="ListParagraph"/>
        <w:numPr>
          <w:ilvl w:val="0"/>
          <w:numId w:val="51"/>
        </w:numPr>
        <w:spacing w:after="200"/>
        <w:divId w:val="1142042898"/>
        <w:rPr>
          <w:rFonts w:asciiTheme="minorHAnsi" w:hAnsiTheme="minorHAnsi" w:cstheme="minorHAnsi"/>
        </w:rPr>
      </w:pPr>
      <w:r w:rsidRPr="0088221A">
        <w:rPr>
          <w:rFonts w:asciiTheme="minorHAnsi" w:hAnsiTheme="minorHAnsi" w:cstheme="minorHAnsi"/>
        </w:rPr>
        <w:t>History of custom changes for each of the five concepts</w:t>
      </w:r>
    </w:p>
    <w:p w14:paraId="485BC9B1" w14:textId="100CEFCA" w:rsidR="0088221A" w:rsidRPr="0088221A" w:rsidRDefault="620B5080" w:rsidP="5E4D8B89">
      <w:pPr>
        <w:pStyle w:val="ListParagraph"/>
        <w:numPr>
          <w:ilvl w:val="0"/>
          <w:numId w:val="51"/>
        </w:numPr>
        <w:spacing w:after="200"/>
        <w:divId w:val="1142042898"/>
        <w:rPr>
          <w:rFonts w:asciiTheme="minorHAnsi" w:hAnsiTheme="minorHAnsi" w:cstheme="minorBidi"/>
        </w:rPr>
      </w:pPr>
      <w:r w:rsidRPr="5E4D8B89">
        <w:rPr>
          <w:rFonts w:asciiTheme="minorHAnsi" w:hAnsiTheme="minorHAnsi" w:cstheme="minorBidi"/>
        </w:rPr>
        <w:lastRenderedPageBreak/>
        <w:t>Exportable FDB or Custom Data - Individual query data can be exported from the five FDB-DIF or Custom tables. The available format is Excel</w:t>
      </w:r>
    </w:p>
    <w:p w14:paraId="04557148" w14:textId="0502F5C5" w:rsidR="0088221A" w:rsidRPr="0088221A" w:rsidRDefault="0088221A" w:rsidP="000E2F7A">
      <w:pPr>
        <w:pStyle w:val="ListParagraph"/>
        <w:numPr>
          <w:ilvl w:val="0"/>
          <w:numId w:val="51"/>
        </w:numPr>
        <w:spacing w:after="200"/>
        <w:divId w:val="1142042898"/>
        <w:rPr>
          <w:rFonts w:asciiTheme="minorHAnsi" w:hAnsiTheme="minorHAnsi" w:cstheme="minorHAnsi"/>
        </w:rPr>
      </w:pPr>
      <w:r w:rsidRPr="0088221A">
        <w:rPr>
          <w:rFonts w:asciiTheme="minorHAnsi" w:hAnsiTheme="minorHAnsi" w:cstheme="minorHAnsi"/>
        </w:rPr>
        <w:t>FDB Comparison Reports to compare incoming updated FDB data against VA customized data to help determine if the VA customized data needs to be modified</w:t>
      </w:r>
    </w:p>
    <w:p w14:paraId="5CE792CC" w14:textId="20F0A651"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 xml:space="preserve">Provides a process via File Transfer Protocol (FTP) to transfer Custom data from a National </w:t>
      </w:r>
      <w:r w:rsidR="004E4EC8">
        <w:rPr>
          <w:rFonts w:asciiTheme="minorHAnsi" w:hAnsiTheme="minorHAnsi" w:cstheme="minorHAnsi"/>
        </w:rPr>
        <w:t>S</w:t>
      </w:r>
      <w:r w:rsidRPr="0088221A">
        <w:rPr>
          <w:rFonts w:asciiTheme="minorHAnsi" w:hAnsiTheme="minorHAnsi" w:cstheme="minorHAnsi"/>
        </w:rPr>
        <w:t>erver to all local/regional instances servers</w:t>
      </w:r>
    </w:p>
    <w:p w14:paraId="3AF78C6D" w14:textId="25931ABE"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Leverages the existing FDB data loader utility at each site that is used to update the FDB-DIF databases</w:t>
      </w:r>
    </w:p>
    <w:p w14:paraId="45D31627" w14:textId="77777777" w:rsidR="0088221A" w:rsidRPr="0088221A" w:rsidRDefault="0088221A" w:rsidP="00DA5CB5">
      <w:pPr>
        <w:ind w:left="360"/>
        <w:divId w:val="1142042898"/>
        <w:rPr>
          <w:rFonts w:asciiTheme="minorHAnsi" w:hAnsiTheme="minorHAnsi" w:cstheme="minorHAnsi"/>
        </w:rPr>
      </w:pPr>
      <w:r w:rsidRPr="0088221A">
        <w:rPr>
          <w:rFonts w:asciiTheme="minorHAnsi" w:hAnsiTheme="minorHAnsi" w:cstheme="minorHAnsi"/>
        </w:rPr>
        <w:t>Custom table content distribution involves using an automated utility, Data Update (DATUP). The distribution method supports the following data content scenarios:</w:t>
      </w:r>
    </w:p>
    <w:p w14:paraId="4E05A6DD" w14:textId="10F72D95"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Only FDB standard reference table data</w:t>
      </w:r>
    </w:p>
    <w:p w14:paraId="49DF5E2D" w14:textId="1AA1AA7B"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FDB standard reference table data and Custom table data</w:t>
      </w:r>
    </w:p>
    <w:p w14:paraId="192CC1C9" w14:textId="7F5621C3" w:rsidR="0088221A" w:rsidRPr="0088221A" w:rsidRDefault="0088221A" w:rsidP="000E2F7A">
      <w:pPr>
        <w:pStyle w:val="ListParagraph"/>
        <w:numPr>
          <w:ilvl w:val="0"/>
          <w:numId w:val="46"/>
        </w:numPr>
        <w:spacing w:after="200"/>
        <w:divId w:val="1142042898"/>
        <w:rPr>
          <w:rFonts w:asciiTheme="minorHAnsi" w:hAnsiTheme="minorHAnsi" w:cstheme="minorHAnsi"/>
        </w:rPr>
      </w:pPr>
      <w:r w:rsidRPr="0088221A">
        <w:rPr>
          <w:rFonts w:asciiTheme="minorHAnsi" w:hAnsiTheme="minorHAnsi" w:cstheme="minorHAnsi"/>
        </w:rPr>
        <w:t>Only Custom table data</w:t>
      </w:r>
    </w:p>
    <w:p w14:paraId="7DBC030E" w14:textId="37330ECB" w:rsidR="006A60B6" w:rsidRDefault="620B5080" w:rsidP="0088221A">
      <w:pPr>
        <w:ind w:left="360"/>
        <w:divId w:val="1142042898"/>
        <w:rPr>
          <w:rFonts w:asciiTheme="minorHAnsi" w:hAnsiTheme="minorHAnsi" w:cstheme="minorHAnsi"/>
        </w:rPr>
      </w:pPr>
      <w:r w:rsidRPr="5E4D8B89">
        <w:rPr>
          <w:rFonts w:asciiTheme="minorHAnsi" w:hAnsiTheme="minorHAnsi" w:cstheme="minorBidi"/>
        </w:rPr>
        <w:t>Custom table content distribution supports both periodic and as-needed releases.</w:t>
      </w:r>
    </w:p>
    <w:p w14:paraId="64F96F7A" w14:textId="78F70F76" w:rsidR="00A740CD" w:rsidRDefault="00A740CD" w:rsidP="00A740CD">
      <w:pPr>
        <w:pStyle w:val="Heading3"/>
        <w:divId w:val="1142042898"/>
      </w:pPr>
      <w:bookmarkStart w:id="160" w:name="_Toc146795729"/>
      <w:r w:rsidRPr="00A740CD">
        <w:t>Pharmacy: Pharmacy Product System - National Registries (PSS-N)</w:t>
      </w:r>
      <w:bookmarkEnd w:id="160"/>
    </w:p>
    <w:p w14:paraId="5C265789" w14:textId="77777777" w:rsidR="003C25D7" w:rsidRDefault="003C25D7" w:rsidP="003C25D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5A4EDB">
        <w:rPr>
          <w:rFonts w:ascii="Calibri" w:eastAsia="Times New Roman" w:hAnsi="Calibri"/>
        </w:rPr>
        <w:t>PHARMACY PRODUCT SYSTEM - NATIONAL</w:t>
      </w:r>
    </w:p>
    <w:p w14:paraId="12DE2E11" w14:textId="4B207EE9" w:rsidR="00A740CD" w:rsidRDefault="3287869A" w:rsidP="00DA5CB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790EE97F" w:rsidRPr="5E4D8B89">
        <w:rPr>
          <w:rFonts w:ascii="Calibri" w:eastAsia="Times New Roman" w:hAnsi="Calibri"/>
        </w:rPr>
        <w:t>Pharmacy Product System - National (PPS-N)</w:t>
      </w:r>
    </w:p>
    <w:p w14:paraId="5F07271A" w14:textId="1D2F0881" w:rsidR="00A740CD" w:rsidRPr="007452C8" w:rsidRDefault="00A740CD" w:rsidP="00DA5CB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5A4EDB" w:rsidRPr="005A4EDB">
        <w:rPr>
          <w:rFonts w:ascii="Calibri" w:eastAsia="Times New Roman" w:hAnsi="Calibri"/>
        </w:rPr>
        <w:t>1518</w:t>
      </w:r>
    </w:p>
    <w:p w14:paraId="4851FA93" w14:textId="77777777" w:rsidR="003C25D7" w:rsidRDefault="003C25D7" w:rsidP="003C25D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F102B">
        <w:rPr>
          <w:rFonts w:ascii="Calibri" w:eastAsia="Times New Roman" w:hAnsi="Calibri"/>
        </w:rPr>
        <w:t>Production</w:t>
      </w:r>
    </w:p>
    <w:p w14:paraId="30740AA8" w14:textId="36379B98" w:rsidR="00A740CD" w:rsidRPr="007452C8" w:rsidRDefault="00A740CD" w:rsidP="00DA5CB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9F40B9">
        <w:rPr>
          <w:rFonts w:ascii="Calibri" w:eastAsia="Times New Roman" w:hAnsi="Calibri"/>
        </w:rPr>
        <w:t>3.0</w:t>
      </w:r>
    </w:p>
    <w:p w14:paraId="6EC98C52" w14:textId="48866177" w:rsidR="00A740CD" w:rsidRPr="007452C8" w:rsidRDefault="00A740CD" w:rsidP="00DA5CB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5E4969" w:rsidRPr="005E4969">
        <w:rPr>
          <w:rFonts w:ascii="Calibri" w:eastAsia="Times New Roman" w:hAnsi="Calibri"/>
        </w:rPr>
        <w:t>PPS-N</w:t>
      </w:r>
    </w:p>
    <w:p w14:paraId="451915F5" w14:textId="77777777" w:rsidR="00A740CD" w:rsidRDefault="00A740CD" w:rsidP="00DA5CB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7C2CD4">
        <w:rPr>
          <w:rFonts w:ascii="Calibri" w:eastAsia="Times New Roman" w:hAnsi="Calibri"/>
        </w:rPr>
        <w:t>Patient Care Services</w:t>
      </w:r>
    </w:p>
    <w:p w14:paraId="47484292" w14:textId="15966C83" w:rsidR="00A740CD" w:rsidRDefault="00A740CD" w:rsidP="00DA5CB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336A89" w:rsidRPr="00336A89">
        <w:rPr>
          <w:rFonts w:ascii="Calibri" w:eastAsia="Times New Roman" w:hAnsi="Calibri"/>
        </w:rPr>
        <w:t>The Pharmacy Product System - National (PPS-N) is a Web-based application that allows select members of the Department of Veterans Affairs (VA) Pharmacy Benefits Management (PBM) Services to create and revise pharmacy drug information.</w:t>
      </w:r>
    </w:p>
    <w:p w14:paraId="2FBDCC4E" w14:textId="1EBC1FFF" w:rsidR="00A740CD" w:rsidRDefault="3287869A" w:rsidP="5E4D8B89">
      <w:pPr>
        <w:spacing w:before="120" w:after="120"/>
        <w:ind w:left="360"/>
        <w:divId w:val="1142042898"/>
        <w:rPr>
          <w:rFonts w:ascii="Calibri" w:eastAsia="Times New Roman" w:hAnsi="Calibri"/>
        </w:rPr>
      </w:pPr>
      <w:r w:rsidRPr="62509BDE">
        <w:rPr>
          <w:rFonts w:ascii="Calibri" w:eastAsia="Times New Roman" w:hAnsi="Calibri"/>
          <w:b/>
          <w:bCs/>
        </w:rPr>
        <w:t>VASI ID link:</w:t>
      </w:r>
      <w:r>
        <w:t xml:space="preserve"> </w:t>
      </w:r>
      <w:r w:rsidR="69014D42" w:rsidRPr="62509BDE">
        <w:rPr>
          <w:rFonts w:ascii="Calibri" w:eastAsia="Times New Roman" w:hAnsi="Calibri"/>
        </w:rPr>
        <w:t>REDACTED</w:t>
      </w:r>
    </w:p>
    <w:p w14:paraId="6429BFE7" w14:textId="35BF0091" w:rsidR="00A740CD" w:rsidRDefault="3287869A" w:rsidP="00DA5CB5">
      <w:pPr>
        <w:spacing w:before="120" w:after="120"/>
        <w:ind w:left="360"/>
        <w:divId w:val="1142042898"/>
      </w:pPr>
      <w:r w:rsidRPr="5E4D8B89">
        <w:rPr>
          <w:rFonts w:ascii="Calibri" w:eastAsia="Times New Roman" w:hAnsi="Calibri"/>
          <w:b/>
          <w:bCs/>
        </w:rPr>
        <w:t xml:space="preserve">VDL link: </w:t>
      </w:r>
      <w:hyperlink r:id="rId129">
        <w:r w:rsidR="00B74C94">
          <w:rPr>
            <w:rStyle w:val="Hyperlink"/>
            <w:rFonts w:asciiTheme="minorHAnsi" w:hAnsiTheme="minorHAnsi" w:cstheme="minorBidi"/>
          </w:rPr>
          <w:t>Pharmacy: Pharmacy Product System - National (PPS-N)</w:t>
        </w:r>
      </w:hyperlink>
      <w:r w:rsidR="134E4DFA" w:rsidRPr="5E4D8B89">
        <w:rPr>
          <w:rFonts w:asciiTheme="minorHAnsi" w:hAnsiTheme="minorHAnsi" w:cstheme="minorBidi"/>
        </w:rPr>
        <w:t xml:space="preserve"> </w:t>
      </w:r>
    </w:p>
    <w:p w14:paraId="30B3DFDA" w14:textId="4E56DC61" w:rsidR="00A740CD" w:rsidRDefault="3287869A" w:rsidP="00DA5CB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Deliver Health Care</w:t>
      </w:r>
      <w:r w:rsidR="352F831D" w:rsidRPr="4681491C">
        <w:rPr>
          <w:rFonts w:ascii="Calibri" w:eastAsia="Times New Roman" w:hAnsi="Calibri"/>
        </w:rPr>
        <w:t>,</w:t>
      </w:r>
      <w:r w:rsidR="0182F78E" w:rsidRPr="4681491C">
        <w:rPr>
          <w:rFonts w:ascii="Calibri" w:eastAsia="Times New Roman" w:hAnsi="Calibri"/>
        </w:rPr>
        <w:t xml:space="preserve"> Manage Business Enabling Services</w:t>
      </w:r>
      <w:r w:rsidRPr="4681491C">
        <w:rPr>
          <w:rFonts w:ascii="Calibri" w:eastAsia="Times New Roman" w:hAnsi="Calibri"/>
        </w:rPr>
        <w:t xml:space="preserve"> </w:t>
      </w:r>
    </w:p>
    <w:p w14:paraId="7F9F8D5A" w14:textId="232DAD25" w:rsidR="00A740CD" w:rsidRDefault="3287869A"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Pharmacy Benefits Management (PBM)</w:t>
      </w:r>
    </w:p>
    <w:p w14:paraId="6C2A0A0A" w14:textId="5906A661" w:rsidR="00A740CD" w:rsidRDefault="00A740CD" w:rsidP="00DA5CB5">
      <w:pPr>
        <w:ind w:left="360"/>
        <w:divId w:val="1142042898"/>
      </w:pPr>
      <w:r>
        <w:rPr>
          <w:rFonts w:ascii="Calibri" w:eastAsia="Times New Roman" w:hAnsi="Calibri"/>
          <w:b/>
          <w:bCs/>
        </w:rPr>
        <w:t xml:space="preserve">Full Description and Features: </w:t>
      </w:r>
      <w:r w:rsidR="00B40DBC" w:rsidRPr="00B40DBC">
        <w:rPr>
          <w:rFonts w:ascii="Calibri" w:eastAsia="Times New Roman" w:hAnsi="Calibri"/>
        </w:rPr>
        <w:t xml:space="preserve">The PPS-N and the PPS-L Migration projects provide two distinct capabilities that are included in the same application which is part of Pharmacy Re-Engineering (PRE) initiatives within VHA. The Pharmacy Product System (PPS) is intended to improve the VA’s formulary processes. PPS is envisioned as two distinct processes. The first process covers PPS at the national level (called PPS-N). The PPS-N environment provides for the ability to manage pharmacy-specific data across the enterprise, ensuring that all facilities are using the same base data for their operations. The second process </w:t>
      </w:r>
      <w:r w:rsidR="00B40DBC" w:rsidRPr="00B40DBC">
        <w:rPr>
          <w:rFonts w:ascii="Calibri" w:eastAsia="Times New Roman" w:hAnsi="Calibri"/>
        </w:rPr>
        <w:lastRenderedPageBreak/>
        <w:t>encompasses PPS processes at the local level (called PPS-L). The PPS-L application environment will provide services that enact business logic for the daily operations of pharmacy users at the VA’s medical centers and clinics.</w:t>
      </w:r>
      <w:r w:rsidRPr="00422353">
        <w:t xml:space="preserve"> </w:t>
      </w:r>
    </w:p>
    <w:p w14:paraId="51515FCC" w14:textId="13C05A1C" w:rsidR="00A740CD" w:rsidRPr="0088221A" w:rsidRDefault="00B40DBC" w:rsidP="00DA5CB5">
      <w:pPr>
        <w:spacing w:before="120" w:after="120"/>
        <w:ind w:left="360"/>
        <w:divId w:val="1142042898"/>
        <w:rPr>
          <w:rFonts w:asciiTheme="minorHAnsi" w:hAnsiTheme="minorHAnsi" w:cstheme="minorHAnsi"/>
        </w:rPr>
      </w:pPr>
      <w:r w:rsidRPr="00422353">
        <w:rPr>
          <w:rFonts w:ascii="Calibri" w:eastAsia="Times New Roman" w:hAnsi="Calibri"/>
        </w:rPr>
        <w:t>Features:</w:t>
      </w:r>
    </w:p>
    <w:p w14:paraId="597845F1" w14:textId="7F6EE0BC" w:rsidR="001B15C1" w:rsidRPr="001B15C1" w:rsidRDefault="001B15C1" w:rsidP="00DA5CB5">
      <w:pPr>
        <w:ind w:left="360"/>
        <w:divId w:val="1142042898"/>
        <w:rPr>
          <w:rFonts w:asciiTheme="minorHAnsi" w:hAnsiTheme="minorHAnsi" w:cstheme="minorHAnsi"/>
        </w:rPr>
      </w:pPr>
      <w:r w:rsidRPr="001B15C1">
        <w:rPr>
          <w:rFonts w:asciiTheme="minorHAnsi" w:hAnsiTheme="minorHAnsi" w:cstheme="minorHAnsi"/>
        </w:rPr>
        <w:t xml:space="preserve">The PPS-N application allows national VA personnel to more easily, </w:t>
      </w:r>
      <w:r w:rsidR="004E4EC8" w:rsidRPr="001B15C1">
        <w:rPr>
          <w:rFonts w:asciiTheme="minorHAnsi" w:hAnsiTheme="minorHAnsi" w:cstheme="minorHAnsi"/>
        </w:rPr>
        <w:t>quickly,</w:t>
      </w:r>
      <w:r w:rsidRPr="001B15C1">
        <w:rPr>
          <w:rFonts w:asciiTheme="minorHAnsi" w:hAnsiTheme="minorHAnsi" w:cstheme="minorHAnsi"/>
        </w:rPr>
        <w:t xml:space="preserve"> and safely manage the VA National Formulary which directs which products, such as medications and supplies, are to be purchased and used by the VA hospital system.</w:t>
      </w:r>
      <w:r>
        <w:rPr>
          <w:rFonts w:asciiTheme="minorHAnsi" w:hAnsiTheme="minorHAnsi" w:cstheme="minorHAnsi"/>
        </w:rPr>
        <w:t xml:space="preserve"> </w:t>
      </w:r>
      <w:r w:rsidRPr="001B15C1">
        <w:rPr>
          <w:rFonts w:asciiTheme="minorHAnsi" w:hAnsiTheme="minorHAnsi" w:cstheme="minorHAnsi"/>
        </w:rPr>
        <w:t>The key capabilities are:</w:t>
      </w:r>
    </w:p>
    <w:p w14:paraId="76200251" w14:textId="7502BC69" w:rsidR="001B15C1" w:rsidRPr="001B15C1" w:rsidRDefault="001B15C1" w:rsidP="000E2F7A">
      <w:pPr>
        <w:pStyle w:val="ListParagraph"/>
        <w:numPr>
          <w:ilvl w:val="0"/>
          <w:numId w:val="52"/>
        </w:numPr>
        <w:spacing w:after="200"/>
        <w:divId w:val="1142042898"/>
        <w:rPr>
          <w:rFonts w:asciiTheme="minorHAnsi" w:hAnsiTheme="minorHAnsi" w:cstheme="minorHAnsi"/>
        </w:rPr>
      </w:pPr>
      <w:r w:rsidRPr="001B15C1">
        <w:rPr>
          <w:rFonts w:asciiTheme="minorHAnsi" w:hAnsiTheme="minorHAnsi" w:cstheme="minorHAnsi"/>
        </w:rPr>
        <w:t>Provide a means for users to manage the National VA Formulary items. This includes being able to request the addition and update of items, and then approve these requests</w:t>
      </w:r>
    </w:p>
    <w:p w14:paraId="4505E07A" w14:textId="1157EBEE" w:rsidR="001B15C1" w:rsidRPr="001B15C1" w:rsidRDefault="001B15C1" w:rsidP="000E2F7A">
      <w:pPr>
        <w:pStyle w:val="ListParagraph"/>
        <w:numPr>
          <w:ilvl w:val="0"/>
          <w:numId w:val="52"/>
        </w:numPr>
        <w:spacing w:after="200"/>
        <w:divId w:val="1142042898"/>
        <w:rPr>
          <w:rFonts w:asciiTheme="minorHAnsi" w:hAnsiTheme="minorHAnsi" w:cstheme="minorHAnsi"/>
        </w:rPr>
      </w:pPr>
      <w:r w:rsidRPr="001B15C1">
        <w:rPr>
          <w:rFonts w:asciiTheme="minorHAnsi" w:hAnsiTheme="minorHAnsi" w:cstheme="minorHAnsi"/>
        </w:rPr>
        <w:t>Provide a means to synchronize PPS-N data with NDFMS</w:t>
      </w:r>
    </w:p>
    <w:p w14:paraId="0D817653" w14:textId="0E814C47" w:rsidR="001B15C1" w:rsidRPr="001B15C1" w:rsidRDefault="001B15C1" w:rsidP="000E2F7A">
      <w:pPr>
        <w:pStyle w:val="ListParagraph"/>
        <w:numPr>
          <w:ilvl w:val="0"/>
          <w:numId w:val="52"/>
        </w:numPr>
        <w:spacing w:after="200"/>
        <w:divId w:val="1142042898"/>
        <w:rPr>
          <w:rFonts w:asciiTheme="minorHAnsi" w:hAnsiTheme="minorHAnsi" w:cstheme="minorHAnsi"/>
        </w:rPr>
      </w:pPr>
      <w:r w:rsidRPr="001B15C1">
        <w:rPr>
          <w:rFonts w:asciiTheme="minorHAnsi" w:hAnsiTheme="minorHAnsi" w:cstheme="minorHAnsi"/>
        </w:rPr>
        <w:t>Provide a means to interface with a third-party commercial-off-the-shelf (COTS) drug data source</w:t>
      </w:r>
    </w:p>
    <w:p w14:paraId="67BDA957" w14:textId="77777777" w:rsidR="001B15C1" w:rsidRPr="001B15C1" w:rsidRDefault="001B15C1" w:rsidP="00DA5CB5">
      <w:pPr>
        <w:ind w:left="360"/>
        <w:divId w:val="1142042898"/>
        <w:rPr>
          <w:rFonts w:asciiTheme="minorHAnsi" w:hAnsiTheme="minorHAnsi" w:cstheme="minorHAnsi"/>
        </w:rPr>
      </w:pPr>
      <w:r w:rsidRPr="001B15C1">
        <w:rPr>
          <w:rFonts w:asciiTheme="minorHAnsi" w:hAnsiTheme="minorHAnsi" w:cstheme="minorHAnsi"/>
        </w:rPr>
        <w:t>Via this interface PPS-N:</w:t>
      </w:r>
    </w:p>
    <w:p w14:paraId="72164E5C" w14:textId="756DC090" w:rsidR="001B15C1" w:rsidRPr="001B15C1" w:rsidRDefault="001B15C1" w:rsidP="000E2F7A">
      <w:pPr>
        <w:pStyle w:val="ListParagraph"/>
        <w:numPr>
          <w:ilvl w:val="0"/>
          <w:numId w:val="53"/>
        </w:numPr>
        <w:spacing w:after="200"/>
        <w:divId w:val="1142042898"/>
        <w:rPr>
          <w:rFonts w:asciiTheme="minorHAnsi" w:hAnsiTheme="minorHAnsi" w:cstheme="minorHAnsi"/>
        </w:rPr>
      </w:pPr>
      <w:r w:rsidRPr="001B15C1">
        <w:rPr>
          <w:rFonts w:asciiTheme="minorHAnsi" w:hAnsiTheme="minorHAnsi" w:cstheme="minorHAnsi"/>
        </w:rPr>
        <w:t xml:space="preserve">Provides a means for users to manage additions and changes made in the COTS drug data source, including synchronization of this data with the PPS-N Enterprise Product List </w:t>
      </w:r>
      <w:r>
        <w:rPr>
          <w:rFonts w:asciiTheme="minorHAnsi" w:hAnsiTheme="minorHAnsi" w:cstheme="minorHAnsi"/>
        </w:rPr>
        <w:t>(</w:t>
      </w:r>
      <w:r w:rsidRPr="001B15C1">
        <w:rPr>
          <w:rFonts w:asciiTheme="minorHAnsi" w:hAnsiTheme="minorHAnsi" w:cstheme="minorHAnsi"/>
        </w:rPr>
        <w:t>EPL)</w:t>
      </w:r>
    </w:p>
    <w:p w14:paraId="5CC924DE" w14:textId="1A3B7114" w:rsidR="001B15C1" w:rsidRPr="001B15C1" w:rsidRDefault="001B15C1" w:rsidP="000E2F7A">
      <w:pPr>
        <w:pStyle w:val="ListParagraph"/>
        <w:numPr>
          <w:ilvl w:val="0"/>
          <w:numId w:val="53"/>
        </w:numPr>
        <w:spacing w:after="200"/>
        <w:divId w:val="1142042898"/>
        <w:rPr>
          <w:rFonts w:asciiTheme="minorHAnsi" w:hAnsiTheme="minorHAnsi" w:cstheme="minorHAnsi"/>
        </w:rPr>
      </w:pPr>
      <w:r w:rsidRPr="001B15C1">
        <w:rPr>
          <w:rFonts w:asciiTheme="minorHAnsi" w:hAnsiTheme="minorHAnsi" w:cstheme="minorHAnsi"/>
        </w:rPr>
        <w:t>Provides a means for users to search for data within the COTS drug data source</w:t>
      </w:r>
    </w:p>
    <w:p w14:paraId="2B9845D2" w14:textId="4B8A7871" w:rsidR="001B15C1" w:rsidRPr="001B15C1" w:rsidRDefault="001B15C1" w:rsidP="000E2F7A">
      <w:pPr>
        <w:pStyle w:val="ListParagraph"/>
        <w:numPr>
          <w:ilvl w:val="0"/>
          <w:numId w:val="53"/>
        </w:numPr>
        <w:spacing w:after="200"/>
        <w:divId w:val="1142042898"/>
        <w:rPr>
          <w:rFonts w:asciiTheme="minorHAnsi" w:hAnsiTheme="minorHAnsi" w:cstheme="minorHAnsi"/>
        </w:rPr>
      </w:pPr>
      <w:r w:rsidRPr="001B15C1">
        <w:rPr>
          <w:rFonts w:asciiTheme="minorHAnsi" w:hAnsiTheme="minorHAnsi" w:cstheme="minorHAnsi"/>
        </w:rPr>
        <w:t>Provides a means for users to manage the mapping of VA concepts to COTS concepts</w:t>
      </w:r>
    </w:p>
    <w:p w14:paraId="0BBB55B8" w14:textId="51BC9AC6" w:rsidR="001B15C1" w:rsidRPr="001B15C1" w:rsidRDefault="001B15C1" w:rsidP="000E2F7A">
      <w:pPr>
        <w:pStyle w:val="ListParagraph"/>
        <w:numPr>
          <w:ilvl w:val="0"/>
          <w:numId w:val="53"/>
        </w:numPr>
        <w:spacing w:after="200"/>
        <w:divId w:val="1142042898"/>
        <w:rPr>
          <w:rFonts w:asciiTheme="minorHAnsi" w:hAnsiTheme="minorHAnsi" w:cstheme="minorHAnsi"/>
        </w:rPr>
      </w:pPr>
      <w:r w:rsidRPr="001B15C1">
        <w:rPr>
          <w:rFonts w:asciiTheme="minorHAnsi" w:hAnsiTheme="minorHAnsi" w:cstheme="minorHAnsi"/>
        </w:rPr>
        <w:t>Provides a means for users to perform reports on items added by the COTS drug data source</w:t>
      </w:r>
    </w:p>
    <w:p w14:paraId="2CD431D0" w14:textId="50A13974" w:rsidR="001B15C1" w:rsidRPr="001B15C1" w:rsidRDefault="001B15C1" w:rsidP="000E2F7A">
      <w:pPr>
        <w:pStyle w:val="ListParagraph"/>
        <w:numPr>
          <w:ilvl w:val="0"/>
          <w:numId w:val="53"/>
        </w:numPr>
        <w:spacing w:after="200"/>
        <w:divId w:val="1142042898"/>
        <w:rPr>
          <w:rFonts w:asciiTheme="minorHAnsi" w:hAnsiTheme="minorHAnsi" w:cstheme="minorHAnsi"/>
        </w:rPr>
      </w:pPr>
      <w:r w:rsidRPr="001B15C1">
        <w:rPr>
          <w:rFonts w:asciiTheme="minorHAnsi" w:hAnsiTheme="minorHAnsi" w:cstheme="minorHAnsi"/>
        </w:rPr>
        <w:t>Provide a means for users to perform various simple and advanced searches for item data contained within PPS-N</w:t>
      </w:r>
    </w:p>
    <w:p w14:paraId="6387B45A" w14:textId="542605E2" w:rsidR="001B15C1" w:rsidRPr="001B15C1" w:rsidRDefault="001B15C1" w:rsidP="000E2F7A">
      <w:pPr>
        <w:pStyle w:val="ListParagraph"/>
        <w:numPr>
          <w:ilvl w:val="0"/>
          <w:numId w:val="53"/>
        </w:numPr>
        <w:spacing w:after="200"/>
        <w:divId w:val="1142042898"/>
        <w:rPr>
          <w:rFonts w:asciiTheme="minorHAnsi" w:hAnsiTheme="minorHAnsi" w:cstheme="minorHAnsi"/>
        </w:rPr>
      </w:pPr>
      <w:r w:rsidRPr="001B15C1">
        <w:rPr>
          <w:rFonts w:asciiTheme="minorHAnsi" w:hAnsiTheme="minorHAnsi" w:cstheme="minorHAnsi"/>
        </w:rPr>
        <w:t>Provide a means for users to perform reports on the item data contained within PPS-N</w:t>
      </w:r>
    </w:p>
    <w:p w14:paraId="681EDEF3" w14:textId="19183475" w:rsidR="001B15C1" w:rsidRPr="001B15C1" w:rsidRDefault="001B15C1" w:rsidP="000E2F7A">
      <w:pPr>
        <w:pStyle w:val="ListParagraph"/>
        <w:numPr>
          <w:ilvl w:val="0"/>
          <w:numId w:val="53"/>
        </w:numPr>
        <w:spacing w:after="200"/>
        <w:divId w:val="1142042898"/>
        <w:rPr>
          <w:rFonts w:asciiTheme="minorHAnsi" w:hAnsiTheme="minorHAnsi" w:cstheme="minorHAnsi"/>
        </w:rPr>
      </w:pPr>
      <w:r w:rsidRPr="001B15C1">
        <w:rPr>
          <w:rFonts w:asciiTheme="minorHAnsi" w:hAnsiTheme="minorHAnsi" w:cstheme="minorHAnsi"/>
        </w:rPr>
        <w:t>Provide a means to retrieve pricing information from the Federal Supply Schedule (FSS) system, and then to display this information to the PPS-N users</w:t>
      </w:r>
    </w:p>
    <w:p w14:paraId="035BEC98" w14:textId="25A3D467" w:rsidR="001B15C1" w:rsidRPr="001B15C1" w:rsidRDefault="001B15C1" w:rsidP="000E2F7A">
      <w:pPr>
        <w:pStyle w:val="ListParagraph"/>
        <w:numPr>
          <w:ilvl w:val="0"/>
          <w:numId w:val="53"/>
        </w:numPr>
        <w:spacing w:after="200"/>
        <w:divId w:val="1142042898"/>
        <w:rPr>
          <w:rFonts w:asciiTheme="minorHAnsi" w:hAnsiTheme="minorHAnsi" w:cstheme="minorHAnsi"/>
        </w:rPr>
      </w:pPr>
      <w:r w:rsidRPr="001B15C1">
        <w:rPr>
          <w:rFonts w:asciiTheme="minorHAnsi" w:hAnsiTheme="minorHAnsi" w:cstheme="minorHAnsi"/>
        </w:rPr>
        <w:t>Provide a means to retrieve Standard Medication Route information from the VA Enterprise Terminology System (VETS), and then to manage this data within PPS-N</w:t>
      </w:r>
    </w:p>
    <w:p w14:paraId="391918EE" w14:textId="62FD2C92" w:rsidR="00A740CD" w:rsidRPr="001A03D7" w:rsidRDefault="001B15C1" w:rsidP="000E2F7A">
      <w:pPr>
        <w:pStyle w:val="ListParagraph"/>
        <w:numPr>
          <w:ilvl w:val="0"/>
          <w:numId w:val="53"/>
        </w:numPr>
        <w:spacing w:after="200"/>
        <w:divId w:val="1142042898"/>
      </w:pPr>
      <w:r w:rsidRPr="001B15C1">
        <w:rPr>
          <w:rFonts w:asciiTheme="minorHAnsi" w:hAnsiTheme="minorHAnsi" w:cstheme="minorHAnsi"/>
        </w:rPr>
        <w:t>Provide a process executed on the legacy NDFMS system to support data synchronization with the PPS-N database</w:t>
      </w:r>
    </w:p>
    <w:p w14:paraId="1E1729AD" w14:textId="5164850B" w:rsidR="001A03D7" w:rsidRDefault="00DA5CB5" w:rsidP="001A03D7">
      <w:pPr>
        <w:pStyle w:val="Heading3"/>
        <w:divId w:val="1142042898"/>
      </w:pPr>
      <w:bookmarkStart w:id="161" w:name="_Toc146795730"/>
      <w:r>
        <w:t>P</w:t>
      </w:r>
      <w:r w:rsidR="001A03D7" w:rsidRPr="001A03D7">
        <w:t>rimary Care Management Module</w:t>
      </w:r>
      <w:bookmarkEnd w:id="161"/>
    </w:p>
    <w:p w14:paraId="70654B92" w14:textId="77777777" w:rsidR="003C25D7" w:rsidRDefault="003C25D7" w:rsidP="003C25D7">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D86083">
        <w:rPr>
          <w:rFonts w:ascii="Calibri" w:eastAsia="Times New Roman" w:hAnsi="Calibri"/>
        </w:rPr>
        <w:t>PRIMARY CARE MANAGEMENT MODULE</w:t>
      </w:r>
    </w:p>
    <w:p w14:paraId="4A3105F0" w14:textId="662AEE3A" w:rsidR="00D86083" w:rsidRDefault="2D5205D6" w:rsidP="001A03D7">
      <w:pPr>
        <w:spacing w:line="360" w:lineRule="auto"/>
        <w:ind w:left="360"/>
        <w:divId w:val="1142042898"/>
        <w:rPr>
          <w:rFonts w:ascii="Calibri" w:eastAsia="Times New Roman" w:hAnsi="Calibri"/>
        </w:rPr>
      </w:pPr>
      <w:r w:rsidRPr="5E4D8B89">
        <w:rPr>
          <w:rFonts w:ascii="Calibri" w:eastAsia="Times New Roman" w:hAnsi="Calibri"/>
          <w:b/>
          <w:bCs/>
        </w:rPr>
        <w:t xml:space="preserve">VASI Name: </w:t>
      </w:r>
      <w:r w:rsidR="739FFCFE" w:rsidRPr="5E4D8B89">
        <w:rPr>
          <w:rFonts w:ascii="Calibri" w:eastAsia="Times New Roman" w:hAnsi="Calibri"/>
        </w:rPr>
        <w:t>Patient Centered Management Module Web (PCMM Web)</w:t>
      </w:r>
    </w:p>
    <w:p w14:paraId="1200B915" w14:textId="5B09CC2B" w:rsidR="001A03D7" w:rsidRPr="007452C8" w:rsidRDefault="001A03D7" w:rsidP="001A03D7">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Pr="005A4EDB">
        <w:rPr>
          <w:rFonts w:ascii="Calibri" w:eastAsia="Times New Roman" w:hAnsi="Calibri"/>
        </w:rPr>
        <w:t>15</w:t>
      </w:r>
      <w:r w:rsidR="00EA0844">
        <w:rPr>
          <w:rFonts w:ascii="Calibri" w:eastAsia="Times New Roman" w:hAnsi="Calibri"/>
        </w:rPr>
        <w:t>30</w:t>
      </w:r>
    </w:p>
    <w:p w14:paraId="725568F5" w14:textId="77777777" w:rsidR="003C25D7" w:rsidRDefault="003C25D7" w:rsidP="003C25D7">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Inactive</w:t>
      </w:r>
    </w:p>
    <w:p w14:paraId="40C92602" w14:textId="4936F42B" w:rsidR="001A03D7" w:rsidRPr="007452C8" w:rsidRDefault="001A03D7" w:rsidP="001A03D7">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EA0844">
        <w:rPr>
          <w:rFonts w:ascii="Calibri" w:eastAsia="Times New Roman" w:hAnsi="Calibri"/>
        </w:rPr>
        <w:t>1</w:t>
      </w:r>
      <w:r w:rsidR="009F40B9">
        <w:rPr>
          <w:rFonts w:ascii="Calibri" w:eastAsia="Times New Roman" w:hAnsi="Calibri"/>
        </w:rPr>
        <w:t>.0</w:t>
      </w:r>
    </w:p>
    <w:p w14:paraId="7FC3EA39" w14:textId="3AC51710" w:rsidR="001A03D7" w:rsidRPr="007452C8" w:rsidRDefault="001A03D7" w:rsidP="001A03D7">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EA0844">
        <w:rPr>
          <w:rFonts w:ascii="Calibri" w:eastAsia="Times New Roman" w:hAnsi="Calibri"/>
        </w:rPr>
        <w:t>SD</w:t>
      </w:r>
    </w:p>
    <w:p w14:paraId="19FD8232" w14:textId="74901DA3" w:rsidR="001A03D7" w:rsidRDefault="001A03D7" w:rsidP="001A03D7">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86356A" w:rsidRPr="0086356A">
        <w:rPr>
          <w:rFonts w:ascii="Calibri" w:eastAsia="Times New Roman" w:hAnsi="Calibri"/>
        </w:rPr>
        <w:t>Clinical Services</w:t>
      </w:r>
    </w:p>
    <w:p w14:paraId="0D4EC907" w14:textId="77777777" w:rsidR="0086356A" w:rsidRPr="0086356A" w:rsidRDefault="001A03D7" w:rsidP="0086356A">
      <w:pPr>
        <w:ind w:left="360"/>
        <w:divId w:val="1142042898"/>
        <w:rPr>
          <w:rFonts w:ascii="Calibri" w:eastAsia="Times New Roman" w:hAnsi="Calibri"/>
        </w:rPr>
      </w:pPr>
      <w:r>
        <w:rPr>
          <w:rFonts w:ascii="Calibri" w:eastAsia="Times New Roman" w:hAnsi="Calibri"/>
          <w:b/>
          <w:bCs/>
        </w:rPr>
        <w:t xml:space="preserve">Brief Description: </w:t>
      </w:r>
      <w:r w:rsidR="0086356A" w:rsidRPr="0086356A">
        <w:rPr>
          <w:rFonts w:ascii="Calibri" w:eastAsia="Times New Roman" w:hAnsi="Calibri"/>
        </w:rPr>
        <w:t>Legacy Primary Care Management Module (PCMM GUI) is no longer in use and has been replaced by Patient Centered Management Module (PCMM Web), VASI 1530.</w:t>
      </w:r>
    </w:p>
    <w:p w14:paraId="2282D235" w14:textId="77777777" w:rsidR="0086356A" w:rsidRPr="0086356A" w:rsidRDefault="0086356A" w:rsidP="0086356A">
      <w:pPr>
        <w:ind w:left="360"/>
        <w:divId w:val="1142042898"/>
        <w:rPr>
          <w:rFonts w:ascii="Calibri" w:eastAsia="Times New Roman" w:hAnsi="Calibri"/>
        </w:rPr>
      </w:pPr>
      <w:r w:rsidRPr="0086356A">
        <w:rPr>
          <w:rFonts w:ascii="Calibri" w:eastAsia="Times New Roman" w:hAnsi="Calibri"/>
        </w:rPr>
        <w:t>Legacy PCMM and PCMM Web both share the same VASI Identification number of 1530.</w:t>
      </w:r>
    </w:p>
    <w:p w14:paraId="0FC70BBB" w14:textId="77777777" w:rsidR="0086356A" w:rsidRPr="0086356A" w:rsidRDefault="0086356A" w:rsidP="0086356A">
      <w:pPr>
        <w:ind w:left="360"/>
        <w:divId w:val="1142042898"/>
        <w:rPr>
          <w:rFonts w:ascii="Calibri" w:eastAsia="Times New Roman" w:hAnsi="Calibri"/>
        </w:rPr>
      </w:pPr>
      <w:r w:rsidRPr="0086356A">
        <w:rPr>
          <w:rFonts w:ascii="Calibri" w:eastAsia="Times New Roman" w:hAnsi="Calibri"/>
        </w:rPr>
        <w:lastRenderedPageBreak/>
        <w:t>PCMM allows users to create, manage, and define teams and assign staff to these teams. This function helps in maintaining accurate listings for primary care teams and panels.</w:t>
      </w:r>
    </w:p>
    <w:p w14:paraId="11CDCA28" w14:textId="5137E812" w:rsidR="001A03D7" w:rsidRPr="000C4605" w:rsidRDefault="001A03D7" w:rsidP="00DA5CB5">
      <w:pPr>
        <w:spacing w:before="120" w:after="120"/>
        <w:ind w:left="360"/>
        <w:divId w:val="1142042898"/>
        <w:rPr>
          <w:rFonts w:asciiTheme="minorHAnsi" w:hAnsiTheme="minorHAnsi" w:cstheme="minorBidi"/>
        </w:rPr>
      </w:pPr>
      <w:r w:rsidRPr="62509BDE">
        <w:rPr>
          <w:rFonts w:ascii="Calibri" w:eastAsia="Times New Roman" w:hAnsi="Calibri"/>
          <w:b/>
          <w:bCs/>
        </w:rPr>
        <w:t>VASI ID link:</w:t>
      </w:r>
      <w:r>
        <w:t xml:space="preserve"> </w:t>
      </w:r>
      <w:r w:rsidR="11EEE927" w:rsidRPr="62509BDE">
        <w:rPr>
          <w:rFonts w:ascii="Calibri" w:eastAsia="Times New Roman" w:hAnsi="Calibri"/>
        </w:rPr>
        <w:t>REDACTED</w:t>
      </w:r>
      <w:r w:rsidR="00B56A36" w:rsidRPr="62509BDE">
        <w:rPr>
          <w:rFonts w:asciiTheme="minorHAnsi" w:hAnsiTheme="minorHAnsi" w:cstheme="minorBidi"/>
        </w:rPr>
        <w:t xml:space="preserve"> </w:t>
      </w:r>
    </w:p>
    <w:p w14:paraId="5888C4E9" w14:textId="31B0DCBC" w:rsidR="001A03D7" w:rsidRDefault="2D5205D6" w:rsidP="00DA5CB5">
      <w:pPr>
        <w:spacing w:before="120" w:after="120"/>
        <w:ind w:left="360"/>
        <w:divId w:val="1142042898"/>
      </w:pPr>
      <w:r w:rsidRPr="5E4D8B89">
        <w:rPr>
          <w:rFonts w:ascii="Calibri" w:eastAsia="Times New Roman" w:hAnsi="Calibri"/>
          <w:b/>
          <w:bCs/>
        </w:rPr>
        <w:t xml:space="preserve">VDL link: </w:t>
      </w:r>
      <w:hyperlink r:id="rId130">
        <w:r w:rsidR="006E430D">
          <w:rPr>
            <w:rStyle w:val="Hyperlink"/>
            <w:rFonts w:asciiTheme="minorHAnsi" w:hAnsiTheme="minorHAnsi" w:cstheme="minorBidi"/>
          </w:rPr>
          <w:t>Primary Care Management Module (PCMM)</w:t>
        </w:r>
      </w:hyperlink>
      <w:r w:rsidR="1F367301" w:rsidRPr="5E4D8B89">
        <w:rPr>
          <w:rFonts w:asciiTheme="minorHAnsi" w:hAnsiTheme="minorHAnsi" w:cstheme="minorBidi"/>
        </w:rPr>
        <w:t xml:space="preserve"> </w:t>
      </w:r>
      <w:r w:rsidRPr="5E4D8B89">
        <w:rPr>
          <w:rFonts w:asciiTheme="minorHAnsi" w:hAnsiTheme="minorHAnsi" w:cstheme="minorBidi"/>
        </w:rPr>
        <w:t xml:space="preserve"> </w:t>
      </w:r>
    </w:p>
    <w:p w14:paraId="11F70B85" w14:textId="4043DAB1" w:rsidR="001A03D7" w:rsidRDefault="2D5205D6" w:rsidP="00DA5CB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6C34EE8" w:rsidRPr="4681491C">
        <w:rPr>
          <w:rFonts w:ascii="Calibri" w:eastAsia="Times New Roman" w:hAnsi="Calibri"/>
        </w:rPr>
        <w:t>Provide Health Care Administration</w:t>
      </w:r>
    </w:p>
    <w:p w14:paraId="4D819DDF" w14:textId="33E37AFA" w:rsidR="001A03D7" w:rsidRDefault="2D5205D6"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06C34EE8" w:rsidRPr="5E4D8B89">
        <w:rPr>
          <w:rFonts w:asciiTheme="minorHAnsi" w:hAnsiTheme="minorHAnsi" w:cstheme="minorBidi"/>
        </w:rPr>
        <w:t>Office of Primary Care Services</w:t>
      </w:r>
    </w:p>
    <w:p w14:paraId="00924277" w14:textId="49E01868" w:rsidR="001A03D7" w:rsidRDefault="2D5205D6" w:rsidP="00DA5CB5">
      <w:pPr>
        <w:spacing w:before="120" w:after="120"/>
        <w:ind w:left="360"/>
        <w:divId w:val="1142042898"/>
      </w:pPr>
      <w:r w:rsidRPr="5E4D8B89">
        <w:rPr>
          <w:rFonts w:ascii="Calibri" w:eastAsia="Times New Roman" w:hAnsi="Calibri"/>
          <w:b/>
          <w:bCs/>
        </w:rPr>
        <w:t xml:space="preserve">Full Description and Features: </w:t>
      </w:r>
      <w:r w:rsidR="06C34EE8" w:rsidRPr="5E4D8B89">
        <w:rPr>
          <w:rFonts w:ascii="Calibri" w:eastAsia="Times New Roman" w:hAnsi="Calibri"/>
        </w:rPr>
        <w:t>Note: This product has been replaced by Patient Centered Management Module Web (PCMM Web) so it will ap</w:t>
      </w:r>
      <w:r w:rsidR="4A184800" w:rsidRPr="5E4D8B89">
        <w:rPr>
          <w:rFonts w:ascii="Calibri" w:eastAsia="Times New Roman" w:hAnsi="Calibri"/>
        </w:rPr>
        <w:t>p</w:t>
      </w:r>
      <w:r w:rsidR="06C34EE8" w:rsidRPr="5E4D8B89">
        <w:rPr>
          <w:rFonts w:ascii="Calibri" w:eastAsia="Times New Roman" w:hAnsi="Calibri"/>
        </w:rPr>
        <w:t xml:space="preserve">ear as an Inactive module in this </w:t>
      </w:r>
      <w:r w:rsidR="000C4605">
        <w:rPr>
          <w:rFonts w:ascii="Calibri" w:eastAsia="Times New Roman" w:hAnsi="Calibri"/>
        </w:rPr>
        <w:t>&amp;</w:t>
      </w:r>
      <w:r w:rsidR="06C34EE8" w:rsidRPr="5E4D8B89">
        <w:rPr>
          <w:rFonts w:ascii="Calibri" w:eastAsia="Times New Roman" w:hAnsi="Calibri"/>
        </w:rPr>
        <w:t xml:space="preserve"> future versions of Monograph.</w:t>
      </w:r>
    </w:p>
    <w:p w14:paraId="15502730" w14:textId="76FA5D2D" w:rsidR="00B734E6" w:rsidRDefault="00B734E6" w:rsidP="00B734E6">
      <w:pPr>
        <w:pStyle w:val="Heading3"/>
        <w:divId w:val="1142042898"/>
      </w:pPr>
      <w:bookmarkStart w:id="162" w:name="_Toc146795731"/>
      <w:r w:rsidRPr="00B734E6">
        <w:t>Prosthetics</w:t>
      </w:r>
      <w:bookmarkEnd w:id="162"/>
    </w:p>
    <w:p w14:paraId="71DD2371" w14:textId="77777777" w:rsidR="003C25D7" w:rsidRDefault="003C25D7" w:rsidP="003C25D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F9644C">
        <w:rPr>
          <w:rFonts w:ascii="Calibri" w:eastAsia="Times New Roman" w:hAnsi="Calibri"/>
        </w:rPr>
        <w:t>PROSTHETICS</w:t>
      </w:r>
    </w:p>
    <w:p w14:paraId="00E3DED3" w14:textId="426394EA" w:rsidR="00B734E6" w:rsidRDefault="00B734E6" w:rsidP="00DA5CB5">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Pr>
          <w:rFonts w:ascii="Calibri" w:eastAsia="Times New Roman" w:hAnsi="Calibri"/>
          <w:b/>
          <w:bCs/>
        </w:rPr>
        <w:t xml:space="preserve"> </w:t>
      </w:r>
      <w:r w:rsidR="00F9644C" w:rsidRPr="00F9644C">
        <w:rPr>
          <w:rFonts w:ascii="Calibri" w:eastAsia="Times New Roman" w:hAnsi="Calibri"/>
        </w:rPr>
        <w:t>VistA - Prosthetics (Prosth)</w:t>
      </w:r>
    </w:p>
    <w:p w14:paraId="1B07BF9E" w14:textId="261D49C7" w:rsidR="00B734E6" w:rsidRPr="007452C8" w:rsidRDefault="00B734E6" w:rsidP="00DA5CB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5A4EDB">
        <w:rPr>
          <w:rFonts w:ascii="Calibri" w:eastAsia="Times New Roman" w:hAnsi="Calibri"/>
        </w:rPr>
        <w:t>1</w:t>
      </w:r>
      <w:r w:rsidR="003F3EC6">
        <w:rPr>
          <w:rFonts w:ascii="Calibri" w:eastAsia="Times New Roman" w:hAnsi="Calibri"/>
        </w:rPr>
        <w:t>836</w:t>
      </w:r>
    </w:p>
    <w:p w14:paraId="2F4F47FF" w14:textId="77777777" w:rsidR="003C25D7" w:rsidRDefault="003C25D7" w:rsidP="003C25D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134EC9A6" w14:textId="01165D67" w:rsidR="00B734E6" w:rsidRPr="007452C8" w:rsidRDefault="00B734E6" w:rsidP="00DA5CB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93EC4">
        <w:rPr>
          <w:rFonts w:ascii="Calibri" w:eastAsia="Times New Roman" w:hAnsi="Calibri"/>
        </w:rPr>
        <w:t>3.0</w:t>
      </w:r>
    </w:p>
    <w:p w14:paraId="509A9017" w14:textId="55265B3C" w:rsidR="00B734E6" w:rsidRPr="007452C8" w:rsidRDefault="00B734E6" w:rsidP="00DA5CB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3F3EC6" w:rsidRPr="003F3EC6">
        <w:rPr>
          <w:rFonts w:ascii="Calibri" w:eastAsia="Times New Roman" w:hAnsi="Calibri"/>
        </w:rPr>
        <w:t>RMPR</w:t>
      </w:r>
    </w:p>
    <w:p w14:paraId="54969154" w14:textId="03E9B2C7" w:rsidR="00B734E6" w:rsidRDefault="00B734E6" w:rsidP="00DA5CB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3F3EC6" w:rsidRPr="003F3EC6">
        <w:rPr>
          <w:rFonts w:ascii="Calibri" w:eastAsia="Times New Roman" w:hAnsi="Calibri"/>
        </w:rPr>
        <w:t>Patient Care Services</w:t>
      </w:r>
    </w:p>
    <w:p w14:paraId="219241BC" w14:textId="7E1554F1" w:rsidR="00B734E6" w:rsidRDefault="00B734E6" w:rsidP="00DA5CB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FB46C5" w:rsidRPr="00FB46C5">
        <w:rPr>
          <w:rFonts w:ascii="Calibri" w:eastAsia="Times New Roman" w:hAnsi="Calibri"/>
        </w:rPr>
        <w:t>The VistA Prosthetics package automates purchasing. The Prosthetics module enhances patient care by determining what prosthetic services and devices have been provided to the Veteran in the past, and decreasing the time required for the order, delivery, and/or repair of devices.</w:t>
      </w:r>
    </w:p>
    <w:p w14:paraId="49F1DE8E" w14:textId="16A31C51" w:rsidR="00B734E6" w:rsidRDefault="00B734E6" w:rsidP="00DA5CB5">
      <w:pPr>
        <w:spacing w:before="120" w:after="120"/>
        <w:ind w:left="360"/>
        <w:divId w:val="1142042898"/>
        <w:rPr>
          <w:rFonts w:asciiTheme="minorHAnsi" w:hAnsiTheme="minorHAnsi" w:cstheme="minorBidi"/>
        </w:rPr>
      </w:pPr>
      <w:r w:rsidRPr="62509BDE">
        <w:rPr>
          <w:rFonts w:ascii="Calibri" w:eastAsia="Times New Roman" w:hAnsi="Calibri"/>
          <w:b/>
          <w:bCs/>
        </w:rPr>
        <w:t>VASI ID link:</w:t>
      </w:r>
      <w:r>
        <w:t xml:space="preserve"> </w:t>
      </w:r>
      <w:r w:rsidR="0B3E007B" w:rsidRPr="62509BDE">
        <w:rPr>
          <w:rFonts w:ascii="Calibri" w:eastAsia="Times New Roman" w:hAnsi="Calibri"/>
        </w:rPr>
        <w:t>REDACTED</w:t>
      </w:r>
      <w:r w:rsidR="00FB46C5" w:rsidRPr="62509BDE">
        <w:rPr>
          <w:rFonts w:asciiTheme="minorHAnsi" w:hAnsiTheme="minorHAnsi" w:cstheme="minorBidi"/>
        </w:rPr>
        <w:t xml:space="preserve"> </w:t>
      </w:r>
    </w:p>
    <w:p w14:paraId="5EF3D210" w14:textId="3FC97CE4" w:rsidR="00B734E6" w:rsidRDefault="159BAF70" w:rsidP="00DA5CB5">
      <w:pPr>
        <w:spacing w:before="120" w:after="120"/>
        <w:ind w:left="360"/>
        <w:divId w:val="1142042898"/>
      </w:pPr>
      <w:r w:rsidRPr="5E4D8B89">
        <w:rPr>
          <w:rFonts w:ascii="Calibri" w:eastAsia="Times New Roman" w:hAnsi="Calibri"/>
          <w:b/>
          <w:bCs/>
        </w:rPr>
        <w:t xml:space="preserve">VDL link: </w:t>
      </w:r>
      <w:hyperlink r:id="rId131">
        <w:r w:rsidR="007905BC">
          <w:rPr>
            <w:rStyle w:val="Hyperlink"/>
            <w:rFonts w:asciiTheme="minorHAnsi" w:hAnsiTheme="minorHAnsi" w:cstheme="minorBidi"/>
          </w:rPr>
          <w:t>Prosthetics (RMPR)</w:t>
        </w:r>
      </w:hyperlink>
      <w:r w:rsidR="4748C20A" w:rsidRPr="5E4D8B89">
        <w:rPr>
          <w:rFonts w:asciiTheme="minorHAnsi" w:hAnsiTheme="minorHAnsi" w:cstheme="minorBidi"/>
        </w:rPr>
        <w:t xml:space="preserve"> </w:t>
      </w:r>
    </w:p>
    <w:p w14:paraId="4ACE9FE8" w14:textId="48674CFB" w:rsidR="00B734E6" w:rsidRDefault="159BAF70" w:rsidP="00DA5CB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4748C20A" w:rsidRPr="4681491C">
        <w:rPr>
          <w:rFonts w:ascii="Calibri" w:eastAsia="Times New Roman" w:hAnsi="Calibri"/>
        </w:rPr>
        <w:t>Deliver Health Care</w:t>
      </w:r>
    </w:p>
    <w:p w14:paraId="73D956ED" w14:textId="64AF28A8" w:rsidR="00B734E6" w:rsidRDefault="159BAF70"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4748C20A" w:rsidRPr="5E4D8B89">
        <w:rPr>
          <w:rFonts w:asciiTheme="minorHAnsi" w:hAnsiTheme="minorHAnsi" w:cstheme="minorBidi"/>
        </w:rPr>
        <w:t>VHA Office of Patient Care Services Programs</w:t>
      </w:r>
    </w:p>
    <w:p w14:paraId="73E8C585" w14:textId="5473D55E" w:rsidR="00B734E6" w:rsidRDefault="00B734E6" w:rsidP="00DA5CB5">
      <w:pPr>
        <w:ind w:left="360"/>
        <w:divId w:val="1142042898"/>
        <w:rPr>
          <w:rFonts w:ascii="Calibri" w:eastAsia="Times New Roman" w:hAnsi="Calibri"/>
        </w:rPr>
      </w:pPr>
      <w:r>
        <w:rPr>
          <w:rFonts w:ascii="Calibri" w:eastAsia="Times New Roman" w:hAnsi="Calibri"/>
          <w:b/>
          <w:bCs/>
        </w:rPr>
        <w:t xml:space="preserve">Full Description and Features: </w:t>
      </w:r>
      <w:r w:rsidR="009F320C" w:rsidRPr="009F320C">
        <w:rPr>
          <w:rFonts w:ascii="Calibri" w:eastAsia="Times New Roman" w:hAnsi="Calibri"/>
        </w:rPr>
        <w:t>The Prosthetics package automates purchasing. The Prosthetics module enhances patient care by determining what prosthetic services and devices have been provided to the veteran in the past, and decreasing the time required for the order, delivery, and/or repair of devices. The Prosthetics package provides control, inventory, auditing of expenditures and generates management reports. The Record of Prosthetics Service, VAF 10-2319, and the appropriate IFCAP obligation, are updated at the time of purchase (entry into the computer) of the item or service provided to the</w:t>
      </w:r>
      <w:r w:rsidR="004E4EC8">
        <w:rPr>
          <w:rFonts w:ascii="Calibri" w:eastAsia="Times New Roman" w:hAnsi="Calibri"/>
        </w:rPr>
        <w:t xml:space="preserve"> v</w:t>
      </w:r>
      <w:r w:rsidR="009F320C" w:rsidRPr="009F320C">
        <w:rPr>
          <w:rFonts w:ascii="Calibri" w:eastAsia="Times New Roman" w:hAnsi="Calibri"/>
        </w:rPr>
        <w:t>eteran. This update is accomplished through direct links to IFCAP and the Electronic Patient VAF 10-2319.</w:t>
      </w:r>
    </w:p>
    <w:p w14:paraId="793EA1FA" w14:textId="0BCA55B5" w:rsidR="009F320C" w:rsidRDefault="009F320C" w:rsidP="00DA5CB5">
      <w:pPr>
        <w:spacing w:before="120" w:after="120"/>
        <w:ind w:left="360"/>
        <w:divId w:val="1142042898"/>
        <w:rPr>
          <w:rFonts w:ascii="Calibri" w:eastAsia="Times New Roman" w:hAnsi="Calibri"/>
        </w:rPr>
      </w:pPr>
      <w:r w:rsidRPr="009F320C">
        <w:rPr>
          <w:rFonts w:ascii="Calibri" w:eastAsia="Times New Roman" w:hAnsi="Calibri"/>
        </w:rPr>
        <w:t>Features:</w:t>
      </w:r>
    </w:p>
    <w:p w14:paraId="48B9AEF7" w14:textId="6F1B924B" w:rsidR="009F320C" w:rsidRPr="009F320C" w:rsidRDefault="009F320C" w:rsidP="000E2F7A">
      <w:pPr>
        <w:pStyle w:val="ListParagraph"/>
        <w:numPr>
          <w:ilvl w:val="0"/>
          <w:numId w:val="54"/>
        </w:numPr>
        <w:spacing w:after="200"/>
        <w:ind w:left="720"/>
        <w:divId w:val="1142042898"/>
        <w:rPr>
          <w:rFonts w:asciiTheme="minorHAnsi" w:hAnsiTheme="minorHAnsi" w:cstheme="minorHAnsi"/>
        </w:rPr>
      </w:pPr>
      <w:r w:rsidRPr="009F320C">
        <w:rPr>
          <w:rFonts w:asciiTheme="minorHAnsi" w:hAnsiTheme="minorHAnsi" w:cstheme="minorHAnsi"/>
        </w:rPr>
        <w:t xml:space="preserve">The Purchasing module interfaces with IFCAP (Integrated Funds, Distribution, Control Point Activity, Accounting and Procurement).  Users enter requests to purchase and repair items or services using </w:t>
      </w:r>
      <w:r w:rsidRPr="009F320C">
        <w:rPr>
          <w:rFonts w:asciiTheme="minorHAnsi" w:hAnsiTheme="minorHAnsi" w:cstheme="minorHAnsi"/>
        </w:rPr>
        <w:lastRenderedPageBreak/>
        <w:t>online VA forms or Purchase Card that allows tracking of the transactions.   The Purchasing module uses a Prosthetics VistA Suite Graphical User Interface (GUI) application</w:t>
      </w:r>
    </w:p>
    <w:p w14:paraId="167A1BF7" w14:textId="5B08791F" w:rsidR="009F320C" w:rsidRPr="009F320C" w:rsidRDefault="009F320C" w:rsidP="000E2F7A">
      <w:pPr>
        <w:pStyle w:val="ListParagraph"/>
        <w:numPr>
          <w:ilvl w:val="0"/>
          <w:numId w:val="54"/>
        </w:numPr>
        <w:spacing w:after="200"/>
        <w:ind w:left="720"/>
        <w:divId w:val="1142042898"/>
        <w:rPr>
          <w:rFonts w:asciiTheme="minorHAnsi" w:hAnsiTheme="minorHAnsi" w:cstheme="minorHAnsi"/>
        </w:rPr>
      </w:pPr>
      <w:r w:rsidRPr="009F320C">
        <w:rPr>
          <w:rFonts w:asciiTheme="minorHAnsi" w:hAnsiTheme="minorHAnsi" w:cstheme="minorHAnsi"/>
        </w:rPr>
        <w:t xml:space="preserve">The Electronic Record of Prosthetic Services (VAF 10-2319) tracks demographics, disability codes, new </w:t>
      </w:r>
      <w:r w:rsidR="00DA5CB5" w:rsidRPr="009F320C">
        <w:rPr>
          <w:rFonts w:asciiTheme="minorHAnsi" w:hAnsiTheme="minorHAnsi" w:cstheme="minorHAnsi"/>
        </w:rPr>
        <w:t>purchases, repairs</w:t>
      </w:r>
      <w:r w:rsidRPr="009F320C">
        <w:rPr>
          <w:rFonts w:asciiTheme="minorHAnsi" w:hAnsiTheme="minorHAnsi" w:cstheme="minorHAnsi"/>
        </w:rPr>
        <w:t xml:space="preserve">/replacements, service cards, clothing allowance, automobile adaptive equipment, and Home </w:t>
      </w:r>
      <w:r w:rsidR="00C623F7" w:rsidRPr="009F320C">
        <w:rPr>
          <w:rFonts w:asciiTheme="minorHAnsi" w:hAnsiTheme="minorHAnsi" w:cstheme="minorHAnsi"/>
        </w:rPr>
        <w:t>Improvement Structural</w:t>
      </w:r>
      <w:r w:rsidRPr="009F320C">
        <w:rPr>
          <w:rFonts w:asciiTheme="minorHAnsi" w:hAnsiTheme="minorHAnsi" w:cstheme="minorHAnsi"/>
        </w:rPr>
        <w:t xml:space="preserve"> Alterations (HISA).   This module is accessible using the Prosthetic VistA Suite GUI</w:t>
      </w:r>
    </w:p>
    <w:p w14:paraId="658F8B39" w14:textId="1E7A75DE" w:rsidR="009F320C" w:rsidRPr="009F320C" w:rsidRDefault="009F320C" w:rsidP="000E2F7A">
      <w:pPr>
        <w:pStyle w:val="ListParagraph"/>
        <w:numPr>
          <w:ilvl w:val="0"/>
          <w:numId w:val="54"/>
        </w:numPr>
        <w:spacing w:after="200"/>
        <w:ind w:left="720"/>
        <w:divId w:val="1142042898"/>
        <w:rPr>
          <w:rFonts w:asciiTheme="minorHAnsi" w:hAnsiTheme="minorHAnsi" w:cstheme="minorHAnsi"/>
        </w:rPr>
      </w:pPr>
      <w:r w:rsidRPr="009F320C">
        <w:rPr>
          <w:rFonts w:asciiTheme="minorHAnsi" w:hAnsiTheme="minorHAnsi" w:cstheme="minorHAnsi"/>
        </w:rPr>
        <w:t>The Lab module has Orthotic Lab, Restoration Lab, Shoe Last Clinics, Wheelchair Repair Shops, and the Denver Distribution Center. This module is accessible using a Prosthetics VistA Suite GUI</w:t>
      </w:r>
    </w:p>
    <w:p w14:paraId="4EDD0843" w14:textId="3C6AC33F" w:rsidR="009F320C" w:rsidRPr="009F320C" w:rsidRDefault="009F320C" w:rsidP="000E2F7A">
      <w:pPr>
        <w:pStyle w:val="ListParagraph"/>
        <w:numPr>
          <w:ilvl w:val="0"/>
          <w:numId w:val="54"/>
        </w:numPr>
        <w:spacing w:after="200"/>
        <w:ind w:left="720"/>
        <w:divId w:val="1142042898"/>
        <w:rPr>
          <w:rFonts w:asciiTheme="minorHAnsi" w:hAnsiTheme="minorHAnsi" w:cstheme="minorHAnsi"/>
        </w:rPr>
      </w:pPr>
      <w:r w:rsidRPr="009F320C">
        <w:rPr>
          <w:rFonts w:asciiTheme="minorHAnsi" w:hAnsiTheme="minorHAnsi" w:cstheme="minorHAnsi"/>
        </w:rPr>
        <w:t xml:space="preserve">The Home Oxygen module manages vendor billing and current prescriptions.  Sites </w:t>
      </w:r>
      <w:r w:rsidR="00C623F7" w:rsidRPr="009F320C">
        <w:rPr>
          <w:rFonts w:asciiTheme="minorHAnsi" w:hAnsiTheme="minorHAnsi" w:cstheme="minorHAnsi"/>
        </w:rPr>
        <w:t>can</w:t>
      </w:r>
      <w:r w:rsidRPr="009F320C">
        <w:rPr>
          <w:rFonts w:asciiTheme="minorHAnsi" w:hAnsiTheme="minorHAnsi" w:cstheme="minorHAnsi"/>
        </w:rPr>
        <w:t xml:space="preserve"> update various information for billing (vendor, PSAS HCPCS, Fund Control Point, Item and Unit Cost) as appropriate</w:t>
      </w:r>
    </w:p>
    <w:p w14:paraId="1092C42A" w14:textId="73B9157E" w:rsidR="009F320C" w:rsidRPr="009F320C" w:rsidRDefault="009F320C" w:rsidP="000E2F7A">
      <w:pPr>
        <w:pStyle w:val="ListParagraph"/>
        <w:numPr>
          <w:ilvl w:val="0"/>
          <w:numId w:val="54"/>
        </w:numPr>
        <w:spacing w:after="200"/>
        <w:ind w:left="720"/>
        <w:divId w:val="1142042898"/>
        <w:rPr>
          <w:rFonts w:asciiTheme="minorHAnsi" w:hAnsiTheme="minorHAnsi" w:cstheme="minorHAnsi"/>
        </w:rPr>
      </w:pPr>
      <w:r w:rsidRPr="009F320C">
        <w:rPr>
          <w:rFonts w:asciiTheme="minorHAnsi" w:hAnsiTheme="minorHAnsi" w:cstheme="minorHAnsi"/>
        </w:rPr>
        <w:t>The Inventory module tracks quantities of prosthetic items that facilities have in stock</w:t>
      </w:r>
    </w:p>
    <w:p w14:paraId="697C4038" w14:textId="622D022B" w:rsidR="009F320C" w:rsidRPr="009F320C" w:rsidRDefault="009F320C" w:rsidP="000E2F7A">
      <w:pPr>
        <w:pStyle w:val="ListParagraph"/>
        <w:numPr>
          <w:ilvl w:val="0"/>
          <w:numId w:val="54"/>
        </w:numPr>
        <w:spacing w:after="200"/>
        <w:ind w:left="720"/>
        <w:divId w:val="1142042898"/>
        <w:rPr>
          <w:rFonts w:asciiTheme="minorHAnsi" w:hAnsiTheme="minorHAnsi" w:cstheme="minorHAnsi"/>
        </w:rPr>
      </w:pPr>
      <w:r w:rsidRPr="009F320C">
        <w:rPr>
          <w:rFonts w:asciiTheme="minorHAnsi" w:hAnsiTheme="minorHAnsi" w:cstheme="minorHAnsi"/>
        </w:rPr>
        <w:t xml:space="preserve">The Suspense module tracks patient requests for prosthetic appliances or services through Prosthetics or sent electronically from </w:t>
      </w:r>
      <w:r w:rsidR="00C623F7">
        <w:rPr>
          <w:rFonts w:asciiTheme="minorHAnsi" w:hAnsiTheme="minorHAnsi" w:cstheme="minorHAnsi"/>
        </w:rPr>
        <w:t>C</w:t>
      </w:r>
      <w:r w:rsidRPr="009F320C">
        <w:rPr>
          <w:rFonts w:asciiTheme="minorHAnsi" w:hAnsiTheme="minorHAnsi" w:cstheme="minorHAnsi"/>
        </w:rPr>
        <w:t>PRS via Consult/Request Tracking</w:t>
      </w:r>
    </w:p>
    <w:p w14:paraId="5EB890B0" w14:textId="605619EA" w:rsidR="009F320C" w:rsidRPr="009F320C" w:rsidRDefault="009F320C" w:rsidP="000E2F7A">
      <w:pPr>
        <w:pStyle w:val="ListParagraph"/>
        <w:numPr>
          <w:ilvl w:val="0"/>
          <w:numId w:val="54"/>
        </w:numPr>
        <w:spacing w:after="200"/>
        <w:ind w:left="720"/>
        <w:divId w:val="1142042898"/>
        <w:rPr>
          <w:rFonts w:asciiTheme="minorHAnsi" w:hAnsiTheme="minorHAnsi" w:cstheme="minorHAnsi"/>
        </w:rPr>
      </w:pPr>
      <w:r w:rsidRPr="009F320C">
        <w:rPr>
          <w:rFonts w:asciiTheme="minorHAnsi" w:hAnsiTheme="minorHAnsi" w:cstheme="minorHAnsi"/>
        </w:rPr>
        <w:t>The National Prosthetics Patient Database (NPPD) module captures medical center Prosthetic patient transaction data.  The NPPD Detail Display Report is accessible using a Prosthetics VistA Suite GUI</w:t>
      </w:r>
    </w:p>
    <w:p w14:paraId="6C46B7F9" w14:textId="400D7BE0" w:rsidR="009F320C" w:rsidRDefault="009F320C" w:rsidP="000E2F7A">
      <w:pPr>
        <w:pStyle w:val="ListParagraph"/>
        <w:numPr>
          <w:ilvl w:val="0"/>
          <w:numId w:val="54"/>
        </w:numPr>
        <w:spacing w:after="200"/>
        <w:ind w:left="720"/>
        <w:divId w:val="1142042898"/>
        <w:rPr>
          <w:rFonts w:asciiTheme="minorHAnsi" w:hAnsiTheme="minorHAnsi" w:cstheme="minorHAnsi"/>
        </w:rPr>
      </w:pPr>
      <w:r w:rsidRPr="009F320C">
        <w:rPr>
          <w:rFonts w:asciiTheme="minorHAnsi" w:hAnsiTheme="minorHAnsi" w:cstheme="minorHAnsi"/>
        </w:rPr>
        <w:t>The Delayed Order Report (DOR) functionality is available through the Prosthetic VistA Suite GUI</w:t>
      </w:r>
    </w:p>
    <w:p w14:paraId="5E2B55D6" w14:textId="35151EEE" w:rsidR="00B3512C" w:rsidRDefault="003E4F90" w:rsidP="00B3512C">
      <w:pPr>
        <w:pStyle w:val="Heading3"/>
        <w:divId w:val="1142042898"/>
      </w:pPr>
      <w:bookmarkStart w:id="163" w:name="_Toc146795732"/>
      <w:r w:rsidRPr="003E4F90">
        <w:t>Quality Audiology and Speech Analysis and Reporting (QUASAR)</w:t>
      </w:r>
      <w:bookmarkEnd w:id="163"/>
    </w:p>
    <w:p w14:paraId="32E56AD4" w14:textId="77777777" w:rsidR="00A7741F" w:rsidRDefault="00A7741F" w:rsidP="00A7741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817BC">
        <w:rPr>
          <w:rFonts w:ascii="Calibri" w:eastAsia="Times New Roman" w:hAnsi="Calibri"/>
        </w:rPr>
        <w:t>QUASAR</w:t>
      </w:r>
    </w:p>
    <w:p w14:paraId="46BF5A8F" w14:textId="6E7CEEFA" w:rsidR="009817BC" w:rsidRDefault="37ECE918" w:rsidP="00C623F7">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156C5CFF" w:rsidRPr="5E4D8B89">
        <w:rPr>
          <w:rFonts w:ascii="Calibri" w:eastAsia="Times New Roman" w:hAnsi="Calibri"/>
        </w:rPr>
        <w:t>VistA - Quality Audiology &amp; Speech Analysis Reporting (QUASAR)</w:t>
      </w:r>
    </w:p>
    <w:p w14:paraId="427F1EA9" w14:textId="55B42F32" w:rsidR="006766B4" w:rsidRPr="007452C8" w:rsidRDefault="006766B4"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5A4EDB">
        <w:rPr>
          <w:rFonts w:ascii="Calibri" w:eastAsia="Times New Roman" w:hAnsi="Calibri"/>
        </w:rPr>
        <w:t>1</w:t>
      </w:r>
      <w:r w:rsidR="006D4410">
        <w:rPr>
          <w:rFonts w:ascii="Calibri" w:eastAsia="Times New Roman" w:hAnsi="Calibri"/>
        </w:rPr>
        <w:t>50</w:t>
      </w:r>
      <w:r>
        <w:rPr>
          <w:rFonts w:ascii="Calibri" w:eastAsia="Times New Roman" w:hAnsi="Calibri"/>
        </w:rPr>
        <w:t>6</w:t>
      </w:r>
    </w:p>
    <w:p w14:paraId="240859E3" w14:textId="77777777" w:rsidR="00A7741F" w:rsidRDefault="00A7741F" w:rsidP="00A7741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21C81B07" w14:textId="6FEA6C80" w:rsidR="006766B4" w:rsidRPr="007452C8" w:rsidRDefault="006766B4"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93EC4">
        <w:rPr>
          <w:rFonts w:ascii="Calibri" w:eastAsia="Times New Roman" w:hAnsi="Calibri"/>
        </w:rPr>
        <w:t>3.0</w:t>
      </w:r>
    </w:p>
    <w:p w14:paraId="14C1A906" w14:textId="4BC9D2D3" w:rsidR="006766B4" w:rsidRPr="007452C8" w:rsidRDefault="006766B4"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EE47BF" w:rsidRPr="00EE47BF">
        <w:rPr>
          <w:rFonts w:ascii="Calibri" w:eastAsia="Times New Roman" w:hAnsi="Calibri"/>
        </w:rPr>
        <w:t>ACKQ</w:t>
      </w:r>
    </w:p>
    <w:p w14:paraId="647DF79C" w14:textId="77777777" w:rsidR="006766B4" w:rsidRDefault="006766B4" w:rsidP="00C623F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3F3EC6">
        <w:rPr>
          <w:rFonts w:ascii="Calibri" w:eastAsia="Times New Roman" w:hAnsi="Calibri"/>
        </w:rPr>
        <w:t>Patient Care Services</w:t>
      </w:r>
    </w:p>
    <w:p w14:paraId="4A0901D2" w14:textId="48F90FD8" w:rsidR="006766B4" w:rsidRDefault="006766B4" w:rsidP="00C623F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EE47BF" w:rsidRPr="00EE47BF">
        <w:rPr>
          <w:rFonts w:ascii="Calibri" w:eastAsia="Times New Roman" w:hAnsi="Calibri"/>
        </w:rPr>
        <w:t>Quality Audiology and Speech Analysis and Reporting (QUASAR) is a VistA software package written for the Audiology and Speech Pathology Service.  QUASAR is used to enter, edit, and retrieve data for each episode of care.</w:t>
      </w:r>
    </w:p>
    <w:p w14:paraId="15A78555" w14:textId="42E6DD25" w:rsidR="006766B4" w:rsidRDefault="006766B4" w:rsidP="00C623F7">
      <w:pPr>
        <w:spacing w:before="120" w:after="120"/>
        <w:ind w:left="360"/>
        <w:divId w:val="1142042898"/>
        <w:rPr>
          <w:rFonts w:asciiTheme="minorHAnsi" w:hAnsiTheme="minorHAnsi" w:cstheme="minorBidi"/>
        </w:rPr>
      </w:pPr>
      <w:r w:rsidRPr="62509BDE">
        <w:rPr>
          <w:rFonts w:ascii="Calibri" w:eastAsia="Times New Roman" w:hAnsi="Calibri"/>
          <w:b/>
          <w:bCs/>
        </w:rPr>
        <w:t>VASI ID link:</w:t>
      </w:r>
      <w:r>
        <w:t xml:space="preserve"> </w:t>
      </w:r>
      <w:r w:rsidR="03D3FCDD" w:rsidRPr="62509BDE">
        <w:rPr>
          <w:rFonts w:ascii="Calibri" w:eastAsia="Times New Roman" w:hAnsi="Calibri"/>
        </w:rPr>
        <w:t>REDACTED</w:t>
      </w:r>
      <w:r w:rsidR="00EE47BF" w:rsidRPr="62509BDE">
        <w:rPr>
          <w:rFonts w:asciiTheme="minorHAnsi" w:hAnsiTheme="minorHAnsi" w:cstheme="minorBidi"/>
        </w:rPr>
        <w:t xml:space="preserve"> </w:t>
      </w:r>
    </w:p>
    <w:p w14:paraId="56B2D822" w14:textId="1359DEF0" w:rsidR="006766B4" w:rsidRDefault="006766B4" w:rsidP="00C623F7">
      <w:pPr>
        <w:spacing w:before="120" w:after="120"/>
        <w:ind w:left="360"/>
        <w:divId w:val="1142042898"/>
      </w:pPr>
      <w:r w:rsidRPr="007452C8">
        <w:rPr>
          <w:rFonts w:ascii="Calibri" w:eastAsia="Times New Roman" w:hAnsi="Calibri"/>
          <w:b/>
          <w:bCs/>
        </w:rPr>
        <w:t xml:space="preserve">VDL link: </w:t>
      </w:r>
      <w:r w:rsidR="00C623F7" w:rsidRPr="00C623F7">
        <w:rPr>
          <w:rFonts w:ascii="Calibri" w:eastAsia="Times New Roman" w:hAnsi="Calibri"/>
        </w:rPr>
        <w:t>Not Applicable</w:t>
      </w:r>
      <w:r w:rsidR="00C623F7">
        <w:rPr>
          <w:rFonts w:ascii="Calibri" w:eastAsia="Times New Roman" w:hAnsi="Calibri"/>
          <w:b/>
          <w:bCs/>
        </w:rPr>
        <w:t xml:space="preserve"> </w:t>
      </w:r>
    </w:p>
    <w:p w14:paraId="261A6A6B" w14:textId="287F2654" w:rsidR="006766B4" w:rsidRDefault="37ECE918" w:rsidP="00C623F7">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Deliver Health Care</w:t>
      </w:r>
    </w:p>
    <w:p w14:paraId="5E714B15" w14:textId="2A52D8A3" w:rsidR="006766B4" w:rsidRDefault="37ECE918"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50131849" w:rsidRPr="5E4D8B89">
        <w:rPr>
          <w:rFonts w:asciiTheme="minorHAnsi" w:hAnsiTheme="minorHAnsi" w:cstheme="minorBidi"/>
        </w:rPr>
        <w:t>Audiology and Speech Pathology</w:t>
      </w:r>
    </w:p>
    <w:p w14:paraId="0C39CF65" w14:textId="77777777" w:rsidR="00E14DF6" w:rsidRDefault="006766B4" w:rsidP="00C623F7">
      <w:pPr>
        <w:spacing w:before="120"/>
        <w:ind w:left="360"/>
        <w:divId w:val="1142042898"/>
        <w:rPr>
          <w:rFonts w:ascii="Calibri" w:eastAsia="Times New Roman" w:hAnsi="Calibri"/>
          <w:b/>
          <w:bCs/>
        </w:rPr>
      </w:pPr>
      <w:r w:rsidRPr="00E14DF6">
        <w:rPr>
          <w:rFonts w:ascii="Calibri" w:eastAsia="Times New Roman" w:hAnsi="Calibri"/>
          <w:b/>
          <w:bCs/>
        </w:rPr>
        <w:t xml:space="preserve">Full Description and Features: </w:t>
      </w:r>
    </w:p>
    <w:p w14:paraId="7F43FCCF" w14:textId="54521A7A" w:rsidR="00E14DF6" w:rsidRPr="00E14DF6" w:rsidRDefault="00E14DF6" w:rsidP="000E2F7A">
      <w:pPr>
        <w:pStyle w:val="ListParagraph"/>
        <w:numPr>
          <w:ilvl w:val="0"/>
          <w:numId w:val="54"/>
        </w:numPr>
        <w:spacing w:after="200"/>
        <w:ind w:left="720"/>
        <w:divId w:val="1142042898"/>
        <w:rPr>
          <w:rFonts w:ascii="Calibri" w:eastAsia="Times New Roman" w:hAnsi="Calibri"/>
        </w:rPr>
      </w:pPr>
      <w:r w:rsidRPr="00E14DF6">
        <w:rPr>
          <w:rFonts w:ascii="Calibri" w:eastAsia="Times New Roman" w:hAnsi="Calibri"/>
        </w:rPr>
        <w:t>Provides automatic transmission of visit data to the Patient Care Encounter (PCE) program in order to incorporate QUASAR visit data in Ambulatory Care Reporting Program (ACRP) and in the Decision Support System (DSS)</w:t>
      </w:r>
    </w:p>
    <w:p w14:paraId="6E468D47" w14:textId="0CEBF235" w:rsidR="00E14DF6" w:rsidRPr="00E14DF6" w:rsidRDefault="00E14DF6" w:rsidP="000E2F7A">
      <w:pPr>
        <w:pStyle w:val="ListParagraph"/>
        <w:numPr>
          <w:ilvl w:val="0"/>
          <w:numId w:val="55"/>
        </w:numPr>
        <w:spacing w:after="200"/>
        <w:ind w:left="720"/>
        <w:divId w:val="1142042898"/>
        <w:rPr>
          <w:rFonts w:ascii="Calibri" w:eastAsia="Times New Roman" w:hAnsi="Calibri"/>
        </w:rPr>
      </w:pPr>
      <w:r w:rsidRPr="00E14DF6">
        <w:rPr>
          <w:rFonts w:ascii="Calibri" w:eastAsia="Times New Roman" w:hAnsi="Calibri"/>
        </w:rPr>
        <w:t>Produces a variety of reports useful to local managers, medical center management</w:t>
      </w:r>
      <w:r w:rsidR="00C623F7">
        <w:rPr>
          <w:rFonts w:ascii="Calibri" w:eastAsia="Times New Roman" w:hAnsi="Calibri"/>
        </w:rPr>
        <w:t xml:space="preserve"> &amp;</w:t>
      </w:r>
      <w:r w:rsidRPr="00E14DF6">
        <w:rPr>
          <w:rFonts w:ascii="Calibri" w:eastAsia="Times New Roman" w:hAnsi="Calibri"/>
        </w:rPr>
        <w:t xml:space="preserve"> central planners</w:t>
      </w:r>
    </w:p>
    <w:p w14:paraId="23A6D534" w14:textId="0446CD98" w:rsidR="00E14DF6" w:rsidRPr="00E14DF6" w:rsidRDefault="00E14DF6" w:rsidP="000E2F7A">
      <w:pPr>
        <w:pStyle w:val="ListParagraph"/>
        <w:numPr>
          <w:ilvl w:val="0"/>
          <w:numId w:val="55"/>
        </w:numPr>
        <w:spacing w:after="200"/>
        <w:ind w:left="720"/>
        <w:divId w:val="1142042898"/>
        <w:rPr>
          <w:rFonts w:ascii="Calibri" w:eastAsia="Times New Roman" w:hAnsi="Calibri"/>
        </w:rPr>
      </w:pPr>
      <w:r w:rsidRPr="00E14DF6">
        <w:rPr>
          <w:rFonts w:ascii="Calibri" w:eastAsia="Times New Roman" w:hAnsi="Calibri"/>
        </w:rPr>
        <w:t>Allows for Generation of customized reports</w:t>
      </w:r>
    </w:p>
    <w:p w14:paraId="524E01D5" w14:textId="3F96B458" w:rsidR="00E14DF6" w:rsidRPr="00E14DF6" w:rsidRDefault="00E14DF6" w:rsidP="000E2F7A">
      <w:pPr>
        <w:pStyle w:val="ListParagraph"/>
        <w:numPr>
          <w:ilvl w:val="0"/>
          <w:numId w:val="55"/>
        </w:numPr>
        <w:spacing w:after="200"/>
        <w:ind w:left="720"/>
        <w:divId w:val="1142042898"/>
        <w:rPr>
          <w:rFonts w:ascii="Calibri" w:eastAsia="Times New Roman" w:hAnsi="Calibri"/>
        </w:rPr>
      </w:pPr>
      <w:r w:rsidRPr="00E14DF6">
        <w:rPr>
          <w:rFonts w:ascii="Calibri" w:eastAsia="Times New Roman" w:hAnsi="Calibri"/>
        </w:rPr>
        <w:lastRenderedPageBreak/>
        <w:t>Produces an automated Cost Distribution Report (CDR) RCS-10-01 41</w:t>
      </w:r>
    </w:p>
    <w:p w14:paraId="15A92F55" w14:textId="13A13E51" w:rsidR="00E14DF6" w:rsidRPr="00E14DF6" w:rsidRDefault="00E14DF6" w:rsidP="000E2F7A">
      <w:pPr>
        <w:pStyle w:val="ListParagraph"/>
        <w:numPr>
          <w:ilvl w:val="0"/>
          <w:numId w:val="55"/>
        </w:numPr>
        <w:spacing w:after="200"/>
        <w:ind w:left="720"/>
        <w:divId w:val="1142042898"/>
        <w:rPr>
          <w:rFonts w:ascii="Calibri" w:eastAsia="Times New Roman" w:hAnsi="Calibri"/>
        </w:rPr>
      </w:pPr>
      <w:r w:rsidRPr="00E14DF6">
        <w:rPr>
          <w:rFonts w:ascii="Calibri" w:eastAsia="Times New Roman" w:hAnsi="Calibri"/>
        </w:rPr>
        <w:t>Generates and processes Audiology compensation and pension visits through an agreement with the Automated Medical Information Exchange (AMIE) package</w:t>
      </w:r>
    </w:p>
    <w:p w14:paraId="16899963" w14:textId="056C5CC1" w:rsidR="00E14DF6" w:rsidRPr="00E14DF6" w:rsidRDefault="00E14DF6" w:rsidP="000E2F7A">
      <w:pPr>
        <w:pStyle w:val="ListParagraph"/>
        <w:numPr>
          <w:ilvl w:val="0"/>
          <w:numId w:val="55"/>
        </w:numPr>
        <w:spacing w:after="200"/>
        <w:ind w:left="720"/>
        <w:divId w:val="1142042898"/>
        <w:rPr>
          <w:rFonts w:ascii="Calibri" w:eastAsia="Times New Roman" w:hAnsi="Calibri"/>
        </w:rPr>
      </w:pPr>
      <w:r w:rsidRPr="00E14DF6">
        <w:rPr>
          <w:rFonts w:ascii="Calibri" w:eastAsia="Times New Roman" w:hAnsi="Calibri"/>
        </w:rPr>
        <w:t>Allows input of a patient's audiogram and display of audiometric data in graphical or tabular format. The audiogram may then be signed and transmitted to the VA Denver Distribution Center (DDC) for inclusion in a patient's hearing aid order. The audiogram will also be recorded in the DDC's national database of audiometric data.</w:t>
      </w:r>
    </w:p>
    <w:p w14:paraId="3B5A5805" w14:textId="09AD84B6" w:rsidR="006766B4" w:rsidRPr="00E14DF6" w:rsidRDefault="00E14DF6" w:rsidP="000E2F7A">
      <w:pPr>
        <w:pStyle w:val="ListParagraph"/>
        <w:numPr>
          <w:ilvl w:val="0"/>
          <w:numId w:val="55"/>
        </w:numPr>
        <w:spacing w:after="200"/>
        <w:ind w:left="720"/>
        <w:divId w:val="1142042898"/>
        <w:rPr>
          <w:rFonts w:ascii="Calibri" w:eastAsia="Times New Roman" w:hAnsi="Calibri"/>
        </w:rPr>
      </w:pPr>
      <w:r w:rsidRPr="00E14DF6">
        <w:rPr>
          <w:rFonts w:ascii="Calibri" w:eastAsia="Times New Roman" w:hAnsi="Calibri"/>
        </w:rPr>
        <w:t>ICD-10 code compliant</w:t>
      </w:r>
    </w:p>
    <w:p w14:paraId="1EA4823E" w14:textId="546A1065" w:rsidR="00AC49AE" w:rsidRDefault="00265B83" w:rsidP="00AC49AE">
      <w:pPr>
        <w:pStyle w:val="Heading3"/>
        <w:divId w:val="1142042898"/>
      </w:pPr>
      <w:bookmarkStart w:id="164" w:name="_Toc146795733"/>
      <w:r w:rsidRPr="00265B83">
        <w:t>Quality Management Integration Module</w:t>
      </w:r>
      <w:bookmarkEnd w:id="164"/>
    </w:p>
    <w:p w14:paraId="0C9FB88D" w14:textId="77777777" w:rsidR="00A7741F" w:rsidRDefault="00A7741F" w:rsidP="00A7741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B94904">
        <w:rPr>
          <w:rFonts w:ascii="Calibri" w:eastAsia="Times New Roman" w:hAnsi="Calibri"/>
        </w:rPr>
        <w:t>QUALITY ASSURANCE INTEGRATION</w:t>
      </w:r>
    </w:p>
    <w:p w14:paraId="7C7A9C9A" w14:textId="760889DA" w:rsidR="00B94904" w:rsidRDefault="394720C6" w:rsidP="00C623F7">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4891B9BD" w:rsidRPr="5E4D8B89">
        <w:rPr>
          <w:rFonts w:ascii="Calibri" w:eastAsia="Times New Roman" w:hAnsi="Calibri"/>
        </w:rPr>
        <w:t xml:space="preserve">VistA - Quality Management Integration Module (QMIM) </w:t>
      </w:r>
    </w:p>
    <w:p w14:paraId="79190D6F" w14:textId="6315F01F" w:rsidR="00265B83" w:rsidRPr="007452C8" w:rsidRDefault="00265B83"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051402">
        <w:rPr>
          <w:rFonts w:ascii="Calibri" w:eastAsia="Times New Roman" w:hAnsi="Calibri"/>
        </w:rPr>
        <w:t>1947</w:t>
      </w:r>
    </w:p>
    <w:p w14:paraId="22163C05" w14:textId="77777777" w:rsidR="00A7741F" w:rsidRDefault="00A7741F" w:rsidP="00A7741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51255F1F" w14:textId="3CDC9FD1" w:rsidR="00265B83" w:rsidRPr="007452C8" w:rsidRDefault="00265B83"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811E9A">
        <w:rPr>
          <w:rFonts w:ascii="Calibri" w:eastAsia="Times New Roman" w:hAnsi="Calibri"/>
        </w:rPr>
        <w:t>1.7</w:t>
      </w:r>
    </w:p>
    <w:p w14:paraId="21BF1596" w14:textId="5DF388F3" w:rsidR="00265B83" w:rsidRPr="007452C8" w:rsidRDefault="00265B83"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051402" w:rsidRPr="00051402">
        <w:rPr>
          <w:rFonts w:ascii="Calibri" w:eastAsia="Times New Roman" w:hAnsi="Calibri"/>
        </w:rPr>
        <w:t>QAQ</w:t>
      </w:r>
    </w:p>
    <w:p w14:paraId="3AABCF7E" w14:textId="304D86FE" w:rsidR="00265B83" w:rsidRDefault="00265B83" w:rsidP="00C623F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BD4655" w:rsidRPr="00BD4655">
        <w:rPr>
          <w:rFonts w:ascii="Calibri" w:eastAsia="Times New Roman" w:hAnsi="Calibri"/>
        </w:rPr>
        <w:t>VHA Front Office</w:t>
      </w:r>
    </w:p>
    <w:p w14:paraId="057C0AD5" w14:textId="1E9F4258" w:rsidR="00265B83" w:rsidRDefault="00265B83" w:rsidP="00C623F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BD4655" w:rsidRPr="00BD4655">
        <w:rPr>
          <w:rFonts w:ascii="Calibri" w:eastAsia="Times New Roman" w:hAnsi="Calibri"/>
        </w:rPr>
        <w:t>The QM Integration Module, (previously "Quality Assurance Integration") contains components called Clinical Monitoring System, Credentials Tracking, Incident Reporting, Occurrence Screen, Patient Representative, QM Integration Module and Survey Generator. </w:t>
      </w:r>
    </w:p>
    <w:p w14:paraId="79C484F1" w14:textId="3FD0406C" w:rsidR="00265B83" w:rsidRDefault="00265B83" w:rsidP="00C623F7">
      <w:pPr>
        <w:spacing w:before="120" w:after="120"/>
        <w:ind w:left="360"/>
        <w:divId w:val="1142042898"/>
        <w:rPr>
          <w:rFonts w:ascii="Calibri" w:eastAsia="Times New Roman" w:hAnsi="Calibri"/>
        </w:rPr>
      </w:pPr>
      <w:r w:rsidRPr="62509BDE">
        <w:rPr>
          <w:rFonts w:ascii="Calibri" w:eastAsia="Times New Roman" w:hAnsi="Calibri"/>
          <w:b/>
          <w:bCs/>
        </w:rPr>
        <w:t>VASI ID link:</w:t>
      </w:r>
      <w:r>
        <w:t xml:space="preserve"> </w:t>
      </w:r>
      <w:r w:rsidR="26706BD5" w:rsidRPr="62509BDE">
        <w:rPr>
          <w:rFonts w:ascii="Calibri" w:eastAsia="Times New Roman" w:hAnsi="Calibri"/>
        </w:rPr>
        <w:t>REDACTED</w:t>
      </w:r>
    </w:p>
    <w:p w14:paraId="032D168D" w14:textId="537635F7" w:rsidR="00265B83" w:rsidRDefault="394720C6" w:rsidP="00C623F7">
      <w:pPr>
        <w:spacing w:before="120" w:after="120"/>
        <w:ind w:left="360"/>
        <w:divId w:val="1142042898"/>
      </w:pPr>
      <w:r w:rsidRPr="5E4D8B89">
        <w:rPr>
          <w:rFonts w:ascii="Calibri" w:eastAsia="Times New Roman" w:hAnsi="Calibri"/>
          <w:b/>
          <w:bCs/>
        </w:rPr>
        <w:t xml:space="preserve">VDL link: </w:t>
      </w:r>
      <w:hyperlink r:id="rId132">
        <w:r w:rsidR="00FC0D4A">
          <w:rPr>
            <w:rStyle w:val="Hyperlink"/>
            <w:rFonts w:ascii="Calibri" w:eastAsia="Times New Roman" w:hAnsi="Calibri"/>
          </w:rPr>
          <w:t>Quality Management Integration Module</w:t>
        </w:r>
      </w:hyperlink>
      <w:r w:rsidR="7DAEA37E" w:rsidRPr="5E4D8B89">
        <w:rPr>
          <w:rFonts w:ascii="Calibri" w:eastAsia="Times New Roman" w:hAnsi="Calibri"/>
        </w:rPr>
        <w:t xml:space="preserve"> </w:t>
      </w:r>
    </w:p>
    <w:p w14:paraId="73C6E295" w14:textId="51CC6C69" w:rsidR="00265B83" w:rsidRDefault="394720C6" w:rsidP="00C623F7">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2BA72498" w:rsidRPr="4681491C">
        <w:rPr>
          <w:rFonts w:ascii="Calibri" w:eastAsia="Times New Roman" w:hAnsi="Calibri"/>
        </w:rPr>
        <w:t>Manage Clinical Performance</w:t>
      </w:r>
    </w:p>
    <w:p w14:paraId="2FEF5349" w14:textId="343D01E2" w:rsidR="00265B83" w:rsidRDefault="394720C6"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037384FD" w:rsidRPr="5E4D8B89">
        <w:rPr>
          <w:rFonts w:asciiTheme="minorHAnsi" w:hAnsiTheme="minorHAnsi" w:cstheme="minorBidi"/>
        </w:rPr>
        <w:t>Office of Medical-Legal Risk Management (17QM7)</w:t>
      </w:r>
    </w:p>
    <w:p w14:paraId="40C1E202" w14:textId="79CA6C15" w:rsidR="001344E3" w:rsidRPr="001344E3" w:rsidRDefault="00265B83" w:rsidP="00C623F7">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1344E3" w:rsidRPr="001344E3">
        <w:rPr>
          <w:rFonts w:ascii="Calibri" w:eastAsia="Times New Roman" w:hAnsi="Calibri"/>
        </w:rPr>
        <w:t>The QM Integration Module, (previously "Quality Assurance Integration") contains components called Clinical Monitoring System, Credentials Tracking, Incident Reporting, Occurrence Screen, Patient Representative, QM Integration Module and Survey Generator. As of 2023, the Occurrence Screen only component that is in use.</w:t>
      </w:r>
    </w:p>
    <w:p w14:paraId="340982BC" w14:textId="655B1A8D" w:rsidR="00265B83" w:rsidRDefault="001344E3" w:rsidP="00C623F7">
      <w:pPr>
        <w:spacing w:before="120" w:after="120"/>
        <w:ind w:left="360"/>
        <w:divId w:val="1142042898"/>
        <w:rPr>
          <w:rFonts w:ascii="Calibri" w:eastAsia="Times New Roman" w:hAnsi="Calibri"/>
        </w:rPr>
      </w:pPr>
      <w:r w:rsidRPr="001344E3">
        <w:rPr>
          <w:rFonts w:ascii="Calibri" w:eastAsia="Times New Roman" w:hAnsi="Calibri"/>
        </w:rPr>
        <w:t xml:space="preserve">The Occurrence Screen (OS) application It is designed to be used as a tool to automate the gathering of Occurrence Screen data. This is accomplished by a nightly run of the automatic enrollment program, which captures patients meeting criteria for screens; Readmission within 10 </w:t>
      </w:r>
      <w:r w:rsidR="004E4EC8" w:rsidRPr="001344E3">
        <w:rPr>
          <w:rFonts w:ascii="Calibri" w:eastAsia="Times New Roman" w:hAnsi="Calibri"/>
        </w:rPr>
        <w:t>days (</w:t>
      </w:r>
      <w:r w:rsidRPr="001344E3">
        <w:rPr>
          <w:rFonts w:ascii="Calibri" w:eastAsia="Times New Roman" w:hAnsi="Calibri"/>
        </w:rPr>
        <w:t>101.1), Admission within 3 days following unscheduled Ambulatory Care visit (102), Return to OR in same admission (107) and Death Screen (109). The identified data is called "fallout". OS automates the creation of clinical, peer, management, and committee worksheets. The findings and/or actions of the previous review levels can be printed. It facilitates tracking of occurrences through various reports,</w:t>
      </w:r>
      <w:r>
        <w:rPr>
          <w:rFonts w:ascii="Calibri" w:eastAsia="Times New Roman" w:hAnsi="Calibri"/>
        </w:rPr>
        <w:t xml:space="preserve"> </w:t>
      </w:r>
      <w:r w:rsidRPr="001344E3">
        <w:rPr>
          <w:rFonts w:ascii="Calibri" w:eastAsia="Times New Roman" w:hAnsi="Calibri"/>
        </w:rPr>
        <w:t>including a Semi-Annual Summary of Occurrence Screening. An ad hoc report feature is included for use in trend analysis.</w:t>
      </w:r>
    </w:p>
    <w:p w14:paraId="4DC299BF" w14:textId="77777777" w:rsidR="00701A38" w:rsidRDefault="00701A38" w:rsidP="001344E3">
      <w:pPr>
        <w:ind w:left="360"/>
        <w:divId w:val="1142042898"/>
        <w:rPr>
          <w:rFonts w:ascii="Calibri" w:eastAsia="Times New Roman" w:hAnsi="Calibri"/>
        </w:rPr>
      </w:pPr>
    </w:p>
    <w:p w14:paraId="097D5AD6" w14:textId="230D3BFA" w:rsidR="001344E3" w:rsidRDefault="001344E3" w:rsidP="001344E3">
      <w:pPr>
        <w:ind w:left="360"/>
        <w:divId w:val="1142042898"/>
        <w:rPr>
          <w:rFonts w:ascii="Calibri" w:eastAsia="Times New Roman" w:hAnsi="Calibri"/>
        </w:rPr>
      </w:pPr>
      <w:r>
        <w:rPr>
          <w:rFonts w:ascii="Calibri" w:eastAsia="Times New Roman" w:hAnsi="Calibri"/>
        </w:rPr>
        <w:lastRenderedPageBreak/>
        <w:t xml:space="preserve">Features: </w:t>
      </w:r>
    </w:p>
    <w:p w14:paraId="7E2EC763" w14:textId="3E3E03AB" w:rsidR="001344E3" w:rsidRDefault="50EDA70E" w:rsidP="001344E3">
      <w:pPr>
        <w:ind w:left="360"/>
        <w:divId w:val="1142042898"/>
        <w:rPr>
          <w:rFonts w:asciiTheme="minorHAnsi" w:hAnsiTheme="minorHAnsi" w:cstheme="minorHAnsi"/>
        </w:rPr>
      </w:pPr>
      <w:r w:rsidRPr="5E4D8B89">
        <w:rPr>
          <w:rFonts w:asciiTheme="minorHAnsi" w:hAnsiTheme="minorHAnsi" w:cstheme="minorBidi"/>
        </w:rPr>
        <w:t>The Occurrence Screen package is a component of the Quality/Risk Management sub-system within the VistA (Veterans Health Information Systems and Technology Architecture) system. It is designed to be used as a tool to accomplish the following. Automate the gathering of Occurrence Screen data. This is accomplished by a daily running of the automatic enrollment routine, which captures screens 101.1, 102, 107 (when site is using the VistA Surgery package) and 109. Refer to the Overview section above for a listing of types of justified exceptions that are excluded by the software. There is provision for the manual entry of screens if they cannot be or were not auto enrolled from data currently available in the VistA system. Provide for the inclusion of hospital-specific screens within the program. These screens must be entered manually. It also allows continued tracking of the screens that are no longer required. Automate the creation of clinical, peer, management, and committee worksheets. The findings and/or actions of the previous review levels can be printed. Facilitate the tracking of occurrences by means of various tracking reports. An ad hoc report feature is included for use in trend analysis. Produce the Semi-Annual Summary of Occurrence Screening.</w:t>
      </w:r>
    </w:p>
    <w:p w14:paraId="6173B65B" w14:textId="1E1053D0" w:rsidR="00284084" w:rsidRDefault="008A6347" w:rsidP="00284084">
      <w:pPr>
        <w:pStyle w:val="Heading3"/>
        <w:divId w:val="1142042898"/>
      </w:pPr>
      <w:bookmarkStart w:id="165" w:name="_Toc146795734"/>
      <w:r w:rsidRPr="008A6347">
        <w:t>Radiology/Nuclear Medicine</w:t>
      </w:r>
      <w:bookmarkEnd w:id="165"/>
    </w:p>
    <w:p w14:paraId="1B3E4DB5" w14:textId="77777777" w:rsidR="00A7741F" w:rsidRDefault="00A7741F" w:rsidP="00A7741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4457C0">
        <w:rPr>
          <w:rFonts w:ascii="Calibri" w:eastAsia="Times New Roman" w:hAnsi="Calibri"/>
        </w:rPr>
        <w:t>RADIOLOGY/NUCLEAR MEDICINE</w:t>
      </w:r>
    </w:p>
    <w:p w14:paraId="1216A079" w14:textId="0FA0A448" w:rsidR="008A6347" w:rsidRDefault="0D2273DC" w:rsidP="00C623F7">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 Radiology/Nuclear Medicine (RAD/NM)</w:t>
      </w:r>
    </w:p>
    <w:p w14:paraId="509337D7" w14:textId="2B0CFE8A" w:rsidR="008A6347" w:rsidRPr="007452C8" w:rsidRDefault="008A6347"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4457C0" w:rsidRPr="004457C0">
        <w:rPr>
          <w:rFonts w:ascii="Calibri" w:eastAsia="Times New Roman" w:hAnsi="Calibri"/>
        </w:rPr>
        <w:t>1837</w:t>
      </w:r>
    </w:p>
    <w:p w14:paraId="418660EC" w14:textId="77777777" w:rsidR="00574CF3" w:rsidRDefault="00574CF3" w:rsidP="00574CF3">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3AD21A6F" w14:textId="54EE7E78" w:rsidR="008A6347" w:rsidRPr="007452C8" w:rsidRDefault="008A6347"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Pr>
          <w:rFonts w:ascii="Calibri" w:eastAsia="Times New Roman" w:hAnsi="Calibri"/>
        </w:rPr>
        <w:t>5</w:t>
      </w:r>
      <w:r w:rsidR="00811E9A">
        <w:rPr>
          <w:rFonts w:ascii="Calibri" w:eastAsia="Times New Roman" w:hAnsi="Calibri"/>
        </w:rPr>
        <w:t>.0</w:t>
      </w:r>
    </w:p>
    <w:p w14:paraId="294CDA4F" w14:textId="77E59F82" w:rsidR="008A6347" w:rsidRPr="007452C8" w:rsidRDefault="008A6347"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F87885">
        <w:rPr>
          <w:rFonts w:ascii="Calibri" w:eastAsia="Times New Roman" w:hAnsi="Calibri"/>
        </w:rPr>
        <w:t>R</w:t>
      </w:r>
      <w:r w:rsidR="00575E13">
        <w:rPr>
          <w:rFonts w:ascii="Calibri" w:eastAsia="Times New Roman" w:hAnsi="Calibri"/>
        </w:rPr>
        <w:t>A</w:t>
      </w:r>
    </w:p>
    <w:p w14:paraId="045FD534" w14:textId="5CAB1C5D" w:rsidR="008A6347" w:rsidRDefault="008A6347" w:rsidP="00C623F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F87885" w:rsidRPr="00F87885">
        <w:rPr>
          <w:rFonts w:ascii="Calibri" w:eastAsia="Times New Roman" w:hAnsi="Calibri"/>
        </w:rPr>
        <w:t>Clinical Services</w:t>
      </w:r>
    </w:p>
    <w:p w14:paraId="195DACB1" w14:textId="07DF8073" w:rsidR="008A6347" w:rsidRDefault="008A6347" w:rsidP="00C623F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F87885" w:rsidRPr="00F87885">
        <w:rPr>
          <w:rFonts w:ascii="Calibri" w:eastAsia="Times New Roman" w:hAnsi="Calibri"/>
        </w:rPr>
        <w:t>Radiology/Nuclear Medicine is a comprehensive software package designed to assist with the functions related to processing patients for imaging examinations.</w:t>
      </w:r>
    </w:p>
    <w:p w14:paraId="312EE78D" w14:textId="6F12B3C3" w:rsidR="008A6347" w:rsidRDefault="008A6347" w:rsidP="00C623F7">
      <w:pPr>
        <w:spacing w:before="120" w:after="120"/>
        <w:ind w:left="360"/>
        <w:divId w:val="1142042898"/>
        <w:rPr>
          <w:rFonts w:ascii="Calibri" w:eastAsia="Times New Roman" w:hAnsi="Calibri"/>
        </w:rPr>
      </w:pPr>
      <w:r w:rsidRPr="76DCDBC8">
        <w:rPr>
          <w:rFonts w:ascii="Calibri" w:eastAsia="Times New Roman" w:hAnsi="Calibri"/>
          <w:b/>
          <w:bCs/>
        </w:rPr>
        <w:t>VASI ID link:</w:t>
      </w:r>
      <w:r>
        <w:t xml:space="preserve"> </w:t>
      </w:r>
      <w:r w:rsidR="67936F8C" w:rsidRPr="76DCDBC8">
        <w:rPr>
          <w:rFonts w:ascii="Calibri" w:eastAsia="Times New Roman" w:hAnsi="Calibri"/>
        </w:rPr>
        <w:t>REDACTED</w:t>
      </w:r>
    </w:p>
    <w:p w14:paraId="526237B8" w14:textId="7F3E3CFD" w:rsidR="008861C7" w:rsidRDefault="0D2273DC" w:rsidP="00C623F7">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33">
        <w:r w:rsidR="003B66B2">
          <w:rPr>
            <w:rStyle w:val="Hyperlink"/>
            <w:rFonts w:ascii="Calibri" w:eastAsia="Times New Roman" w:hAnsi="Calibri"/>
          </w:rPr>
          <w:t>Radiology/Nuclear Medicine (RA)</w:t>
        </w:r>
      </w:hyperlink>
    </w:p>
    <w:p w14:paraId="0170F3C9" w14:textId="7A00B6F1" w:rsidR="008A6347" w:rsidRDefault="0D2273DC" w:rsidP="00C623F7">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5F4DF5BB" w:rsidRPr="4681491C">
        <w:rPr>
          <w:rFonts w:ascii="Calibri" w:eastAsia="Times New Roman" w:hAnsi="Calibri"/>
        </w:rPr>
        <w:t>Provide Radiology Services, Provide Imaging Services</w:t>
      </w:r>
    </w:p>
    <w:p w14:paraId="6545281B" w14:textId="6EC5AE00" w:rsidR="008A6347" w:rsidRDefault="0D2273DC"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5F4DF5BB" w:rsidRPr="5E4D8B89">
        <w:rPr>
          <w:rFonts w:asciiTheme="minorHAnsi" w:hAnsiTheme="minorHAnsi" w:cstheme="minorBidi"/>
        </w:rPr>
        <w:t>VHA</w:t>
      </w:r>
    </w:p>
    <w:p w14:paraId="10FB78F5" w14:textId="77777777" w:rsidR="007C5D7C" w:rsidRDefault="008A6347" w:rsidP="00C623F7">
      <w:pPr>
        <w:ind w:left="360"/>
        <w:divId w:val="1142042898"/>
        <w:rPr>
          <w:rFonts w:ascii="Calibri" w:eastAsia="Times New Roman" w:hAnsi="Calibri"/>
        </w:rPr>
      </w:pPr>
      <w:r w:rsidRPr="00E14DF6">
        <w:rPr>
          <w:rFonts w:ascii="Calibri" w:eastAsia="Times New Roman" w:hAnsi="Calibri"/>
          <w:b/>
          <w:bCs/>
        </w:rPr>
        <w:t xml:space="preserve">Full Description and Features: </w:t>
      </w:r>
      <w:r w:rsidR="007C5D7C" w:rsidRPr="007C5D7C">
        <w:rPr>
          <w:rFonts w:ascii="Calibri" w:eastAsia="Times New Roman" w:hAnsi="Calibri"/>
        </w:rPr>
        <w:t>The Radiology/Nuclear Medicine package automates the entire range of diagnostic functions performed in imaging departments, including order entry of requests, registration of patients for exams, processing of exams, recording of reports/results, verification of reports on-line, displaying/printing results for clinical staff, automatic tracking of requests/exams/reports, and generation of management statistics/reports, both recurring and ad hoc.</w:t>
      </w:r>
    </w:p>
    <w:p w14:paraId="002680E5" w14:textId="77777777" w:rsidR="00701A38" w:rsidRDefault="00701A38" w:rsidP="00C623F7">
      <w:pPr>
        <w:spacing w:before="120"/>
        <w:ind w:left="360"/>
        <w:divId w:val="1142042898"/>
        <w:rPr>
          <w:rFonts w:ascii="Calibri" w:eastAsia="Times New Roman" w:hAnsi="Calibri"/>
        </w:rPr>
      </w:pPr>
    </w:p>
    <w:p w14:paraId="7F2615F5" w14:textId="77777777" w:rsidR="00701A38" w:rsidRDefault="00701A38" w:rsidP="00C623F7">
      <w:pPr>
        <w:spacing w:before="120"/>
        <w:ind w:left="360"/>
        <w:divId w:val="1142042898"/>
        <w:rPr>
          <w:rFonts w:ascii="Calibri" w:eastAsia="Times New Roman" w:hAnsi="Calibri"/>
        </w:rPr>
      </w:pPr>
    </w:p>
    <w:p w14:paraId="48F7D6D5" w14:textId="602B7B4D" w:rsidR="008A6347" w:rsidRDefault="008A6347" w:rsidP="00C623F7">
      <w:pPr>
        <w:spacing w:before="120"/>
        <w:ind w:left="360"/>
        <w:divId w:val="1142042898"/>
        <w:rPr>
          <w:rFonts w:ascii="Calibri" w:eastAsia="Times New Roman" w:hAnsi="Calibri"/>
        </w:rPr>
      </w:pPr>
      <w:r>
        <w:rPr>
          <w:rFonts w:ascii="Calibri" w:eastAsia="Times New Roman" w:hAnsi="Calibri"/>
        </w:rPr>
        <w:lastRenderedPageBreak/>
        <w:t xml:space="preserve">Features: </w:t>
      </w:r>
    </w:p>
    <w:p w14:paraId="6AA51A02" w14:textId="126A3901" w:rsidR="00EB0847" w:rsidRPr="00EB0847" w:rsidRDefault="00EB0847" w:rsidP="000E2F7A">
      <w:pPr>
        <w:pStyle w:val="ListParagraph"/>
        <w:numPr>
          <w:ilvl w:val="0"/>
          <w:numId w:val="55"/>
        </w:numPr>
        <w:spacing w:after="200"/>
        <w:ind w:left="720"/>
        <w:divId w:val="1142042898"/>
        <w:rPr>
          <w:rFonts w:asciiTheme="minorHAnsi" w:hAnsiTheme="minorHAnsi" w:cstheme="minorHAnsi"/>
        </w:rPr>
      </w:pPr>
      <w:r w:rsidRPr="00EB0847">
        <w:rPr>
          <w:rFonts w:asciiTheme="minorHAnsi" w:hAnsiTheme="minorHAnsi" w:cstheme="minorHAnsi"/>
        </w:rPr>
        <w:t>Functionality is screened by Imaging Type to make it look as if there are separate sub-packages.  Many options are also screened by or allow selection by division and/or imaging location</w:t>
      </w:r>
    </w:p>
    <w:p w14:paraId="5AE3BF87" w14:textId="54110122" w:rsidR="00EB0847" w:rsidRPr="00EB0847" w:rsidRDefault="00C623F7" w:rsidP="000E2F7A">
      <w:pPr>
        <w:pStyle w:val="ListParagraph"/>
        <w:numPr>
          <w:ilvl w:val="0"/>
          <w:numId w:val="55"/>
        </w:numPr>
        <w:spacing w:after="200"/>
        <w:ind w:left="720"/>
        <w:divId w:val="1142042898"/>
        <w:rPr>
          <w:rFonts w:asciiTheme="minorHAnsi" w:hAnsiTheme="minorHAnsi" w:cstheme="minorHAnsi"/>
        </w:rPr>
      </w:pPr>
      <w:r>
        <w:rPr>
          <w:rFonts w:asciiTheme="minorHAnsi" w:hAnsiTheme="minorHAnsi" w:cstheme="minorHAnsi"/>
        </w:rPr>
        <w:t>O</w:t>
      </w:r>
      <w:r w:rsidR="00EB0847" w:rsidRPr="00EB0847">
        <w:rPr>
          <w:rFonts w:asciiTheme="minorHAnsi" w:hAnsiTheme="minorHAnsi" w:cstheme="minorHAnsi"/>
        </w:rPr>
        <w:t>n-line patient registration for exams, automatic printing of Radiology orders and transcription of patient radiological/nuclear medicine reports</w:t>
      </w:r>
    </w:p>
    <w:p w14:paraId="6E378118" w14:textId="671A6A40" w:rsidR="00EB0847" w:rsidRPr="00EB0847" w:rsidRDefault="00EB0847" w:rsidP="000E2F7A">
      <w:pPr>
        <w:pStyle w:val="ListParagraph"/>
        <w:numPr>
          <w:ilvl w:val="0"/>
          <w:numId w:val="55"/>
        </w:numPr>
        <w:spacing w:after="200"/>
        <w:ind w:left="720"/>
        <w:divId w:val="1142042898"/>
        <w:rPr>
          <w:rFonts w:asciiTheme="minorHAnsi" w:hAnsiTheme="minorHAnsi" w:cstheme="minorHAnsi"/>
        </w:rPr>
      </w:pPr>
      <w:r w:rsidRPr="00EB0847">
        <w:rPr>
          <w:rFonts w:asciiTheme="minorHAnsi" w:hAnsiTheme="minorHAnsi" w:cstheme="minorHAnsi"/>
        </w:rPr>
        <w:t>Management reports include workload, complications and ad hoc summaries, daily activity logs, examination statistics, and performance indicators</w:t>
      </w:r>
    </w:p>
    <w:p w14:paraId="62607ADD" w14:textId="6C3D67DA" w:rsidR="00EB0847" w:rsidRPr="00EB0847" w:rsidRDefault="00EB0847" w:rsidP="000E2F7A">
      <w:pPr>
        <w:pStyle w:val="ListParagraph"/>
        <w:numPr>
          <w:ilvl w:val="0"/>
          <w:numId w:val="55"/>
        </w:numPr>
        <w:spacing w:after="200"/>
        <w:ind w:left="720"/>
        <w:divId w:val="1142042898"/>
        <w:rPr>
          <w:rFonts w:asciiTheme="minorHAnsi" w:hAnsiTheme="minorHAnsi" w:cstheme="minorHAnsi"/>
        </w:rPr>
      </w:pPr>
      <w:r w:rsidRPr="00EB0847">
        <w:rPr>
          <w:rFonts w:asciiTheme="minorHAnsi" w:hAnsiTheme="minorHAnsi" w:cstheme="minorHAnsi"/>
        </w:rPr>
        <w:t>Health Level 7 (HL7) (e.g., voice-to-text and PACS equipment) standard for interfacing with non-VistA computer systems is supported for the exchange of radiology/nuclear medicine results</w:t>
      </w:r>
    </w:p>
    <w:p w14:paraId="2A5667F3" w14:textId="2D49A6D1" w:rsidR="00EB0847" w:rsidRPr="00EB0847" w:rsidRDefault="00C623F7" w:rsidP="000E2F7A">
      <w:pPr>
        <w:pStyle w:val="ListParagraph"/>
        <w:numPr>
          <w:ilvl w:val="0"/>
          <w:numId w:val="55"/>
        </w:numPr>
        <w:spacing w:after="200"/>
        <w:ind w:left="720"/>
        <w:divId w:val="1142042898"/>
        <w:rPr>
          <w:rFonts w:asciiTheme="minorHAnsi" w:hAnsiTheme="minorHAnsi" w:cstheme="minorHAnsi"/>
        </w:rPr>
      </w:pPr>
      <w:r>
        <w:rPr>
          <w:rFonts w:asciiTheme="minorHAnsi" w:hAnsiTheme="minorHAnsi" w:cstheme="minorHAnsi"/>
        </w:rPr>
        <w:t>O</w:t>
      </w:r>
      <w:r w:rsidR="00EB0847" w:rsidRPr="00EB0847">
        <w:rPr>
          <w:rFonts w:asciiTheme="minorHAnsi" w:hAnsiTheme="minorHAnsi" w:cstheme="minorHAnsi"/>
        </w:rPr>
        <w:t>n-line physician verification of radiological/nuclear medicine exam reports using electronic signatures</w:t>
      </w:r>
    </w:p>
    <w:p w14:paraId="4FDE8BD3" w14:textId="01FA1051" w:rsidR="00EB0847" w:rsidRPr="00EB0847" w:rsidRDefault="00EB0847" w:rsidP="000E2F7A">
      <w:pPr>
        <w:pStyle w:val="ListParagraph"/>
        <w:numPr>
          <w:ilvl w:val="0"/>
          <w:numId w:val="55"/>
        </w:numPr>
        <w:spacing w:after="200"/>
        <w:ind w:left="720"/>
        <w:divId w:val="1142042898"/>
        <w:rPr>
          <w:rFonts w:asciiTheme="minorHAnsi" w:hAnsiTheme="minorHAnsi" w:cstheme="minorHAnsi"/>
        </w:rPr>
      </w:pPr>
      <w:r w:rsidRPr="00EB0847">
        <w:rPr>
          <w:rFonts w:asciiTheme="minorHAnsi" w:hAnsiTheme="minorHAnsi" w:cstheme="minorHAnsi"/>
        </w:rPr>
        <w:t>Stop codes and procedures associated with a radiological/nuclear medicine exam are automatically credited for reimbursement purposes</w:t>
      </w:r>
    </w:p>
    <w:p w14:paraId="27A7007C" w14:textId="320BFF12" w:rsidR="00EB0847" w:rsidRPr="00EB0847" w:rsidRDefault="00C623F7" w:rsidP="000E2F7A">
      <w:pPr>
        <w:pStyle w:val="ListParagraph"/>
        <w:numPr>
          <w:ilvl w:val="0"/>
          <w:numId w:val="55"/>
        </w:numPr>
        <w:spacing w:after="200"/>
        <w:ind w:left="720"/>
        <w:divId w:val="1142042898"/>
        <w:rPr>
          <w:rFonts w:asciiTheme="minorHAnsi" w:hAnsiTheme="minorHAnsi" w:cstheme="minorHAnsi"/>
        </w:rPr>
      </w:pPr>
      <w:r>
        <w:rPr>
          <w:rFonts w:asciiTheme="minorHAnsi" w:hAnsiTheme="minorHAnsi" w:cstheme="minorHAnsi"/>
        </w:rPr>
        <w:t>I</w:t>
      </w:r>
      <w:r w:rsidR="00EB0847" w:rsidRPr="00EB0847">
        <w:rPr>
          <w:rFonts w:asciiTheme="minorHAnsi" w:hAnsiTheme="minorHAnsi" w:cstheme="minorHAnsi"/>
        </w:rPr>
        <w:t>nterfaces with Computerized Patient Record System module for entry of radiology/nuclear medicine requests and display of results to clinical staff</w:t>
      </w:r>
    </w:p>
    <w:p w14:paraId="4CCA5EED" w14:textId="6FF44CD4" w:rsidR="00EB0847" w:rsidRPr="00EB0847" w:rsidRDefault="00C623F7" w:rsidP="000E2F7A">
      <w:pPr>
        <w:pStyle w:val="ListParagraph"/>
        <w:numPr>
          <w:ilvl w:val="0"/>
          <w:numId w:val="55"/>
        </w:numPr>
        <w:spacing w:after="200"/>
        <w:ind w:left="720"/>
        <w:divId w:val="1142042898"/>
        <w:rPr>
          <w:rFonts w:asciiTheme="minorHAnsi" w:hAnsiTheme="minorHAnsi" w:cstheme="minorHAnsi"/>
        </w:rPr>
      </w:pPr>
      <w:r>
        <w:rPr>
          <w:rFonts w:asciiTheme="minorHAnsi" w:hAnsiTheme="minorHAnsi" w:cstheme="minorHAnsi"/>
        </w:rPr>
        <w:t>I</w:t>
      </w:r>
      <w:r w:rsidR="00EB0847" w:rsidRPr="00EB0847">
        <w:rPr>
          <w:rFonts w:asciiTheme="minorHAnsi" w:hAnsiTheme="minorHAnsi" w:cstheme="minorHAnsi"/>
        </w:rPr>
        <w:t>nterfaces with the Adverse Reaction Tracking (ART) module by allowing users to add contrast media reactions to ART via the Radiology/Nuclear Medicine package</w:t>
      </w:r>
    </w:p>
    <w:p w14:paraId="0AA887B0" w14:textId="5812528B" w:rsidR="00EB0847" w:rsidRPr="00EB0847" w:rsidRDefault="00C623F7" w:rsidP="000E2F7A">
      <w:pPr>
        <w:pStyle w:val="ListParagraph"/>
        <w:numPr>
          <w:ilvl w:val="0"/>
          <w:numId w:val="55"/>
        </w:numPr>
        <w:spacing w:after="200"/>
        <w:ind w:left="720"/>
        <w:divId w:val="1142042898"/>
        <w:rPr>
          <w:rFonts w:asciiTheme="minorHAnsi" w:hAnsiTheme="minorHAnsi" w:cstheme="minorHAnsi"/>
        </w:rPr>
      </w:pPr>
      <w:r>
        <w:rPr>
          <w:rFonts w:asciiTheme="minorHAnsi" w:hAnsiTheme="minorHAnsi" w:cstheme="minorHAnsi"/>
        </w:rPr>
        <w:t>I</w:t>
      </w:r>
      <w:r w:rsidR="00EB0847" w:rsidRPr="00EB0847">
        <w:rPr>
          <w:rFonts w:asciiTheme="minorHAnsi" w:hAnsiTheme="minorHAnsi" w:cstheme="minorHAnsi"/>
        </w:rPr>
        <w:t>nterfaces with the Women's Health module by automatically adding mammogram and ultrasound procedures for female patients to the Women's Health database</w:t>
      </w:r>
    </w:p>
    <w:p w14:paraId="7E6A1964" w14:textId="179AEF50" w:rsidR="00EB0847" w:rsidRPr="00EB0847" w:rsidRDefault="00C623F7" w:rsidP="000E2F7A">
      <w:pPr>
        <w:pStyle w:val="ListParagraph"/>
        <w:numPr>
          <w:ilvl w:val="0"/>
          <w:numId w:val="55"/>
        </w:numPr>
        <w:spacing w:after="200"/>
        <w:ind w:left="720"/>
        <w:divId w:val="1142042898"/>
        <w:rPr>
          <w:rFonts w:asciiTheme="minorHAnsi" w:hAnsiTheme="minorHAnsi" w:cstheme="minorHAnsi"/>
        </w:rPr>
      </w:pPr>
      <w:r>
        <w:rPr>
          <w:rFonts w:asciiTheme="minorHAnsi" w:hAnsiTheme="minorHAnsi" w:cstheme="minorHAnsi"/>
        </w:rPr>
        <w:t>S</w:t>
      </w:r>
      <w:r w:rsidR="00EB0847" w:rsidRPr="00EB0847">
        <w:rPr>
          <w:rFonts w:asciiTheme="minorHAnsi" w:hAnsiTheme="minorHAnsi" w:cstheme="minorHAnsi"/>
        </w:rPr>
        <w:t>upports entry of multiple diagnostic codes and multiple interpreting by residents and staff</w:t>
      </w:r>
    </w:p>
    <w:p w14:paraId="475D02D8" w14:textId="2FD75FE2" w:rsidR="00EB0847" w:rsidRPr="00EB0847" w:rsidRDefault="02DAC8F0" w:rsidP="5E4D8B89">
      <w:pPr>
        <w:pStyle w:val="ListParagraph"/>
        <w:numPr>
          <w:ilvl w:val="0"/>
          <w:numId w:val="55"/>
        </w:numPr>
        <w:spacing w:after="200"/>
        <w:ind w:left="720"/>
        <w:divId w:val="1142042898"/>
        <w:rPr>
          <w:rFonts w:asciiTheme="minorHAnsi" w:hAnsiTheme="minorHAnsi" w:cstheme="minorBidi"/>
        </w:rPr>
      </w:pPr>
      <w:r w:rsidRPr="5E4D8B89">
        <w:rPr>
          <w:rFonts w:asciiTheme="minorHAnsi" w:hAnsiTheme="minorHAnsi" w:cstheme="minorBidi"/>
        </w:rPr>
        <w:t>S</w:t>
      </w:r>
      <w:r w:rsidR="7007B6A4" w:rsidRPr="5E4D8B89">
        <w:rPr>
          <w:rFonts w:asciiTheme="minorHAnsi" w:hAnsiTheme="minorHAnsi" w:cstheme="minorBidi"/>
        </w:rPr>
        <w:t>ingle combined report for a set of related procedures. This is a "print set" mechanism for entering a single report for all descendent cases registered from a parent order</w:t>
      </w:r>
    </w:p>
    <w:p w14:paraId="5642F980" w14:textId="750AD4A2" w:rsidR="00EB0847" w:rsidRPr="00EB0847" w:rsidRDefault="00C623F7" w:rsidP="000E2F7A">
      <w:pPr>
        <w:pStyle w:val="ListParagraph"/>
        <w:numPr>
          <w:ilvl w:val="0"/>
          <w:numId w:val="55"/>
        </w:numPr>
        <w:spacing w:after="200"/>
        <w:ind w:left="720"/>
        <w:divId w:val="1142042898"/>
        <w:rPr>
          <w:rFonts w:asciiTheme="minorHAnsi" w:hAnsiTheme="minorHAnsi" w:cstheme="minorHAnsi"/>
        </w:rPr>
      </w:pPr>
      <w:r>
        <w:rPr>
          <w:rFonts w:asciiTheme="minorHAnsi" w:hAnsiTheme="minorHAnsi" w:cstheme="minorHAnsi"/>
        </w:rPr>
        <w:t>P</w:t>
      </w:r>
      <w:r w:rsidR="00EB0847" w:rsidRPr="00EB0847">
        <w:rPr>
          <w:rFonts w:asciiTheme="minorHAnsi" w:hAnsiTheme="minorHAnsi" w:cstheme="minorHAnsi"/>
        </w:rPr>
        <w:t>rovides ability to enter and edit information specific to radiopharmaceuticals for Nuclear Medicine</w:t>
      </w:r>
    </w:p>
    <w:p w14:paraId="626A85F4" w14:textId="24F8AB33" w:rsidR="00EB0847" w:rsidRPr="00EB0847" w:rsidRDefault="00C623F7" w:rsidP="000E2F7A">
      <w:pPr>
        <w:pStyle w:val="ListParagraph"/>
        <w:numPr>
          <w:ilvl w:val="0"/>
          <w:numId w:val="55"/>
        </w:numPr>
        <w:spacing w:after="200"/>
        <w:ind w:left="720"/>
        <w:divId w:val="1142042898"/>
        <w:rPr>
          <w:rFonts w:asciiTheme="minorHAnsi" w:hAnsiTheme="minorHAnsi" w:cstheme="minorHAnsi"/>
        </w:rPr>
      </w:pPr>
      <w:r>
        <w:rPr>
          <w:rFonts w:asciiTheme="minorHAnsi" w:hAnsiTheme="minorHAnsi" w:cstheme="minorHAnsi"/>
        </w:rPr>
        <w:t>A</w:t>
      </w:r>
      <w:r w:rsidR="00EB0847" w:rsidRPr="00EB0847">
        <w:rPr>
          <w:rFonts w:asciiTheme="minorHAnsi" w:hAnsiTheme="minorHAnsi" w:cstheme="minorHAnsi"/>
        </w:rPr>
        <w:t>llows on-line verification of "STAT" category requests</w:t>
      </w:r>
    </w:p>
    <w:p w14:paraId="2BA1D568" w14:textId="602275CC" w:rsidR="00EB0847" w:rsidRPr="00EB0847" w:rsidRDefault="00C623F7" w:rsidP="000E2F7A">
      <w:pPr>
        <w:pStyle w:val="ListParagraph"/>
        <w:numPr>
          <w:ilvl w:val="0"/>
          <w:numId w:val="55"/>
        </w:numPr>
        <w:spacing w:after="200"/>
        <w:ind w:left="720"/>
        <w:divId w:val="1142042898"/>
        <w:rPr>
          <w:rFonts w:asciiTheme="minorHAnsi" w:hAnsiTheme="minorHAnsi" w:cstheme="minorHAnsi"/>
        </w:rPr>
      </w:pPr>
      <w:r>
        <w:rPr>
          <w:rFonts w:asciiTheme="minorHAnsi" w:hAnsiTheme="minorHAnsi" w:cstheme="minorHAnsi"/>
        </w:rPr>
        <w:t>A</w:t>
      </w:r>
      <w:r w:rsidR="00EB0847" w:rsidRPr="00EB0847">
        <w:rPr>
          <w:rFonts w:asciiTheme="minorHAnsi" w:hAnsiTheme="minorHAnsi" w:cstheme="minorHAnsi"/>
        </w:rPr>
        <w:t>llows for the selection and printing of multiple reports</w:t>
      </w:r>
    </w:p>
    <w:p w14:paraId="7A84C29B" w14:textId="600550AF" w:rsidR="00EB0847" w:rsidRPr="00EB0847" w:rsidRDefault="00EB0847" w:rsidP="000E2F7A">
      <w:pPr>
        <w:pStyle w:val="ListParagraph"/>
        <w:numPr>
          <w:ilvl w:val="0"/>
          <w:numId w:val="55"/>
        </w:numPr>
        <w:spacing w:after="200"/>
        <w:ind w:left="720"/>
        <w:divId w:val="1142042898"/>
        <w:rPr>
          <w:rFonts w:asciiTheme="minorHAnsi" w:hAnsiTheme="minorHAnsi" w:cstheme="minorHAnsi"/>
        </w:rPr>
      </w:pPr>
      <w:r w:rsidRPr="00EB0847">
        <w:rPr>
          <w:rFonts w:asciiTheme="minorHAnsi" w:hAnsiTheme="minorHAnsi" w:cstheme="minorHAnsi"/>
        </w:rPr>
        <w:t>Patient-specific radiation dosage aggregation</w:t>
      </w:r>
    </w:p>
    <w:p w14:paraId="736C055C" w14:textId="732B284B" w:rsidR="008A6347" w:rsidRPr="00EB0847" w:rsidRDefault="00EB0847" w:rsidP="000E2F7A">
      <w:pPr>
        <w:pStyle w:val="ListParagraph"/>
        <w:numPr>
          <w:ilvl w:val="0"/>
          <w:numId w:val="55"/>
        </w:numPr>
        <w:spacing w:after="200"/>
        <w:ind w:left="720"/>
        <w:divId w:val="1142042898"/>
      </w:pPr>
      <w:r w:rsidRPr="00EB0847">
        <w:rPr>
          <w:rFonts w:asciiTheme="minorHAnsi" w:hAnsiTheme="minorHAnsi" w:cstheme="minorHAnsi"/>
        </w:rPr>
        <w:t>Secondary diagnosis allowed from studies that are imported into VistA</w:t>
      </w:r>
    </w:p>
    <w:p w14:paraId="3BBFCB2A" w14:textId="14E3ADE4" w:rsidR="00EB0847" w:rsidRDefault="0091163D" w:rsidP="00EB0847">
      <w:pPr>
        <w:pStyle w:val="Heading3"/>
        <w:divId w:val="1142042898"/>
      </w:pPr>
      <w:bookmarkStart w:id="166" w:name="_Toc146795735"/>
      <w:r w:rsidRPr="0091163D">
        <w:t>Record Tracking</w:t>
      </w:r>
      <w:bookmarkEnd w:id="166"/>
    </w:p>
    <w:p w14:paraId="1B80A59F" w14:textId="77777777" w:rsidR="00574CF3" w:rsidRDefault="00574CF3"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VistA Package Name: </w:t>
      </w:r>
      <w:r w:rsidRPr="00A7461B">
        <w:rPr>
          <w:rFonts w:ascii="Calibri" w:eastAsia="Times New Roman" w:hAnsi="Calibri"/>
        </w:rPr>
        <w:t>RECORD TRACKING</w:t>
      </w:r>
      <w:r w:rsidRPr="5E4D8B89">
        <w:rPr>
          <w:rFonts w:ascii="Calibri" w:eastAsia="Times New Roman" w:hAnsi="Calibri"/>
          <w:b/>
          <w:bCs/>
        </w:rPr>
        <w:t xml:space="preserve"> </w:t>
      </w:r>
    </w:p>
    <w:p w14:paraId="4F9284BC" w14:textId="66F461C0" w:rsidR="0001312A" w:rsidRDefault="56A015D0" w:rsidP="00574CF3">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26BF9AE8" w:rsidRPr="5E4D8B89">
        <w:rPr>
          <w:rFonts w:ascii="Calibri" w:eastAsia="Times New Roman" w:hAnsi="Calibri"/>
        </w:rPr>
        <w:t>VistA - Record Tracking (VistA-RT)</w:t>
      </w:r>
    </w:p>
    <w:p w14:paraId="42FB0214" w14:textId="2F60F19B" w:rsidR="0001312A" w:rsidRPr="007452C8" w:rsidRDefault="0001312A"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A7461B" w:rsidRPr="00A7461B">
        <w:rPr>
          <w:rFonts w:ascii="Calibri" w:eastAsia="Times New Roman" w:hAnsi="Calibri"/>
        </w:rPr>
        <w:t>1971</w:t>
      </w:r>
    </w:p>
    <w:p w14:paraId="41B41744" w14:textId="77777777" w:rsidR="00574CF3" w:rsidRDefault="00574CF3" w:rsidP="00574CF3">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328B94AE" w14:textId="2B9B3D95" w:rsidR="0001312A" w:rsidRPr="007452C8" w:rsidRDefault="0001312A"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811E9A">
        <w:rPr>
          <w:rFonts w:ascii="Calibri" w:eastAsia="Times New Roman" w:hAnsi="Calibri"/>
        </w:rPr>
        <w:t>2.0</w:t>
      </w:r>
    </w:p>
    <w:p w14:paraId="2FD3A1C4" w14:textId="77777777" w:rsidR="0001312A" w:rsidRPr="007452C8" w:rsidRDefault="0001312A" w:rsidP="00C623F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Pr>
          <w:rFonts w:ascii="Calibri" w:eastAsia="Times New Roman" w:hAnsi="Calibri"/>
        </w:rPr>
        <w:t>RT</w:t>
      </w:r>
    </w:p>
    <w:p w14:paraId="64F1ABC6" w14:textId="3B429B6F" w:rsidR="0001312A" w:rsidRDefault="0001312A" w:rsidP="00C623F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0A6AED" w:rsidRPr="000A6AED">
        <w:rPr>
          <w:rFonts w:ascii="Calibri" w:eastAsia="Times New Roman" w:hAnsi="Calibri"/>
        </w:rPr>
        <w:t>Health Informatics</w:t>
      </w:r>
    </w:p>
    <w:p w14:paraId="1088EF7E" w14:textId="4199F743" w:rsidR="0001312A" w:rsidRDefault="0001312A" w:rsidP="00C623F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EA32C2" w:rsidRPr="00EA32C2">
        <w:rPr>
          <w:rFonts w:ascii="Calibri" w:eastAsia="Times New Roman" w:hAnsi="Calibri"/>
        </w:rPr>
        <w:t>The Record Tracking module provides for the maintenance and control of hardcopy health records and x-ray films to facilitate availability to a variety of users. The system offers a wide range of individual site-definable parameters so that it may be custom-tailored to specific needs and used in any type of file setting.</w:t>
      </w:r>
    </w:p>
    <w:p w14:paraId="0CB51921" w14:textId="3707B13C" w:rsidR="0001312A" w:rsidRDefault="0001312A" w:rsidP="00C623F7">
      <w:pPr>
        <w:spacing w:before="120" w:after="120"/>
        <w:ind w:left="360"/>
        <w:divId w:val="1142042898"/>
        <w:rPr>
          <w:rFonts w:asciiTheme="minorHAnsi" w:hAnsiTheme="minorHAnsi" w:cstheme="minorBidi"/>
        </w:rPr>
      </w:pPr>
      <w:r w:rsidRPr="76DCDBC8">
        <w:rPr>
          <w:rFonts w:ascii="Calibri" w:eastAsia="Times New Roman" w:hAnsi="Calibri"/>
          <w:b/>
          <w:bCs/>
        </w:rPr>
        <w:lastRenderedPageBreak/>
        <w:t>VASI ID link:</w:t>
      </w:r>
      <w:r>
        <w:t xml:space="preserve"> </w:t>
      </w:r>
      <w:r w:rsidR="1EA7BBE4" w:rsidRPr="76DCDBC8">
        <w:rPr>
          <w:rFonts w:ascii="Calibri" w:eastAsia="Times New Roman" w:hAnsi="Calibri"/>
        </w:rPr>
        <w:t>REDACTED</w:t>
      </w:r>
      <w:r w:rsidR="00570500" w:rsidRPr="76DCDBC8">
        <w:rPr>
          <w:rFonts w:asciiTheme="minorHAnsi" w:hAnsiTheme="minorHAnsi" w:cstheme="minorBidi"/>
        </w:rPr>
        <w:t xml:space="preserve"> </w:t>
      </w:r>
    </w:p>
    <w:p w14:paraId="64F8A9E6" w14:textId="49FD46D6" w:rsidR="0001312A" w:rsidRDefault="56A015D0" w:rsidP="00C623F7">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34">
        <w:r w:rsidR="00DB009C">
          <w:rPr>
            <w:rStyle w:val="Hyperlink"/>
            <w:rFonts w:ascii="Calibri" w:eastAsia="Times New Roman" w:hAnsi="Calibri"/>
          </w:rPr>
          <w:t>Record Tracking (RT)</w:t>
        </w:r>
      </w:hyperlink>
      <w:r w:rsidR="53AB0D09" w:rsidRPr="5E4D8B89">
        <w:rPr>
          <w:rFonts w:ascii="Calibri" w:eastAsia="Times New Roman" w:hAnsi="Calibri"/>
        </w:rPr>
        <w:t xml:space="preserve"> </w:t>
      </w:r>
    </w:p>
    <w:p w14:paraId="1F5E3DBC" w14:textId="47EC5E9D" w:rsidR="00512343" w:rsidRDefault="56A015D0" w:rsidP="00C623F7">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53AB0D09" w:rsidRPr="4681491C">
        <w:rPr>
          <w:rFonts w:ascii="Calibri" w:eastAsia="Times New Roman" w:hAnsi="Calibri"/>
        </w:rPr>
        <w:t>Deliver Health Care</w:t>
      </w:r>
    </w:p>
    <w:p w14:paraId="775C2F71" w14:textId="11C62523" w:rsidR="0001312A" w:rsidRDefault="56A015D0"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753CCAFE" w:rsidRPr="5E4D8B89">
        <w:rPr>
          <w:rFonts w:asciiTheme="minorHAnsi" w:hAnsiTheme="minorHAnsi" w:cstheme="minorBidi"/>
        </w:rPr>
        <w:t>Executive Director, Health Information Governance Office of the Assistant Deputy Under Secretary for Health for Policy and Planning</w:t>
      </w:r>
    </w:p>
    <w:p w14:paraId="595FFDD0" w14:textId="4AAFA59F" w:rsidR="0013526A" w:rsidRPr="0013526A" w:rsidRDefault="0001312A" w:rsidP="00DC2A55">
      <w:pPr>
        <w:ind w:left="360"/>
        <w:divId w:val="1142042898"/>
        <w:rPr>
          <w:rFonts w:ascii="Calibri" w:eastAsia="Times New Roman" w:hAnsi="Calibri"/>
        </w:rPr>
      </w:pPr>
      <w:r w:rsidRPr="00E14DF6">
        <w:rPr>
          <w:rFonts w:ascii="Calibri" w:eastAsia="Times New Roman" w:hAnsi="Calibri"/>
          <w:b/>
          <w:bCs/>
        </w:rPr>
        <w:t xml:space="preserve">Full Description and Features: </w:t>
      </w:r>
      <w:r w:rsidR="0013526A" w:rsidRPr="0013526A">
        <w:rPr>
          <w:rFonts w:ascii="Calibri" w:eastAsia="Times New Roman" w:hAnsi="Calibri"/>
        </w:rPr>
        <w:t>The Record Tracking module is integrated with patient administrative and clinical modules. The module supports requisitioning activities for individual records within a facility and between facilities, and automates file room functions in support of the following activities:</w:t>
      </w:r>
    </w:p>
    <w:p w14:paraId="529904BB" w14:textId="1064D9A5" w:rsidR="0013526A" w:rsidRPr="0013526A" w:rsidRDefault="0013526A" w:rsidP="000E2F7A">
      <w:pPr>
        <w:pStyle w:val="ListParagraph"/>
        <w:numPr>
          <w:ilvl w:val="0"/>
          <w:numId w:val="55"/>
        </w:numPr>
        <w:spacing w:after="200"/>
        <w:divId w:val="1142042898"/>
        <w:rPr>
          <w:rFonts w:ascii="Calibri" w:eastAsia="Times New Roman" w:hAnsi="Calibri"/>
        </w:rPr>
      </w:pPr>
      <w:r w:rsidRPr="0013526A">
        <w:rPr>
          <w:rFonts w:ascii="Calibri" w:eastAsia="Times New Roman" w:hAnsi="Calibri"/>
        </w:rPr>
        <w:t>Creation of new records/volumes</w:t>
      </w:r>
    </w:p>
    <w:p w14:paraId="5357508D" w14:textId="1B57F99D" w:rsidR="0013526A" w:rsidRPr="0013526A" w:rsidRDefault="0013526A" w:rsidP="000E2F7A">
      <w:pPr>
        <w:pStyle w:val="ListParagraph"/>
        <w:numPr>
          <w:ilvl w:val="0"/>
          <w:numId w:val="55"/>
        </w:numPr>
        <w:spacing w:after="200"/>
        <w:divId w:val="1142042898"/>
        <w:rPr>
          <w:rFonts w:ascii="Calibri" w:eastAsia="Times New Roman" w:hAnsi="Calibri"/>
        </w:rPr>
      </w:pPr>
      <w:r w:rsidRPr="0013526A">
        <w:rPr>
          <w:rFonts w:ascii="Calibri" w:eastAsia="Times New Roman" w:hAnsi="Calibri"/>
        </w:rPr>
        <w:t>Charge-out/check-in of records</w:t>
      </w:r>
    </w:p>
    <w:p w14:paraId="57BA0A29" w14:textId="5998E17A" w:rsidR="0013526A" w:rsidRPr="0013526A" w:rsidRDefault="0013526A" w:rsidP="000E2F7A">
      <w:pPr>
        <w:pStyle w:val="ListParagraph"/>
        <w:numPr>
          <w:ilvl w:val="0"/>
          <w:numId w:val="55"/>
        </w:numPr>
        <w:spacing w:after="200"/>
        <w:divId w:val="1142042898"/>
        <w:rPr>
          <w:rFonts w:ascii="Calibri" w:eastAsia="Times New Roman" w:hAnsi="Calibri"/>
        </w:rPr>
      </w:pPr>
      <w:r w:rsidRPr="0013526A">
        <w:rPr>
          <w:rFonts w:ascii="Calibri" w:eastAsia="Times New Roman" w:hAnsi="Calibri"/>
        </w:rPr>
        <w:t>Inactivation/reactivation and deletion of records</w:t>
      </w:r>
    </w:p>
    <w:p w14:paraId="1724B80A" w14:textId="48EF52DC" w:rsidR="0013526A" w:rsidRPr="0013526A" w:rsidRDefault="0013526A" w:rsidP="000E2F7A">
      <w:pPr>
        <w:pStyle w:val="ListParagraph"/>
        <w:numPr>
          <w:ilvl w:val="0"/>
          <w:numId w:val="55"/>
        </w:numPr>
        <w:spacing w:after="200"/>
        <w:divId w:val="1142042898"/>
        <w:rPr>
          <w:rFonts w:ascii="Calibri" w:eastAsia="Times New Roman" w:hAnsi="Calibri"/>
        </w:rPr>
      </w:pPr>
      <w:r w:rsidRPr="0013526A">
        <w:rPr>
          <w:rFonts w:ascii="Calibri" w:eastAsia="Times New Roman" w:hAnsi="Calibri"/>
        </w:rPr>
        <w:t>Printing of bar code labels</w:t>
      </w:r>
    </w:p>
    <w:p w14:paraId="76B515BF" w14:textId="44B9FF5E" w:rsidR="0013526A" w:rsidRPr="0013526A" w:rsidRDefault="0013526A" w:rsidP="000E2F7A">
      <w:pPr>
        <w:pStyle w:val="ListParagraph"/>
        <w:numPr>
          <w:ilvl w:val="0"/>
          <w:numId w:val="55"/>
        </w:numPr>
        <w:spacing w:after="200"/>
        <w:divId w:val="1142042898"/>
        <w:rPr>
          <w:rFonts w:ascii="Calibri" w:eastAsia="Times New Roman" w:hAnsi="Calibri"/>
        </w:rPr>
      </w:pPr>
      <w:r w:rsidRPr="0013526A">
        <w:rPr>
          <w:rFonts w:ascii="Calibri" w:eastAsia="Times New Roman" w:hAnsi="Calibri"/>
        </w:rPr>
        <w:t>Transfer of records to other facilities</w:t>
      </w:r>
    </w:p>
    <w:p w14:paraId="1C10307B" w14:textId="55392974" w:rsidR="0013526A" w:rsidRPr="0013526A" w:rsidRDefault="0013526A" w:rsidP="000E2F7A">
      <w:pPr>
        <w:pStyle w:val="ListParagraph"/>
        <w:numPr>
          <w:ilvl w:val="0"/>
          <w:numId w:val="55"/>
        </w:numPr>
        <w:spacing w:after="200"/>
        <w:divId w:val="1142042898"/>
        <w:rPr>
          <w:rFonts w:ascii="Calibri" w:eastAsia="Times New Roman" w:hAnsi="Calibri"/>
        </w:rPr>
      </w:pPr>
      <w:r w:rsidRPr="0013526A">
        <w:rPr>
          <w:rFonts w:ascii="Calibri" w:eastAsia="Times New Roman" w:hAnsi="Calibri"/>
        </w:rPr>
        <w:t>Recharging records to other borrowers</w:t>
      </w:r>
    </w:p>
    <w:p w14:paraId="3420AE55" w14:textId="4EB4FC19" w:rsidR="0013526A" w:rsidRPr="0013526A" w:rsidRDefault="0013526A" w:rsidP="000E2F7A">
      <w:pPr>
        <w:pStyle w:val="ListParagraph"/>
        <w:numPr>
          <w:ilvl w:val="0"/>
          <w:numId w:val="55"/>
        </w:numPr>
        <w:spacing w:after="200"/>
        <w:divId w:val="1142042898"/>
        <w:rPr>
          <w:rFonts w:ascii="Calibri" w:eastAsia="Times New Roman" w:hAnsi="Calibri"/>
        </w:rPr>
      </w:pPr>
      <w:r w:rsidRPr="0013526A">
        <w:rPr>
          <w:rFonts w:ascii="Calibri" w:eastAsia="Times New Roman" w:hAnsi="Calibri"/>
        </w:rPr>
        <w:t>Flagging a record as missing</w:t>
      </w:r>
    </w:p>
    <w:p w14:paraId="269501A8" w14:textId="5ED95F16" w:rsidR="0001312A" w:rsidRPr="0013526A" w:rsidRDefault="0013526A" w:rsidP="000E2F7A">
      <w:pPr>
        <w:pStyle w:val="ListParagraph"/>
        <w:numPr>
          <w:ilvl w:val="0"/>
          <w:numId w:val="55"/>
        </w:numPr>
        <w:spacing w:after="200"/>
        <w:divId w:val="1142042898"/>
        <w:rPr>
          <w:rFonts w:ascii="Calibri" w:eastAsia="Times New Roman" w:hAnsi="Calibri"/>
        </w:rPr>
      </w:pPr>
      <w:r w:rsidRPr="0013526A">
        <w:rPr>
          <w:rFonts w:ascii="Calibri" w:eastAsia="Times New Roman" w:hAnsi="Calibri"/>
        </w:rPr>
        <w:t>Record retirements</w:t>
      </w:r>
    </w:p>
    <w:p w14:paraId="3D6D4A65" w14:textId="77777777" w:rsidR="0001312A" w:rsidRDefault="0001312A" w:rsidP="00DC2A55">
      <w:pPr>
        <w:ind w:left="360"/>
        <w:divId w:val="1142042898"/>
        <w:rPr>
          <w:rFonts w:ascii="Calibri" w:eastAsia="Times New Roman" w:hAnsi="Calibri"/>
        </w:rPr>
      </w:pPr>
      <w:r>
        <w:rPr>
          <w:rFonts w:ascii="Calibri" w:eastAsia="Times New Roman" w:hAnsi="Calibri"/>
        </w:rPr>
        <w:t xml:space="preserve">Features: </w:t>
      </w:r>
    </w:p>
    <w:p w14:paraId="569FC0B1" w14:textId="2B009717" w:rsidR="00932CD3" w:rsidRPr="00932CD3" w:rsidRDefault="00932CD3" w:rsidP="000E2F7A">
      <w:pPr>
        <w:pStyle w:val="ListParagraph"/>
        <w:numPr>
          <w:ilvl w:val="0"/>
          <w:numId w:val="55"/>
        </w:numPr>
        <w:spacing w:after="200"/>
        <w:divId w:val="1142042898"/>
        <w:rPr>
          <w:rFonts w:asciiTheme="minorHAnsi" w:hAnsiTheme="minorHAnsi" w:cstheme="minorHAnsi"/>
        </w:rPr>
      </w:pPr>
      <w:r w:rsidRPr="00932CD3">
        <w:rPr>
          <w:rFonts w:asciiTheme="minorHAnsi" w:hAnsiTheme="minorHAnsi" w:cstheme="minorHAnsi"/>
        </w:rPr>
        <w:t>Uses bar code technology, prints bar code labels for the charts, and uses bar code equipment to charge records</w:t>
      </w:r>
    </w:p>
    <w:p w14:paraId="49B02024" w14:textId="62642BB4" w:rsidR="00932CD3" w:rsidRPr="00932CD3" w:rsidRDefault="00932CD3" w:rsidP="000E2F7A">
      <w:pPr>
        <w:pStyle w:val="ListParagraph"/>
        <w:numPr>
          <w:ilvl w:val="0"/>
          <w:numId w:val="55"/>
        </w:numPr>
        <w:spacing w:after="200"/>
        <w:divId w:val="1142042898"/>
        <w:rPr>
          <w:rFonts w:asciiTheme="minorHAnsi" w:hAnsiTheme="minorHAnsi" w:cstheme="minorHAnsi"/>
        </w:rPr>
      </w:pPr>
      <w:r w:rsidRPr="00932CD3">
        <w:rPr>
          <w:rFonts w:asciiTheme="minorHAnsi" w:hAnsiTheme="minorHAnsi" w:cstheme="minorHAnsi"/>
        </w:rPr>
        <w:t>Displays informational bulletins when a record is checked into a file room</w:t>
      </w:r>
    </w:p>
    <w:p w14:paraId="04CDD6C1" w14:textId="371477B9" w:rsidR="00932CD3" w:rsidRPr="00932CD3" w:rsidRDefault="00932CD3" w:rsidP="000E2F7A">
      <w:pPr>
        <w:pStyle w:val="ListParagraph"/>
        <w:numPr>
          <w:ilvl w:val="0"/>
          <w:numId w:val="55"/>
        </w:numPr>
        <w:spacing w:after="200"/>
        <w:divId w:val="1142042898"/>
        <w:rPr>
          <w:rFonts w:asciiTheme="minorHAnsi" w:hAnsiTheme="minorHAnsi" w:cstheme="minorHAnsi"/>
        </w:rPr>
      </w:pPr>
      <w:r w:rsidRPr="00932CD3">
        <w:rPr>
          <w:rFonts w:asciiTheme="minorHAnsi" w:hAnsiTheme="minorHAnsi" w:cstheme="minorHAnsi"/>
        </w:rPr>
        <w:t>Bulletins may include the following information: pending requests for the record, the record has previously been flagged as missing, loose filing exists, the patient is currently an inpatient, or the record is being checked into a file room other than its home</w:t>
      </w:r>
    </w:p>
    <w:p w14:paraId="67B45D23" w14:textId="774B86D0" w:rsidR="00932CD3" w:rsidRPr="00932CD3" w:rsidRDefault="00932CD3" w:rsidP="000E2F7A">
      <w:pPr>
        <w:pStyle w:val="ListParagraph"/>
        <w:numPr>
          <w:ilvl w:val="0"/>
          <w:numId w:val="55"/>
        </w:numPr>
        <w:spacing w:after="200"/>
        <w:divId w:val="1142042898"/>
        <w:rPr>
          <w:rFonts w:asciiTheme="minorHAnsi" w:hAnsiTheme="minorHAnsi" w:cstheme="minorHAnsi"/>
        </w:rPr>
      </w:pPr>
      <w:r w:rsidRPr="00932CD3">
        <w:rPr>
          <w:rFonts w:asciiTheme="minorHAnsi" w:hAnsiTheme="minorHAnsi" w:cstheme="minorHAnsi"/>
        </w:rPr>
        <w:t>Offers a complete system for maintenance and control of records that may be used with ease in any type of file setting</w:t>
      </w:r>
    </w:p>
    <w:p w14:paraId="0D65FC4F" w14:textId="682E7988" w:rsidR="00932CD3" w:rsidRPr="00932CD3" w:rsidRDefault="00932CD3" w:rsidP="000E2F7A">
      <w:pPr>
        <w:pStyle w:val="ListParagraph"/>
        <w:numPr>
          <w:ilvl w:val="0"/>
          <w:numId w:val="55"/>
        </w:numPr>
        <w:spacing w:after="200"/>
        <w:divId w:val="1142042898"/>
        <w:rPr>
          <w:rFonts w:asciiTheme="minorHAnsi" w:hAnsiTheme="minorHAnsi" w:cstheme="minorHAnsi"/>
        </w:rPr>
      </w:pPr>
      <w:r w:rsidRPr="00932CD3">
        <w:rPr>
          <w:rFonts w:asciiTheme="minorHAnsi" w:hAnsiTheme="minorHAnsi" w:cstheme="minorHAnsi"/>
        </w:rPr>
        <w:t>Produces a variety of reports associated with the module that may be used to assist management in workload analysis and control of records</w:t>
      </w:r>
    </w:p>
    <w:p w14:paraId="7D92B221" w14:textId="4279AA9F" w:rsidR="0001312A" w:rsidRPr="00932CD3" w:rsidRDefault="00932CD3" w:rsidP="000E2F7A">
      <w:pPr>
        <w:pStyle w:val="ListParagraph"/>
        <w:numPr>
          <w:ilvl w:val="0"/>
          <w:numId w:val="55"/>
        </w:numPr>
        <w:spacing w:after="200"/>
        <w:divId w:val="1142042898"/>
      </w:pPr>
      <w:r w:rsidRPr="00932CD3">
        <w:rPr>
          <w:rFonts w:asciiTheme="minorHAnsi" w:hAnsiTheme="minorHAnsi" w:cstheme="minorHAnsi"/>
        </w:rPr>
        <w:t>Creates pull lists to provide requests for records in conjunction with clinic scheduling and record retirement</w:t>
      </w:r>
    </w:p>
    <w:p w14:paraId="23E1B173" w14:textId="7299F23F" w:rsidR="00932CD3" w:rsidRDefault="006F4EB4" w:rsidP="00932CD3">
      <w:pPr>
        <w:pStyle w:val="Heading3"/>
        <w:divId w:val="1142042898"/>
      </w:pPr>
      <w:bookmarkStart w:id="167" w:name="_Toc146795736"/>
      <w:r w:rsidRPr="006F4EB4">
        <w:t>Release of Information (ROI)</w:t>
      </w:r>
      <w:bookmarkEnd w:id="167"/>
    </w:p>
    <w:p w14:paraId="49E8B10F" w14:textId="77777777" w:rsidR="00441B96" w:rsidRDefault="00441B96" w:rsidP="00441B96">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4F5E76">
        <w:rPr>
          <w:rFonts w:ascii="Calibri" w:eastAsia="Times New Roman" w:hAnsi="Calibri"/>
        </w:rPr>
        <w:t>RELEASE OF INFORMATION - DSSI</w:t>
      </w:r>
    </w:p>
    <w:p w14:paraId="761663A7" w14:textId="7783BC8B" w:rsidR="006F4EB4" w:rsidRDefault="006F4EB4" w:rsidP="00DC2A55">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Pr>
          <w:rFonts w:ascii="Calibri" w:eastAsia="Times New Roman" w:hAnsi="Calibri"/>
          <w:b/>
          <w:bCs/>
        </w:rPr>
        <w:t xml:space="preserve"> </w:t>
      </w:r>
      <w:r w:rsidR="004F5E76" w:rsidRPr="004F5E76">
        <w:rPr>
          <w:rFonts w:ascii="Calibri" w:eastAsia="Times New Roman" w:hAnsi="Calibri"/>
        </w:rPr>
        <w:t>Release of Information Plus (ROI)</w:t>
      </w:r>
    </w:p>
    <w:p w14:paraId="38174B23" w14:textId="0B330517" w:rsidR="006F4EB4" w:rsidRPr="007452C8" w:rsidRDefault="006F4EB4"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4F5E76" w:rsidRPr="004F5E76">
        <w:rPr>
          <w:rFonts w:ascii="Calibri" w:eastAsia="Times New Roman" w:hAnsi="Calibri"/>
        </w:rPr>
        <w:t>1564</w:t>
      </w:r>
    </w:p>
    <w:p w14:paraId="1E430171" w14:textId="77777777" w:rsidR="00BF0AF7" w:rsidRDefault="00BF0AF7" w:rsidP="00BF0AF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70AA4E2F" w14:textId="3F1AB518" w:rsidR="006F4EB4" w:rsidRPr="00E65666" w:rsidRDefault="006F4EB4" w:rsidP="00DC2A55">
      <w:pPr>
        <w:spacing w:before="120" w:after="120"/>
        <w:ind w:left="360"/>
        <w:divId w:val="1142042898"/>
        <w:rPr>
          <w:rFonts w:ascii="Calibri" w:eastAsia="Times New Roman" w:hAnsi="Calibri"/>
        </w:rPr>
      </w:pPr>
      <w:r w:rsidRPr="007452C8">
        <w:rPr>
          <w:rFonts w:ascii="Calibri" w:eastAsia="Times New Roman" w:hAnsi="Calibri"/>
          <w:b/>
          <w:bCs/>
        </w:rPr>
        <w:t xml:space="preserve">Version: </w:t>
      </w:r>
      <w:r w:rsidR="00E65666">
        <w:rPr>
          <w:rFonts w:ascii="Calibri" w:eastAsia="Times New Roman" w:hAnsi="Calibri"/>
        </w:rPr>
        <w:t>Not Applicable</w:t>
      </w:r>
    </w:p>
    <w:p w14:paraId="5086646C" w14:textId="2373C39A" w:rsidR="006F4EB4" w:rsidRPr="007452C8" w:rsidRDefault="006F4EB4"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C83B41" w:rsidRPr="00C83B41">
        <w:rPr>
          <w:rFonts w:ascii="Calibri" w:eastAsia="Times New Roman" w:hAnsi="Calibri"/>
        </w:rPr>
        <w:t>DSIR</w:t>
      </w:r>
    </w:p>
    <w:p w14:paraId="4EC76D1C" w14:textId="77777777" w:rsidR="006F4EB4" w:rsidRDefault="006F4EB4" w:rsidP="00DC2A5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0A6AED">
        <w:rPr>
          <w:rFonts w:ascii="Calibri" w:eastAsia="Times New Roman" w:hAnsi="Calibri"/>
        </w:rPr>
        <w:t>Health Informatics</w:t>
      </w:r>
    </w:p>
    <w:p w14:paraId="7D3CF05C" w14:textId="2832186E" w:rsidR="006F4EB4" w:rsidRDefault="006F4EB4" w:rsidP="00DC2A55">
      <w:pPr>
        <w:spacing w:before="120" w:after="120"/>
        <w:ind w:left="360"/>
        <w:divId w:val="1142042898"/>
        <w:rPr>
          <w:rFonts w:ascii="Calibri" w:eastAsia="Times New Roman" w:hAnsi="Calibri"/>
        </w:rPr>
      </w:pPr>
      <w:r>
        <w:rPr>
          <w:rFonts w:ascii="Calibri" w:eastAsia="Times New Roman" w:hAnsi="Calibri"/>
          <w:b/>
          <w:bCs/>
        </w:rPr>
        <w:lastRenderedPageBreak/>
        <w:t xml:space="preserve">Brief Description: </w:t>
      </w:r>
      <w:r w:rsidR="006C46A4" w:rsidRPr="006C46A4">
        <w:rPr>
          <w:rFonts w:ascii="Calibri" w:eastAsia="Times New Roman" w:hAnsi="Calibri"/>
        </w:rPr>
        <w:t>COTS integration with VistA Release of Information (ROI) is designed to expedite ROI requests and reduce costs, Release of Information integrates seamlessly with vxVistA and the Computerized Patient Record System (CPRS) and supports the tracking, fulfilling, and releasing of ROI requests electronically.</w:t>
      </w:r>
    </w:p>
    <w:p w14:paraId="25DDF92D" w14:textId="65C0659F" w:rsidR="006F4EB4" w:rsidRDefault="006F4EB4" w:rsidP="00DC2A55">
      <w:pPr>
        <w:spacing w:before="120" w:after="120"/>
        <w:ind w:left="360"/>
        <w:divId w:val="1142042898"/>
        <w:rPr>
          <w:rFonts w:asciiTheme="minorHAnsi" w:hAnsiTheme="minorHAnsi" w:cstheme="minorBidi"/>
        </w:rPr>
      </w:pPr>
      <w:r w:rsidRPr="7D996668">
        <w:rPr>
          <w:rFonts w:ascii="Calibri" w:eastAsia="Times New Roman" w:hAnsi="Calibri"/>
          <w:b/>
          <w:bCs/>
        </w:rPr>
        <w:t>VASI ID link:</w:t>
      </w:r>
      <w:r>
        <w:t xml:space="preserve"> </w:t>
      </w:r>
      <w:r w:rsidR="6FC9D8BA" w:rsidRPr="7D996668">
        <w:rPr>
          <w:rFonts w:ascii="Calibri" w:eastAsia="Times New Roman" w:hAnsi="Calibri"/>
        </w:rPr>
        <w:t>REDACTED</w:t>
      </w:r>
      <w:r w:rsidR="006C46A4" w:rsidRPr="7D996668">
        <w:rPr>
          <w:rFonts w:asciiTheme="minorHAnsi" w:hAnsiTheme="minorHAnsi" w:cstheme="minorBidi"/>
        </w:rPr>
        <w:t xml:space="preserve"> </w:t>
      </w:r>
    </w:p>
    <w:p w14:paraId="3B251007" w14:textId="1AAA5BE8" w:rsidR="006F4EB4" w:rsidRDefault="0571B3C5" w:rsidP="00DC2A55">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35">
        <w:r w:rsidR="00DB009C">
          <w:rPr>
            <w:rStyle w:val="Hyperlink"/>
            <w:rFonts w:ascii="Calibri" w:eastAsia="Times New Roman" w:hAnsi="Calibri"/>
          </w:rPr>
          <w:t>Release of Information (ROI) Manager</w:t>
        </w:r>
      </w:hyperlink>
      <w:r w:rsidR="795EA380" w:rsidRPr="5E4D8B89">
        <w:rPr>
          <w:rFonts w:ascii="Calibri" w:eastAsia="Times New Roman" w:hAnsi="Calibri"/>
        </w:rPr>
        <w:t xml:space="preserve"> </w:t>
      </w:r>
    </w:p>
    <w:p w14:paraId="17E4A467" w14:textId="573D2E3D" w:rsidR="006F4EB4" w:rsidRDefault="0571B3C5" w:rsidP="00DC2A5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7D672D57" w:rsidRPr="4681491C">
        <w:rPr>
          <w:rFonts w:ascii="Calibri" w:eastAsia="Times New Roman" w:hAnsi="Calibri"/>
        </w:rPr>
        <w:t>Not Applicable</w:t>
      </w:r>
    </w:p>
    <w:p w14:paraId="3983BE50" w14:textId="33781095" w:rsidR="006F4EB4" w:rsidRDefault="0571B3C5"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11F8E360" w:rsidRPr="00E65666">
        <w:rPr>
          <w:rFonts w:asciiTheme="minorHAnsi" w:hAnsiTheme="minorHAnsi" w:cstheme="minorHAnsi"/>
        </w:rPr>
        <w:t>Not Applicable</w:t>
      </w:r>
    </w:p>
    <w:p w14:paraId="78A45A9F" w14:textId="0A4664BB" w:rsidR="00091034" w:rsidRPr="00091034" w:rsidRDefault="006F4EB4" w:rsidP="00CE6DCB">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091034" w:rsidRPr="00091034">
        <w:rPr>
          <w:rFonts w:ascii="Calibri" w:eastAsia="Times New Roman" w:hAnsi="Calibri"/>
        </w:rPr>
        <w:t>The ROI Manager is a COTS application integration with VistA that uses RPC Broker technology that permits the facility users to retrieve clinical data within the VistA System. The user can work offline of VistA and only administrator functions will be active. The ROI Manager Encounter System database is linked to the VistA System database that stores registered patient documentation. These databases are in sync with each other and reduce data entry time because certain data fields are automatically populated (or filled-in) ensuring data accuracy.</w:t>
      </w:r>
    </w:p>
    <w:p w14:paraId="3AED136B" w14:textId="52B9F943" w:rsidR="00CE6DCB" w:rsidRDefault="00091034" w:rsidP="00091034">
      <w:pPr>
        <w:spacing w:after="200"/>
        <w:ind w:left="360"/>
        <w:divId w:val="1142042898"/>
        <w:rPr>
          <w:rFonts w:ascii="Calibri" w:eastAsia="Times New Roman" w:hAnsi="Calibri"/>
        </w:rPr>
      </w:pPr>
      <w:r w:rsidRPr="00091034">
        <w:rPr>
          <w:rFonts w:ascii="Calibri" w:eastAsia="Times New Roman" w:hAnsi="Calibri"/>
        </w:rPr>
        <w:t xml:space="preserve">Note: This application is a DSS COTS integration with VistA, more information can be found at </w:t>
      </w:r>
      <w:r w:rsidR="00D148F4" w:rsidRPr="006976B6">
        <w:rPr>
          <w:rFonts w:asciiTheme="minorHAnsi" w:hAnsiTheme="minorHAnsi" w:cstheme="minorHAnsi"/>
        </w:rPr>
        <w:t>REDACTED</w:t>
      </w:r>
    </w:p>
    <w:p w14:paraId="74B8F0BD" w14:textId="4C0019DD" w:rsidR="006F4EB4" w:rsidRDefault="006F4EB4" w:rsidP="00DC2A55">
      <w:pPr>
        <w:ind w:left="360"/>
        <w:divId w:val="1142042898"/>
        <w:rPr>
          <w:rFonts w:ascii="Calibri" w:eastAsia="Times New Roman" w:hAnsi="Calibri"/>
        </w:rPr>
      </w:pPr>
      <w:r>
        <w:rPr>
          <w:rFonts w:ascii="Calibri" w:eastAsia="Times New Roman" w:hAnsi="Calibri"/>
        </w:rPr>
        <w:t xml:space="preserve">Features: </w:t>
      </w:r>
    </w:p>
    <w:p w14:paraId="3D944E5D" w14:textId="382788A5" w:rsidR="00CE6DCB" w:rsidRPr="00CE6DCB" w:rsidRDefault="00CE6DCB" w:rsidP="000E2F7A">
      <w:pPr>
        <w:pStyle w:val="ListParagraph"/>
        <w:numPr>
          <w:ilvl w:val="0"/>
          <w:numId w:val="55"/>
        </w:numPr>
        <w:spacing w:after="200"/>
        <w:divId w:val="1142042898"/>
        <w:rPr>
          <w:rFonts w:asciiTheme="minorHAnsi" w:hAnsiTheme="minorHAnsi" w:cstheme="minorHAnsi"/>
        </w:rPr>
      </w:pPr>
      <w:r w:rsidRPr="00CE6DCB">
        <w:rPr>
          <w:rFonts w:asciiTheme="minorHAnsi" w:hAnsiTheme="minorHAnsi" w:cstheme="minorHAnsi"/>
        </w:rPr>
        <w:t>Prevent ROI request backlogs</w:t>
      </w:r>
    </w:p>
    <w:p w14:paraId="7D8F2BC2" w14:textId="55FB0190" w:rsidR="00CE6DCB" w:rsidRPr="00CE6DCB" w:rsidRDefault="00CE6DCB" w:rsidP="000E2F7A">
      <w:pPr>
        <w:pStyle w:val="ListParagraph"/>
        <w:numPr>
          <w:ilvl w:val="0"/>
          <w:numId w:val="55"/>
        </w:numPr>
        <w:spacing w:after="200"/>
        <w:divId w:val="1142042898"/>
        <w:rPr>
          <w:rFonts w:asciiTheme="minorHAnsi" w:hAnsiTheme="minorHAnsi" w:cstheme="minorHAnsi"/>
        </w:rPr>
      </w:pPr>
      <w:r w:rsidRPr="00CE6DCB">
        <w:rPr>
          <w:rFonts w:asciiTheme="minorHAnsi" w:hAnsiTheme="minorHAnsi" w:cstheme="minorHAnsi"/>
        </w:rPr>
        <w:t>Track ROI requests by patient and/or requestor</w:t>
      </w:r>
    </w:p>
    <w:p w14:paraId="788EB9D8" w14:textId="739F669A" w:rsidR="00CE6DCB" w:rsidRPr="00CE6DCB" w:rsidRDefault="00CE6DCB" w:rsidP="000E2F7A">
      <w:pPr>
        <w:pStyle w:val="ListParagraph"/>
        <w:numPr>
          <w:ilvl w:val="0"/>
          <w:numId w:val="55"/>
        </w:numPr>
        <w:spacing w:after="200"/>
        <w:divId w:val="1142042898"/>
        <w:rPr>
          <w:rFonts w:asciiTheme="minorHAnsi" w:hAnsiTheme="minorHAnsi" w:cstheme="minorHAnsi"/>
        </w:rPr>
      </w:pPr>
      <w:r w:rsidRPr="00CE6DCB">
        <w:rPr>
          <w:rFonts w:asciiTheme="minorHAnsi" w:hAnsiTheme="minorHAnsi" w:cstheme="minorHAnsi"/>
        </w:rPr>
        <w:t>Automatically print notice and reply to letters</w:t>
      </w:r>
    </w:p>
    <w:p w14:paraId="167C83CA" w14:textId="5F82884D" w:rsidR="00CE6DCB" w:rsidRPr="00CE6DCB" w:rsidRDefault="00CE6DCB" w:rsidP="000E2F7A">
      <w:pPr>
        <w:pStyle w:val="ListParagraph"/>
        <w:numPr>
          <w:ilvl w:val="0"/>
          <w:numId w:val="55"/>
        </w:numPr>
        <w:spacing w:after="200"/>
        <w:divId w:val="1142042898"/>
        <w:rPr>
          <w:rFonts w:asciiTheme="minorHAnsi" w:hAnsiTheme="minorHAnsi" w:cstheme="minorHAnsi"/>
        </w:rPr>
      </w:pPr>
      <w:r w:rsidRPr="00CE6DCB">
        <w:rPr>
          <w:rFonts w:asciiTheme="minorHAnsi" w:hAnsiTheme="minorHAnsi" w:cstheme="minorHAnsi"/>
        </w:rPr>
        <w:t>Set reporting status as open, closed, pending, or denied</w:t>
      </w:r>
    </w:p>
    <w:p w14:paraId="41D89AA6" w14:textId="59E09945" w:rsidR="00CE6DCB" w:rsidRPr="00CE6DCB" w:rsidRDefault="00CE6DCB" w:rsidP="000E2F7A">
      <w:pPr>
        <w:pStyle w:val="ListParagraph"/>
        <w:numPr>
          <w:ilvl w:val="0"/>
          <w:numId w:val="55"/>
        </w:numPr>
        <w:spacing w:after="200"/>
        <w:divId w:val="1142042898"/>
        <w:rPr>
          <w:rFonts w:asciiTheme="minorHAnsi" w:hAnsiTheme="minorHAnsi" w:cstheme="minorHAnsi"/>
        </w:rPr>
      </w:pPr>
      <w:r w:rsidRPr="00CE6DCB">
        <w:rPr>
          <w:rFonts w:asciiTheme="minorHAnsi" w:hAnsiTheme="minorHAnsi" w:cstheme="minorHAnsi"/>
        </w:rPr>
        <w:t>Generate reports</w:t>
      </w:r>
    </w:p>
    <w:p w14:paraId="2DB1A9F9" w14:textId="2BEE7A6F" w:rsidR="00CE6DCB" w:rsidRPr="00CE6DCB" w:rsidRDefault="00CE6DCB" w:rsidP="000E2F7A">
      <w:pPr>
        <w:pStyle w:val="ListParagraph"/>
        <w:numPr>
          <w:ilvl w:val="0"/>
          <w:numId w:val="55"/>
        </w:numPr>
        <w:spacing w:after="200"/>
        <w:divId w:val="1142042898"/>
        <w:rPr>
          <w:rFonts w:asciiTheme="minorHAnsi" w:hAnsiTheme="minorHAnsi" w:cstheme="minorHAnsi"/>
        </w:rPr>
      </w:pPr>
      <w:r w:rsidRPr="00CE6DCB">
        <w:rPr>
          <w:rFonts w:asciiTheme="minorHAnsi" w:hAnsiTheme="minorHAnsi" w:cstheme="minorHAnsi"/>
        </w:rPr>
        <w:t>Set and apply automated billing rules</w:t>
      </w:r>
    </w:p>
    <w:p w14:paraId="13D27CDE" w14:textId="1A990222" w:rsidR="00CE6DCB" w:rsidRPr="00CE6DCB" w:rsidRDefault="00CE6DCB" w:rsidP="000E2F7A">
      <w:pPr>
        <w:pStyle w:val="ListParagraph"/>
        <w:numPr>
          <w:ilvl w:val="0"/>
          <w:numId w:val="55"/>
        </w:numPr>
        <w:spacing w:after="200"/>
        <w:divId w:val="1142042898"/>
        <w:rPr>
          <w:rFonts w:asciiTheme="minorHAnsi" w:hAnsiTheme="minorHAnsi" w:cstheme="minorHAnsi"/>
        </w:rPr>
      </w:pPr>
      <w:r w:rsidRPr="00CE6DCB">
        <w:rPr>
          <w:rFonts w:asciiTheme="minorHAnsi" w:hAnsiTheme="minorHAnsi" w:cstheme="minorHAnsi"/>
        </w:rPr>
        <w:t>Track paper and imaged documents not found in CPRS database</w:t>
      </w:r>
    </w:p>
    <w:p w14:paraId="16EF5180" w14:textId="45301316" w:rsidR="006F4EB4" w:rsidRPr="00CE6DCB" w:rsidRDefault="00CE6DCB" w:rsidP="000E2F7A">
      <w:pPr>
        <w:pStyle w:val="ListParagraph"/>
        <w:numPr>
          <w:ilvl w:val="0"/>
          <w:numId w:val="55"/>
        </w:numPr>
        <w:spacing w:after="200"/>
        <w:divId w:val="1142042898"/>
      </w:pPr>
      <w:r w:rsidRPr="00CE6DCB">
        <w:rPr>
          <w:rFonts w:asciiTheme="minorHAnsi" w:hAnsiTheme="minorHAnsi" w:cstheme="minorHAnsi"/>
        </w:rPr>
        <w:t>Comply with HIPAA requirements</w:t>
      </w:r>
    </w:p>
    <w:p w14:paraId="6059179F" w14:textId="54EC066D" w:rsidR="00CE6DCB" w:rsidRDefault="00CE6DCB" w:rsidP="00CE6DCB">
      <w:pPr>
        <w:pStyle w:val="ListParagraph"/>
        <w:spacing w:after="200"/>
        <w:ind w:left="1080"/>
        <w:divId w:val="1142042898"/>
        <w:rPr>
          <w:rFonts w:asciiTheme="minorHAnsi" w:hAnsiTheme="minorHAnsi" w:cstheme="minorHAnsi"/>
        </w:rPr>
      </w:pPr>
    </w:p>
    <w:p w14:paraId="49A859F7" w14:textId="0FE78793" w:rsidR="00603502" w:rsidRDefault="00603502" w:rsidP="00603502">
      <w:pPr>
        <w:pStyle w:val="Heading3"/>
        <w:divId w:val="1142042898"/>
      </w:pPr>
      <w:bookmarkStart w:id="168" w:name="_Toc146795737"/>
      <w:r w:rsidRPr="00603502">
        <w:t>Remote Order Entry System (ROES)</w:t>
      </w:r>
      <w:bookmarkEnd w:id="168"/>
    </w:p>
    <w:p w14:paraId="51E173BE" w14:textId="77777777" w:rsidR="00BF0AF7" w:rsidRDefault="00BF0AF7" w:rsidP="00BF0AF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5C4804">
        <w:rPr>
          <w:rFonts w:ascii="Calibri" w:eastAsia="Times New Roman" w:hAnsi="Calibri"/>
        </w:rPr>
        <w:t>REMOTE ORDER/ENTRY SYSTEM</w:t>
      </w:r>
    </w:p>
    <w:p w14:paraId="441E0BED" w14:textId="6238478A" w:rsidR="00603502" w:rsidRDefault="6964E2EC" w:rsidP="00DC2A5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68A23A50" w:rsidRPr="5E4D8B89">
        <w:rPr>
          <w:rFonts w:ascii="Calibri" w:eastAsia="Times New Roman" w:hAnsi="Calibri"/>
        </w:rPr>
        <w:t>Remote Order Entry System (ROES)</w:t>
      </w:r>
    </w:p>
    <w:p w14:paraId="0806F7B5" w14:textId="2BD19285" w:rsidR="00603502" w:rsidRPr="007452C8" w:rsidRDefault="00603502"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5C4804" w:rsidRPr="005C4804">
        <w:rPr>
          <w:rFonts w:ascii="Calibri" w:eastAsia="Times New Roman" w:hAnsi="Calibri"/>
        </w:rPr>
        <w:t>1838</w:t>
      </w:r>
    </w:p>
    <w:p w14:paraId="31175B42" w14:textId="77777777" w:rsidR="00BF0AF7" w:rsidRDefault="00BF0AF7" w:rsidP="00BF0AF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0E599BB8" w14:textId="07DFD185" w:rsidR="00603502" w:rsidRPr="007452C8" w:rsidRDefault="00603502"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B21EC">
        <w:rPr>
          <w:rFonts w:ascii="Calibri" w:eastAsia="Times New Roman" w:hAnsi="Calibri"/>
        </w:rPr>
        <w:t>3.0</w:t>
      </w:r>
    </w:p>
    <w:p w14:paraId="1EB7A7D4" w14:textId="74391E8D" w:rsidR="00603502" w:rsidRPr="007452C8" w:rsidRDefault="00603502"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99235A" w:rsidRPr="0099235A">
        <w:rPr>
          <w:rFonts w:ascii="Calibri" w:eastAsia="Times New Roman" w:hAnsi="Calibri"/>
        </w:rPr>
        <w:t>RMPF</w:t>
      </w:r>
    </w:p>
    <w:p w14:paraId="06AE3C85" w14:textId="00CF230F" w:rsidR="00603502" w:rsidRDefault="00603502" w:rsidP="00DC2A5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073C6D" w:rsidRPr="00073C6D">
        <w:rPr>
          <w:rFonts w:ascii="Calibri" w:eastAsia="Times New Roman" w:hAnsi="Calibri"/>
        </w:rPr>
        <w:t>Healthcare Environment and Logistics</w:t>
      </w:r>
    </w:p>
    <w:p w14:paraId="75A29848" w14:textId="425DEEAA" w:rsidR="00603502" w:rsidRDefault="00603502" w:rsidP="00DC2A55">
      <w:pPr>
        <w:spacing w:before="120" w:after="120"/>
        <w:ind w:left="360"/>
        <w:divId w:val="1142042898"/>
        <w:rPr>
          <w:rFonts w:ascii="Calibri" w:eastAsia="Times New Roman" w:hAnsi="Calibri"/>
        </w:rPr>
      </w:pPr>
      <w:r>
        <w:rPr>
          <w:rFonts w:ascii="Calibri" w:eastAsia="Times New Roman" w:hAnsi="Calibri"/>
          <w:b/>
          <w:bCs/>
        </w:rPr>
        <w:lastRenderedPageBreak/>
        <w:t xml:space="preserve">Brief Description: </w:t>
      </w:r>
      <w:r w:rsidR="00073C6D" w:rsidRPr="00073C6D">
        <w:rPr>
          <w:rFonts w:ascii="Calibri" w:eastAsia="Times New Roman" w:hAnsi="Calibri"/>
        </w:rPr>
        <w:t>The Remote Order Entry System (ROES) is the front-end of the Denver Logistics Center (DLC) supply chain/order fulfillment production system. ROES is used by VA clinicians to place orders for certain types of medical products and services that are maintained under contract by the DLC.</w:t>
      </w:r>
    </w:p>
    <w:p w14:paraId="01B8633A" w14:textId="0E972BC5" w:rsidR="00603502" w:rsidRDefault="00603502" w:rsidP="7249C3B0">
      <w:pPr>
        <w:spacing w:before="120" w:after="120" w:line="259" w:lineRule="auto"/>
        <w:ind w:left="360"/>
        <w:divId w:val="1142042898"/>
        <w:rPr>
          <w:rFonts w:asciiTheme="minorHAnsi" w:hAnsiTheme="minorHAnsi" w:cstheme="minorBidi"/>
        </w:rPr>
      </w:pPr>
      <w:r w:rsidRPr="7249C3B0">
        <w:rPr>
          <w:rFonts w:ascii="Calibri" w:eastAsia="Times New Roman" w:hAnsi="Calibri"/>
          <w:b/>
          <w:bCs/>
        </w:rPr>
        <w:t>VASI ID link:</w:t>
      </w:r>
      <w:r>
        <w:t xml:space="preserve"> </w:t>
      </w:r>
      <w:r w:rsidR="13D33B6E" w:rsidRPr="7249C3B0">
        <w:rPr>
          <w:rFonts w:asciiTheme="minorHAnsi" w:hAnsiTheme="minorHAnsi" w:cstheme="minorBidi"/>
        </w:rPr>
        <w:t>REDACTED</w:t>
      </w:r>
    </w:p>
    <w:p w14:paraId="19C346CB" w14:textId="2904E2CA" w:rsidR="00603502" w:rsidRDefault="6964E2EC" w:rsidP="00DC2A55">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36">
        <w:r w:rsidR="00526BCF">
          <w:rPr>
            <w:rStyle w:val="Hyperlink"/>
            <w:rFonts w:ascii="Calibri" w:eastAsia="Times New Roman" w:hAnsi="Calibri"/>
          </w:rPr>
          <w:t>Remote Order Entry System (ROES)</w:t>
        </w:r>
      </w:hyperlink>
      <w:r w:rsidR="4F02BDC9" w:rsidRPr="5E4D8B89">
        <w:rPr>
          <w:rFonts w:ascii="Calibri" w:eastAsia="Times New Roman" w:hAnsi="Calibri"/>
        </w:rPr>
        <w:t xml:space="preserve"> </w:t>
      </w:r>
    </w:p>
    <w:p w14:paraId="737F9F5B" w14:textId="7270E8EC" w:rsidR="00603502" w:rsidRDefault="6964E2EC" w:rsidP="00DC2A5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4F02BDC9" w:rsidRPr="4681491C">
        <w:rPr>
          <w:rFonts w:ascii="Calibri" w:eastAsia="Times New Roman" w:hAnsi="Calibri"/>
        </w:rPr>
        <w:t>Manage Business Enabling S</w:t>
      </w:r>
      <w:r w:rsidR="11F8E360" w:rsidRPr="4681491C">
        <w:rPr>
          <w:rFonts w:ascii="Calibri" w:eastAsia="Times New Roman" w:hAnsi="Calibri"/>
        </w:rPr>
        <w:t>vcs</w:t>
      </w:r>
    </w:p>
    <w:p w14:paraId="02114D17" w14:textId="5E4279EB" w:rsidR="00603502" w:rsidRDefault="6964E2EC"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01276E18" w:rsidRPr="5E4D8B89">
        <w:rPr>
          <w:rFonts w:asciiTheme="minorHAnsi" w:hAnsiTheme="minorHAnsi" w:cstheme="minorBidi"/>
        </w:rPr>
        <w:t>DLC</w:t>
      </w:r>
    </w:p>
    <w:p w14:paraId="2C923317" w14:textId="4F9289A5" w:rsidR="00603502" w:rsidRDefault="00603502" w:rsidP="00DC2A55">
      <w:pPr>
        <w:spacing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2A61D5" w:rsidRPr="002A61D5">
        <w:rPr>
          <w:rFonts w:ascii="Calibri" w:eastAsia="Times New Roman" w:hAnsi="Calibri"/>
        </w:rPr>
        <w:t xml:space="preserve">The Remote Order Entry System (ROES) gives authorized end users at VHA facilities the ability to order products and services from the VA Denver Acquisition &amp; Logistics Center (DALC).  ROES 3.0 was developed to simplify and enhance the ordering of products and services from the Denver Acquisition &amp; Logistics Center (DALC) including hearing aids </w:t>
      </w:r>
      <w:r w:rsidR="004E4EC8">
        <w:rPr>
          <w:rFonts w:ascii="Calibri" w:eastAsia="Times New Roman" w:hAnsi="Calibri"/>
        </w:rPr>
        <w:t>&amp;</w:t>
      </w:r>
      <w:r w:rsidR="002A61D5" w:rsidRPr="002A61D5">
        <w:rPr>
          <w:rFonts w:ascii="Calibri" w:eastAsia="Times New Roman" w:hAnsi="Calibri"/>
        </w:rPr>
        <w:t xml:space="preserve"> numerous other </w:t>
      </w:r>
      <w:r w:rsidR="004E4EC8">
        <w:rPr>
          <w:rFonts w:ascii="Calibri" w:eastAsia="Times New Roman" w:hAnsi="Calibri"/>
        </w:rPr>
        <w:t>c</w:t>
      </w:r>
      <w:r w:rsidR="002A61D5" w:rsidRPr="002A61D5">
        <w:rPr>
          <w:rFonts w:ascii="Calibri" w:eastAsia="Times New Roman" w:hAnsi="Calibri"/>
        </w:rPr>
        <w:t>ommodities. The most substantial product line handled through ROES is custom hearing aids. As implied by the name, custom hearing aids are highly specialized devices custom made for individual Veteran patients. Other product lines handled through ROES include stock hearing aids, hearing aid accessories and batteries, prosthetic items, aids for the visually impaired and assistive devices, home telehealth devices, and VA video connect tablets. The hearing aid repair is a line of service provided by the DLC and facilitated by ROES. The ROES application and database integrates the DLC enterprise business functions of contracting/acquisition management, order fulfillment, distribution management, finance, and product life cycle support. Extensive order tracking, serialized device registration, patient/device history, and sales/financial reporting are also supported by the database.</w:t>
      </w:r>
    </w:p>
    <w:p w14:paraId="7FBECFBF" w14:textId="77777777" w:rsidR="00603502" w:rsidRDefault="00603502" w:rsidP="00DC2A55">
      <w:pPr>
        <w:ind w:left="360"/>
        <w:divId w:val="1142042898"/>
        <w:rPr>
          <w:rFonts w:ascii="Calibri" w:eastAsia="Times New Roman" w:hAnsi="Calibri"/>
        </w:rPr>
      </w:pPr>
      <w:r>
        <w:rPr>
          <w:rFonts w:ascii="Calibri" w:eastAsia="Times New Roman" w:hAnsi="Calibri"/>
        </w:rPr>
        <w:t xml:space="preserve">Features: </w:t>
      </w:r>
    </w:p>
    <w:p w14:paraId="69FA6635" w14:textId="0E8F916D" w:rsidR="00D73E12" w:rsidRPr="00D73E12" w:rsidRDefault="00D73E12" w:rsidP="000E2F7A">
      <w:pPr>
        <w:pStyle w:val="ListParagraph"/>
        <w:numPr>
          <w:ilvl w:val="0"/>
          <w:numId w:val="55"/>
        </w:numPr>
        <w:spacing w:after="200"/>
        <w:divId w:val="1142042898"/>
        <w:rPr>
          <w:rFonts w:asciiTheme="minorHAnsi" w:hAnsiTheme="minorHAnsi" w:cstheme="minorHAnsi"/>
        </w:rPr>
      </w:pPr>
      <w:r w:rsidRPr="00D73E12">
        <w:rPr>
          <w:rFonts w:asciiTheme="minorHAnsi" w:hAnsiTheme="minorHAnsi" w:cstheme="minorHAnsi"/>
        </w:rPr>
        <w:t>ROES uses advanced technologies and practices in software design, supporting hardware platform, database management, and network integration</w:t>
      </w:r>
    </w:p>
    <w:p w14:paraId="462FDF50" w14:textId="3552696C" w:rsidR="00D73E12" w:rsidRPr="00D73E12" w:rsidRDefault="00D73E12" w:rsidP="000E2F7A">
      <w:pPr>
        <w:pStyle w:val="ListParagraph"/>
        <w:numPr>
          <w:ilvl w:val="0"/>
          <w:numId w:val="55"/>
        </w:numPr>
        <w:spacing w:after="200"/>
        <w:divId w:val="1142042898"/>
        <w:rPr>
          <w:rFonts w:asciiTheme="minorHAnsi" w:hAnsiTheme="minorHAnsi" w:cstheme="minorHAnsi"/>
        </w:rPr>
      </w:pPr>
      <w:r w:rsidRPr="00D73E12">
        <w:rPr>
          <w:rFonts w:asciiTheme="minorHAnsi" w:hAnsiTheme="minorHAnsi" w:cstheme="minorHAnsi"/>
        </w:rPr>
        <w:t>ROES also integrates Web-based application architecture with a VistA environment, obtaining an optimum mix of decentralized VistA interfacing with centralized data management</w:t>
      </w:r>
    </w:p>
    <w:p w14:paraId="4048CE45" w14:textId="67A5F462" w:rsidR="00603502" w:rsidRPr="00D73E12" w:rsidRDefault="00D73E12" w:rsidP="000E2F7A">
      <w:pPr>
        <w:pStyle w:val="ListParagraph"/>
        <w:numPr>
          <w:ilvl w:val="0"/>
          <w:numId w:val="55"/>
        </w:numPr>
        <w:spacing w:after="200"/>
        <w:divId w:val="1142042898"/>
      </w:pPr>
      <w:r w:rsidRPr="00D73E12">
        <w:rPr>
          <w:rFonts w:asciiTheme="minorHAnsi" w:hAnsiTheme="minorHAnsi" w:cstheme="minorHAnsi"/>
        </w:rPr>
        <w:t>The database is optimized for the DALC’s progressive procurement and distribution practices, advanced general business practices, and current VA regulations</w:t>
      </w:r>
    </w:p>
    <w:p w14:paraId="0B604E80" w14:textId="72ED5DF3" w:rsidR="00D73E12" w:rsidRDefault="008D2D4B" w:rsidP="00D73E12">
      <w:pPr>
        <w:pStyle w:val="Heading3"/>
        <w:divId w:val="1142042898"/>
      </w:pPr>
      <w:bookmarkStart w:id="169" w:name="_Toc146795738"/>
      <w:r w:rsidRPr="008D2D4B">
        <w:t>Remote Procedure Call Broker (RPC)</w:t>
      </w:r>
      <w:bookmarkEnd w:id="169"/>
    </w:p>
    <w:p w14:paraId="6FA086ED" w14:textId="77777777" w:rsidR="00BF0AF7" w:rsidRDefault="00BF0AF7" w:rsidP="00BF0AF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F41386">
        <w:rPr>
          <w:rFonts w:ascii="Calibri" w:eastAsia="Times New Roman" w:hAnsi="Calibri"/>
        </w:rPr>
        <w:t>RPC BROKER</w:t>
      </w:r>
    </w:p>
    <w:p w14:paraId="2B82EDB6" w14:textId="74EDBECF" w:rsidR="008D2D4B" w:rsidRDefault="4427AAA4" w:rsidP="00DC2A5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295094E4" w:rsidRPr="5E4D8B89">
        <w:rPr>
          <w:rFonts w:ascii="Calibri" w:eastAsia="Times New Roman" w:hAnsi="Calibri"/>
        </w:rPr>
        <w:t>VistA - Remote Procedure Call Broker (RPC)</w:t>
      </w:r>
    </w:p>
    <w:p w14:paraId="12F302E1" w14:textId="79CC675F" w:rsidR="008D2D4B" w:rsidRPr="007452C8" w:rsidRDefault="008D2D4B"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F41386" w:rsidRPr="00F41386">
        <w:rPr>
          <w:rFonts w:ascii="Calibri" w:eastAsia="Times New Roman" w:hAnsi="Calibri"/>
        </w:rPr>
        <w:t>2365</w:t>
      </w:r>
    </w:p>
    <w:p w14:paraId="4102DE27" w14:textId="77777777" w:rsidR="00BF0AF7" w:rsidRDefault="00BF0AF7" w:rsidP="00BF0AF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0FC21E19" w14:textId="32F1D30F" w:rsidR="008D2D4B" w:rsidRPr="007452C8" w:rsidRDefault="008D2D4B"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B21EC">
        <w:rPr>
          <w:rFonts w:ascii="Calibri" w:eastAsia="Times New Roman" w:hAnsi="Calibri"/>
        </w:rPr>
        <w:t>1.1</w:t>
      </w:r>
    </w:p>
    <w:p w14:paraId="25096CF1" w14:textId="04B4654B" w:rsidR="008D2D4B" w:rsidRPr="007452C8" w:rsidRDefault="008D2D4B"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F41386">
        <w:rPr>
          <w:rFonts w:ascii="Calibri" w:eastAsia="Times New Roman" w:hAnsi="Calibri"/>
        </w:rPr>
        <w:t>XWB</w:t>
      </w:r>
    </w:p>
    <w:p w14:paraId="75A51471" w14:textId="34DECB73" w:rsidR="008D2D4B" w:rsidRDefault="008D2D4B" w:rsidP="00DC2A5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517B3A" w:rsidRPr="00517B3A">
        <w:rPr>
          <w:rFonts w:ascii="Calibri" w:eastAsia="Times New Roman" w:hAnsi="Calibri"/>
        </w:rPr>
        <w:t>Health Informatics</w:t>
      </w:r>
    </w:p>
    <w:p w14:paraId="0F7DE5A0" w14:textId="4A550408" w:rsidR="008D2D4B" w:rsidRDefault="008D2D4B" w:rsidP="00DC2A55">
      <w:pPr>
        <w:spacing w:before="120" w:after="120"/>
        <w:ind w:left="360"/>
        <w:divId w:val="1142042898"/>
        <w:rPr>
          <w:rFonts w:ascii="Calibri" w:eastAsia="Times New Roman" w:hAnsi="Calibri"/>
        </w:rPr>
      </w:pPr>
      <w:r>
        <w:rPr>
          <w:rFonts w:ascii="Calibri" w:eastAsia="Times New Roman" w:hAnsi="Calibri"/>
          <w:b/>
          <w:bCs/>
        </w:rPr>
        <w:lastRenderedPageBreak/>
        <w:t xml:space="preserve">Brief Description: </w:t>
      </w:r>
      <w:r w:rsidR="00517B3A" w:rsidRPr="00517B3A">
        <w:rPr>
          <w:rFonts w:ascii="Calibri" w:eastAsia="Times New Roman" w:hAnsi="Calibri"/>
        </w:rPr>
        <w:t>RPC enables for Veterans Health Information Systems and Technology Architecture (VistA) providing Windows-based graphical user interface (GUI) software applications.</w:t>
      </w:r>
    </w:p>
    <w:p w14:paraId="5F2B75D5" w14:textId="5597AE3B" w:rsidR="008D2D4B" w:rsidRDefault="4427AAA4" w:rsidP="5E4D8B89">
      <w:pPr>
        <w:spacing w:before="120" w:after="120"/>
        <w:ind w:left="360"/>
        <w:divId w:val="1142042898"/>
        <w:rPr>
          <w:rFonts w:asciiTheme="minorHAnsi" w:hAnsiTheme="minorHAnsi" w:cstheme="minorBidi"/>
        </w:rPr>
      </w:pPr>
      <w:r w:rsidRPr="5E4D8B89">
        <w:rPr>
          <w:rFonts w:ascii="Calibri" w:eastAsia="Times New Roman" w:hAnsi="Calibri"/>
          <w:b/>
          <w:bCs/>
        </w:rPr>
        <w:t>VASI ID link:</w:t>
      </w:r>
      <w:r>
        <w:t xml:space="preserve"> </w:t>
      </w:r>
      <w:r w:rsidR="11F8E360" w:rsidRPr="00A64A1F">
        <w:rPr>
          <w:rFonts w:asciiTheme="minorHAnsi" w:hAnsiTheme="minorHAnsi" w:cstheme="minorHAnsi"/>
        </w:rPr>
        <w:t>Not Applicable</w:t>
      </w:r>
    </w:p>
    <w:p w14:paraId="3BD40476" w14:textId="73A6BE5F" w:rsidR="008D2D4B" w:rsidRDefault="4427AAA4" w:rsidP="00DC2A55">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37">
        <w:r w:rsidR="001C3C3C">
          <w:rPr>
            <w:rStyle w:val="Hyperlink"/>
            <w:rFonts w:ascii="Calibri" w:eastAsia="Times New Roman" w:hAnsi="Calibri"/>
          </w:rPr>
          <w:t>Remote Procedure Call (RPC) Broker</w:t>
        </w:r>
      </w:hyperlink>
      <w:r w:rsidR="2750CA5F" w:rsidRPr="5E4D8B89">
        <w:rPr>
          <w:rFonts w:ascii="Calibri" w:eastAsia="Times New Roman" w:hAnsi="Calibri"/>
        </w:rPr>
        <w:t xml:space="preserve"> </w:t>
      </w:r>
    </w:p>
    <w:p w14:paraId="4FBBF42A" w14:textId="1D453F10" w:rsidR="008D2D4B" w:rsidRDefault="4427AAA4" w:rsidP="00DC2A5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2750CA5F" w:rsidRPr="4681491C">
        <w:rPr>
          <w:rFonts w:ascii="Calibri" w:eastAsia="Times New Roman" w:hAnsi="Calibri"/>
        </w:rPr>
        <w:t>Manage Business Enabling S</w:t>
      </w:r>
      <w:r w:rsidR="11F8E360" w:rsidRPr="4681491C">
        <w:rPr>
          <w:rFonts w:ascii="Calibri" w:eastAsia="Times New Roman" w:hAnsi="Calibri"/>
        </w:rPr>
        <w:t>vcs</w:t>
      </w:r>
    </w:p>
    <w:p w14:paraId="7892CC2A" w14:textId="396EDB7E" w:rsidR="008D2D4B" w:rsidRDefault="4427AAA4"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20A16686" w:rsidRPr="5E4D8B89">
        <w:rPr>
          <w:rFonts w:asciiTheme="minorHAnsi" w:hAnsiTheme="minorHAnsi" w:cstheme="minorBidi"/>
        </w:rPr>
        <w:t>VHA &amp; OIT</w:t>
      </w:r>
    </w:p>
    <w:p w14:paraId="32AF7074" w14:textId="4522447E" w:rsidR="008D2D4B" w:rsidRDefault="4427AAA4" w:rsidP="008D2D4B">
      <w:pPr>
        <w:spacing w:after="200"/>
        <w:ind w:left="360"/>
        <w:divId w:val="1142042898"/>
        <w:rPr>
          <w:rFonts w:ascii="Calibri" w:eastAsia="Times New Roman" w:hAnsi="Calibri"/>
        </w:rPr>
      </w:pPr>
      <w:r w:rsidRPr="5E4D8B89">
        <w:rPr>
          <w:rFonts w:ascii="Calibri" w:eastAsia="Times New Roman" w:hAnsi="Calibri"/>
          <w:b/>
          <w:bCs/>
        </w:rPr>
        <w:t xml:space="preserve">Full Description and Features: </w:t>
      </w:r>
      <w:r w:rsidR="2C872661" w:rsidRPr="5E4D8B89">
        <w:rPr>
          <w:rFonts w:ascii="Calibri" w:eastAsia="Times New Roman" w:hAnsi="Calibri"/>
        </w:rPr>
        <w:t xml:space="preserve">This type of software application typically runs as a client in a client/server environment. One of the challenges in creating such applications is establishing communication between the client workstation and VistA's M-based servers. In a secure manner over a Transmission Control Protocol/Internet Protocol (TCP/IP) network, users need to be able to log onto a server, initiate activities on the server, and retrieve </w:t>
      </w:r>
      <w:r w:rsidR="11F8E360" w:rsidRPr="5E4D8B89">
        <w:rPr>
          <w:rFonts w:ascii="Calibri" w:eastAsia="Times New Roman" w:hAnsi="Calibri"/>
        </w:rPr>
        <w:t>&amp;</w:t>
      </w:r>
      <w:r w:rsidR="2C872661" w:rsidRPr="5E4D8B89">
        <w:rPr>
          <w:rFonts w:ascii="Calibri" w:eastAsia="Times New Roman" w:hAnsi="Calibri"/>
        </w:rPr>
        <w:t xml:space="preserve"> update data on the server. VistA's Remote Procedure Call (RPC) </w:t>
      </w:r>
      <w:r w:rsidR="3FAAEFFC" w:rsidRPr="5E4D8B89">
        <w:rPr>
          <w:rFonts w:ascii="Calibri" w:eastAsia="Times New Roman" w:hAnsi="Calibri"/>
        </w:rPr>
        <w:t>Broker provides</w:t>
      </w:r>
      <w:r w:rsidR="7AC3DB5E" w:rsidRPr="5E4D8B89">
        <w:rPr>
          <w:rFonts w:ascii="Calibri" w:eastAsia="Times New Roman" w:hAnsi="Calibri"/>
        </w:rPr>
        <w:t xml:space="preserve"> </w:t>
      </w:r>
      <w:r w:rsidR="2C872661" w:rsidRPr="5E4D8B89">
        <w:rPr>
          <w:rFonts w:ascii="Calibri" w:eastAsia="Times New Roman" w:hAnsi="Calibri"/>
        </w:rPr>
        <w:t>functionality so GUI developers can</w:t>
      </w:r>
      <w:r w:rsidR="11F8E360" w:rsidRPr="5E4D8B89">
        <w:rPr>
          <w:rFonts w:ascii="Calibri" w:eastAsia="Times New Roman" w:hAnsi="Calibri"/>
        </w:rPr>
        <w:t xml:space="preserve"> (a) </w:t>
      </w:r>
      <w:r w:rsidR="2C872661" w:rsidRPr="5E4D8B89">
        <w:rPr>
          <w:rFonts w:ascii="Calibri" w:eastAsia="Times New Roman" w:hAnsi="Calibri"/>
        </w:rPr>
        <w:t>Establish a connection from a client workstation to a VistA M Server</w:t>
      </w:r>
      <w:r w:rsidR="11F8E360" w:rsidRPr="5E4D8B89">
        <w:rPr>
          <w:rFonts w:ascii="Calibri" w:eastAsia="Times New Roman" w:hAnsi="Calibri"/>
        </w:rPr>
        <w:t xml:space="preserve"> and (b)</w:t>
      </w:r>
      <w:r w:rsidR="2C872661" w:rsidRPr="5E4D8B89">
        <w:rPr>
          <w:rFonts w:ascii="Calibri" w:eastAsia="Times New Roman" w:hAnsi="Calibri"/>
        </w:rPr>
        <w:t xml:space="preserve"> Run RPCs on the VistA M Server.</w:t>
      </w:r>
      <w:r w:rsidR="67D223B0" w:rsidRPr="5E4D8B89">
        <w:rPr>
          <w:rFonts w:ascii="Calibri" w:eastAsia="Times New Roman" w:hAnsi="Calibri"/>
        </w:rPr>
        <w:t xml:space="preserve"> </w:t>
      </w:r>
      <w:r w:rsidR="2C872661" w:rsidRPr="5E4D8B89">
        <w:rPr>
          <w:rFonts w:ascii="Calibri" w:eastAsia="Times New Roman" w:hAnsi="Calibri"/>
        </w:rPr>
        <w:t>Return data to the client workstation. The VistA M Server continuously runs an RPC Broker listener process whose purpose is to establish connections with clients. When the listener process receives a connection request from a client, it spawns a separate handler process, which then handles all communications with the client. Once connected, the client can execute Remote Procedure Calls on the VistA M Server. RPCs are written in M and accessed through the VistA M Server's REMOTE PROCEDURE file (#8994).</w:t>
      </w:r>
    </w:p>
    <w:p w14:paraId="0F79DC19" w14:textId="77777777" w:rsidR="008D2D4B" w:rsidRDefault="008D2D4B" w:rsidP="00DC2A55">
      <w:pPr>
        <w:spacing w:before="120"/>
        <w:ind w:left="360"/>
        <w:divId w:val="1142042898"/>
        <w:rPr>
          <w:rFonts w:ascii="Calibri" w:eastAsia="Times New Roman" w:hAnsi="Calibri"/>
        </w:rPr>
      </w:pPr>
      <w:r>
        <w:rPr>
          <w:rFonts w:ascii="Calibri" w:eastAsia="Times New Roman" w:hAnsi="Calibri"/>
        </w:rPr>
        <w:t xml:space="preserve">Features: </w:t>
      </w:r>
    </w:p>
    <w:p w14:paraId="09D36171" w14:textId="696D60F5" w:rsidR="006A2EC2" w:rsidRPr="006A2EC2" w:rsidRDefault="006A2EC2" w:rsidP="000E2F7A">
      <w:pPr>
        <w:pStyle w:val="ListParagraph"/>
        <w:numPr>
          <w:ilvl w:val="0"/>
          <w:numId w:val="55"/>
        </w:numPr>
        <w:spacing w:after="200"/>
        <w:divId w:val="1142042898"/>
        <w:rPr>
          <w:rFonts w:asciiTheme="minorHAnsi" w:hAnsiTheme="minorHAnsi" w:cstheme="minorHAnsi"/>
        </w:rPr>
      </w:pPr>
      <w:r w:rsidRPr="006A2EC2">
        <w:rPr>
          <w:rFonts w:asciiTheme="minorHAnsi" w:hAnsiTheme="minorHAnsi" w:cstheme="minorHAnsi"/>
        </w:rPr>
        <w:t>Broker Developer Kit (BDK)</w:t>
      </w:r>
    </w:p>
    <w:p w14:paraId="0D4DE5E6" w14:textId="59199424" w:rsidR="006A2EC2" w:rsidRPr="006A2EC2" w:rsidRDefault="006A2EC2" w:rsidP="000E2F7A">
      <w:pPr>
        <w:pStyle w:val="ListParagraph"/>
        <w:numPr>
          <w:ilvl w:val="0"/>
          <w:numId w:val="55"/>
        </w:numPr>
        <w:spacing w:after="200"/>
        <w:divId w:val="1142042898"/>
        <w:rPr>
          <w:rFonts w:asciiTheme="minorHAnsi" w:hAnsiTheme="minorHAnsi" w:cstheme="minorHAnsi"/>
        </w:rPr>
      </w:pPr>
      <w:r w:rsidRPr="006A2EC2">
        <w:rPr>
          <w:rFonts w:asciiTheme="minorHAnsi" w:hAnsiTheme="minorHAnsi" w:cstheme="minorHAnsi"/>
        </w:rPr>
        <w:t>Dynamic Link Library</w:t>
      </w:r>
    </w:p>
    <w:p w14:paraId="007964BA" w14:textId="732F4847" w:rsidR="006A2EC2" w:rsidRPr="006A2EC2" w:rsidRDefault="006A2EC2" w:rsidP="000E2F7A">
      <w:pPr>
        <w:pStyle w:val="ListParagraph"/>
        <w:numPr>
          <w:ilvl w:val="0"/>
          <w:numId w:val="55"/>
        </w:numPr>
        <w:spacing w:after="200"/>
        <w:divId w:val="1142042898"/>
        <w:rPr>
          <w:rFonts w:asciiTheme="minorHAnsi" w:hAnsiTheme="minorHAnsi" w:cstheme="minorHAnsi"/>
        </w:rPr>
      </w:pPr>
      <w:r w:rsidRPr="006A2EC2">
        <w:rPr>
          <w:rFonts w:asciiTheme="minorHAnsi" w:hAnsiTheme="minorHAnsi" w:cstheme="minorHAnsi"/>
        </w:rPr>
        <w:t>Client/Server security</w:t>
      </w:r>
    </w:p>
    <w:p w14:paraId="4C19E193" w14:textId="573D7E80" w:rsidR="006A2EC2" w:rsidRPr="006A2EC2" w:rsidRDefault="006A2EC2" w:rsidP="000E2F7A">
      <w:pPr>
        <w:pStyle w:val="ListParagraph"/>
        <w:numPr>
          <w:ilvl w:val="0"/>
          <w:numId w:val="55"/>
        </w:numPr>
        <w:spacing w:after="200"/>
        <w:divId w:val="1142042898"/>
        <w:rPr>
          <w:rFonts w:asciiTheme="minorHAnsi" w:hAnsiTheme="minorHAnsi" w:cstheme="minorHAnsi"/>
        </w:rPr>
      </w:pPr>
      <w:r w:rsidRPr="006A2EC2">
        <w:rPr>
          <w:rFonts w:asciiTheme="minorHAnsi" w:hAnsiTheme="minorHAnsi" w:cstheme="minorHAnsi"/>
        </w:rPr>
        <w:t>Integrated Single Sign-On</w:t>
      </w:r>
    </w:p>
    <w:p w14:paraId="17EFB27A" w14:textId="0579E8D2" w:rsidR="006A2EC2" w:rsidRPr="006A2EC2" w:rsidRDefault="006A2EC2" w:rsidP="000E2F7A">
      <w:pPr>
        <w:pStyle w:val="ListParagraph"/>
        <w:numPr>
          <w:ilvl w:val="0"/>
          <w:numId w:val="55"/>
        </w:numPr>
        <w:spacing w:after="200"/>
        <w:divId w:val="1142042898"/>
        <w:rPr>
          <w:rFonts w:asciiTheme="minorHAnsi" w:hAnsiTheme="minorHAnsi" w:cstheme="minorHAnsi"/>
        </w:rPr>
      </w:pPr>
      <w:r w:rsidRPr="006A2EC2">
        <w:rPr>
          <w:rFonts w:asciiTheme="minorHAnsi" w:hAnsiTheme="minorHAnsi" w:cstheme="minorHAnsi"/>
        </w:rPr>
        <w:t>Silent Sign-On</w:t>
      </w:r>
    </w:p>
    <w:p w14:paraId="619EAABD" w14:textId="42930924" w:rsidR="006A2EC2" w:rsidRPr="006A2EC2" w:rsidRDefault="006A2EC2" w:rsidP="000E2F7A">
      <w:pPr>
        <w:pStyle w:val="ListParagraph"/>
        <w:numPr>
          <w:ilvl w:val="0"/>
          <w:numId w:val="55"/>
        </w:numPr>
        <w:spacing w:after="200"/>
        <w:divId w:val="1142042898"/>
        <w:rPr>
          <w:rFonts w:asciiTheme="minorHAnsi" w:hAnsiTheme="minorHAnsi" w:cstheme="minorHAnsi"/>
        </w:rPr>
      </w:pPr>
      <w:r w:rsidRPr="006A2EC2">
        <w:rPr>
          <w:rFonts w:asciiTheme="minorHAnsi" w:hAnsiTheme="minorHAnsi" w:cstheme="minorHAnsi"/>
        </w:rPr>
        <w:t>Shared Broker</w:t>
      </w:r>
    </w:p>
    <w:p w14:paraId="1F090C3F" w14:textId="56F66446" w:rsidR="006A2EC2" w:rsidRPr="006A2EC2" w:rsidRDefault="006A2EC2" w:rsidP="000E2F7A">
      <w:pPr>
        <w:pStyle w:val="ListParagraph"/>
        <w:numPr>
          <w:ilvl w:val="0"/>
          <w:numId w:val="55"/>
        </w:numPr>
        <w:spacing w:after="200"/>
        <w:divId w:val="1142042898"/>
        <w:rPr>
          <w:rFonts w:asciiTheme="minorHAnsi" w:hAnsiTheme="minorHAnsi" w:cstheme="minorHAnsi"/>
        </w:rPr>
      </w:pPr>
      <w:r w:rsidRPr="006A2EC2">
        <w:rPr>
          <w:rFonts w:asciiTheme="minorHAnsi" w:hAnsiTheme="minorHAnsi" w:cstheme="minorHAnsi"/>
        </w:rPr>
        <w:t>Non-callback connection</w:t>
      </w:r>
    </w:p>
    <w:p w14:paraId="3927A2D5" w14:textId="258CA3AD" w:rsidR="006A2EC2" w:rsidRPr="006A2EC2" w:rsidRDefault="006A2EC2" w:rsidP="000E2F7A">
      <w:pPr>
        <w:pStyle w:val="ListParagraph"/>
        <w:numPr>
          <w:ilvl w:val="0"/>
          <w:numId w:val="55"/>
        </w:numPr>
        <w:spacing w:after="200"/>
        <w:divId w:val="1142042898"/>
        <w:rPr>
          <w:rFonts w:asciiTheme="minorHAnsi" w:hAnsiTheme="minorHAnsi" w:cstheme="minorHAnsi"/>
        </w:rPr>
      </w:pPr>
      <w:r w:rsidRPr="006A2EC2">
        <w:rPr>
          <w:rFonts w:asciiTheme="minorHAnsi" w:hAnsiTheme="minorHAnsi" w:cstheme="minorHAnsi"/>
        </w:rPr>
        <w:t>CCOW-enabled</w:t>
      </w:r>
    </w:p>
    <w:p w14:paraId="409E85F8" w14:textId="4CDCBF99" w:rsidR="006A2EC2" w:rsidRPr="006A2EC2" w:rsidRDefault="006A2EC2" w:rsidP="000E2F7A">
      <w:pPr>
        <w:pStyle w:val="ListParagraph"/>
        <w:numPr>
          <w:ilvl w:val="0"/>
          <w:numId w:val="55"/>
        </w:numPr>
        <w:spacing w:after="200"/>
        <w:divId w:val="1142042898"/>
        <w:rPr>
          <w:rFonts w:asciiTheme="minorHAnsi" w:hAnsiTheme="minorHAnsi" w:cstheme="minorHAnsi"/>
        </w:rPr>
      </w:pPr>
      <w:r w:rsidRPr="006A2EC2">
        <w:rPr>
          <w:rFonts w:asciiTheme="minorHAnsi" w:hAnsiTheme="minorHAnsi" w:cstheme="minorHAnsi"/>
        </w:rPr>
        <w:t>M-to-M Broker</w:t>
      </w:r>
    </w:p>
    <w:p w14:paraId="173A1D4E" w14:textId="12A9CB6D" w:rsidR="008D2D4B" w:rsidRPr="006A2EC2" w:rsidRDefault="006A2EC2" w:rsidP="000E2F7A">
      <w:pPr>
        <w:pStyle w:val="ListParagraph"/>
        <w:numPr>
          <w:ilvl w:val="0"/>
          <w:numId w:val="55"/>
        </w:numPr>
        <w:spacing w:after="200"/>
        <w:divId w:val="1142042898"/>
      </w:pPr>
      <w:r w:rsidRPr="006A2EC2">
        <w:rPr>
          <w:rFonts w:asciiTheme="minorHAnsi" w:hAnsiTheme="minorHAnsi" w:cstheme="minorHAnsi"/>
        </w:rPr>
        <w:t>Broker Security Enhancement (BSE)</w:t>
      </w:r>
    </w:p>
    <w:p w14:paraId="6CE84DC2" w14:textId="50876FAC" w:rsidR="006A2EC2" w:rsidRDefault="0016060A" w:rsidP="006A2EC2">
      <w:pPr>
        <w:pStyle w:val="Heading3"/>
        <w:divId w:val="1142042898"/>
      </w:pPr>
      <w:bookmarkStart w:id="170" w:name="_Toc146795739"/>
      <w:r w:rsidRPr="0016060A">
        <w:t>Repositories: Administrative Data Repository (ADR)</w:t>
      </w:r>
      <w:bookmarkEnd w:id="170"/>
    </w:p>
    <w:p w14:paraId="710ED1BD" w14:textId="77777777" w:rsidR="00BF0AF7" w:rsidRDefault="00BF0AF7" w:rsidP="00BF0AF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A20BDF">
        <w:rPr>
          <w:rFonts w:ascii="Calibri" w:eastAsia="Times New Roman" w:hAnsi="Calibri"/>
        </w:rPr>
        <w:t>Not Applicable</w:t>
      </w:r>
    </w:p>
    <w:p w14:paraId="3B44932C" w14:textId="26821B93" w:rsidR="0016060A" w:rsidRDefault="73DB98AC" w:rsidP="00DC2A5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Administrative Data Repository (ADR)</w:t>
      </w:r>
    </w:p>
    <w:p w14:paraId="27FF83BE" w14:textId="6022B99E" w:rsidR="0016060A" w:rsidRPr="007452C8" w:rsidRDefault="0016060A"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A20BDF" w:rsidRPr="00A20BDF">
        <w:rPr>
          <w:rFonts w:ascii="Calibri" w:eastAsia="Times New Roman" w:hAnsi="Calibri"/>
        </w:rPr>
        <w:t>1006</w:t>
      </w:r>
    </w:p>
    <w:p w14:paraId="1DC2CA47" w14:textId="77777777" w:rsidR="00BF0AF7" w:rsidRDefault="00BF0AF7"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System Status: </w:t>
      </w:r>
      <w:r>
        <w:rPr>
          <w:rFonts w:ascii="Calibri" w:eastAsia="Times New Roman" w:hAnsi="Calibri"/>
        </w:rPr>
        <w:t>Production</w:t>
      </w:r>
      <w:r w:rsidRPr="007452C8">
        <w:rPr>
          <w:rFonts w:ascii="Calibri" w:eastAsia="Times New Roman" w:hAnsi="Calibri"/>
          <w:b/>
          <w:bCs/>
        </w:rPr>
        <w:t xml:space="preserve"> </w:t>
      </w:r>
    </w:p>
    <w:p w14:paraId="106DE0B9" w14:textId="45B3CCC0" w:rsidR="0016060A" w:rsidRPr="007452C8" w:rsidRDefault="0016060A"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DC2A55" w:rsidRPr="00DC2A55">
        <w:rPr>
          <w:rFonts w:ascii="Calibri" w:eastAsia="Times New Roman" w:hAnsi="Calibri"/>
        </w:rPr>
        <w:t>Not Applicable</w:t>
      </w:r>
    </w:p>
    <w:p w14:paraId="6252E4BC" w14:textId="7DEED7DD" w:rsidR="0016060A" w:rsidRPr="007452C8" w:rsidRDefault="0016060A"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2C13F5" w:rsidRPr="002C13F5">
        <w:rPr>
          <w:rFonts w:ascii="Calibri" w:eastAsia="Times New Roman" w:hAnsi="Calibri"/>
        </w:rPr>
        <w:t>Multiple Namespace</w:t>
      </w:r>
    </w:p>
    <w:p w14:paraId="11D03C2F" w14:textId="456B454B" w:rsidR="0016060A" w:rsidRDefault="0016060A" w:rsidP="00BF0AF7">
      <w:pPr>
        <w:spacing w:before="120" w:after="120"/>
        <w:ind w:left="360"/>
        <w:divId w:val="1142042898"/>
        <w:rPr>
          <w:rFonts w:ascii="Calibri" w:eastAsia="Times New Roman" w:hAnsi="Calibri"/>
        </w:rPr>
      </w:pPr>
      <w:r w:rsidRPr="007452C8">
        <w:rPr>
          <w:rFonts w:ascii="Calibri" w:eastAsia="Times New Roman" w:hAnsi="Calibri"/>
          <w:b/>
          <w:bCs/>
        </w:rPr>
        <w:lastRenderedPageBreak/>
        <w:t xml:space="preserve">SPM Product Line: </w:t>
      </w:r>
      <w:r w:rsidR="002C13F5" w:rsidRPr="002C13F5">
        <w:rPr>
          <w:rFonts w:ascii="Calibri" w:eastAsia="Times New Roman" w:hAnsi="Calibri"/>
        </w:rPr>
        <w:t>Eligibility and Enrollment</w:t>
      </w:r>
    </w:p>
    <w:p w14:paraId="5B55E004" w14:textId="71476162" w:rsidR="0016060A" w:rsidRDefault="0016060A" w:rsidP="00DC2A5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2C13F5" w:rsidRPr="002C13F5">
        <w:rPr>
          <w:rFonts w:ascii="Calibri" w:eastAsia="Times New Roman" w:hAnsi="Calibri"/>
        </w:rPr>
        <w:t>The ADR is a transactional data repository which serves as the authoritative source for selected VistA demographic and eligibility/enrollment information for all persons. The ADR houses information migrated from the Health Eligibility Center and Master Veteran Index.</w:t>
      </w:r>
    </w:p>
    <w:p w14:paraId="087FDBFD" w14:textId="76D94BCC" w:rsidR="0016060A" w:rsidRPr="00DB6C4C" w:rsidRDefault="0016060A" w:rsidP="690820BB">
      <w:pPr>
        <w:spacing w:before="120" w:after="120" w:line="259" w:lineRule="auto"/>
        <w:ind w:left="360"/>
        <w:divId w:val="1142042898"/>
        <w:rPr>
          <w:rFonts w:asciiTheme="minorHAnsi" w:hAnsiTheme="minorHAnsi" w:cstheme="minorBidi"/>
        </w:rPr>
      </w:pPr>
      <w:r w:rsidRPr="690820BB">
        <w:rPr>
          <w:rFonts w:ascii="Calibri" w:eastAsia="Times New Roman" w:hAnsi="Calibri"/>
          <w:b/>
          <w:bCs/>
        </w:rPr>
        <w:t>VASI ID link:</w:t>
      </w:r>
      <w:r>
        <w:t xml:space="preserve"> </w:t>
      </w:r>
      <w:r w:rsidR="7AC4081E" w:rsidRPr="690820BB">
        <w:rPr>
          <w:rFonts w:asciiTheme="minorHAnsi" w:hAnsiTheme="minorHAnsi" w:cstheme="minorBidi"/>
        </w:rPr>
        <w:t>REDACTED</w:t>
      </w:r>
    </w:p>
    <w:p w14:paraId="750CCD13" w14:textId="15F0DA93" w:rsidR="0016060A" w:rsidRDefault="73DB98AC" w:rsidP="00DC2A55">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38">
        <w:r w:rsidR="00E959B8">
          <w:rPr>
            <w:rStyle w:val="Hyperlink"/>
            <w:rFonts w:ascii="Calibri" w:eastAsia="Times New Roman" w:hAnsi="Calibri"/>
          </w:rPr>
          <w:t>Remote Procedure Call (RPC) Broker</w:t>
        </w:r>
      </w:hyperlink>
      <w:r w:rsidRPr="5E4D8B89">
        <w:rPr>
          <w:rFonts w:ascii="Calibri" w:eastAsia="Times New Roman" w:hAnsi="Calibri"/>
        </w:rPr>
        <w:t xml:space="preserve"> </w:t>
      </w:r>
    </w:p>
    <w:p w14:paraId="07244B97" w14:textId="445694D7" w:rsidR="0016060A" w:rsidRDefault="73DB98AC" w:rsidP="00DC2A5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Manage Business Enabling S</w:t>
      </w:r>
      <w:r w:rsidR="11F8E360" w:rsidRPr="4681491C">
        <w:rPr>
          <w:rFonts w:ascii="Calibri" w:eastAsia="Times New Roman" w:hAnsi="Calibri"/>
        </w:rPr>
        <w:t>vcs</w:t>
      </w:r>
    </w:p>
    <w:p w14:paraId="167492BC" w14:textId="6AD405B0" w:rsidR="0016060A" w:rsidRDefault="73DB98AC"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247DA2CC" w:rsidRPr="5E4D8B89">
        <w:rPr>
          <w:rFonts w:asciiTheme="minorHAnsi" w:hAnsiTheme="minorHAnsi" w:cstheme="minorBidi"/>
        </w:rPr>
        <w:t>Veterans Experience Office</w:t>
      </w:r>
    </w:p>
    <w:p w14:paraId="05722F08" w14:textId="5E5FD15F" w:rsidR="004B6BAD" w:rsidRPr="004B6BAD" w:rsidRDefault="0016060A" w:rsidP="004B6BAD">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4B6BAD" w:rsidRPr="004B6BAD">
        <w:rPr>
          <w:rFonts w:ascii="Calibri" w:eastAsia="Times New Roman" w:hAnsi="Calibri"/>
        </w:rPr>
        <w:t>The Administrative Data Repository (ADR) was established to provide support for the administrative data elements relative to multiple categories of a person entity such as demographic and eligibility information. Although initially focused on the computing needs of the Veterans Health Administration, the ADR is positioned to provide identity management and demographics support for all IT systems within the Department of Veterans Affairs.</w:t>
      </w:r>
    </w:p>
    <w:p w14:paraId="112DF697" w14:textId="0882F018" w:rsidR="0016060A" w:rsidRDefault="004B6BAD" w:rsidP="004B6BAD">
      <w:pPr>
        <w:spacing w:after="200"/>
        <w:ind w:left="360"/>
        <w:divId w:val="1142042898"/>
        <w:rPr>
          <w:rFonts w:ascii="Calibri" w:eastAsia="Times New Roman" w:hAnsi="Calibri"/>
        </w:rPr>
      </w:pPr>
      <w:r w:rsidRPr="004B6BAD">
        <w:rPr>
          <w:rFonts w:ascii="Calibri" w:eastAsia="Times New Roman" w:hAnsi="Calibri"/>
        </w:rPr>
        <w:t>The ADR Project primarily supports the Enrollment System (ES) and Person Service applications and may support several additional VistA re-engineering projects. ADR incorporates standard administrative reference data from Standards &amp; Terminology Services (STS).</w:t>
      </w:r>
    </w:p>
    <w:p w14:paraId="2B59AC7D" w14:textId="77777777" w:rsidR="0016060A" w:rsidRDefault="0016060A" w:rsidP="00DC2A55">
      <w:pPr>
        <w:ind w:left="360"/>
        <w:divId w:val="1142042898"/>
        <w:rPr>
          <w:rFonts w:ascii="Calibri" w:eastAsia="Times New Roman" w:hAnsi="Calibri"/>
        </w:rPr>
      </w:pPr>
      <w:r>
        <w:rPr>
          <w:rFonts w:ascii="Calibri" w:eastAsia="Times New Roman" w:hAnsi="Calibri"/>
        </w:rPr>
        <w:t xml:space="preserve">Features: </w:t>
      </w:r>
    </w:p>
    <w:p w14:paraId="76D3ED53" w14:textId="7259EC45" w:rsidR="0016060A" w:rsidRDefault="004B6BAD" w:rsidP="004B6BAD">
      <w:pPr>
        <w:spacing w:after="200"/>
        <w:ind w:left="360"/>
        <w:divId w:val="1142042898"/>
        <w:rPr>
          <w:rFonts w:asciiTheme="minorHAnsi" w:hAnsiTheme="minorHAnsi" w:cstheme="minorHAnsi"/>
        </w:rPr>
      </w:pPr>
      <w:r w:rsidRPr="4751439D">
        <w:rPr>
          <w:rFonts w:asciiTheme="minorHAnsi" w:hAnsiTheme="minorHAnsi" w:cstheme="minorBidi"/>
        </w:rPr>
        <w:t>Information in the system of records is used to update, verify and validate Veteran eligibility, conduct income testing and verification activities; to validate social security numbers of Veterans and spouses of those Veterans receiving VA health care benefits; to ensure accuracy of Veterans' eligibility information for medical care benefits; to operate an annual enrollment system; to update Veteran eligibility; provide enrollment materials to educate Veterans on enrollment; respond to Veteran and non-Veteran inquiries on enrollment and eligibility; and to compile management reports.</w:t>
      </w:r>
    </w:p>
    <w:p w14:paraId="06E8AF1A" w14:textId="5B6D70C3" w:rsidR="004B6BAD" w:rsidRDefault="00C31B57" w:rsidP="004B6BAD">
      <w:pPr>
        <w:pStyle w:val="Heading3"/>
        <w:divId w:val="1142042898"/>
      </w:pPr>
      <w:bookmarkStart w:id="171" w:name="_Toc146795740"/>
      <w:r w:rsidRPr="00C31B57">
        <w:t>Repositories: Clinical Data Repository/Health Data Repository (CHDR)</w:t>
      </w:r>
      <w:bookmarkEnd w:id="171"/>
    </w:p>
    <w:p w14:paraId="1B6916C4" w14:textId="77777777" w:rsidR="00BF0AF7" w:rsidRDefault="00BF0AF7" w:rsidP="00BF0AF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A20BDF">
        <w:rPr>
          <w:rFonts w:ascii="Calibri" w:eastAsia="Times New Roman" w:hAnsi="Calibri"/>
        </w:rPr>
        <w:t>Not Applicable</w:t>
      </w:r>
    </w:p>
    <w:p w14:paraId="3AE978F8" w14:textId="57DE13E8" w:rsidR="00C31B57" w:rsidRDefault="76E6F4E3" w:rsidP="00DC2A5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Clinical Health Data Repository (CHDR)</w:t>
      </w:r>
    </w:p>
    <w:p w14:paraId="0D76225E" w14:textId="0499A154" w:rsidR="00C31B57" w:rsidRPr="007452C8" w:rsidRDefault="00C31B57"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A20BDF">
        <w:rPr>
          <w:rFonts w:ascii="Calibri" w:eastAsia="Times New Roman" w:hAnsi="Calibri"/>
        </w:rPr>
        <w:t>1</w:t>
      </w:r>
      <w:r w:rsidR="00856AB8">
        <w:rPr>
          <w:rFonts w:ascii="Calibri" w:eastAsia="Times New Roman" w:hAnsi="Calibri"/>
        </w:rPr>
        <w:t>115</w:t>
      </w:r>
    </w:p>
    <w:p w14:paraId="46E55F76" w14:textId="77777777" w:rsidR="00BF0AF7" w:rsidRDefault="00BF0AF7" w:rsidP="00BF0AF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08112CB2" w14:textId="05DFF11E" w:rsidR="00C31B57" w:rsidRPr="007452C8" w:rsidRDefault="00C31B57"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F277E" w:rsidRPr="00BF277E">
        <w:rPr>
          <w:rFonts w:ascii="Calibri" w:eastAsia="Times New Roman" w:hAnsi="Calibri"/>
        </w:rPr>
        <w:t>2.1.2</w:t>
      </w:r>
    </w:p>
    <w:p w14:paraId="15EC5327" w14:textId="4E6164C6" w:rsidR="00C31B57" w:rsidRPr="007452C8" w:rsidRDefault="00C31B57"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856AB8" w:rsidRPr="00856AB8">
        <w:rPr>
          <w:rFonts w:ascii="Calibri" w:eastAsia="Times New Roman" w:hAnsi="Calibri"/>
        </w:rPr>
        <w:t>CHDR</w:t>
      </w:r>
    </w:p>
    <w:p w14:paraId="263EB245" w14:textId="5BB832B8" w:rsidR="00C31B57" w:rsidRDefault="00C31B57" w:rsidP="00DC2A5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486C7F" w:rsidRPr="00486C7F">
        <w:rPr>
          <w:rFonts w:ascii="Calibri" w:eastAsia="Times New Roman" w:hAnsi="Calibri"/>
        </w:rPr>
        <w:t>Health Informatics</w:t>
      </w:r>
    </w:p>
    <w:p w14:paraId="01AD8FFA" w14:textId="3D8807F3" w:rsidR="00C31B57" w:rsidRDefault="00C31B57" w:rsidP="00DC2A5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486C7F" w:rsidRPr="00486C7F">
        <w:rPr>
          <w:rFonts w:ascii="Calibri" w:eastAsia="Times New Roman" w:hAnsi="Calibri"/>
        </w:rPr>
        <w:t>The Clinical Health Data Repository (CHDR) shares computable health record data elements between DoD’s Clinical Data Repository (CDR) and VA’s Health Data Repository (HDR).</w:t>
      </w:r>
    </w:p>
    <w:p w14:paraId="11605591" w14:textId="47CC4153" w:rsidR="00C31B57" w:rsidRPr="00DB6C4C" w:rsidRDefault="00C31B57" w:rsidP="690820BB">
      <w:pPr>
        <w:spacing w:before="120" w:after="120" w:line="259" w:lineRule="auto"/>
        <w:ind w:left="360"/>
        <w:divId w:val="1142042898"/>
        <w:rPr>
          <w:rFonts w:asciiTheme="minorHAnsi" w:hAnsiTheme="minorHAnsi" w:cstheme="minorBidi"/>
        </w:rPr>
      </w:pPr>
      <w:r w:rsidRPr="4751439D">
        <w:rPr>
          <w:rFonts w:ascii="Calibri" w:eastAsia="Times New Roman" w:hAnsi="Calibri"/>
          <w:b/>
          <w:bCs/>
        </w:rPr>
        <w:t>VASI ID link:</w:t>
      </w:r>
      <w:r>
        <w:t xml:space="preserve"> </w:t>
      </w:r>
      <w:r w:rsidR="0CEF6707" w:rsidRPr="4751439D">
        <w:rPr>
          <w:rFonts w:asciiTheme="minorHAnsi" w:hAnsiTheme="minorHAnsi" w:cstheme="minorBidi"/>
        </w:rPr>
        <w:t>REDACTED</w:t>
      </w:r>
      <w:r w:rsidRPr="4751439D">
        <w:rPr>
          <w:rFonts w:asciiTheme="minorHAnsi" w:hAnsiTheme="minorHAnsi" w:cstheme="minorBidi"/>
        </w:rPr>
        <w:t xml:space="preserve"> </w:t>
      </w:r>
    </w:p>
    <w:p w14:paraId="40DF21C1" w14:textId="101F2540" w:rsidR="00C31B57" w:rsidRDefault="00C31B57" w:rsidP="00DC2A55">
      <w:pPr>
        <w:spacing w:before="120" w:after="120"/>
        <w:ind w:left="360"/>
        <w:divId w:val="1142042898"/>
        <w:rPr>
          <w:rFonts w:ascii="Calibri" w:eastAsia="Times New Roman" w:hAnsi="Calibri"/>
        </w:rPr>
      </w:pPr>
      <w:r w:rsidRPr="007452C8">
        <w:rPr>
          <w:rFonts w:ascii="Calibri" w:eastAsia="Times New Roman" w:hAnsi="Calibri"/>
          <w:b/>
          <w:bCs/>
        </w:rPr>
        <w:lastRenderedPageBreak/>
        <w:t xml:space="preserve">VDL link: </w:t>
      </w:r>
      <w:r w:rsidR="00DC2A55" w:rsidRPr="00DC2A55">
        <w:rPr>
          <w:rFonts w:ascii="Calibri" w:eastAsia="Times New Roman" w:hAnsi="Calibri"/>
        </w:rPr>
        <w:t>Not Applicable</w:t>
      </w:r>
    </w:p>
    <w:p w14:paraId="4B1EC5A6" w14:textId="799296CE" w:rsidR="00C31B57" w:rsidRDefault="76E6F4E3" w:rsidP="00DC2A5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5F7705EB" w:rsidRPr="4681491C">
        <w:rPr>
          <w:rFonts w:ascii="Calibri" w:eastAsia="Times New Roman" w:hAnsi="Calibri"/>
        </w:rPr>
        <w:t>Manage Health Records, Provide Health Related Services, Provide Networks and Telecommunications</w:t>
      </w:r>
    </w:p>
    <w:p w14:paraId="769157A7" w14:textId="7FE3E6C4" w:rsidR="00C31B57" w:rsidRDefault="76E6F4E3"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5F7705EB" w:rsidRPr="5E4D8B89">
        <w:rPr>
          <w:rFonts w:asciiTheme="minorHAnsi" w:hAnsiTheme="minorHAnsi" w:cstheme="minorBidi"/>
        </w:rPr>
        <w:t>OIA HI</w:t>
      </w:r>
    </w:p>
    <w:p w14:paraId="0D27721D" w14:textId="78C396CF" w:rsidR="007B30B9" w:rsidRPr="007B30B9" w:rsidRDefault="00C31B57" w:rsidP="00DC2A55">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7B30B9" w:rsidRPr="007B30B9">
        <w:rPr>
          <w:rFonts w:ascii="Calibri" w:eastAsia="Times New Roman" w:hAnsi="Calibri"/>
        </w:rPr>
        <w:t>The CHDR generates standards-based, computable electronic health record (EHR) data elements between DoD’s Clinical Data Repository (CDR) and VA’s Health Data Repository (HDR) for patients identified and matched as Active Dual Consumers (ADCs) of both VA and DoD health care.</w:t>
      </w:r>
    </w:p>
    <w:p w14:paraId="7B092D29" w14:textId="15E4CCD0" w:rsidR="007B30B9" w:rsidRPr="007B30B9" w:rsidRDefault="007B30B9" w:rsidP="00DC2A55">
      <w:pPr>
        <w:spacing w:before="120" w:after="120"/>
        <w:ind w:left="360"/>
        <w:divId w:val="1142042898"/>
        <w:rPr>
          <w:rFonts w:ascii="Calibri" w:eastAsia="Times New Roman" w:hAnsi="Calibri"/>
        </w:rPr>
      </w:pPr>
      <w:r w:rsidRPr="007B30B9">
        <w:rPr>
          <w:rFonts w:ascii="Calibri" w:eastAsia="Times New Roman" w:hAnsi="Calibri"/>
        </w:rPr>
        <w:t>Clinical data for these "dual consumers" (patients receiving healthcare or expected to receive healthcare at both VA and DoD medical facilities)</w:t>
      </w:r>
      <w:r w:rsidR="000C4605">
        <w:rPr>
          <w:rFonts w:ascii="Calibri" w:eastAsia="Times New Roman" w:hAnsi="Calibri"/>
        </w:rPr>
        <w:t>.</w:t>
      </w:r>
      <w:r w:rsidRPr="007B30B9">
        <w:rPr>
          <w:rFonts w:ascii="Calibri" w:eastAsia="Times New Roman" w:hAnsi="Calibri"/>
        </w:rPr>
        <w:t xml:space="preserve"> Data for patients is stored at each agency’s local healthcare systems</w:t>
      </w:r>
      <w:r w:rsidR="005A4551">
        <w:rPr>
          <w:rFonts w:ascii="Calibri" w:eastAsia="Times New Roman" w:hAnsi="Calibri"/>
        </w:rPr>
        <w:t>. A</w:t>
      </w:r>
      <w:r w:rsidRPr="007B30B9">
        <w:rPr>
          <w:rFonts w:ascii="Calibri" w:eastAsia="Times New Roman" w:hAnsi="Calibri"/>
        </w:rPr>
        <w:t>t DoD this occurs in the Clinical Data Repository (CDR), a component of the Armed Forces Health Longitudinal Technology Application (AHLTA). At VA, Health Data Repository (HDR) stores the CHDR data. </w:t>
      </w:r>
    </w:p>
    <w:p w14:paraId="3C383385" w14:textId="711C62A8" w:rsidR="007B30B9" w:rsidRPr="007B30B9" w:rsidRDefault="5F7705EB" w:rsidP="00DC2A55">
      <w:pPr>
        <w:spacing w:before="120" w:after="120"/>
        <w:ind w:left="360"/>
        <w:divId w:val="1142042898"/>
        <w:rPr>
          <w:rFonts w:ascii="Calibri" w:eastAsia="Times New Roman" w:hAnsi="Calibri"/>
        </w:rPr>
      </w:pPr>
      <w:r w:rsidRPr="5E4D8B89">
        <w:rPr>
          <w:rFonts w:ascii="Calibri" w:eastAsia="Times New Roman" w:hAnsi="Calibri"/>
        </w:rPr>
        <w:t>CHDR is the link between the two repositories, and once the patient is marked "active," the data exchange is enabled. Most patients marked active are so marked by the DoD automated process. At VA, patients can be marked "active" manually, using the CHDR Administration Application Interface (CHDR Admin GUI)</w:t>
      </w:r>
      <w:r w:rsidR="3C961B74" w:rsidRPr="5E4D8B89">
        <w:rPr>
          <w:rFonts w:ascii="Calibri" w:eastAsia="Times New Roman" w:hAnsi="Calibri"/>
        </w:rPr>
        <w:t>.</w:t>
      </w:r>
    </w:p>
    <w:p w14:paraId="7B19F731" w14:textId="4CCA3A79" w:rsidR="007B30B9" w:rsidRDefault="007B30B9" w:rsidP="00DC2A55">
      <w:pPr>
        <w:spacing w:before="120" w:after="120"/>
        <w:ind w:left="360"/>
        <w:divId w:val="1142042898"/>
        <w:rPr>
          <w:rFonts w:ascii="Calibri" w:eastAsia="Times New Roman" w:hAnsi="Calibri"/>
        </w:rPr>
      </w:pPr>
      <w:r w:rsidRPr="007B30B9">
        <w:rPr>
          <w:rFonts w:ascii="Calibri" w:eastAsia="Times New Roman" w:hAnsi="Calibri"/>
        </w:rPr>
        <w:t>After the computed data is exchanged, it can be used by each agency’s native healthcare information system. At VA, the integrated data can be viewed through VistAWeb while triggered Drug/Drug and/or Drug Allergy alerts will manifest in the Computerized Patient Record System (CPRS</w:t>
      </w:r>
      <w:r>
        <w:rPr>
          <w:rFonts w:ascii="Calibri" w:eastAsia="Times New Roman" w:hAnsi="Calibri"/>
        </w:rPr>
        <w:t>).</w:t>
      </w:r>
    </w:p>
    <w:p w14:paraId="19906705" w14:textId="6DE8EF14" w:rsidR="00624F60" w:rsidRDefault="00624F60" w:rsidP="00624F60">
      <w:pPr>
        <w:pStyle w:val="Heading3"/>
        <w:divId w:val="1142042898"/>
      </w:pPr>
      <w:bookmarkStart w:id="172" w:name="_Toc146795741"/>
      <w:r w:rsidRPr="00624F60">
        <w:t>Resident Assessment Instrument/Minimum Data Set (RAI/MDS)</w:t>
      </w:r>
      <w:bookmarkEnd w:id="172"/>
    </w:p>
    <w:p w14:paraId="6670AE4D" w14:textId="77777777" w:rsidR="00BF0AF7" w:rsidRDefault="00BF0AF7" w:rsidP="00BF0AF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A20BDF">
        <w:rPr>
          <w:rFonts w:ascii="Calibri" w:eastAsia="Times New Roman" w:hAnsi="Calibri"/>
        </w:rPr>
        <w:t>Not Applicable</w:t>
      </w:r>
    </w:p>
    <w:p w14:paraId="62E5F0F2" w14:textId="7E092129" w:rsidR="00F93E91" w:rsidRDefault="21A5F851" w:rsidP="00DC2A55">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39AFBB61" w:rsidRPr="5E4D8B89">
        <w:rPr>
          <w:rFonts w:ascii="Calibri" w:eastAsia="Times New Roman" w:hAnsi="Calibri"/>
        </w:rPr>
        <w:t>Minimum Data Set (MDS)</w:t>
      </w:r>
    </w:p>
    <w:p w14:paraId="418F79B0" w14:textId="1F1B0337" w:rsidR="00F93E91" w:rsidRPr="007452C8" w:rsidRDefault="00F93E91"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A20BDF">
        <w:rPr>
          <w:rFonts w:ascii="Calibri" w:eastAsia="Times New Roman" w:hAnsi="Calibri"/>
        </w:rPr>
        <w:t>1</w:t>
      </w:r>
      <w:r w:rsidR="00FD2129">
        <w:rPr>
          <w:rFonts w:ascii="Calibri" w:eastAsia="Times New Roman" w:hAnsi="Calibri"/>
        </w:rPr>
        <w:t>571</w:t>
      </w:r>
    </w:p>
    <w:p w14:paraId="77394187" w14:textId="77777777" w:rsidR="00BF0AF7" w:rsidRDefault="00BF0AF7" w:rsidP="00BF0AF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383C27CF" w14:textId="7EAB8B33" w:rsidR="00F93E91" w:rsidRPr="007452C8" w:rsidRDefault="00F93E91"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DC2A55" w:rsidRPr="00DC2A55">
        <w:rPr>
          <w:rFonts w:ascii="Calibri" w:eastAsia="Times New Roman" w:hAnsi="Calibri"/>
        </w:rPr>
        <w:t>Not Applicable</w:t>
      </w:r>
    </w:p>
    <w:p w14:paraId="76D005FD" w14:textId="051EC83B" w:rsidR="00F93E91" w:rsidRPr="007452C8" w:rsidRDefault="00F93E91" w:rsidP="00DC2A55">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FD2129" w:rsidRPr="00FD2129">
        <w:rPr>
          <w:rFonts w:ascii="Calibri" w:eastAsia="Times New Roman" w:hAnsi="Calibri"/>
        </w:rPr>
        <w:t>DGRU</w:t>
      </w:r>
    </w:p>
    <w:p w14:paraId="2582BA4A" w14:textId="7F7126DD" w:rsidR="00F93E91" w:rsidRDefault="00F93E91" w:rsidP="00DC2A55">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4F43D2" w:rsidRPr="004F43D2">
        <w:rPr>
          <w:rFonts w:ascii="Calibri" w:eastAsia="Times New Roman" w:hAnsi="Calibri"/>
        </w:rPr>
        <w:t>Patient Care Services</w:t>
      </w:r>
    </w:p>
    <w:p w14:paraId="3C3A52D9" w14:textId="23130336" w:rsidR="00F93E91" w:rsidRDefault="00F93E91" w:rsidP="00DC2A5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4F43D2" w:rsidRPr="004F43D2">
        <w:rPr>
          <w:rFonts w:ascii="Calibri" w:eastAsia="Times New Roman" w:hAnsi="Calibri"/>
        </w:rPr>
        <w:t>The Resident Assessment Instrument/Minimum Data Set (RAI/MDS) provides a standardized assessment tool in support of long-term patient care assessment and serves as the basis for development of a patient’s plan of care. RAI/MDS is used in data collection from VA long-term care facilities.</w:t>
      </w:r>
    </w:p>
    <w:p w14:paraId="071D9AE3" w14:textId="61364CB6" w:rsidR="00F93E91" w:rsidRDefault="00F93E91" w:rsidP="690820BB">
      <w:pPr>
        <w:spacing w:before="120" w:after="120" w:line="259" w:lineRule="auto"/>
        <w:ind w:left="360"/>
        <w:divId w:val="1142042898"/>
        <w:rPr>
          <w:rFonts w:asciiTheme="minorHAnsi" w:hAnsiTheme="minorHAnsi" w:cstheme="minorBidi"/>
        </w:rPr>
      </w:pPr>
      <w:r w:rsidRPr="4751439D">
        <w:rPr>
          <w:rFonts w:ascii="Calibri" w:eastAsia="Times New Roman" w:hAnsi="Calibri"/>
          <w:b/>
          <w:bCs/>
        </w:rPr>
        <w:t>VASI ID link:</w:t>
      </w:r>
      <w:r>
        <w:t xml:space="preserve"> </w:t>
      </w:r>
      <w:r w:rsidR="6282F1EE" w:rsidRPr="4751439D">
        <w:rPr>
          <w:rFonts w:asciiTheme="minorHAnsi" w:hAnsiTheme="minorHAnsi" w:cstheme="minorBidi"/>
        </w:rPr>
        <w:t>REDACTED</w:t>
      </w:r>
    </w:p>
    <w:p w14:paraId="15CB9C62" w14:textId="7E94B17F" w:rsidR="00F93E91" w:rsidRDefault="21A5F851" w:rsidP="00DC2A55">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39">
        <w:r w:rsidR="0098513D">
          <w:rPr>
            <w:rStyle w:val="Hyperlink"/>
            <w:rFonts w:ascii="Calibri" w:eastAsia="Times New Roman" w:hAnsi="Calibri"/>
          </w:rPr>
          <w:t>RAI/MDS</w:t>
        </w:r>
      </w:hyperlink>
      <w:r w:rsidR="0596556B" w:rsidRPr="5E4D8B89">
        <w:rPr>
          <w:rFonts w:ascii="Calibri" w:eastAsia="Times New Roman" w:hAnsi="Calibri"/>
        </w:rPr>
        <w:t xml:space="preserve"> </w:t>
      </w:r>
    </w:p>
    <w:p w14:paraId="3F3B0BA2" w14:textId="3F21F0C5" w:rsidR="00F93E91" w:rsidRDefault="21A5F851" w:rsidP="00DC2A55">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596556B" w:rsidRPr="4681491C">
        <w:rPr>
          <w:rFonts w:ascii="Calibri" w:eastAsia="Times New Roman" w:hAnsi="Calibri"/>
        </w:rPr>
        <w:t>N/A</w:t>
      </w:r>
    </w:p>
    <w:p w14:paraId="573A09E3" w14:textId="441C0F8E" w:rsidR="00F93E91" w:rsidRDefault="21A5F851"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17B554B9" w:rsidRPr="5E4D8B89">
        <w:rPr>
          <w:rFonts w:asciiTheme="minorHAnsi" w:hAnsiTheme="minorHAnsi" w:cstheme="minorBidi"/>
        </w:rPr>
        <w:t>VHA HQ Geriatrics and Extended Care</w:t>
      </w:r>
    </w:p>
    <w:p w14:paraId="1C28C3A2" w14:textId="15492698" w:rsidR="00F93E91" w:rsidRDefault="00F93E91" w:rsidP="00761D06">
      <w:pPr>
        <w:ind w:left="360"/>
        <w:divId w:val="1142042898"/>
        <w:rPr>
          <w:rFonts w:ascii="Calibri" w:eastAsia="Times New Roman" w:hAnsi="Calibri"/>
        </w:rPr>
      </w:pPr>
      <w:r w:rsidRPr="00E14DF6">
        <w:rPr>
          <w:rFonts w:ascii="Calibri" w:eastAsia="Times New Roman" w:hAnsi="Calibri"/>
          <w:b/>
          <w:bCs/>
        </w:rPr>
        <w:lastRenderedPageBreak/>
        <w:t xml:space="preserve">Full Description and Features: </w:t>
      </w:r>
      <w:r w:rsidR="00761D06" w:rsidRPr="00761D06">
        <w:rPr>
          <w:rFonts w:ascii="Calibri" w:eastAsia="Times New Roman" w:hAnsi="Calibri"/>
        </w:rPr>
        <w:t>The Resident Assessment Instrument/Minimum Data Set (RAI/MDS) provides a standardized assessment tool supporting the completion of a comprehensive, accurate, and reproducible patient assessment, and serves as the basis for developing the patient’s plan of care. The RAI/MDS aligns the VA’s data collection processes with private sector skilled nursing facilities. The Centers for Medicare and Medicaid Services (CMS) and the States require that long-term care facilities implement RAI/MDS to receive Medicare and/or Medicaid reimbursement. Use of RAI/MDS in VA long-term and Nursing Home Care Unit programs provides a structure for meeting JCAHO long-term care accreditation standards. It also provides opportunities for comparison of patient outcomes within and across VA and with non-VA long-term care and/or nursing home programs. The VA contracts for Caribou, which has been implemented nationally, with a gateway interface to import patient data from VistA. Data is electronically transmitted to the national database at the Austin Information Technology Center (AITC). The AITC in turn uses the MDS to produce Resource Utilization Groups (RUG-III) and Quality Indicator</w:t>
      </w:r>
      <w:r w:rsidR="00761D06">
        <w:rPr>
          <w:rFonts w:ascii="Calibri" w:eastAsia="Times New Roman" w:hAnsi="Calibri"/>
        </w:rPr>
        <w:t xml:space="preserve"> </w:t>
      </w:r>
      <w:r w:rsidR="00761D06" w:rsidRPr="00761D06">
        <w:rPr>
          <w:rFonts w:ascii="Calibri" w:eastAsia="Times New Roman" w:hAnsi="Calibri"/>
        </w:rPr>
        <w:t>reports. In addition, it provides the basis for the unannounced survey program.</w:t>
      </w:r>
    </w:p>
    <w:p w14:paraId="77131012" w14:textId="325A5D60" w:rsidR="00761D06" w:rsidRDefault="00761D06" w:rsidP="008D413D">
      <w:pPr>
        <w:spacing w:before="120"/>
        <w:ind w:left="360"/>
        <w:divId w:val="1142042898"/>
        <w:rPr>
          <w:rFonts w:ascii="Calibri" w:eastAsia="Times New Roman" w:hAnsi="Calibri"/>
        </w:rPr>
      </w:pPr>
      <w:r w:rsidRPr="00761D06">
        <w:rPr>
          <w:rFonts w:ascii="Calibri" w:eastAsia="Times New Roman" w:hAnsi="Calibri"/>
        </w:rPr>
        <w:t>Features:</w:t>
      </w:r>
    </w:p>
    <w:p w14:paraId="427122E5" w14:textId="11D57ABA" w:rsidR="008945E2" w:rsidRPr="008945E2" w:rsidRDefault="008945E2" w:rsidP="000E2F7A">
      <w:pPr>
        <w:pStyle w:val="ListParagraph"/>
        <w:numPr>
          <w:ilvl w:val="0"/>
          <w:numId w:val="55"/>
        </w:numPr>
        <w:spacing w:after="200"/>
        <w:divId w:val="1142042898"/>
        <w:rPr>
          <w:rFonts w:asciiTheme="minorHAnsi" w:hAnsiTheme="minorHAnsi" w:cstheme="minorHAnsi"/>
        </w:rPr>
      </w:pPr>
      <w:r w:rsidRPr="008945E2">
        <w:rPr>
          <w:rFonts w:asciiTheme="minorHAnsi" w:hAnsiTheme="minorHAnsi" w:cstheme="minorHAnsi"/>
        </w:rPr>
        <w:t>Admissions module with demographic and patient movement information interfaced from VistA</w:t>
      </w:r>
    </w:p>
    <w:p w14:paraId="09548901" w14:textId="57BD6216" w:rsidR="008945E2" w:rsidRPr="008945E2" w:rsidRDefault="008945E2" w:rsidP="000E2F7A">
      <w:pPr>
        <w:pStyle w:val="ListParagraph"/>
        <w:numPr>
          <w:ilvl w:val="0"/>
          <w:numId w:val="55"/>
        </w:numPr>
        <w:spacing w:after="200"/>
        <w:divId w:val="1142042898"/>
        <w:rPr>
          <w:rFonts w:asciiTheme="minorHAnsi" w:hAnsiTheme="minorHAnsi" w:cstheme="minorHAnsi"/>
        </w:rPr>
      </w:pPr>
      <w:r w:rsidRPr="008945E2">
        <w:rPr>
          <w:rFonts w:asciiTheme="minorHAnsi" w:hAnsiTheme="minorHAnsi" w:cstheme="minorHAnsi"/>
        </w:rPr>
        <w:t>Assessments module based on the MDS, a core set of preliminary screening and assessment elements including common definitions and coding categories</w:t>
      </w:r>
    </w:p>
    <w:p w14:paraId="0B18AEBA" w14:textId="1C5D61D5" w:rsidR="008945E2" w:rsidRPr="008945E2" w:rsidRDefault="008945E2" w:rsidP="000E2F7A">
      <w:pPr>
        <w:pStyle w:val="ListParagraph"/>
        <w:numPr>
          <w:ilvl w:val="0"/>
          <w:numId w:val="55"/>
        </w:numPr>
        <w:spacing w:after="200"/>
        <w:divId w:val="1142042898"/>
        <w:rPr>
          <w:rFonts w:asciiTheme="minorHAnsi" w:hAnsiTheme="minorHAnsi" w:cstheme="minorHAnsi"/>
        </w:rPr>
      </w:pPr>
      <w:r w:rsidRPr="008945E2">
        <w:rPr>
          <w:rFonts w:asciiTheme="minorHAnsi" w:hAnsiTheme="minorHAnsi" w:cstheme="minorHAnsi"/>
        </w:rPr>
        <w:t>Resident care lan and report modules</w:t>
      </w:r>
    </w:p>
    <w:p w14:paraId="4CF3D45C" w14:textId="627354B3" w:rsidR="008945E2" w:rsidRDefault="008945E2" w:rsidP="000E2F7A">
      <w:pPr>
        <w:pStyle w:val="ListParagraph"/>
        <w:numPr>
          <w:ilvl w:val="0"/>
          <w:numId w:val="55"/>
        </w:numPr>
        <w:spacing w:after="200"/>
        <w:divId w:val="1142042898"/>
        <w:rPr>
          <w:rFonts w:asciiTheme="minorHAnsi" w:hAnsiTheme="minorHAnsi" w:cstheme="minorHAnsi"/>
        </w:rPr>
      </w:pPr>
      <w:r w:rsidRPr="008945E2">
        <w:rPr>
          <w:rFonts w:asciiTheme="minorHAnsi" w:hAnsiTheme="minorHAnsi" w:cstheme="minorHAnsi"/>
        </w:rPr>
        <w:t>Electronic transmission of assessments to AITC</w:t>
      </w:r>
    </w:p>
    <w:p w14:paraId="66ACC3AC" w14:textId="7D854FF1" w:rsidR="008945E2" w:rsidRDefault="00FB3078" w:rsidP="008945E2">
      <w:pPr>
        <w:pStyle w:val="Heading3"/>
        <w:divId w:val="1142042898"/>
      </w:pPr>
      <w:bookmarkStart w:id="173" w:name="_Toc146795742"/>
      <w:r w:rsidRPr="00FB3078">
        <w:t>Resource Usage Monitor (RUM)</w:t>
      </w:r>
      <w:bookmarkEnd w:id="173"/>
    </w:p>
    <w:p w14:paraId="3EFA19F7" w14:textId="77777777" w:rsidR="00BF0AF7" w:rsidRDefault="00BF0AF7" w:rsidP="00BF0AF7">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A20BDF">
        <w:rPr>
          <w:rFonts w:ascii="Calibri" w:eastAsia="Times New Roman" w:hAnsi="Calibri"/>
        </w:rPr>
        <w:t>Not Applicable</w:t>
      </w:r>
    </w:p>
    <w:p w14:paraId="2CBB36FD" w14:textId="7EA3C349" w:rsidR="00FB3078" w:rsidRDefault="16A0006D" w:rsidP="008D413D">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3295839E" w:rsidRPr="5E4D8B89">
        <w:rPr>
          <w:rFonts w:ascii="Calibri" w:eastAsia="Times New Roman" w:hAnsi="Calibri"/>
        </w:rPr>
        <w:t>Not Applicable</w:t>
      </w:r>
    </w:p>
    <w:p w14:paraId="2190C0A7" w14:textId="79645807" w:rsidR="00FB3078" w:rsidRPr="007452C8" w:rsidRDefault="00FB3078" w:rsidP="008D413D">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Pr>
          <w:rFonts w:ascii="Calibri" w:eastAsia="Times New Roman" w:hAnsi="Calibri"/>
        </w:rPr>
        <w:t>NA</w:t>
      </w:r>
    </w:p>
    <w:p w14:paraId="1A5BEA80" w14:textId="77777777" w:rsidR="00BF0AF7" w:rsidRDefault="00BF0AF7" w:rsidP="00BF0AF7">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18065B">
        <w:rPr>
          <w:rFonts w:ascii="Calibri" w:eastAsia="Times New Roman" w:hAnsi="Calibri"/>
        </w:rPr>
        <w:t>Technical Reference Only</w:t>
      </w:r>
    </w:p>
    <w:p w14:paraId="493B9604" w14:textId="2FC7DA49" w:rsidR="00FB3078" w:rsidRPr="007452C8" w:rsidRDefault="00FB3078" w:rsidP="008D413D">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570228" w:rsidRPr="00570228">
        <w:rPr>
          <w:rFonts w:ascii="Calibri" w:eastAsia="Times New Roman" w:hAnsi="Calibri"/>
        </w:rPr>
        <w:t>2.0</w:t>
      </w:r>
    </w:p>
    <w:p w14:paraId="0DF6FF02" w14:textId="79E13D34" w:rsidR="00FB3078" w:rsidRPr="007452C8" w:rsidRDefault="00FB3078" w:rsidP="008D413D">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15575A">
        <w:rPr>
          <w:rFonts w:ascii="Calibri" w:eastAsia="Times New Roman" w:hAnsi="Calibri"/>
        </w:rPr>
        <w:t>KMPR</w:t>
      </w:r>
    </w:p>
    <w:p w14:paraId="57A1A440" w14:textId="22634A7F" w:rsidR="00FB3078" w:rsidRDefault="00FB3078" w:rsidP="008D413D">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18065B" w:rsidRPr="0018065B">
        <w:rPr>
          <w:rFonts w:ascii="Calibri" w:eastAsia="Times New Roman" w:hAnsi="Calibri"/>
        </w:rPr>
        <w:t>VistA Office (VO) VistA Infrastructure</w:t>
      </w:r>
    </w:p>
    <w:p w14:paraId="75DE6E87" w14:textId="3B756E3E" w:rsidR="00FB3078" w:rsidRDefault="00FB3078" w:rsidP="000C4605">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18065B" w:rsidRPr="0018065B">
        <w:rPr>
          <w:rFonts w:ascii="Calibri" w:eastAsia="Times New Roman" w:hAnsi="Calibri"/>
        </w:rPr>
        <w:t>The Resource Usage Monitor (RUM) software is intended for use by staff responsible for the capacity planning functions at their respective facilities. RUM software provides Veterans Health Information Systems and Technology Architecture (VistA) option workload information.</w:t>
      </w:r>
      <w:r w:rsidR="000C4605">
        <w:rPr>
          <w:rFonts w:ascii="Calibri" w:eastAsia="Times New Roman" w:hAnsi="Calibri"/>
        </w:rPr>
        <w:t xml:space="preserve"> </w:t>
      </w:r>
      <w:r w:rsidR="0018065B" w:rsidRPr="0018065B">
        <w:rPr>
          <w:rFonts w:ascii="Calibri" w:eastAsia="Times New Roman" w:hAnsi="Calibri"/>
        </w:rPr>
        <w:t>The Resource Usage Monitor (RUM) is a component of Capacity Management's suite of monitoring tools.</w:t>
      </w:r>
    </w:p>
    <w:p w14:paraId="71431F2F" w14:textId="0E6C436E" w:rsidR="00FB3078" w:rsidRDefault="16A0006D" w:rsidP="5E4D8B89">
      <w:pPr>
        <w:spacing w:before="120" w:after="120"/>
        <w:ind w:left="360"/>
        <w:divId w:val="1142042898"/>
        <w:rPr>
          <w:rFonts w:asciiTheme="minorHAnsi" w:hAnsiTheme="minorHAnsi" w:cstheme="minorBidi"/>
        </w:rPr>
      </w:pPr>
      <w:r w:rsidRPr="5E4D8B89">
        <w:rPr>
          <w:rFonts w:ascii="Calibri" w:eastAsia="Times New Roman" w:hAnsi="Calibri"/>
          <w:b/>
          <w:bCs/>
        </w:rPr>
        <w:t>VASI ID link:</w:t>
      </w:r>
      <w:r>
        <w:t xml:space="preserve"> </w:t>
      </w:r>
      <w:r w:rsidR="5A036A53" w:rsidRPr="006D2A3C">
        <w:rPr>
          <w:rFonts w:asciiTheme="minorHAnsi" w:hAnsiTheme="minorHAnsi" w:cstheme="minorHAnsi"/>
        </w:rPr>
        <w:t>Not Applicable</w:t>
      </w:r>
    </w:p>
    <w:p w14:paraId="3BD7804E" w14:textId="3B363AE5" w:rsidR="00BB4951" w:rsidRDefault="16A0006D" w:rsidP="008D413D">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40">
        <w:r w:rsidR="00695614">
          <w:rPr>
            <w:rStyle w:val="Hyperlink"/>
            <w:rFonts w:ascii="Calibri" w:eastAsia="Times New Roman" w:hAnsi="Calibri"/>
          </w:rPr>
          <w:t>Resource Usage Monitor (RUM)</w:t>
        </w:r>
      </w:hyperlink>
    </w:p>
    <w:p w14:paraId="579B9C9D" w14:textId="08ECB0E8" w:rsidR="00FB3078" w:rsidRDefault="16A0006D" w:rsidP="008D413D">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346AC56D" w:rsidRPr="4681491C">
        <w:rPr>
          <w:rFonts w:ascii="Calibri" w:eastAsia="Times New Roman" w:hAnsi="Calibri"/>
        </w:rPr>
        <w:t>Manage Business Enabling S</w:t>
      </w:r>
      <w:r w:rsidR="7B925AC9" w:rsidRPr="4681491C">
        <w:rPr>
          <w:rFonts w:ascii="Calibri" w:eastAsia="Times New Roman" w:hAnsi="Calibri"/>
        </w:rPr>
        <w:t>vcs</w:t>
      </w:r>
    </w:p>
    <w:p w14:paraId="07D42681" w14:textId="005AC965" w:rsidR="00FB3078" w:rsidRDefault="16A0006D"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346AC56D" w:rsidRPr="5E4D8B89">
        <w:rPr>
          <w:rFonts w:asciiTheme="minorHAnsi" w:hAnsiTheme="minorHAnsi" w:cstheme="minorBidi"/>
        </w:rPr>
        <w:t>VHA &amp; OIT</w:t>
      </w:r>
    </w:p>
    <w:p w14:paraId="5F61357F" w14:textId="3FA5F15B" w:rsidR="001A6C3D" w:rsidRDefault="00FB3078" w:rsidP="008D413D">
      <w:pPr>
        <w:spacing w:before="120" w:after="120"/>
        <w:ind w:left="360"/>
        <w:divId w:val="1142042898"/>
        <w:rPr>
          <w:rFonts w:ascii="Calibri" w:eastAsia="Times New Roman" w:hAnsi="Calibri"/>
        </w:rPr>
      </w:pPr>
      <w:r w:rsidRPr="00E14DF6">
        <w:rPr>
          <w:rFonts w:ascii="Calibri" w:eastAsia="Times New Roman" w:hAnsi="Calibri"/>
          <w:b/>
          <w:bCs/>
        </w:rPr>
        <w:lastRenderedPageBreak/>
        <w:t xml:space="preserve">Full Description and Features: </w:t>
      </w:r>
      <w:r w:rsidR="004E7604" w:rsidRPr="004E7604">
        <w:rPr>
          <w:rFonts w:ascii="Calibri" w:eastAsia="Times New Roman" w:hAnsi="Calibri"/>
        </w:rPr>
        <w:t xml:space="preserve">Menus and options are provided locally at the respective sites to allow staff to accomplish and monitor workload/usage information. Data collection activities in RUM obtain system and VistA option information from </w:t>
      </w:r>
      <w:r w:rsidR="008F144F" w:rsidRPr="004E7604">
        <w:rPr>
          <w:rFonts w:ascii="Calibri" w:eastAsia="Times New Roman" w:hAnsi="Calibri"/>
        </w:rPr>
        <w:t>each</w:t>
      </w:r>
      <w:r w:rsidR="004E7604" w:rsidRPr="004E7604">
        <w:rPr>
          <w:rFonts w:ascii="Calibri" w:eastAsia="Times New Roman" w:hAnsi="Calibri"/>
        </w:rPr>
        <w:t xml:space="preserve"> site and automatically transfer this data via network mail to the Capacity Planning National Database. RUM provides information regarding current and future VistA workload at VA sites.</w:t>
      </w:r>
      <w:r w:rsidR="004E7604">
        <w:rPr>
          <w:rFonts w:ascii="Calibri" w:eastAsia="Times New Roman" w:hAnsi="Calibri"/>
        </w:rPr>
        <w:t xml:space="preserve"> </w:t>
      </w:r>
    </w:p>
    <w:p w14:paraId="50FE0198" w14:textId="14B57393" w:rsidR="001C2FCB" w:rsidRPr="00FB3078" w:rsidRDefault="001C2FCB" w:rsidP="001C2FCB">
      <w:pPr>
        <w:pStyle w:val="Heading3"/>
        <w:divId w:val="1142042898"/>
      </w:pPr>
      <w:bookmarkStart w:id="174" w:name="_Toc146795743"/>
      <w:r w:rsidRPr="001C2FCB">
        <w:t>Scheduling</w:t>
      </w:r>
      <w:bookmarkEnd w:id="174"/>
    </w:p>
    <w:p w14:paraId="785CB034" w14:textId="77777777" w:rsidR="00CD0FC9" w:rsidRDefault="00CD0FC9" w:rsidP="006062E0">
      <w:pPr>
        <w:spacing w:before="120" w:after="120"/>
        <w:ind w:left="360"/>
        <w:divId w:val="1142042898"/>
        <w:rPr>
          <w:rFonts w:ascii="Calibri" w:eastAsia="Times New Roman" w:hAnsi="Calibri"/>
          <w:b/>
          <w:bCs/>
        </w:rPr>
      </w:pPr>
      <w:r w:rsidRPr="007452C8">
        <w:rPr>
          <w:rFonts w:ascii="Calibri" w:eastAsia="Times New Roman" w:hAnsi="Calibri"/>
          <w:b/>
          <w:bCs/>
        </w:rPr>
        <w:t xml:space="preserve">VistA Package Name: </w:t>
      </w:r>
      <w:r w:rsidRPr="00F813B2">
        <w:rPr>
          <w:rFonts w:ascii="Calibri" w:eastAsia="Times New Roman" w:hAnsi="Calibri"/>
        </w:rPr>
        <w:t>SCHEDULING</w:t>
      </w:r>
      <w:r w:rsidRPr="5E4D8B89">
        <w:rPr>
          <w:rFonts w:ascii="Calibri" w:eastAsia="Times New Roman" w:hAnsi="Calibri"/>
          <w:b/>
          <w:bCs/>
        </w:rPr>
        <w:t xml:space="preserve"> </w:t>
      </w:r>
    </w:p>
    <w:p w14:paraId="6AEE0546" w14:textId="5B923798" w:rsidR="001C2FCB" w:rsidRDefault="16DC9DC5" w:rsidP="00CD0FC9">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2C9CBEE3" w:rsidRPr="5E4D8B89">
        <w:rPr>
          <w:rFonts w:ascii="Calibri" w:eastAsia="Times New Roman" w:hAnsi="Calibri"/>
        </w:rPr>
        <w:t>VistA - Scheduling (VSE)</w:t>
      </w:r>
    </w:p>
    <w:p w14:paraId="484D4258" w14:textId="2C58E039" w:rsidR="001C2FCB" w:rsidRPr="007452C8" w:rsidRDefault="001C2FCB" w:rsidP="006062E0">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F813B2">
        <w:rPr>
          <w:rFonts w:ascii="Calibri" w:eastAsia="Times New Roman" w:hAnsi="Calibri"/>
        </w:rPr>
        <w:t>1840</w:t>
      </w:r>
    </w:p>
    <w:p w14:paraId="6F9373E7" w14:textId="77777777" w:rsidR="00CD0FC9" w:rsidRDefault="00CD0FC9" w:rsidP="00CD0FC9">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56F703CF" w14:textId="0F45EBA3" w:rsidR="001C2FCB" w:rsidRPr="007452C8" w:rsidRDefault="001C2FCB" w:rsidP="006062E0">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570228">
        <w:rPr>
          <w:rFonts w:ascii="Calibri" w:eastAsia="Times New Roman" w:hAnsi="Calibri"/>
        </w:rPr>
        <w:t>5.3</w:t>
      </w:r>
    </w:p>
    <w:p w14:paraId="5D59EDDF" w14:textId="2C84DCE2" w:rsidR="001C2FCB" w:rsidRPr="007452C8" w:rsidRDefault="001C2FCB" w:rsidP="006062E0">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F813B2" w:rsidRPr="00F813B2">
        <w:rPr>
          <w:rFonts w:ascii="Calibri" w:eastAsia="Times New Roman" w:hAnsi="Calibri"/>
        </w:rPr>
        <w:t>SD, SC, SDES</w:t>
      </w:r>
    </w:p>
    <w:p w14:paraId="5E075D66" w14:textId="3AA5B195" w:rsidR="001C2FCB" w:rsidRDefault="001C2FCB" w:rsidP="006062E0">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B50B92" w:rsidRPr="00B50B92">
        <w:rPr>
          <w:rFonts w:ascii="Calibri" w:eastAsia="Times New Roman" w:hAnsi="Calibri"/>
        </w:rPr>
        <w:t>Telehealth and Scheduling</w:t>
      </w:r>
    </w:p>
    <w:p w14:paraId="4B959776" w14:textId="5E3281D7" w:rsidR="001C2FCB" w:rsidRDefault="001C2FCB" w:rsidP="006062E0">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B50B92" w:rsidRPr="00B50B92">
        <w:rPr>
          <w:rFonts w:ascii="Calibri" w:eastAsia="Times New Roman" w:hAnsi="Calibri"/>
        </w:rPr>
        <w:t>The Scheduling module automates all aspects of the outpatient appointment process, including the ability to check in/check out patients, clinic set-up and maintenance, enrollment</w:t>
      </w:r>
      <w:r w:rsidR="006062E0">
        <w:rPr>
          <w:rFonts w:ascii="Calibri" w:eastAsia="Times New Roman" w:hAnsi="Calibri"/>
        </w:rPr>
        <w:t xml:space="preserve">, </w:t>
      </w:r>
      <w:r w:rsidR="00B50B92" w:rsidRPr="00B50B92">
        <w:rPr>
          <w:rFonts w:ascii="Calibri" w:eastAsia="Times New Roman" w:hAnsi="Calibri"/>
        </w:rPr>
        <w:t>scheduling</w:t>
      </w:r>
      <w:r w:rsidR="006062E0">
        <w:rPr>
          <w:rFonts w:ascii="Calibri" w:eastAsia="Times New Roman" w:hAnsi="Calibri"/>
        </w:rPr>
        <w:t xml:space="preserve">, and </w:t>
      </w:r>
      <w:r w:rsidR="00B50B92" w:rsidRPr="00B50B92">
        <w:rPr>
          <w:rFonts w:ascii="Calibri" w:eastAsia="Times New Roman" w:hAnsi="Calibri"/>
        </w:rPr>
        <w:t xml:space="preserve">discharge of patients to </w:t>
      </w:r>
      <w:r w:rsidR="006062E0">
        <w:rPr>
          <w:rFonts w:ascii="Calibri" w:eastAsia="Times New Roman" w:hAnsi="Calibri"/>
        </w:rPr>
        <w:t>&amp;</w:t>
      </w:r>
      <w:r w:rsidR="00B50B92" w:rsidRPr="00B50B92">
        <w:rPr>
          <w:rFonts w:ascii="Calibri" w:eastAsia="Times New Roman" w:hAnsi="Calibri"/>
        </w:rPr>
        <w:t xml:space="preserve"> from various clinics, and the generation of managerial reports, statistical reports, patient letters, and workload reporting. It provides for multiple- appointment booking, which enables the user to schedule, at one time, numerous appointments on a consecutive day/week basis.</w:t>
      </w:r>
    </w:p>
    <w:p w14:paraId="44E05E76" w14:textId="46E30E66" w:rsidR="001C2FCB" w:rsidRDefault="001C2FCB" w:rsidP="039681D8">
      <w:pPr>
        <w:spacing w:before="120" w:after="120" w:line="259" w:lineRule="auto"/>
        <w:ind w:left="360"/>
        <w:divId w:val="1142042898"/>
        <w:rPr>
          <w:rFonts w:asciiTheme="minorHAnsi" w:hAnsiTheme="minorHAnsi" w:cstheme="minorBidi"/>
        </w:rPr>
      </w:pPr>
      <w:r w:rsidRPr="039681D8">
        <w:rPr>
          <w:rFonts w:ascii="Calibri" w:eastAsia="Times New Roman" w:hAnsi="Calibri"/>
          <w:b/>
          <w:bCs/>
        </w:rPr>
        <w:t>VASI ID link:</w:t>
      </w:r>
      <w:r>
        <w:t xml:space="preserve"> </w:t>
      </w:r>
      <w:r w:rsidR="49E6FD14" w:rsidRPr="039681D8">
        <w:rPr>
          <w:rFonts w:asciiTheme="minorHAnsi" w:hAnsiTheme="minorHAnsi" w:cstheme="minorBidi"/>
        </w:rPr>
        <w:t>REDACTED</w:t>
      </w:r>
    </w:p>
    <w:p w14:paraId="596982A4" w14:textId="68100C91" w:rsidR="001C2FCB" w:rsidRDefault="16DC9DC5" w:rsidP="006062E0">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41">
        <w:r w:rsidR="008B4146">
          <w:rPr>
            <w:rStyle w:val="Hyperlink"/>
            <w:rFonts w:ascii="Calibri" w:eastAsia="Times New Roman" w:hAnsi="Calibri"/>
          </w:rPr>
          <w:t>Scheduling (SD)</w:t>
        </w:r>
      </w:hyperlink>
      <w:r w:rsidR="48B3BF35" w:rsidRPr="5E4D8B89">
        <w:rPr>
          <w:rFonts w:ascii="Calibri" w:eastAsia="Times New Roman" w:hAnsi="Calibri"/>
        </w:rPr>
        <w:t xml:space="preserve"> </w:t>
      </w:r>
    </w:p>
    <w:p w14:paraId="3FC5A804" w14:textId="409DD1F1" w:rsidR="001C2FCB" w:rsidRDefault="16DC9DC5" w:rsidP="006062E0">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48B3BF35" w:rsidRPr="4681491C">
        <w:rPr>
          <w:rFonts w:ascii="Calibri" w:eastAsia="Times New Roman" w:hAnsi="Calibri"/>
        </w:rPr>
        <w:t>Provide Access to Health Care, Provide Health Care Administration</w:t>
      </w:r>
    </w:p>
    <w:p w14:paraId="1CCB8483" w14:textId="25B67D17" w:rsidR="001C2FCB" w:rsidRDefault="16DC9DC5"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13A93BFD" w:rsidRPr="5E4D8B89">
        <w:rPr>
          <w:rFonts w:asciiTheme="minorHAnsi" w:hAnsiTheme="minorHAnsi" w:cstheme="minorBidi"/>
        </w:rPr>
        <w:t>Patient Care Services (VHA-12)</w:t>
      </w:r>
    </w:p>
    <w:p w14:paraId="2E1FDEB2" w14:textId="159E4798" w:rsidR="00D27552" w:rsidRPr="00D27552" w:rsidRDefault="001C2FCB" w:rsidP="00C83430">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D27552" w:rsidRPr="00D27552">
        <w:rPr>
          <w:rFonts w:ascii="Calibri" w:eastAsia="Times New Roman" w:hAnsi="Calibri"/>
        </w:rPr>
        <w:t>The system may display numerous messages when an appointment is scheduled depending on the availability of the slot requested. These include notification that the appointment is an overbook, the patient already has an appointment scheduled for that date and time, or the appointment cannot be made due to previous inactivation of the designated clinic. In addition, certain classification questions are prompted during the check-out process (if applicable) to determine if treatment rendered was connected to special circumstances (such as Agent Orange, Ionizing Radiation, Persian Gulf, etc.).</w:t>
      </w:r>
      <w:r w:rsidR="00C83430">
        <w:rPr>
          <w:rFonts w:ascii="Calibri" w:eastAsia="Times New Roman" w:hAnsi="Calibri"/>
        </w:rPr>
        <w:t xml:space="preserve"> </w:t>
      </w:r>
      <w:r w:rsidR="00D27552" w:rsidRPr="00D27552">
        <w:rPr>
          <w:rFonts w:ascii="Calibri" w:eastAsia="Times New Roman" w:hAnsi="Calibri"/>
        </w:rPr>
        <w:t>If an appointment cannot be scheduled because of limitations, the user is prompted to add the appointment information to a Wait List for future scheduling.</w:t>
      </w:r>
    </w:p>
    <w:p w14:paraId="34067CA9" w14:textId="204E74C1" w:rsidR="00D27552" w:rsidRPr="00D27552" w:rsidRDefault="00D27552" w:rsidP="00D27552">
      <w:pPr>
        <w:spacing w:after="200"/>
        <w:ind w:left="360"/>
        <w:divId w:val="1142042898"/>
        <w:rPr>
          <w:rFonts w:ascii="Calibri" w:eastAsia="Times New Roman" w:hAnsi="Calibri"/>
        </w:rPr>
      </w:pPr>
      <w:r w:rsidRPr="00D27552">
        <w:rPr>
          <w:rFonts w:ascii="Calibri" w:eastAsia="Times New Roman" w:hAnsi="Calibri"/>
        </w:rPr>
        <w:t>Ambulatory Care data meeting specified criteria are transmitted to the Austin Information Technology Center (AITC). Subsequent transmissions will update the National Database. This additional data supplements the existing Clinic Appointment Wait Time extracts.</w:t>
      </w:r>
    </w:p>
    <w:p w14:paraId="46A74E03" w14:textId="742D4EFC" w:rsidR="001C2FCB" w:rsidRDefault="00D27552" w:rsidP="00D27552">
      <w:pPr>
        <w:ind w:left="360"/>
        <w:divId w:val="1142042898"/>
        <w:rPr>
          <w:rFonts w:ascii="Calibri" w:eastAsia="Times New Roman" w:hAnsi="Calibri"/>
        </w:rPr>
      </w:pPr>
      <w:r w:rsidRPr="00D27552">
        <w:rPr>
          <w:rFonts w:ascii="Calibri" w:eastAsia="Times New Roman" w:hAnsi="Calibri"/>
        </w:rPr>
        <w:lastRenderedPageBreak/>
        <w:t>The functions within Scheduling currently fall into four major categories: Appointment Scheduling, Local Reporting (outputs), National Data Collection, and Module Set-Up and Maintenance.</w:t>
      </w:r>
    </w:p>
    <w:p w14:paraId="093BFF4E" w14:textId="69873EA6" w:rsidR="00C83430" w:rsidRDefault="00C83430" w:rsidP="006062E0">
      <w:pPr>
        <w:spacing w:before="120"/>
        <w:ind w:left="360"/>
        <w:divId w:val="1142042898"/>
        <w:rPr>
          <w:rFonts w:ascii="Calibri" w:eastAsia="Times New Roman" w:hAnsi="Calibri"/>
        </w:rPr>
      </w:pPr>
      <w:r>
        <w:rPr>
          <w:rFonts w:ascii="Calibri" w:eastAsia="Times New Roman" w:hAnsi="Calibri"/>
        </w:rPr>
        <w:t>Features:</w:t>
      </w:r>
    </w:p>
    <w:p w14:paraId="42C649AF" w14:textId="2C58D494" w:rsidR="00C83430" w:rsidRPr="00C83430" w:rsidRDefault="00C83430" w:rsidP="000E2F7A">
      <w:pPr>
        <w:pStyle w:val="ListParagraph"/>
        <w:numPr>
          <w:ilvl w:val="0"/>
          <w:numId w:val="55"/>
        </w:numPr>
        <w:spacing w:after="200"/>
        <w:ind w:left="720"/>
        <w:divId w:val="1142042898"/>
        <w:rPr>
          <w:rFonts w:ascii="Calibri" w:eastAsia="Times New Roman" w:hAnsi="Calibri"/>
        </w:rPr>
      </w:pPr>
      <w:r w:rsidRPr="00C83430">
        <w:rPr>
          <w:rFonts w:ascii="Calibri" w:eastAsia="Times New Roman" w:hAnsi="Calibri"/>
        </w:rPr>
        <w:t>Creates fixed or variable length clinic patterns</w:t>
      </w:r>
    </w:p>
    <w:p w14:paraId="4C058694" w14:textId="72291007" w:rsidR="00C83430" w:rsidRPr="00C83430" w:rsidRDefault="00C83430" w:rsidP="000E2F7A">
      <w:pPr>
        <w:pStyle w:val="ListParagraph"/>
        <w:numPr>
          <w:ilvl w:val="0"/>
          <w:numId w:val="55"/>
        </w:numPr>
        <w:spacing w:after="200"/>
        <w:ind w:left="720"/>
        <w:divId w:val="1142042898"/>
        <w:rPr>
          <w:rFonts w:ascii="Calibri" w:eastAsia="Times New Roman" w:hAnsi="Calibri"/>
        </w:rPr>
      </w:pPr>
      <w:r w:rsidRPr="00C83430">
        <w:rPr>
          <w:rFonts w:ascii="Calibri" w:eastAsia="Times New Roman" w:hAnsi="Calibri"/>
        </w:rPr>
        <w:t>Provides on-line clinic availability</w:t>
      </w:r>
      <w:r w:rsidR="006062E0">
        <w:rPr>
          <w:rFonts w:ascii="Calibri" w:eastAsia="Times New Roman" w:hAnsi="Calibri"/>
        </w:rPr>
        <w:t xml:space="preserve"> &amp; </w:t>
      </w:r>
      <w:r w:rsidRPr="00C83430">
        <w:rPr>
          <w:rFonts w:ascii="Calibri" w:eastAsia="Times New Roman" w:hAnsi="Calibri"/>
        </w:rPr>
        <w:t xml:space="preserve">system identification of conditions such as </w:t>
      </w:r>
      <w:r w:rsidR="006062E0">
        <w:rPr>
          <w:rFonts w:ascii="Calibri" w:eastAsia="Times New Roman" w:hAnsi="Calibri"/>
        </w:rPr>
        <w:t>1st</w:t>
      </w:r>
      <w:r w:rsidRPr="00C83430">
        <w:rPr>
          <w:rFonts w:ascii="Calibri" w:eastAsia="Times New Roman" w:hAnsi="Calibri"/>
        </w:rPr>
        <w:t xml:space="preserve"> available appointment</w:t>
      </w:r>
    </w:p>
    <w:p w14:paraId="0B08CAF6" w14:textId="3CD929E5" w:rsidR="00C83430" w:rsidRPr="00C83430" w:rsidRDefault="00C83430" w:rsidP="000E2F7A">
      <w:pPr>
        <w:pStyle w:val="ListParagraph"/>
        <w:numPr>
          <w:ilvl w:val="0"/>
          <w:numId w:val="55"/>
        </w:numPr>
        <w:spacing w:after="200"/>
        <w:ind w:left="720"/>
        <w:divId w:val="1142042898"/>
        <w:rPr>
          <w:rFonts w:ascii="Calibri" w:eastAsia="Times New Roman" w:hAnsi="Calibri"/>
        </w:rPr>
      </w:pPr>
      <w:r w:rsidRPr="00C83430">
        <w:rPr>
          <w:rFonts w:ascii="Calibri" w:eastAsia="Times New Roman" w:hAnsi="Calibri"/>
        </w:rPr>
        <w:t>Interacts with Record Tracking module allowing chart request at the time of appointment scheduling</w:t>
      </w:r>
    </w:p>
    <w:p w14:paraId="6B5F081F" w14:textId="75A45837" w:rsidR="00C83430" w:rsidRPr="00C83430" w:rsidRDefault="00C83430" w:rsidP="000E2F7A">
      <w:pPr>
        <w:pStyle w:val="ListParagraph"/>
        <w:numPr>
          <w:ilvl w:val="0"/>
          <w:numId w:val="55"/>
        </w:numPr>
        <w:spacing w:after="200"/>
        <w:ind w:left="720"/>
        <w:divId w:val="1142042898"/>
        <w:rPr>
          <w:rFonts w:ascii="Calibri" w:eastAsia="Times New Roman" w:hAnsi="Calibri"/>
        </w:rPr>
      </w:pPr>
      <w:r w:rsidRPr="00C83430">
        <w:rPr>
          <w:rFonts w:ascii="Calibri" w:eastAsia="Times New Roman" w:hAnsi="Calibri"/>
        </w:rPr>
        <w:t>Generates cancellation, no-show, and pre-appointment letters</w:t>
      </w:r>
    </w:p>
    <w:p w14:paraId="37C7756A" w14:textId="7353EC7C" w:rsidR="00C83430" w:rsidRPr="00C83430" w:rsidRDefault="00C83430" w:rsidP="000E2F7A">
      <w:pPr>
        <w:pStyle w:val="ListParagraph"/>
        <w:numPr>
          <w:ilvl w:val="0"/>
          <w:numId w:val="55"/>
        </w:numPr>
        <w:spacing w:after="200"/>
        <w:ind w:left="720"/>
        <w:divId w:val="1142042898"/>
        <w:rPr>
          <w:rFonts w:ascii="Calibri" w:eastAsia="Times New Roman" w:hAnsi="Calibri"/>
        </w:rPr>
      </w:pPr>
      <w:r w:rsidRPr="00C83430">
        <w:rPr>
          <w:rFonts w:ascii="Calibri" w:eastAsia="Times New Roman" w:hAnsi="Calibri"/>
        </w:rPr>
        <w:t>Transmission of pertinent visit information to the national database at AITC</w:t>
      </w:r>
    </w:p>
    <w:p w14:paraId="79F02990" w14:textId="67FB8AE2" w:rsidR="00C83430" w:rsidRPr="00C83430" w:rsidRDefault="00C83430" w:rsidP="000E2F7A">
      <w:pPr>
        <w:pStyle w:val="ListParagraph"/>
        <w:numPr>
          <w:ilvl w:val="0"/>
          <w:numId w:val="55"/>
        </w:numPr>
        <w:spacing w:after="200"/>
        <w:ind w:left="720"/>
        <w:divId w:val="1142042898"/>
        <w:rPr>
          <w:rFonts w:ascii="Calibri" w:eastAsia="Times New Roman" w:hAnsi="Calibri"/>
        </w:rPr>
      </w:pPr>
      <w:r w:rsidRPr="00C83430">
        <w:rPr>
          <w:rFonts w:ascii="Calibri" w:eastAsia="Times New Roman" w:hAnsi="Calibri"/>
        </w:rPr>
        <w:t>ICD-10 code compliant</w:t>
      </w:r>
    </w:p>
    <w:p w14:paraId="29C98247" w14:textId="77777777" w:rsidR="006062E0" w:rsidRDefault="006062E0" w:rsidP="006062E0">
      <w:pPr>
        <w:pStyle w:val="ListParagraph"/>
        <w:spacing w:after="200"/>
        <w:ind w:left="1080"/>
        <w:divId w:val="1142042898"/>
        <w:rPr>
          <w:rFonts w:ascii="Calibri" w:eastAsia="Times New Roman" w:hAnsi="Calibri"/>
        </w:rPr>
      </w:pPr>
    </w:p>
    <w:p w14:paraId="3A8939C5" w14:textId="52ABF457" w:rsidR="00C83430" w:rsidRPr="00456970" w:rsidRDefault="00C83430" w:rsidP="000E2F7A">
      <w:pPr>
        <w:pStyle w:val="ListParagraph"/>
        <w:numPr>
          <w:ilvl w:val="0"/>
          <w:numId w:val="68"/>
        </w:numPr>
        <w:spacing w:after="200"/>
        <w:ind w:left="720"/>
        <w:divId w:val="1142042898"/>
        <w:rPr>
          <w:rFonts w:ascii="Calibri" w:eastAsia="Times New Roman" w:hAnsi="Calibri"/>
        </w:rPr>
      </w:pPr>
      <w:r w:rsidRPr="00456970">
        <w:rPr>
          <w:rFonts w:ascii="Calibri" w:eastAsia="Times New Roman" w:hAnsi="Calibri"/>
        </w:rPr>
        <w:t>VistA Scheduling GUI</w:t>
      </w:r>
      <w:r w:rsidR="00BC6618" w:rsidRPr="00456970">
        <w:rPr>
          <w:rFonts w:ascii="Calibri" w:eastAsia="Times New Roman" w:hAnsi="Calibri"/>
        </w:rPr>
        <w:t>:</w:t>
      </w:r>
    </w:p>
    <w:p w14:paraId="3240C745" w14:textId="4E45031D" w:rsidR="006062E0" w:rsidRPr="00C83430" w:rsidRDefault="5A96A95F" w:rsidP="006062E0">
      <w:pPr>
        <w:spacing w:after="200"/>
        <w:ind w:left="360"/>
        <w:divId w:val="1142042898"/>
        <w:rPr>
          <w:rFonts w:ascii="Calibri" w:eastAsia="Times New Roman" w:hAnsi="Calibri"/>
        </w:rPr>
      </w:pPr>
      <w:r w:rsidRPr="5E4D8B89">
        <w:rPr>
          <w:rFonts w:ascii="Calibri" w:eastAsia="Times New Roman" w:hAnsi="Calibri"/>
        </w:rPr>
        <w:t xml:space="preserve">VistA Scheduling GUI is a C#/.NET thick client that runs on Windows workstations. The GUI communicates with the VistA database via Remote Procedure Calls (RPC) handled by the RPC Broker to retrieve data and to update the scheduling database. VistA Scheduling GUI creates, reads, and updates patient appointment requests in the VistA database. An appointment request is used to create an appointment with VistA Scheduling </w:t>
      </w:r>
      <w:r w:rsidR="3FAAEFFC" w:rsidRPr="5E4D8B89">
        <w:rPr>
          <w:rFonts w:ascii="Calibri" w:eastAsia="Times New Roman" w:hAnsi="Calibri"/>
        </w:rPr>
        <w:t>GUI,</w:t>
      </w:r>
      <w:r w:rsidRPr="5E4D8B89">
        <w:rPr>
          <w:rFonts w:ascii="Calibri" w:eastAsia="Times New Roman" w:hAnsi="Calibri"/>
        </w:rPr>
        <w:t xml:space="preserve"> the resulting appointment points to the appointment request. If the appointment is cancelled, the appointment request is reopened and can be used to schedule a new appointment.</w:t>
      </w:r>
    </w:p>
    <w:p w14:paraId="5673BD81" w14:textId="004476FC" w:rsidR="00C83430" w:rsidRPr="00C83430" w:rsidRDefault="00C83430" w:rsidP="000E2F7A">
      <w:pPr>
        <w:pStyle w:val="ListParagraph"/>
        <w:numPr>
          <w:ilvl w:val="0"/>
          <w:numId w:val="68"/>
        </w:numPr>
        <w:spacing w:after="200"/>
        <w:ind w:left="720"/>
        <w:divId w:val="1142042898"/>
        <w:rPr>
          <w:rFonts w:ascii="Calibri" w:eastAsia="Times New Roman" w:hAnsi="Calibri"/>
        </w:rPr>
      </w:pPr>
      <w:r w:rsidRPr="00C83430">
        <w:rPr>
          <w:rFonts w:ascii="Calibri" w:eastAsia="Times New Roman" w:hAnsi="Calibri"/>
        </w:rPr>
        <w:t>VistA - Ambulatory Care Reporting</w:t>
      </w:r>
      <w:r w:rsidR="00BC6618">
        <w:rPr>
          <w:rFonts w:ascii="Calibri" w:eastAsia="Times New Roman" w:hAnsi="Calibri"/>
        </w:rPr>
        <w:t>:</w:t>
      </w:r>
    </w:p>
    <w:p w14:paraId="13B5DED3" w14:textId="15D0A486" w:rsidR="00C83430" w:rsidRPr="00C83430" w:rsidRDefault="00C83430" w:rsidP="006062E0">
      <w:pPr>
        <w:spacing w:after="200"/>
        <w:ind w:left="360"/>
        <w:divId w:val="1142042898"/>
        <w:rPr>
          <w:rFonts w:ascii="Calibri" w:eastAsia="Times New Roman" w:hAnsi="Calibri"/>
        </w:rPr>
      </w:pPr>
      <w:r w:rsidRPr="00C83430">
        <w:rPr>
          <w:rFonts w:ascii="Calibri" w:eastAsia="Times New Roman" w:hAnsi="Calibri"/>
        </w:rPr>
        <w:t>The Ambulatory Care Reporting Project (ACRP) enhances the process of collecting and storing encounter-based clinical, diagnostic, and administrative outpatient and inpatient data for daily transmission to the Austin Automation Center (AAC).</w:t>
      </w:r>
    </w:p>
    <w:p w14:paraId="4331F714" w14:textId="43DA8524" w:rsidR="00C83430" w:rsidRPr="00C83430" w:rsidRDefault="00C83430" w:rsidP="000E2F7A">
      <w:pPr>
        <w:pStyle w:val="ListParagraph"/>
        <w:numPr>
          <w:ilvl w:val="0"/>
          <w:numId w:val="68"/>
        </w:numPr>
        <w:spacing w:after="200"/>
        <w:ind w:left="720"/>
        <w:divId w:val="1142042898"/>
        <w:rPr>
          <w:rFonts w:ascii="Calibri" w:eastAsia="Times New Roman" w:hAnsi="Calibri"/>
        </w:rPr>
      </w:pPr>
      <w:r w:rsidRPr="00C83430">
        <w:rPr>
          <w:rFonts w:ascii="Calibri" w:eastAsia="Times New Roman" w:hAnsi="Calibri"/>
        </w:rPr>
        <w:t>VistA - Electronic Wait List</w:t>
      </w:r>
      <w:r w:rsidR="00BC6618">
        <w:rPr>
          <w:rFonts w:ascii="Calibri" w:eastAsia="Times New Roman" w:hAnsi="Calibri"/>
        </w:rPr>
        <w:t>:</w:t>
      </w:r>
    </w:p>
    <w:p w14:paraId="3A05F151" w14:textId="46720583" w:rsidR="00C83430" w:rsidRPr="00C83430" w:rsidRDefault="00C83430" w:rsidP="006062E0">
      <w:pPr>
        <w:spacing w:after="200"/>
        <w:ind w:left="360"/>
        <w:divId w:val="1142042898"/>
        <w:rPr>
          <w:rFonts w:ascii="Calibri" w:eastAsia="Times New Roman" w:hAnsi="Calibri"/>
        </w:rPr>
      </w:pPr>
      <w:r w:rsidRPr="00C83430">
        <w:rPr>
          <w:rFonts w:ascii="Calibri" w:eastAsia="Times New Roman" w:hAnsi="Calibri"/>
        </w:rPr>
        <w:t xml:space="preserve">The goal of the Electronic Wait List (EWL) is to provide care to the patient as quickly as possible. To facilitate this goal, patients may be placed on a Wait List for a different team or even at a different facility. The EWL keeps track of appointments, clinics, and providers associated with patients on the various EWL. Patient eligibility information and </w:t>
      </w:r>
      <w:r w:rsidR="008F144F" w:rsidRPr="00C83430">
        <w:rPr>
          <w:rFonts w:ascii="Calibri" w:eastAsia="Times New Roman" w:hAnsi="Calibri"/>
        </w:rPr>
        <w:t>service-connected</w:t>
      </w:r>
      <w:r w:rsidRPr="00C83430">
        <w:rPr>
          <w:rFonts w:ascii="Calibri" w:eastAsia="Times New Roman" w:hAnsi="Calibri"/>
        </w:rPr>
        <w:t xml:space="preserve"> status is also recorded and updated. EWL is able to determine a status change in the veteran's </w:t>
      </w:r>
      <w:r w:rsidR="008F144F" w:rsidRPr="00C83430">
        <w:rPr>
          <w:rFonts w:ascii="Calibri" w:eastAsia="Times New Roman" w:hAnsi="Calibri"/>
        </w:rPr>
        <w:t>service-connected</w:t>
      </w:r>
      <w:r w:rsidRPr="00C83430">
        <w:rPr>
          <w:rFonts w:ascii="Calibri" w:eastAsia="Times New Roman" w:hAnsi="Calibri"/>
        </w:rPr>
        <w:t xml:space="preserve"> percentage and </w:t>
      </w:r>
      <w:r w:rsidR="004E5810" w:rsidRPr="00C83430">
        <w:rPr>
          <w:rFonts w:ascii="Calibri" w:eastAsia="Times New Roman" w:hAnsi="Calibri"/>
        </w:rPr>
        <w:t>service-connected</w:t>
      </w:r>
      <w:r w:rsidRPr="00C83430">
        <w:rPr>
          <w:rFonts w:ascii="Calibri" w:eastAsia="Times New Roman" w:hAnsi="Calibri"/>
        </w:rPr>
        <w:t xml:space="preserve"> priority. As well as changes to appointment, clinics, and personnel that affect Wait List patients. EWL </w:t>
      </w:r>
      <w:r w:rsidR="004E5810" w:rsidRPr="00C83430">
        <w:rPr>
          <w:rFonts w:ascii="Calibri" w:eastAsia="Times New Roman" w:hAnsi="Calibri"/>
        </w:rPr>
        <w:t>can</w:t>
      </w:r>
      <w:r w:rsidRPr="00C83430">
        <w:rPr>
          <w:rFonts w:ascii="Calibri" w:eastAsia="Times New Roman" w:hAnsi="Calibri"/>
        </w:rPr>
        <w:t xml:space="preserve"> provide email notifications regarding status changes to assigned mail groups.</w:t>
      </w:r>
    </w:p>
    <w:p w14:paraId="1107797C" w14:textId="77777777" w:rsidR="00C83430" w:rsidRPr="00C83430" w:rsidRDefault="00C83430" w:rsidP="000E2F7A">
      <w:pPr>
        <w:pStyle w:val="ListParagraph"/>
        <w:numPr>
          <w:ilvl w:val="0"/>
          <w:numId w:val="68"/>
        </w:numPr>
        <w:spacing w:after="200"/>
        <w:ind w:left="720"/>
        <w:divId w:val="1142042898"/>
        <w:rPr>
          <w:rFonts w:ascii="Calibri" w:eastAsia="Times New Roman" w:hAnsi="Calibri"/>
        </w:rPr>
      </w:pPr>
      <w:r w:rsidRPr="00C83430">
        <w:rPr>
          <w:rFonts w:ascii="Calibri" w:eastAsia="Times New Roman" w:hAnsi="Calibri"/>
        </w:rPr>
        <w:t>VistA - Patient Appointment Information Transmission</w:t>
      </w:r>
    </w:p>
    <w:p w14:paraId="047B5966" w14:textId="16696662" w:rsidR="00C83430" w:rsidRDefault="00C83430" w:rsidP="006062E0">
      <w:pPr>
        <w:ind w:left="360"/>
        <w:divId w:val="1142042898"/>
        <w:rPr>
          <w:rFonts w:ascii="Calibri" w:eastAsia="Times New Roman" w:hAnsi="Calibri"/>
        </w:rPr>
      </w:pPr>
      <w:r w:rsidRPr="00C83430">
        <w:rPr>
          <w:rFonts w:ascii="Calibri" w:eastAsia="Times New Roman" w:hAnsi="Calibri"/>
        </w:rPr>
        <w:t>Modify the national wait time database that contains only summarized information about waiting times to allow wait time extracts of schedule appointments to send data at the SSN level so that VSSC can do analysis on the data when questions arise. This patch will add extensive system monitoring to ensure the records are sent and received properly.</w:t>
      </w:r>
    </w:p>
    <w:p w14:paraId="7B904D2C" w14:textId="77777777" w:rsidR="00701A38" w:rsidRDefault="00701A38">
      <w:pPr>
        <w:rPr>
          <w:rFonts w:ascii="Calibri" w:eastAsia="Times New Roman" w:hAnsi="Calibri"/>
          <w:b/>
          <w:bCs/>
          <w:color w:val="365F91" w:themeColor="accent1" w:themeShade="BF"/>
          <w:sz w:val="28"/>
          <w:szCs w:val="27"/>
        </w:rPr>
      </w:pPr>
      <w:bookmarkStart w:id="175" w:name="_Toc146795744"/>
      <w:r>
        <w:rPr>
          <w:rFonts w:eastAsia="Times New Roman"/>
        </w:rPr>
        <w:br w:type="page"/>
      </w:r>
    </w:p>
    <w:p w14:paraId="1D6EEC55" w14:textId="6A7DEA3E" w:rsidR="00BC6618" w:rsidRDefault="00AE3B45" w:rsidP="00BC6618">
      <w:pPr>
        <w:pStyle w:val="Heading3"/>
        <w:divId w:val="1142042898"/>
        <w:rPr>
          <w:rFonts w:eastAsia="Times New Roman"/>
        </w:rPr>
      </w:pPr>
      <w:r w:rsidRPr="00AE3B45">
        <w:rPr>
          <w:rFonts w:eastAsia="Times New Roman"/>
        </w:rPr>
        <w:lastRenderedPageBreak/>
        <w:t>Shift Handoff Tool</w:t>
      </w:r>
      <w:bookmarkEnd w:id="175"/>
    </w:p>
    <w:p w14:paraId="4A68CC1E" w14:textId="77777777" w:rsidR="00A74D08" w:rsidRDefault="00A74D08" w:rsidP="00A74D08">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8F5662">
        <w:rPr>
          <w:rFonts w:ascii="Calibri" w:eastAsia="Times New Roman" w:hAnsi="Calibri"/>
        </w:rPr>
        <w:t>SHIFT CHANGE HANDOFF TOOL</w:t>
      </w:r>
    </w:p>
    <w:p w14:paraId="116CBB03" w14:textId="7F7AA859" w:rsidR="00313048" w:rsidRDefault="7BC868E8" w:rsidP="006062E0">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 Shift Handoff Tool (Handoff)</w:t>
      </w:r>
    </w:p>
    <w:p w14:paraId="5CA7A596" w14:textId="4FC0462F" w:rsidR="00313048" w:rsidRPr="007452C8" w:rsidRDefault="00313048" w:rsidP="006062E0">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Pr>
          <w:rFonts w:ascii="Calibri" w:eastAsia="Times New Roman" w:hAnsi="Calibri"/>
        </w:rPr>
        <w:t>1</w:t>
      </w:r>
      <w:r w:rsidR="008F5662">
        <w:rPr>
          <w:rFonts w:ascii="Calibri" w:eastAsia="Times New Roman" w:hAnsi="Calibri"/>
        </w:rPr>
        <w:t>591</w:t>
      </w:r>
    </w:p>
    <w:p w14:paraId="5D5AAB54" w14:textId="77777777" w:rsidR="00A74D08" w:rsidRDefault="00A74D08" w:rsidP="00A74D08">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26885A2A" w14:textId="4D813FCA" w:rsidR="00313048" w:rsidRPr="007452C8" w:rsidRDefault="00313048" w:rsidP="006062E0">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F6405F">
        <w:rPr>
          <w:rFonts w:ascii="Calibri" w:eastAsia="Times New Roman" w:hAnsi="Calibri"/>
        </w:rPr>
        <w:t>1.0</w:t>
      </w:r>
    </w:p>
    <w:p w14:paraId="57F7BB99" w14:textId="72FAC794" w:rsidR="00313048" w:rsidRPr="007452C8" w:rsidRDefault="00313048" w:rsidP="006062E0">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8F5662" w:rsidRPr="008F5662">
        <w:rPr>
          <w:rFonts w:ascii="Calibri" w:eastAsia="Times New Roman" w:hAnsi="Calibri"/>
        </w:rPr>
        <w:t>CRHD</w:t>
      </w:r>
    </w:p>
    <w:p w14:paraId="55E4BB37" w14:textId="3B609C9F" w:rsidR="00313048" w:rsidRDefault="00313048" w:rsidP="006062E0">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DF4E1D" w:rsidRPr="00DF4E1D">
        <w:rPr>
          <w:rFonts w:ascii="Calibri" w:eastAsia="Times New Roman" w:hAnsi="Calibri"/>
        </w:rPr>
        <w:t>Patient Care Services</w:t>
      </w:r>
    </w:p>
    <w:p w14:paraId="6943FCAC" w14:textId="0482892E" w:rsidR="00313048" w:rsidRDefault="00313048" w:rsidP="006062E0">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DF4E1D" w:rsidRPr="00DF4E1D">
        <w:rPr>
          <w:rFonts w:ascii="Calibri" w:eastAsia="Times New Roman" w:hAnsi="Calibri"/>
        </w:rPr>
        <w:t>The Shift Handoff Tool standardizes information exchanged between clinicians as they transfer patient care responsibilities incidental to changes of shifts.</w:t>
      </w:r>
    </w:p>
    <w:p w14:paraId="1128887D" w14:textId="076A00DD" w:rsidR="00313048" w:rsidRDefault="7BC868E8" w:rsidP="039681D8">
      <w:pPr>
        <w:spacing w:before="120" w:after="120" w:line="259" w:lineRule="auto"/>
        <w:ind w:left="360"/>
        <w:divId w:val="1142042898"/>
        <w:rPr>
          <w:rFonts w:asciiTheme="minorHAnsi" w:hAnsiTheme="minorHAnsi" w:cstheme="minorBidi"/>
        </w:rPr>
      </w:pPr>
      <w:r w:rsidRPr="039681D8">
        <w:rPr>
          <w:rFonts w:ascii="Calibri" w:eastAsia="Times New Roman" w:hAnsi="Calibri"/>
          <w:b/>
          <w:bCs/>
        </w:rPr>
        <w:t>VASI ID link:</w:t>
      </w:r>
      <w:r>
        <w:t xml:space="preserve"> </w:t>
      </w:r>
      <w:r w:rsidR="3285A807" w:rsidRPr="039681D8">
        <w:rPr>
          <w:rFonts w:asciiTheme="minorHAnsi" w:hAnsiTheme="minorHAnsi" w:cstheme="minorBidi"/>
        </w:rPr>
        <w:t>REDACTED</w:t>
      </w:r>
    </w:p>
    <w:p w14:paraId="7EAF828B" w14:textId="4EC637F6" w:rsidR="00313048" w:rsidRDefault="7BC868E8" w:rsidP="006062E0">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42">
        <w:r w:rsidR="008B4146">
          <w:rPr>
            <w:rStyle w:val="Hyperlink"/>
            <w:rFonts w:ascii="Calibri" w:eastAsia="Times New Roman" w:hAnsi="Calibri"/>
          </w:rPr>
          <w:t>Shift Handoff Tool (CRHD)</w:t>
        </w:r>
      </w:hyperlink>
      <w:r w:rsidR="1DD5A7DA" w:rsidRPr="5E4D8B89">
        <w:rPr>
          <w:rFonts w:ascii="Calibri" w:eastAsia="Times New Roman" w:hAnsi="Calibri"/>
        </w:rPr>
        <w:t xml:space="preserve"> </w:t>
      </w:r>
    </w:p>
    <w:p w14:paraId="2E301D3C" w14:textId="1C8423FE" w:rsidR="00313048" w:rsidRDefault="7BC868E8" w:rsidP="006062E0">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1DD5A7DA" w:rsidRPr="4681491C">
        <w:rPr>
          <w:rFonts w:ascii="Calibri" w:eastAsia="Times New Roman" w:hAnsi="Calibri"/>
        </w:rPr>
        <w:t>Deliver Health Care</w:t>
      </w:r>
    </w:p>
    <w:p w14:paraId="06DE61B0" w14:textId="000DB9FE" w:rsidR="00313048" w:rsidRDefault="7BC868E8" w:rsidP="5E4D8B89">
      <w:pPr>
        <w:spacing w:before="120" w:after="120"/>
        <w:ind w:left="360"/>
        <w:divId w:val="1142042898"/>
        <w:rPr>
          <w:rFonts w:asciiTheme="minorHAnsi" w:hAnsiTheme="minorHAnsi" w:cstheme="minorBidi"/>
        </w:rPr>
      </w:pPr>
      <w:r w:rsidRPr="5E4D8B89">
        <w:rPr>
          <w:rFonts w:ascii="Calibri" w:eastAsia="Times New Roman" w:hAnsi="Calibri"/>
          <w:b/>
          <w:bCs/>
        </w:rPr>
        <w:t>VHA Business Owner:</w:t>
      </w:r>
      <w:r w:rsidRPr="5E4D8B89">
        <w:rPr>
          <w:rFonts w:ascii="Calibri" w:eastAsia="Times New Roman" w:hAnsi="Calibri"/>
        </w:rPr>
        <w:t xml:space="preserve"> </w:t>
      </w:r>
      <w:r w:rsidR="1DD5A7DA" w:rsidRPr="5E4D8B89">
        <w:rPr>
          <w:rFonts w:asciiTheme="minorHAnsi" w:hAnsiTheme="minorHAnsi" w:cstheme="minorBidi"/>
        </w:rPr>
        <w:t>Patient Care Services (PCS)</w:t>
      </w:r>
    </w:p>
    <w:p w14:paraId="5861C401" w14:textId="4BBB4F87" w:rsidR="00D637EB" w:rsidRPr="00D637EB" w:rsidRDefault="00313048" w:rsidP="00D637EB">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D637EB" w:rsidRPr="00D637EB">
        <w:rPr>
          <w:rFonts w:ascii="Calibri" w:eastAsia="Times New Roman" w:hAnsi="Calibri"/>
        </w:rPr>
        <w:t>The Shift Handoff Tool had its beginnings in the "CAIRO" product originally developed by the Indianapolis VAMC Development Group. Shift Handoff Tool provides standard data elements such as Do Not Resuscitate, Allergies, Medications, Problems, History and Physical, Admitting Diagnosis, Labs, and Consults as part of the information elements routinely communicated between Clinicians (e.g., Physicians, Nurses, Pharmacists) at shift handoff.</w:t>
      </w:r>
    </w:p>
    <w:p w14:paraId="29710180" w14:textId="4BA0256D" w:rsidR="00D637EB" w:rsidRDefault="00D637EB" w:rsidP="00D637EB">
      <w:pPr>
        <w:spacing w:after="200"/>
        <w:ind w:left="360"/>
        <w:divId w:val="1142042898"/>
        <w:rPr>
          <w:rFonts w:ascii="Calibri" w:eastAsia="Times New Roman" w:hAnsi="Calibri"/>
        </w:rPr>
      </w:pPr>
      <w:r w:rsidRPr="00D637EB">
        <w:rPr>
          <w:rFonts w:ascii="Calibri" w:eastAsia="Times New Roman" w:hAnsi="Calibri"/>
        </w:rPr>
        <w:t xml:space="preserve">This multidisciplinary tool yields clear, </w:t>
      </w:r>
      <w:r w:rsidR="008F144F" w:rsidRPr="00D637EB">
        <w:rPr>
          <w:rFonts w:ascii="Calibri" w:eastAsia="Times New Roman" w:hAnsi="Calibri"/>
        </w:rPr>
        <w:t>readable,</w:t>
      </w:r>
      <w:r w:rsidRPr="00D637EB">
        <w:rPr>
          <w:rFonts w:ascii="Calibri" w:eastAsia="Times New Roman" w:hAnsi="Calibri"/>
        </w:rPr>
        <w:t xml:space="preserve"> and standardized-format communications that enhance patient safety and efficacy of care. The tool allows for information to be updated and shared electronically. </w:t>
      </w:r>
    </w:p>
    <w:p w14:paraId="0E6FC03F" w14:textId="2713084D" w:rsidR="00D637EB" w:rsidRDefault="00ED2537" w:rsidP="00D637EB">
      <w:pPr>
        <w:pStyle w:val="Heading3"/>
        <w:divId w:val="1142042898"/>
      </w:pPr>
      <w:bookmarkStart w:id="176" w:name="_Toc146795745"/>
      <w:r w:rsidRPr="00ED2537">
        <w:t>Single Sign On/User Context (SSO/UC)</w:t>
      </w:r>
      <w:bookmarkEnd w:id="176"/>
    </w:p>
    <w:p w14:paraId="4A1CE47F" w14:textId="77777777" w:rsidR="007F1D3C" w:rsidRDefault="007F1D3C" w:rsidP="007F1D3C">
      <w:pPr>
        <w:spacing w:line="360" w:lineRule="auto"/>
        <w:ind w:left="360"/>
        <w:divId w:val="1142042898"/>
        <w:rPr>
          <w:rFonts w:ascii="Calibri" w:eastAsia="Times New Roman" w:hAnsi="Calibri"/>
        </w:rPr>
      </w:pPr>
      <w:r w:rsidRPr="007452C8">
        <w:rPr>
          <w:rFonts w:ascii="Calibri" w:eastAsia="Times New Roman" w:hAnsi="Calibri"/>
          <w:b/>
          <w:bCs/>
        </w:rPr>
        <w:t xml:space="preserve">VistA Package Name: </w:t>
      </w:r>
      <w:r w:rsidRPr="00C5120F">
        <w:rPr>
          <w:rFonts w:ascii="Calibri" w:eastAsia="Times New Roman" w:hAnsi="Calibri"/>
        </w:rPr>
        <w:t>Not Applicable</w:t>
      </w:r>
    </w:p>
    <w:p w14:paraId="44653E4E" w14:textId="35A8A2FA" w:rsidR="00BD45AE" w:rsidRDefault="03D66577" w:rsidP="00BD45AE">
      <w:pPr>
        <w:spacing w:line="360" w:lineRule="auto"/>
        <w:ind w:left="360"/>
        <w:divId w:val="1142042898"/>
        <w:rPr>
          <w:rFonts w:ascii="Calibri" w:eastAsia="Times New Roman" w:hAnsi="Calibri"/>
        </w:rPr>
      </w:pPr>
      <w:r w:rsidRPr="5E4D8B89">
        <w:rPr>
          <w:rFonts w:ascii="Calibri" w:eastAsia="Times New Roman" w:hAnsi="Calibri"/>
          <w:b/>
          <w:bCs/>
        </w:rPr>
        <w:t xml:space="preserve">VASI Name: </w:t>
      </w:r>
      <w:r w:rsidR="45731784" w:rsidRPr="5E4D8B89">
        <w:rPr>
          <w:rFonts w:ascii="Calibri" w:eastAsia="Times New Roman" w:hAnsi="Calibri"/>
        </w:rPr>
        <w:t>Not Applicable</w:t>
      </w:r>
    </w:p>
    <w:p w14:paraId="4A0E336B" w14:textId="3D0E6EEE" w:rsidR="00BD45AE" w:rsidRPr="007452C8" w:rsidRDefault="00BD45AE" w:rsidP="00BD45AE">
      <w:pPr>
        <w:spacing w:line="360" w:lineRule="auto"/>
        <w:ind w:left="360"/>
        <w:divId w:val="1142042898"/>
        <w:rPr>
          <w:rFonts w:ascii="Calibri" w:eastAsia="Times New Roman" w:hAnsi="Calibri"/>
          <w:b/>
          <w:bCs/>
        </w:rPr>
      </w:pPr>
      <w:r w:rsidRPr="007452C8">
        <w:rPr>
          <w:rFonts w:ascii="Calibri" w:eastAsia="Times New Roman" w:hAnsi="Calibri"/>
          <w:b/>
          <w:bCs/>
        </w:rPr>
        <w:t xml:space="preserve">VASI ID: </w:t>
      </w:r>
      <w:r w:rsidR="00D81557">
        <w:rPr>
          <w:rFonts w:ascii="Calibri" w:eastAsia="Times New Roman" w:hAnsi="Calibri"/>
        </w:rPr>
        <w:t>N</w:t>
      </w:r>
      <w:r w:rsidR="006062E0">
        <w:rPr>
          <w:rFonts w:ascii="Calibri" w:eastAsia="Times New Roman" w:hAnsi="Calibri"/>
        </w:rPr>
        <w:t>ot Applicable</w:t>
      </w:r>
    </w:p>
    <w:p w14:paraId="1D562CF3" w14:textId="77777777" w:rsidR="007F1D3C" w:rsidRDefault="007F1D3C" w:rsidP="007F1D3C">
      <w:pPr>
        <w:spacing w:line="360" w:lineRule="auto"/>
        <w:ind w:left="360"/>
        <w:divId w:val="1142042898"/>
        <w:rPr>
          <w:rFonts w:ascii="Calibri" w:eastAsia="Times New Roman" w:hAnsi="Calibri"/>
        </w:rPr>
      </w:pPr>
      <w:r w:rsidRPr="007452C8">
        <w:rPr>
          <w:rFonts w:ascii="Calibri" w:eastAsia="Times New Roman" w:hAnsi="Calibri"/>
          <w:b/>
          <w:bCs/>
        </w:rPr>
        <w:t xml:space="preserve">VASI System Status: </w:t>
      </w:r>
      <w:r w:rsidRPr="00450129">
        <w:rPr>
          <w:rFonts w:ascii="Calibri" w:eastAsia="Times New Roman" w:hAnsi="Calibri"/>
        </w:rPr>
        <w:t>Technical Reference Only</w:t>
      </w:r>
    </w:p>
    <w:p w14:paraId="1DD76D9C" w14:textId="5617AB52" w:rsidR="00BD45AE" w:rsidRPr="007452C8" w:rsidRDefault="00BD45AE" w:rsidP="00BD45AE">
      <w:pPr>
        <w:spacing w:line="360" w:lineRule="auto"/>
        <w:ind w:left="360"/>
        <w:divId w:val="1142042898"/>
        <w:rPr>
          <w:rFonts w:ascii="Calibri" w:eastAsia="Times New Roman" w:hAnsi="Calibri"/>
          <w:b/>
          <w:bCs/>
        </w:rPr>
      </w:pPr>
      <w:r w:rsidRPr="007452C8">
        <w:rPr>
          <w:rFonts w:ascii="Calibri" w:eastAsia="Times New Roman" w:hAnsi="Calibri"/>
          <w:b/>
          <w:bCs/>
        </w:rPr>
        <w:t xml:space="preserve">Version: </w:t>
      </w:r>
      <w:r w:rsidR="006062E0" w:rsidRPr="006062E0">
        <w:rPr>
          <w:rFonts w:ascii="Calibri" w:eastAsia="Times New Roman" w:hAnsi="Calibri"/>
        </w:rPr>
        <w:t>Not Applicable</w:t>
      </w:r>
    </w:p>
    <w:p w14:paraId="6C94B610" w14:textId="128D374B" w:rsidR="00BD45AE" w:rsidRPr="007452C8" w:rsidRDefault="00BD45AE" w:rsidP="00BD45AE">
      <w:pPr>
        <w:spacing w:line="360" w:lineRule="auto"/>
        <w:ind w:left="360"/>
        <w:divId w:val="1142042898"/>
        <w:rPr>
          <w:rFonts w:ascii="Calibri" w:eastAsia="Times New Roman" w:hAnsi="Calibri"/>
          <w:b/>
          <w:bCs/>
        </w:rPr>
      </w:pPr>
      <w:r w:rsidRPr="007452C8">
        <w:rPr>
          <w:rFonts w:ascii="Calibri" w:eastAsia="Times New Roman" w:hAnsi="Calibri"/>
          <w:b/>
          <w:bCs/>
        </w:rPr>
        <w:t xml:space="preserve">Namespace: </w:t>
      </w:r>
      <w:r w:rsidR="00D81557">
        <w:rPr>
          <w:rFonts w:ascii="Calibri" w:eastAsia="Times New Roman" w:hAnsi="Calibri"/>
        </w:rPr>
        <w:t>XU</w:t>
      </w:r>
    </w:p>
    <w:p w14:paraId="20196D17" w14:textId="663F27FD" w:rsidR="00BD45AE" w:rsidRDefault="00BD45AE" w:rsidP="00BD45AE">
      <w:pPr>
        <w:spacing w:line="360" w:lineRule="auto"/>
        <w:ind w:left="360"/>
        <w:divId w:val="1142042898"/>
        <w:rPr>
          <w:rFonts w:ascii="Calibri" w:eastAsia="Times New Roman" w:hAnsi="Calibri"/>
        </w:rPr>
      </w:pPr>
      <w:r w:rsidRPr="007452C8">
        <w:rPr>
          <w:rFonts w:ascii="Calibri" w:eastAsia="Times New Roman" w:hAnsi="Calibri"/>
          <w:b/>
          <w:bCs/>
        </w:rPr>
        <w:t xml:space="preserve">SPM Product Line: </w:t>
      </w:r>
      <w:r w:rsidR="00D81557" w:rsidRPr="00D81557">
        <w:rPr>
          <w:rFonts w:ascii="Calibri" w:eastAsia="Times New Roman" w:hAnsi="Calibri"/>
        </w:rPr>
        <w:t>VistA Office (VO) VistA Infrastructure</w:t>
      </w:r>
    </w:p>
    <w:p w14:paraId="622A7B85" w14:textId="70147E3E" w:rsidR="00BD45AE" w:rsidRDefault="00BD45AE" w:rsidP="00450129">
      <w:pPr>
        <w:ind w:left="360"/>
        <w:divId w:val="1142042898"/>
        <w:rPr>
          <w:rFonts w:ascii="Calibri" w:eastAsia="Times New Roman" w:hAnsi="Calibri"/>
        </w:rPr>
      </w:pPr>
      <w:r>
        <w:rPr>
          <w:rFonts w:ascii="Calibri" w:eastAsia="Times New Roman" w:hAnsi="Calibri"/>
          <w:b/>
          <w:bCs/>
        </w:rPr>
        <w:t xml:space="preserve">Brief Description: </w:t>
      </w:r>
      <w:r w:rsidR="00450129" w:rsidRPr="00450129">
        <w:rPr>
          <w:rFonts w:ascii="Calibri" w:eastAsia="Times New Roman" w:hAnsi="Calibri"/>
        </w:rPr>
        <w:t>Single sign-on (SSO) service with interfaces to VistA and non-VistA systems. SSO/UC is an application module.</w:t>
      </w:r>
      <w:r w:rsidR="006062E0">
        <w:rPr>
          <w:rFonts w:ascii="Calibri" w:eastAsia="Times New Roman" w:hAnsi="Calibri"/>
        </w:rPr>
        <w:t xml:space="preserve"> </w:t>
      </w:r>
      <w:r w:rsidR="00450129" w:rsidRPr="00450129">
        <w:rPr>
          <w:rFonts w:ascii="Calibri" w:eastAsia="Times New Roman" w:hAnsi="Calibri"/>
        </w:rPr>
        <w:t xml:space="preserve">SSO/UC is an additional avenue for </w:t>
      </w:r>
      <w:r w:rsidR="00AE69A4" w:rsidRPr="00450129">
        <w:rPr>
          <w:rFonts w:ascii="Calibri" w:eastAsia="Times New Roman" w:hAnsi="Calibri"/>
        </w:rPr>
        <w:t>SSO,</w:t>
      </w:r>
      <w:r w:rsidR="00450129" w:rsidRPr="00450129">
        <w:rPr>
          <w:rFonts w:ascii="Calibri" w:eastAsia="Times New Roman" w:hAnsi="Calibri"/>
        </w:rPr>
        <w:t xml:space="preserve"> not a primary means. Single sign-on (SSO) </w:t>
      </w:r>
      <w:r w:rsidR="00450129" w:rsidRPr="00450129">
        <w:rPr>
          <w:rFonts w:ascii="Calibri" w:eastAsia="Times New Roman" w:hAnsi="Calibri"/>
        </w:rPr>
        <w:lastRenderedPageBreak/>
        <w:t>service with interfaces to VistA and non-VistA systems. The goal of Single Sign-on/User Context (SSO/UC) is to provide secure single sign-on architecture. This architecture allows users to authenticate and sign on to multiple applications that are Clinical Content Object Workgroup (CCOW) enabled and SSO/UC-aware using a single set of credentials, reduc</w:t>
      </w:r>
      <w:r w:rsidR="006062E0">
        <w:rPr>
          <w:rFonts w:ascii="Calibri" w:eastAsia="Times New Roman" w:hAnsi="Calibri"/>
        </w:rPr>
        <w:t>ing</w:t>
      </w:r>
      <w:r w:rsidR="00450129" w:rsidRPr="00450129">
        <w:rPr>
          <w:rFonts w:ascii="Calibri" w:eastAsia="Times New Roman" w:hAnsi="Calibri"/>
        </w:rPr>
        <w:t xml:space="preserve"> the need for multiple IDs and passwords in the VistA clinician desktop environment. SSO capability is implemented within the framework of the HL7 CCOW User Context standard.</w:t>
      </w:r>
      <w:r w:rsidR="006062E0">
        <w:rPr>
          <w:rFonts w:ascii="Calibri" w:eastAsia="Times New Roman" w:hAnsi="Calibri"/>
        </w:rPr>
        <w:t xml:space="preserve"> </w:t>
      </w:r>
      <w:r w:rsidR="00450129" w:rsidRPr="00450129">
        <w:rPr>
          <w:rFonts w:ascii="Calibri" w:eastAsia="Times New Roman" w:hAnsi="Calibri"/>
        </w:rPr>
        <w:t xml:space="preserve">Additional </w:t>
      </w:r>
      <w:r w:rsidR="00B12BD4">
        <w:rPr>
          <w:rFonts w:ascii="Calibri" w:eastAsia="Times New Roman" w:hAnsi="Calibri"/>
        </w:rPr>
        <w:t xml:space="preserve">SSO </w:t>
      </w:r>
      <w:r w:rsidR="00450129" w:rsidRPr="00450129">
        <w:rPr>
          <w:rFonts w:ascii="Calibri" w:eastAsia="Times New Roman" w:hAnsi="Calibri"/>
        </w:rPr>
        <w:t xml:space="preserve">information can be located via Identity Access Management (IAM) as </w:t>
      </w:r>
      <w:r w:rsidR="00B12BD4">
        <w:rPr>
          <w:rFonts w:ascii="Calibri" w:eastAsia="Times New Roman" w:hAnsi="Calibri"/>
        </w:rPr>
        <w:t xml:space="preserve">follows - </w:t>
      </w:r>
      <w:r w:rsidR="00450129" w:rsidRPr="00450129">
        <w:rPr>
          <w:rFonts w:ascii="Calibri" w:eastAsia="Times New Roman" w:hAnsi="Calibri"/>
        </w:rPr>
        <w:t>IAM - Single Sign-On External (SSOe)</w:t>
      </w:r>
      <w:r w:rsidR="00B12BD4">
        <w:rPr>
          <w:rFonts w:ascii="Calibri" w:eastAsia="Times New Roman" w:hAnsi="Calibri"/>
        </w:rPr>
        <w:t xml:space="preserve">, </w:t>
      </w:r>
      <w:r w:rsidR="00450129" w:rsidRPr="00450129">
        <w:rPr>
          <w:rFonts w:ascii="Calibri" w:eastAsia="Times New Roman" w:hAnsi="Calibri"/>
        </w:rPr>
        <w:t>VASI #1977 and IAM - Single Sign-On Internal (SSOi</w:t>
      </w:r>
      <w:r w:rsidR="00AE69A4" w:rsidRPr="00450129">
        <w:rPr>
          <w:rFonts w:ascii="Calibri" w:eastAsia="Times New Roman" w:hAnsi="Calibri"/>
        </w:rPr>
        <w:t>)</w:t>
      </w:r>
      <w:r w:rsidR="00AE69A4">
        <w:rPr>
          <w:rFonts w:ascii="Calibri" w:eastAsia="Times New Roman" w:hAnsi="Calibri"/>
        </w:rPr>
        <w:t xml:space="preserve">, </w:t>
      </w:r>
      <w:r w:rsidR="00AE69A4" w:rsidRPr="00450129">
        <w:rPr>
          <w:rFonts w:ascii="Calibri" w:eastAsia="Times New Roman" w:hAnsi="Calibri"/>
        </w:rPr>
        <w:t>VASI</w:t>
      </w:r>
      <w:r w:rsidR="00450129" w:rsidRPr="00450129">
        <w:rPr>
          <w:rFonts w:ascii="Calibri" w:eastAsia="Times New Roman" w:hAnsi="Calibri"/>
        </w:rPr>
        <w:t> #2346.</w:t>
      </w:r>
    </w:p>
    <w:p w14:paraId="12D19342" w14:textId="0C586248" w:rsidR="00BD45AE" w:rsidRDefault="03D66577" w:rsidP="5E4D8B89">
      <w:pPr>
        <w:spacing w:before="120" w:after="120"/>
        <w:ind w:left="360"/>
        <w:divId w:val="1142042898"/>
        <w:rPr>
          <w:rFonts w:asciiTheme="minorHAnsi" w:hAnsiTheme="minorHAnsi" w:cstheme="minorBidi"/>
        </w:rPr>
      </w:pPr>
      <w:r w:rsidRPr="5E4D8B89">
        <w:rPr>
          <w:rFonts w:ascii="Calibri" w:eastAsia="Times New Roman" w:hAnsi="Calibri"/>
          <w:b/>
          <w:bCs/>
        </w:rPr>
        <w:t>VASI ID link:</w:t>
      </w:r>
      <w:r>
        <w:t xml:space="preserve"> </w:t>
      </w:r>
      <w:r w:rsidR="45731784" w:rsidRPr="00CF10AA">
        <w:rPr>
          <w:rFonts w:asciiTheme="minorHAnsi" w:hAnsiTheme="minorHAnsi" w:cstheme="minorHAnsi"/>
        </w:rPr>
        <w:t>Not Applicable</w:t>
      </w:r>
    </w:p>
    <w:p w14:paraId="7940C047" w14:textId="1CA347D3" w:rsidR="00BD45AE" w:rsidRDefault="03D66577" w:rsidP="006062E0">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43">
        <w:r w:rsidR="00C50A5E">
          <w:rPr>
            <w:rStyle w:val="Hyperlink"/>
            <w:rFonts w:ascii="Calibri" w:eastAsia="Times New Roman" w:hAnsi="Calibri"/>
          </w:rPr>
          <w:t>Single Signon/User Context (SSO/UC)</w:t>
        </w:r>
      </w:hyperlink>
      <w:r w:rsidR="25848937" w:rsidRPr="5E4D8B89">
        <w:rPr>
          <w:rFonts w:ascii="Calibri" w:eastAsia="Times New Roman" w:hAnsi="Calibri"/>
        </w:rPr>
        <w:t xml:space="preserve"> </w:t>
      </w:r>
    </w:p>
    <w:p w14:paraId="441D4B6B" w14:textId="04FEE116" w:rsidR="00BD45AE" w:rsidRDefault="03D66577" w:rsidP="006062E0">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17A202C" w:rsidRPr="4681491C">
        <w:rPr>
          <w:rFonts w:ascii="Calibri" w:eastAsia="Times New Roman" w:hAnsi="Calibri"/>
        </w:rPr>
        <w:t>Manage Business Enabling S</w:t>
      </w:r>
      <w:r w:rsidR="45731784" w:rsidRPr="4681491C">
        <w:rPr>
          <w:rFonts w:ascii="Calibri" w:eastAsia="Times New Roman" w:hAnsi="Calibri"/>
        </w:rPr>
        <w:t>vcs</w:t>
      </w:r>
    </w:p>
    <w:p w14:paraId="32E329CE" w14:textId="70E6C080" w:rsidR="00BD45AE" w:rsidRDefault="03D66577"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017A202C" w:rsidRPr="5E4D8B89">
        <w:rPr>
          <w:rFonts w:asciiTheme="minorHAnsi" w:hAnsiTheme="minorHAnsi" w:cstheme="minorBidi"/>
        </w:rPr>
        <w:t>OIT &amp; VHA</w:t>
      </w:r>
    </w:p>
    <w:p w14:paraId="7002918F" w14:textId="2549AF3D" w:rsidR="00F645C1" w:rsidRPr="00F645C1" w:rsidRDefault="00BD45AE" w:rsidP="00F645C1">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F645C1" w:rsidRPr="00F645C1">
        <w:rPr>
          <w:rFonts w:ascii="Calibri" w:eastAsia="Times New Roman" w:hAnsi="Calibri"/>
        </w:rPr>
        <w:t>The goal of the Single Sign-on/User Context (SSO/UC) Project is to provide secure single sign-on architecture. This architecture allows users to authenticate and sign on to multiple applications that are Clinical Content Object Workgroup (CCOW-enabled and SSO/UC-aware using a single set of credentials, which will reduce the need for multiple IDs and passwords in the VistA clinician desktop environment. SSO capability is implemented within the framework of the HL7 CCOW User Context standard.</w:t>
      </w:r>
    </w:p>
    <w:p w14:paraId="2D971A8E" w14:textId="77777777" w:rsidR="00F645C1" w:rsidRPr="00F645C1" w:rsidRDefault="00F645C1" w:rsidP="00F645C1">
      <w:pPr>
        <w:spacing w:after="200"/>
        <w:ind w:left="360"/>
        <w:divId w:val="1142042898"/>
        <w:rPr>
          <w:rFonts w:ascii="Calibri" w:eastAsia="Times New Roman" w:hAnsi="Calibri"/>
        </w:rPr>
      </w:pPr>
      <w:r w:rsidRPr="00F645C1">
        <w:rPr>
          <w:rFonts w:ascii="Calibri" w:eastAsia="Times New Roman" w:hAnsi="Calibri"/>
        </w:rPr>
        <w:t>The CCOW User Context standard:</w:t>
      </w:r>
    </w:p>
    <w:p w14:paraId="18E279F4" w14:textId="2885E97F" w:rsidR="00F645C1" w:rsidRPr="00F645C1" w:rsidRDefault="00F645C1" w:rsidP="000E2F7A">
      <w:pPr>
        <w:pStyle w:val="ListParagraph"/>
        <w:numPr>
          <w:ilvl w:val="0"/>
          <w:numId w:val="55"/>
        </w:numPr>
        <w:spacing w:after="200"/>
        <w:divId w:val="1142042898"/>
        <w:rPr>
          <w:rFonts w:ascii="Calibri" w:eastAsia="Times New Roman" w:hAnsi="Calibri"/>
        </w:rPr>
      </w:pPr>
      <w:r w:rsidRPr="00F645C1">
        <w:rPr>
          <w:rFonts w:ascii="Calibri" w:eastAsia="Times New Roman" w:hAnsi="Calibri"/>
        </w:rPr>
        <w:t>Is a standard of the HL7 standards body</w:t>
      </w:r>
    </w:p>
    <w:p w14:paraId="1C7014AB" w14:textId="3D453D74" w:rsidR="00F645C1" w:rsidRPr="00F645C1" w:rsidRDefault="00F645C1" w:rsidP="000E2F7A">
      <w:pPr>
        <w:pStyle w:val="ListParagraph"/>
        <w:numPr>
          <w:ilvl w:val="0"/>
          <w:numId w:val="55"/>
        </w:numPr>
        <w:spacing w:after="200"/>
        <w:divId w:val="1142042898"/>
        <w:rPr>
          <w:rFonts w:ascii="Calibri" w:eastAsia="Times New Roman" w:hAnsi="Calibri"/>
        </w:rPr>
      </w:pPr>
      <w:r w:rsidRPr="00F645C1">
        <w:rPr>
          <w:rFonts w:ascii="Calibri" w:eastAsia="Times New Roman" w:hAnsi="Calibri"/>
        </w:rPr>
        <w:t>Provides coordination among client healthcare applications, allowing them to synchronize around several CCOW subjects and share context (e.g., Patient, Encounter, and User Context)</w:t>
      </w:r>
    </w:p>
    <w:p w14:paraId="20324A9D" w14:textId="24535612" w:rsidR="00BD45AE" w:rsidRPr="00F645C1" w:rsidRDefault="00F645C1" w:rsidP="000E2F7A">
      <w:pPr>
        <w:pStyle w:val="ListParagraph"/>
        <w:numPr>
          <w:ilvl w:val="0"/>
          <w:numId w:val="55"/>
        </w:numPr>
        <w:spacing w:after="200"/>
        <w:divId w:val="1142042898"/>
      </w:pPr>
      <w:r w:rsidRPr="00F645C1">
        <w:rPr>
          <w:rFonts w:ascii="Calibri" w:eastAsia="Times New Roman" w:hAnsi="Calibri"/>
        </w:rPr>
        <w:t>Ensures secure and consistent context management</w:t>
      </w:r>
    </w:p>
    <w:p w14:paraId="15B58202" w14:textId="6142D079" w:rsidR="00596BBA" w:rsidRDefault="00F657B7" w:rsidP="00596BBA">
      <w:pPr>
        <w:pStyle w:val="Heading3"/>
        <w:divId w:val="1142042898"/>
        <w:rPr>
          <w:rFonts w:eastAsia="Times New Roman"/>
        </w:rPr>
      </w:pPr>
      <w:bookmarkStart w:id="177" w:name="_Toc146795746"/>
      <w:r w:rsidRPr="00F657B7">
        <w:rPr>
          <w:rFonts w:eastAsia="Times New Roman"/>
        </w:rPr>
        <w:t>SlotMaster (Kernel ZSLOT)</w:t>
      </w:r>
      <w:bookmarkEnd w:id="177"/>
    </w:p>
    <w:p w14:paraId="433C9DC8" w14:textId="77777777" w:rsidR="00B570A4" w:rsidRDefault="00B570A4"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VistA Package Name: </w:t>
      </w:r>
      <w:r w:rsidRPr="00C5120F">
        <w:rPr>
          <w:rFonts w:ascii="Calibri" w:eastAsia="Times New Roman" w:hAnsi="Calibri"/>
        </w:rPr>
        <w:t>Not Applicable</w:t>
      </w:r>
      <w:r w:rsidRPr="5E4D8B89">
        <w:rPr>
          <w:rFonts w:ascii="Calibri" w:eastAsia="Times New Roman" w:hAnsi="Calibri"/>
          <w:b/>
          <w:bCs/>
        </w:rPr>
        <w:t xml:space="preserve"> </w:t>
      </w:r>
    </w:p>
    <w:p w14:paraId="624D31D3" w14:textId="2615C3A5" w:rsidR="00F657B7" w:rsidRDefault="01C8D702" w:rsidP="00B570A4">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7319FC46" w:rsidRPr="5E4D8B89">
        <w:rPr>
          <w:rFonts w:ascii="Calibri" w:eastAsia="Times New Roman" w:hAnsi="Calibri"/>
        </w:rPr>
        <w:t>S</w:t>
      </w:r>
      <w:r w:rsidR="4CF54CC0" w:rsidRPr="5E4D8B89">
        <w:rPr>
          <w:rFonts w:ascii="Calibri" w:eastAsia="Times New Roman" w:hAnsi="Calibri"/>
        </w:rPr>
        <w:t>lotMaster [INACTIVE] (Kernel ZSLOT)</w:t>
      </w:r>
    </w:p>
    <w:p w14:paraId="467D66C2" w14:textId="544DF4B5" w:rsidR="00F657B7" w:rsidRPr="007452C8" w:rsidRDefault="00F657B7"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59500C" w:rsidRPr="0059500C">
        <w:rPr>
          <w:rFonts w:ascii="Calibri" w:eastAsia="Times New Roman" w:hAnsi="Calibri"/>
        </w:rPr>
        <w:t>1596</w:t>
      </w:r>
    </w:p>
    <w:p w14:paraId="56FFF2D9" w14:textId="77777777" w:rsidR="00B570A4" w:rsidRDefault="00B570A4" w:rsidP="00B570A4">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483B1C">
        <w:rPr>
          <w:rFonts w:ascii="Calibri" w:eastAsia="Times New Roman" w:hAnsi="Calibri"/>
        </w:rPr>
        <w:t>Inactive</w:t>
      </w:r>
    </w:p>
    <w:p w14:paraId="53DC0B06" w14:textId="0F077E50" w:rsidR="00F657B7" w:rsidRPr="007452C8" w:rsidRDefault="00F657B7"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86152F">
        <w:rPr>
          <w:rFonts w:ascii="Calibri" w:eastAsia="Times New Roman" w:hAnsi="Calibri"/>
        </w:rPr>
        <w:t>8.0</w:t>
      </w:r>
    </w:p>
    <w:p w14:paraId="3B9FCA42" w14:textId="31B2ACB9" w:rsidR="00F657B7" w:rsidRPr="007452C8" w:rsidRDefault="00F657B7"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483B1C">
        <w:rPr>
          <w:rFonts w:ascii="Calibri" w:eastAsia="Times New Roman" w:hAnsi="Calibri"/>
        </w:rPr>
        <w:t>ZSL</w:t>
      </w:r>
    </w:p>
    <w:p w14:paraId="7C1F2116" w14:textId="77777777" w:rsidR="00F657B7" w:rsidRDefault="00F657B7" w:rsidP="00B12BD4">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D81557">
        <w:rPr>
          <w:rFonts w:ascii="Calibri" w:eastAsia="Times New Roman" w:hAnsi="Calibri"/>
        </w:rPr>
        <w:t>VistA Office (VO) VistA Infrastructure</w:t>
      </w:r>
    </w:p>
    <w:p w14:paraId="2DE19ECC" w14:textId="6CDE1EDC" w:rsidR="00081B36" w:rsidRPr="00081B36" w:rsidRDefault="01C8D702" w:rsidP="00B12BD4">
      <w:pPr>
        <w:spacing w:before="120" w:after="120"/>
        <w:ind w:left="360"/>
        <w:divId w:val="1142042898"/>
        <w:rPr>
          <w:rFonts w:ascii="Calibri" w:eastAsia="Times New Roman" w:hAnsi="Calibri"/>
        </w:rPr>
      </w:pPr>
      <w:r w:rsidRPr="5E4D8B89">
        <w:rPr>
          <w:rFonts w:ascii="Calibri" w:eastAsia="Times New Roman" w:hAnsi="Calibri"/>
          <w:b/>
          <w:bCs/>
        </w:rPr>
        <w:t xml:space="preserve">Brief Description: </w:t>
      </w:r>
      <w:r w:rsidR="04D6FBD0" w:rsidRPr="5E4D8B89">
        <w:rPr>
          <w:rFonts w:ascii="Calibri" w:eastAsia="Times New Roman" w:hAnsi="Calibri"/>
        </w:rPr>
        <w:t>SlotMaster is a quick login utility for VMS systems. SlotMaster saves user time by letting the user connect directly to an active M partition. This saves users from sitting through VMS process creation and loading an M partition, allowing them to log in to VistA</w:t>
      </w:r>
      <w:r w:rsidR="43FD0123" w:rsidRPr="5E4D8B89">
        <w:rPr>
          <w:rFonts w:ascii="Calibri" w:eastAsia="Times New Roman" w:hAnsi="Calibri"/>
        </w:rPr>
        <w:t>.</w:t>
      </w:r>
    </w:p>
    <w:p w14:paraId="5B4D8DA6" w14:textId="027E6966" w:rsidR="00F657B7" w:rsidRDefault="04D6FBD0" w:rsidP="00B12BD4">
      <w:pPr>
        <w:spacing w:before="120" w:after="120"/>
        <w:ind w:left="360"/>
        <w:divId w:val="1142042898"/>
        <w:rPr>
          <w:rFonts w:ascii="Calibri" w:eastAsia="Times New Roman" w:hAnsi="Calibri"/>
        </w:rPr>
      </w:pPr>
      <w:r w:rsidRPr="5E4D8B89">
        <w:rPr>
          <w:rFonts w:ascii="Calibri" w:eastAsia="Times New Roman" w:hAnsi="Calibri"/>
        </w:rPr>
        <w:t>Per VASI Task Force OOR, as of 1/15/16, SlotMaster is no longer in use and has been decommissioned. It has also been described as a utility within VistA - Kernel, which is not a VASI system</w:t>
      </w:r>
      <w:r w:rsidR="5D96D11B" w:rsidRPr="5E4D8B89">
        <w:rPr>
          <w:rFonts w:ascii="Calibri" w:eastAsia="Times New Roman" w:hAnsi="Calibri"/>
        </w:rPr>
        <w:t>.</w:t>
      </w:r>
    </w:p>
    <w:p w14:paraId="49400726" w14:textId="28F56F3D" w:rsidR="00F657B7" w:rsidRDefault="00F657B7" w:rsidP="039681D8">
      <w:pPr>
        <w:spacing w:before="120" w:after="120" w:line="259" w:lineRule="auto"/>
        <w:ind w:left="360"/>
        <w:divId w:val="1142042898"/>
        <w:rPr>
          <w:rFonts w:asciiTheme="minorHAnsi" w:hAnsiTheme="minorHAnsi" w:cstheme="minorBidi"/>
        </w:rPr>
      </w:pPr>
      <w:r w:rsidRPr="039681D8">
        <w:rPr>
          <w:rFonts w:ascii="Calibri" w:eastAsia="Times New Roman" w:hAnsi="Calibri"/>
          <w:b/>
          <w:bCs/>
        </w:rPr>
        <w:lastRenderedPageBreak/>
        <w:t>VASI ID link:</w:t>
      </w:r>
      <w:r>
        <w:t xml:space="preserve"> </w:t>
      </w:r>
      <w:r w:rsidR="4D65BB12" w:rsidRPr="039681D8">
        <w:rPr>
          <w:rFonts w:asciiTheme="minorHAnsi" w:hAnsiTheme="minorHAnsi" w:cstheme="minorBidi"/>
        </w:rPr>
        <w:t>REDACTED</w:t>
      </w:r>
    </w:p>
    <w:p w14:paraId="3C521B54" w14:textId="0919C92F" w:rsidR="002F0B00" w:rsidRDefault="01C8D702" w:rsidP="00B12BD4">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44">
        <w:r w:rsidR="00BE1B19">
          <w:rPr>
            <w:rStyle w:val="Hyperlink"/>
            <w:rFonts w:ascii="Calibri" w:eastAsia="Times New Roman" w:hAnsi="Calibri"/>
          </w:rPr>
          <w:t>SlotMaster (Kernel ZSLOT)</w:t>
        </w:r>
      </w:hyperlink>
    </w:p>
    <w:p w14:paraId="4E788976" w14:textId="51958B3A" w:rsidR="00F657B7" w:rsidRDefault="01C8D702" w:rsidP="00B12BD4">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41BA798C" w:rsidRPr="4681491C">
        <w:rPr>
          <w:rFonts w:ascii="Calibri" w:eastAsia="Times New Roman" w:hAnsi="Calibri"/>
        </w:rPr>
        <w:t>Not Applicable</w:t>
      </w:r>
    </w:p>
    <w:p w14:paraId="013E526E" w14:textId="6D540714" w:rsidR="00F657B7" w:rsidRDefault="01C8D702"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27B863F7" w:rsidRPr="00CF10AA">
        <w:rPr>
          <w:rFonts w:ascii="Calibri" w:hAnsi="Calibri" w:cs="Calibri"/>
        </w:rPr>
        <w:t>Not Applicable</w:t>
      </w:r>
    </w:p>
    <w:p w14:paraId="43F46248" w14:textId="2C693089" w:rsidR="00456970" w:rsidRDefault="01C8D702" w:rsidP="00B12BD4">
      <w:pPr>
        <w:spacing w:before="120" w:after="120"/>
        <w:ind w:left="360"/>
        <w:divId w:val="1142042898"/>
        <w:rPr>
          <w:rFonts w:ascii="Calibri" w:eastAsia="Times New Roman" w:hAnsi="Calibri"/>
        </w:rPr>
      </w:pPr>
      <w:r w:rsidRPr="5E4D8B89">
        <w:rPr>
          <w:rFonts w:ascii="Calibri" w:eastAsia="Times New Roman" w:hAnsi="Calibri"/>
          <w:b/>
          <w:bCs/>
        </w:rPr>
        <w:t xml:space="preserve">Full Description and Features: </w:t>
      </w:r>
      <w:r w:rsidR="2D143057" w:rsidRPr="5E4D8B89">
        <w:rPr>
          <w:rFonts w:ascii="Calibri" w:eastAsia="Times New Roman" w:hAnsi="Calibri"/>
        </w:rPr>
        <w:t>This product has been decommissioned and has been designated as a VistA Office Technical Refer</w:t>
      </w:r>
      <w:r w:rsidR="320EE124" w:rsidRPr="5E4D8B89">
        <w:rPr>
          <w:rFonts w:ascii="Calibri" w:eastAsia="Times New Roman" w:hAnsi="Calibri"/>
        </w:rPr>
        <w:t>e</w:t>
      </w:r>
      <w:r w:rsidR="2D143057" w:rsidRPr="5E4D8B89">
        <w:rPr>
          <w:rFonts w:ascii="Calibri" w:eastAsia="Times New Roman" w:hAnsi="Calibri"/>
        </w:rPr>
        <w:t>nce since it is Monograph legacy information.</w:t>
      </w:r>
    </w:p>
    <w:p w14:paraId="07D88080" w14:textId="116B41AC" w:rsidR="002F0B00" w:rsidRPr="002F0B00" w:rsidRDefault="002F0B00" w:rsidP="00B12BD4">
      <w:pPr>
        <w:spacing w:before="120" w:after="120"/>
        <w:ind w:left="360"/>
        <w:divId w:val="1142042898"/>
        <w:rPr>
          <w:rFonts w:ascii="Calibri" w:eastAsia="Times New Roman" w:hAnsi="Calibri"/>
        </w:rPr>
      </w:pPr>
      <w:r w:rsidRPr="002F0B00">
        <w:rPr>
          <w:rFonts w:ascii="Calibri" w:eastAsia="Times New Roman" w:hAnsi="Calibri"/>
        </w:rPr>
        <w:t>SlotMaster is a quick login utility for VMS systems. SlotMaster saves user time by letting the user connect directly to an active M partition. This saves users from sitting through VMS process creation and loading an M partition, allowing them to log in to DHCP directly. SlotMaster also conserves system resources by re-using the same VMS process for new users, rather than creating a new process for each new user.</w:t>
      </w:r>
    </w:p>
    <w:p w14:paraId="55491864" w14:textId="63B7F412" w:rsidR="008B0C00" w:rsidRDefault="0054202D" w:rsidP="008B0C00">
      <w:pPr>
        <w:pStyle w:val="Heading3"/>
        <w:divId w:val="1142042898"/>
      </w:pPr>
      <w:bookmarkStart w:id="178" w:name="_Toc146795747"/>
      <w:r w:rsidRPr="0054202D">
        <w:t>Social Work</w:t>
      </w:r>
      <w:bookmarkEnd w:id="178"/>
    </w:p>
    <w:p w14:paraId="6AF5FA14" w14:textId="77777777" w:rsidR="00A83B4F" w:rsidRDefault="00A83B4F" w:rsidP="00A83B4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0B2A96">
        <w:rPr>
          <w:rFonts w:ascii="Calibri" w:eastAsia="Times New Roman" w:hAnsi="Calibri"/>
        </w:rPr>
        <w:t>SOCIAL WORK</w:t>
      </w:r>
    </w:p>
    <w:p w14:paraId="77105D0E" w14:textId="2E11F9CB" w:rsidR="0054202D" w:rsidRPr="0059500C" w:rsidRDefault="64296E68" w:rsidP="00B12BD4">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 Social Work [INACTIVE] (VistA-SW)</w:t>
      </w:r>
    </w:p>
    <w:p w14:paraId="1DF7A339" w14:textId="097494E4" w:rsidR="0054202D" w:rsidRPr="007452C8" w:rsidRDefault="0054202D"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59500C">
        <w:rPr>
          <w:rFonts w:ascii="Calibri" w:eastAsia="Times New Roman" w:hAnsi="Calibri"/>
        </w:rPr>
        <w:t>1</w:t>
      </w:r>
      <w:r w:rsidR="000B2A96">
        <w:rPr>
          <w:rFonts w:ascii="Calibri" w:eastAsia="Times New Roman" w:hAnsi="Calibri"/>
        </w:rPr>
        <w:t>841</w:t>
      </w:r>
    </w:p>
    <w:p w14:paraId="64A27BEC" w14:textId="77777777" w:rsidR="00A83B4F" w:rsidRDefault="00A83B4F" w:rsidP="00A83B4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483B1C">
        <w:rPr>
          <w:rFonts w:ascii="Calibri" w:eastAsia="Times New Roman" w:hAnsi="Calibri"/>
        </w:rPr>
        <w:t>Inactive</w:t>
      </w:r>
    </w:p>
    <w:p w14:paraId="403D7E66" w14:textId="36270A9F" w:rsidR="0054202D" w:rsidRPr="007452C8" w:rsidRDefault="0054202D"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1F6B17">
        <w:rPr>
          <w:rFonts w:ascii="Calibri" w:eastAsia="Times New Roman" w:hAnsi="Calibri"/>
        </w:rPr>
        <w:t>3.0</w:t>
      </w:r>
    </w:p>
    <w:p w14:paraId="1226EDD8" w14:textId="3C4E6833" w:rsidR="0054202D" w:rsidRPr="007452C8" w:rsidRDefault="0054202D"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0B2A96">
        <w:rPr>
          <w:rFonts w:ascii="Calibri" w:eastAsia="Times New Roman" w:hAnsi="Calibri"/>
        </w:rPr>
        <w:t>SOW</w:t>
      </w:r>
    </w:p>
    <w:p w14:paraId="7A7F2253" w14:textId="77777777" w:rsidR="0054202D" w:rsidRDefault="0054202D" w:rsidP="00B12BD4">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D81557">
        <w:rPr>
          <w:rFonts w:ascii="Calibri" w:eastAsia="Times New Roman" w:hAnsi="Calibri"/>
        </w:rPr>
        <w:t>VistA Office (VO) VistA Infrastructure</w:t>
      </w:r>
    </w:p>
    <w:p w14:paraId="47B64698" w14:textId="4B7DB8FD" w:rsidR="0054202D" w:rsidRDefault="0054202D" w:rsidP="00B12BD4">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C40F52" w:rsidRPr="00C40F52">
        <w:rPr>
          <w:rFonts w:ascii="Calibri" w:eastAsia="Times New Roman" w:hAnsi="Calibri"/>
        </w:rPr>
        <w:t>The Social Work package is designed to facilitate the Social Work Service functions within a medical facility and is composed of Case Management, Clinical Assessment, and Community Resource.</w:t>
      </w:r>
      <w:r w:rsidR="00456970">
        <w:rPr>
          <w:rFonts w:ascii="Calibri" w:eastAsia="Times New Roman" w:hAnsi="Calibri"/>
        </w:rPr>
        <w:t xml:space="preserve"> </w:t>
      </w:r>
      <w:r w:rsidR="00C40F52" w:rsidRPr="00C40F52">
        <w:rPr>
          <w:rFonts w:ascii="Calibri" w:eastAsia="Times New Roman" w:hAnsi="Calibri"/>
        </w:rPr>
        <w:t>As of April 2019, this package has been decommissioned.</w:t>
      </w:r>
    </w:p>
    <w:p w14:paraId="36BF1AE6" w14:textId="222472A5" w:rsidR="0054202D" w:rsidRDefault="0054202D" w:rsidP="039681D8">
      <w:pPr>
        <w:spacing w:before="120" w:after="120" w:line="259" w:lineRule="auto"/>
        <w:ind w:left="360"/>
        <w:divId w:val="1142042898"/>
        <w:rPr>
          <w:rFonts w:asciiTheme="minorHAnsi" w:hAnsiTheme="minorHAnsi" w:cstheme="minorBidi"/>
        </w:rPr>
      </w:pPr>
      <w:r w:rsidRPr="039681D8">
        <w:rPr>
          <w:rFonts w:ascii="Calibri" w:eastAsia="Times New Roman" w:hAnsi="Calibri"/>
          <w:b/>
          <w:bCs/>
        </w:rPr>
        <w:t>VASI ID link:</w:t>
      </w:r>
      <w:r>
        <w:t xml:space="preserve"> </w:t>
      </w:r>
      <w:r w:rsidR="6D75E352" w:rsidRPr="039681D8">
        <w:rPr>
          <w:rFonts w:asciiTheme="minorHAnsi" w:hAnsiTheme="minorHAnsi" w:cstheme="minorBidi"/>
        </w:rPr>
        <w:t>REDACTED</w:t>
      </w:r>
      <w:r w:rsidR="006C587F" w:rsidRPr="039681D8">
        <w:rPr>
          <w:rFonts w:asciiTheme="minorHAnsi" w:hAnsiTheme="minorHAnsi" w:cstheme="minorBidi"/>
        </w:rPr>
        <w:t xml:space="preserve"> </w:t>
      </w:r>
    </w:p>
    <w:p w14:paraId="769BCD5F" w14:textId="61E660E0" w:rsidR="0054202D" w:rsidRDefault="64296E68" w:rsidP="00B12BD4">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45">
        <w:r w:rsidR="00BD0595">
          <w:rPr>
            <w:rStyle w:val="Hyperlink"/>
            <w:rFonts w:ascii="Calibri" w:eastAsia="Times New Roman" w:hAnsi="Calibri"/>
          </w:rPr>
          <w:t>Social Work (SOW) - DECOMMISSIONED JUL 2020</w:t>
        </w:r>
      </w:hyperlink>
      <w:r w:rsidR="067FE21B" w:rsidRPr="5E4D8B89">
        <w:rPr>
          <w:rFonts w:ascii="Calibri" w:eastAsia="Times New Roman" w:hAnsi="Calibri"/>
        </w:rPr>
        <w:t xml:space="preserve"> </w:t>
      </w:r>
    </w:p>
    <w:p w14:paraId="5222BEEE" w14:textId="55071975" w:rsidR="0054202D" w:rsidRDefault="64296E68" w:rsidP="00B12BD4">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3964CB35" w:rsidRPr="4681491C">
        <w:rPr>
          <w:rFonts w:ascii="Calibri" w:eastAsia="Times New Roman" w:hAnsi="Calibri"/>
        </w:rPr>
        <w:t>Deliver Health Care</w:t>
      </w:r>
    </w:p>
    <w:p w14:paraId="1A038F66" w14:textId="10F0E887" w:rsidR="0054202D" w:rsidRDefault="64296E68"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6113A2DD" w:rsidRPr="5E4D8B89">
        <w:rPr>
          <w:rFonts w:asciiTheme="minorHAnsi" w:hAnsiTheme="minorHAnsi" w:cstheme="minorBidi"/>
        </w:rPr>
        <w:t>VHA</w:t>
      </w:r>
    </w:p>
    <w:p w14:paraId="6F6E5719" w14:textId="72602755" w:rsidR="0054202D" w:rsidRDefault="64296E68" w:rsidP="007F368C">
      <w:pPr>
        <w:ind w:left="360"/>
        <w:divId w:val="1142042898"/>
        <w:rPr>
          <w:rFonts w:ascii="Calibri" w:eastAsia="Times New Roman" w:hAnsi="Calibri"/>
        </w:rPr>
      </w:pPr>
      <w:r w:rsidRPr="5E4D8B89">
        <w:rPr>
          <w:rFonts w:ascii="Calibri" w:eastAsia="Times New Roman" w:hAnsi="Calibri"/>
          <w:b/>
          <w:bCs/>
        </w:rPr>
        <w:t xml:space="preserve">Full Description and Features: </w:t>
      </w:r>
      <w:r w:rsidR="2D143057" w:rsidRPr="5E4D8B89">
        <w:rPr>
          <w:rFonts w:ascii="Calibri" w:eastAsia="Times New Roman" w:hAnsi="Calibri"/>
        </w:rPr>
        <w:t>This product has been decommissioned and therefore is labeled as a VistA Office Technical Refer</w:t>
      </w:r>
      <w:r w:rsidR="367FA658" w:rsidRPr="5E4D8B89">
        <w:rPr>
          <w:rFonts w:ascii="Calibri" w:eastAsia="Times New Roman" w:hAnsi="Calibri"/>
        </w:rPr>
        <w:t>e</w:t>
      </w:r>
      <w:r w:rsidR="2D143057" w:rsidRPr="5E4D8B89">
        <w:rPr>
          <w:rFonts w:ascii="Calibri" w:eastAsia="Times New Roman" w:hAnsi="Calibri"/>
        </w:rPr>
        <w:t xml:space="preserve">nce since it is Monograph legacy information. </w:t>
      </w:r>
      <w:r w:rsidR="6113A2DD" w:rsidRPr="5E4D8B89">
        <w:rPr>
          <w:rFonts w:ascii="Calibri" w:eastAsia="Times New Roman" w:hAnsi="Calibri"/>
        </w:rPr>
        <w:t>Within the Social Work module, the Case Management software is used for managing social work cases (e.g., opening and closing cases, recording problems and outcomes, storing referrals) and for generation of reports that are transmitted quarterly to VA Central Office. The Clinical Assessment software provides a method of identifying, upon admission, patients most likely to require social work assistance before or after discharge. The hospital stay may be minimized with the anticipation of patients’ domestic or social needs prior to discharge. The Community Resource software allows the social worker to build a network of local community agencies that can serve the veteran. The network enables the worker to expediently match the needs of the client to the existing community resources, thereby increasing productivity and viable referrals.</w:t>
      </w:r>
    </w:p>
    <w:p w14:paraId="4F7CA73C" w14:textId="49CCC62A" w:rsidR="000675C0" w:rsidRDefault="000675C0" w:rsidP="000675C0">
      <w:pPr>
        <w:pStyle w:val="Heading3"/>
        <w:divId w:val="1142042898"/>
        <w:rPr>
          <w:rFonts w:eastAsia="Times New Roman"/>
        </w:rPr>
      </w:pPr>
      <w:bookmarkStart w:id="179" w:name="_Toc146795748"/>
      <w:r w:rsidRPr="000675C0">
        <w:rPr>
          <w:rFonts w:eastAsia="Times New Roman"/>
        </w:rPr>
        <w:lastRenderedPageBreak/>
        <w:t>Spinal Cord Injury and Disorders Outcomes (SCIDO)</w:t>
      </w:r>
      <w:bookmarkEnd w:id="179"/>
    </w:p>
    <w:p w14:paraId="2A6E34E1" w14:textId="77777777" w:rsidR="00A83B4F" w:rsidRDefault="00A83B4F" w:rsidP="00A83B4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08711E">
        <w:rPr>
          <w:rFonts w:ascii="Calibri" w:eastAsia="Times New Roman" w:hAnsi="Calibri"/>
        </w:rPr>
        <w:t>SPINAL CORD DYSFUNCTION</w:t>
      </w:r>
    </w:p>
    <w:p w14:paraId="66AFE92F" w14:textId="68A1E235" w:rsidR="000675C0" w:rsidRPr="0059500C" w:rsidRDefault="4A030DB9" w:rsidP="00B12BD4">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5D38A57A" w:rsidRPr="5E4D8B89">
        <w:rPr>
          <w:rFonts w:ascii="Calibri" w:eastAsia="Times New Roman" w:hAnsi="Calibri"/>
        </w:rPr>
        <w:t>Spinal Cord Injury and Disorders Outcome [INACTIVE] (SCIDO)</w:t>
      </w:r>
    </w:p>
    <w:p w14:paraId="3DC32C64" w14:textId="6E47342C" w:rsidR="000675C0" w:rsidRPr="007452C8" w:rsidRDefault="000675C0"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59500C">
        <w:rPr>
          <w:rFonts w:ascii="Calibri" w:eastAsia="Times New Roman" w:hAnsi="Calibri"/>
        </w:rPr>
        <w:t>1</w:t>
      </w:r>
      <w:r w:rsidR="0008711E">
        <w:rPr>
          <w:rFonts w:ascii="Calibri" w:eastAsia="Times New Roman" w:hAnsi="Calibri"/>
        </w:rPr>
        <w:t>605</w:t>
      </w:r>
    </w:p>
    <w:p w14:paraId="05A1CE51" w14:textId="77777777" w:rsidR="00A83B4F" w:rsidRDefault="00A83B4F" w:rsidP="00A83B4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483B1C">
        <w:rPr>
          <w:rFonts w:ascii="Calibri" w:eastAsia="Times New Roman" w:hAnsi="Calibri"/>
        </w:rPr>
        <w:t>Inactive</w:t>
      </w:r>
    </w:p>
    <w:p w14:paraId="038ADE89" w14:textId="3431EE03" w:rsidR="000675C0" w:rsidRPr="007452C8" w:rsidRDefault="000675C0"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1F6B17">
        <w:rPr>
          <w:rFonts w:ascii="Calibri" w:eastAsia="Times New Roman" w:hAnsi="Calibri"/>
        </w:rPr>
        <w:t>3.0</w:t>
      </w:r>
    </w:p>
    <w:p w14:paraId="0187D7F5" w14:textId="25448574" w:rsidR="000675C0" w:rsidRPr="007452C8" w:rsidRDefault="000675C0"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Pr>
          <w:rFonts w:ascii="Calibri" w:eastAsia="Times New Roman" w:hAnsi="Calibri"/>
        </w:rPr>
        <w:t>S</w:t>
      </w:r>
      <w:r w:rsidR="0008711E">
        <w:rPr>
          <w:rFonts w:ascii="Calibri" w:eastAsia="Times New Roman" w:hAnsi="Calibri"/>
        </w:rPr>
        <w:t>PN</w:t>
      </w:r>
    </w:p>
    <w:p w14:paraId="53748F98" w14:textId="77777777" w:rsidR="000675C0" w:rsidRDefault="000675C0" w:rsidP="00B12BD4">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D81557">
        <w:rPr>
          <w:rFonts w:ascii="Calibri" w:eastAsia="Times New Roman" w:hAnsi="Calibri"/>
        </w:rPr>
        <w:t>VistA Office (VO) VistA Infrastructure</w:t>
      </w:r>
    </w:p>
    <w:p w14:paraId="317B6CD5" w14:textId="7DEB5B09" w:rsidR="00B12BD4" w:rsidRDefault="000675C0" w:rsidP="00B12BD4">
      <w:pPr>
        <w:spacing w:before="120" w:after="120"/>
        <w:ind w:firstLine="360"/>
        <w:divId w:val="1142042898"/>
        <w:rPr>
          <w:rFonts w:ascii="Calibri" w:eastAsia="Times New Roman" w:hAnsi="Calibri"/>
        </w:rPr>
      </w:pPr>
      <w:r>
        <w:rPr>
          <w:rFonts w:ascii="Calibri" w:eastAsia="Times New Roman" w:hAnsi="Calibri"/>
          <w:b/>
          <w:bCs/>
        </w:rPr>
        <w:t xml:space="preserve">Brief Description: </w:t>
      </w:r>
      <w:r w:rsidR="00B12BD4" w:rsidRPr="006409E6">
        <w:rPr>
          <w:rFonts w:ascii="Calibri" w:eastAsia="Times New Roman" w:hAnsi="Calibri"/>
        </w:rPr>
        <w:t>SCIDO was decommissioned on Jan 28, 2016</w:t>
      </w:r>
      <w:r w:rsidR="00B12BD4">
        <w:rPr>
          <w:rFonts w:ascii="Calibri" w:eastAsia="Times New Roman" w:hAnsi="Calibri"/>
        </w:rPr>
        <w:t xml:space="preserve">. </w:t>
      </w:r>
    </w:p>
    <w:p w14:paraId="6DE5CD2A" w14:textId="670AF6CD" w:rsidR="006409E6" w:rsidRPr="006409E6" w:rsidRDefault="006409E6" w:rsidP="00B12BD4">
      <w:pPr>
        <w:spacing w:before="120" w:after="120"/>
        <w:ind w:left="360"/>
        <w:divId w:val="1142042898"/>
        <w:rPr>
          <w:rFonts w:ascii="Calibri" w:eastAsia="Times New Roman" w:hAnsi="Calibri"/>
        </w:rPr>
      </w:pPr>
      <w:r w:rsidRPr="006409E6">
        <w:rPr>
          <w:rFonts w:ascii="Calibri" w:eastAsia="Times New Roman" w:hAnsi="Calibri"/>
        </w:rPr>
        <w:t>The Spinal Cord Injury and Disorders Outcomes (SCIDO) 3.0 application converts the Spinal Cord Dysfunction (SCD) Registry from a legacy command line system to a client server platform with a graphical user interface (GUI) and enhanced capabilities. </w:t>
      </w:r>
    </w:p>
    <w:p w14:paraId="4D651345" w14:textId="67ADC0FE" w:rsidR="000675C0" w:rsidRDefault="000675C0" w:rsidP="4E4A81D5">
      <w:pPr>
        <w:spacing w:before="120" w:after="120" w:line="259" w:lineRule="auto"/>
        <w:ind w:left="360"/>
        <w:divId w:val="1142042898"/>
        <w:rPr>
          <w:rFonts w:asciiTheme="minorHAnsi" w:hAnsiTheme="minorHAnsi" w:cstheme="minorHAnsi"/>
        </w:rPr>
      </w:pPr>
      <w:r w:rsidRPr="4E4A81D5">
        <w:rPr>
          <w:rFonts w:ascii="Calibri" w:eastAsia="Times New Roman" w:hAnsi="Calibri"/>
          <w:b/>
          <w:bCs/>
        </w:rPr>
        <w:t>VASI ID link:</w:t>
      </w:r>
      <w:r>
        <w:t xml:space="preserve"> </w:t>
      </w:r>
      <w:r w:rsidR="4419A2DB" w:rsidRPr="4E4A81D5">
        <w:rPr>
          <w:rFonts w:asciiTheme="minorHAnsi" w:hAnsiTheme="minorHAnsi" w:cstheme="minorBidi"/>
        </w:rPr>
        <w:t>REDACTED</w:t>
      </w:r>
      <w:r w:rsidR="00C66A7F" w:rsidRPr="4E4A81D5">
        <w:rPr>
          <w:rFonts w:asciiTheme="minorHAnsi" w:hAnsiTheme="minorHAnsi" w:cstheme="minorBidi"/>
        </w:rPr>
        <w:t xml:space="preserve"> </w:t>
      </w:r>
    </w:p>
    <w:p w14:paraId="7298028A" w14:textId="2B7207CA" w:rsidR="000675C0" w:rsidRDefault="4A030DB9" w:rsidP="00B12BD4">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46">
        <w:r w:rsidR="004A6A75">
          <w:rPr>
            <w:rStyle w:val="Hyperlink"/>
            <w:rFonts w:ascii="Calibri" w:eastAsia="Times New Roman" w:hAnsi="Calibri"/>
          </w:rPr>
          <w:t>Spinal Cord Injury and Disorders Outcomes (SCIDO) (SPN)</w:t>
        </w:r>
      </w:hyperlink>
      <w:r w:rsidR="34F9B282" w:rsidRPr="5E4D8B89">
        <w:rPr>
          <w:rFonts w:ascii="Calibri" w:eastAsia="Times New Roman" w:hAnsi="Calibri"/>
        </w:rPr>
        <w:t xml:space="preserve"> </w:t>
      </w:r>
    </w:p>
    <w:p w14:paraId="4CA658E6" w14:textId="325B73E6" w:rsidR="000675C0" w:rsidRDefault="4A030DB9" w:rsidP="00B12BD4">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BB4F67B" w:rsidRPr="4681491C">
        <w:rPr>
          <w:rFonts w:ascii="Calibri" w:eastAsia="Times New Roman" w:hAnsi="Calibri"/>
        </w:rPr>
        <w:t>Manage Public Health, Deliver Health Care</w:t>
      </w:r>
    </w:p>
    <w:p w14:paraId="24AD57A2" w14:textId="0192D7DB" w:rsidR="000675C0" w:rsidRDefault="4A030DB9"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VHA</w:t>
      </w:r>
    </w:p>
    <w:p w14:paraId="76B19631" w14:textId="606F9082" w:rsidR="00B12BD4" w:rsidRDefault="4A030DB9" w:rsidP="00B12BD4">
      <w:pPr>
        <w:spacing w:before="120" w:after="120"/>
        <w:ind w:left="360"/>
        <w:divId w:val="1142042898"/>
        <w:rPr>
          <w:rFonts w:ascii="Calibri" w:eastAsia="Times New Roman" w:hAnsi="Calibri"/>
        </w:rPr>
      </w:pPr>
      <w:r w:rsidRPr="5E4D8B89">
        <w:rPr>
          <w:rFonts w:ascii="Calibri" w:eastAsia="Times New Roman" w:hAnsi="Calibri"/>
          <w:b/>
          <w:bCs/>
        </w:rPr>
        <w:t xml:space="preserve">Full Description and Features: </w:t>
      </w:r>
      <w:r w:rsidR="27B863F7" w:rsidRPr="5E4D8B89">
        <w:rPr>
          <w:rFonts w:ascii="Calibri" w:eastAsia="Times New Roman" w:hAnsi="Calibri"/>
        </w:rPr>
        <w:t>This product has been decommissioned and has been labeled as a VistA Office Technical Refer</w:t>
      </w:r>
      <w:r w:rsidR="68366929" w:rsidRPr="5E4D8B89">
        <w:rPr>
          <w:rFonts w:ascii="Calibri" w:eastAsia="Times New Roman" w:hAnsi="Calibri"/>
        </w:rPr>
        <w:t>e</w:t>
      </w:r>
      <w:r w:rsidR="27B863F7" w:rsidRPr="5E4D8B89">
        <w:rPr>
          <w:rFonts w:ascii="Calibri" w:eastAsia="Times New Roman" w:hAnsi="Calibri"/>
        </w:rPr>
        <w:t>nce since it is Monograph legacy information.</w:t>
      </w:r>
    </w:p>
    <w:p w14:paraId="6AB1D184" w14:textId="15DBD7CE" w:rsidR="0079043B" w:rsidRDefault="0079043B" w:rsidP="00B12BD4">
      <w:pPr>
        <w:spacing w:before="120" w:after="120"/>
        <w:ind w:left="360"/>
        <w:divId w:val="1142042898"/>
        <w:rPr>
          <w:rFonts w:ascii="Calibri" w:eastAsia="Times New Roman" w:hAnsi="Calibri"/>
        </w:rPr>
      </w:pPr>
      <w:r w:rsidRPr="0079043B">
        <w:rPr>
          <w:rFonts w:ascii="Calibri" w:eastAsia="Times New Roman" w:hAnsi="Calibri"/>
        </w:rPr>
        <w:t>The Spinal Cord Injury and Disorders Outcomes (SCIDO) application is a system for compiling spinal cord injury and disorders information. The SCIDO application accesses several other Veterans Health Information Systems and Technology Architecture (VistA) programs that contain information regarding diagnoses, prescriptions, surgical procedures, laboratory tests, radiological exams, patient demographics, hospital admissions, and clinical visits. This access allows clinical staff to take advantage of the data supported by VistA. Information can be summarized at three levels: local medical center, SCI region, or national research access.</w:t>
      </w:r>
    </w:p>
    <w:p w14:paraId="44E65B2B" w14:textId="7DCBFD78" w:rsidR="0079043B" w:rsidRDefault="00D54DDA" w:rsidP="0079043B">
      <w:pPr>
        <w:pStyle w:val="Heading3"/>
        <w:divId w:val="1142042898"/>
      </w:pPr>
      <w:bookmarkStart w:id="180" w:name="_Toc146795749"/>
      <w:r w:rsidRPr="00D54DDA">
        <w:t>Standards and Terminology Services (STS)</w:t>
      </w:r>
      <w:bookmarkEnd w:id="180"/>
    </w:p>
    <w:p w14:paraId="218AD590" w14:textId="77777777" w:rsidR="00A62F05" w:rsidRDefault="00A62F05" w:rsidP="00A62F05">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B5400F">
        <w:rPr>
          <w:rFonts w:ascii="Calibri" w:eastAsia="Times New Roman" w:hAnsi="Calibri"/>
        </w:rPr>
        <w:t>STANDARDS AND TERMINOLOGY SERVICES (STS)</w:t>
      </w:r>
    </w:p>
    <w:p w14:paraId="2DE0F79E" w14:textId="5BC79A93" w:rsidR="004F6C15" w:rsidRPr="0059500C" w:rsidRDefault="33B2AB76" w:rsidP="00B12BD4">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4043B976" w:rsidRPr="5E4D8B89">
        <w:rPr>
          <w:rFonts w:ascii="Calibri" w:eastAsia="Times New Roman" w:hAnsi="Calibri"/>
        </w:rPr>
        <w:t>Standards and Terminology Services (STS)</w:t>
      </w:r>
    </w:p>
    <w:p w14:paraId="467C25B0" w14:textId="69BC3B0D" w:rsidR="004F6C15" w:rsidRPr="007452C8" w:rsidRDefault="004F6C15"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59500C">
        <w:rPr>
          <w:rFonts w:ascii="Calibri" w:eastAsia="Times New Roman" w:hAnsi="Calibri"/>
        </w:rPr>
        <w:t>1</w:t>
      </w:r>
      <w:r>
        <w:rPr>
          <w:rFonts w:ascii="Calibri" w:eastAsia="Times New Roman" w:hAnsi="Calibri"/>
        </w:rPr>
        <w:t>6</w:t>
      </w:r>
      <w:r w:rsidR="00B5400F">
        <w:rPr>
          <w:rFonts w:ascii="Calibri" w:eastAsia="Times New Roman" w:hAnsi="Calibri"/>
        </w:rPr>
        <w:t>10</w:t>
      </w:r>
    </w:p>
    <w:p w14:paraId="456FEFF4" w14:textId="77777777" w:rsidR="00A62F05" w:rsidRDefault="00A62F05" w:rsidP="00A62F05">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23BEB040" w14:textId="4D3D4322" w:rsidR="004F6C15" w:rsidRPr="007452C8" w:rsidRDefault="004F6C15"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1F6B17">
        <w:rPr>
          <w:rFonts w:ascii="Calibri" w:eastAsia="Times New Roman" w:hAnsi="Calibri"/>
        </w:rPr>
        <w:t>1.0</w:t>
      </w:r>
    </w:p>
    <w:p w14:paraId="657C3C86" w14:textId="54653551" w:rsidR="004F6C15" w:rsidRPr="007452C8" w:rsidRDefault="004F6C15"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F5512" w:rsidRPr="00BF5512">
        <w:rPr>
          <w:rFonts w:ascii="Calibri" w:eastAsia="Times New Roman" w:hAnsi="Calibri"/>
        </w:rPr>
        <w:t>Multiple Namespace</w:t>
      </w:r>
    </w:p>
    <w:p w14:paraId="52CFBD86" w14:textId="77777777" w:rsidR="00247464" w:rsidRDefault="004F6C15" w:rsidP="00B12BD4">
      <w:pPr>
        <w:spacing w:before="120" w:after="120"/>
        <w:ind w:left="360"/>
        <w:divId w:val="1142042898"/>
        <w:rPr>
          <w:rFonts w:ascii="Calibri" w:eastAsia="Times New Roman" w:hAnsi="Calibri"/>
        </w:rPr>
      </w:pPr>
      <w:r w:rsidRPr="007452C8">
        <w:rPr>
          <w:rFonts w:ascii="Calibri" w:eastAsia="Times New Roman" w:hAnsi="Calibri"/>
          <w:b/>
          <w:bCs/>
        </w:rPr>
        <w:lastRenderedPageBreak/>
        <w:t xml:space="preserve">SPM Product Line: </w:t>
      </w:r>
      <w:r w:rsidR="00247464" w:rsidRPr="00247464">
        <w:rPr>
          <w:rFonts w:ascii="Calibri" w:eastAsia="Times New Roman" w:hAnsi="Calibri"/>
        </w:rPr>
        <w:t>Health Informatics</w:t>
      </w:r>
    </w:p>
    <w:p w14:paraId="7A8130F4" w14:textId="5291290D" w:rsidR="004F6C15" w:rsidRDefault="004F6C15" w:rsidP="00B12BD4">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24542F" w:rsidRPr="0024542F">
        <w:rPr>
          <w:rFonts w:ascii="Calibri" w:eastAsia="Times New Roman" w:hAnsi="Calibri"/>
        </w:rPr>
        <w:t>STS is the authoritative source for clinical and administrative data standards for VHA.</w:t>
      </w:r>
    </w:p>
    <w:p w14:paraId="493FE81E" w14:textId="012E287A" w:rsidR="004F6C15" w:rsidRDefault="004F6C15" w:rsidP="00B12BD4">
      <w:pPr>
        <w:spacing w:before="120" w:after="120"/>
        <w:ind w:left="360"/>
        <w:divId w:val="1142042898"/>
        <w:rPr>
          <w:rFonts w:asciiTheme="minorHAnsi" w:hAnsiTheme="minorHAnsi" w:cstheme="minorBidi"/>
        </w:rPr>
      </w:pPr>
      <w:r w:rsidRPr="007452C8">
        <w:rPr>
          <w:rFonts w:ascii="Calibri" w:eastAsia="Times New Roman" w:hAnsi="Calibri"/>
          <w:b/>
          <w:bCs/>
        </w:rPr>
        <w:t>VASI ID link:</w:t>
      </w:r>
      <w:r w:rsidRPr="00F05F0C">
        <w:t xml:space="preserve"> </w:t>
      </w:r>
      <w:r w:rsidR="003137C9" w:rsidRPr="00CF10AA">
        <w:rPr>
          <w:rFonts w:asciiTheme="minorHAnsi" w:hAnsiTheme="minorHAnsi" w:cstheme="minorHAnsi"/>
        </w:rPr>
        <w:t>Not Applicable</w:t>
      </w:r>
    </w:p>
    <w:p w14:paraId="4C1B0E6B" w14:textId="032204B0" w:rsidR="004F6C15" w:rsidRDefault="33B2AB76" w:rsidP="00B12BD4">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r w:rsidR="65B39F50" w:rsidRPr="5E4D8B89">
        <w:rPr>
          <w:rFonts w:ascii="Calibri" w:eastAsia="Times New Roman" w:hAnsi="Calibri"/>
        </w:rPr>
        <w:t>Not Applicable</w:t>
      </w:r>
    </w:p>
    <w:p w14:paraId="450506CC" w14:textId="17E6B94E" w:rsidR="004F6C15" w:rsidRDefault="33B2AB76" w:rsidP="00B12BD4">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1E2E469F" w:rsidRPr="4681491C">
        <w:rPr>
          <w:rFonts w:ascii="Calibri" w:eastAsia="Times New Roman" w:hAnsi="Calibri"/>
        </w:rPr>
        <w:t>Manage Business Enabling S</w:t>
      </w:r>
      <w:r w:rsidR="27B863F7" w:rsidRPr="4681491C">
        <w:rPr>
          <w:rFonts w:ascii="Calibri" w:eastAsia="Times New Roman" w:hAnsi="Calibri"/>
        </w:rPr>
        <w:t>vcs</w:t>
      </w:r>
    </w:p>
    <w:p w14:paraId="6CE29779" w14:textId="151E71E5" w:rsidR="004F6C15" w:rsidRDefault="33B2AB76"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304205B9" w:rsidRPr="5E4D8B89">
        <w:rPr>
          <w:rFonts w:asciiTheme="minorHAnsi" w:hAnsiTheme="minorHAnsi" w:cstheme="minorBidi"/>
        </w:rPr>
        <w:t>OIA</w:t>
      </w:r>
    </w:p>
    <w:p w14:paraId="796922BE" w14:textId="505CC8D9" w:rsidR="005D6BF8" w:rsidRPr="005D6BF8" w:rsidRDefault="004F6C15" w:rsidP="00B12BD4">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5D6BF8" w:rsidRPr="005D6BF8">
        <w:rPr>
          <w:rFonts w:ascii="Calibri" w:eastAsia="Times New Roman" w:hAnsi="Calibri"/>
        </w:rPr>
        <w:t>In 2003, Enterprise Terminology Services (ETS) was formed as a subproject of the Health Data Repository (HDR) project to help standardize the terminology reference files used by Veterans Health Information Systems and Technology Architecture (VistA) applications through the Veterans Health Administration (VHA). In FY06, ETS merged with Data Standardization (DS) and Standard Data Service (SDS) project teams into one team, becoming Standards &amp; Terminology Services (STS).</w:t>
      </w:r>
    </w:p>
    <w:p w14:paraId="726E7678" w14:textId="7D72BDC6" w:rsidR="005D6BF8" w:rsidRPr="005D6BF8" w:rsidRDefault="005D6BF8" w:rsidP="00B12BD4">
      <w:pPr>
        <w:spacing w:before="120" w:after="120"/>
        <w:ind w:left="360"/>
        <w:divId w:val="1142042898"/>
        <w:rPr>
          <w:rFonts w:ascii="Calibri" w:eastAsia="Times New Roman" w:hAnsi="Calibri"/>
        </w:rPr>
      </w:pPr>
      <w:r w:rsidRPr="005D6BF8">
        <w:rPr>
          <w:rFonts w:ascii="Calibri" w:eastAsia="Times New Roman" w:hAnsi="Calibri"/>
        </w:rPr>
        <w:t xml:space="preserve">Historically, VistA applications were developed in a decentralized manner and could be specialized in response to the needs of individual medical centers. As a result, VistA terminologies were not always standardized. Today, there is a shift toward enterprise-wide terminology standards, which are essential to establish consistency in meaning of data within </w:t>
      </w:r>
      <w:r w:rsidR="008F144F" w:rsidRPr="005D6BF8">
        <w:rPr>
          <w:rFonts w:ascii="Calibri" w:eastAsia="Times New Roman" w:hAnsi="Calibri"/>
        </w:rPr>
        <w:t>VHA</w:t>
      </w:r>
      <w:r w:rsidRPr="005D6BF8">
        <w:rPr>
          <w:rFonts w:ascii="Calibri" w:eastAsia="Times New Roman" w:hAnsi="Calibri"/>
        </w:rPr>
        <w:t>. The shift from dispersed, non-standard terminologies to a controlled, centralized terminology helps VHA meet requirements for an authoritative, longitudinal, accessible, and portable electronic health record (EHR).</w:t>
      </w:r>
    </w:p>
    <w:p w14:paraId="7E6D5A17" w14:textId="67C27FF6" w:rsidR="005D6BF8" w:rsidRPr="005D6BF8" w:rsidRDefault="005D6BF8" w:rsidP="00B12BD4">
      <w:pPr>
        <w:spacing w:before="120" w:after="120"/>
        <w:ind w:left="360"/>
        <w:divId w:val="1142042898"/>
        <w:rPr>
          <w:rFonts w:ascii="Calibri" w:eastAsia="Times New Roman" w:hAnsi="Calibri"/>
        </w:rPr>
      </w:pPr>
      <w:r w:rsidRPr="005D6BF8">
        <w:rPr>
          <w:rFonts w:ascii="Calibri" w:eastAsia="Times New Roman" w:hAnsi="Calibri"/>
        </w:rPr>
        <w:t>STS has worked closely with VHA stakeholders and partners to develop and maintain both the Enterprise Reference Terminology (ERT) content and VHA Enterprise Terminology Services (VETS) application and runtime services. STS software includes databases and tools that are used to maintain terminology content. ERT content ranges from simple lists of standardized terms to reference terminologies with fully populated semantics such as the National Drug File Reference Terminology (NDF-RT).</w:t>
      </w:r>
    </w:p>
    <w:p w14:paraId="0829DEB2" w14:textId="79BCA6B4" w:rsidR="005D6BF8" w:rsidRPr="005D6BF8" w:rsidRDefault="005D6BF8" w:rsidP="00B12BD4">
      <w:pPr>
        <w:spacing w:before="120" w:after="120"/>
        <w:ind w:left="360"/>
        <w:divId w:val="1142042898"/>
        <w:rPr>
          <w:rFonts w:ascii="Calibri" w:eastAsia="Times New Roman" w:hAnsi="Calibri"/>
        </w:rPr>
      </w:pPr>
      <w:r w:rsidRPr="005D6BF8">
        <w:rPr>
          <w:rFonts w:ascii="Calibri" w:eastAsia="Times New Roman" w:hAnsi="Calibri"/>
        </w:rPr>
        <w:t>VETS software includes the databases and services that provide the terminology content to STS stakeholders. VETS includes deployment and application runtime services that will provide common access to ERT content in both the current VistA and future My HealtheVet VistA environments. STS has created and documented a Terminology Model, which will be used internally to structure ERT data and to provide services to VHA clinical applications. The model also supports data interchange within VHA and with various government and commercial partners.</w:t>
      </w:r>
    </w:p>
    <w:p w14:paraId="437C8F3A" w14:textId="46EB5412" w:rsidR="005D6BF8" w:rsidRPr="005D6BF8" w:rsidRDefault="005D6BF8" w:rsidP="00B12BD4">
      <w:pPr>
        <w:spacing w:after="120"/>
        <w:ind w:left="360"/>
        <w:divId w:val="1142042898"/>
        <w:rPr>
          <w:rFonts w:ascii="Calibri" w:eastAsia="Times New Roman" w:hAnsi="Calibri"/>
        </w:rPr>
      </w:pPr>
      <w:r w:rsidRPr="005D6BF8">
        <w:rPr>
          <w:rFonts w:ascii="Calibri" w:eastAsia="Times New Roman" w:hAnsi="Calibri"/>
        </w:rPr>
        <w:t xml:space="preserve">The </w:t>
      </w:r>
      <w:r w:rsidR="00B12BD4">
        <w:rPr>
          <w:rFonts w:ascii="Calibri" w:eastAsia="Times New Roman" w:hAnsi="Calibri"/>
        </w:rPr>
        <w:t xml:space="preserve">five </w:t>
      </w:r>
      <w:r w:rsidRPr="005D6BF8">
        <w:rPr>
          <w:rFonts w:ascii="Calibri" w:eastAsia="Times New Roman" w:hAnsi="Calibri"/>
        </w:rPr>
        <w:t>VETS applications are:</w:t>
      </w:r>
    </w:p>
    <w:p w14:paraId="461519E1" w14:textId="65720DF5" w:rsidR="005D6BF8" w:rsidRPr="00456970" w:rsidRDefault="005D6BF8" w:rsidP="000E2F7A">
      <w:pPr>
        <w:pStyle w:val="ListParagraph"/>
        <w:numPr>
          <w:ilvl w:val="0"/>
          <w:numId w:val="67"/>
        </w:numPr>
        <w:spacing w:after="120"/>
        <w:divId w:val="1142042898"/>
        <w:rPr>
          <w:rFonts w:ascii="Calibri" w:eastAsia="Times New Roman" w:hAnsi="Calibri"/>
        </w:rPr>
      </w:pPr>
      <w:r w:rsidRPr="00456970">
        <w:rPr>
          <w:rFonts w:ascii="Calibri" w:eastAsia="Times New Roman" w:hAnsi="Calibri"/>
        </w:rPr>
        <w:t>NTRT (New Term Rapid Turnaround)</w:t>
      </w:r>
    </w:p>
    <w:p w14:paraId="18DD1541" w14:textId="531033EF" w:rsidR="005D6BF8" w:rsidRPr="005D6BF8" w:rsidRDefault="005D6BF8" w:rsidP="005D6BF8">
      <w:pPr>
        <w:spacing w:after="200"/>
        <w:ind w:left="360"/>
        <w:divId w:val="1142042898"/>
        <w:rPr>
          <w:rFonts w:ascii="Calibri" w:eastAsia="Times New Roman" w:hAnsi="Calibri"/>
        </w:rPr>
      </w:pPr>
      <w:r w:rsidRPr="005D6BF8">
        <w:rPr>
          <w:rFonts w:ascii="Calibri" w:eastAsia="Times New Roman" w:hAnsi="Calibri"/>
        </w:rPr>
        <w:t>A web application that is has two groups of users: external request submitters and internal</w:t>
      </w:r>
      <w:r>
        <w:rPr>
          <w:rFonts w:ascii="Calibri" w:eastAsia="Times New Roman" w:hAnsi="Calibri"/>
        </w:rPr>
        <w:t xml:space="preserve"> </w:t>
      </w:r>
      <w:r w:rsidRPr="005D6BF8">
        <w:rPr>
          <w:rFonts w:ascii="Calibri" w:eastAsia="Times New Roman" w:hAnsi="Calibri"/>
        </w:rPr>
        <w:t>terminologists. Clinicians from the VA Medical Centers obtain an NTRT login (provided by STS) that enables them to request new terms to be added to the standardized VistA packages (Allergies, Vitals, TIU, Pharmacy). When a request is submitted, STS terminologists then use the NTRT application to track the request through a review process to determine if the request is valid.</w:t>
      </w:r>
    </w:p>
    <w:p w14:paraId="74851396" w14:textId="77777777" w:rsidR="005D6BF8" w:rsidRPr="005D6BF8" w:rsidRDefault="005D6BF8" w:rsidP="000E2F7A">
      <w:pPr>
        <w:pStyle w:val="ListParagraph"/>
        <w:numPr>
          <w:ilvl w:val="0"/>
          <w:numId w:val="67"/>
        </w:numPr>
        <w:spacing w:after="120"/>
        <w:divId w:val="1142042898"/>
        <w:rPr>
          <w:rFonts w:ascii="Calibri" w:eastAsia="Times New Roman" w:hAnsi="Calibri"/>
        </w:rPr>
      </w:pPr>
      <w:r w:rsidRPr="005D6BF8">
        <w:rPr>
          <w:rFonts w:ascii="Calibri" w:eastAsia="Times New Roman" w:hAnsi="Calibri"/>
        </w:rPr>
        <w:t>TDS (Terminology Deployment Services)</w:t>
      </w:r>
    </w:p>
    <w:p w14:paraId="22BCFBA3" w14:textId="3D31BC81" w:rsidR="005D6BF8" w:rsidRPr="005D6BF8" w:rsidRDefault="005D6BF8" w:rsidP="000720EF">
      <w:pPr>
        <w:spacing w:after="200"/>
        <w:ind w:left="360"/>
        <w:divId w:val="1142042898"/>
        <w:rPr>
          <w:rFonts w:ascii="Calibri" w:eastAsia="Times New Roman" w:hAnsi="Calibri"/>
        </w:rPr>
      </w:pPr>
      <w:r w:rsidRPr="005D6BF8">
        <w:rPr>
          <w:rFonts w:ascii="Calibri" w:eastAsia="Times New Roman" w:hAnsi="Calibri"/>
        </w:rPr>
        <w:lastRenderedPageBreak/>
        <w:t>A web application that only STS terminologists use to version and deploy standardized VHAT</w:t>
      </w:r>
      <w:r w:rsidR="000720EF">
        <w:rPr>
          <w:rFonts w:ascii="Calibri" w:eastAsia="Times New Roman" w:hAnsi="Calibri"/>
        </w:rPr>
        <w:t xml:space="preserve"> </w:t>
      </w:r>
      <w:r w:rsidRPr="005D6BF8">
        <w:rPr>
          <w:rFonts w:ascii="Calibri" w:eastAsia="Times New Roman" w:hAnsi="Calibri"/>
        </w:rPr>
        <w:t>(VHA Terminology) content and Map Sets. NTRT requests that are approved are</w:t>
      </w:r>
      <w:r w:rsidR="000720EF">
        <w:rPr>
          <w:rFonts w:ascii="Calibri" w:eastAsia="Times New Roman" w:hAnsi="Calibri"/>
        </w:rPr>
        <w:t xml:space="preserve"> </w:t>
      </w:r>
      <w:r w:rsidRPr="005D6BF8">
        <w:rPr>
          <w:rFonts w:ascii="Calibri" w:eastAsia="Times New Roman" w:hAnsi="Calibri"/>
        </w:rPr>
        <w:t>versioned in</w:t>
      </w:r>
      <w:r w:rsidR="000720EF">
        <w:rPr>
          <w:rFonts w:ascii="Calibri" w:eastAsia="Times New Roman" w:hAnsi="Calibri"/>
        </w:rPr>
        <w:t xml:space="preserve"> </w:t>
      </w:r>
      <w:r w:rsidRPr="005D6BF8">
        <w:rPr>
          <w:rFonts w:ascii="Calibri" w:eastAsia="Times New Roman" w:hAnsi="Calibri"/>
        </w:rPr>
        <w:t>TDS and after a rigorous testing process are deployed to all 129 VistA production sites using TDS.</w:t>
      </w:r>
    </w:p>
    <w:p w14:paraId="10582E52" w14:textId="77777777" w:rsidR="005D6BF8" w:rsidRPr="005D6BF8" w:rsidRDefault="005D6BF8" w:rsidP="000E2F7A">
      <w:pPr>
        <w:pStyle w:val="ListParagraph"/>
        <w:numPr>
          <w:ilvl w:val="0"/>
          <w:numId w:val="67"/>
        </w:numPr>
        <w:spacing w:after="120"/>
        <w:divId w:val="1142042898"/>
        <w:rPr>
          <w:rFonts w:ascii="Calibri" w:eastAsia="Times New Roman" w:hAnsi="Calibri"/>
        </w:rPr>
      </w:pPr>
      <w:r w:rsidRPr="005D6BF8">
        <w:rPr>
          <w:rFonts w:ascii="Calibri" w:eastAsia="Times New Roman" w:hAnsi="Calibri"/>
        </w:rPr>
        <w:t>Terminology Browser</w:t>
      </w:r>
    </w:p>
    <w:p w14:paraId="66C84AFD" w14:textId="1ED61D94" w:rsidR="005D6BF8" w:rsidRDefault="005D6BF8" w:rsidP="000720EF">
      <w:pPr>
        <w:spacing w:after="200"/>
        <w:ind w:left="360"/>
        <w:divId w:val="1142042898"/>
        <w:rPr>
          <w:rFonts w:ascii="Calibri" w:eastAsia="Times New Roman" w:hAnsi="Calibri"/>
        </w:rPr>
      </w:pPr>
      <w:r w:rsidRPr="005D6BF8">
        <w:rPr>
          <w:rFonts w:ascii="Calibri" w:eastAsia="Times New Roman" w:hAnsi="Calibri"/>
        </w:rPr>
        <w:t>A web application that is available to the entire VA enterprise. This tool allows users to browse</w:t>
      </w:r>
      <w:r w:rsidR="000720EF">
        <w:rPr>
          <w:rFonts w:ascii="Calibri" w:eastAsia="Times New Roman" w:hAnsi="Calibri"/>
        </w:rPr>
        <w:t xml:space="preserve"> </w:t>
      </w:r>
      <w:r w:rsidRPr="005D6BF8">
        <w:rPr>
          <w:rFonts w:ascii="Calibri" w:eastAsia="Times New Roman" w:hAnsi="Calibri"/>
        </w:rPr>
        <w:t>Standard Code Systems (SCS) like SNOMED or ICD-9, Map Sets that contain mappings, and</w:t>
      </w:r>
      <w:r w:rsidR="000720EF">
        <w:rPr>
          <w:rFonts w:ascii="Calibri" w:eastAsia="Times New Roman" w:hAnsi="Calibri"/>
        </w:rPr>
        <w:t xml:space="preserve"> </w:t>
      </w:r>
      <w:r w:rsidRPr="005D6BF8">
        <w:rPr>
          <w:rFonts w:ascii="Calibri" w:eastAsia="Times New Roman" w:hAnsi="Calibri"/>
        </w:rPr>
        <w:t>VHAT terminology by domain (</w:t>
      </w:r>
      <w:r w:rsidR="00AE69A4" w:rsidRPr="005D6BF8">
        <w:rPr>
          <w:rFonts w:ascii="Calibri" w:eastAsia="Times New Roman" w:hAnsi="Calibri"/>
        </w:rPr>
        <w:t>e.g.,</w:t>
      </w:r>
      <w:r w:rsidRPr="005D6BF8">
        <w:rPr>
          <w:rFonts w:ascii="Calibri" w:eastAsia="Times New Roman" w:hAnsi="Calibri"/>
        </w:rPr>
        <w:t xml:space="preserve"> Allergies) or subset (</w:t>
      </w:r>
      <w:r w:rsidR="00AE69A4" w:rsidRPr="005D6BF8">
        <w:rPr>
          <w:rFonts w:ascii="Calibri" w:eastAsia="Times New Roman" w:hAnsi="Calibri"/>
        </w:rPr>
        <w:t>e.g.,</w:t>
      </w:r>
      <w:r w:rsidRPr="005D6BF8">
        <w:rPr>
          <w:rFonts w:ascii="Calibri" w:eastAsia="Times New Roman" w:hAnsi="Calibri"/>
        </w:rPr>
        <w:t xml:space="preserve"> Reactions). This tool was published in VETS v9.</w:t>
      </w:r>
    </w:p>
    <w:p w14:paraId="6548A3D0" w14:textId="34819AB1" w:rsidR="005D6BF8" w:rsidRPr="005D6BF8" w:rsidRDefault="005D6BF8" w:rsidP="000E2F7A">
      <w:pPr>
        <w:pStyle w:val="ListParagraph"/>
        <w:numPr>
          <w:ilvl w:val="0"/>
          <w:numId w:val="67"/>
        </w:numPr>
        <w:spacing w:after="120"/>
        <w:divId w:val="1142042898"/>
        <w:rPr>
          <w:rFonts w:ascii="Calibri" w:eastAsia="Times New Roman" w:hAnsi="Calibri"/>
        </w:rPr>
      </w:pPr>
      <w:r w:rsidRPr="005D6BF8">
        <w:rPr>
          <w:rFonts w:ascii="Calibri" w:eastAsia="Times New Roman" w:hAnsi="Calibri"/>
        </w:rPr>
        <w:t>TED (Terminology Editor)</w:t>
      </w:r>
    </w:p>
    <w:p w14:paraId="46F1E4AF" w14:textId="7609449E" w:rsidR="005D6BF8" w:rsidRPr="005D6BF8" w:rsidRDefault="005D6BF8" w:rsidP="000720EF">
      <w:pPr>
        <w:spacing w:after="200"/>
        <w:ind w:left="360"/>
        <w:divId w:val="1142042898"/>
        <w:rPr>
          <w:rFonts w:ascii="Calibri" w:eastAsia="Times New Roman" w:hAnsi="Calibri"/>
        </w:rPr>
      </w:pPr>
      <w:r w:rsidRPr="005D6BF8">
        <w:rPr>
          <w:rFonts w:ascii="Calibri" w:eastAsia="Times New Roman" w:hAnsi="Calibri"/>
        </w:rPr>
        <w:t>A web application that allows STS terminologists to author new Map Sets that contain mappings. This is a Graphical User Interface editor tool that was created to replace importing content using XML files.</w:t>
      </w:r>
      <w:r w:rsidR="00F60FB2">
        <w:rPr>
          <w:rFonts w:ascii="Calibri" w:eastAsia="Times New Roman" w:hAnsi="Calibri"/>
        </w:rPr>
        <w:t xml:space="preserve"> </w:t>
      </w:r>
      <w:r w:rsidRPr="005D6BF8">
        <w:rPr>
          <w:rFonts w:ascii="Calibri" w:eastAsia="Times New Roman" w:hAnsi="Calibri"/>
        </w:rPr>
        <w:t>This is new for VETS v10.</w:t>
      </w:r>
    </w:p>
    <w:p w14:paraId="2A693ECB" w14:textId="38E994A6" w:rsidR="005D6BF8" w:rsidRPr="005D6BF8" w:rsidRDefault="005D6BF8" w:rsidP="000E2F7A">
      <w:pPr>
        <w:pStyle w:val="ListParagraph"/>
        <w:numPr>
          <w:ilvl w:val="0"/>
          <w:numId w:val="67"/>
        </w:numPr>
        <w:spacing w:after="120"/>
        <w:divId w:val="1142042898"/>
        <w:rPr>
          <w:rFonts w:ascii="Calibri" w:eastAsia="Times New Roman" w:hAnsi="Calibri"/>
        </w:rPr>
      </w:pPr>
      <w:r w:rsidRPr="005D6BF8">
        <w:rPr>
          <w:rFonts w:ascii="Calibri" w:eastAsia="Times New Roman" w:hAnsi="Calibri"/>
        </w:rPr>
        <w:t>VUID (VHA Unique Identifier Service)</w:t>
      </w:r>
    </w:p>
    <w:p w14:paraId="25958148" w14:textId="308EBE7D" w:rsidR="005D6BF8" w:rsidRPr="005D6BF8" w:rsidRDefault="005D6BF8" w:rsidP="000720EF">
      <w:pPr>
        <w:spacing w:after="200"/>
        <w:ind w:left="360"/>
        <w:divId w:val="1142042898"/>
        <w:rPr>
          <w:rFonts w:ascii="Calibri" w:eastAsia="Times New Roman" w:hAnsi="Calibri"/>
        </w:rPr>
      </w:pPr>
      <w:r w:rsidRPr="005D6BF8">
        <w:rPr>
          <w:rFonts w:ascii="Calibri" w:eastAsia="Times New Roman" w:hAnsi="Calibri"/>
        </w:rPr>
        <w:t>A web application that allows users that have a valid login (both internal and external to STS) to</w:t>
      </w:r>
      <w:r w:rsidR="000720EF">
        <w:rPr>
          <w:rFonts w:ascii="Calibri" w:eastAsia="Times New Roman" w:hAnsi="Calibri"/>
        </w:rPr>
        <w:t xml:space="preserve"> </w:t>
      </w:r>
      <w:r w:rsidRPr="005D6BF8">
        <w:rPr>
          <w:rFonts w:ascii="Calibri" w:eastAsia="Times New Roman" w:hAnsi="Calibri"/>
        </w:rPr>
        <w:t>request one or more VUIDs to use for terminology standardization purposes.</w:t>
      </w:r>
    </w:p>
    <w:p w14:paraId="12E8D2DC" w14:textId="77777777" w:rsidR="005D6BF8" w:rsidRPr="005D6BF8" w:rsidRDefault="005D6BF8" w:rsidP="000720EF">
      <w:pPr>
        <w:spacing w:after="200"/>
        <w:ind w:left="360"/>
        <w:divId w:val="1142042898"/>
        <w:rPr>
          <w:rFonts w:ascii="Calibri" w:eastAsia="Times New Roman" w:hAnsi="Calibri"/>
        </w:rPr>
      </w:pPr>
      <w:r w:rsidRPr="005D6BF8">
        <w:rPr>
          <w:rFonts w:ascii="Calibri" w:eastAsia="Times New Roman" w:hAnsi="Calibri"/>
        </w:rPr>
        <w:t>See Also - Health Data Informatics, Lexicon Utility.</w:t>
      </w:r>
    </w:p>
    <w:p w14:paraId="2DD4C5BE" w14:textId="77777777" w:rsidR="005D6BF8" w:rsidRPr="005D6BF8" w:rsidRDefault="005D6BF8" w:rsidP="00B12BD4">
      <w:pPr>
        <w:ind w:left="360"/>
        <w:divId w:val="1142042898"/>
        <w:rPr>
          <w:rFonts w:ascii="Calibri" w:eastAsia="Times New Roman" w:hAnsi="Calibri"/>
        </w:rPr>
      </w:pPr>
      <w:r w:rsidRPr="005D6BF8">
        <w:rPr>
          <w:rFonts w:ascii="Calibri" w:eastAsia="Times New Roman" w:hAnsi="Calibri"/>
        </w:rPr>
        <w:t>See additional VDL links below to STS applications:</w:t>
      </w:r>
    </w:p>
    <w:p w14:paraId="56B2D95F" w14:textId="3352D0A2" w:rsidR="005D6BF8" w:rsidRPr="000720EF" w:rsidRDefault="005D6BF8" w:rsidP="000E2F7A">
      <w:pPr>
        <w:pStyle w:val="ListParagraph"/>
        <w:numPr>
          <w:ilvl w:val="0"/>
          <w:numId w:val="55"/>
        </w:numPr>
        <w:spacing w:after="200"/>
        <w:divId w:val="1142042898"/>
        <w:rPr>
          <w:rFonts w:ascii="Calibri" w:eastAsia="Times New Roman" w:hAnsi="Calibri"/>
        </w:rPr>
      </w:pPr>
      <w:r w:rsidRPr="000720EF">
        <w:rPr>
          <w:rFonts w:ascii="Calibri" w:eastAsia="Times New Roman" w:hAnsi="Calibri"/>
        </w:rPr>
        <w:t>Standards &amp; Terminology Services (STS)/VA Enterprise Terminology Services (VETS)</w:t>
      </w:r>
    </w:p>
    <w:p w14:paraId="2649F911" w14:textId="43D599BD" w:rsidR="005D6BF8" w:rsidRPr="000720EF" w:rsidRDefault="005D6BF8" w:rsidP="000E2F7A">
      <w:pPr>
        <w:pStyle w:val="ListParagraph"/>
        <w:numPr>
          <w:ilvl w:val="0"/>
          <w:numId w:val="55"/>
        </w:numPr>
        <w:spacing w:after="200"/>
        <w:divId w:val="1142042898"/>
        <w:rPr>
          <w:rFonts w:ascii="Calibri" w:eastAsia="Times New Roman" w:hAnsi="Calibri"/>
        </w:rPr>
      </w:pPr>
      <w:r w:rsidRPr="000720EF">
        <w:rPr>
          <w:rFonts w:ascii="Calibri" w:eastAsia="Times New Roman" w:hAnsi="Calibri"/>
        </w:rPr>
        <w:t>Current Procedural Terminology (CPT)</w:t>
      </w:r>
    </w:p>
    <w:p w14:paraId="7EE4B5B2" w14:textId="750D4AB0" w:rsidR="005D6BF8" w:rsidRPr="000720EF" w:rsidRDefault="005D6BF8" w:rsidP="000E2F7A">
      <w:pPr>
        <w:pStyle w:val="ListParagraph"/>
        <w:numPr>
          <w:ilvl w:val="0"/>
          <w:numId w:val="55"/>
        </w:numPr>
        <w:spacing w:after="200"/>
        <w:divId w:val="1142042898"/>
        <w:rPr>
          <w:rFonts w:ascii="Calibri" w:eastAsia="Times New Roman" w:hAnsi="Calibri"/>
        </w:rPr>
      </w:pPr>
      <w:r w:rsidRPr="000720EF">
        <w:rPr>
          <w:rFonts w:ascii="Calibri" w:eastAsia="Times New Roman" w:hAnsi="Calibri"/>
        </w:rPr>
        <w:t>Enterprise Terminology Services (ETS)</w:t>
      </w:r>
    </w:p>
    <w:p w14:paraId="271B7A88" w14:textId="498857BB" w:rsidR="005D6BF8" w:rsidRPr="000720EF" w:rsidRDefault="005D6BF8" w:rsidP="000E2F7A">
      <w:pPr>
        <w:pStyle w:val="ListParagraph"/>
        <w:numPr>
          <w:ilvl w:val="0"/>
          <w:numId w:val="55"/>
        </w:numPr>
        <w:spacing w:after="200"/>
        <w:divId w:val="1142042898"/>
        <w:rPr>
          <w:rFonts w:ascii="Calibri" w:eastAsia="Times New Roman" w:hAnsi="Calibri"/>
        </w:rPr>
      </w:pPr>
      <w:r w:rsidRPr="000720EF">
        <w:rPr>
          <w:rFonts w:ascii="Calibri" w:eastAsia="Times New Roman" w:hAnsi="Calibri"/>
        </w:rPr>
        <w:t>Lexicon Utility</w:t>
      </w:r>
    </w:p>
    <w:p w14:paraId="64387976" w14:textId="6E5820A4" w:rsidR="005D6BF8" w:rsidRPr="000720EF" w:rsidRDefault="005D6BF8" w:rsidP="000E2F7A">
      <w:pPr>
        <w:pStyle w:val="ListParagraph"/>
        <w:numPr>
          <w:ilvl w:val="0"/>
          <w:numId w:val="55"/>
        </w:numPr>
        <w:spacing w:after="200"/>
        <w:divId w:val="1142042898"/>
        <w:rPr>
          <w:rFonts w:ascii="Calibri" w:eastAsia="Times New Roman" w:hAnsi="Calibri"/>
        </w:rPr>
      </w:pPr>
      <w:r w:rsidRPr="000720EF">
        <w:rPr>
          <w:rFonts w:ascii="Calibri" w:eastAsia="Times New Roman" w:hAnsi="Calibri"/>
        </w:rPr>
        <w:t>Health Data Informatics (HDI)</w:t>
      </w:r>
    </w:p>
    <w:p w14:paraId="15C7D271" w14:textId="5C28DE89" w:rsidR="004F6C15" w:rsidRPr="005939D5" w:rsidRDefault="005D6BF8" w:rsidP="000E2F7A">
      <w:pPr>
        <w:pStyle w:val="ListParagraph"/>
        <w:numPr>
          <w:ilvl w:val="0"/>
          <w:numId w:val="55"/>
        </w:numPr>
        <w:spacing w:after="200"/>
        <w:divId w:val="1142042898"/>
      </w:pPr>
      <w:r w:rsidRPr="000720EF">
        <w:rPr>
          <w:rFonts w:ascii="Calibri" w:eastAsia="Times New Roman" w:hAnsi="Calibri"/>
        </w:rPr>
        <w:t>ICD-9-CM</w:t>
      </w:r>
    </w:p>
    <w:p w14:paraId="5F679C39" w14:textId="77777777" w:rsidR="00456970" w:rsidRDefault="00456970" w:rsidP="005939D5">
      <w:pPr>
        <w:pStyle w:val="ListParagraph"/>
        <w:spacing w:after="200"/>
        <w:divId w:val="1142042898"/>
        <w:rPr>
          <w:rFonts w:ascii="Calibri" w:eastAsia="Times New Roman" w:hAnsi="Calibri"/>
        </w:rPr>
      </w:pPr>
    </w:p>
    <w:p w14:paraId="26EE194B" w14:textId="340FDB94" w:rsidR="005939D5" w:rsidRDefault="005939D5" w:rsidP="00B12BD4">
      <w:pPr>
        <w:pStyle w:val="ListParagraph"/>
        <w:spacing w:after="200"/>
        <w:ind w:left="0"/>
        <w:divId w:val="1142042898"/>
        <w:rPr>
          <w:rFonts w:ascii="Calibri" w:eastAsia="Times New Roman" w:hAnsi="Calibri"/>
        </w:rPr>
      </w:pPr>
      <w:r>
        <w:rPr>
          <w:rFonts w:ascii="Calibri" w:eastAsia="Times New Roman" w:hAnsi="Calibri"/>
        </w:rPr>
        <w:t>Features:</w:t>
      </w:r>
    </w:p>
    <w:p w14:paraId="2FF66CD2" w14:textId="564614CD" w:rsidR="005939D5" w:rsidRPr="005939D5" w:rsidRDefault="005939D5" w:rsidP="000E2F7A">
      <w:pPr>
        <w:pStyle w:val="ListParagraph"/>
        <w:numPr>
          <w:ilvl w:val="0"/>
          <w:numId w:val="55"/>
        </w:numPr>
        <w:spacing w:after="200"/>
        <w:ind w:left="360"/>
        <w:divId w:val="1142042898"/>
        <w:rPr>
          <w:rFonts w:ascii="Calibri" w:eastAsia="Times New Roman" w:hAnsi="Calibri"/>
        </w:rPr>
      </w:pPr>
      <w:r w:rsidRPr="005939D5">
        <w:rPr>
          <w:rFonts w:ascii="Calibri" w:eastAsia="Times New Roman" w:hAnsi="Calibri"/>
        </w:rPr>
        <w:t>Provides a terminology model for VHA support</w:t>
      </w:r>
      <w:r w:rsidR="005A4551">
        <w:rPr>
          <w:rFonts w:ascii="Calibri" w:eastAsia="Times New Roman" w:hAnsi="Calibri"/>
        </w:rPr>
        <w:t>ing</w:t>
      </w:r>
      <w:r w:rsidRPr="005939D5">
        <w:rPr>
          <w:rFonts w:ascii="Calibri" w:eastAsia="Times New Roman" w:hAnsi="Calibri"/>
        </w:rPr>
        <w:t xml:space="preserve"> clinical data entry, retrieval, aggregation, </w:t>
      </w:r>
      <w:r w:rsidR="005A4551">
        <w:rPr>
          <w:rFonts w:ascii="Calibri" w:eastAsia="Times New Roman" w:hAnsi="Calibri"/>
        </w:rPr>
        <w:t>&amp;</w:t>
      </w:r>
      <w:r w:rsidRPr="005939D5">
        <w:rPr>
          <w:rFonts w:ascii="Calibri" w:eastAsia="Times New Roman" w:hAnsi="Calibri"/>
        </w:rPr>
        <w:t xml:space="preserve"> processing</w:t>
      </w:r>
    </w:p>
    <w:p w14:paraId="1BB99001" w14:textId="5AD1233C" w:rsidR="005939D5" w:rsidRPr="005939D5" w:rsidRDefault="005939D5" w:rsidP="000E2F7A">
      <w:pPr>
        <w:pStyle w:val="ListParagraph"/>
        <w:numPr>
          <w:ilvl w:val="0"/>
          <w:numId w:val="55"/>
        </w:numPr>
        <w:spacing w:after="200"/>
        <w:ind w:left="360"/>
        <w:divId w:val="1142042898"/>
        <w:rPr>
          <w:rFonts w:ascii="Calibri" w:eastAsia="Times New Roman" w:hAnsi="Calibri"/>
        </w:rPr>
      </w:pPr>
      <w:r w:rsidRPr="005939D5">
        <w:rPr>
          <w:rFonts w:ascii="Calibri" w:eastAsia="Times New Roman" w:hAnsi="Calibri"/>
        </w:rPr>
        <w:t>Supports information processing for decision support systems</w:t>
      </w:r>
    </w:p>
    <w:p w14:paraId="38D6366E" w14:textId="4FF3E626" w:rsidR="005939D5" w:rsidRPr="005939D5" w:rsidRDefault="005939D5" w:rsidP="000E2F7A">
      <w:pPr>
        <w:pStyle w:val="ListParagraph"/>
        <w:numPr>
          <w:ilvl w:val="0"/>
          <w:numId w:val="55"/>
        </w:numPr>
        <w:spacing w:after="200"/>
        <w:ind w:left="360"/>
        <w:divId w:val="1142042898"/>
        <w:rPr>
          <w:rFonts w:ascii="Calibri" w:eastAsia="Times New Roman" w:hAnsi="Calibri"/>
        </w:rPr>
      </w:pPr>
      <w:r w:rsidRPr="005939D5">
        <w:rPr>
          <w:rFonts w:ascii="Calibri" w:eastAsia="Times New Roman" w:hAnsi="Calibri"/>
        </w:rPr>
        <w:t>Supports concept mediation, mappings, and translation betw</w:t>
      </w:r>
      <w:r w:rsidR="008F144F">
        <w:rPr>
          <w:rFonts w:ascii="Calibri" w:eastAsia="Times New Roman" w:hAnsi="Calibri"/>
        </w:rPr>
        <w:t>e</w:t>
      </w:r>
      <w:r w:rsidRPr="005939D5">
        <w:rPr>
          <w:rFonts w:ascii="Calibri" w:eastAsia="Times New Roman" w:hAnsi="Calibri"/>
        </w:rPr>
        <w:t>en code systems using Health Information Technology Standards Panel (HITSP) and other standards</w:t>
      </w:r>
    </w:p>
    <w:p w14:paraId="0CF2D90E" w14:textId="6F44748D" w:rsidR="005939D5" w:rsidRPr="005939D5" w:rsidRDefault="005939D5" w:rsidP="000E2F7A">
      <w:pPr>
        <w:pStyle w:val="ListParagraph"/>
        <w:numPr>
          <w:ilvl w:val="0"/>
          <w:numId w:val="55"/>
        </w:numPr>
        <w:spacing w:after="200"/>
        <w:ind w:left="360"/>
        <w:divId w:val="1142042898"/>
        <w:rPr>
          <w:rFonts w:ascii="Calibri" w:eastAsia="Times New Roman" w:hAnsi="Calibri"/>
        </w:rPr>
      </w:pPr>
      <w:r w:rsidRPr="005939D5">
        <w:rPr>
          <w:rFonts w:ascii="Calibri" w:eastAsia="Times New Roman" w:hAnsi="Calibri"/>
        </w:rPr>
        <w:t>Supports the use, maintenance, versioning, and updating of code systems from standards development organizations (SDOs) that are required by statute, mandated by an oversight body, or required by VHA business needs</w:t>
      </w:r>
    </w:p>
    <w:p w14:paraId="5B7D9F50" w14:textId="303838B0" w:rsidR="005939D5" w:rsidRPr="005939D5" w:rsidRDefault="005939D5" w:rsidP="000E2F7A">
      <w:pPr>
        <w:pStyle w:val="ListParagraph"/>
        <w:numPr>
          <w:ilvl w:val="0"/>
          <w:numId w:val="55"/>
        </w:numPr>
        <w:spacing w:after="200"/>
        <w:ind w:left="360"/>
        <w:divId w:val="1142042898"/>
        <w:rPr>
          <w:rFonts w:ascii="Calibri" w:eastAsia="Times New Roman" w:hAnsi="Calibri"/>
        </w:rPr>
      </w:pPr>
      <w:r w:rsidRPr="005939D5">
        <w:rPr>
          <w:rFonts w:ascii="Calibri" w:eastAsia="Times New Roman" w:hAnsi="Calibri"/>
        </w:rPr>
        <w:t>Provides a concept based, controlled medical vocabulary for VHA</w:t>
      </w:r>
    </w:p>
    <w:p w14:paraId="7D55A6DC" w14:textId="01469909" w:rsidR="005939D5" w:rsidRPr="005939D5" w:rsidRDefault="005939D5" w:rsidP="000E2F7A">
      <w:pPr>
        <w:pStyle w:val="ListParagraph"/>
        <w:numPr>
          <w:ilvl w:val="0"/>
          <w:numId w:val="55"/>
        </w:numPr>
        <w:spacing w:after="200"/>
        <w:ind w:left="360"/>
        <w:divId w:val="1142042898"/>
        <w:rPr>
          <w:rFonts w:ascii="Calibri" w:eastAsia="Times New Roman" w:hAnsi="Calibri"/>
        </w:rPr>
      </w:pPr>
      <w:r w:rsidRPr="005939D5">
        <w:rPr>
          <w:rFonts w:ascii="Calibri" w:eastAsia="Times New Roman" w:hAnsi="Calibri"/>
        </w:rPr>
        <w:t>Supports VHA Health Information Models, including detailed models used by specific applications and their terminologies</w:t>
      </w:r>
    </w:p>
    <w:p w14:paraId="59EF4E37" w14:textId="089FA332" w:rsidR="005939D5" w:rsidRPr="005939D5" w:rsidRDefault="005939D5" w:rsidP="000E2F7A">
      <w:pPr>
        <w:pStyle w:val="ListParagraph"/>
        <w:numPr>
          <w:ilvl w:val="0"/>
          <w:numId w:val="55"/>
        </w:numPr>
        <w:spacing w:after="200"/>
        <w:ind w:left="360"/>
        <w:divId w:val="1142042898"/>
        <w:rPr>
          <w:rFonts w:ascii="Calibri" w:eastAsia="Times New Roman" w:hAnsi="Calibri"/>
        </w:rPr>
      </w:pPr>
      <w:r w:rsidRPr="005939D5">
        <w:rPr>
          <w:rFonts w:ascii="Calibri" w:eastAsia="Times New Roman" w:hAnsi="Calibri"/>
        </w:rPr>
        <w:t>Supports semantic comparisons between concepts</w:t>
      </w:r>
    </w:p>
    <w:p w14:paraId="4C987D67" w14:textId="5FE5BB4F" w:rsidR="005939D5" w:rsidRPr="005939D5" w:rsidRDefault="005939D5" w:rsidP="000E2F7A">
      <w:pPr>
        <w:pStyle w:val="ListParagraph"/>
        <w:numPr>
          <w:ilvl w:val="0"/>
          <w:numId w:val="55"/>
        </w:numPr>
        <w:spacing w:after="200"/>
        <w:ind w:left="360"/>
        <w:divId w:val="1142042898"/>
        <w:rPr>
          <w:rFonts w:ascii="Calibri" w:eastAsia="Times New Roman" w:hAnsi="Calibri"/>
        </w:rPr>
      </w:pPr>
      <w:r w:rsidRPr="005939D5">
        <w:rPr>
          <w:rFonts w:ascii="Calibri" w:eastAsia="Times New Roman" w:hAnsi="Calibri"/>
        </w:rPr>
        <w:t>Supports the deployment of standardized reference files to VistA sites as VistA patches or VETS deployment sets</w:t>
      </w:r>
    </w:p>
    <w:p w14:paraId="4ECA79EA" w14:textId="400A22CC" w:rsidR="005939D5" w:rsidRDefault="005939D5" w:rsidP="000E2F7A">
      <w:pPr>
        <w:pStyle w:val="ListParagraph"/>
        <w:numPr>
          <w:ilvl w:val="0"/>
          <w:numId w:val="55"/>
        </w:numPr>
        <w:spacing w:after="200"/>
        <w:ind w:left="360"/>
        <w:divId w:val="1142042898"/>
        <w:rPr>
          <w:rFonts w:ascii="Calibri" w:eastAsia="Times New Roman" w:hAnsi="Calibri"/>
        </w:rPr>
      </w:pPr>
      <w:r w:rsidRPr="005939D5">
        <w:rPr>
          <w:rFonts w:ascii="Calibri" w:eastAsia="Times New Roman" w:hAnsi="Calibri"/>
        </w:rPr>
        <w:t>Implements the New Term Rapid Turnaround (NTRT) process to facilitate timely updates to standardized reference files after they are deployed on a domain-by-domain basis</w:t>
      </w:r>
    </w:p>
    <w:p w14:paraId="04A4508F" w14:textId="0F8BAAB6" w:rsidR="005939D5" w:rsidRPr="002261CE" w:rsidRDefault="00AA3235" w:rsidP="002261CE">
      <w:pPr>
        <w:pStyle w:val="Heading3"/>
        <w:divId w:val="1142042898"/>
        <w:rPr>
          <w:rFonts w:eastAsia="Times New Roman"/>
        </w:rPr>
      </w:pPr>
      <w:bookmarkStart w:id="181" w:name="_Toc146795750"/>
      <w:r w:rsidRPr="00AA3235">
        <w:rPr>
          <w:rFonts w:eastAsia="Times New Roman"/>
        </w:rPr>
        <w:lastRenderedPageBreak/>
        <w:t>Statistical Analysis of Global Growth (SAGG)</w:t>
      </w:r>
      <w:bookmarkEnd w:id="181"/>
    </w:p>
    <w:p w14:paraId="465CE987" w14:textId="77777777" w:rsidR="00B15D3E" w:rsidRDefault="00B15D3E" w:rsidP="00B15D3E">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C272FD">
        <w:rPr>
          <w:rFonts w:ascii="Calibri" w:eastAsia="Times New Roman" w:hAnsi="Calibri"/>
        </w:rPr>
        <w:t>SAGG PROJECT</w:t>
      </w:r>
    </w:p>
    <w:p w14:paraId="667602BA" w14:textId="1D510D72" w:rsidR="002261CE" w:rsidRPr="0059500C" w:rsidRDefault="168558F4" w:rsidP="00B12BD4">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35F00C59" w:rsidRPr="00CF10AA">
        <w:rPr>
          <w:rFonts w:asciiTheme="minorHAnsi" w:hAnsiTheme="minorHAnsi" w:cstheme="minorHAnsi"/>
        </w:rPr>
        <w:t>Not Applicable</w:t>
      </w:r>
    </w:p>
    <w:p w14:paraId="16036ED3" w14:textId="06F6A6B2" w:rsidR="002261CE" w:rsidRPr="007452C8" w:rsidRDefault="002261CE"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C272FD">
        <w:rPr>
          <w:rFonts w:ascii="Calibri" w:eastAsia="Times New Roman" w:hAnsi="Calibri"/>
        </w:rPr>
        <w:t>NA</w:t>
      </w:r>
    </w:p>
    <w:p w14:paraId="33910912" w14:textId="77777777" w:rsidR="00B15D3E" w:rsidRDefault="00B15D3E" w:rsidP="00B15D3E">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2F05FB">
        <w:rPr>
          <w:rFonts w:ascii="Calibri" w:eastAsia="Times New Roman" w:hAnsi="Calibri"/>
        </w:rPr>
        <w:t>Technical Reference Only</w:t>
      </w:r>
    </w:p>
    <w:p w14:paraId="1CBF52C5" w14:textId="47C592EE" w:rsidR="002261CE" w:rsidRPr="007452C8" w:rsidRDefault="002261CE"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5F6498">
        <w:rPr>
          <w:rFonts w:ascii="Calibri" w:eastAsia="Times New Roman" w:hAnsi="Calibri"/>
        </w:rPr>
        <w:t>2.0</w:t>
      </w:r>
    </w:p>
    <w:p w14:paraId="72D7194B" w14:textId="06CD6C8C" w:rsidR="002261CE" w:rsidRPr="007452C8" w:rsidRDefault="002261CE" w:rsidP="00B12BD4">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3840DA">
        <w:rPr>
          <w:rFonts w:ascii="Calibri" w:eastAsia="Times New Roman" w:hAnsi="Calibri"/>
        </w:rPr>
        <w:t>KMPS</w:t>
      </w:r>
    </w:p>
    <w:p w14:paraId="40F24842" w14:textId="58F2828F" w:rsidR="002261CE" w:rsidRDefault="002261CE" w:rsidP="00B12BD4">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3840DA" w:rsidRPr="003840DA">
        <w:rPr>
          <w:rFonts w:ascii="Calibri" w:eastAsia="Times New Roman" w:hAnsi="Calibri"/>
        </w:rPr>
        <w:t>VistA Office (VO) VistA Infrastructure</w:t>
      </w:r>
    </w:p>
    <w:p w14:paraId="71D77E28" w14:textId="08B32782" w:rsidR="002261CE" w:rsidRDefault="002261CE" w:rsidP="00B12BD4">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2F05FB" w:rsidRPr="002F05FB">
        <w:rPr>
          <w:rFonts w:ascii="Calibri" w:eastAsia="Times New Roman" w:hAnsi="Calibri"/>
        </w:rPr>
        <w:t xml:space="preserve">The Veterans Health Administration (VHA) developed the Statistical Analysis of Global Growth (SAGG) software </w:t>
      </w:r>
      <w:r w:rsidR="00A82EDC" w:rsidRPr="002F05FB">
        <w:rPr>
          <w:rFonts w:ascii="Calibri" w:eastAsia="Times New Roman" w:hAnsi="Calibri"/>
        </w:rPr>
        <w:t>to</w:t>
      </w:r>
      <w:r w:rsidR="002F05FB" w:rsidRPr="002F05FB">
        <w:rPr>
          <w:rFonts w:ascii="Calibri" w:eastAsia="Times New Roman" w:hAnsi="Calibri"/>
        </w:rPr>
        <w:t xml:space="preserve"> obtain more accurate information regarding the current and future Veterans Health Information Systems and Technology Architecture (VistA) database growth rates at the VA Medical Centers (VAMCs).</w:t>
      </w:r>
    </w:p>
    <w:p w14:paraId="730FC99A" w14:textId="1077BAA6" w:rsidR="002261CE" w:rsidRDefault="168558F4" w:rsidP="5E4D8B89">
      <w:pPr>
        <w:spacing w:before="120" w:after="120"/>
        <w:ind w:left="360"/>
        <w:divId w:val="1142042898"/>
        <w:rPr>
          <w:rFonts w:asciiTheme="minorHAnsi" w:hAnsiTheme="minorHAnsi" w:cstheme="minorBidi"/>
        </w:rPr>
      </w:pPr>
      <w:r w:rsidRPr="5E4D8B89">
        <w:rPr>
          <w:rFonts w:ascii="Calibri" w:eastAsia="Times New Roman" w:hAnsi="Calibri"/>
          <w:b/>
          <w:bCs/>
        </w:rPr>
        <w:t>VASI ID link:</w:t>
      </w:r>
      <w:r>
        <w:t xml:space="preserve"> </w:t>
      </w:r>
      <w:r w:rsidR="220FB615" w:rsidRPr="00CF10AA">
        <w:rPr>
          <w:rFonts w:ascii="Calibri" w:hAnsi="Calibri" w:cs="Calibri"/>
        </w:rPr>
        <w:t>Not Applicable</w:t>
      </w:r>
    </w:p>
    <w:p w14:paraId="4599B374" w14:textId="6B027B15" w:rsidR="002261CE" w:rsidRDefault="168558F4" w:rsidP="00B12BD4">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r w:rsidR="35F00C59" w:rsidRPr="00900F23">
        <w:rPr>
          <w:rFonts w:asciiTheme="minorHAnsi" w:hAnsiTheme="minorHAnsi" w:cstheme="minorHAnsi"/>
        </w:rPr>
        <w:t>Not Applicable</w:t>
      </w:r>
    </w:p>
    <w:p w14:paraId="34863053" w14:textId="4784249D" w:rsidR="002261CE" w:rsidRDefault="168558F4" w:rsidP="00B12BD4">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w:t>
      </w:r>
      <w:r w:rsidR="06A1529B" w:rsidRPr="4681491C">
        <w:rPr>
          <w:rFonts w:ascii="Calibri" w:eastAsia="Times New Roman" w:hAnsi="Calibri"/>
          <w:b/>
          <w:bCs/>
        </w:rPr>
        <w:t xml:space="preserve">and </w:t>
      </w:r>
      <w:r w:rsidRPr="4681491C">
        <w:rPr>
          <w:rFonts w:ascii="Calibri" w:eastAsia="Times New Roman" w:hAnsi="Calibri"/>
          <w:b/>
          <w:bCs/>
        </w:rPr>
        <w:t xml:space="preserve">Function(s): </w:t>
      </w:r>
      <w:r w:rsidR="463946FC" w:rsidRPr="4681491C">
        <w:rPr>
          <w:rFonts w:ascii="Calibri" w:eastAsia="Times New Roman" w:hAnsi="Calibri"/>
        </w:rPr>
        <w:t>M</w:t>
      </w:r>
      <w:r w:rsidR="4F8E75E9" w:rsidRPr="4681491C">
        <w:rPr>
          <w:rFonts w:ascii="Calibri" w:eastAsia="Times New Roman" w:hAnsi="Calibri"/>
        </w:rPr>
        <w:t>anaging Business Enabling S</w:t>
      </w:r>
      <w:r w:rsidR="35F00C59" w:rsidRPr="4681491C">
        <w:rPr>
          <w:rFonts w:ascii="Calibri" w:eastAsia="Times New Roman" w:hAnsi="Calibri"/>
        </w:rPr>
        <w:t>vcs</w:t>
      </w:r>
    </w:p>
    <w:p w14:paraId="1AF8A90F" w14:textId="5FCAE394" w:rsidR="002261CE" w:rsidRDefault="168558F4"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4F8E75E9" w:rsidRPr="5E4D8B89">
        <w:rPr>
          <w:rFonts w:asciiTheme="minorHAnsi" w:hAnsiTheme="minorHAnsi" w:cstheme="minorBidi"/>
        </w:rPr>
        <w:t>VHA &amp; OIT</w:t>
      </w:r>
    </w:p>
    <w:p w14:paraId="74085B46" w14:textId="5475AF82" w:rsidR="00E060A7" w:rsidRPr="00E060A7" w:rsidRDefault="002261CE" w:rsidP="00E060A7">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E060A7" w:rsidRPr="00E060A7">
        <w:rPr>
          <w:rFonts w:ascii="Calibri" w:eastAsia="Times New Roman" w:hAnsi="Calibri"/>
        </w:rPr>
        <w:t>The Statistical Analysis of Global Growth (SAGG) software is used </w:t>
      </w:r>
      <w:r w:rsidR="00A82EDC" w:rsidRPr="00E060A7">
        <w:rPr>
          <w:rFonts w:ascii="Calibri" w:eastAsia="Times New Roman" w:hAnsi="Calibri"/>
        </w:rPr>
        <w:t>to</w:t>
      </w:r>
      <w:r w:rsidR="00E060A7" w:rsidRPr="00E060A7">
        <w:rPr>
          <w:rFonts w:ascii="Calibri" w:eastAsia="Times New Roman" w:hAnsi="Calibri"/>
        </w:rPr>
        <w:t xml:space="preserve"> obtain more accurate information regarding the current and future Veterans Health Information Systems and Technology Architecture (VistA) database growth rates at the VA Medical Centers (VAMCs). SAGG software is intended to be used by Information Resource Management (IRM) staff responsible for the capacity management functions at their facility. The SAGG software allows the facility to review database, software, and file size information.</w:t>
      </w:r>
    </w:p>
    <w:p w14:paraId="4EEBEADA" w14:textId="7FA27BEB" w:rsidR="002261CE" w:rsidRDefault="002261CE" w:rsidP="00A82EDC">
      <w:pPr>
        <w:ind w:left="360"/>
        <w:divId w:val="1142042898"/>
        <w:rPr>
          <w:rFonts w:ascii="Calibri" w:eastAsia="Times New Roman" w:hAnsi="Calibri"/>
        </w:rPr>
      </w:pPr>
      <w:r>
        <w:rPr>
          <w:rFonts w:ascii="Calibri" w:eastAsia="Times New Roman" w:hAnsi="Calibri"/>
        </w:rPr>
        <w:t>Features:</w:t>
      </w:r>
    </w:p>
    <w:p w14:paraId="6136F6DC" w14:textId="58D72CC4" w:rsidR="00E060A7" w:rsidRPr="00E060A7" w:rsidRDefault="00E060A7" w:rsidP="000E2F7A">
      <w:pPr>
        <w:pStyle w:val="ListParagraph"/>
        <w:numPr>
          <w:ilvl w:val="0"/>
          <w:numId w:val="56"/>
        </w:numPr>
        <w:tabs>
          <w:tab w:val="left" w:pos="2160"/>
        </w:tabs>
        <w:spacing w:after="200"/>
        <w:ind w:left="720"/>
        <w:divId w:val="1142042898"/>
        <w:rPr>
          <w:rFonts w:ascii="Calibri" w:eastAsia="Times New Roman" w:hAnsi="Calibri"/>
        </w:rPr>
      </w:pPr>
      <w:r w:rsidRPr="00E060A7">
        <w:rPr>
          <w:rFonts w:ascii="Calibri" w:eastAsia="Times New Roman" w:hAnsi="Calibri"/>
        </w:rPr>
        <w:t>The collection task obtains information on the production global, software, and file information from the site and automatically transfers this data via network mail to the Capacity Planning (CP) National Database</w:t>
      </w:r>
    </w:p>
    <w:p w14:paraId="3536562F" w14:textId="0AE1BEF3" w:rsidR="005939D5" w:rsidRPr="00E060A7" w:rsidRDefault="00E060A7" w:rsidP="000E2F7A">
      <w:pPr>
        <w:pStyle w:val="ListParagraph"/>
        <w:numPr>
          <w:ilvl w:val="0"/>
          <w:numId w:val="56"/>
        </w:numPr>
        <w:tabs>
          <w:tab w:val="left" w:pos="2160"/>
        </w:tabs>
        <w:spacing w:after="200"/>
        <w:ind w:left="720"/>
        <w:divId w:val="1142042898"/>
      </w:pPr>
      <w:r w:rsidRPr="00E060A7">
        <w:rPr>
          <w:rFonts w:ascii="Calibri" w:eastAsia="Times New Roman" w:hAnsi="Calibri"/>
        </w:rPr>
        <w:t>The information in the CP National Database is fully accessible by all sites through the national FORUM system. Menus and options are provided nationally giving the site the ability to review the growth trends of their database, software, and files</w:t>
      </w:r>
    </w:p>
    <w:p w14:paraId="7FB1E51B" w14:textId="77777777" w:rsidR="00A82EDC" w:rsidRDefault="00A82EDC">
      <w:pPr>
        <w:rPr>
          <w:rFonts w:ascii="Calibri" w:hAnsi="Calibri"/>
          <w:b/>
          <w:bCs/>
          <w:color w:val="365F91" w:themeColor="accent1" w:themeShade="BF"/>
          <w:sz w:val="28"/>
          <w:szCs w:val="27"/>
        </w:rPr>
      </w:pPr>
      <w:r>
        <w:br w:type="page"/>
      </w:r>
    </w:p>
    <w:p w14:paraId="250532C3" w14:textId="0CADB97F" w:rsidR="00E060A7" w:rsidRDefault="008A378D" w:rsidP="00E060A7">
      <w:pPr>
        <w:pStyle w:val="Heading3"/>
        <w:divId w:val="1142042898"/>
      </w:pPr>
      <w:bookmarkStart w:id="182" w:name="_Toc146795751"/>
      <w:r w:rsidRPr="008A378D">
        <w:lastRenderedPageBreak/>
        <w:t>Surgery</w:t>
      </w:r>
      <w:bookmarkEnd w:id="182"/>
    </w:p>
    <w:p w14:paraId="3877AAD2" w14:textId="77777777" w:rsidR="00A7585A" w:rsidRDefault="00A7585A" w:rsidP="00A7585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03085D">
        <w:rPr>
          <w:rFonts w:ascii="Calibri" w:eastAsia="Times New Roman" w:hAnsi="Calibri"/>
        </w:rPr>
        <w:t>SURGERY</w:t>
      </w:r>
    </w:p>
    <w:p w14:paraId="4E2FCAD6" w14:textId="632E6901" w:rsidR="008A378D" w:rsidRPr="0059500C" w:rsidRDefault="311D1A35" w:rsidP="00A82EDC">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 Surgery</w:t>
      </w:r>
    </w:p>
    <w:p w14:paraId="06E43FF8" w14:textId="175DA15B" w:rsidR="008A378D" w:rsidRPr="007452C8" w:rsidRDefault="008A378D"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03085D">
        <w:rPr>
          <w:rFonts w:ascii="Calibri" w:eastAsia="Times New Roman" w:hAnsi="Calibri"/>
        </w:rPr>
        <w:t>1046</w:t>
      </w:r>
    </w:p>
    <w:p w14:paraId="753B27FE" w14:textId="77777777" w:rsidR="00D458A1" w:rsidRDefault="00D458A1" w:rsidP="00D458A1">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7D76BED8" w14:textId="06D4225A" w:rsidR="008A378D" w:rsidRPr="007452C8" w:rsidRDefault="008A378D"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5F6498">
        <w:rPr>
          <w:rFonts w:ascii="Calibri" w:eastAsia="Times New Roman" w:hAnsi="Calibri"/>
        </w:rPr>
        <w:t>3.0</w:t>
      </w:r>
    </w:p>
    <w:p w14:paraId="4F8455AF" w14:textId="6AC0B260" w:rsidR="008A378D" w:rsidRPr="007452C8" w:rsidRDefault="008A378D"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03085D">
        <w:rPr>
          <w:rFonts w:ascii="Calibri" w:eastAsia="Times New Roman" w:hAnsi="Calibri"/>
        </w:rPr>
        <w:t>SR</w:t>
      </w:r>
    </w:p>
    <w:p w14:paraId="22D80619" w14:textId="58AB5124" w:rsidR="008A378D" w:rsidRDefault="008A378D" w:rsidP="00A82ED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6F0491" w:rsidRPr="006F0491">
        <w:rPr>
          <w:rFonts w:ascii="Calibri" w:eastAsia="Times New Roman" w:hAnsi="Calibri"/>
        </w:rPr>
        <w:t>Clinical Services</w:t>
      </w:r>
    </w:p>
    <w:p w14:paraId="310FC186" w14:textId="4714F0A7" w:rsidR="008A378D" w:rsidRDefault="008A378D" w:rsidP="00A82EDC">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6F0491" w:rsidRPr="006F0491">
        <w:rPr>
          <w:rFonts w:ascii="Calibri" w:eastAsia="Times New Roman" w:hAnsi="Calibri"/>
        </w:rPr>
        <w:t xml:space="preserve">The Surgery package is designed to be used by Surgeons, Surgical Residents, Anesthetists, Operating Room </w:t>
      </w:r>
      <w:r w:rsidR="00AE69A4" w:rsidRPr="006F0491">
        <w:rPr>
          <w:rFonts w:ascii="Calibri" w:eastAsia="Times New Roman" w:hAnsi="Calibri"/>
        </w:rPr>
        <w:t>Nurses,</w:t>
      </w:r>
      <w:r w:rsidR="006F0491" w:rsidRPr="006F0491">
        <w:rPr>
          <w:rFonts w:ascii="Calibri" w:eastAsia="Times New Roman" w:hAnsi="Calibri"/>
        </w:rPr>
        <w:t xml:space="preserve"> and other surgical staff. The Surgery package is part of the patient information system that stores data on the Department of Veterans Affairs (VA) patients who have, or are about to undergo, surgical procedures. This package integrates booking, clinical, and patient data to provide a variety of administrative and clinical reports.</w:t>
      </w:r>
    </w:p>
    <w:p w14:paraId="44800A52" w14:textId="7724B444" w:rsidR="008A378D" w:rsidRPr="00427AA3" w:rsidRDefault="008A378D" w:rsidP="2847AE47">
      <w:pPr>
        <w:spacing w:before="120" w:after="120" w:line="259" w:lineRule="auto"/>
        <w:ind w:left="360"/>
        <w:divId w:val="1142042898"/>
        <w:rPr>
          <w:rFonts w:asciiTheme="minorHAnsi" w:hAnsiTheme="minorHAnsi" w:cstheme="minorBidi"/>
        </w:rPr>
      </w:pPr>
      <w:r w:rsidRPr="2847AE47">
        <w:rPr>
          <w:rFonts w:ascii="Calibri" w:eastAsia="Times New Roman" w:hAnsi="Calibri"/>
          <w:b/>
          <w:bCs/>
        </w:rPr>
        <w:t>VASI ID link:</w:t>
      </w:r>
      <w:r>
        <w:t xml:space="preserve"> </w:t>
      </w:r>
      <w:r w:rsidR="204D7907" w:rsidRPr="2847AE47">
        <w:rPr>
          <w:rFonts w:asciiTheme="minorHAnsi" w:hAnsiTheme="minorHAnsi" w:cstheme="minorBidi"/>
        </w:rPr>
        <w:t>REDACTED</w:t>
      </w:r>
    </w:p>
    <w:p w14:paraId="73B32B0C" w14:textId="459F8CAA" w:rsidR="008A378D" w:rsidRDefault="311D1A35" w:rsidP="00A82EDC">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47">
        <w:r w:rsidR="00DE4D52">
          <w:rPr>
            <w:rStyle w:val="Hyperlink"/>
            <w:rFonts w:ascii="Calibri" w:eastAsia="Times New Roman" w:hAnsi="Calibri"/>
          </w:rPr>
          <w:t>Surgery (SR)</w:t>
        </w:r>
      </w:hyperlink>
      <w:r w:rsidR="71A5E099" w:rsidRPr="5E4D8B89">
        <w:rPr>
          <w:rFonts w:ascii="Calibri" w:eastAsia="Times New Roman" w:hAnsi="Calibri"/>
        </w:rPr>
        <w:t xml:space="preserve"> </w:t>
      </w:r>
    </w:p>
    <w:p w14:paraId="3B875A07" w14:textId="641B647B" w:rsidR="008A378D" w:rsidRDefault="311D1A35" w:rsidP="00A82EDC">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322123EE" w:rsidRPr="4681491C">
        <w:rPr>
          <w:rFonts w:ascii="Calibri" w:eastAsia="Times New Roman" w:hAnsi="Calibri"/>
        </w:rPr>
        <w:t>Provide Health Care Administration, Deliver Health Care</w:t>
      </w:r>
    </w:p>
    <w:p w14:paraId="5295A352" w14:textId="0D8A47FA" w:rsidR="008A378D" w:rsidRDefault="311D1A35"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322123EE" w:rsidRPr="5E4D8B89">
        <w:rPr>
          <w:rFonts w:asciiTheme="minorHAnsi" w:hAnsiTheme="minorHAnsi" w:cstheme="minorBidi"/>
        </w:rPr>
        <w:t>National Surgery Office</w:t>
      </w:r>
    </w:p>
    <w:p w14:paraId="51A76664" w14:textId="3243F479" w:rsidR="008A378D" w:rsidRPr="00E060A7" w:rsidRDefault="008A378D" w:rsidP="00A82EDC">
      <w:pPr>
        <w:ind w:left="360"/>
        <w:divId w:val="1142042898"/>
        <w:rPr>
          <w:rFonts w:ascii="Calibri" w:eastAsia="Times New Roman" w:hAnsi="Calibri"/>
        </w:rPr>
      </w:pPr>
      <w:r w:rsidRPr="00E14DF6">
        <w:rPr>
          <w:rFonts w:ascii="Calibri" w:eastAsia="Times New Roman" w:hAnsi="Calibri"/>
          <w:b/>
          <w:bCs/>
        </w:rPr>
        <w:t xml:space="preserve">Full Description and Features: </w:t>
      </w:r>
      <w:r w:rsidR="00B77D64" w:rsidRPr="00B77D64">
        <w:rPr>
          <w:rFonts w:ascii="Calibri" w:eastAsia="Times New Roman" w:hAnsi="Calibri"/>
        </w:rPr>
        <w:t>In the operating room, the software provides on-line access to the clinical record and automatically generates post-operative reports, including the Nurse Intraoperative Report. Automated scheduling provides better operating room utilization and greater ease in distributing the operating room schedule, and the software generates monthly, quarterly, and annual surgical reports, thus reducing the amount of clinical overhead associated with the management of the Surgical Service. The Surgery software facilitates morbidity and mortality tracking and other complications, providing vital information to the Chief of Surgery and to VA Central Office.</w:t>
      </w:r>
    </w:p>
    <w:p w14:paraId="1E0FEFDC" w14:textId="77777777" w:rsidR="008A378D" w:rsidRDefault="008A378D" w:rsidP="00A82EDC">
      <w:pPr>
        <w:spacing w:before="120"/>
        <w:ind w:left="360"/>
        <w:divId w:val="1142042898"/>
        <w:rPr>
          <w:rFonts w:ascii="Calibri" w:eastAsia="Times New Roman" w:hAnsi="Calibri"/>
        </w:rPr>
      </w:pPr>
      <w:r>
        <w:rPr>
          <w:rFonts w:ascii="Calibri" w:eastAsia="Times New Roman" w:hAnsi="Calibri"/>
        </w:rPr>
        <w:t>Features:</w:t>
      </w:r>
    </w:p>
    <w:p w14:paraId="27E11843" w14:textId="0C8D691A"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Allows a surgeon to generate requests for surgical procedures</w:t>
      </w:r>
    </w:p>
    <w:p w14:paraId="016C84E1" w14:textId="03360F98"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Allows operating room scheduling managers to assign operating rooms and time slots and generates operating room schedules</w:t>
      </w:r>
    </w:p>
    <w:p w14:paraId="3B326A9B" w14:textId="5F8D293C"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Allows for the rescheduling or cancellation of operative procedures</w:t>
      </w:r>
    </w:p>
    <w:p w14:paraId="18307F00" w14:textId="14016800"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Facilitates entry of information specific to an individual surgical case (e.g., staff, times, diagnoses, complications, anesthesia)</w:t>
      </w:r>
    </w:p>
    <w:p w14:paraId="1784D4E8" w14:textId="423A36E0"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Provides for on-line entry of data inside the operating room during the actual operative procedure</w:t>
      </w:r>
    </w:p>
    <w:p w14:paraId="5DE87AB5" w14:textId="2DA229C3"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Generates patient records and nurse reports</w:t>
      </w:r>
    </w:p>
    <w:p w14:paraId="3AB854F6" w14:textId="4D146729"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Produces management reports (e.g., Annual Report of Surgical Procedures, Attending Surgeons Report, Nurse Staffing Report, and Anesthesia Management)</w:t>
      </w:r>
    </w:p>
    <w:p w14:paraId="4CA027B9" w14:textId="3CB47E7D"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Produces quarterly and annual reports for VA Central Office</w:t>
      </w:r>
    </w:p>
    <w:p w14:paraId="3720D38D" w14:textId="679CAFDA"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lastRenderedPageBreak/>
        <w:t>Provides secured access to lists of cancellations and the Morbidity and Mortality Report</w:t>
      </w:r>
    </w:p>
    <w:p w14:paraId="01609EEB" w14:textId="5F7E6835"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Extracts data necessary to monitor risk management issues</w:t>
      </w:r>
    </w:p>
    <w:p w14:paraId="72BD56EA" w14:textId="2B8ECEE0"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Provides additional checks for Transfusion Error Risk Management</w:t>
      </w:r>
    </w:p>
    <w:p w14:paraId="64BC3C07" w14:textId="4BFE0D62"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Includes a generic Health Level Seven (HL7) interface for use with commercial Automated Anesthesia Information Systems</w:t>
      </w:r>
    </w:p>
    <w:p w14:paraId="2457C903" w14:textId="2803BB53"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Includes an interface to Patient Care Encounters (PCE) software that allows ambulatory procedure workload information to be transmitted to the National Patient Care Database (NPCD) at AITC</w:t>
      </w:r>
    </w:p>
    <w:p w14:paraId="56C74437" w14:textId="70D3F34D"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Allows for on-line electronic signature of Nurse Intraoperative Report and the Anesthesia Report</w:t>
      </w:r>
    </w:p>
    <w:p w14:paraId="3590E0CD" w14:textId="49DF225B"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ICD-10 code compliant</w:t>
      </w:r>
    </w:p>
    <w:p w14:paraId="120CE4C1" w14:textId="77777777"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Risk Assessment</w:t>
      </w:r>
    </w:p>
    <w:p w14:paraId="13B07025" w14:textId="64087C77"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Provides tracking mechanism for both surgical risk and observed-to-expected (O/E) risk- adjusted outcomes across facilities for all surgeries for eight major sub-specialties and for cardiac surgery</w:t>
      </w:r>
    </w:p>
    <w:p w14:paraId="72CAFF79" w14:textId="78979618"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Provides for entry of non-cardiac assessment information including pre-operative information, laboratory test results, operation information, and intraoperative and post- operative occurrences</w:t>
      </w:r>
    </w:p>
    <w:p w14:paraId="70B7C276" w14:textId="3820206D"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Provides for entry of cardiac assessment information, including clinical information, cardiac catheterization and angiographic data, operative risk summary data, cardiac procedures requiring cardio-pulmonary bypass, and intraoperative and post-operative occurrences</w:t>
      </w:r>
    </w:p>
    <w:p w14:paraId="54AC0C4C" w14:textId="7CD9D67E"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Creates a Surgery Risk Assessment on each patient assessed and lists these by categories including complete, incomplete, and transmitted assessments, as well as list of major surgical cases and all surgical cases</w:t>
      </w:r>
    </w:p>
    <w:p w14:paraId="67609AF2" w14:textId="5014615C" w:rsidR="00637E5B" w:rsidRPr="00637E5B" w:rsidRDefault="00637E5B" w:rsidP="000E2F7A">
      <w:pPr>
        <w:pStyle w:val="ListParagraph"/>
        <w:numPr>
          <w:ilvl w:val="0"/>
          <w:numId w:val="56"/>
        </w:numPr>
        <w:spacing w:after="200"/>
        <w:divId w:val="1142042898"/>
        <w:rPr>
          <w:rFonts w:ascii="Calibri" w:eastAsia="Times New Roman" w:hAnsi="Calibri"/>
        </w:rPr>
      </w:pPr>
      <w:r w:rsidRPr="00637E5B">
        <w:rPr>
          <w:rFonts w:ascii="Calibri" w:eastAsia="Times New Roman" w:hAnsi="Calibri"/>
        </w:rPr>
        <w:t>Generates monthly Surgical Case Workload Report</w:t>
      </w:r>
    </w:p>
    <w:p w14:paraId="53FDE465" w14:textId="3E4381C1" w:rsidR="008A378D" w:rsidRPr="00637E5B" w:rsidRDefault="00637E5B" w:rsidP="000E2F7A">
      <w:pPr>
        <w:pStyle w:val="ListParagraph"/>
        <w:numPr>
          <w:ilvl w:val="0"/>
          <w:numId w:val="56"/>
        </w:numPr>
        <w:spacing w:after="200"/>
        <w:divId w:val="1142042898"/>
      </w:pPr>
      <w:r w:rsidRPr="00637E5B">
        <w:rPr>
          <w:rFonts w:ascii="Calibri" w:eastAsia="Times New Roman" w:hAnsi="Calibri"/>
        </w:rPr>
        <w:t>Prints follow-up letters to patients 30 days after a procedure</w:t>
      </w:r>
    </w:p>
    <w:p w14:paraId="49651E76" w14:textId="34C8667A" w:rsidR="00637E5B" w:rsidRDefault="00170D0E" w:rsidP="00637E5B">
      <w:pPr>
        <w:pStyle w:val="Heading3"/>
        <w:divId w:val="1142042898"/>
      </w:pPr>
      <w:bookmarkStart w:id="183" w:name="_Toc146795752"/>
      <w:r w:rsidRPr="00170D0E">
        <w:t>Survey Generator</w:t>
      </w:r>
      <w:bookmarkEnd w:id="183"/>
    </w:p>
    <w:p w14:paraId="7E8479CD" w14:textId="77777777" w:rsidR="00D458A1" w:rsidRDefault="00D458A1" w:rsidP="00D458A1">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B037BB">
        <w:rPr>
          <w:rFonts w:ascii="Calibri" w:eastAsia="Times New Roman" w:hAnsi="Calibri"/>
        </w:rPr>
        <w:t>SURVEY GENERATOR</w:t>
      </w:r>
    </w:p>
    <w:p w14:paraId="0ED017B7" w14:textId="0E5B9310" w:rsidR="00170D0E" w:rsidRPr="0059500C" w:rsidRDefault="722E9B23" w:rsidP="00A82EDC">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 Survey Generator [INACTIVE]</w:t>
      </w:r>
    </w:p>
    <w:p w14:paraId="57A22759" w14:textId="0D987F14" w:rsidR="00170D0E" w:rsidRPr="007452C8" w:rsidRDefault="00170D0E"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Pr>
          <w:rFonts w:ascii="Calibri" w:eastAsia="Times New Roman" w:hAnsi="Calibri"/>
        </w:rPr>
        <w:t>1</w:t>
      </w:r>
      <w:r w:rsidR="00B037BB">
        <w:rPr>
          <w:rFonts w:ascii="Calibri" w:eastAsia="Times New Roman" w:hAnsi="Calibri"/>
        </w:rPr>
        <w:t>842</w:t>
      </w:r>
    </w:p>
    <w:p w14:paraId="51417782" w14:textId="77777777" w:rsidR="00D458A1" w:rsidRDefault="00D458A1" w:rsidP="00D458A1">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Inactive</w:t>
      </w:r>
    </w:p>
    <w:p w14:paraId="02CC6EF5" w14:textId="5CAA4F27" w:rsidR="00170D0E" w:rsidRPr="007452C8" w:rsidRDefault="00170D0E"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D3526E">
        <w:rPr>
          <w:rFonts w:ascii="Calibri" w:eastAsia="Times New Roman" w:hAnsi="Calibri"/>
        </w:rPr>
        <w:t>2.0</w:t>
      </w:r>
    </w:p>
    <w:p w14:paraId="77C95683" w14:textId="25A50EC1" w:rsidR="00170D0E" w:rsidRPr="007452C8" w:rsidRDefault="00170D0E"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037BB">
        <w:rPr>
          <w:rFonts w:ascii="Calibri" w:eastAsia="Times New Roman" w:hAnsi="Calibri"/>
        </w:rPr>
        <w:t>QAP</w:t>
      </w:r>
    </w:p>
    <w:p w14:paraId="0208D190" w14:textId="77031812" w:rsidR="00170D0E" w:rsidRDefault="00170D0E" w:rsidP="00A82ED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915380" w:rsidRPr="00915380">
        <w:rPr>
          <w:rFonts w:ascii="Calibri" w:eastAsia="Times New Roman" w:hAnsi="Calibri"/>
        </w:rPr>
        <w:t>VistA Office (VO) Technical Reference</w:t>
      </w:r>
    </w:p>
    <w:p w14:paraId="2D41E865" w14:textId="2DC88A21" w:rsidR="002E3858" w:rsidRPr="002E3858" w:rsidRDefault="00170D0E" w:rsidP="00A82EDC">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2E3858" w:rsidRPr="002E3858">
        <w:rPr>
          <w:rFonts w:ascii="Calibri" w:eastAsia="Times New Roman" w:hAnsi="Calibri"/>
        </w:rPr>
        <w:t>The Survey Generator is a software package which allows creation and maintenance of computerized survey forms.</w:t>
      </w:r>
    </w:p>
    <w:p w14:paraId="16AA0356" w14:textId="547D3B9D" w:rsidR="00170D0E" w:rsidRDefault="002E3858" w:rsidP="00A82EDC">
      <w:pPr>
        <w:spacing w:before="120" w:after="120"/>
        <w:ind w:left="360"/>
        <w:divId w:val="1142042898"/>
        <w:rPr>
          <w:rFonts w:ascii="Calibri" w:eastAsia="Times New Roman" w:hAnsi="Calibri"/>
        </w:rPr>
      </w:pPr>
      <w:r w:rsidRPr="002E3858">
        <w:rPr>
          <w:rFonts w:ascii="Calibri" w:eastAsia="Times New Roman" w:hAnsi="Calibri"/>
        </w:rPr>
        <w:t>03/21/2019, changed System Status to Inactive as the functionality is no longer in use. Survey Generator is a System Component/Application for 1465: VistA - Nursing</w:t>
      </w:r>
    </w:p>
    <w:p w14:paraId="4F147EDD" w14:textId="02F6CD22" w:rsidR="00170D0E" w:rsidRPr="00427AA3" w:rsidRDefault="00170D0E" w:rsidP="2847AE47">
      <w:pPr>
        <w:spacing w:before="120" w:after="120" w:line="259" w:lineRule="auto"/>
        <w:ind w:left="360"/>
        <w:divId w:val="1142042898"/>
        <w:rPr>
          <w:rFonts w:asciiTheme="minorHAnsi" w:hAnsiTheme="minorHAnsi" w:cstheme="minorBidi"/>
        </w:rPr>
      </w:pPr>
      <w:r w:rsidRPr="2847AE47">
        <w:rPr>
          <w:rFonts w:ascii="Calibri" w:eastAsia="Times New Roman" w:hAnsi="Calibri"/>
          <w:b/>
          <w:bCs/>
        </w:rPr>
        <w:t>VASI ID link:</w:t>
      </w:r>
      <w:r>
        <w:t xml:space="preserve"> </w:t>
      </w:r>
      <w:r w:rsidR="72E8495B" w:rsidRPr="2847AE47">
        <w:rPr>
          <w:rFonts w:asciiTheme="minorHAnsi" w:hAnsiTheme="minorHAnsi" w:cstheme="minorBidi"/>
        </w:rPr>
        <w:t>REDACTED</w:t>
      </w:r>
    </w:p>
    <w:p w14:paraId="0ABCA041" w14:textId="1C086FE6" w:rsidR="00170D0E" w:rsidRDefault="722E9B23" w:rsidP="00A82EDC">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48">
        <w:r w:rsidR="005F6AD1">
          <w:rPr>
            <w:rStyle w:val="Hyperlink"/>
            <w:rFonts w:ascii="Calibri" w:eastAsia="Times New Roman" w:hAnsi="Calibri"/>
          </w:rPr>
          <w:t>Survey Generator (QAP)</w:t>
        </w:r>
      </w:hyperlink>
      <w:r w:rsidR="35916771" w:rsidRPr="5E4D8B89">
        <w:rPr>
          <w:rFonts w:ascii="Calibri" w:eastAsia="Times New Roman" w:hAnsi="Calibri"/>
        </w:rPr>
        <w:t xml:space="preserve"> </w:t>
      </w:r>
    </w:p>
    <w:p w14:paraId="015C8C5F" w14:textId="0BC1E9B4" w:rsidR="00170D0E" w:rsidRDefault="722E9B23" w:rsidP="00A82EDC">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33A46293" w:rsidRPr="4681491C">
        <w:rPr>
          <w:rFonts w:ascii="Calibri" w:eastAsia="Times New Roman" w:hAnsi="Calibri"/>
        </w:rPr>
        <w:t>Provide Healthcare Administration</w:t>
      </w:r>
    </w:p>
    <w:p w14:paraId="5681D92C" w14:textId="788D1739" w:rsidR="00170D0E" w:rsidRDefault="722E9B23" w:rsidP="5E4D8B89">
      <w:pPr>
        <w:spacing w:before="120" w:after="120"/>
        <w:ind w:left="360"/>
        <w:divId w:val="1142042898"/>
        <w:rPr>
          <w:rFonts w:asciiTheme="minorHAnsi" w:hAnsiTheme="minorHAnsi" w:cstheme="minorBidi"/>
        </w:rPr>
      </w:pPr>
      <w:r w:rsidRPr="5E4D8B89">
        <w:rPr>
          <w:rFonts w:ascii="Calibri" w:eastAsia="Times New Roman" w:hAnsi="Calibri"/>
          <w:b/>
          <w:bCs/>
        </w:rPr>
        <w:lastRenderedPageBreak/>
        <w:t xml:space="preserve">VHA Business Owner: </w:t>
      </w:r>
      <w:r w:rsidRPr="5E4D8B89">
        <w:rPr>
          <w:rFonts w:ascii="Calibri" w:eastAsia="Times New Roman" w:hAnsi="Calibri"/>
        </w:rPr>
        <w:t>​</w:t>
      </w:r>
      <w:r w:rsidR="33A46293" w:rsidRPr="5E4D8B89">
        <w:rPr>
          <w:rFonts w:asciiTheme="minorHAnsi" w:hAnsiTheme="minorHAnsi" w:cstheme="minorBidi"/>
        </w:rPr>
        <w:t>VHA</w:t>
      </w:r>
    </w:p>
    <w:p w14:paraId="4E7563D2" w14:textId="0115D54E" w:rsidR="00170D0E" w:rsidRDefault="00170D0E" w:rsidP="000F0E1D">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804464" w:rsidRPr="00804464">
        <w:rPr>
          <w:rFonts w:ascii="Calibri" w:eastAsia="Times New Roman" w:hAnsi="Calibri"/>
        </w:rPr>
        <w:t xml:space="preserve">The Survey Generator is a software package which allows creation and maintenance of computerized survey forms. It also provides for entry of any </w:t>
      </w:r>
      <w:r w:rsidR="00A82EDC" w:rsidRPr="00804464">
        <w:rPr>
          <w:rFonts w:ascii="Calibri" w:eastAsia="Times New Roman" w:hAnsi="Calibri"/>
        </w:rPr>
        <w:t>respondent’s</w:t>
      </w:r>
      <w:r w:rsidR="00804464" w:rsidRPr="00804464">
        <w:rPr>
          <w:rFonts w:ascii="Calibri" w:eastAsia="Times New Roman" w:hAnsi="Calibri"/>
        </w:rPr>
        <w:t xml:space="preserve"> answers via computer </w:t>
      </w:r>
      <w:r w:rsidR="000C5C9E" w:rsidRPr="00804464">
        <w:rPr>
          <w:rFonts w:ascii="Calibri" w:eastAsia="Times New Roman" w:hAnsi="Calibri"/>
        </w:rPr>
        <w:t>terminal,</w:t>
      </w:r>
      <w:r w:rsidR="00804464" w:rsidRPr="00804464">
        <w:rPr>
          <w:rFonts w:ascii="Calibri" w:eastAsia="Times New Roman" w:hAnsi="Calibri"/>
        </w:rPr>
        <w:t xml:space="preserve"> or a hard copy filled out and then entered by any designated person. In addition, it provides useful statistical information by survey alone or by demographic data items. This package is designed with both the survey author and the respondent in mind. It is simple to use and straightforward in operation and does not require any exceptional skills on the user's part.</w:t>
      </w:r>
    </w:p>
    <w:p w14:paraId="2B164509" w14:textId="16E38A8F" w:rsidR="000F0E1D" w:rsidRDefault="0034182F" w:rsidP="000F0E1D">
      <w:pPr>
        <w:pStyle w:val="Heading3"/>
        <w:divId w:val="1142042898"/>
        <w:rPr>
          <w:rFonts w:eastAsia="Times New Roman"/>
        </w:rPr>
      </w:pPr>
      <w:bookmarkStart w:id="184" w:name="_Toc146795753"/>
      <w:r w:rsidRPr="0034182F">
        <w:rPr>
          <w:rFonts w:eastAsia="Times New Roman"/>
        </w:rPr>
        <w:t>Telecare Record Manager (TRM)</w:t>
      </w:r>
      <w:bookmarkEnd w:id="184"/>
    </w:p>
    <w:p w14:paraId="3EB768AF" w14:textId="77777777" w:rsidR="00637E1D" w:rsidRDefault="00637E1D" w:rsidP="00637E1D">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4874CF">
        <w:rPr>
          <w:rFonts w:ascii="Calibri" w:eastAsia="Times New Roman" w:hAnsi="Calibri"/>
        </w:rPr>
        <w:t>Not Applicable</w:t>
      </w:r>
    </w:p>
    <w:p w14:paraId="73B5F579" w14:textId="5F01ECB7" w:rsidR="0034182F" w:rsidRPr="0059500C" w:rsidRDefault="0643B1E6" w:rsidP="00A82EDC">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Telecare Record Manager (TRM)</w:t>
      </w:r>
    </w:p>
    <w:p w14:paraId="0D5B0298" w14:textId="76448ABD" w:rsidR="0034182F" w:rsidRPr="007452C8" w:rsidRDefault="0034182F"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Pr>
          <w:rFonts w:ascii="Calibri" w:eastAsia="Times New Roman" w:hAnsi="Calibri"/>
        </w:rPr>
        <w:t>18</w:t>
      </w:r>
      <w:r w:rsidR="004874CF">
        <w:rPr>
          <w:rFonts w:ascii="Calibri" w:eastAsia="Times New Roman" w:hAnsi="Calibri"/>
        </w:rPr>
        <w:t>05</w:t>
      </w:r>
    </w:p>
    <w:p w14:paraId="0ACED2AF" w14:textId="77777777" w:rsidR="00637E1D" w:rsidRDefault="00637E1D" w:rsidP="00637E1D">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385AC5">
        <w:rPr>
          <w:rFonts w:ascii="Calibri" w:eastAsia="Times New Roman" w:hAnsi="Calibri"/>
        </w:rPr>
        <w:t>Production</w:t>
      </w:r>
    </w:p>
    <w:p w14:paraId="777F4AA5" w14:textId="2B67023F" w:rsidR="0034182F" w:rsidRPr="007452C8" w:rsidRDefault="0034182F"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D3526E">
        <w:rPr>
          <w:rFonts w:ascii="Calibri" w:eastAsia="Times New Roman" w:hAnsi="Calibri"/>
        </w:rPr>
        <w:t>3.9</w:t>
      </w:r>
    </w:p>
    <w:p w14:paraId="695F9C71" w14:textId="2F94B1F0" w:rsidR="0034182F" w:rsidRPr="007452C8" w:rsidRDefault="0034182F"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4874CF">
        <w:rPr>
          <w:rFonts w:ascii="Calibri" w:eastAsia="Times New Roman" w:hAnsi="Calibri"/>
        </w:rPr>
        <w:t>DSIT</w:t>
      </w:r>
    </w:p>
    <w:p w14:paraId="140188AD" w14:textId="51D82272" w:rsidR="0034182F" w:rsidRDefault="0034182F" w:rsidP="00A82ED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385AC5" w:rsidRPr="00385AC5">
        <w:rPr>
          <w:rFonts w:ascii="Calibri" w:eastAsia="Times New Roman" w:hAnsi="Calibri"/>
        </w:rPr>
        <w:t>Telehealth and Scheduling</w:t>
      </w:r>
    </w:p>
    <w:p w14:paraId="4FEA9241" w14:textId="23474F3E" w:rsidR="0034182F" w:rsidRDefault="0034182F" w:rsidP="00A82EDC">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BD5753" w:rsidRPr="00BD5753">
        <w:rPr>
          <w:rFonts w:ascii="Calibri" w:eastAsia="Times New Roman" w:hAnsi="Calibri"/>
        </w:rPr>
        <w:t>DSS TeleCare Record Manager Plus is a complete telephone liaison care management system that provides an easy and efficient way for you to access telephone treatment protocols and update and organize information from different categories of patient calls. </w:t>
      </w:r>
    </w:p>
    <w:p w14:paraId="74F9A6D8" w14:textId="07AAAADB" w:rsidR="0034182F" w:rsidRPr="00427AA3" w:rsidRDefault="0034182F" w:rsidP="2847AE47">
      <w:pPr>
        <w:spacing w:before="120" w:after="120" w:line="259" w:lineRule="auto"/>
        <w:ind w:left="360"/>
        <w:divId w:val="1142042898"/>
        <w:rPr>
          <w:rFonts w:asciiTheme="minorHAnsi" w:hAnsiTheme="minorHAnsi" w:cstheme="minorBidi"/>
        </w:rPr>
      </w:pPr>
      <w:r w:rsidRPr="2847AE47">
        <w:rPr>
          <w:rFonts w:ascii="Calibri" w:eastAsia="Times New Roman" w:hAnsi="Calibri"/>
          <w:b/>
          <w:bCs/>
        </w:rPr>
        <w:t>VASI ID link:</w:t>
      </w:r>
      <w:r>
        <w:t xml:space="preserve"> </w:t>
      </w:r>
      <w:r w:rsidR="72A4F912" w:rsidRPr="2847AE47">
        <w:rPr>
          <w:rFonts w:asciiTheme="minorHAnsi" w:hAnsiTheme="minorHAnsi" w:cstheme="minorBidi"/>
        </w:rPr>
        <w:t>REDACTED</w:t>
      </w:r>
    </w:p>
    <w:p w14:paraId="3760BD3B" w14:textId="37374E87" w:rsidR="0034182F" w:rsidRDefault="0643B1E6" w:rsidP="00A82EDC">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r w:rsidR="220FB615" w:rsidRPr="5E4D8B89">
        <w:rPr>
          <w:rFonts w:ascii="Calibri" w:eastAsia="Times New Roman" w:hAnsi="Calibri"/>
        </w:rPr>
        <w:t>Not Applicable</w:t>
      </w:r>
    </w:p>
    <w:p w14:paraId="15485136" w14:textId="1D91F66A" w:rsidR="0034182F" w:rsidRDefault="0643B1E6" w:rsidP="00A82EDC">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51810DBC" w:rsidRPr="4681491C">
        <w:rPr>
          <w:rFonts w:ascii="Calibri" w:eastAsia="Times New Roman" w:hAnsi="Calibri"/>
        </w:rPr>
        <w:t>Telehealth and Scheduling</w:t>
      </w:r>
    </w:p>
    <w:p w14:paraId="126030C1" w14:textId="07AA2C4D" w:rsidR="0034182F" w:rsidRDefault="0643B1E6" w:rsidP="5E4D8B89">
      <w:pPr>
        <w:spacing w:before="120" w:after="120"/>
        <w:ind w:left="360"/>
        <w:divId w:val="1142042898"/>
        <w:rPr>
          <w:rFonts w:asciiTheme="minorHAnsi" w:hAnsiTheme="minorHAnsi" w:cstheme="minorBidi"/>
        </w:rPr>
      </w:pPr>
      <w:r w:rsidRPr="5E4D8B89">
        <w:rPr>
          <w:rFonts w:ascii="Calibri" w:eastAsia="Times New Roman" w:hAnsi="Calibri"/>
          <w:b/>
          <w:bCs/>
        </w:rPr>
        <w:t>VHA Business Owner:</w:t>
      </w:r>
      <w:r w:rsidRPr="5E4D8B89">
        <w:rPr>
          <w:rFonts w:ascii="Calibri" w:eastAsia="Times New Roman" w:hAnsi="Calibri"/>
        </w:rPr>
        <w:t xml:space="preserve"> </w:t>
      </w:r>
      <w:r w:rsidR="220FB615" w:rsidRPr="00900F23">
        <w:rPr>
          <w:rFonts w:asciiTheme="minorHAnsi" w:hAnsiTheme="minorHAnsi" w:cstheme="minorHAnsi"/>
        </w:rPr>
        <w:t>Not Applicable</w:t>
      </w:r>
    </w:p>
    <w:p w14:paraId="0410AC6C" w14:textId="0A542727" w:rsidR="000C5CA1" w:rsidRPr="000C5CA1" w:rsidRDefault="0034182F" w:rsidP="00A82EDC">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0C5CA1" w:rsidRPr="000C5CA1">
        <w:rPr>
          <w:rFonts w:ascii="Calibri" w:eastAsia="Times New Roman" w:hAnsi="Calibri"/>
        </w:rPr>
        <w:t>DSS TeleCare Record Manager is a COTS integration with VistA that provides a complete telephone liaison care management system that provides an easy and efficient way for you to access telephone treatment protocols and update and organize information from different categories of patient calls.</w:t>
      </w:r>
    </w:p>
    <w:p w14:paraId="1211801F" w14:textId="17140E6E" w:rsidR="000C5CA1" w:rsidRPr="000C5CA1" w:rsidRDefault="000C5CA1" w:rsidP="00A82EDC">
      <w:pPr>
        <w:spacing w:before="120" w:after="120"/>
        <w:ind w:left="360"/>
        <w:divId w:val="1142042898"/>
        <w:rPr>
          <w:rFonts w:ascii="Calibri" w:eastAsia="Times New Roman" w:hAnsi="Calibri"/>
        </w:rPr>
      </w:pPr>
      <w:r w:rsidRPr="000C5CA1">
        <w:rPr>
          <w:rFonts w:ascii="Calibri" w:eastAsia="Times New Roman" w:hAnsi="Calibri"/>
        </w:rPr>
        <w:t>DSS TeleCare Record Manager (TRM) Plus is a HIPAA-compliant, URAC-certified telephone liaison care management solution that provides easy and efficient access to telephone treatment protocols. The solution also enables users to update and organize information based on patient call category.</w:t>
      </w:r>
    </w:p>
    <w:p w14:paraId="1E50A182" w14:textId="4580BCAD" w:rsidR="000C5CA1" w:rsidRPr="000C5CA1" w:rsidRDefault="000C5CA1" w:rsidP="00A82EDC">
      <w:pPr>
        <w:spacing w:before="120" w:after="120"/>
        <w:ind w:left="360"/>
        <w:divId w:val="1142042898"/>
        <w:rPr>
          <w:rFonts w:ascii="Calibri" w:eastAsia="Times New Roman" w:hAnsi="Calibri"/>
        </w:rPr>
      </w:pPr>
      <w:r w:rsidRPr="000C5CA1">
        <w:rPr>
          <w:rFonts w:ascii="Calibri" w:eastAsia="Times New Roman" w:hAnsi="Calibri"/>
        </w:rPr>
        <w:t>TRM Plus integrates seamlessly with VistA and DSHI Veterans Health Gateway (VHG), which enhances telephone triage decision-making by helping nurses accurately assess patient symptoms and quickly determine the proper course of action for treatment.</w:t>
      </w:r>
    </w:p>
    <w:p w14:paraId="1650B6A5" w14:textId="2F97A574" w:rsidR="000C5CA1" w:rsidRPr="000C5CA1" w:rsidRDefault="000C5CA1" w:rsidP="2847AE47">
      <w:pPr>
        <w:spacing w:after="200" w:line="259" w:lineRule="auto"/>
        <w:ind w:left="360"/>
        <w:divId w:val="1142042898"/>
        <w:rPr>
          <w:rFonts w:ascii="Calibri" w:eastAsia="Times New Roman" w:hAnsi="Calibri"/>
        </w:rPr>
      </w:pPr>
      <w:r w:rsidRPr="2847AE47">
        <w:rPr>
          <w:rFonts w:ascii="Calibri" w:eastAsia="Times New Roman" w:hAnsi="Calibri"/>
        </w:rPr>
        <w:t xml:space="preserve">Note: This application is a DSS COTS integration with VistA, more information can be found at </w:t>
      </w:r>
      <w:r w:rsidR="592DD077" w:rsidRPr="2847AE47">
        <w:rPr>
          <w:rFonts w:ascii="Calibri" w:eastAsia="Times New Roman" w:hAnsi="Calibri"/>
        </w:rPr>
        <w:t>REDACTED</w:t>
      </w:r>
    </w:p>
    <w:p w14:paraId="429C0889" w14:textId="77777777" w:rsidR="00701A38" w:rsidRDefault="00701A38" w:rsidP="00A82EDC">
      <w:pPr>
        <w:ind w:left="360"/>
        <w:divId w:val="1142042898"/>
        <w:rPr>
          <w:rFonts w:ascii="Calibri" w:eastAsia="Times New Roman" w:hAnsi="Calibri"/>
        </w:rPr>
      </w:pPr>
    </w:p>
    <w:p w14:paraId="0F3B0F11" w14:textId="55128598" w:rsidR="0034182F" w:rsidRDefault="000C5CA1" w:rsidP="00A82EDC">
      <w:pPr>
        <w:ind w:left="360"/>
        <w:divId w:val="1142042898"/>
        <w:rPr>
          <w:rFonts w:ascii="Calibri" w:eastAsia="Times New Roman" w:hAnsi="Calibri"/>
        </w:rPr>
      </w:pPr>
      <w:r>
        <w:rPr>
          <w:rFonts w:ascii="Calibri" w:eastAsia="Times New Roman" w:hAnsi="Calibri"/>
        </w:rPr>
        <w:lastRenderedPageBreak/>
        <w:t>Features:</w:t>
      </w:r>
    </w:p>
    <w:p w14:paraId="41FA65B5" w14:textId="6401B71D" w:rsidR="00B052CE" w:rsidRPr="00B052CE" w:rsidRDefault="00B052CE" w:rsidP="000E2F7A">
      <w:pPr>
        <w:pStyle w:val="ListParagraph"/>
        <w:numPr>
          <w:ilvl w:val="0"/>
          <w:numId w:val="56"/>
        </w:numPr>
        <w:spacing w:after="200"/>
        <w:divId w:val="1142042898"/>
        <w:rPr>
          <w:rFonts w:ascii="Calibri" w:eastAsia="Times New Roman" w:hAnsi="Calibri"/>
        </w:rPr>
      </w:pPr>
      <w:r w:rsidRPr="00B052CE">
        <w:rPr>
          <w:rFonts w:ascii="Calibri" w:eastAsia="Times New Roman" w:hAnsi="Calibri"/>
        </w:rPr>
        <w:t>Integrates with VistA and DSHI Veterans Health Gateway (VHG) triage solution</w:t>
      </w:r>
    </w:p>
    <w:p w14:paraId="3E1C9D1B" w14:textId="3D4F1E5D" w:rsidR="00B052CE" w:rsidRPr="00B052CE" w:rsidRDefault="00B052CE" w:rsidP="000E2F7A">
      <w:pPr>
        <w:pStyle w:val="ListParagraph"/>
        <w:numPr>
          <w:ilvl w:val="0"/>
          <w:numId w:val="56"/>
        </w:numPr>
        <w:spacing w:after="200"/>
        <w:divId w:val="1142042898"/>
        <w:rPr>
          <w:rFonts w:ascii="Calibri" w:eastAsia="Times New Roman" w:hAnsi="Calibri"/>
        </w:rPr>
      </w:pPr>
      <w:r w:rsidRPr="00B052CE">
        <w:rPr>
          <w:rFonts w:ascii="Calibri" w:eastAsia="Times New Roman" w:hAnsi="Calibri"/>
        </w:rPr>
        <w:t>Enables the automatic creation of Text Integration Utility (TIU) notes in CPRS</w:t>
      </w:r>
    </w:p>
    <w:p w14:paraId="6AC3F22B" w14:textId="47974FC5" w:rsidR="00B052CE" w:rsidRPr="00B052CE" w:rsidRDefault="00B052CE" w:rsidP="000E2F7A">
      <w:pPr>
        <w:pStyle w:val="ListParagraph"/>
        <w:numPr>
          <w:ilvl w:val="0"/>
          <w:numId w:val="56"/>
        </w:numPr>
        <w:spacing w:after="200"/>
        <w:divId w:val="1142042898"/>
        <w:rPr>
          <w:rFonts w:ascii="Calibri" w:eastAsia="Times New Roman" w:hAnsi="Calibri"/>
        </w:rPr>
      </w:pPr>
      <w:r w:rsidRPr="00B052CE">
        <w:rPr>
          <w:rFonts w:ascii="Calibri" w:eastAsia="Times New Roman" w:hAnsi="Calibri"/>
        </w:rPr>
        <w:t xml:space="preserve">Supports call history, </w:t>
      </w:r>
      <w:r w:rsidR="000C5C9E" w:rsidRPr="00B052CE">
        <w:rPr>
          <w:rFonts w:ascii="Calibri" w:eastAsia="Times New Roman" w:hAnsi="Calibri"/>
        </w:rPr>
        <w:t>management,</w:t>
      </w:r>
      <w:r w:rsidRPr="00B052CE">
        <w:rPr>
          <w:rFonts w:ascii="Calibri" w:eastAsia="Times New Roman" w:hAnsi="Calibri"/>
        </w:rPr>
        <w:t xml:space="preserve"> and workload reporting</w:t>
      </w:r>
    </w:p>
    <w:p w14:paraId="3C73980F" w14:textId="328B05F0" w:rsidR="00B052CE" w:rsidRDefault="00B052CE" w:rsidP="000E2F7A">
      <w:pPr>
        <w:pStyle w:val="ListParagraph"/>
        <w:numPr>
          <w:ilvl w:val="0"/>
          <w:numId w:val="56"/>
        </w:numPr>
        <w:spacing w:after="200"/>
        <w:divId w:val="1142042898"/>
        <w:rPr>
          <w:rFonts w:ascii="Calibri" w:eastAsia="Times New Roman" w:hAnsi="Calibri"/>
        </w:rPr>
      </w:pPr>
      <w:r w:rsidRPr="00B052CE">
        <w:rPr>
          <w:rFonts w:ascii="Calibri" w:eastAsia="Times New Roman" w:hAnsi="Calibri"/>
        </w:rPr>
        <w:t>Provides direct access to patient information in VistA</w:t>
      </w:r>
    </w:p>
    <w:p w14:paraId="4BB79824" w14:textId="5572B3AA" w:rsidR="00B052CE" w:rsidRPr="00B052CE" w:rsidRDefault="00930B6C" w:rsidP="00B052CE">
      <w:pPr>
        <w:pStyle w:val="Heading3"/>
        <w:divId w:val="1142042898"/>
        <w:rPr>
          <w:rFonts w:eastAsia="Times New Roman"/>
        </w:rPr>
      </w:pPr>
      <w:bookmarkStart w:id="185" w:name="_Toc146795754"/>
      <w:r w:rsidRPr="00930B6C">
        <w:rPr>
          <w:rFonts w:eastAsia="Times New Roman"/>
        </w:rPr>
        <w:t>Traumatic Brain Injury Registry (TBI)</w:t>
      </w:r>
      <w:bookmarkEnd w:id="185"/>
    </w:p>
    <w:p w14:paraId="1ED94089" w14:textId="77777777" w:rsidR="00637E1D" w:rsidRDefault="00637E1D" w:rsidP="00637E1D">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4874CF">
        <w:rPr>
          <w:rFonts w:ascii="Calibri" w:eastAsia="Times New Roman" w:hAnsi="Calibri"/>
        </w:rPr>
        <w:t>Not Applicable</w:t>
      </w:r>
    </w:p>
    <w:p w14:paraId="157B377B" w14:textId="7676FB43" w:rsidR="00930B6C" w:rsidRPr="0059500C" w:rsidRDefault="78144868" w:rsidP="00A82EDC">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Traumatic Brain Injury Registry [NOT A SYSTEM] (TBI Registry)</w:t>
      </w:r>
    </w:p>
    <w:p w14:paraId="716E8F15" w14:textId="42E43EDB" w:rsidR="00930B6C" w:rsidRPr="007452C8" w:rsidRDefault="00930B6C"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Pr>
          <w:rFonts w:ascii="Calibri" w:eastAsia="Times New Roman" w:hAnsi="Calibri"/>
        </w:rPr>
        <w:t>1630</w:t>
      </w:r>
    </w:p>
    <w:p w14:paraId="1AC45A36" w14:textId="77777777" w:rsidR="00637E1D" w:rsidRDefault="00637E1D" w:rsidP="00637E1D">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Not a System</w:t>
      </w:r>
    </w:p>
    <w:p w14:paraId="39741430" w14:textId="60D232F9" w:rsidR="00930B6C" w:rsidRPr="007452C8" w:rsidRDefault="00930B6C"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22746">
        <w:rPr>
          <w:rFonts w:ascii="Calibri" w:eastAsia="Times New Roman" w:hAnsi="Calibri"/>
        </w:rPr>
        <w:t>2.0</w:t>
      </w:r>
    </w:p>
    <w:p w14:paraId="35373D25" w14:textId="1E0E822D" w:rsidR="00930B6C" w:rsidRPr="007452C8" w:rsidRDefault="00930B6C"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Pr>
          <w:rFonts w:asc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F34D3C" w:rsidRPr="00F34D3C">
        <w:rPr>
          <w:rFonts w:ascii="Calibri" w:eastAsia="Times New Roman" w:hAnsi="Calibri"/>
        </w:rPr>
        <w:t>Health Informatics</w:t>
      </w:r>
    </w:p>
    <w:p w14:paraId="43B6015E" w14:textId="0CF414A6" w:rsidR="00930B6C" w:rsidRDefault="00930B6C" w:rsidP="00A82EDC">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02473C" w:rsidRPr="0002473C">
        <w:rPr>
          <w:rFonts w:ascii="Calibri" w:eastAsia="Times New Roman" w:hAnsi="Calibri"/>
        </w:rPr>
        <w:t>[Per the VTWG on 1/26/2021 per VASI IO and Business Owner to make this system a component of Registries Platform (VIRP) - #2188.] Traumatic Brain Injury (TBI) Registry allows identification and tracking of Veterans who sustained head injuries during active duty.</w:t>
      </w:r>
    </w:p>
    <w:p w14:paraId="385F3E61" w14:textId="59BCED6E" w:rsidR="00930B6C" w:rsidRPr="00427AA3" w:rsidRDefault="00930B6C" w:rsidP="2A70C5C9">
      <w:pPr>
        <w:spacing w:before="120" w:after="120" w:line="259" w:lineRule="auto"/>
        <w:ind w:left="360"/>
        <w:divId w:val="1142042898"/>
        <w:rPr>
          <w:rFonts w:asciiTheme="minorHAnsi" w:hAnsiTheme="minorHAnsi" w:cstheme="minorBidi"/>
        </w:rPr>
      </w:pPr>
      <w:r w:rsidRPr="2A70C5C9">
        <w:rPr>
          <w:rFonts w:ascii="Calibri" w:eastAsia="Times New Roman" w:hAnsi="Calibri"/>
          <w:b/>
          <w:bCs/>
        </w:rPr>
        <w:t>VASI ID link:</w:t>
      </w:r>
      <w:r>
        <w:t xml:space="preserve"> </w:t>
      </w:r>
      <w:r w:rsidR="79F8DF1B" w:rsidRPr="2A70C5C9">
        <w:rPr>
          <w:rFonts w:asciiTheme="minorHAnsi" w:hAnsiTheme="minorHAnsi" w:cstheme="minorBidi"/>
        </w:rPr>
        <w:t>REDACTED</w:t>
      </w:r>
      <w:r w:rsidRPr="2A70C5C9">
        <w:rPr>
          <w:rFonts w:asciiTheme="minorHAnsi" w:hAnsiTheme="minorHAnsi" w:cstheme="minorBidi"/>
        </w:rPr>
        <w:t xml:space="preserve"> </w:t>
      </w:r>
    </w:p>
    <w:p w14:paraId="569F1FD7" w14:textId="4B07D470" w:rsidR="00930B6C" w:rsidRPr="00A82EDC" w:rsidRDefault="78144868" w:rsidP="00A82EDC">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r w:rsidR="220FB615" w:rsidRPr="5E4D8B89">
        <w:rPr>
          <w:rFonts w:ascii="Calibri" w:eastAsia="Times New Roman" w:hAnsi="Calibri"/>
        </w:rPr>
        <w:t>Not Applicable</w:t>
      </w:r>
    </w:p>
    <w:p w14:paraId="31954D01" w14:textId="4C55E688" w:rsidR="00930B6C" w:rsidRDefault="78144868" w:rsidP="00A82EDC">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F725CAD" w:rsidRPr="4681491C">
        <w:rPr>
          <w:rFonts w:ascii="Calibri" w:eastAsia="Times New Roman" w:hAnsi="Calibri"/>
        </w:rPr>
        <w:t>Not Applicable</w:t>
      </w:r>
    </w:p>
    <w:p w14:paraId="47B7E74B" w14:textId="48C2FDD3" w:rsidR="00930B6C" w:rsidRDefault="78144868"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3D408531" w:rsidRPr="5E4D8B89">
        <w:rPr>
          <w:rFonts w:asciiTheme="minorHAnsi" w:hAnsiTheme="minorHAnsi" w:cstheme="minorBidi"/>
        </w:rPr>
        <w:t>VHA</w:t>
      </w:r>
    </w:p>
    <w:p w14:paraId="67F0182E" w14:textId="0BFC4C3D" w:rsidR="00660845" w:rsidRPr="00660845" w:rsidRDefault="00930B6C" w:rsidP="00660845">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660845" w:rsidRPr="00660845">
        <w:rPr>
          <w:rFonts w:ascii="Calibri" w:eastAsia="Times New Roman" w:hAnsi="Calibri"/>
        </w:rPr>
        <w:t xml:space="preserve">[Per the VTWG on 1/26/2021 per VASI IO and Business Owner to make this system a component of Registries Platform (VIRP) - #2188.]  The Veterans Health Administration (VHA) is charged with supporting the Presidential Task Force on Returning Global War on Terror Heroes. The Task Force has stated in the Global War on Terror (GWOT) report (recommendation P-7) that the Department of Veterans Affairs (VA) shall “create a ‘Traumatic Brain Injury’ Surveillance Center and Registry to monitor returning service members who have possibly sustained head injury and thus may potentially have a traumatic brain injury </w:t>
      </w:r>
      <w:r w:rsidR="00A82EDC" w:rsidRPr="00660845">
        <w:rPr>
          <w:rFonts w:ascii="Calibri" w:eastAsia="Times New Roman" w:hAnsi="Calibri"/>
        </w:rPr>
        <w:t>to</w:t>
      </w:r>
      <w:r w:rsidR="00660845" w:rsidRPr="00660845">
        <w:rPr>
          <w:rFonts w:ascii="Calibri" w:eastAsia="Times New Roman" w:hAnsi="Calibri"/>
        </w:rPr>
        <w:t xml:space="preserve"> provide early medical intervention.”</w:t>
      </w:r>
    </w:p>
    <w:p w14:paraId="2A5CF01B" w14:textId="4E9DCFE0" w:rsidR="00660845" w:rsidRPr="00660845" w:rsidRDefault="00660845" w:rsidP="008A1C95">
      <w:pPr>
        <w:spacing w:after="200"/>
        <w:ind w:left="360"/>
        <w:divId w:val="1142042898"/>
        <w:rPr>
          <w:rFonts w:ascii="Calibri" w:eastAsia="Times New Roman" w:hAnsi="Calibri"/>
        </w:rPr>
      </w:pPr>
      <w:r w:rsidRPr="00660845">
        <w:rPr>
          <w:rFonts w:ascii="Calibri" w:eastAsia="Times New Roman" w:hAnsi="Calibri"/>
        </w:rPr>
        <w:t>The Traumatic Brain Injury (TBI) Registry software applications collect data on the population of Veterans who participated in Operation Enduring Freedom/Operation Iraqi Freedom (OEF/OIF). These individuals need to be seen within 30 days for a comprehensive evaluation. Each facility can produce local reports (information related to patients evaluated and treated in their system).</w:t>
      </w:r>
    </w:p>
    <w:p w14:paraId="5DA9B571" w14:textId="0F1BFD06" w:rsidR="00660845" w:rsidRPr="00660845" w:rsidRDefault="00660845" w:rsidP="008A1C95">
      <w:pPr>
        <w:spacing w:after="200"/>
        <w:ind w:left="360"/>
        <w:divId w:val="1142042898"/>
        <w:rPr>
          <w:rFonts w:ascii="Calibri" w:eastAsia="Times New Roman" w:hAnsi="Calibri"/>
        </w:rPr>
      </w:pPr>
      <w:r w:rsidRPr="00660845">
        <w:rPr>
          <w:rFonts w:ascii="Calibri" w:eastAsia="Times New Roman" w:hAnsi="Calibri"/>
        </w:rPr>
        <w:t xml:space="preserve">The TBI Instruments are a set of comprehensive evaluation questionnaires (initial and follow up) designed to provide rehabilitation professionals with a vehicle by which they can assess patients and collect patient information. The information collected from these instruments is electronically transferred and stored in </w:t>
      </w:r>
      <w:r w:rsidRPr="00660845">
        <w:rPr>
          <w:rFonts w:ascii="Calibri" w:eastAsia="Times New Roman" w:hAnsi="Calibri"/>
        </w:rPr>
        <w:lastRenderedPageBreak/>
        <w:t>the form of a medical progress note in the patient’s electronic record. This progress note can be retrieved through the Computerized Patient Record System (CPRS).</w:t>
      </w:r>
    </w:p>
    <w:p w14:paraId="52A28ADD" w14:textId="77777777" w:rsidR="00660845" w:rsidRPr="00660845" w:rsidRDefault="00660845" w:rsidP="00A82EDC">
      <w:pPr>
        <w:spacing w:after="120"/>
        <w:ind w:left="360"/>
        <w:divId w:val="1142042898"/>
        <w:rPr>
          <w:rFonts w:ascii="Calibri" w:eastAsia="Times New Roman" w:hAnsi="Calibri"/>
        </w:rPr>
      </w:pPr>
      <w:r w:rsidRPr="00660845">
        <w:rPr>
          <w:rFonts w:ascii="Calibri" w:eastAsia="Times New Roman" w:hAnsi="Calibri"/>
        </w:rPr>
        <w:t>The set of TBI Instruments include the Comprehensive TBI Evaluation, TBI Follow-Up Assessment, The Mayo-Portland Adaptability Inventory (MPAI), and the Rehabilitation and Reintegration Plan.</w:t>
      </w:r>
    </w:p>
    <w:p w14:paraId="25EF8578" w14:textId="1ABAA996" w:rsidR="00660845" w:rsidRPr="00660845" w:rsidRDefault="00660845" w:rsidP="00A82EDC">
      <w:pPr>
        <w:ind w:left="360"/>
        <w:divId w:val="1142042898"/>
        <w:rPr>
          <w:rFonts w:ascii="Calibri" w:eastAsia="Times New Roman" w:hAnsi="Calibri"/>
        </w:rPr>
      </w:pPr>
      <w:r w:rsidRPr="00660845">
        <w:rPr>
          <w:rFonts w:ascii="Calibri" w:eastAsia="Times New Roman" w:hAnsi="Calibri"/>
        </w:rPr>
        <w:t>Related documents include:</w:t>
      </w:r>
    </w:p>
    <w:p w14:paraId="70E01FB0" w14:textId="22C55113" w:rsidR="00660845" w:rsidRPr="00C6540F" w:rsidRDefault="00660845" w:rsidP="000E2F7A">
      <w:pPr>
        <w:pStyle w:val="ListParagraph"/>
        <w:numPr>
          <w:ilvl w:val="0"/>
          <w:numId w:val="56"/>
        </w:numPr>
        <w:spacing w:after="120"/>
        <w:divId w:val="1142042898"/>
        <w:rPr>
          <w:rFonts w:ascii="Calibri" w:eastAsia="Times New Roman" w:hAnsi="Calibri"/>
        </w:rPr>
      </w:pPr>
      <w:r w:rsidRPr="00C6540F">
        <w:rPr>
          <w:rFonts w:ascii="Calibri" w:eastAsia="Times New Roman" w:hAnsi="Calibri"/>
        </w:rPr>
        <w:t>TBI System Management Guide</w:t>
      </w:r>
    </w:p>
    <w:p w14:paraId="612C8DA2" w14:textId="4727AC67" w:rsidR="00660845" w:rsidRPr="00C6540F" w:rsidRDefault="00660845" w:rsidP="000E2F7A">
      <w:pPr>
        <w:pStyle w:val="ListParagraph"/>
        <w:numPr>
          <w:ilvl w:val="0"/>
          <w:numId w:val="56"/>
        </w:numPr>
        <w:spacing w:after="120"/>
        <w:divId w:val="1142042898"/>
        <w:rPr>
          <w:rFonts w:ascii="Calibri" w:eastAsia="Times New Roman" w:hAnsi="Calibri"/>
        </w:rPr>
      </w:pPr>
      <w:r w:rsidRPr="00C6540F">
        <w:rPr>
          <w:rFonts w:ascii="Calibri" w:eastAsia="Times New Roman" w:hAnsi="Calibri"/>
        </w:rPr>
        <w:t>TBI Application User Manual</w:t>
      </w:r>
    </w:p>
    <w:p w14:paraId="054272DF" w14:textId="4A279662" w:rsidR="00660845" w:rsidRPr="00C6540F" w:rsidRDefault="00660845" w:rsidP="000E2F7A">
      <w:pPr>
        <w:pStyle w:val="ListParagraph"/>
        <w:numPr>
          <w:ilvl w:val="0"/>
          <w:numId w:val="56"/>
        </w:numPr>
        <w:spacing w:after="120"/>
        <w:divId w:val="1142042898"/>
        <w:rPr>
          <w:rFonts w:ascii="Calibri" w:eastAsia="Times New Roman" w:hAnsi="Calibri"/>
        </w:rPr>
      </w:pPr>
      <w:r w:rsidRPr="00C6540F">
        <w:rPr>
          <w:rFonts w:ascii="Calibri" w:eastAsia="Times New Roman" w:hAnsi="Calibri"/>
        </w:rPr>
        <w:t>TBI Installation Guide</w:t>
      </w:r>
    </w:p>
    <w:p w14:paraId="613D8184" w14:textId="2C670EC8" w:rsidR="00660845" w:rsidRPr="00C6540F" w:rsidRDefault="00660845" w:rsidP="000E2F7A">
      <w:pPr>
        <w:pStyle w:val="ListParagraph"/>
        <w:numPr>
          <w:ilvl w:val="0"/>
          <w:numId w:val="56"/>
        </w:numPr>
        <w:spacing w:after="120"/>
        <w:divId w:val="1142042898"/>
        <w:rPr>
          <w:rFonts w:ascii="Calibri" w:eastAsia="Times New Roman" w:hAnsi="Calibri"/>
        </w:rPr>
      </w:pPr>
      <w:r w:rsidRPr="00C6540F">
        <w:rPr>
          <w:rFonts w:ascii="Calibri" w:eastAsia="Times New Roman" w:hAnsi="Calibri"/>
        </w:rPr>
        <w:t>TBI Instruments User Manual</w:t>
      </w:r>
    </w:p>
    <w:p w14:paraId="02FBD861" w14:textId="78437D0C" w:rsidR="00C6540F" w:rsidRPr="00C6540F" w:rsidRDefault="00660845" w:rsidP="000E2F7A">
      <w:pPr>
        <w:pStyle w:val="ListParagraph"/>
        <w:numPr>
          <w:ilvl w:val="0"/>
          <w:numId w:val="56"/>
        </w:numPr>
        <w:spacing w:after="120"/>
        <w:divId w:val="1142042898"/>
        <w:rPr>
          <w:rFonts w:ascii="Calibri" w:eastAsia="Times New Roman" w:hAnsi="Calibri"/>
        </w:rPr>
      </w:pPr>
      <w:r w:rsidRPr="00C6540F">
        <w:rPr>
          <w:rFonts w:ascii="Calibri" w:eastAsia="Times New Roman" w:hAnsi="Calibri"/>
        </w:rPr>
        <w:t>TBI Polytrauma User Manual</w:t>
      </w:r>
    </w:p>
    <w:p w14:paraId="381F1729" w14:textId="152D394C" w:rsidR="00930B6C" w:rsidRDefault="00930B6C" w:rsidP="00A82EDC">
      <w:pPr>
        <w:ind w:left="360"/>
        <w:divId w:val="1142042898"/>
        <w:rPr>
          <w:rFonts w:ascii="Calibri" w:eastAsia="Times New Roman" w:hAnsi="Calibri"/>
        </w:rPr>
      </w:pPr>
      <w:r>
        <w:rPr>
          <w:rFonts w:ascii="Calibri" w:eastAsia="Times New Roman" w:hAnsi="Calibri"/>
        </w:rPr>
        <w:t>Features:</w:t>
      </w:r>
    </w:p>
    <w:p w14:paraId="48BD3844" w14:textId="38BA5C5E" w:rsidR="00386CD5" w:rsidRPr="00386CD5" w:rsidRDefault="26694AE9" w:rsidP="000E2F7A">
      <w:pPr>
        <w:pStyle w:val="ListParagraph"/>
        <w:numPr>
          <w:ilvl w:val="0"/>
          <w:numId w:val="56"/>
        </w:numPr>
        <w:spacing w:after="200"/>
        <w:divId w:val="1142042898"/>
        <w:rPr>
          <w:rFonts w:ascii="Calibri" w:eastAsia="Times New Roman" w:hAnsi="Calibri"/>
        </w:rPr>
      </w:pPr>
      <w:r w:rsidRPr="5E4D8B89">
        <w:rPr>
          <w:rFonts w:ascii="Calibri" w:eastAsia="Times New Roman" w:hAnsi="Calibri"/>
        </w:rPr>
        <w:t>Allows capture of injury centric patient information for analysis and targeted treatment</w:t>
      </w:r>
    </w:p>
    <w:p w14:paraId="1E246BFC" w14:textId="272E65E3" w:rsidR="00386CD5" w:rsidRPr="00386CD5" w:rsidRDefault="00386CD5" w:rsidP="000E2F7A">
      <w:pPr>
        <w:pStyle w:val="ListParagraph"/>
        <w:numPr>
          <w:ilvl w:val="0"/>
          <w:numId w:val="56"/>
        </w:numPr>
        <w:spacing w:after="200"/>
        <w:divId w:val="1142042898"/>
        <w:rPr>
          <w:rFonts w:ascii="Calibri" w:eastAsia="Times New Roman" w:hAnsi="Calibri"/>
        </w:rPr>
      </w:pPr>
      <w:r w:rsidRPr="00386CD5">
        <w:rPr>
          <w:rFonts w:ascii="Calibri" w:eastAsia="Times New Roman" w:hAnsi="Calibri"/>
        </w:rPr>
        <w:t>Participation assessment with Recombined Tools</w:t>
      </w:r>
    </w:p>
    <w:p w14:paraId="764F6FDF" w14:textId="2C0C00A2" w:rsidR="00386CD5" w:rsidRPr="00386CD5" w:rsidRDefault="00386CD5" w:rsidP="000E2F7A">
      <w:pPr>
        <w:pStyle w:val="ListParagraph"/>
        <w:numPr>
          <w:ilvl w:val="0"/>
          <w:numId w:val="56"/>
        </w:numPr>
        <w:spacing w:after="200"/>
        <w:divId w:val="1142042898"/>
        <w:rPr>
          <w:rFonts w:ascii="Calibri" w:eastAsia="Times New Roman" w:hAnsi="Calibri"/>
        </w:rPr>
      </w:pPr>
      <w:r w:rsidRPr="00386CD5">
        <w:rPr>
          <w:rFonts w:ascii="Calibri" w:eastAsia="Times New Roman" w:hAnsi="Calibri"/>
        </w:rPr>
        <w:t>Mayo-Portland Adaptability Inventory</w:t>
      </w:r>
    </w:p>
    <w:p w14:paraId="6083A93C" w14:textId="69E08466" w:rsidR="00386CD5" w:rsidRPr="00386CD5" w:rsidRDefault="00386CD5" w:rsidP="000E2F7A">
      <w:pPr>
        <w:pStyle w:val="ListParagraph"/>
        <w:numPr>
          <w:ilvl w:val="0"/>
          <w:numId w:val="56"/>
        </w:numPr>
        <w:spacing w:after="200"/>
        <w:divId w:val="1142042898"/>
        <w:rPr>
          <w:rFonts w:ascii="Calibri" w:eastAsia="Times New Roman" w:hAnsi="Calibri"/>
        </w:rPr>
      </w:pPr>
      <w:r w:rsidRPr="00386CD5">
        <w:rPr>
          <w:rFonts w:ascii="Calibri" w:eastAsia="Times New Roman" w:hAnsi="Calibri"/>
        </w:rPr>
        <w:t>JFK Coma Recovery Scale</w:t>
      </w:r>
    </w:p>
    <w:p w14:paraId="360039F0" w14:textId="375C87B4" w:rsidR="00386CD5" w:rsidRPr="00386CD5" w:rsidRDefault="00386CD5" w:rsidP="000E2F7A">
      <w:pPr>
        <w:pStyle w:val="ListParagraph"/>
        <w:numPr>
          <w:ilvl w:val="0"/>
          <w:numId w:val="56"/>
        </w:numPr>
        <w:spacing w:after="200"/>
        <w:divId w:val="1142042898"/>
        <w:rPr>
          <w:rFonts w:ascii="Calibri" w:eastAsia="Times New Roman" w:hAnsi="Calibri"/>
        </w:rPr>
      </w:pPr>
      <w:r w:rsidRPr="00386CD5">
        <w:rPr>
          <w:rFonts w:ascii="Calibri" w:eastAsia="Times New Roman" w:hAnsi="Calibri"/>
        </w:rPr>
        <w:t>Oswestry Low Back Pain Disability Questionnaire</w:t>
      </w:r>
    </w:p>
    <w:p w14:paraId="41BB8F8B" w14:textId="4BA7C82C" w:rsidR="00386CD5" w:rsidRPr="00386CD5" w:rsidRDefault="00386CD5" w:rsidP="000E2F7A">
      <w:pPr>
        <w:pStyle w:val="ListParagraph"/>
        <w:numPr>
          <w:ilvl w:val="0"/>
          <w:numId w:val="56"/>
        </w:numPr>
        <w:spacing w:after="200"/>
        <w:divId w:val="1142042898"/>
        <w:rPr>
          <w:rFonts w:ascii="Calibri" w:eastAsia="Times New Roman" w:hAnsi="Calibri"/>
        </w:rPr>
      </w:pPr>
      <w:r w:rsidRPr="00386CD5">
        <w:rPr>
          <w:rFonts w:ascii="Calibri" w:eastAsia="Times New Roman" w:hAnsi="Calibri"/>
        </w:rPr>
        <w:t>Timed Up and Go</w:t>
      </w:r>
    </w:p>
    <w:p w14:paraId="537E9BCA" w14:textId="5484E679" w:rsidR="00386CD5" w:rsidRPr="00386CD5" w:rsidRDefault="00386CD5" w:rsidP="000E2F7A">
      <w:pPr>
        <w:pStyle w:val="ListParagraph"/>
        <w:numPr>
          <w:ilvl w:val="0"/>
          <w:numId w:val="56"/>
        </w:numPr>
        <w:spacing w:after="200"/>
        <w:divId w:val="1142042898"/>
        <w:rPr>
          <w:rFonts w:ascii="Calibri" w:eastAsia="Times New Roman" w:hAnsi="Calibri"/>
        </w:rPr>
      </w:pPr>
      <w:r w:rsidRPr="00386CD5">
        <w:rPr>
          <w:rFonts w:ascii="Calibri" w:eastAsia="Times New Roman" w:hAnsi="Calibri"/>
        </w:rPr>
        <w:t>Generalized Anxiety Disorder Scale</w:t>
      </w:r>
    </w:p>
    <w:p w14:paraId="3B2B7B7C" w14:textId="60D9B3EE" w:rsidR="00386CD5" w:rsidRPr="00386CD5" w:rsidRDefault="00386CD5" w:rsidP="000E2F7A">
      <w:pPr>
        <w:pStyle w:val="ListParagraph"/>
        <w:numPr>
          <w:ilvl w:val="0"/>
          <w:numId w:val="56"/>
        </w:numPr>
        <w:spacing w:after="200"/>
        <w:divId w:val="1142042898"/>
        <w:rPr>
          <w:rFonts w:ascii="Calibri" w:eastAsia="Times New Roman" w:hAnsi="Calibri"/>
        </w:rPr>
      </w:pPr>
      <w:r w:rsidRPr="00386CD5">
        <w:rPr>
          <w:rFonts w:ascii="Calibri" w:eastAsia="Times New Roman" w:hAnsi="Calibri"/>
        </w:rPr>
        <w:t>Post-Traumatic Stress Disorder Checklist</w:t>
      </w:r>
    </w:p>
    <w:p w14:paraId="0E2D1B7E" w14:textId="2C6C8D60" w:rsidR="00386CD5" w:rsidRPr="00386CD5" w:rsidRDefault="00386CD5" w:rsidP="000E2F7A">
      <w:pPr>
        <w:pStyle w:val="ListParagraph"/>
        <w:numPr>
          <w:ilvl w:val="0"/>
          <w:numId w:val="56"/>
        </w:numPr>
        <w:spacing w:after="200"/>
        <w:divId w:val="1142042898"/>
        <w:rPr>
          <w:rFonts w:ascii="Calibri" w:eastAsia="Times New Roman" w:hAnsi="Calibri"/>
        </w:rPr>
      </w:pPr>
      <w:r w:rsidRPr="00386CD5">
        <w:rPr>
          <w:rFonts w:ascii="Calibri" w:eastAsia="Times New Roman" w:hAnsi="Calibri"/>
        </w:rPr>
        <w:t>Patient Health Questionnaire</w:t>
      </w:r>
    </w:p>
    <w:p w14:paraId="73846346" w14:textId="77B12A9D" w:rsidR="00386CD5" w:rsidRPr="00386CD5" w:rsidRDefault="00386CD5" w:rsidP="000E2F7A">
      <w:pPr>
        <w:pStyle w:val="ListParagraph"/>
        <w:numPr>
          <w:ilvl w:val="0"/>
          <w:numId w:val="56"/>
        </w:numPr>
        <w:spacing w:after="200"/>
        <w:divId w:val="1142042898"/>
        <w:rPr>
          <w:rFonts w:ascii="Calibri" w:eastAsia="Times New Roman" w:hAnsi="Calibri"/>
        </w:rPr>
      </w:pPr>
      <w:r w:rsidRPr="00386CD5">
        <w:rPr>
          <w:rFonts w:ascii="Calibri" w:eastAsia="Times New Roman" w:hAnsi="Calibri"/>
        </w:rPr>
        <w:t>Supervision Rating Scale</w:t>
      </w:r>
    </w:p>
    <w:p w14:paraId="38E15E9B" w14:textId="29A7AE78" w:rsidR="00386CD5" w:rsidRPr="00386CD5" w:rsidRDefault="00386CD5" w:rsidP="000E2F7A">
      <w:pPr>
        <w:pStyle w:val="ListParagraph"/>
        <w:numPr>
          <w:ilvl w:val="0"/>
          <w:numId w:val="56"/>
        </w:numPr>
        <w:spacing w:after="200"/>
        <w:divId w:val="1142042898"/>
        <w:rPr>
          <w:rFonts w:ascii="Calibri" w:eastAsia="Times New Roman" w:hAnsi="Calibri"/>
        </w:rPr>
      </w:pPr>
      <w:r w:rsidRPr="00386CD5">
        <w:rPr>
          <w:rFonts w:ascii="Calibri" w:eastAsia="Times New Roman" w:hAnsi="Calibri"/>
        </w:rPr>
        <w:t>Insomnia Severity Index</w:t>
      </w:r>
    </w:p>
    <w:p w14:paraId="38F7229F" w14:textId="41AC97A9" w:rsidR="00386CD5" w:rsidRPr="00386CD5" w:rsidRDefault="00386CD5" w:rsidP="000E2F7A">
      <w:pPr>
        <w:pStyle w:val="ListParagraph"/>
        <w:numPr>
          <w:ilvl w:val="0"/>
          <w:numId w:val="56"/>
        </w:numPr>
        <w:spacing w:after="200"/>
        <w:divId w:val="1142042898"/>
        <w:rPr>
          <w:rFonts w:ascii="Calibri" w:eastAsia="Times New Roman" w:hAnsi="Calibri"/>
        </w:rPr>
      </w:pPr>
      <w:r w:rsidRPr="00386CD5">
        <w:rPr>
          <w:rFonts w:ascii="Calibri" w:eastAsia="Times New Roman" w:hAnsi="Calibri"/>
        </w:rPr>
        <w:t>Pain Outcomes Questionnaire for Intake, Discharge, and Follow-up</w:t>
      </w:r>
    </w:p>
    <w:p w14:paraId="7BF7FE15" w14:textId="66BF70C8" w:rsidR="00386CD5" w:rsidRDefault="00386CD5" w:rsidP="000E2F7A">
      <w:pPr>
        <w:pStyle w:val="ListParagraph"/>
        <w:numPr>
          <w:ilvl w:val="0"/>
          <w:numId w:val="56"/>
        </w:numPr>
        <w:spacing w:after="200"/>
        <w:divId w:val="1142042898"/>
        <w:rPr>
          <w:rFonts w:ascii="Calibri" w:eastAsia="Times New Roman" w:hAnsi="Calibri"/>
        </w:rPr>
      </w:pPr>
      <w:r w:rsidRPr="00386CD5">
        <w:rPr>
          <w:rFonts w:ascii="Calibri" w:eastAsia="Times New Roman" w:hAnsi="Calibri"/>
        </w:rPr>
        <w:t>World Health Organization Disability Assessment Schedule</w:t>
      </w:r>
    </w:p>
    <w:p w14:paraId="2B6DCEB1" w14:textId="0C09FC16" w:rsidR="00386CD5" w:rsidRPr="00386CD5" w:rsidRDefault="00A74753" w:rsidP="00386CD5">
      <w:pPr>
        <w:pStyle w:val="Heading3"/>
        <w:divId w:val="1142042898"/>
        <w:rPr>
          <w:rFonts w:eastAsia="Times New Roman"/>
        </w:rPr>
      </w:pPr>
      <w:bookmarkStart w:id="186" w:name="_Toc146795755"/>
      <w:r w:rsidRPr="00A74753">
        <w:rPr>
          <w:rFonts w:eastAsia="Times New Roman"/>
        </w:rPr>
        <w:t>VA FileMan</w:t>
      </w:r>
      <w:bookmarkEnd w:id="186"/>
    </w:p>
    <w:p w14:paraId="11F8607C" w14:textId="77777777" w:rsidR="00CD6CDF" w:rsidRDefault="00CD6CDF" w:rsidP="00CD6CD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26422">
        <w:rPr>
          <w:rFonts w:ascii="Calibri" w:eastAsia="Times New Roman" w:hAnsi="Calibri"/>
        </w:rPr>
        <w:t>VA FILEMAN</w:t>
      </w:r>
    </w:p>
    <w:p w14:paraId="5954AA50" w14:textId="4B0B76E5" w:rsidR="00A74753" w:rsidRPr="0059500C" w:rsidRDefault="0CB5CA1E" w:rsidP="00A82EDC">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 VA Fileman (Fileman)</w:t>
      </w:r>
    </w:p>
    <w:p w14:paraId="1F6776E9" w14:textId="007F291B" w:rsidR="00A74753" w:rsidRPr="007452C8" w:rsidRDefault="00A74753"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226422" w:rsidRPr="00226422">
        <w:rPr>
          <w:rFonts w:ascii="Calibri" w:eastAsia="Times New Roman" w:hAnsi="Calibri"/>
        </w:rPr>
        <w:t>1786</w:t>
      </w:r>
    </w:p>
    <w:p w14:paraId="694E104C" w14:textId="77777777" w:rsidR="00CD6CDF" w:rsidRDefault="00CD6CDF" w:rsidP="00CD6CD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AA6FC5">
        <w:rPr>
          <w:rFonts w:ascii="Calibri" w:eastAsia="Times New Roman" w:hAnsi="Calibri"/>
        </w:rPr>
        <w:t>Production</w:t>
      </w:r>
    </w:p>
    <w:p w14:paraId="5F498124" w14:textId="0344B6E8" w:rsidR="00A74753" w:rsidRPr="007452C8" w:rsidRDefault="00A74753"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22746">
        <w:rPr>
          <w:rFonts w:ascii="Calibri" w:eastAsia="Times New Roman" w:hAnsi="Calibri"/>
        </w:rPr>
        <w:t>22.2</w:t>
      </w:r>
    </w:p>
    <w:p w14:paraId="21EC1A45" w14:textId="55227AEF" w:rsidR="00A74753" w:rsidRPr="007452C8" w:rsidRDefault="00A74753" w:rsidP="00A82ED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226422" w:rsidRPr="00226422">
        <w:rPr>
          <w:rFonts w:ascii="Calibri" w:eastAsia="Times New Roman" w:hAnsi="Calibri"/>
        </w:rPr>
        <w:t>DI</w:t>
      </w:r>
    </w:p>
    <w:p w14:paraId="79B89AE3" w14:textId="77777777" w:rsidR="00A74753" w:rsidRDefault="00A74753" w:rsidP="00A82ED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F34D3C">
        <w:rPr>
          <w:rFonts w:ascii="Calibri" w:eastAsia="Times New Roman" w:hAnsi="Calibri"/>
        </w:rPr>
        <w:t>Health Informatics</w:t>
      </w:r>
    </w:p>
    <w:p w14:paraId="33BB7ACE" w14:textId="4D566E69" w:rsidR="00A74753" w:rsidRDefault="00A74753" w:rsidP="00A82EDC">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AA6FC5" w:rsidRPr="00AA6FC5">
        <w:rPr>
          <w:rFonts w:ascii="Calibri" w:eastAsia="Times New Roman" w:hAnsi="Calibri"/>
        </w:rPr>
        <w:t>VA FileMan is the VistA database management system (DBMS). It runs in any American National Standards Institute (ANSI) environment. The majority of VHA clinical data is stored in VA FileMan files and is retrieved and accessed through VA FileMan Application Program Interfaces (API) and user interfaces.</w:t>
      </w:r>
    </w:p>
    <w:p w14:paraId="03A90B84" w14:textId="5BD0FB57" w:rsidR="00A74753" w:rsidRPr="00427AA3" w:rsidRDefault="00A74753" w:rsidP="2A70C5C9">
      <w:pPr>
        <w:spacing w:before="120" w:after="120" w:line="259" w:lineRule="auto"/>
        <w:ind w:left="360"/>
        <w:divId w:val="1142042898"/>
        <w:rPr>
          <w:rFonts w:asciiTheme="minorHAnsi" w:hAnsiTheme="minorHAnsi" w:cstheme="minorBidi"/>
        </w:rPr>
      </w:pPr>
      <w:r w:rsidRPr="2A70C5C9">
        <w:rPr>
          <w:rFonts w:ascii="Calibri" w:eastAsia="Times New Roman" w:hAnsi="Calibri"/>
          <w:b/>
          <w:bCs/>
        </w:rPr>
        <w:t>VASI ID link:</w:t>
      </w:r>
      <w:r w:rsidR="3AD289A5" w:rsidRPr="70C2CFEB">
        <w:rPr>
          <w:rFonts w:ascii="Calibri" w:eastAsia="Times New Roman" w:hAnsi="Calibri"/>
          <w:b/>
          <w:bCs/>
        </w:rPr>
        <w:t xml:space="preserve"> </w:t>
      </w:r>
      <w:r w:rsidR="6B5AD25E" w:rsidRPr="2A70C5C9">
        <w:rPr>
          <w:rFonts w:asciiTheme="minorHAnsi" w:hAnsiTheme="minorHAnsi" w:cstheme="minorBidi"/>
        </w:rPr>
        <w:t>REDACTED</w:t>
      </w:r>
    </w:p>
    <w:p w14:paraId="2AB3F7BF" w14:textId="413749FE" w:rsidR="00A74753" w:rsidRDefault="0CB5CA1E" w:rsidP="00A82EDC">
      <w:pPr>
        <w:spacing w:before="120" w:after="120"/>
        <w:ind w:left="360"/>
        <w:divId w:val="1142042898"/>
        <w:rPr>
          <w:rFonts w:ascii="Calibri" w:eastAsia="Times New Roman" w:hAnsi="Calibri"/>
        </w:rPr>
      </w:pPr>
      <w:r w:rsidRPr="5E4D8B89">
        <w:rPr>
          <w:rFonts w:ascii="Calibri" w:eastAsia="Times New Roman" w:hAnsi="Calibri"/>
          <w:b/>
          <w:bCs/>
        </w:rPr>
        <w:lastRenderedPageBreak/>
        <w:t xml:space="preserve">VDL link: </w:t>
      </w:r>
      <w:hyperlink r:id="rId149">
        <w:r w:rsidR="00105ED2">
          <w:rPr>
            <w:rStyle w:val="Hyperlink"/>
            <w:rFonts w:ascii="Calibri" w:eastAsia="Times New Roman" w:hAnsi="Calibri"/>
          </w:rPr>
          <w:t>FileMan (DI)</w:t>
        </w:r>
      </w:hyperlink>
      <w:r w:rsidR="4386B5C6" w:rsidRPr="5E4D8B89">
        <w:rPr>
          <w:rFonts w:ascii="Calibri" w:eastAsia="Times New Roman" w:hAnsi="Calibri"/>
        </w:rPr>
        <w:t xml:space="preserve"> </w:t>
      </w:r>
    </w:p>
    <w:p w14:paraId="55341E92" w14:textId="00DBA573" w:rsidR="00A74753" w:rsidRDefault="0CB5CA1E" w:rsidP="00A82EDC">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4386B5C6" w:rsidRPr="4681491C">
        <w:rPr>
          <w:rFonts w:ascii="Calibri" w:eastAsia="Times New Roman" w:hAnsi="Calibri"/>
        </w:rPr>
        <w:t>Deliver Health Care, Manage Business Enabling Services</w:t>
      </w:r>
    </w:p>
    <w:p w14:paraId="4B85AC1E" w14:textId="4E15A803" w:rsidR="00A74753" w:rsidRDefault="0CB5CA1E"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VHA</w:t>
      </w:r>
    </w:p>
    <w:p w14:paraId="6B22E425" w14:textId="77777777" w:rsidR="00FA72B2" w:rsidRDefault="00A74753" w:rsidP="00C07822">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FA72B2" w:rsidRPr="00FA72B2">
        <w:rPr>
          <w:rFonts w:ascii="Calibri" w:eastAsia="Times New Roman" w:hAnsi="Calibri"/>
        </w:rPr>
        <w:t>VA FileMan is the database management system for the Veterans Health Information Systems and Technology Architecture (VistA) environment.</w:t>
      </w:r>
    </w:p>
    <w:p w14:paraId="66F2DC75" w14:textId="63E88AD4" w:rsidR="00A74753" w:rsidRDefault="00A74753" w:rsidP="00C07822">
      <w:pPr>
        <w:spacing w:after="120"/>
        <w:ind w:left="360"/>
        <w:divId w:val="1142042898"/>
        <w:rPr>
          <w:rFonts w:ascii="Calibri" w:eastAsia="Times New Roman" w:hAnsi="Calibri"/>
        </w:rPr>
      </w:pPr>
      <w:r>
        <w:rPr>
          <w:rFonts w:ascii="Calibri" w:eastAsia="Times New Roman" w:hAnsi="Calibri"/>
        </w:rPr>
        <w:t>Features:</w:t>
      </w:r>
    </w:p>
    <w:p w14:paraId="6451E979" w14:textId="77777777" w:rsidR="004A4A40" w:rsidRPr="004A4A40" w:rsidRDefault="004A4A40" w:rsidP="00C07822">
      <w:pPr>
        <w:ind w:left="360"/>
        <w:divId w:val="1142042898"/>
        <w:rPr>
          <w:rFonts w:ascii="Calibri" w:eastAsia="Times New Roman" w:hAnsi="Calibri"/>
        </w:rPr>
      </w:pPr>
      <w:r w:rsidRPr="004A4A40">
        <w:rPr>
          <w:rFonts w:ascii="Calibri" w:eastAsia="Times New Roman" w:hAnsi="Calibri"/>
        </w:rPr>
        <w:t>For users:</w:t>
      </w:r>
    </w:p>
    <w:p w14:paraId="3576B268" w14:textId="63C7DAA3" w:rsidR="004A4A40" w:rsidRPr="004A4A40" w:rsidRDefault="004A4A40" w:rsidP="000E2F7A">
      <w:pPr>
        <w:pStyle w:val="ListParagraph"/>
        <w:numPr>
          <w:ilvl w:val="0"/>
          <w:numId w:val="56"/>
        </w:numPr>
        <w:spacing w:after="200"/>
        <w:divId w:val="1142042898"/>
        <w:rPr>
          <w:rFonts w:ascii="Calibri" w:eastAsia="Times New Roman" w:hAnsi="Calibri"/>
        </w:rPr>
      </w:pPr>
      <w:r w:rsidRPr="004A4A40">
        <w:rPr>
          <w:rFonts w:ascii="Calibri" w:eastAsia="Times New Roman" w:hAnsi="Calibri"/>
        </w:rPr>
        <w:t>Standalone user interface for adding, editing, printing, and searching data</w:t>
      </w:r>
    </w:p>
    <w:p w14:paraId="25A70564" w14:textId="74DFDCDB" w:rsidR="004A4A40" w:rsidRPr="004A4A40" w:rsidRDefault="004A4A40" w:rsidP="000E2F7A">
      <w:pPr>
        <w:pStyle w:val="ListParagraph"/>
        <w:numPr>
          <w:ilvl w:val="0"/>
          <w:numId w:val="56"/>
        </w:numPr>
        <w:spacing w:after="200"/>
        <w:divId w:val="1142042898"/>
        <w:rPr>
          <w:rFonts w:ascii="Calibri" w:eastAsia="Times New Roman" w:hAnsi="Calibri"/>
        </w:rPr>
      </w:pPr>
      <w:r w:rsidRPr="004A4A40">
        <w:rPr>
          <w:rFonts w:ascii="Calibri" w:eastAsia="Times New Roman" w:hAnsi="Calibri"/>
        </w:rPr>
        <w:t>Form-based editing</w:t>
      </w:r>
    </w:p>
    <w:p w14:paraId="13869D5B" w14:textId="44EE8585" w:rsidR="004A4A40" w:rsidRPr="004A4A40" w:rsidRDefault="004A4A40" w:rsidP="000E2F7A">
      <w:pPr>
        <w:pStyle w:val="ListParagraph"/>
        <w:numPr>
          <w:ilvl w:val="0"/>
          <w:numId w:val="56"/>
        </w:numPr>
        <w:spacing w:after="200"/>
        <w:divId w:val="1142042898"/>
        <w:rPr>
          <w:rFonts w:ascii="Calibri" w:eastAsia="Times New Roman" w:hAnsi="Calibri"/>
        </w:rPr>
      </w:pPr>
      <w:r w:rsidRPr="004A4A40">
        <w:rPr>
          <w:rFonts w:ascii="Calibri" w:eastAsia="Times New Roman" w:hAnsi="Calibri"/>
        </w:rPr>
        <w:t>Flexible, extensive report module</w:t>
      </w:r>
    </w:p>
    <w:p w14:paraId="36055CF6" w14:textId="4D098705" w:rsidR="004A4A40" w:rsidRPr="00EE089A" w:rsidRDefault="004A4A40" w:rsidP="000E2F7A">
      <w:pPr>
        <w:pStyle w:val="ListParagraph"/>
        <w:numPr>
          <w:ilvl w:val="0"/>
          <w:numId w:val="56"/>
        </w:numPr>
        <w:spacing w:after="200"/>
        <w:divId w:val="1142042898"/>
        <w:rPr>
          <w:rFonts w:ascii="Calibri" w:eastAsia="Times New Roman" w:hAnsi="Calibri"/>
        </w:rPr>
      </w:pPr>
      <w:r w:rsidRPr="004A4A40">
        <w:rPr>
          <w:rFonts w:ascii="Calibri" w:eastAsia="Times New Roman" w:hAnsi="Calibri"/>
        </w:rPr>
        <w:t>Data interchange with outside applications (import and export tools</w:t>
      </w:r>
    </w:p>
    <w:p w14:paraId="06CC0CE2" w14:textId="4647776B" w:rsidR="004A4A40" w:rsidRPr="004A4A40" w:rsidRDefault="00EE089A" w:rsidP="00C07822">
      <w:pPr>
        <w:ind w:left="360"/>
        <w:divId w:val="1142042898"/>
        <w:rPr>
          <w:rFonts w:ascii="Calibri" w:eastAsia="Times New Roman" w:hAnsi="Calibri"/>
        </w:rPr>
      </w:pPr>
      <w:r>
        <w:rPr>
          <w:rFonts w:ascii="Calibri" w:eastAsia="Times New Roman" w:hAnsi="Calibri"/>
        </w:rPr>
        <w:t xml:space="preserve">      </w:t>
      </w:r>
      <w:r w:rsidR="004A4A40" w:rsidRPr="004A4A40">
        <w:rPr>
          <w:rFonts w:ascii="Calibri" w:eastAsia="Times New Roman" w:hAnsi="Calibri"/>
        </w:rPr>
        <w:t>For developers:</w:t>
      </w:r>
    </w:p>
    <w:p w14:paraId="5D16E077" w14:textId="122317A8" w:rsidR="004A4A40" w:rsidRPr="004A4A40" w:rsidRDefault="004A4A40" w:rsidP="000E2F7A">
      <w:pPr>
        <w:pStyle w:val="ListParagraph"/>
        <w:numPr>
          <w:ilvl w:val="0"/>
          <w:numId w:val="56"/>
        </w:numPr>
        <w:spacing w:after="200"/>
        <w:divId w:val="1142042898"/>
        <w:rPr>
          <w:rFonts w:ascii="Calibri" w:eastAsia="Times New Roman" w:hAnsi="Calibri"/>
        </w:rPr>
      </w:pPr>
      <w:r w:rsidRPr="004A4A40">
        <w:rPr>
          <w:rFonts w:ascii="Calibri" w:eastAsia="Times New Roman" w:hAnsi="Calibri"/>
        </w:rPr>
        <w:t>Full support for forms-based interfaces to the database</w:t>
      </w:r>
    </w:p>
    <w:p w14:paraId="51AE0F12" w14:textId="4D0C9BA4" w:rsidR="004A4A40" w:rsidRPr="004A4A40" w:rsidRDefault="004A4A40" w:rsidP="000E2F7A">
      <w:pPr>
        <w:pStyle w:val="ListParagraph"/>
        <w:numPr>
          <w:ilvl w:val="0"/>
          <w:numId w:val="56"/>
        </w:numPr>
        <w:spacing w:after="200"/>
        <w:divId w:val="1142042898"/>
        <w:rPr>
          <w:rFonts w:ascii="Calibri" w:eastAsia="Times New Roman" w:hAnsi="Calibri"/>
        </w:rPr>
      </w:pPr>
      <w:r w:rsidRPr="004A4A40">
        <w:rPr>
          <w:rFonts w:ascii="Calibri" w:eastAsia="Times New Roman" w:hAnsi="Calibri"/>
        </w:rPr>
        <w:t>Full database access for client-server operations</w:t>
      </w:r>
    </w:p>
    <w:p w14:paraId="1D84F737" w14:textId="0C22D085" w:rsidR="004A4A40" w:rsidRPr="004A4A40" w:rsidRDefault="004A4A40" w:rsidP="000E2F7A">
      <w:pPr>
        <w:pStyle w:val="ListParagraph"/>
        <w:numPr>
          <w:ilvl w:val="0"/>
          <w:numId w:val="56"/>
        </w:numPr>
        <w:spacing w:after="200"/>
        <w:divId w:val="1142042898"/>
        <w:rPr>
          <w:rFonts w:ascii="Calibri" w:eastAsia="Times New Roman" w:hAnsi="Calibri"/>
        </w:rPr>
      </w:pPr>
      <w:r w:rsidRPr="004A4A40">
        <w:rPr>
          <w:rFonts w:ascii="Calibri" w:eastAsia="Times New Roman" w:hAnsi="Calibri"/>
        </w:rPr>
        <w:t>Easy scrolling-mode interfaces to the database and full database access</w:t>
      </w:r>
    </w:p>
    <w:p w14:paraId="110CAC03" w14:textId="1063CDB7" w:rsidR="004A4A40" w:rsidRPr="004A4A40" w:rsidRDefault="004A4A40" w:rsidP="000E2F7A">
      <w:pPr>
        <w:pStyle w:val="ListParagraph"/>
        <w:numPr>
          <w:ilvl w:val="0"/>
          <w:numId w:val="56"/>
        </w:numPr>
        <w:spacing w:after="200"/>
        <w:divId w:val="1142042898"/>
        <w:rPr>
          <w:rFonts w:ascii="Calibri" w:eastAsia="Times New Roman" w:hAnsi="Calibri"/>
        </w:rPr>
      </w:pPr>
      <w:r w:rsidRPr="004A4A40">
        <w:rPr>
          <w:rFonts w:ascii="Calibri" w:eastAsia="Times New Roman" w:hAnsi="Calibri"/>
        </w:rPr>
        <w:t>Data archiving and transport tools</w:t>
      </w:r>
    </w:p>
    <w:p w14:paraId="2E2F96F4" w14:textId="31177383" w:rsidR="004A4A40" w:rsidRPr="004A4A40" w:rsidRDefault="004A4A40" w:rsidP="000E2F7A">
      <w:pPr>
        <w:pStyle w:val="ListParagraph"/>
        <w:numPr>
          <w:ilvl w:val="0"/>
          <w:numId w:val="56"/>
        </w:numPr>
        <w:spacing w:after="200"/>
        <w:divId w:val="1142042898"/>
        <w:rPr>
          <w:rFonts w:ascii="Calibri" w:eastAsia="Times New Roman" w:hAnsi="Calibri"/>
        </w:rPr>
      </w:pPr>
      <w:r w:rsidRPr="004A4A40">
        <w:rPr>
          <w:rFonts w:ascii="Calibri" w:eastAsia="Times New Roman" w:hAnsi="Calibri"/>
        </w:rPr>
        <w:t>Supports keys and compound cross-references</w:t>
      </w:r>
    </w:p>
    <w:p w14:paraId="72BEDA64" w14:textId="6F7B4BE4" w:rsidR="004A4A40" w:rsidRPr="004A4A40" w:rsidRDefault="373052F8" w:rsidP="000E2F7A">
      <w:pPr>
        <w:pStyle w:val="ListParagraph"/>
        <w:numPr>
          <w:ilvl w:val="0"/>
          <w:numId w:val="56"/>
        </w:numPr>
        <w:spacing w:after="200"/>
        <w:divId w:val="1142042898"/>
        <w:rPr>
          <w:rFonts w:ascii="Calibri" w:eastAsia="Times New Roman" w:hAnsi="Calibri"/>
        </w:rPr>
      </w:pPr>
      <w:r w:rsidRPr="5E4D8B89">
        <w:rPr>
          <w:rFonts w:ascii="Calibri" w:eastAsia="Times New Roman" w:hAnsi="Calibri"/>
        </w:rPr>
        <w:t xml:space="preserve">Performance yielded </w:t>
      </w:r>
      <w:r w:rsidR="2D97AA52" w:rsidRPr="5E4D8B89">
        <w:rPr>
          <w:rFonts w:ascii="Calibri" w:eastAsia="Times New Roman" w:hAnsi="Calibri"/>
        </w:rPr>
        <w:t>using</w:t>
      </w:r>
      <w:r w:rsidRPr="5E4D8B89">
        <w:rPr>
          <w:rFonts w:ascii="Calibri" w:eastAsia="Times New Roman" w:hAnsi="Calibri"/>
        </w:rPr>
        <w:t xml:space="preserve"> M and VA FileMan</w:t>
      </w:r>
    </w:p>
    <w:p w14:paraId="1ECD20AC" w14:textId="3A3BE7E2" w:rsidR="004A4A40" w:rsidRPr="004A4A40" w:rsidRDefault="004A4A40" w:rsidP="000E2F7A">
      <w:pPr>
        <w:pStyle w:val="ListParagraph"/>
        <w:numPr>
          <w:ilvl w:val="0"/>
          <w:numId w:val="56"/>
        </w:numPr>
        <w:spacing w:after="200"/>
        <w:divId w:val="1142042898"/>
        <w:rPr>
          <w:rFonts w:ascii="Calibri" w:eastAsia="Times New Roman" w:hAnsi="Calibri"/>
        </w:rPr>
      </w:pPr>
      <w:r w:rsidRPr="004A4A40">
        <w:rPr>
          <w:rFonts w:ascii="Calibri" w:eastAsia="Times New Roman" w:hAnsi="Calibri"/>
        </w:rPr>
        <w:t>Portability</w:t>
      </w:r>
    </w:p>
    <w:p w14:paraId="3E6B2127" w14:textId="41F34C9E" w:rsidR="004A4A40" w:rsidRPr="004A4A40" w:rsidRDefault="004A4A40" w:rsidP="000E2F7A">
      <w:pPr>
        <w:pStyle w:val="ListParagraph"/>
        <w:numPr>
          <w:ilvl w:val="0"/>
          <w:numId w:val="56"/>
        </w:numPr>
        <w:spacing w:after="200"/>
        <w:divId w:val="1142042898"/>
        <w:rPr>
          <w:rFonts w:ascii="Calibri" w:eastAsia="Times New Roman" w:hAnsi="Calibri"/>
        </w:rPr>
      </w:pPr>
      <w:r w:rsidRPr="004A4A40">
        <w:rPr>
          <w:rFonts w:ascii="Calibri" w:eastAsia="Times New Roman" w:hAnsi="Calibri"/>
        </w:rPr>
        <w:t>Openness</w:t>
      </w:r>
    </w:p>
    <w:p w14:paraId="32474885" w14:textId="08742E1B" w:rsidR="0034182F" w:rsidRPr="004A4A40" w:rsidRDefault="004A4A40" w:rsidP="000E2F7A">
      <w:pPr>
        <w:pStyle w:val="ListParagraph"/>
        <w:numPr>
          <w:ilvl w:val="0"/>
          <w:numId w:val="56"/>
        </w:numPr>
        <w:spacing w:after="200"/>
        <w:divId w:val="1142042898"/>
      </w:pPr>
      <w:r w:rsidRPr="004A4A40">
        <w:rPr>
          <w:rFonts w:ascii="Calibri" w:eastAsia="Times New Roman" w:hAnsi="Calibri"/>
        </w:rPr>
        <w:t>Native support for Keys and compound cross references</w:t>
      </w:r>
    </w:p>
    <w:p w14:paraId="0D576D1C" w14:textId="3AC9CF47" w:rsidR="004A4A40" w:rsidRPr="0034182F" w:rsidRDefault="00EE089A" w:rsidP="004A4A40">
      <w:pPr>
        <w:pStyle w:val="Heading3"/>
        <w:divId w:val="1142042898"/>
      </w:pPr>
      <w:bookmarkStart w:id="187" w:name="_Toc146795756"/>
      <w:r w:rsidRPr="00EE089A">
        <w:t>Veterans Crisis Line (VCL)</w:t>
      </w:r>
      <w:bookmarkEnd w:id="187"/>
    </w:p>
    <w:p w14:paraId="6E7C50FB" w14:textId="77777777" w:rsidR="00CD6CDF" w:rsidRDefault="00CD6CDF" w:rsidP="00CD6CD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30664">
        <w:rPr>
          <w:rFonts w:ascii="Calibri" w:eastAsia="Times New Roman" w:hAnsi="Calibri"/>
        </w:rPr>
        <w:t>Not Applicable</w:t>
      </w:r>
    </w:p>
    <w:p w14:paraId="35B963DC" w14:textId="5231B147" w:rsidR="00EE089A" w:rsidRPr="0059500C" w:rsidRDefault="70E86216" w:rsidP="00C07822">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1AC63C4E" w:rsidRPr="5E4D8B89">
        <w:rPr>
          <w:rFonts w:ascii="Calibri" w:eastAsia="Times New Roman" w:hAnsi="Calibri"/>
        </w:rPr>
        <w:t>Veterans Crisis Line - Medora (VCL - Medora)</w:t>
      </w:r>
    </w:p>
    <w:p w14:paraId="3104D7D1" w14:textId="29589381" w:rsidR="00EE089A" w:rsidRPr="007452C8" w:rsidRDefault="00EE089A" w:rsidP="00C07822">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226422">
        <w:rPr>
          <w:rFonts w:ascii="Calibri" w:eastAsia="Times New Roman" w:hAnsi="Calibri"/>
        </w:rPr>
        <w:t>1</w:t>
      </w:r>
      <w:r w:rsidR="00230664">
        <w:rPr>
          <w:rFonts w:ascii="Calibri" w:eastAsia="Times New Roman" w:hAnsi="Calibri"/>
        </w:rPr>
        <w:t>619</w:t>
      </w:r>
    </w:p>
    <w:p w14:paraId="4AB13E65" w14:textId="77777777" w:rsidR="00CD6CDF" w:rsidRDefault="00CD6CDF" w:rsidP="00CD6CDF">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AA6FC5">
        <w:rPr>
          <w:rFonts w:ascii="Calibri" w:eastAsia="Times New Roman" w:hAnsi="Calibri"/>
        </w:rPr>
        <w:t>Production</w:t>
      </w:r>
    </w:p>
    <w:p w14:paraId="21D82F77" w14:textId="5985087B" w:rsidR="00EE089A" w:rsidRPr="007452C8" w:rsidRDefault="00EE089A" w:rsidP="00C07822">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22746">
        <w:rPr>
          <w:rFonts w:ascii="Calibri" w:eastAsia="Times New Roman" w:hAnsi="Calibri"/>
        </w:rPr>
        <w:t>1.0</w:t>
      </w:r>
    </w:p>
    <w:p w14:paraId="7DA1A718" w14:textId="4B6B8EE0" w:rsidR="00EE089A" w:rsidRPr="007452C8" w:rsidRDefault="00EE089A" w:rsidP="00C07822">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E83894">
        <w:rPr>
          <w:rFonts w:ascii="Calibri" w:eastAsia="Times New Roman" w:hAnsi="Calibri"/>
        </w:rPr>
        <w:t>VCL</w:t>
      </w:r>
    </w:p>
    <w:p w14:paraId="3D942CC5" w14:textId="47867B1D" w:rsidR="00EE089A" w:rsidRDefault="00EE089A" w:rsidP="00C07822">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E83894" w:rsidRPr="00E83894">
        <w:rPr>
          <w:rFonts w:ascii="Calibri" w:eastAsia="Times New Roman" w:hAnsi="Calibri"/>
        </w:rPr>
        <w:t>Veteran Relationship Management</w:t>
      </w:r>
    </w:p>
    <w:p w14:paraId="537F0CB2" w14:textId="520054B0" w:rsidR="00EE089A" w:rsidRDefault="00EE089A" w:rsidP="00C07822">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E83894" w:rsidRPr="00E83894">
        <w:rPr>
          <w:rFonts w:ascii="Calibri" w:eastAsia="Times New Roman" w:hAnsi="Calibri"/>
        </w:rPr>
        <w:t>The Veterans Crisis Line (VCL) Application replaces the manual call log (paper log documents) using a web-based application and allows for a seamless transition from VA Suicide Prevention Hotline to Suicide Prevention Coordinator (SPC).</w:t>
      </w:r>
    </w:p>
    <w:p w14:paraId="27AE2180" w14:textId="72B8AC19" w:rsidR="00EE089A" w:rsidRPr="00427AA3" w:rsidRDefault="00EE089A" w:rsidP="2A70C5C9">
      <w:pPr>
        <w:spacing w:before="120" w:after="120" w:line="259" w:lineRule="auto"/>
        <w:ind w:left="360"/>
        <w:divId w:val="1142042898"/>
        <w:rPr>
          <w:rFonts w:asciiTheme="minorHAnsi" w:hAnsiTheme="minorHAnsi" w:cstheme="minorBidi"/>
        </w:rPr>
      </w:pPr>
      <w:r w:rsidRPr="2A70C5C9">
        <w:rPr>
          <w:rFonts w:ascii="Calibri" w:eastAsia="Times New Roman" w:hAnsi="Calibri"/>
          <w:b/>
          <w:bCs/>
        </w:rPr>
        <w:t>VASI ID link:</w:t>
      </w:r>
      <w:r>
        <w:t xml:space="preserve"> </w:t>
      </w:r>
      <w:r w:rsidR="491E286B" w:rsidRPr="2A70C5C9">
        <w:rPr>
          <w:rFonts w:asciiTheme="minorHAnsi" w:hAnsiTheme="minorHAnsi" w:cstheme="minorBidi"/>
        </w:rPr>
        <w:t>REDACTED</w:t>
      </w:r>
    </w:p>
    <w:p w14:paraId="0772A0CA" w14:textId="60ADEE45" w:rsidR="00EE089A" w:rsidRDefault="70E86216" w:rsidP="00C07822">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r w:rsidR="220FB615" w:rsidRPr="5E4D8B89">
        <w:rPr>
          <w:rFonts w:ascii="Calibri" w:eastAsia="Times New Roman" w:hAnsi="Calibri"/>
        </w:rPr>
        <w:t>Not Applicable</w:t>
      </w:r>
    </w:p>
    <w:p w14:paraId="538F0993" w14:textId="6FC4E8A7" w:rsidR="00EE089A" w:rsidRDefault="70E86216" w:rsidP="00C07822">
      <w:pPr>
        <w:spacing w:before="120" w:after="120"/>
        <w:ind w:left="360"/>
        <w:divId w:val="1142042898"/>
        <w:rPr>
          <w:rFonts w:ascii="Calibri" w:eastAsia="Times New Roman" w:hAnsi="Calibri"/>
        </w:rPr>
      </w:pPr>
      <w:r w:rsidRPr="4681491C">
        <w:rPr>
          <w:rFonts w:ascii="Calibri" w:eastAsia="Times New Roman" w:hAnsi="Calibri"/>
          <w:b/>
          <w:bCs/>
        </w:rPr>
        <w:lastRenderedPageBreak/>
        <w:t xml:space="preserve">VHA Business Function Framework Line(s) of Business and Function(s): </w:t>
      </w:r>
      <w:r w:rsidR="0F0A45C4" w:rsidRPr="4681491C">
        <w:rPr>
          <w:rFonts w:ascii="Calibri" w:eastAsia="Times New Roman" w:hAnsi="Calibri"/>
        </w:rPr>
        <w:t>Manage Clinical Performance</w:t>
      </w:r>
    </w:p>
    <w:p w14:paraId="316F1BFA" w14:textId="447C9E6C" w:rsidR="00EE089A" w:rsidRDefault="70E86216"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VHA</w:t>
      </w:r>
    </w:p>
    <w:p w14:paraId="0353DCF1" w14:textId="7A632703" w:rsidR="00193A0E" w:rsidRPr="00193A0E" w:rsidRDefault="00EE089A" w:rsidP="00C07822">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193A0E" w:rsidRPr="00193A0E">
        <w:rPr>
          <w:rFonts w:ascii="Calibri" w:eastAsia="Times New Roman" w:hAnsi="Calibri"/>
        </w:rPr>
        <w:t>Mental Health Services (MHS) is currently managing a web-based application (herein referred to as the Veterans Crisis Line Application (VCL)) utilized by their confidential, free 24-hours hotline staff to make referrals to the appropriate field-based Suicide Prevention Coordinators (SPCs).</w:t>
      </w:r>
    </w:p>
    <w:p w14:paraId="65B75FD8" w14:textId="0BEA2BC8" w:rsidR="00193A0E" w:rsidRPr="00193A0E" w:rsidRDefault="00193A0E" w:rsidP="00C07822">
      <w:pPr>
        <w:spacing w:before="120" w:after="120"/>
        <w:ind w:left="360"/>
        <w:divId w:val="1142042898"/>
        <w:rPr>
          <w:rFonts w:ascii="Calibri" w:eastAsia="Times New Roman" w:hAnsi="Calibri"/>
        </w:rPr>
      </w:pPr>
      <w:r w:rsidRPr="00193A0E">
        <w:rPr>
          <w:rFonts w:ascii="Calibri" w:eastAsia="Times New Roman" w:hAnsi="Calibri"/>
        </w:rPr>
        <w:t>History: VCL Project is an important function to support recent suicide prevention legislation. The VA has begun operation of the national suicide prevention hotline (now called VCL) to ensure that veterans with emotional crises have round-the-clock access to trained professionals. The VA is partnering with the Substance Abuse and Mental Health Services Administration (SAMHSA) of the Department of Health and Human Services (HHS) and the National Suicide Prevention Lifeline to operate the national hotline. Veterans can call 1-800-273-TALK (8255) and press "1" to reach the VA hotline, which is staffed by mental health professionals 24/7/365 in Canandaigua, N.Y. who work closely with the callers’ local VA Suicide Prevention Coordinators and mental health providers to help the callers.</w:t>
      </w:r>
    </w:p>
    <w:p w14:paraId="529EB897" w14:textId="319E5BD8" w:rsidR="00193A0E" w:rsidRPr="00193A0E" w:rsidRDefault="00193A0E" w:rsidP="00C07822">
      <w:pPr>
        <w:spacing w:before="120"/>
        <w:ind w:left="360"/>
        <w:divId w:val="1142042898"/>
        <w:rPr>
          <w:rFonts w:ascii="Calibri" w:eastAsia="Times New Roman" w:hAnsi="Calibri"/>
        </w:rPr>
      </w:pPr>
      <w:r w:rsidRPr="00193A0E">
        <w:rPr>
          <w:rFonts w:ascii="Calibri" w:eastAsia="Times New Roman" w:hAnsi="Calibri"/>
        </w:rPr>
        <w:t xml:space="preserve">Legislation </w:t>
      </w:r>
      <w:r w:rsidR="00C07822">
        <w:rPr>
          <w:rFonts w:ascii="Calibri" w:eastAsia="Times New Roman" w:hAnsi="Calibri"/>
        </w:rPr>
        <w:t>was</w:t>
      </w:r>
      <w:r w:rsidRPr="00193A0E">
        <w:rPr>
          <w:rFonts w:ascii="Calibri" w:eastAsia="Times New Roman" w:hAnsi="Calibri"/>
        </w:rPr>
        <w:t xml:space="preserve"> passed requiring VHA to take specific actions in the effort to prevent Veteran suicides. On November 6, 2007, President Bush signed into law the Joshua Omvig Veterans Suicide Prevention Act. It’s named after a soldier who committed suicide in Grundy County, Iowa, in December 2005, after serving an 11-month tour in Iraq. The bill requires the </w:t>
      </w:r>
      <w:r w:rsidR="00C07822">
        <w:rPr>
          <w:rFonts w:ascii="Calibri" w:eastAsia="Times New Roman" w:hAnsi="Calibri"/>
        </w:rPr>
        <w:t>VA</w:t>
      </w:r>
      <w:r w:rsidRPr="00193A0E">
        <w:rPr>
          <w:rFonts w:ascii="Calibri" w:eastAsia="Times New Roman" w:hAnsi="Calibri"/>
        </w:rPr>
        <w:t xml:space="preserve"> to meet deadlines in providing the following services:</w:t>
      </w:r>
    </w:p>
    <w:p w14:paraId="2E1C62E1" w14:textId="5808852C" w:rsidR="00193A0E" w:rsidRPr="00193A0E" w:rsidRDefault="00193A0E" w:rsidP="000E2F7A">
      <w:pPr>
        <w:pStyle w:val="ListParagraph"/>
        <w:numPr>
          <w:ilvl w:val="0"/>
          <w:numId w:val="56"/>
        </w:numPr>
        <w:spacing w:after="120"/>
        <w:divId w:val="1142042898"/>
        <w:rPr>
          <w:rFonts w:ascii="Calibri" w:eastAsia="Times New Roman" w:hAnsi="Calibri"/>
        </w:rPr>
      </w:pPr>
      <w:r w:rsidRPr="00193A0E">
        <w:rPr>
          <w:rFonts w:ascii="Calibri" w:eastAsia="Times New Roman" w:hAnsi="Calibri"/>
        </w:rPr>
        <w:t>Train VA staff on suicide prevention and mental health care</w:t>
      </w:r>
    </w:p>
    <w:p w14:paraId="120A2C68" w14:textId="36607B41" w:rsidR="00193A0E" w:rsidRPr="00193A0E" w:rsidRDefault="00193A0E" w:rsidP="000E2F7A">
      <w:pPr>
        <w:pStyle w:val="ListParagraph"/>
        <w:numPr>
          <w:ilvl w:val="0"/>
          <w:numId w:val="56"/>
        </w:numPr>
        <w:spacing w:after="120"/>
        <w:divId w:val="1142042898"/>
        <w:rPr>
          <w:rFonts w:ascii="Calibri" w:eastAsia="Times New Roman" w:hAnsi="Calibri"/>
        </w:rPr>
      </w:pPr>
      <w:r w:rsidRPr="00193A0E">
        <w:rPr>
          <w:rFonts w:ascii="Calibri" w:eastAsia="Times New Roman" w:hAnsi="Calibri"/>
        </w:rPr>
        <w:t>Staff each VA medical facility with a suicide prevention counselor</w:t>
      </w:r>
    </w:p>
    <w:p w14:paraId="2B563D04" w14:textId="05C778F7" w:rsidR="00193A0E" w:rsidRPr="00193A0E" w:rsidRDefault="00193A0E" w:rsidP="000E2F7A">
      <w:pPr>
        <w:pStyle w:val="ListParagraph"/>
        <w:numPr>
          <w:ilvl w:val="0"/>
          <w:numId w:val="56"/>
        </w:numPr>
        <w:spacing w:after="120"/>
        <w:divId w:val="1142042898"/>
        <w:rPr>
          <w:rFonts w:ascii="Calibri" w:eastAsia="Times New Roman" w:hAnsi="Calibri"/>
        </w:rPr>
      </w:pPr>
      <w:r w:rsidRPr="00193A0E">
        <w:rPr>
          <w:rFonts w:ascii="Calibri" w:eastAsia="Times New Roman" w:hAnsi="Calibri"/>
        </w:rPr>
        <w:t>Screen soldiers who seek care through the VA for mental health needs</w:t>
      </w:r>
    </w:p>
    <w:p w14:paraId="266F94E0" w14:textId="44380BCC" w:rsidR="00193A0E" w:rsidRPr="00193A0E" w:rsidRDefault="00193A0E" w:rsidP="000E2F7A">
      <w:pPr>
        <w:pStyle w:val="ListParagraph"/>
        <w:numPr>
          <w:ilvl w:val="0"/>
          <w:numId w:val="56"/>
        </w:numPr>
        <w:spacing w:after="120"/>
        <w:divId w:val="1142042898"/>
        <w:rPr>
          <w:rFonts w:ascii="Calibri" w:eastAsia="Times New Roman" w:hAnsi="Calibri"/>
        </w:rPr>
      </w:pPr>
      <w:r w:rsidRPr="00193A0E">
        <w:rPr>
          <w:rFonts w:ascii="Calibri" w:eastAsia="Times New Roman" w:hAnsi="Calibri"/>
        </w:rPr>
        <w:t>Support outreach and education for veterans and their families</w:t>
      </w:r>
    </w:p>
    <w:p w14:paraId="21AF27B9" w14:textId="74F0D45D" w:rsidR="00193A0E" w:rsidRPr="00193A0E" w:rsidRDefault="00193A0E" w:rsidP="000E2F7A">
      <w:pPr>
        <w:pStyle w:val="ListParagraph"/>
        <w:numPr>
          <w:ilvl w:val="0"/>
          <w:numId w:val="56"/>
        </w:numPr>
        <w:spacing w:after="120"/>
        <w:divId w:val="1142042898"/>
        <w:rPr>
          <w:rFonts w:ascii="Calibri" w:eastAsia="Times New Roman" w:hAnsi="Calibri"/>
        </w:rPr>
      </w:pPr>
      <w:r w:rsidRPr="00193A0E">
        <w:rPr>
          <w:rFonts w:ascii="Calibri" w:eastAsia="Times New Roman" w:hAnsi="Calibri"/>
        </w:rPr>
        <w:t>Research the most effective strategies for suicide prevention</w:t>
      </w:r>
    </w:p>
    <w:p w14:paraId="57C3DCFD" w14:textId="1561F1ED" w:rsidR="00193A0E" w:rsidRPr="00193A0E" w:rsidRDefault="00193A0E" w:rsidP="000E2F7A">
      <w:pPr>
        <w:pStyle w:val="ListParagraph"/>
        <w:numPr>
          <w:ilvl w:val="0"/>
          <w:numId w:val="56"/>
        </w:numPr>
        <w:spacing w:after="120"/>
        <w:divId w:val="1142042898"/>
        <w:rPr>
          <w:rFonts w:ascii="Calibri" w:eastAsia="Times New Roman" w:hAnsi="Calibri"/>
        </w:rPr>
      </w:pPr>
      <w:r w:rsidRPr="00193A0E">
        <w:rPr>
          <w:rFonts w:ascii="Calibri" w:eastAsia="Times New Roman" w:hAnsi="Calibri"/>
        </w:rPr>
        <w:t>Create a peer support counseling program so veterans can help other veterans</w:t>
      </w:r>
    </w:p>
    <w:p w14:paraId="2FE4DAB4" w14:textId="68148151" w:rsidR="00193A0E" w:rsidRPr="00193A0E" w:rsidRDefault="00193A0E" w:rsidP="00C07822">
      <w:pPr>
        <w:spacing w:after="120"/>
        <w:ind w:left="360"/>
        <w:divId w:val="1142042898"/>
        <w:rPr>
          <w:rFonts w:ascii="Calibri" w:eastAsia="Times New Roman" w:hAnsi="Calibri"/>
        </w:rPr>
      </w:pPr>
      <w:r w:rsidRPr="00193A0E">
        <w:rPr>
          <w:rFonts w:ascii="Calibri" w:eastAsia="Times New Roman" w:hAnsi="Calibri"/>
        </w:rPr>
        <w:t>However, while the bill requires the VA to provide these services, it provides no funding.</w:t>
      </w:r>
    </w:p>
    <w:p w14:paraId="13C3452D" w14:textId="32C0C8CF" w:rsidR="00193A0E" w:rsidRPr="00193A0E" w:rsidRDefault="00193A0E" w:rsidP="00193A0E">
      <w:pPr>
        <w:spacing w:after="200"/>
        <w:ind w:left="360"/>
        <w:divId w:val="1142042898"/>
        <w:rPr>
          <w:rFonts w:ascii="Calibri" w:eastAsia="Times New Roman" w:hAnsi="Calibri"/>
        </w:rPr>
      </w:pPr>
      <w:r w:rsidRPr="00193A0E">
        <w:rPr>
          <w:rFonts w:ascii="Calibri" w:eastAsia="Times New Roman" w:hAnsi="Calibri"/>
        </w:rPr>
        <w:t>On February 6, 2008, Rep</w:t>
      </w:r>
      <w:r w:rsidR="00C07822">
        <w:rPr>
          <w:rFonts w:ascii="Calibri" w:eastAsia="Times New Roman" w:hAnsi="Calibri"/>
        </w:rPr>
        <w:t>.</w:t>
      </w:r>
      <w:r w:rsidRPr="00193A0E">
        <w:rPr>
          <w:rFonts w:ascii="Calibri" w:eastAsia="Times New Roman" w:hAnsi="Calibri"/>
        </w:rPr>
        <w:t xml:space="preserve"> Leonard Boswell (D-IA) and Rep</w:t>
      </w:r>
      <w:r w:rsidR="00C07822">
        <w:rPr>
          <w:rFonts w:ascii="Calibri" w:eastAsia="Times New Roman" w:hAnsi="Calibri"/>
        </w:rPr>
        <w:t>.</w:t>
      </w:r>
      <w:r w:rsidRPr="00193A0E">
        <w:rPr>
          <w:rFonts w:ascii="Calibri" w:eastAsia="Times New Roman" w:hAnsi="Calibri"/>
        </w:rPr>
        <w:t xml:space="preserve"> Robin Hayes (R-NC) introduced the Armed Forces Suicide Prevention Act (H.R. 5223). This bill is focused on Department of Defense </w:t>
      </w:r>
      <w:r w:rsidR="00C07822">
        <w:rPr>
          <w:rFonts w:ascii="Calibri" w:eastAsia="Times New Roman" w:hAnsi="Calibri"/>
        </w:rPr>
        <w:t xml:space="preserve">(DoD) </w:t>
      </w:r>
      <w:r w:rsidRPr="00193A0E">
        <w:rPr>
          <w:rFonts w:ascii="Calibri" w:eastAsia="Times New Roman" w:hAnsi="Calibri"/>
        </w:rPr>
        <w:t>implementing a comprehensive suicide prevention program within all branches in the military, including National Guard and the Reserves. The Air Force implemented a suicide prevention program in the 1990’s. By 2002, the suicide rate had declined by 33% and researchers found a decrease in violent crime and family violence after program implementation.</w:t>
      </w:r>
      <w:r w:rsidR="00226FD5">
        <w:rPr>
          <w:rFonts w:ascii="Calibri" w:eastAsia="Times New Roman" w:hAnsi="Calibri"/>
        </w:rPr>
        <w:t xml:space="preserve"> </w:t>
      </w:r>
      <w:r w:rsidRPr="00193A0E">
        <w:rPr>
          <w:rFonts w:ascii="Calibri" w:eastAsia="Times New Roman" w:hAnsi="Calibri"/>
        </w:rPr>
        <w:t xml:space="preserve">This bill is designed to help the VA and </w:t>
      </w:r>
      <w:r w:rsidR="00C07822">
        <w:rPr>
          <w:rFonts w:ascii="Calibri" w:eastAsia="Times New Roman" w:hAnsi="Calibri"/>
        </w:rPr>
        <w:t>DoD</w:t>
      </w:r>
      <w:r w:rsidRPr="00193A0E">
        <w:rPr>
          <w:rFonts w:ascii="Calibri" w:eastAsia="Times New Roman" w:hAnsi="Calibri"/>
        </w:rPr>
        <w:t xml:space="preserve"> deal with the increase in mental health needs of Iraq and Afghanistan service personnel. Both VA Central Office and Congress want periodic reports relating to Veteran suicide and suicide prevention efforts.</w:t>
      </w:r>
    </w:p>
    <w:p w14:paraId="7BE5FA19" w14:textId="28E48ED5" w:rsidR="00193A0E" w:rsidRPr="00193A0E" w:rsidRDefault="00193A0E" w:rsidP="00C07822">
      <w:pPr>
        <w:ind w:left="360"/>
        <w:divId w:val="1142042898"/>
        <w:rPr>
          <w:rFonts w:ascii="Calibri" w:eastAsia="Times New Roman" w:hAnsi="Calibri"/>
        </w:rPr>
      </w:pPr>
      <w:r w:rsidRPr="00193A0E">
        <w:rPr>
          <w:rFonts w:ascii="Calibri" w:eastAsia="Times New Roman" w:hAnsi="Calibri"/>
        </w:rPr>
        <w:t>Tracking cases may also allow for best practice identification. The Suicide Prevention Hotline Web Application went live, nationwide, on 6/9/2009 and the first update was put into production on 11/22/2010.Description of Current VCL Application: The VCL application provides an electronic version of the call log via a web-based application. VCL also stores information from hotline calls, which provides the ability to retrieve and view call information as needed. The VCL application has three components:</w:t>
      </w:r>
    </w:p>
    <w:p w14:paraId="40B894E2" w14:textId="116229BA" w:rsidR="00193A0E" w:rsidRPr="00193A0E" w:rsidRDefault="00193A0E" w:rsidP="000E2F7A">
      <w:pPr>
        <w:pStyle w:val="ListParagraph"/>
        <w:numPr>
          <w:ilvl w:val="0"/>
          <w:numId w:val="71"/>
        </w:numPr>
        <w:spacing w:after="200"/>
        <w:divId w:val="1142042898"/>
        <w:rPr>
          <w:rFonts w:ascii="Calibri" w:eastAsia="Times New Roman" w:hAnsi="Calibri"/>
        </w:rPr>
      </w:pPr>
      <w:r w:rsidRPr="00193A0E">
        <w:rPr>
          <w:rFonts w:ascii="Calibri" w:eastAsia="Times New Roman" w:hAnsi="Calibri"/>
        </w:rPr>
        <w:t>Log Application used at VA Suicide Prevention Hotline by Health Services Specialist (HSS) to log calls</w:t>
      </w:r>
    </w:p>
    <w:p w14:paraId="04346910" w14:textId="20C9C43F" w:rsidR="00193A0E" w:rsidRPr="00193A0E" w:rsidRDefault="00193A0E" w:rsidP="000E2F7A">
      <w:pPr>
        <w:pStyle w:val="ListParagraph"/>
        <w:numPr>
          <w:ilvl w:val="0"/>
          <w:numId w:val="71"/>
        </w:numPr>
        <w:spacing w:after="200"/>
        <w:divId w:val="1142042898"/>
        <w:rPr>
          <w:rFonts w:ascii="Calibri" w:eastAsia="Times New Roman" w:hAnsi="Calibri"/>
        </w:rPr>
      </w:pPr>
      <w:r w:rsidRPr="00193A0E">
        <w:rPr>
          <w:rFonts w:ascii="Calibri" w:eastAsia="Times New Roman" w:hAnsi="Calibri"/>
        </w:rPr>
        <w:t>Response Application used at VA facilities by Suicide Prevention Coordinators (SPCs) to document referrals and save them in the Computerized Patient Record System (CPRS) as Progress Notes</w:t>
      </w:r>
    </w:p>
    <w:p w14:paraId="03098DA7" w14:textId="63484EDA" w:rsidR="00193A0E" w:rsidRPr="00193A0E" w:rsidRDefault="00193A0E" w:rsidP="000E2F7A">
      <w:pPr>
        <w:pStyle w:val="ListParagraph"/>
        <w:numPr>
          <w:ilvl w:val="0"/>
          <w:numId w:val="71"/>
        </w:numPr>
        <w:spacing w:after="200"/>
        <w:divId w:val="1142042898"/>
        <w:rPr>
          <w:rFonts w:ascii="Calibri" w:eastAsia="Times New Roman" w:hAnsi="Calibri"/>
        </w:rPr>
      </w:pPr>
      <w:r w:rsidRPr="00193A0E">
        <w:rPr>
          <w:rFonts w:ascii="Calibri" w:eastAsia="Times New Roman" w:hAnsi="Calibri"/>
        </w:rPr>
        <w:lastRenderedPageBreak/>
        <w:t>Admin Component which is nested with the Health Techs (HT) application. This component is used by hotline administrators and Social Services Assistants (SSA) to audit and administer the system</w:t>
      </w:r>
    </w:p>
    <w:p w14:paraId="48D04605" w14:textId="77777777" w:rsidR="00C07822" w:rsidRDefault="00193A0E" w:rsidP="00C07822">
      <w:pPr>
        <w:spacing w:before="120"/>
        <w:ind w:left="360"/>
        <w:divId w:val="1142042898"/>
        <w:rPr>
          <w:rFonts w:ascii="Calibri" w:eastAsia="Times New Roman" w:hAnsi="Calibri"/>
        </w:rPr>
      </w:pPr>
      <w:r w:rsidRPr="00193A0E">
        <w:rPr>
          <w:rFonts w:ascii="Calibri" w:eastAsia="Times New Roman" w:hAnsi="Calibri"/>
        </w:rPr>
        <w:t>In the Admin view, the Log Application</w:t>
      </w:r>
      <w:r w:rsidR="00C07822">
        <w:rPr>
          <w:rFonts w:ascii="Calibri" w:eastAsia="Times New Roman" w:hAnsi="Calibri"/>
        </w:rPr>
        <w:t>:</w:t>
      </w:r>
    </w:p>
    <w:p w14:paraId="35577478" w14:textId="746260FC" w:rsidR="00193A0E" w:rsidRPr="00C07822" w:rsidRDefault="00AE69A4" w:rsidP="000E2F7A">
      <w:pPr>
        <w:pStyle w:val="ListParagraph"/>
        <w:numPr>
          <w:ilvl w:val="0"/>
          <w:numId w:val="72"/>
        </w:numPr>
        <w:spacing w:after="120"/>
        <w:ind w:left="1123"/>
        <w:divId w:val="1142042898"/>
        <w:rPr>
          <w:rFonts w:ascii="Calibri" w:eastAsia="Times New Roman" w:hAnsi="Calibri"/>
        </w:rPr>
      </w:pPr>
      <w:r>
        <w:rPr>
          <w:rFonts w:ascii="Calibri" w:eastAsia="Times New Roman" w:hAnsi="Calibri"/>
        </w:rPr>
        <w:t>S</w:t>
      </w:r>
      <w:r w:rsidR="00193A0E" w:rsidRPr="00C07822">
        <w:rPr>
          <w:rFonts w:ascii="Calibri" w:eastAsia="Times New Roman" w:hAnsi="Calibri"/>
        </w:rPr>
        <w:t>tores call information that can later be used for data collection and reporting purposes</w:t>
      </w:r>
    </w:p>
    <w:p w14:paraId="78DE838B" w14:textId="745ADA10" w:rsidR="00C07822" w:rsidRDefault="00AE69A4" w:rsidP="000E2F7A">
      <w:pPr>
        <w:pStyle w:val="ListParagraph"/>
        <w:numPr>
          <w:ilvl w:val="0"/>
          <w:numId w:val="72"/>
        </w:numPr>
        <w:spacing w:after="120"/>
        <w:ind w:left="1123"/>
        <w:divId w:val="1142042898"/>
        <w:rPr>
          <w:rFonts w:ascii="Calibri" w:eastAsia="Times New Roman" w:hAnsi="Calibri"/>
        </w:rPr>
      </w:pPr>
      <w:r>
        <w:rPr>
          <w:rFonts w:ascii="Calibri" w:eastAsia="Times New Roman" w:hAnsi="Calibri"/>
        </w:rPr>
        <w:t>P</w:t>
      </w:r>
      <w:r w:rsidR="00193A0E" w:rsidRPr="00C07822">
        <w:rPr>
          <w:rFonts w:ascii="Calibri" w:eastAsia="Times New Roman" w:hAnsi="Calibri"/>
        </w:rPr>
        <w:t>rovides a mechanism for hotline staff to view Veteran demographic information</w:t>
      </w:r>
    </w:p>
    <w:p w14:paraId="04E14429" w14:textId="07371843" w:rsidR="00193A0E" w:rsidRPr="00C07822" w:rsidRDefault="00C07822" w:rsidP="000E2F7A">
      <w:pPr>
        <w:pStyle w:val="ListParagraph"/>
        <w:numPr>
          <w:ilvl w:val="0"/>
          <w:numId w:val="72"/>
        </w:numPr>
        <w:spacing w:after="120"/>
        <w:ind w:left="1123"/>
        <w:divId w:val="1142042898"/>
        <w:rPr>
          <w:rFonts w:ascii="Calibri" w:eastAsia="Times New Roman" w:hAnsi="Calibri"/>
        </w:rPr>
      </w:pPr>
      <w:r>
        <w:rPr>
          <w:rFonts w:ascii="Calibri" w:eastAsia="Times New Roman" w:hAnsi="Calibri"/>
        </w:rPr>
        <w:t>P</w:t>
      </w:r>
      <w:r w:rsidR="00193A0E" w:rsidRPr="00C07822">
        <w:rPr>
          <w:rFonts w:ascii="Calibri" w:eastAsia="Times New Roman" w:hAnsi="Calibri"/>
        </w:rPr>
        <w:t>rovides the risk assessment module and the ability to identify the VA Medical Center (VAMC) closest to the caller’s physical location</w:t>
      </w:r>
    </w:p>
    <w:p w14:paraId="1A7B0831" w14:textId="4AE8BC08" w:rsidR="00193A0E" w:rsidRPr="00C07822" w:rsidRDefault="00AE69A4" w:rsidP="000E2F7A">
      <w:pPr>
        <w:pStyle w:val="ListParagraph"/>
        <w:numPr>
          <w:ilvl w:val="0"/>
          <w:numId w:val="72"/>
        </w:numPr>
        <w:spacing w:before="120" w:after="200"/>
        <w:divId w:val="1142042898"/>
        <w:rPr>
          <w:rFonts w:ascii="Calibri" w:eastAsia="Times New Roman" w:hAnsi="Calibri"/>
        </w:rPr>
      </w:pPr>
      <w:r>
        <w:rPr>
          <w:rFonts w:ascii="Calibri" w:eastAsia="Times New Roman" w:hAnsi="Calibri"/>
        </w:rPr>
        <w:t>P</w:t>
      </w:r>
      <w:r w:rsidR="00193A0E" w:rsidRPr="00C07822">
        <w:rPr>
          <w:rFonts w:ascii="Calibri" w:eastAsia="Times New Roman" w:hAnsi="Calibri"/>
        </w:rPr>
        <w:t>rovides a means to refer a caller to a VAMC for follow-up care.  The referral is directed to the VA Medical Center’s SPC in real time</w:t>
      </w:r>
    </w:p>
    <w:p w14:paraId="39FDCCB7" w14:textId="77777777" w:rsidR="000C224D" w:rsidRDefault="00193A0E" w:rsidP="000C224D">
      <w:pPr>
        <w:spacing w:before="120"/>
        <w:ind w:left="360"/>
        <w:divId w:val="1142042898"/>
        <w:rPr>
          <w:rFonts w:ascii="Calibri" w:eastAsia="Times New Roman" w:hAnsi="Calibri"/>
        </w:rPr>
      </w:pPr>
      <w:r w:rsidRPr="00193A0E">
        <w:rPr>
          <w:rFonts w:ascii="Calibri" w:eastAsia="Times New Roman" w:hAnsi="Calibri"/>
        </w:rPr>
        <w:t>The SPC Response Application</w:t>
      </w:r>
      <w:r w:rsidR="000C224D">
        <w:rPr>
          <w:rFonts w:ascii="Calibri" w:eastAsia="Times New Roman" w:hAnsi="Calibri"/>
        </w:rPr>
        <w:t>:</w:t>
      </w:r>
    </w:p>
    <w:p w14:paraId="01FE826B" w14:textId="3169825A" w:rsidR="00193A0E" w:rsidRPr="000C224D" w:rsidRDefault="000C224D" w:rsidP="000E2F7A">
      <w:pPr>
        <w:pStyle w:val="ListParagraph"/>
        <w:numPr>
          <w:ilvl w:val="0"/>
          <w:numId w:val="73"/>
        </w:numPr>
        <w:spacing w:after="120"/>
        <w:divId w:val="1142042898"/>
        <w:rPr>
          <w:rFonts w:ascii="Calibri" w:eastAsia="Times New Roman" w:hAnsi="Calibri"/>
        </w:rPr>
      </w:pPr>
      <w:r>
        <w:rPr>
          <w:rFonts w:ascii="Calibri" w:eastAsia="Times New Roman" w:hAnsi="Calibri"/>
        </w:rPr>
        <w:t>A</w:t>
      </w:r>
      <w:r w:rsidR="00193A0E" w:rsidRPr="000C224D">
        <w:rPr>
          <w:rFonts w:ascii="Calibri" w:eastAsia="Times New Roman" w:hAnsi="Calibri"/>
        </w:rPr>
        <w:t>llows the ability to document the hotline referral in CPRS in the form of a Text Integration Utility (TIU) Progress Note</w:t>
      </w:r>
    </w:p>
    <w:p w14:paraId="2CD90AAA" w14:textId="37D64032" w:rsidR="00193A0E" w:rsidRPr="000C224D" w:rsidRDefault="000C224D" w:rsidP="000E2F7A">
      <w:pPr>
        <w:pStyle w:val="ListParagraph"/>
        <w:numPr>
          <w:ilvl w:val="0"/>
          <w:numId w:val="73"/>
        </w:numPr>
        <w:spacing w:after="120"/>
        <w:divId w:val="1142042898"/>
        <w:rPr>
          <w:rFonts w:ascii="Calibri" w:eastAsia="Times New Roman" w:hAnsi="Calibri"/>
        </w:rPr>
      </w:pPr>
      <w:r>
        <w:rPr>
          <w:rFonts w:ascii="Calibri" w:eastAsia="Times New Roman" w:hAnsi="Calibri"/>
        </w:rPr>
        <w:t>E</w:t>
      </w:r>
      <w:r w:rsidR="00193A0E" w:rsidRPr="000C224D">
        <w:rPr>
          <w:rFonts w:ascii="Calibri" w:eastAsia="Times New Roman" w:hAnsi="Calibri"/>
        </w:rPr>
        <w:t>nsures all progress notes have a common note title</w:t>
      </w:r>
    </w:p>
    <w:p w14:paraId="0E911BEB" w14:textId="27991C0F" w:rsidR="00EE089A" w:rsidRPr="000C224D" w:rsidRDefault="000C224D" w:rsidP="000E2F7A">
      <w:pPr>
        <w:pStyle w:val="ListParagraph"/>
        <w:numPr>
          <w:ilvl w:val="0"/>
          <w:numId w:val="73"/>
        </w:numPr>
        <w:spacing w:after="120"/>
        <w:divId w:val="1142042898"/>
        <w:rPr>
          <w:rFonts w:ascii="Calibri" w:eastAsia="Times New Roman" w:hAnsi="Calibri"/>
        </w:rPr>
      </w:pPr>
      <w:r>
        <w:rPr>
          <w:rFonts w:ascii="Calibri" w:eastAsia="Times New Roman" w:hAnsi="Calibri"/>
        </w:rPr>
        <w:t>I</w:t>
      </w:r>
      <w:r w:rsidR="00193A0E" w:rsidRPr="000C224D">
        <w:rPr>
          <w:rFonts w:ascii="Calibri" w:eastAsia="Times New Roman" w:hAnsi="Calibri"/>
        </w:rPr>
        <w:t>s automatically updated when a SPC completes the referral process</w:t>
      </w:r>
    </w:p>
    <w:p w14:paraId="50AD61AD" w14:textId="528231A7" w:rsidR="00DB6730" w:rsidRDefault="080A5AD3" w:rsidP="00DB6730">
      <w:pPr>
        <w:pStyle w:val="Heading3"/>
        <w:divId w:val="1142042898"/>
      </w:pPr>
      <w:bookmarkStart w:id="188" w:name="_Int_PiyhODen"/>
      <w:bookmarkStart w:id="189" w:name="_Toc146795757"/>
      <w:r>
        <w:t>Veterans</w:t>
      </w:r>
      <w:bookmarkEnd w:id="188"/>
      <w:r>
        <w:t xml:space="preserve"> Health Identification Card (VHIC)</w:t>
      </w:r>
      <w:bookmarkEnd w:id="189"/>
    </w:p>
    <w:p w14:paraId="3038241A" w14:textId="77777777" w:rsidR="00DE7199" w:rsidRDefault="00DE7199" w:rsidP="00DE7199">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30664">
        <w:rPr>
          <w:rFonts w:ascii="Calibri" w:eastAsia="Times New Roman" w:hAnsi="Calibri"/>
        </w:rPr>
        <w:t>Not Applicable</w:t>
      </w:r>
    </w:p>
    <w:p w14:paraId="2B30C025" w14:textId="64F64090" w:rsidR="00DB6730" w:rsidRPr="0059500C" w:rsidRDefault="080A5AD3" w:rsidP="008809B7">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6AC81ABC" w:rsidRPr="5E4D8B89">
        <w:rPr>
          <w:rFonts w:ascii="Calibri" w:eastAsia="Times New Roman" w:hAnsi="Calibri"/>
        </w:rPr>
        <w:t>IAM - Veterans Health Identification Card (VHIC)</w:t>
      </w:r>
    </w:p>
    <w:p w14:paraId="50C5A41B" w14:textId="4EB0EBF7" w:rsidR="00DB6730" w:rsidRPr="007452C8" w:rsidRDefault="00DB6730" w:rsidP="008809B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226422">
        <w:rPr>
          <w:rFonts w:ascii="Calibri" w:eastAsia="Times New Roman" w:hAnsi="Calibri"/>
        </w:rPr>
        <w:t>1</w:t>
      </w:r>
      <w:r w:rsidR="000971A2">
        <w:rPr>
          <w:rFonts w:ascii="Calibri" w:eastAsia="Times New Roman" w:hAnsi="Calibri"/>
        </w:rPr>
        <w:t>710</w:t>
      </w:r>
    </w:p>
    <w:p w14:paraId="135E95E4" w14:textId="77777777" w:rsidR="00DE7199" w:rsidRDefault="00DE7199" w:rsidP="008809B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System Status: </w:t>
      </w:r>
      <w:r w:rsidRPr="00AA6FC5">
        <w:rPr>
          <w:rFonts w:ascii="Calibri" w:eastAsia="Times New Roman" w:hAnsi="Calibri"/>
        </w:rPr>
        <w:t>Production</w:t>
      </w:r>
      <w:r w:rsidRPr="007452C8">
        <w:rPr>
          <w:rFonts w:ascii="Calibri" w:eastAsia="Times New Roman" w:hAnsi="Calibri"/>
          <w:b/>
          <w:bCs/>
        </w:rPr>
        <w:t xml:space="preserve"> </w:t>
      </w:r>
    </w:p>
    <w:p w14:paraId="49358616" w14:textId="6DC0AA9F" w:rsidR="00DB6730" w:rsidRPr="007452C8" w:rsidRDefault="00DB6730" w:rsidP="008809B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F52BBA" w:rsidRPr="00F52BBA">
        <w:rPr>
          <w:rFonts w:ascii="Calibri" w:eastAsia="Times New Roman" w:hAnsi="Calibri"/>
        </w:rPr>
        <w:t>4.13.1</w:t>
      </w:r>
    </w:p>
    <w:p w14:paraId="2565D183" w14:textId="34DD72E6" w:rsidR="00DB6730" w:rsidRPr="007452C8" w:rsidRDefault="00DB6730" w:rsidP="008809B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0971A2" w:rsidRPr="000971A2">
        <w:rPr>
          <w:rFonts w:ascii="Calibri" w:eastAsia="Times New Roman" w:hAnsi="Calibri"/>
        </w:rPr>
        <w:t>WEBC</w:t>
      </w:r>
    </w:p>
    <w:p w14:paraId="3A904D81" w14:textId="2404A501" w:rsidR="00DB6730" w:rsidRDefault="00DB6730" w:rsidP="00DE7199">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C671FB" w:rsidRPr="00C671FB">
        <w:rPr>
          <w:rFonts w:ascii="Calibri" w:eastAsia="Times New Roman" w:hAnsi="Calibri"/>
        </w:rPr>
        <w:t>Identity Access Management</w:t>
      </w:r>
    </w:p>
    <w:p w14:paraId="4CFA1079" w14:textId="63CD8CF7" w:rsidR="00DB6730" w:rsidRDefault="00DB6730" w:rsidP="008809B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C671FB" w:rsidRPr="00C671FB">
        <w:rPr>
          <w:rFonts w:ascii="Calibri" w:eastAsia="Times New Roman" w:hAnsi="Calibri"/>
        </w:rPr>
        <w:t xml:space="preserve">The VHIC serves as an identification mechanism for Veterans enrolled in the VA Healthcare system and supports efficiencies at VA medical facilities throughout the United </w:t>
      </w:r>
      <w:r w:rsidR="008809B7">
        <w:rPr>
          <w:rFonts w:ascii="Calibri" w:eastAsia="Times New Roman" w:hAnsi="Calibri"/>
        </w:rPr>
        <w:t xml:space="preserve">States. </w:t>
      </w:r>
      <w:r w:rsidR="00C671FB" w:rsidRPr="00C671FB">
        <w:rPr>
          <w:rFonts w:ascii="Calibri" w:eastAsia="Times New Roman" w:hAnsi="Calibri"/>
        </w:rPr>
        <w:t xml:space="preserve">Although not required by Veterans to receive medical care at a VA facility, it does enable Veterans to check in for VA appointments more quickly. The VHIC system is a web-based application that </w:t>
      </w:r>
      <w:r w:rsidR="008809B7">
        <w:rPr>
          <w:rFonts w:ascii="Calibri" w:eastAsia="Times New Roman" w:hAnsi="Calibri"/>
        </w:rPr>
        <w:t>is used</w:t>
      </w:r>
      <w:r w:rsidR="00C671FB" w:rsidRPr="00C671FB">
        <w:rPr>
          <w:rFonts w:ascii="Calibri" w:eastAsia="Times New Roman" w:hAnsi="Calibri"/>
        </w:rPr>
        <w:t xml:space="preserve"> to issue VHICs to enrolled Veterans.</w:t>
      </w:r>
    </w:p>
    <w:p w14:paraId="0F95631A" w14:textId="10075E86" w:rsidR="00DB6730" w:rsidRPr="00427AA3" w:rsidRDefault="00DB6730" w:rsidP="2A70C5C9">
      <w:pPr>
        <w:spacing w:before="120" w:after="120" w:line="259" w:lineRule="auto"/>
        <w:ind w:left="360"/>
        <w:divId w:val="1142042898"/>
        <w:rPr>
          <w:rFonts w:asciiTheme="minorHAnsi" w:hAnsiTheme="minorHAnsi" w:cstheme="minorBidi"/>
        </w:rPr>
      </w:pPr>
      <w:r w:rsidRPr="4B1E5330">
        <w:rPr>
          <w:rFonts w:ascii="Calibri" w:eastAsia="Times New Roman" w:hAnsi="Calibri"/>
          <w:b/>
          <w:bCs/>
        </w:rPr>
        <w:t>VASI ID link:</w:t>
      </w:r>
      <w:r>
        <w:t xml:space="preserve"> </w:t>
      </w:r>
      <w:r w:rsidR="785D0EBA" w:rsidRPr="4B1E5330">
        <w:rPr>
          <w:rFonts w:asciiTheme="minorHAnsi" w:hAnsiTheme="minorHAnsi" w:cstheme="minorBidi"/>
        </w:rPr>
        <w:t>REDACTED</w:t>
      </w:r>
    </w:p>
    <w:p w14:paraId="48435843" w14:textId="746411B6" w:rsidR="00DB6730" w:rsidRDefault="080A5AD3" w:rsidP="008809B7">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50">
        <w:r w:rsidR="00D4422D">
          <w:rPr>
            <w:rStyle w:val="Hyperlink"/>
            <w:rFonts w:ascii="Calibri" w:eastAsia="Times New Roman" w:hAnsi="Calibri"/>
          </w:rPr>
          <w:t>Veterans Health Identification Card (VHIC)</w:t>
        </w:r>
      </w:hyperlink>
      <w:r w:rsidR="40BE5DA1" w:rsidRPr="5E4D8B89">
        <w:rPr>
          <w:rFonts w:ascii="Calibri" w:eastAsia="Times New Roman" w:hAnsi="Calibri"/>
        </w:rPr>
        <w:t xml:space="preserve"> </w:t>
      </w:r>
    </w:p>
    <w:p w14:paraId="5A9DE1B9" w14:textId="76A7C398" w:rsidR="00DB6730" w:rsidRDefault="080A5AD3" w:rsidP="008809B7">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6134A629" w:rsidRPr="4681491C">
        <w:rPr>
          <w:rFonts w:ascii="Calibri" w:eastAsia="Times New Roman" w:hAnsi="Calibri"/>
        </w:rPr>
        <w:t>Provide Access to Health Care, Provide Health Care Administration, Deliver Healthcare</w:t>
      </w:r>
    </w:p>
    <w:p w14:paraId="75E958CF" w14:textId="00C05897" w:rsidR="00DB6730" w:rsidRDefault="080A5AD3"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6134A629" w:rsidRPr="5E4D8B89">
        <w:rPr>
          <w:rFonts w:asciiTheme="minorHAnsi" w:hAnsiTheme="minorHAnsi" w:cstheme="minorBidi"/>
        </w:rPr>
        <w:t>CBO</w:t>
      </w:r>
    </w:p>
    <w:p w14:paraId="79AD666E" w14:textId="7459373F" w:rsidR="002319DB" w:rsidRPr="002319DB" w:rsidRDefault="00DB6730" w:rsidP="002319DB">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2319DB" w:rsidRPr="002319DB">
        <w:rPr>
          <w:rFonts w:ascii="Calibri" w:eastAsia="Times New Roman" w:hAnsi="Calibri"/>
        </w:rPr>
        <w:t xml:space="preserve">The VHIC displays a color photograph of the veteran and the veteran’s name, as well as other information about the veteran such as branch of service, service connected, medal of honor, purple heart, and former POW. VHIC system, which is a </w:t>
      </w:r>
      <w:r w:rsidR="00474C43" w:rsidRPr="002319DB">
        <w:rPr>
          <w:rFonts w:ascii="Calibri" w:eastAsia="Times New Roman" w:hAnsi="Calibri"/>
        </w:rPr>
        <w:t>web-based</w:t>
      </w:r>
      <w:r w:rsidR="002319DB" w:rsidRPr="002319DB">
        <w:rPr>
          <w:rFonts w:ascii="Calibri" w:eastAsia="Times New Roman" w:hAnsi="Calibri"/>
        </w:rPr>
        <w:t xml:space="preserve"> application, allows the user </w:t>
      </w:r>
      <w:r w:rsidR="002319DB" w:rsidRPr="002319DB">
        <w:rPr>
          <w:rFonts w:ascii="Calibri" w:eastAsia="Times New Roman" w:hAnsi="Calibri"/>
        </w:rPr>
        <w:lastRenderedPageBreak/>
        <w:t>to take a color photograph of the veteran through a web browser. Identity proofing of the veteran is required, and this service is provided by the Identity Access Management system.</w:t>
      </w:r>
    </w:p>
    <w:p w14:paraId="6418EC5E" w14:textId="4D8C73F3" w:rsidR="00DB6730" w:rsidRDefault="002319DB" w:rsidP="008809B7">
      <w:pPr>
        <w:spacing w:after="120"/>
        <w:ind w:left="360"/>
        <w:divId w:val="1142042898"/>
        <w:rPr>
          <w:rFonts w:ascii="Calibri" w:eastAsia="Times New Roman" w:hAnsi="Calibri"/>
        </w:rPr>
      </w:pPr>
      <w:r w:rsidRPr="002319DB">
        <w:rPr>
          <w:rFonts w:ascii="Calibri" w:eastAsia="Times New Roman" w:hAnsi="Calibri"/>
        </w:rPr>
        <w:t>Once the Health Eligibility Center (HEC) has verified the patient’s eligibility and the veteran has been assigned an appropriate enrollment status, the veteran's photograph and data are transmitted to the external card print vendor using secure protocols. The external card print vendor creates the VHIC card and mails it to the veteran.</w:t>
      </w:r>
    </w:p>
    <w:p w14:paraId="60A18EFA" w14:textId="77777777" w:rsidR="008809B7" w:rsidRDefault="002319DB" w:rsidP="006105D9">
      <w:pPr>
        <w:ind w:left="360"/>
        <w:divId w:val="1142042898"/>
        <w:rPr>
          <w:rFonts w:ascii="Calibri" w:eastAsia="Times New Roman" w:hAnsi="Calibri"/>
        </w:rPr>
      </w:pPr>
      <w:r>
        <w:rPr>
          <w:rFonts w:ascii="Calibri" w:eastAsia="Times New Roman" w:hAnsi="Calibri"/>
        </w:rPr>
        <w:t>Features:</w:t>
      </w:r>
      <w:r w:rsidR="006105D9">
        <w:rPr>
          <w:rFonts w:ascii="Calibri" w:eastAsia="Times New Roman" w:hAnsi="Calibri"/>
        </w:rPr>
        <w:t xml:space="preserve"> </w:t>
      </w:r>
    </w:p>
    <w:p w14:paraId="65A634F3" w14:textId="74CFBD64" w:rsidR="00052F36" w:rsidRPr="00052F36" w:rsidRDefault="00052F36" w:rsidP="006105D9">
      <w:pPr>
        <w:ind w:left="360"/>
        <w:divId w:val="1142042898"/>
        <w:rPr>
          <w:rFonts w:ascii="Calibri" w:eastAsia="Times New Roman" w:hAnsi="Calibri"/>
        </w:rPr>
      </w:pPr>
      <w:r w:rsidRPr="00052F36">
        <w:rPr>
          <w:rFonts w:ascii="Calibri" w:eastAsia="Times New Roman" w:hAnsi="Calibri"/>
        </w:rPr>
        <w:t>The VHIC can show the following information on the card as applicable to the Veteran:</w:t>
      </w:r>
    </w:p>
    <w:p w14:paraId="344A2844" w14:textId="5CDFCD3D" w:rsidR="00052F36" w:rsidRPr="00052F36" w:rsidRDefault="00052F36" w:rsidP="000E2F7A">
      <w:pPr>
        <w:pStyle w:val="ListParagraph"/>
        <w:numPr>
          <w:ilvl w:val="0"/>
          <w:numId w:val="56"/>
        </w:numPr>
        <w:spacing w:after="200"/>
        <w:divId w:val="1142042898"/>
        <w:rPr>
          <w:rFonts w:ascii="Calibri" w:eastAsia="Times New Roman" w:hAnsi="Calibri"/>
        </w:rPr>
      </w:pPr>
      <w:r w:rsidRPr="00052F36">
        <w:rPr>
          <w:rFonts w:ascii="Calibri" w:eastAsia="Times New Roman" w:hAnsi="Calibri"/>
        </w:rPr>
        <w:t>Veteran's name</w:t>
      </w:r>
    </w:p>
    <w:p w14:paraId="1BF79850" w14:textId="4E943F91" w:rsidR="00052F36" w:rsidRPr="00052F36" w:rsidRDefault="00052F36" w:rsidP="000E2F7A">
      <w:pPr>
        <w:pStyle w:val="ListParagraph"/>
        <w:numPr>
          <w:ilvl w:val="0"/>
          <w:numId w:val="56"/>
        </w:numPr>
        <w:spacing w:after="200"/>
        <w:divId w:val="1142042898"/>
        <w:rPr>
          <w:rFonts w:ascii="Calibri" w:eastAsia="Times New Roman" w:hAnsi="Calibri"/>
        </w:rPr>
      </w:pPr>
      <w:r w:rsidRPr="00052F36">
        <w:rPr>
          <w:rFonts w:ascii="Calibri" w:eastAsia="Times New Roman" w:hAnsi="Calibri"/>
        </w:rPr>
        <w:t>Veteran's photograph</w:t>
      </w:r>
    </w:p>
    <w:p w14:paraId="049B0637" w14:textId="7AF4AFB2" w:rsidR="00052F36" w:rsidRPr="00052F36" w:rsidRDefault="00052F36" w:rsidP="000E2F7A">
      <w:pPr>
        <w:pStyle w:val="ListParagraph"/>
        <w:numPr>
          <w:ilvl w:val="0"/>
          <w:numId w:val="56"/>
        </w:numPr>
        <w:spacing w:after="200"/>
        <w:divId w:val="1142042898"/>
        <w:rPr>
          <w:rFonts w:ascii="Calibri" w:eastAsia="Times New Roman" w:hAnsi="Calibri"/>
        </w:rPr>
      </w:pPr>
      <w:r w:rsidRPr="00052F36">
        <w:rPr>
          <w:rFonts w:ascii="Calibri" w:eastAsia="Times New Roman" w:hAnsi="Calibri"/>
        </w:rPr>
        <w:t>Service connected</w:t>
      </w:r>
    </w:p>
    <w:p w14:paraId="4A4A1497" w14:textId="2445951B" w:rsidR="00052F36" w:rsidRPr="00052F36" w:rsidRDefault="00052F36" w:rsidP="000E2F7A">
      <w:pPr>
        <w:pStyle w:val="ListParagraph"/>
        <w:numPr>
          <w:ilvl w:val="0"/>
          <w:numId w:val="56"/>
        </w:numPr>
        <w:spacing w:after="200"/>
        <w:divId w:val="1142042898"/>
        <w:rPr>
          <w:rFonts w:ascii="Calibri" w:eastAsia="Times New Roman" w:hAnsi="Calibri"/>
        </w:rPr>
      </w:pPr>
      <w:r w:rsidRPr="00052F36">
        <w:rPr>
          <w:rFonts w:ascii="Calibri" w:eastAsia="Times New Roman" w:hAnsi="Calibri"/>
        </w:rPr>
        <w:t>Medal of Honor</w:t>
      </w:r>
    </w:p>
    <w:p w14:paraId="1704CFEE" w14:textId="3E13CE41" w:rsidR="00052F36" w:rsidRPr="00052F36" w:rsidRDefault="00052F36" w:rsidP="000E2F7A">
      <w:pPr>
        <w:pStyle w:val="ListParagraph"/>
        <w:numPr>
          <w:ilvl w:val="0"/>
          <w:numId w:val="56"/>
        </w:numPr>
        <w:spacing w:after="200"/>
        <w:divId w:val="1142042898"/>
        <w:rPr>
          <w:rFonts w:ascii="Calibri" w:eastAsia="Times New Roman" w:hAnsi="Calibri"/>
        </w:rPr>
      </w:pPr>
      <w:r w:rsidRPr="00052F36">
        <w:rPr>
          <w:rFonts w:ascii="Calibri" w:eastAsia="Times New Roman" w:hAnsi="Calibri"/>
        </w:rPr>
        <w:t>Purple Heart</w:t>
      </w:r>
    </w:p>
    <w:p w14:paraId="2EA9A698" w14:textId="0A4E13D9" w:rsidR="00052F36" w:rsidRPr="00052F36" w:rsidRDefault="00052F36" w:rsidP="000E2F7A">
      <w:pPr>
        <w:pStyle w:val="ListParagraph"/>
        <w:numPr>
          <w:ilvl w:val="0"/>
          <w:numId w:val="56"/>
        </w:numPr>
        <w:spacing w:after="200"/>
        <w:divId w:val="1142042898"/>
        <w:rPr>
          <w:rFonts w:ascii="Calibri" w:eastAsia="Times New Roman" w:hAnsi="Calibri"/>
        </w:rPr>
      </w:pPr>
      <w:r w:rsidRPr="00052F36">
        <w:rPr>
          <w:rFonts w:ascii="Calibri" w:eastAsia="Times New Roman" w:hAnsi="Calibri"/>
        </w:rPr>
        <w:t>Prisoner of War</w:t>
      </w:r>
    </w:p>
    <w:p w14:paraId="3D68D37C" w14:textId="5F28FC46" w:rsidR="00052F36" w:rsidRPr="00052F36" w:rsidRDefault="00052F36" w:rsidP="000E2F7A">
      <w:pPr>
        <w:pStyle w:val="ListParagraph"/>
        <w:numPr>
          <w:ilvl w:val="0"/>
          <w:numId w:val="56"/>
        </w:numPr>
        <w:spacing w:after="200"/>
        <w:divId w:val="1142042898"/>
        <w:rPr>
          <w:rFonts w:ascii="Calibri" w:eastAsia="Times New Roman" w:hAnsi="Calibri"/>
        </w:rPr>
      </w:pPr>
      <w:r w:rsidRPr="00052F36">
        <w:rPr>
          <w:rFonts w:ascii="Calibri" w:eastAsia="Times New Roman" w:hAnsi="Calibri"/>
        </w:rPr>
        <w:t>Branch of Service</w:t>
      </w:r>
    </w:p>
    <w:p w14:paraId="52515338" w14:textId="5823DA25" w:rsidR="002319DB" w:rsidRDefault="00052F36" w:rsidP="000E2F7A">
      <w:pPr>
        <w:pStyle w:val="ListParagraph"/>
        <w:numPr>
          <w:ilvl w:val="0"/>
          <w:numId w:val="56"/>
        </w:numPr>
        <w:spacing w:after="200"/>
        <w:divId w:val="1142042898"/>
        <w:rPr>
          <w:rFonts w:ascii="Calibri" w:eastAsia="Times New Roman" w:hAnsi="Calibri"/>
        </w:rPr>
      </w:pPr>
      <w:r w:rsidRPr="00052F36">
        <w:rPr>
          <w:rFonts w:ascii="Calibri" w:eastAsia="Times New Roman" w:hAnsi="Calibri"/>
        </w:rPr>
        <w:t>Other information on the card is the Veteran's Member ID number and Plan ID number</w:t>
      </w:r>
    </w:p>
    <w:p w14:paraId="7F30C538" w14:textId="0C500079" w:rsidR="00052F36" w:rsidRPr="00052F36" w:rsidRDefault="007610C5" w:rsidP="00052F36">
      <w:pPr>
        <w:pStyle w:val="Heading3"/>
        <w:divId w:val="1142042898"/>
        <w:rPr>
          <w:rFonts w:eastAsia="Times New Roman"/>
        </w:rPr>
      </w:pPr>
      <w:bookmarkStart w:id="190" w:name="_Toc146795758"/>
      <w:r w:rsidRPr="007610C5">
        <w:rPr>
          <w:rFonts w:eastAsia="Times New Roman"/>
        </w:rPr>
        <w:t>Veterans Personal Finance System (VPFS)</w:t>
      </w:r>
      <w:bookmarkEnd w:id="190"/>
    </w:p>
    <w:p w14:paraId="5FC814E3" w14:textId="77777777" w:rsidR="00A61AC4" w:rsidRDefault="00A61AC4" w:rsidP="00A61AC4">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230664">
        <w:rPr>
          <w:rFonts w:ascii="Calibri" w:eastAsia="Times New Roman" w:hAnsi="Calibri"/>
        </w:rPr>
        <w:t>Not Applicable</w:t>
      </w:r>
    </w:p>
    <w:p w14:paraId="4A81B091" w14:textId="72D9DCA9" w:rsidR="007610C5" w:rsidRPr="0059500C" w:rsidRDefault="73A5C811" w:rsidP="008809B7">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IAM - Veterans Personal Finance System (VPFS)</w:t>
      </w:r>
    </w:p>
    <w:p w14:paraId="2A90696A" w14:textId="7CD950B3" w:rsidR="007610C5" w:rsidRPr="007452C8" w:rsidRDefault="007610C5" w:rsidP="008809B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226422">
        <w:rPr>
          <w:rFonts w:ascii="Calibri" w:eastAsia="Times New Roman" w:hAnsi="Calibri"/>
        </w:rPr>
        <w:t>1</w:t>
      </w:r>
      <w:r>
        <w:rPr>
          <w:rFonts w:ascii="Calibri" w:eastAsia="Times New Roman" w:hAnsi="Calibri"/>
        </w:rPr>
        <w:t>751</w:t>
      </w:r>
    </w:p>
    <w:p w14:paraId="555EFA0E" w14:textId="77777777" w:rsidR="00A61AC4" w:rsidRDefault="00A61AC4" w:rsidP="00A61AC4">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AA6FC5">
        <w:rPr>
          <w:rFonts w:ascii="Calibri" w:eastAsia="Times New Roman" w:hAnsi="Calibri"/>
        </w:rPr>
        <w:t>Production</w:t>
      </w:r>
    </w:p>
    <w:p w14:paraId="0128DE0E" w14:textId="0E7AB15D" w:rsidR="007610C5" w:rsidRPr="007452C8" w:rsidRDefault="007610C5" w:rsidP="008809B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4371BE">
        <w:rPr>
          <w:rFonts w:ascii="Calibri" w:eastAsia="Times New Roman" w:hAnsi="Calibri"/>
        </w:rPr>
        <w:t>1</w:t>
      </w:r>
      <w:r w:rsidR="00B54A3A">
        <w:rPr>
          <w:rFonts w:ascii="Calibri" w:eastAsia="Times New Roman" w:hAnsi="Calibri"/>
        </w:rPr>
        <w:t>.2</w:t>
      </w:r>
    </w:p>
    <w:p w14:paraId="17DB6AB2" w14:textId="30470B74" w:rsidR="007610C5" w:rsidRPr="007452C8" w:rsidRDefault="007610C5" w:rsidP="008809B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4371BE" w:rsidRPr="004371BE">
        <w:rPr>
          <w:rFonts w:ascii="Calibri" w:eastAsia="Times New Roman" w:hAnsi="Calibri"/>
        </w:rPr>
        <w:t>VPFS</w:t>
      </w:r>
    </w:p>
    <w:p w14:paraId="5798FD90" w14:textId="72DFE096" w:rsidR="007610C5" w:rsidRDefault="007610C5" w:rsidP="008809B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4371BE" w:rsidRPr="004371BE">
        <w:rPr>
          <w:rFonts w:ascii="Calibri" w:eastAsia="Times New Roman" w:hAnsi="Calibri"/>
        </w:rPr>
        <w:t>VHA Finance</w:t>
      </w:r>
    </w:p>
    <w:p w14:paraId="66D37ECC" w14:textId="1ED4ABDF" w:rsidR="007610C5" w:rsidRDefault="007610C5" w:rsidP="008809B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B74A1A" w:rsidRPr="00B74A1A">
        <w:rPr>
          <w:rFonts w:ascii="Calibri" w:eastAsia="Times New Roman" w:hAnsi="Calibri"/>
        </w:rPr>
        <w:t>The Integrated Patient Funds software automates the "bank-like" functionality that VA provides for patients to manage their personal funds while hospitalized in a VA medical facility.</w:t>
      </w:r>
    </w:p>
    <w:p w14:paraId="6B28D8D1" w14:textId="3CB6FD03" w:rsidR="007610C5" w:rsidRDefault="73A5C811" w:rsidP="008809B7">
      <w:pPr>
        <w:spacing w:before="120" w:after="120"/>
        <w:ind w:left="360"/>
        <w:divId w:val="1142042898"/>
      </w:pPr>
      <w:r w:rsidRPr="4B1E5330">
        <w:rPr>
          <w:rFonts w:ascii="Calibri" w:eastAsia="Times New Roman" w:hAnsi="Calibri"/>
          <w:b/>
          <w:bCs/>
        </w:rPr>
        <w:t>VASI ID link:</w:t>
      </w:r>
      <w:r>
        <w:t xml:space="preserve"> </w:t>
      </w:r>
      <w:r w:rsidR="28D7F167" w:rsidRPr="25007A4F">
        <w:rPr>
          <w:rFonts w:asciiTheme="minorHAnsi" w:hAnsiTheme="minorHAnsi" w:cstheme="minorBidi"/>
        </w:rPr>
        <w:t>REDACTED</w:t>
      </w:r>
    </w:p>
    <w:p w14:paraId="7BDDC8BE" w14:textId="21BCEAC5" w:rsidR="007610C5" w:rsidRDefault="73A5C811" w:rsidP="008809B7">
      <w:pPr>
        <w:spacing w:before="120" w:after="120"/>
        <w:ind w:left="360"/>
        <w:divId w:val="1142042898"/>
        <w:rPr>
          <w:rFonts w:ascii="Calibri" w:eastAsia="Times New Roman" w:hAnsi="Calibri"/>
        </w:rPr>
      </w:pPr>
      <w:r w:rsidRPr="4B1E5330">
        <w:rPr>
          <w:rFonts w:ascii="Calibri" w:eastAsia="Times New Roman" w:hAnsi="Calibri"/>
          <w:b/>
          <w:bCs/>
        </w:rPr>
        <w:t xml:space="preserve">VDL link: </w:t>
      </w:r>
      <w:hyperlink r:id="rId151">
        <w:r w:rsidR="00A905B7">
          <w:rPr>
            <w:rStyle w:val="Hyperlink"/>
            <w:rFonts w:ascii="Calibri" w:eastAsia="Times New Roman" w:hAnsi="Calibri"/>
          </w:rPr>
          <w:t>Veterans Personal Finance System (VPFS)</w:t>
        </w:r>
      </w:hyperlink>
      <w:r w:rsidR="6B7D610E" w:rsidRPr="4B1E5330">
        <w:rPr>
          <w:rFonts w:ascii="Calibri" w:eastAsia="Times New Roman" w:hAnsi="Calibri"/>
        </w:rPr>
        <w:t xml:space="preserve"> </w:t>
      </w:r>
    </w:p>
    <w:p w14:paraId="066B2679" w14:textId="50583A61" w:rsidR="007610C5" w:rsidRDefault="73A5C811" w:rsidP="008809B7">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6B7D610E" w:rsidRPr="4681491C">
        <w:rPr>
          <w:rFonts w:ascii="Calibri" w:eastAsia="Times New Roman" w:hAnsi="Calibri"/>
        </w:rPr>
        <w:t>Provide Healthcare Administration</w:t>
      </w:r>
    </w:p>
    <w:p w14:paraId="57AFB6C3" w14:textId="701A5860" w:rsidR="007610C5" w:rsidRDefault="73A5C811"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6B7D610E" w:rsidRPr="5E4D8B89">
        <w:rPr>
          <w:rFonts w:asciiTheme="minorHAnsi" w:hAnsiTheme="minorHAnsi" w:cstheme="minorBidi"/>
        </w:rPr>
        <w:t>VHA CBO</w:t>
      </w:r>
    </w:p>
    <w:p w14:paraId="182C89D2" w14:textId="678E93EB" w:rsidR="007610C5" w:rsidRDefault="007610C5" w:rsidP="007D1607">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7D1607" w:rsidRPr="007D1607">
        <w:rPr>
          <w:rFonts w:ascii="Calibri" w:eastAsia="Times New Roman" w:hAnsi="Calibri"/>
        </w:rPr>
        <w:t xml:space="preserve">VPFS replaces the Personal Funds of Patients (PFOP) system that was used previously. VPFS looks different from PFOP because it is a web-based application; however, its design and functionality are modeled after PFOP. You can perform </w:t>
      </w:r>
      <w:r w:rsidR="00AE69A4" w:rsidRPr="007D1607">
        <w:rPr>
          <w:rFonts w:ascii="Calibri" w:eastAsia="Times New Roman" w:hAnsi="Calibri"/>
        </w:rPr>
        <w:t>all</w:t>
      </w:r>
      <w:r w:rsidR="007D1607" w:rsidRPr="007D1607">
        <w:rPr>
          <w:rFonts w:ascii="Calibri" w:eastAsia="Times New Roman" w:hAnsi="Calibri"/>
        </w:rPr>
        <w:t xml:space="preserve"> the functions in VPFS that were available in PFOP, </w:t>
      </w:r>
      <w:r w:rsidR="00AE69A4" w:rsidRPr="007D1607">
        <w:rPr>
          <w:rFonts w:ascii="Calibri" w:eastAsia="Times New Roman" w:hAnsi="Calibri"/>
        </w:rPr>
        <w:t>except for</w:t>
      </w:r>
      <w:r w:rsidR="007D1607" w:rsidRPr="007D1607">
        <w:rPr>
          <w:rFonts w:ascii="Calibri" w:eastAsia="Times New Roman" w:hAnsi="Calibri"/>
        </w:rPr>
        <w:t xml:space="preserve"> a few functions that are no longer needed because of the new built-in security controls.</w:t>
      </w:r>
      <w:r w:rsidR="007D1607">
        <w:rPr>
          <w:rFonts w:ascii="Calibri" w:eastAsia="Times New Roman" w:hAnsi="Calibri"/>
        </w:rPr>
        <w:t xml:space="preserve"> </w:t>
      </w:r>
      <w:r w:rsidR="007D1607" w:rsidRPr="007D1607">
        <w:rPr>
          <w:rFonts w:ascii="Calibri" w:eastAsia="Times New Roman" w:hAnsi="Calibri"/>
        </w:rPr>
        <w:t xml:space="preserve">One of the major changes is that VPFS is a centralized system. With PFOP, each site used a stand-alone copy of the software and there were differences between local versions, such as data structures, business </w:t>
      </w:r>
      <w:r w:rsidR="007D1607" w:rsidRPr="007D1607">
        <w:rPr>
          <w:rFonts w:ascii="Calibri" w:eastAsia="Times New Roman" w:hAnsi="Calibri"/>
        </w:rPr>
        <w:lastRenderedPageBreak/>
        <w:t>rules, etc. With VPFS, all sites access the same centralized application using a web browser over the VHA secure Intranet. VPFS stores all data for all sites in one centralized database. VPFS uses the KAAJEE security service to authenticate users during sign-on and authorize access to the VPFS application based on their assigned roles. Secuity keys stored in the VistA system are mapped to roles in the application server to control access to various options within the VPFS system</w:t>
      </w:r>
    </w:p>
    <w:p w14:paraId="7FAFF914" w14:textId="77777777" w:rsidR="007610C5" w:rsidRDefault="007610C5" w:rsidP="007610C5">
      <w:pPr>
        <w:ind w:left="360"/>
        <w:divId w:val="1142042898"/>
        <w:rPr>
          <w:rFonts w:ascii="Calibri" w:eastAsia="Times New Roman" w:hAnsi="Calibri"/>
        </w:rPr>
      </w:pPr>
      <w:r>
        <w:rPr>
          <w:rFonts w:ascii="Calibri" w:eastAsia="Times New Roman" w:hAnsi="Calibri"/>
        </w:rPr>
        <w:t>Features:</w:t>
      </w:r>
    </w:p>
    <w:p w14:paraId="574CDA90" w14:textId="77777777" w:rsidR="007D1607" w:rsidRPr="006403E4"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Veterans Personal Finance System (VPFS) is the mini-banking system used by the Veterans Health</w:t>
      </w:r>
    </w:p>
    <w:p w14:paraId="03FAA9C5" w14:textId="4B882FB9" w:rsidR="007D1607" w:rsidRPr="006403E4"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Administration (VHA) to manage the accounts of VHA patients in the VHA hospital system. System provides functionality based on privileges assigned to authorized users</w:t>
      </w:r>
    </w:p>
    <w:p w14:paraId="424FAB61" w14:textId="77777777" w:rsidR="007D1607" w:rsidRPr="006403E4"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Search for patients</w:t>
      </w:r>
    </w:p>
    <w:p w14:paraId="056E86A7" w14:textId="77777777" w:rsidR="007D1607" w:rsidRPr="006403E4"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Register patients</w:t>
      </w:r>
    </w:p>
    <w:p w14:paraId="7C30630C" w14:textId="77777777" w:rsidR="007D1607" w:rsidRPr="006403E4"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Request patient transfer</w:t>
      </w:r>
    </w:p>
    <w:p w14:paraId="6754ADE8" w14:textId="77777777" w:rsidR="007D1607" w:rsidRPr="006403E4"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Authorize patient transfer</w:t>
      </w:r>
    </w:p>
    <w:p w14:paraId="36A08283" w14:textId="77777777" w:rsidR="007D1607" w:rsidRPr="006403E4"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Edit patient information</w:t>
      </w:r>
    </w:p>
    <w:p w14:paraId="46BB9E47" w14:textId="77777777" w:rsidR="007D1607" w:rsidRPr="006403E4"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Post transactions</w:t>
      </w:r>
    </w:p>
    <w:p w14:paraId="26B3D699" w14:textId="77777777" w:rsidR="007D1607" w:rsidRPr="006403E4"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Override account restrictions</w:t>
      </w:r>
    </w:p>
    <w:p w14:paraId="5C3C6606" w14:textId="77777777" w:rsidR="007D1607" w:rsidRPr="006403E4"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Override deferral date restrictions</w:t>
      </w:r>
    </w:p>
    <w:p w14:paraId="1422E819" w14:textId="77777777" w:rsidR="007D1607" w:rsidRPr="006403E4"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Request application changes through Administration area</w:t>
      </w:r>
    </w:p>
    <w:p w14:paraId="1A2EBA7C" w14:textId="1F1E86F0" w:rsidR="007D1607" w:rsidRPr="006403E4"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View selected patient and account information for purposes of data security</w:t>
      </w:r>
    </w:p>
    <w:p w14:paraId="0DB4F1C1" w14:textId="5EA29AEE" w:rsidR="007D1607" w:rsidRDefault="007D1607" w:rsidP="000E2F7A">
      <w:pPr>
        <w:pStyle w:val="ListParagraph"/>
        <w:numPr>
          <w:ilvl w:val="0"/>
          <w:numId w:val="57"/>
        </w:numPr>
        <w:spacing w:after="200"/>
        <w:ind w:left="1080"/>
        <w:divId w:val="1142042898"/>
        <w:rPr>
          <w:rFonts w:ascii="Calibri" w:eastAsia="Times New Roman" w:hAnsi="Calibri"/>
        </w:rPr>
      </w:pPr>
      <w:r w:rsidRPr="006403E4">
        <w:rPr>
          <w:rFonts w:ascii="Calibri" w:eastAsia="Times New Roman" w:hAnsi="Calibri"/>
        </w:rPr>
        <w:t>Implement authorized changes to common reference data</w:t>
      </w:r>
    </w:p>
    <w:p w14:paraId="59D7C5A9" w14:textId="31B4369C" w:rsidR="006403E4" w:rsidRPr="006403E4" w:rsidRDefault="006403E4" w:rsidP="006403E4">
      <w:pPr>
        <w:pStyle w:val="Heading3"/>
        <w:divId w:val="1142042898"/>
        <w:rPr>
          <w:rFonts w:eastAsia="Times New Roman"/>
        </w:rPr>
      </w:pPr>
      <w:bookmarkStart w:id="191" w:name="_Toc146795759"/>
      <w:r w:rsidRPr="006403E4">
        <w:rPr>
          <w:rFonts w:eastAsia="Times New Roman"/>
        </w:rPr>
        <w:t>Veterans Point of Service</w:t>
      </w:r>
      <w:bookmarkEnd w:id="191"/>
    </w:p>
    <w:p w14:paraId="37FDAE9B" w14:textId="77777777" w:rsidR="0088233F" w:rsidRDefault="0088233F" w:rsidP="0088233F">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116E2D">
        <w:rPr>
          <w:rFonts w:ascii="Calibri" w:eastAsia="Times New Roman" w:hAnsi="Calibri"/>
        </w:rPr>
        <w:t>VPS KIOSK</w:t>
      </w:r>
    </w:p>
    <w:p w14:paraId="7CC3D9E1" w14:textId="3D196D67" w:rsidR="006403E4" w:rsidRPr="0059500C" w:rsidRDefault="17B04D00" w:rsidP="008809B7">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3EB13113" w:rsidRPr="5E4D8B89">
        <w:rPr>
          <w:rFonts w:ascii="Calibri" w:eastAsia="Times New Roman" w:hAnsi="Calibri"/>
        </w:rPr>
        <w:t>Veterans Point of Service Kiosk (VPS)</w:t>
      </w:r>
    </w:p>
    <w:p w14:paraId="5FB23B42" w14:textId="7D596749" w:rsidR="006403E4" w:rsidRPr="007452C8" w:rsidRDefault="006403E4" w:rsidP="008809B7">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226422">
        <w:t xml:space="preserve"> </w:t>
      </w:r>
      <w:r w:rsidRPr="00226422">
        <w:rPr>
          <w:rFonts w:ascii="Calibri" w:eastAsia="Times New Roman" w:hAnsi="Calibri"/>
        </w:rPr>
        <w:t>1</w:t>
      </w:r>
      <w:r>
        <w:rPr>
          <w:rFonts w:ascii="Calibri" w:eastAsia="Times New Roman" w:hAnsi="Calibri"/>
        </w:rPr>
        <w:t>75</w:t>
      </w:r>
      <w:r w:rsidR="00116E2D">
        <w:rPr>
          <w:rFonts w:ascii="Calibri" w:eastAsia="Times New Roman" w:hAnsi="Calibri"/>
        </w:rPr>
        <w:t>2</w:t>
      </w:r>
    </w:p>
    <w:p w14:paraId="4C55E6C1" w14:textId="77777777" w:rsidR="00447881" w:rsidRDefault="00447881" w:rsidP="00447881">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AA6FC5">
        <w:rPr>
          <w:rFonts w:ascii="Calibri" w:eastAsia="Times New Roman" w:hAnsi="Calibri"/>
        </w:rPr>
        <w:t>Production</w:t>
      </w:r>
    </w:p>
    <w:p w14:paraId="53984D69" w14:textId="6A5640D5" w:rsidR="006403E4" w:rsidRPr="007452C8" w:rsidRDefault="006403E4" w:rsidP="008809B7">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54A3A">
        <w:rPr>
          <w:rFonts w:ascii="Calibri" w:eastAsia="Times New Roman" w:hAnsi="Calibri"/>
        </w:rPr>
        <w:t>1.0</w:t>
      </w:r>
    </w:p>
    <w:p w14:paraId="14DE92CF" w14:textId="349E8024" w:rsidR="006403E4" w:rsidRPr="007452C8" w:rsidRDefault="006403E4" w:rsidP="008809B7">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4371BE">
        <w:rPr>
          <w:rFonts w:ascii="Calibri" w:eastAsia="Times New Roman" w:hAnsi="Calibri"/>
        </w:rPr>
        <w:t>VPS</w:t>
      </w:r>
    </w:p>
    <w:p w14:paraId="39B2C4A0" w14:textId="5E53C516" w:rsidR="006403E4" w:rsidRDefault="006403E4" w:rsidP="008809B7">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593E53" w:rsidRPr="00593E53">
        <w:rPr>
          <w:rFonts w:ascii="Calibri" w:eastAsia="Times New Roman" w:hAnsi="Calibri"/>
        </w:rPr>
        <w:t>Digital Experience</w:t>
      </w:r>
    </w:p>
    <w:p w14:paraId="7022E0DC" w14:textId="6671C5CF" w:rsidR="006403E4" w:rsidRDefault="006403E4" w:rsidP="008809B7">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593E53" w:rsidRPr="00593E53">
        <w:rPr>
          <w:rFonts w:ascii="Calibri" w:eastAsia="Times New Roman" w:hAnsi="Calibri"/>
        </w:rPr>
        <w:t xml:space="preserve">Point of Service supports the VHA’s implementation of interactive kiosks which allow Veterans and VA staff to perform a variety of administrative, </w:t>
      </w:r>
      <w:r w:rsidR="00AE69A4" w:rsidRPr="00593E53">
        <w:rPr>
          <w:rFonts w:ascii="Calibri" w:eastAsia="Times New Roman" w:hAnsi="Calibri"/>
        </w:rPr>
        <w:t>financial,</w:t>
      </w:r>
      <w:r w:rsidR="00593E53" w:rsidRPr="00593E53">
        <w:rPr>
          <w:rFonts w:ascii="Calibri" w:eastAsia="Times New Roman" w:hAnsi="Calibri"/>
        </w:rPr>
        <w:t xml:space="preserve"> and clinical tasks.</w:t>
      </w:r>
    </w:p>
    <w:p w14:paraId="380EB8AE" w14:textId="188A2901" w:rsidR="006403E4" w:rsidRPr="00427AA3" w:rsidRDefault="006403E4" w:rsidP="008809B7">
      <w:pPr>
        <w:spacing w:before="120" w:after="120"/>
        <w:ind w:left="360"/>
        <w:divId w:val="1142042898"/>
      </w:pPr>
      <w:r w:rsidRPr="10482437">
        <w:rPr>
          <w:rFonts w:ascii="Calibri" w:eastAsia="Times New Roman" w:hAnsi="Calibri"/>
          <w:b/>
          <w:bCs/>
        </w:rPr>
        <w:t>VASI ID link:</w:t>
      </w:r>
      <w:r>
        <w:t xml:space="preserve"> </w:t>
      </w:r>
      <w:r w:rsidR="38EC58F0" w:rsidRPr="7C03BC2A">
        <w:rPr>
          <w:rFonts w:asciiTheme="minorHAnsi" w:hAnsiTheme="minorHAnsi" w:cstheme="minorBidi"/>
        </w:rPr>
        <w:t>REDACTED</w:t>
      </w:r>
    </w:p>
    <w:p w14:paraId="68FDF2EF" w14:textId="7A3D7537" w:rsidR="006403E4" w:rsidRDefault="17B04D00" w:rsidP="008809B7">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52">
        <w:r w:rsidR="00C77AC7">
          <w:rPr>
            <w:rStyle w:val="Hyperlink"/>
            <w:rFonts w:ascii="Calibri" w:eastAsia="Times New Roman" w:hAnsi="Calibri"/>
          </w:rPr>
          <w:t>VHA Point of Service (Kiosks)</w:t>
        </w:r>
      </w:hyperlink>
      <w:r w:rsidR="6F9E5DC1" w:rsidRPr="5E4D8B89">
        <w:rPr>
          <w:rFonts w:ascii="Calibri" w:eastAsia="Times New Roman" w:hAnsi="Calibri"/>
        </w:rPr>
        <w:t xml:space="preserve"> </w:t>
      </w:r>
    </w:p>
    <w:p w14:paraId="715DB900" w14:textId="33F3DF82" w:rsidR="006403E4" w:rsidRDefault="17B04D00" w:rsidP="008809B7">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7A3C7AFF" w:rsidRPr="4681491C">
        <w:rPr>
          <w:rFonts w:ascii="Calibri" w:eastAsia="Times New Roman" w:hAnsi="Calibri"/>
        </w:rPr>
        <w:t>IVC</w:t>
      </w:r>
    </w:p>
    <w:p w14:paraId="338F30B5" w14:textId="35FE148C" w:rsidR="006403E4" w:rsidRDefault="17B04D00" w:rsidP="5E4D8B89">
      <w:pPr>
        <w:spacing w:before="120" w:after="120"/>
        <w:ind w:left="360"/>
        <w:divId w:val="1142042898"/>
        <w:rPr>
          <w:rFonts w:asciiTheme="minorHAnsi" w:hAnsiTheme="minorHAnsi" w:cstheme="minorBidi"/>
        </w:rPr>
      </w:pPr>
      <w:r w:rsidRPr="5E4D8B89">
        <w:rPr>
          <w:rFonts w:ascii="Calibri" w:eastAsia="Times New Roman" w:hAnsi="Calibri"/>
          <w:b/>
          <w:bCs/>
        </w:rPr>
        <w:t>VHA Business Owner:</w:t>
      </w:r>
      <w:r w:rsidRPr="5E4D8B89">
        <w:rPr>
          <w:rFonts w:ascii="Calibri" w:eastAsia="Times New Roman" w:hAnsi="Calibri"/>
        </w:rPr>
        <w:t xml:space="preserve"> </w:t>
      </w:r>
      <w:r w:rsidR="7A3C7AFF" w:rsidRPr="5E4D8B89">
        <w:rPr>
          <w:rFonts w:asciiTheme="minorHAnsi" w:hAnsiTheme="minorHAnsi" w:cstheme="minorBidi"/>
        </w:rPr>
        <w:t>IVC</w:t>
      </w:r>
    </w:p>
    <w:p w14:paraId="174C6566" w14:textId="6B6CB116" w:rsidR="006403E4" w:rsidRDefault="006403E4" w:rsidP="006403E4">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6E7D2B" w:rsidRPr="006E7D2B">
        <w:rPr>
          <w:rFonts w:ascii="Calibri" w:eastAsia="Times New Roman" w:hAnsi="Calibri"/>
        </w:rPr>
        <w:t xml:space="preserve">The VA's vision for the VETLINK VA Point of Service (VPS) kiosk is to streamline and improve patient clinical and administrative processes across the VA healthcare network </w:t>
      </w:r>
      <w:r w:rsidR="006E7D2B" w:rsidRPr="006E7D2B">
        <w:rPr>
          <w:rFonts w:ascii="Calibri" w:eastAsia="Times New Roman" w:hAnsi="Calibri"/>
        </w:rPr>
        <w:lastRenderedPageBreak/>
        <w:t>and to provide standard, easy-to-use capabilities for patients and employees to access and update information and perform business transactions through incremental releases. The VA’s vision includes a modular and configurable solution that may be tailored to fit each facility's individual needs.</w:t>
      </w:r>
      <w:r w:rsidR="006E7D2B">
        <w:rPr>
          <w:rFonts w:ascii="Calibri" w:eastAsia="Times New Roman" w:hAnsi="Calibri"/>
        </w:rPr>
        <w:t xml:space="preserve"> </w:t>
      </w:r>
      <w:r w:rsidR="006E7D2B" w:rsidRPr="006E7D2B">
        <w:rPr>
          <w:rFonts w:ascii="Calibri" w:eastAsia="Times New Roman" w:hAnsi="Calibri"/>
        </w:rPr>
        <w:t>The VETLINK VPS Kiosk Application Server uses the RPC BROKER to make calls to the Remote Procedures (RPCs) residing on the VistA host.</w:t>
      </w:r>
    </w:p>
    <w:p w14:paraId="68DAC521" w14:textId="77777777" w:rsidR="006403E4" w:rsidRDefault="006403E4" w:rsidP="006403E4">
      <w:pPr>
        <w:ind w:left="360"/>
        <w:divId w:val="1142042898"/>
        <w:rPr>
          <w:rFonts w:ascii="Calibri" w:eastAsia="Times New Roman" w:hAnsi="Calibri"/>
        </w:rPr>
      </w:pPr>
      <w:r>
        <w:rPr>
          <w:rFonts w:ascii="Calibri" w:eastAsia="Times New Roman" w:hAnsi="Calibri"/>
        </w:rPr>
        <w:t>Features:</w:t>
      </w:r>
    </w:p>
    <w:p w14:paraId="75D7135E" w14:textId="17742B02"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KIOSK INTERFACE: This broker type option contains the RPCs that support the VPS Kiosk system. The VETLINK VPS Kiosk system will call upon these RPCs for specific events triggered by the kiosk machine accessed by a patient (e.g., at check-in) or by VAMC staff. The following remote procedures are attached to this menu</w:t>
      </w:r>
    </w:p>
    <w:p w14:paraId="570EE380" w14:textId="5860DFBD"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GET PATIENT DEMOGRAPHIC: This RPC will accept patient SSN as input then retrieve patient demographic data from VistA</w:t>
      </w:r>
    </w:p>
    <w:p w14:paraId="713A8422" w14:textId="705A6EFD"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GET CLINIC: This RPC will accept a partial or full Clinic Name as input then retrieves Clinic IEN, Clinic Name, Clinic Physical Location from VistA based on the matching Clinic Name characters from the INPUT String</w:t>
      </w:r>
    </w:p>
    <w:p w14:paraId="33493C56" w14:textId="22534A69"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ORWPT FULLSSN: This pre-existing OE/RR RPC accepts an SSN in the format 999999999(P), and returns a list of matching patients</w:t>
      </w:r>
    </w:p>
    <w:p w14:paraId="1B9C7D18" w14:textId="091C6B76"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ORWPT LAST5: This pre-existing OE/RR RPC returns a list of patients matching the string of Last Name Initial Last 4 SSN (Initial/Last 4 look-up to PATIENT file)</w:t>
      </w:r>
    </w:p>
    <w:p w14:paraId="5D77D0FE" w14:textId="7F885AEB"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ORWPT LIST ALL: </w:t>
      </w:r>
      <w:r w:rsidR="000C5C9E">
        <w:rPr>
          <w:rFonts w:ascii="Calibri" w:eastAsia="Times New Roman" w:hAnsi="Calibri"/>
        </w:rPr>
        <w:t>P</w:t>
      </w:r>
      <w:r w:rsidRPr="006E7D2B">
        <w:rPr>
          <w:rFonts w:ascii="Calibri" w:eastAsia="Times New Roman" w:hAnsi="Calibri"/>
        </w:rPr>
        <w:t>re-existing OR/RR RPC returns a set of patient names for use with a long list box</w:t>
      </w:r>
    </w:p>
    <w:p w14:paraId="589980DB" w14:textId="13B78BCA"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CONNECT</w:t>
      </w:r>
      <w:r w:rsidR="00505A2F">
        <w:rPr>
          <w:rFonts w:ascii="Calibri" w:eastAsia="Times New Roman" w:hAnsi="Calibri"/>
        </w:rPr>
        <w:t xml:space="preserve"> </w:t>
      </w:r>
      <w:r w:rsidRPr="006E7D2B">
        <w:rPr>
          <w:rFonts w:ascii="Calibri" w:eastAsia="Times New Roman" w:hAnsi="Calibri"/>
        </w:rPr>
        <w:t>VPS: VPS connector proxy account that is added to the NEW PERSON file (#200) that is used to configure the VETLINK VPS Kiosk</w:t>
      </w:r>
    </w:p>
    <w:p w14:paraId="13F13092" w14:textId="22D20F25"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 xml:space="preserve">VPS RETRIEVE PATIENT VITALS: This RPC will </w:t>
      </w:r>
      <w:r w:rsidR="00505A2F" w:rsidRPr="006E7D2B">
        <w:rPr>
          <w:rFonts w:ascii="Calibri" w:eastAsia="Times New Roman" w:hAnsi="Calibri"/>
        </w:rPr>
        <w:t>retrieve,</w:t>
      </w:r>
      <w:r w:rsidRPr="006E7D2B">
        <w:rPr>
          <w:rFonts w:ascii="Calibri" w:eastAsia="Times New Roman" w:hAnsi="Calibri"/>
        </w:rPr>
        <w:t xml:space="preserve"> and display patient vitals data read from the VistA Vitals package</w:t>
      </w:r>
    </w:p>
    <w:p w14:paraId="26E110CE" w14:textId="6F9BC4DF"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STORE VITALS: This RPC provides the capability for consuming application user interfaces to enter patient vitals data (temperature, blood pressure, pulse) into the VistA Vitals package</w:t>
      </w:r>
    </w:p>
    <w:p w14:paraId="234E786B" w14:textId="45DC9553"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ENHANCED GET PATIENT DEMO: This RPC retrieves patient health factors and inpatient status</w:t>
      </w:r>
    </w:p>
    <w:p w14:paraId="146E6296" w14:textId="3A5963CD"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GET2 PATIENT DEMOGRAPHICS: This RPC retrieves the patient demographic data from the given patient SSN, DFN, ICN or VIC/CAC</w:t>
      </w:r>
    </w:p>
    <w:p w14:paraId="69C8D36E" w14:textId="1256705D"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SAVE CLINICAL SURVEY: This RPC provides the capability to enter, store and view patient Clinical Screening Questionnaires through the consuming application interface</w:t>
      </w:r>
    </w:p>
    <w:p w14:paraId="586412FA" w14:textId="14F737EA"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GET SURVEY DATA: This RPC retrieves a patient's clinical survey questionnaire information</w:t>
      </w:r>
    </w:p>
    <w:p w14:paraId="2D56D278" w14:textId="19215ECD" w:rsidR="006E7D2B" w:rsidRPr="006E7D2B" w:rsidRDefault="1118EDBA" w:rsidP="000E2F7A">
      <w:pPr>
        <w:pStyle w:val="ListParagraph"/>
        <w:numPr>
          <w:ilvl w:val="0"/>
          <w:numId w:val="57"/>
        </w:numPr>
        <w:spacing w:after="200"/>
        <w:ind w:left="1080"/>
        <w:divId w:val="1142042898"/>
        <w:rPr>
          <w:rFonts w:ascii="Calibri" w:eastAsia="Times New Roman" w:hAnsi="Calibri"/>
        </w:rPr>
      </w:pPr>
      <w:r w:rsidRPr="5E4D8B89">
        <w:rPr>
          <w:rFonts w:ascii="Calibri" w:eastAsia="Times New Roman" w:hAnsi="Calibri"/>
        </w:rPr>
        <w:t>VPS PATIENT CHECK-IN: This RPC submits the check-in that is entered by VAMC staff or by self</w:t>
      </w:r>
      <w:r w:rsidR="4A07140F" w:rsidRPr="5E4D8B89">
        <w:rPr>
          <w:rFonts w:ascii="Calibri" w:eastAsia="Times New Roman" w:hAnsi="Calibri"/>
        </w:rPr>
        <w:t>-</w:t>
      </w:r>
      <w:r w:rsidRPr="5E4D8B89">
        <w:rPr>
          <w:rFonts w:ascii="Calibri" w:eastAsia="Times New Roman" w:hAnsi="Calibri"/>
        </w:rPr>
        <w:t xml:space="preserve"> checking-in using a VIC card via the VETLINK VPS Kiosk</w:t>
      </w:r>
    </w:p>
    <w:p w14:paraId="76D50F9F" w14:textId="4FB527C1" w:rsidR="006E7D2B" w:rsidRPr="006E7D2B" w:rsidRDefault="1118EDBA" w:rsidP="000E2F7A">
      <w:pPr>
        <w:pStyle w:val="ListParagraph"/>
        <w:numPr>
          <w:ilvl w:val="0"/>
          <w:numId w:val="57"/>
        </w:numPr>
        <w:spacing w:after="200"/>
        <w:ind w:left="1080"/>
        <w:divId w:val="1142042898"/>
        <w:rPr>
          <w:rFonts w:ascii="Calibri" w:eastAsia="Times New Roman" w:hAnsi="Calibri"/>
        </w:rPr>
      </w:pPr>
      <w:r w:rsidRPr="5E4D8B89">
        <w:rPr>
          <w:rFonts w:ascii="Calibri" w:eastAsia="Times New Roman" w:hAnsi="Calibri"/>
        </w:rPr>
        <w:t>VPS PATIENT PRE-REGISTRATION: This RPC will accept the pre-registration request submitted by the VETLINK VPS kiosk</w:t>
      </w:r>
    </w:p>
    <w:p w14:paraId="66C53248" w14:textId="6D7012A6"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GET SITES: This RPC will return the list of facilities at which the veteran was treated</w:t>
      </w:r>
    </w:p>
    <w:p w14:paraId="0D7F55DC" w14:textId="303EAF19" w:rsidR="006E7D2B" w:rsidRPr="006E7D2B" w:rsidRDefault="1118EDBA" w:rsidP="000E2F7A">
      <w:pPr>
        <w:pStyle w:val="ListParagraph"/>
        <w:numPr>
          <w:ilvl w:val="0"/>
          <w:numId w:val="57"/>
        </w:numPr>
        <w:spacing w:after="200"/>
        <w:ind w:left="1080"/>
        <w:divId w:val="1142042898"/>
        <w:rPr>
          <w:rFonts w:ascii="Calibri" w:eastAsia="Times New Roman" w:hAnsi="Calibri"/>
        </w:rPr>
      </w:pPr>
      <w:r w:rsidRPr="5E4D8B89">
        <w:rPr>
          <w:rFonts w:ascii="Calibri" w:eastAsia="Times New Roman" w:hAnsi="Calibri"/>
        </w:rPr>
        <w:t>VPS FULLSSN: RPC returns a list of patients with associated SSNs match</w:t>
      </w:r>
      <w:r w:rsidR="324AAD43" w:rsidRPr="5E4D8B89">
        <w:rPr>
          <w:rFonts w:ascii="Calibri" w:eastAsia="Times New Roman" w:hAnsi="Calibri"/>
        </w:rPr>
        <w:t>ing</w:t>
      </w:r>
      <w:r w:rsidRPr="5E4D8B89">
        <w:rPr>
          <w:rFonts w:ascii="Calibri" w:eastAsia="Times New Roman" w:hAnsi="Calibri"/>
        </w:rPr>
        <w:t xml:space="preserve"> the value stored in ID</w:t>
      </w:r>
    </w:p>
    <w:p w14:paraId="690D8859" w14:textId="4698C2A5"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LAST5: This RPC returns a list of patients matching LastNameInitial_Last4SSN based on Restricted Patient List</w:t>
      </w:r>
    </w:p>
    <w:p w14:paraId="4734BDB6" w14:textId="426F6594" w:rsidR="006E7D2B" w:rsidRPr="006E7D2B" w:rsidRDefault="1118EDBA" w:rsidP="000E2F7A">
      <w:pPr>
        <w:pStyle w:val="ListParagraph"/>
        <w:numPr>
          <w:ilvl w:val="0"/>
          <w:numId w:val="57"/>
        </w:numPr>
        <w:spacing w:after="200"/>
        <w:ind w:left="1080"/>
        <w:divId w:val="1142042898"/>
        <w:rPr>
          <w:rFonts w:ascii="Calibri" w:eastAsia="Times New Roman" w:hAnsi="Calibri"/>
        </w:rPr>
      </w:pPr>
      <w:r w:rsidRPr="5E4D8B89">
        <w:rPr>
          <w:rFonts w:ascii="Calibri" w:eastAsia="Times New Roman" w:hAnsi="Calibri"/>
        </w:rPr>
        <w:t>VPS LIST ALL: This RPC returns a list of patients matching input value if "NAME" or “IEN^NAME"</w:t>
      </w:r>
    </w:p>
    <w:p w14:paraId="4D5EC0DD" w14:textId="6FD016A4"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WRITE MRAR PDO: This RPC retrieves patient's MRAR instance data values that is used to create the patient's MRAR PDO</w:t>
      </w:r>
    </w:p>
    <w:p w14:paraId="4719BEA5" w14:textId="3CDE97B9"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lastRenderedPageBreak/>
        <w:t xml:space="preserve">VPS WRITE KIOSK PARAMETERS: This RPC </w:t>
      </w:r>
      <w:r w:rsidR="000C5C9E" w:rsidRPr="006E7D2B">
        <w:rPr>
          <w:rFonts w:ascii="Calibri" w:eastAsia="Times New Roman" w:hAnsi="Calibri"/>
        </w:rPr>
        <w:t>retrieves,</w:t>
      </w:r>
      <w:r w:rsidRPr="006E7D2B">
        <w:rPr>
          <w:rFonts w:ascii="Calibri" w:eastAsia="Times New Roman" w:hAnsi="Calibri"/>
        </w:rPr>
        <w:t xml:space="preserve"> and stores outpatient clinic kiosk configuration parameters used to define clinic kiosk functionality and devices</w:t>
      </w:r>
    </w:p>
    <w:p w14:paraId="41B38A0C" w14:textId="1D017323"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GET MRAR PDO: This RPC retrieves the patient's MRAR clinical data to provide PDO output</w:t>
      </w:r>
    </w:p>
    <w:p w14:paraId="1FC3BA7D" w14:textId="5BAACC5F"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GET LAST MRAR: This RPC retrieves an identified patient's MRAR clinical data</w:t>
      </w:r>
    </w:p>
    <w:p w14:paraId="32D615DE" w14:textId="426F3D5E"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UPDATE LAST MRAR TIU IEN: This RPC updates an identified patient's most recent MRAR clinical data with applicable TIU document internal entry number (IEN)</w:t>
      </w:r>
    </w:p>
    <w:p w14:paraId="5A11B1ED" w14:textId="4092055B"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PRINT PATIENT LABEL: </w:t>
      </w:r>
      <w:r w:rsidR="00505A2F">
        <w:rPr>
          <w:rFonts w:ascii="Calibri" w:eastAsia="Times New Roman" w:hAnsi="Calibri"/>
        </w:rPr>
        <w:t>P</w:t>
      </w:r>
      <w:r w:rsidRPr="006E7D2B">
        <w:rPr>
          <w:rFonts w:ascii="Calibri" w:eastAsia="Times New Roman" w:hAnsi="Calibri"/>
        </w:rPr>
        <w:t xml:space="preserve">rints patient label using the standard VistA print patient label routine </w:t>
      </w:r>
    </w:p>
    <w:p w14:paraId="73E3A77D" w14:textId="3CE45577"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GET CLINICAL REMINDERS: </w:t>
      </w:r>
      <w:r w:rsidR="00505A2F">
        <w:rPr>
          <w:rFonts w:ascii="Calibri" w:eastAsia="Times New Roman" w:hAnsi="Calibri"/>
        </w:rPr>
        <w:t>R</w:t>
      </w:r>
      <w:r w:rsidRPr="006E7D2B">
        <w:rPr>
          <w:rFonts w:ascii="Calibri" w:eastAsia="Times New Roman" w:hAnsi="Calibri"/>
        </w:rPr>
        <w:t>etrieves clinical reminder applicable to a patient and "Due Now"</w:t>
      </w:r>
    </w:p>
    <w:p w14:paraId="7F9D50CE" w14:textId="50FA4B6B"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PATIENT WRISTBAND PRINT: </w:t>
      </w:r>
      <w:r w:rsidR="00505A2F">
        <w:rPr>
          <w:rFonts w:ascii="Calibri" w:eastAsia="Times New Roman" w:hAnsi="Calibri"/>
        </w:rPr>
        <w:t>P</w:t>
      </w:r>
      <w:r w:rsidRPr="006E7D2B">
        <w:rPr>
          <w:rFonts w:ascii="Calibri" w:eastAsia="Times New Roman" w:hAnsi="Calibri"/>
        </w:rPr>
        <w:t>rints a patient wristband with barcode to a VistA printer in a secure area. This RPC requires the printer device name, patient identifier type, and a patient identifier of the specified type</w:t>
      </w:r>
    </w:p>
    <w:p w14:paraId="0344A90A" w14:textId="2D2C1593"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GET ALL CLINICS: </w:t>
      </w:r>
      <w:r w:rsidR="00505A2F">
        <w:rPr>
          <w:rFonts w:ascii="Calibri" w:eastAsia="Times New Roman" w:hAnsi="Calibri"/>
        </w:rPr>
        <w:t>R</w:t>
      </w:r>
      <w:r w:rsidRPr="006E7D2B">
        <w:rPr>
          <w:rFonts w:ascii="Calibri" w:eastAsia="Times New Roman" w:hAnsi="Calibri"/>
        </w:rPr>
        <w:t xml:space="preserve">etrieves a list of hospital locations defined in the HOSPITAL LOCATION file </w:t>
      </w:r>
    </w:p>
    <w:p w14:paraId="7C159987" w14:textId="0F4469BE"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GET APPOINTMENTS: </w:t>
      </w:r>
      <w:r w:rsidR="00505A2F">
        <w:rPr>
          <w:rFonts w:ascii="Calibri" w:eastAsia="Times New Roman" w:hAnsi="Calibri"/>
        </w:rPr>
        <w:t>R</w:t>
      </w:r>
      <w:r w:rsidRPr="006E7D2B">
        <w:rPr>
          <w:rFonts w:ascii="Calibri" w:eastAsia="Times New Roman" w:hAnsi="Calibri"/>
        </w:rPr>
        <w:t xml:space="preserve">etrieves all appointments for a patient </w:t>
      </w:r>
      <w:r w:rsidR="00505A2F">
        <w:rPr>
          <w:rFonts w:ascii="Calibri" w:eastAsia="Times New Roman" w:hAnsi="Calibri"/>
        </w:rPr>
        <w:t xml:space="preserve">within </w:t>
      </w:r>
      <w:r w:rsidRPr="006E7D2B">
        <w:rPr>
          <w:rFonts w:ascii="Calibri" w:eastAsia="Times New Roman" w:hAnsi="Calibri"/>
        </w:rPr>
        <w:t>a given date range</w:t>
      </w:r>
    </w:p>
    <w:p w14:paraId="63AFD963" w14:textId="4E99607C" w:rsidR="006E7D2B" w:rsidRPr="006E7D2B" w:rsidRDefault="006E7D2B" w:rsidP="000E2F7A">
      <w:pPr>
        <w:pStyle w:val="ListParagraph"/>
        <w:numPr>
          <w:ilvl w:val="0"/>
          <w:numId w:val="57"/>
        </w:numPr>
        <w:spacing w:after="200"/>
        <w:ind w:left="1080"/>
        <w:divId w:val="1142042898"/>
        <w:rPr>
          <w:rFonts w:ascii="Calibri" w:eastAsia="Times New Roman" w:hAnsi="Calibri"/>
        </w:rPr>
      </w:pPr>
      <w:r w:rsidRPr="006E7D2B">
        <w:rPr>
          <w:rFonts w:ascii="Calibri" w:eastAsia="Times New Roman" w:hAnsi="Calibri"/>
        </w:rPr>
        <w:t>VPS GET CHANGED APPOINTMENTS: </w:t>
      </w:r>
      <w:r w:rsidR="00505A2F">
        <w:rPr>
          <w:rFonts w:ascii="Calibri" w:eastAsia="Times New Roman" w:hAnsi="Calibri"/>
        </w:rPr>
        <w:t>R</w:t>
      </w:r>
      <w:r w:rsidRPr="006E7D2B">
        <w:rPr>
          <w:rFonts w:ascii="Calibri" w:eastAsia="Times New Roman" w:hAnsi="Calibri"/>
        </w:rPr>
        <w:t>etrieves the appointments that have changed since the last execution of the VPS GET APPOINMENTS RPC</w:t>
      </w:r>
    </w:p>
    <w:p w14:paraId="54E8842F" w14:textId="3E9B19F4" w:rsidR="006E7D2B" w:rsidRPr="006E7D2B" w:rsidRDefault="00B509C3" w:rsidP="006E7D2B">
      <w:pPr>
        <w:pStyle w:val="Heading3"/>
        <w:divId w:val="1142042898"/>
        <w:rPr>
          <w:rFonts w:eastAsia="Times New Roman"/>
        </w:rPr>
      </w:pPr>
      <w:bookmarkStart w:id="192" w:name="_Toc146795760"/>
      <w:r w:rsidRPr="00B509C3">
        <w:rPr>
          <w:rFonts w:eastAsia="Times New Roman"/>
        </w:rPr>
        <w:t>Virtual Electronic eHealth Exchange (VLER)</w:t>
      </w:r>
      <w:bookmarkEnd w:id="192"/>
    </w:p>
    <w:p w14:paraId="0FEA25BA" w14:textId="77777777" w:rsidR="00F679E4" w:rsidRDefault="00F679E4" w:rsidP="00F679E4">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Pr>
          <w:rFonts w:ascii="Calibri" w:eastAsia="Times New Roman" w:hAnsi="Calibri"/>
        </w:rPr>
        <w:t>Not Applicable</w:t>
      </w:r>
    </w:p>
    <w:p w14:paraId="7EE75A11" w14:textId="794FF145" w:rsidR="00B509C3" w:rsidRPr="0059500C" w:rsidRDefault="07E65560" w:rsidP="00505A2F">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Data Access Services (DAS)</w:t>
      </w:r>
    </w:p>
    <w:p w14:paraId="54958D16" w14:textId="5DB5ECF6" w:rsidR="00B509C3" w:rsidRPr="007452C8" w:rsidRDefault="00B509C3" w:rsidP="00505A2F">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226422">
        <w:t xml:space="preserve"> </w:t>
      </w:r>
      <w:r w:rsidR="00C43182" w:rsidRPr="00C43182">
        <w:rPr>
          <w:rFonts w:ascii="Calibri" w:eastAsia="Times New Roman" w:hAnsi="Calibri"/>
        </w:rPr>
        <w:t>1979</w:t>
      </w:r>
    </w:p>
    <w:p w14:paraId="3B3C7604" w14:textId="77777777" w:rsidR="00E03DDD" w:rsidRDefault="00E03DDD" w:rsidP="00E03DDD">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AA6FC5">
        <w:rPr>
          <w:rFonts w:ascii="Calibri" w:eastAsia="Times New Roman" w:hAnsi="Calibri"/>
        </w:rPr>
        <w:t>Production</w:t>
      </w:r>
    </w:p>
    <w:p w14:paraId="08526BF3" w14:textId="4A72B084" w:rsidR="00B509C3" w:rsidRPr="007452C8" w:rsidRDefault="00B509C3" w:rsidP="00505A2F">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54A3A" w:rsidRPr="00B54A3A">
        <w:rPr>
          <w:rFonts w:ascii="Calibri" w:eastAsia="Times New Roman" w:hAnsi="Calibri"/>
        </w:rPr>
        <w:t>6.0.1.3</w:t>
      </w:r>
    </w:p>
    <w:p w14:paraId="5D03EC6B" w14:textId="1AC5494B" w:rsidR="00B509C3" w:rsidRPr="007452C8" w:rsidRDefault="00B509C3" w:rsidP="00505A2F">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C43182">
        <w:rPr>
          <w:rFonts w:ascii="Calibri" w:eastAsia="Times New Roman" w:hAnsi="Calibri"/>
        </w:rPr>
        <w:t>NHIN</w:t>
      </w:r>
    </w:p>
    <w:p w14:paraId="7A91A5FA" w14:textId="7521E2F4" w:rsidR="00B509C3" w:rsidRDefault="00B509C3" w:rsidP="00505A2F">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5E2C7A" w:rsidRPr="005E2C7A">
        <w:rPr>
          <w:rFonts w:ascii="Calibri" w:eastAsia="Times New Roman" w:hAnsi="Calibri"/>
        </w:rPr>
        <w:t>Customer Master Data Management</w:t>
      </w:r>
    </w:p>
    <w:p w14:paraId="48BF15CF" w14:textId="4CC5E3B9" w:rsidR="005E2C7A" w:rsidRPr="005E2C7A" w:rsidRDefault="00B509C3" w:rsidP="00505A2F">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5E2C7A" w:rsidRPr="005E2C7A">
        <w:rPr>
          <w:rFonts w:ascii="Calibri" w:eastAsia="Times New Roman" w:hAnsi="Calibri"/>
        </w:rPr>
        <w:t>The Virtual Lifetime Electronic Record (VLER) Health Program allows VA, non-VA health care providers, and Veterans to securely share certain health information from a Veteran’s health record electronically.</w:t>
      </w:r>
    </w:p>
    <w:p w14:paraId="16F2C8B2" w14:textId="5EBE0ADE" w:rsidR="00B509C3" w:rsidRDefault="005E2C7A" w:rsidP="00505A2F">
      <w:pPr>
        <w:spacing w:before="120" w:after="120"/>
        <w:ind w:left="360"/>
        <w:divId w:val="1142042898"/>
        <w:rPr>
          <w:rFonts w:ascii="Calibri" w:eastAsia="Times New Roman" w:hAnsi="Calibri"/>
        </w:rPr>
      </w:pPr>
      <w:r w:rsidRPr="005E2C7A">
        <w:rPr>
          <w:rFonts w:ascii="Calibri" w:eastAsia="Times New Roman" w:hAnsi="Calibri"/>
        </w:rPr>
        <w:t>VLER is not a VistA Product but is considered part of Data Access Serviced (DAS), VASI #1979 which is a system of middleware applications that is responsible for the transport of the Veterans health, benefits, or administrative data between consumers and producers. DAS provides a common access mechanism for Veterans' electronic record information stored in and outside of the Department of Veterans Affairs (VA).</w:t>
      </w:r>
    </w:p>
    <w:p w14:paraId="7B0A1FF7" w14:textId="272D701B" w:rsidR="00B509C3" w:rsidRPr="00427AA3" w:rsidRDefault="07E65560" w:rsidP="5E4D8B89">
      <w:pPr>
        <w:spacing w:before="120" w:after="120"/>
        <w:ind w:left="360"/>
        <w:divId w:val="1142042898"/>
        <w:rPr>
          <w:rFonts w:ascii="Calibri" w:eastAsia="Times New Roman" w:hAnsi="Calibri"/>
          <w:b/>
        </w:rPr>
      </w:pPr>
      <w:r w:rsidRPr="0A403A26">
        <w:rPr>
          <w:rFonts w:ascii="Calibri" w:eastAsia="Times New Roman" w:hAnsi="Calibri"/>
          <w:b/>
          <w:bCs/>
        </w:rPr>
        <w:t>VASI ID link:</w:t>
      </w:r>
      <w:r w:rsidR="001A21DF" w:rsidRPr="0A403A26">
        <w:rPr>
          <w:rFonts w:ascii="Calibri" w:eastAsia="Times New Roman" w:hAnsi="Calibri"/>
          <w:b/>
          <w:bCs/>
        </w:rPr>
        <w:t xml:space="preserve"> </w:t>
      </w:r>
      <w:r w:rsidR="38B31772" w:rsidRPr="09FD3E2C">
        <w:rPr>
          <w:rFonts w:ascii="Calibri" w:eastAsia="Times New Roman" w:hAnsi="Calibri"/>
        </w:rPr>
        <w:t>REDACTED</w:t>
      </w:r>
    </w:p>
    <w:p w14:paraId="1B0B0E5F" w14:textId="40C2DE66" w:rsidR="00B509C3" w:rsidRDefault="07E65560" w:rsidP="00505A2F">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53">
        <w:r w:rsidR="00FB0B84">
          <w:rPr>
            <w:rStyle w:val="Hyperlink"/>
            <w:rFonts w:ascii="Calibri" w:eastAsia="Times New Roman" w:hAnsi="Calibri"/>
          </w:rPr>
          <w:t>Nationwide Health Information Network Adapter (NHIN)</w:t>
        </w:r>
      </w:hyperlink>
      <w:r w:rsidR="23195542" w:rsidRPr="5E4D8B89">
        <w:rPr>
          <w:rFonts w:ascii="Calibri" w:eastAsia="Times New Roman" w:hAnsi="Calibri"/>
        </w:rPr>
        <w:t xml:space="preserve"> </w:t>
      </w:r>
    </w:p>
    <w:p w14:paraId="123324C9" w14:textId="3A540BDD" w:rsidR="00B509C3" w:rsidRDefault="07E65560" w:rsidP="00505A2F">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23195542" w:rsidRPr="4681491C">
        <w:rPr>
          <w:rFonts w:ascii="Calibri" w:eastAsia="Times New Roman" w:hAnsi="Calibri"/>
        </w:rPr>
        <w:t>Deliver Health Care, Manage Business Enabling Services</w:t>
      </w:r>
    </w:p>
    <w:p w14:paraId="4F16F76E" w14:textId="0AE7063A" w:rsidR="00B509C3" w:rsidRDefault="07E65560"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34F2A9C6" w:rsidRPr="5E4D8B89">
        <w:rPr>
          <w:rFonts w:asciiTheme="minorHAnsi" w:hAnsiTheme="minorHAnsi" w:cstheme="minorBidi"/>
        </w:rPr>
        <w:t>VHA</w:t>
      </w:r>
    </w:p>
    <w:p w14:paraId="0120FFB6" w14:textId="6DADE4E9" w:rsidR="00602AA2" w:rsidRPr="00602AA2" w:rsidRDefault="00B509C3" w:rsidP="00505A2F">
      <w:pPr>
        <w:spacing w:before="120" w:after="120"/>
        <w:ind w:left="360"/>
        <w:divId w:val="1142042898"/>
        <w:rPr>
          <w:rFonts w:ascii="Calibri" w:eastAsia="Times New Roman" w:hAnsi="Calibri"/>
        </w:rPr>
      </w:pPr>
      <w:r w:rsidRPr="00E14DF6">
        <w:rPr>
          <w:rFonts w:ascii="Calibri" w:eastAsia="Times New Roman" w:hAnsi="Calibri"/>
          <w:b/>
          <w:bCs/>
        </w:rPr>
        <w:lastRenderedPageBreak/>
        <w:t xml:space="preserve">Full Description and Features: </w:t>
      </w:r>
      <w:r w:rsidR="00602AA2" w:rsidRPr="00602AA2">
        <w:rPr>
          <w:rFonts w:ascii="Calibri" w:eastAsia="Times New Roman" w:hAnsi="Calibri"/>
        </w:rPr>
        <w:t>The VA eHealth Exchange program will ensure that appropriate medical information is shared through secure and interoperable information management systems, making the necessary information available to those who need it, when they need it, and in a form that is suited to the stakeholders’ needs. </w:t>
      </w:r>
    </w:p>
    <w:p w14:paraId="6A2BA979" w14:textId="007E6489" w:rsidR="00602AA2" w:rsidRPr="00602AA2" w:rsidRDefault="00602AA2" w:rsidP="00505A2F">
      <w:pPr>
        <w:spacing w:before="120" w:after="120"/>
        <w:ind w:left="360"/>
        <w:divId w:val="1142042898"/>
        <w:rPr>
          <w:rFonts w:ascii="Calibri" w:eastAsia="Times New Roman" w:hAnsi="Calibri"/>
        </w:rPr>
      </w:pPr>
      <w:r w:rsidRPr="00602AA2">
        <w:rPr>
          <w:rFonts w:ascii="Calibri" w:eastAsia="Times New Roman" w:hAnsi="Calibri"/>
        </w:rPr>
        <w:t>The Department of Veterans Affairs (VA), Department of Defense (DoD), and other partners also understand that there is a compelling need to promote the sharing of health information not only with other government agencies but also with private sector healthcare entities to provide for the continuity and quality care of all veterans. eHealth Exchange is designed to give both VA clinicians as well as external eHealth Exchange partners immediate access to vital Veteran health record information at the point of care, either within a VA facility or at a participating partner facility, and therefore has the potential to improve the quality of care for all Veterans. </w:t>
      </w:r>
    </w:p>
    <w:p w14:paraId="3F1F0A95" w14:textId="068F2D9A" w:rsidR="00B509C3" w:rsidRDefault="00602AA2" w:rsidP="00505A2F">
      <w:pPr>
        <w:spacing w:before="120" w:after="120"/>
        <w:ind w:left="360"/>
        <w:divId w:val="1142042898"/>
        <w:rPr>
          <w:rFonts w:ascii="Calibri" w:eastAsia="Times New Roman" w:hAnsi="Calibri"/>
        </w:rPr>
      </w:pPr>
      <w:r w:rsidRPr="00602AA2">
        <w:rPr>
          <w:rFonts w:ascii="Calibri" w:eastAsia="Times New Roman" w:hAnsi="Calibri"/>
        </w:rPr>
        <w:t xml:space="preserve">eHealth Exchange is a query-based exchange where a clinician from one organization can request, </w:t>
      </w:r>
      <w:r w:rsidR="0026510B" w:rsidRPr="00602AA2">
        <w:rPr>
          <w:rFonts w:ascii="Calibri" w:eastAsia="Times New Roman" w:hAnsi="Calibri"/>
        </w:rPr>
        <w:t>receive,</w:t>
      </w:r>
      <w:r w:rsidRPr="00602AA2">
        <w:rPr>
          <w:rFonts w:ascii="Calibri" w:eastAsia="Times New Roman" w:hAnsi="Calibri"/>
        </w:rPr>
        <w:t xml:space="preserve"> and display health information from other participating organizations that know the patient. The health information exchanged is primarily a health summary document knows as a Continuity of Care Document (CCD or C32) and associated clinical notes.</w:t>
      </w:r>
    </w:p>
    <w:p w14:paraId="3C51FA88" w14:textId="27ECB073" w:rsidR="00130E7C" w:rsidRDefault="002939A4" w:rsidP="00130E7C">
      <w:pPr>
        <w:pStyle w:val="Heading3"/>
        <w:divId w:val="1142042898"/>
      </w:pPr>
      <w:bookmarkStart w:id="193" w:name="_Toc146795761"/>
      <w:r w:rsidRPr="002939A4">
        <w:t>Virtual Patient Record (VPR)</w:t>
      </w:r>
      <w:bookmarkEnd w:id="193"/>
    </w:p>
    <w:p w14:paraId="00D8A885" w14:textId="77777777" w:rsidR="00A51A9B" w:rsidRDefault="00A51A9B" w:rsidP="00A51A9B">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C302E1">
        <w:rPr>
          <w:rFonts w:ascii="Calibri" w:eastAsia="Times New Roman" w:hAnsi="Calibri"/>
        </w:rPr>
        <w:t>VIRTUAL PATIENT RECORD</w:t>
      </w:r>
    </w:p>
    <w:p w14:paraId="50ABEA74" w14:textId="32BA6A11" w:rsidR="002939A4" w:rsidRPr="0059500C" w:rsidRDefault="3C2971B6" w:rsidP="00505A2F">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3C2E159D" w:rsidRPr="5E4D8B89">
        <w:rPr>
          <w:rFonts w:ascii="Calibri" w:eastAsia="Times New Roman" w:hAnsi="Calibri"/>
        </w:rPr>
        <w:t>Not Applicable</w:t>
      </w:r>
    </w:p>
    <w:p w14:paraId="4A1CDE52" w14:textId="11F21B88" w:rsidR="002939A4" w:rsidRPr="007452C8" w:rsidRDefault="002939A4" w:rsidP="00505A2F">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C302E1" w:rsidRPr="00C302E1">
        <w:rPr>
          <w:rFonts w:ascii="Calibri" w:eastAsia="Times New Roman" w:hAnsi="Calibri"/>
        </w:rPr>
        <w:t>No VASI ID</w:t>
      </w:r>
    </w:p>
    <w:p w14:paraId="130709BF" w14:textId="77777777" w:rsidR="008B4E21" w:rsidRDefault="008B4E21" w:rsidP="008B4E21">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F26BE4">
        <w:rPr>
          <w:rFonts w:ascii="Calibri" w:eastAsia="Times New Roman" w:hAnsi="Calibri"/>
        </w:rPr>
        <w:t>Technical Reference Only</w:t>
      </w:r>
    </w:p>
    <w:p w14:paraId="5089D76A" w14:textId="2DD06D9C" w:rsidR="002939A4" w:rsidRPr="007452C8" w:rsidRDefault="002939A4" w:rsidP="00505A2F">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FD2FAC">
        <w:rPr>
          <w:rFonts w:ascii="Calibri" w:eastAsia="Times New Roman" w:hAnsi="Calibri"/>
        </w:rPr>
        <w:t>1.0</w:t>
      </w:r>
    </w:p>
    <w:p w14:paraId="5319DF5D" w14:textId="73F66E96" w:rsidR="002939A4" w:rsidRPr="007452C8" w:rsidRDefault="002939A4" w:rsidP="00505A2F">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C302E1">
        <w:rPr>
          <w:rFonts w:ascii="Calibri" w:eastAsia="Times New Roman" w:hAnsi="Calibri"/>
        </w:rPr>
        <w:t>VPR</w:t>
      </w:r>
    </w:p>
    <w:p w14:paraId="229AD52B" w14:textId="1227BB30" w:rsidR="002939A4" w:rsidRDefault="002939A4" w:rsidP="00505A2F">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F26BE4" w:rsidRPr="00F26BE4">
        <w:rPr>
          <w:rFonts w:ascii="Calibri" w:eastAsia="Times New Roman" w:hAnsi="Calibri"/>
        </w:rPr>
        <w:t>VistA Office (VO) Technical Reference</w:t>
      </w:r>
    </w:p>
    <w:p w14:paraId="00A9A564" w14:textId="009442C1" w:rsidR="002939A4" w:rsidRDefault="002939A4" w:rsidP="00505A2F">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F26BE4" w:rsidRPr="00F26BE4">
        <w:rPr>
          <w:rFonts w:ascii="Calibri" w:eastAsia="Times New Roman" w:hAnsi="Calibri"/>
        </w:rPr>
        <w:t>Virtual Patient Record (VPR) is a foundation software package component of the Health Management Platform architecture. This architecture is part of the scope of the Health Informatics Initiative.</w:t>
      </w:r>
      <w:r w:rsidR="00505A2F">
        <w:rPr>
          <w:rFonts w:ascii="Calibri" w:eastAsia="Times New Roman" w:hAnsi="Calibri"/>
        </w:rPr>
        <w:t xml:space="preserve"> </w:t>
      </w:r>
      <w:r w:rsidR="00F26BE4" w:rsidRPr="00F26BE4">
        <w:rPr>
          <w:rFonts w:ascii="Calibri" w:eastAsia="Times New Roman" w:hAnsi="Calibri"/>
        </w:rPr>
        <w:t>VPR is not a product but a routine to extract data for Virtual Patient Record (VPR) to retrieve VistA data to support the HealthShare (HS) interface engine.</w:t>
      </w:r>
    </w:p>
    <w:p w14:paraId="7190957A" w14:textId="72833E61" w:rsidR="002939A4" w:rsidRDefault="3C2971B6" w:rsidP="0A403A26">
      <w:pPr>
        <w:spacing w:before="120" w:after="120" w:line="259" w:lineRule="auto"/>
        <w:ind w:left="360"/>
        <w:divId w:val="1142042898"/>
        <w:rPr>
          <w:rFonts w:asciiTheme="minorHAnsi" w:hAnsiTheme="minorHAnsi" w:cstheme="minorBidi"/>
        </w:rPr>
      </w:pPr>
      <w:r w:rsidRPr="0A403A26">
        <w:rPr>
          <w:rFonts w:ascii="Calibri" w:eastAsia="Times New Roman" w:hAnsi="Calibri"/>
          <w:b/>
          <w:bCs/>
        </w:rPr>
        <w:t>VASI ID link:</w:t>
      </w:r>
      <w:r>
        <w:t xml:space="preserve"> </w:t>
      </w:r>
      <w:r w:rsidR="3C19FA97" w:rsidRPr="0A403A26">
        <w:rPr>
          <w:rFonts w:asciiTheme="minorHAnsi" w:hAnsiTheme="minorHAnsi" w:cstheme="minorBidi"/>
        </w:rPr>
        <w:t>REDACTED</w:t>
      </w:r>
    </w:p>
    <w:p w14:paraId="52C36344" w14:textId="1AFFA7D0" w:rsidR="002939A4" w:rsidRDefault="3C2971B6" w:rsidP="00505A2F">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54">
        <w:r w:rsidR="005005D5">
          <w:rPr>
            <w:rStyle w:val="Hyperlink"/>
            <w:rFonts w:ascii="Calibri" w:eastAsia="Times New Roman" w:hAnsi="Calibri"/>
          </w:rPr>
          <w:t>Virtual Patient Record (VPR)</w:t>
        </w:r>
      </w:hyperlink>
      <w:r w:rsidR="1192189E" w:rsidRPr="5E4D8B89">
        <w:rPr>
          <w:rFonts w:ascii="Calibri" w:eastAsia="Times New Roman" w:hAnsi="Calibri"/>
        </w:rPr>
        <w:t xml:space="preserve"> </w:t>
      </w:r>
    </w:p>
    <w:p w14:paraId="2CC40630" w14:textId="0717F7C8" w:rsidR="002939A4" w:rsidRDefault="3C2971B6" w:rsidP="00505A2F">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1192189E" w:rsidRPr="4681491C">
        <w:rPr>
          <w:rFonts w:ascii="Calibri" w:eastAsia="Times New Roman" w:hAnsi="Calibri"/>
        </w:rPr>
        <w:t>N/A - not in VEAR</w:t>
      </w:r>
    </w:p>
    <w:p w14:paraId="772E3B26" w14:textId="285F20A4" w:rsidR="002939A4" w:rsidRDefault="3C2971B6"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324AAD43" w:rsidRPr="5E4D8B89">
        <w:rPr>
          <w:rFonts w:ascii="Calibri" w:eastAsia="Times New Roman" w:hAnsi="Calibri"/>
        </w:rPr>
        <w:t>Not Applicable</w:t>
      </w:r>
    </w:p>
    <w:p w14:paraId="3E39F655" w14:textId="4E8B2644" w:rsidR="002939A4" w:rsidRDefault="002939A4" w:rsidP="00505A2F">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4C1B9D" w:rsidRPr="004C1B9D">
        <w:rPr>
          <w:rFonts w:ascii="Calibri" w:eastAsia="Times New Roman" w:hAnsi="Calibri"/>
        </w:rPr>
        <w:t>VPR extracts patient data from domains at local and remote VistA sites to provide a cached view of patient charts. It provides normalized fields with common field names and data structures across domains. VPR includes several remote procedure calls (RPCs), which extract data from VistA in different formats (JSON, XML) and</w:t>
      </w:r>
      <w:r w:rsidR="004C1B9D">
        <w:rPr>
          <w:rFonts w:ascii="Calibri" w:eastAsia="Times New Roman" w:hAnsi="Calibri"/>
        </w:rPr>
        <w:t xml:space="preserve"> </w:t>
      </w:r>
      <w:r w:rsidR="004C1B9D" w:rsidRPr="004C1B9D">
        <w:rPr>
          <w:rFonts w:ascii="Calibri" w:eastAsia="Times New Roman" w:hAnsi="Calibri"/>
        </w:rPr>
        <w:t>returns the current version number for VPR. Software has patient record JSON data export capability. VDIF also uses VPR routines for its data pulls.</w:t>
      </w:r>
    </w:p>
    <w:p w14:paraId="60A901BA" w14:textId="530FB3E7" w:rsidR="004548A7" w:rsidRDefault="004548A7" w:rsidP="004548A7">
      <w:pPr>
        <w:pStyle w:val="Heading3"/>
        <w:divId w:val="1142042898"/>
      </w:pPr>
      <w:bookmarkStart w:id="194" w:name="_Toc146795762"/>
      <w:r w:rsidRPr="004548A7">
        <w:lastRenderedPageBreak/>
        <w:t>VistA - Blood Establishment Computer Software</w:t>
      </w:r>
      <w:bookmarkEnd w:id="194"/>
    </w:p>
    <w:p w14:paraId="14CBBF75" w14:textId="77777777" w:rsidR="008B4E21" w:rsidRDefault="008B4E21" w:rsidP="008B4E21">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B50009">
        <w:rPr>
          <w:rFonts w:ascii="Calibri" w:eastAsia="Times New Roman" w:hAnsi="Calibri"/>
        </w:rPr>
        <w:t>VBECS</w:t>
      </w:r>
    </w:p>
    <w:p w14:paraId="63CE9BA9" w14:textId="6268E06E" w:rsidR="004548A7" w:rsidRPr="0059500C" w:rsidRDefault="3D927403" w:rsidP="00505A2F">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4EDD8393" w:rsidRPr="5E4D8B89">
        <w:rPr>
          <w:rFonts w:ascii="Calibri" w:eastAsia="Times New Roman" w:hAnsi="Calibri"/>
        </w:rPr>
        <w:t>VistA - Blood Establishment Computer Software (VBECS)</w:t>
      </w:r>
    </w:p>
    <w:p w14:paraId="32C95C1A" w14:textId="4B47EA26" w:rsidR="004548A7" w:rsidRPr="007452C8" w:rsidRDefault="004548A7" w:rsidP="00505A2F">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B50009">
        <w:rPr>
          <w:rFonts w:ascii="Calibri" w:eastAsia="Times New Roman" w:hAnsi="Calibri"/>
        </w:rPr>
        <w:t>1525</w:t>
      </w:r>
    </w:p>
    <w:p w14:paraId="2A648937" w14:textId="77777777" w:rsidR="008B4E21" w:rsidRDefault="008B4E21" w:rsidP="008B4E21">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71DF1268" w14:textId="3E695252" w:rsidR="004548A7" w:rsidRPr="007452C8" w:rsidRDefault="004548A7" w:rsidP="00505A2F">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FD2FAC">
        <w:rPr>
          <w:rFonts w:ascii="Calibri" w:eastAsia="Times New Roman" w:hAnsi="Calibri"/>
        </w:rPr>
        <w:t>1.0</w:t>
      </w:r>
    </w:p>
    <w:p w14:paraId="15D20C21" w14:textId="3E0F3FB1" w:rsidR="004548A7" w:rsidRPr="007452C8" w:rsidRDefault="004548A7" w:rsidP="00505A2F">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50009" w:rsidRPr="00B50009">
        <w:rPr>
          <w:rFonts w:ascii="Calibri" w:eastAsia="Times New Roman" w:hAnsi="Calibri"/>
        </w:rPr>
        <w:t>VBEC</w:t>
      </w:r>
    </w:p>
    <w:p w14:paraId="36281AA4" w14:textId="619E6AAA" w:rsidR="004548A7" w:rsidRDefault="004548A7" w:rsidP="00505A2F">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346F68" w:rsidRPr="00346F68">
        <w:rPr>
          <w:rFonts w:ascii="Calibri" w:eastAsia="Times New Roman" w:hAnsi="Calibri"/>
        </w:rPr>
        <w:t>Clinical Services</w:t>
      </w:r>
    </w:p>
    <w:p w14:paraId="350F0DD5" w14:textId="755C092A" w:rsidR="004548A7" w:rsidRDefault="004548A7" w:rsidP="00505A2F">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346F68" w:rsidRPr="00346F68">
        <w:rPr>
          <w:rFonts w:ascii="Calibri" w:eastAsia="Times New Roman" w:hAnsi="Calibri"/>
        </w:rPr>
        <w:t xml:space="preserve">The main purpose of VBECS is to automate the daily processing of blood inventory and patient transfusions in a hospital transfusion service. VBECS facilitates ongoing compliance with Food and Drug Administration (FDA) standards for medical devices and enhances the </w:t>
      </w:r>
      <w:r w:rsidR="00505A2F">
        <w:rPr>
          <w:rFonts w:ascii="Calibri" w:eastAsia="Times New Roman" w:hAnsi="Calibri"/>
        </w:rPr>
        <w:t xml:space="preserve">ability of the </w:t>
      </w:r>
      <w:r w:rsidR="00346F68" w:rsidRPr="00346F68">
        <w:rPr>
          <w:rFonts w:ascii="Calibri" w:eastAsia="Times New Roman" w:hAnsi="Calibri"/>
        </w:rPr>
        <w:t>Veterans Health Administration’s (VHA’s) to produce high-quality blood products and services to veterans. The system follows blood bank standards, standards of national accrediting agencies, FDA regulations, and VA policies. VBECS is the replacement for the VistA Blood Bank application.</w:t>
      </w:r>
    </w:p>
    <w:p w14:paraId="18FB10C4" w14:textId="2B8904AA" w:rsidR="004548A7" w:rsidRDefault="004548A7" w:rsidP="20DE00C0">
      <w:pPr>
        <w:spacing w:before="120" w:after="120" w:line="259" w:lineRule="auto"/>
        <w:ind w:left="360"/>
        <w:divId w:val="1142042898"/>
        <w:rPr>
          <w:rFonts w:asciiTheme="minorHAnsi" w:hAnsiTheme="minorHAnsi" w:cstheme="minorBidi"/>
        </w:rPr>
      </w:pPr>
      <w:r w:rsidRPr="20DE00C0">
        <w:rPr>
          <w:rFonts w:ascii="Calibri" w:eastAsia="Times New Roman" w:hAnsi="Calibri"/>
          <w:b/>
          <w:bCs/>
        </w:rPr>
        <w:t>VASI ID link:</w:t>
      </w:r>
      <w:r>
        <w:t xml:space="preserve"> </w:t>
      </w:r>
      <w:r w:rsidR="5A8DCD52" w:rsidRPr="20DE00C0">
        <w:rPr>
          <w:rFonts w:asciiTheme="minorHAnsi" w:hAnsiTheme="minorHAnsi" w:cstheme="minorBidi"/>
        </w:rPr>
        <w:t>REDACTED</w:t>
      </w:r>
    </w:p>
    <w:p w14:paraId="72BEFB54" w14:textId="02297A3D" w:rsidR="004548A7" w:rsidRDefault="3D927403" w:rsidP="00505A2F">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55">
        <w:r w:rsidR="00CA0A84">
          <w:rPr>
            <w:rStyle w:val="Hyperlink"/>
            <w:rFonts w:ascii="Calibri" w:eastAsia="Times New Roman" w:hAnsi="Calibri"/>
          </w:rPr>
          <w:t>Laboratory: VistA Blood Establishment Computer Software (VBECS)</w:t>
        </w:r>
      </w:hyperlink>
      <w:r w:rsidR="40E5D155" w:rsidRPr="5E4D8B89">
        <w:rPr>
          <w:rFonts w:ascii="Calibri" w:eastAsia="Times New Roman" w:hAnsi="Calibri"/>
        </w:rPr>
        <w:t xml:space="preserve"> </w:t>
      </w:r>
    </w:p>
    <w:p w14:paraId="23BCB456" w14:textId="35C41FA3" w:rsidR="004548A7" w:rsidRDefault="3D927403" w:rsidP="00505A2F">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10C954DA" w:rsidRPr="4681491C">
        <w:rPr>
          <w:rFonts w:ascii="Calibri" w:eastAsia="Times New Roman" w:hAnsi="Calibri"/>
        </w:rPr>
        <w:t>Deliver Health Care</w:t>
      </w:r>
    </w:p>
    <w:p w14:paraId="195F1399" w14:textId="2F997C50" w:rsidR="004548A7" w:rsidRDefault="3D927403"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10C954DA" w:rsidRPr="5E4D8B89">
        <w:rPr>
          <w:rFonts w:asciiTheme="minorHAnsi" w:hAnsiTheme="minorHAnsi" w:cstheme="minorBidi"/>
        </w:rPr>
        <w:t>Pathology and Laboratory Medicine Service (P&amp;LMS)</w:t>
      </w:r>
    </w:p>
    <w:p w14:paraId="554AAC39" w14:textId="2C273E51" w:rsidR="00270987" w:rsidRPr="00270987" w:rsidRDefault="004548A7" w:rsidP="00270987">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270987" w:rsidRPr="00270987">
        <w:rPr>
          <w:rFonts w:ascii="Calibri" w:eastAsia="Times New Roman" w:hAnsi="Calibri"/>
        </w:rPr>
        <w:t>VistA Blood Establishment Computer Software (VBECS) is the Blood Bank System which replaced the previous blood bank software (VistA Blood Bank v5.2) at the Department of Veterans Affairs (VA). The system follows blood bank standards, standards of national accrediting agencies, FDA regulations, and VA policies. VBECS is considered a medical device by the FDA (Food and Drug Administration), which places OI/PD/the Blood Bank Team in the role of "manufacturer."</w:t>
      </w:r>
    </w:p>
    <w:p w14:paraId="6F7F8B94" w14:textId="61A47D99" w:rsidR="004548A7" w:rsidRDefault="00270987" w:rsidP="00270987">
      <w:pPr>
        <w:ind w:left="360"/>
        <w:divId w:val="1142042898"/>
        <w:rPr>
          <w:rFonts w:ascii="Calibri" w:eastAsia="Times New Roman" w:hAnsi="Calibri"/>
        </w:rPr>
      </w:pPr>
      <w:r w:rsidRPr="00270987">
        <w:rPr>
          <w:rFonts w:ascii="Calibri" w:eastAsia="Times New Roman" w:hAnsi="Calibri"/>
        </w:rPr>
        <w:t>VBECS supersedes VistA Blood Bank v5.2 for blood bank operations. VistA Blood Bank v5.2 blood unit records remaining after the transfer of patient information to VBECS are available for reference-only and cannot be edited. VistA Blood Bank v5.2 validation records must be maintained for five years after the last of the blood unit records is transferred to VBECS.</w:t>
      </w:r>
    </w:p>
    <w:p w14:paraId="7E73537C" w14:textId="55BAADE9" w:rsidR="00410C88" w:rsidRDefault="00410C88" w:rsidP="00505A2F">
      <w:pPr>
        <w:spacing w:before="120"/>
        <w:ind w:left="360"/>
        <w:divId w:val="1142042898"/>
        <w:rPr>
          <w:rFonts w:ascii="Calibri" w:eastAsia="Times New Roman" w:hAnsi="Calibri"/>
        </w:rPr>
      </w:pPr>
      <w:r>
        <w:rPr>
          <w:rFonts w:ascii="Calibri" w:eastAsia="Times New Roman" w:hAnsi="Calibri"/>
        </w:rPr>
        <w:t>Features:</w:t>
      </w:r>
    </w:p>
    <w:p w14:paraId="53C9D44B" w14:textId="00B45E86" w:rsidR="00410C88" w:rsidRPr="00410C88" w:rsidRDefault="00410C88" w:rsidP="000E2F7A">
      <w:pPr>
        <w:pStyle w:val="ListParagraph"/>
        <w:numPr>
          <w:ilvl w:val="0"/>
          <w:numId w:val="57"/>
        </w:numPr>
        <w:spacing w:after="200"/>
        <w:ind w:left="1080"/>
        <w:divId w:val="1142042898"/>
        <w:rPr>
          <w:rFonts w:ascii="Calibri" w:eastAsia="Times New Roman" w:hAnsi="Calibri"/>
        </w:rPr>
      </w:pPr>
      <w:r w:rsidRPr="00410C88">
        <w:rPr>
          <w:rFonts w:ascii="Calibri" w:eastAsia="Times New Roman" w:hAnsi="Calibri"/>
        </w:rPr>
        <w:t>Interfaces with BCE-PPI Transfusion Verification, VistA Laboratory, CPRS order dialog and reports, DSS, and ADT</w:t>
      </w:r>
    </w:p>
    <w:p w14:paraId="00E22534" w14:textId="31E42DF5" w:rsidR="00410C88" w:rsidRPr="00410C88" w:rsidRDefault="00410C88" w:rsidP="000E2F7A">
      <w:pPr>
        <w:pStyle w:val="ListParagraph"/>
        <w:numPr>
          <w:ilvl w:val="0"/>
          <w:numId w:val="57"/>
        </w:numPr>
        <w:spacing w:after="200"/>
        <w:ind w:left="1080"/>
        <w:divId w:val="1142042898"/>
        <w:rPr>
          <w:rFonts w:ascii="Calibri" w:eastAsia="Times New Roman" w:hAnsi="Calibri"/>
        </w:rPr>
      </w:pPr>
      <w:r w:rsidRPr="00410C88">
        <w:rPr>
          <w:rFonts w:ascii="Calibri" w:eastAsia="Times New Roman" w:hAnsi="Calibri"/>
        </w:rPr>
        <w:t>Provides direct data entry user interface supported by business rules and truth tables for transfusion related testing</w:t>
      </w:r>
    </w:p>
    <w:p w14:paraId="7EB9FB34" w14:textId="19F81284" w:rsidR="00410C88" w:rsidRPr="00410C88" w:rsidRDefault="00410C88" w:rsidP="000E2F7A">
      <w:pPr>
        <w:pStyle w:val="ListParagraph"/>
        <w:numPr>
          <w:ilvl w:val="0"/>
          <w:numId w:val="57"/>
        </w:numPr>
        <w:spacing w:after="200"/>
        <w:ind w:left="1080"/>
        <w:divId w:val="1142042898"/>
        <w:rPr>
          <w:rFonts w:ascii="Calibri" w:eastAsia="Times New Roman" w:hAnsi="Calibri"/>
        </w:rPr>
      </w:pPr>
      <w:r w:rsidRPr="00410C88">
        <w:rPr>
          <w:rFonts w:ascii="Calibri" w:eastAsia="Times New Roman" w:hAnsi="Calibri"/>
        </w:rPr>
        <w:t>Alerts users to testing conflicts, potential contraindications for testing and unit selection, and overrides from standard entries (requiring explanation to proceed)</w:t>
      </w:r>
    </w:p>
    <w:p w14:paraId="75AEB250" w14:textId="4F7A0009" w:rsidR="00410C88" w:rsidRPr="00410C88" w:rsidRDefault="00410C88" w:rsidP="000E2F7A">
      <w:pPr>
        <w:pStyle w:val="ListParagraph"/>
        <w:numPr>
          <w:ilvl w:val="0"/>
          <w:numId w:val="57"/>
        </w:numPr>
        <w:spacing w:after="200"/>
        <w:ind w:left="1080"/>
        <w:divId w:val="1142042898"/>
        <w:rPr>
          <w:rFonts w:ascii="Calibri" w:eastAsia="Times New Roman" w:hAnsi="Calibri"/>
        </w:rPr>
      </w:pPr>
      <w:r w:rsidRPr="00410C88">
        <w:rPr>
          <w:rFonts w:ascii="Calibri" w:eastAsia="Times New Roman" w:hAnsi="Calibri"/>
        </w:rPr>
        <w:t>Provides barcode scanning capability for patient safety and technologist efficiency</w:t>
      </w:r>
    </w:p>
    <w:p w14:paraId="2C331F7B" w14:textId="09543DDF" w:rsidR="00410C88" w:rsidRDefault="00410C88" w:rsidP="00410C88">
      <w:pPr>
        <w:pStyle w:val="Heading3"/>
        <w:divId w:val="1142042898"/>
      </w:pPr>
      <w:bookmarkStart w:id="195" w:name="_Toc146795763"/>
      <w:r w:rsidRPr="00410C88">
        <w:lastRenderedPageBreak/>
        <w:t>VistA - Clinical Case Registries</w:t>
      </w:r>
      <w:bookmarkEnd w:id="195"/>
    </w:p>
    <w:p w14:paraId="704BE1F7" w14:textId="77777777" w:rsidR="000F0A71" w:rsidRDefault="000F0A71" w:rsidP="00701A38">
      <w:pPr>
        <w:spacing w:before="60" w:after="60"/>
        <w:ind w:left="360"/>
        <w:divId w:val="1142042898"/>
        <w:rPr>
          <w:rFonts w:ascii="Calibri" w:eastAsia="Times New Roman" w:hAnsi="Calibri"/>
        </w:rPr>
      </w:pPr>
      <w:r w:rsidRPr="007452C8">
        <w:rPr>
          <w:rFonts w:ascii="Calibri" w:eastAsia="Times New Roman" w:hAnsi="Calibri"/>
          <w:b/>
          <w:bCs/>
        </w:rPr>
        <w:t xml:space="preserve">VistA Package Name: </w:t>
      </w:r>
      <w:r w:rsidRPr="00A60DCC">
        <w:rPr>
          <w:rFonts w:ascii="Calibri" w:eastAsia="Times New Roman" w:hAnsi="Calibri"/>
        </w:rPr>
        <w:t>CLINICAL CASE REGISTRIES</w:t>
      </w:r>
    </w:p>
    <w:p w14:paraId="59A9C1C8" w14:textId="7D708B04" w:rsidR="00410C88" w:rsidRPr="0059500C" w:rsidRDefault="03E3A447" w:rsidP="00701A38">
      <w:pPr>
        <w:spacing w:before="60" w:after="60"/>
        <w:ind w:left="360"/>
        <w:divId w:val="1142042898"/>
        <w:rPr>
          <w:rFonts w:ascii="Calibri" w:eastAsia="Times New Roman" w:hAnsi="Calibri"/>
        </w:rPr>
      </w:pPr>
      <w:r w:rsidRPr="5E4D8B89">
        <w:rPr>
          <w:rFonts w:ascii="Calibri" w:eastAsia="Times New Roman" w:hAnsi="Calibri"/>
          <w:b/>
          <w:bCs/>
        </w:rPr>
        <w:t xml:space="preserve">VASI Name: </w:t>
      </w:r>
      <w:r w:rsidR="1C8430D3" w:rsidRPr="5E4D8B89">
        <w:rPr>
          <w:rFonts w:ascii="Calibri" w:eastAsia="Times New Roman" w:hAnsi="Calibri"/>
        </w:rPr>
        <w:t>VistA - Clinical Case Registries (ROR)</w:t>
      </w:r>
    </w:p>
    <w:p w14:paraId="0DE4A9B5" w14:textId="01523F7F" w:rsidR="00410C88" w:rsidRPr="007452C8" w:rsidRDefault="00410C88" w:rsidP="00701A38">
      <w:pPr>
        <w:spacing w:before="60" w:after="60"/>
        <w:ind w:left="360"/>
        <w:divId w:val="1142042898"/>
        <w:rPr>
          <w:rFonts w:ascii="Calibri" w:eastAsia="Times New Roman" w:hAnsi="Calibri"/>
          <w:b/>
          <w:bCs/>
        </w:rPr>
      </w:pPr>
      <w:r w:rsidRPr="007452C8">
        <w:rPr>
          <w:rFonts w:ascii="Calibri" w:eastAsia="Times New Roman" w:hAnsi="Calibri"/>
          <w:b/>
          <w:bCs/>
        </w:rPr>
        <w:t xml:space="preserve">VASI ID: </w:t>
      </w:r>
      <w:r w:rsidR="00A60DCC">
        <w:rPr>
          <w:rFonts w:ascii="Calibri" w:eastAsia="Times New Roman" w:hAnsi="Calibri"/>
        </w:rPr>
        <w:t>2992</w:t>
      </w:r>
    </w:p>
    <w:p w14:paraId="69E7FB4B" w14:textId="77777777" w:rsidR="005F09BC" w:rsidRDefault="005F09BC" w:rsidP="00701A38">
      <w:pPr>
        <w:spacing w:before="60" w:after="60"/>
        <w:ind w:left="360"/>
        <w:divId w:val="1142042898"/>
        <w:rPr>
          <w:rFonts w:ascii="Calibri" w:eastAsia="Times New Roman" w:hAnsi="Calibri"/>
          <w:b/>
          <w:bCs/>
        </w:rPr>
      </w:pPr>
      <w:r w:rsidRPr="007452C8">
        <w:rPr>
          <w:rFonts w:ascii="Calibri" w:eastAsia="Times New Roman" w:hAnsi="Calibri"/>
          <w:b/>
          <w:bCs/>
        </w:rPr>
        <w:t xml:space="preserve">VASI System Status: </w:t>
      </w:r>
      <w:r>
        <w:rPr>
          <w:rFonts w:ascii="Calibri" w:eastAsia="Times New Roman" w:hAnsi="Calibri"/>
        </w:rPr>
        <w:t>Production</w:t>
      </w:r>
      <w:r w:rsidRPr="007452C8">
        <w:rPr>
          <w:rFonts w:ascii="Calibri" w:eastAsia="Times New Roman" w:hAnsi="Calibri"/>
          <w:b/>
          <w:bCs/>
        </w:rPr>
        <w:t xml:space="preserve"> </w:t>
      </w:r>
    </w:p>
    <w:p w14:paraId="184F47F8" w14:textId="32EDDA99" w:rsidR="00410C88" w:rsidRPr="007452C8" w:rsidRDefault="00410C88" w:rsidP="00701A38">
      <w:pPr>
        <w:spacing w:before="60" w:after="60"/>
        <w:ind w:left="360"/>
        <w:divId w:val="1142042898"/>
        <w:rPr>
          <w:rFonts w:ascii="Calibri" w:eastAsia="Times New Roman" w:hAnsi="Calibri"/>
          <w:b/>
          <w:bCs/>
        </w:rPr>
      </w:pPr>
      <w:r w:rsidRPr="007452C8">
        <w:rPr>
          <w:rFonts w:ascii="Calibri" w:eastAsia="Times New Roman" w:hAnsi="Calibri"/>
          <w:b/>
          <w:bCs/>
        </w:rPr>
        <w:t xml:space="preserve">Version: </w:t>
      </w:r>
      <w:r w:rsidR="00FD2FAC" w:rsidRPr="00FD2FAC">
        <w:rPr>
          <w:rFonts w:ascii="Calibri" w:eastAsia="Times New Roman" w:hAnsi="Calibri"/>
        </w:rPr>
        <w:t>1.</w:t>
      </w:r>
      <w:r w:rsidR="00A60DCC">
        <w:rPr>
          <w:rFonts w:ascii="Calibri" w:eastAsia="Times New Roman" w:hAnsi="Calibri"/>
        </w:rPr>
        <w:t>5</w:t>
      </w:r>
    </w:p>
    <w:p w14:paraId="3488A5F3" w14:textId="09891A9D" w:rsidR="00410C88" w:rsidRPr="007452C8" w:rsidRDefault="00410C88" w:rsidP="00701A38">
      <w:pPr>
        <w:spacing w:before="60" w:after="60"/>
        <w:ind w:left="360"/>
        <w:divId w:val="1142042898"/>
        <w:rPr>
          <w:rFonts w:ascii="Calibri" w:eastAsia="Times New Roman" w:hAnsi="Calibri"/>
          <w:b/>
          <w:bCs/>
        </w:rPr>
      </w:pPr>
      <w:r w:rsidRPr="007452C8">
        <w:rPr>
          <w:rFonts w:ascii="Calibri" w:eastAsia="Times New Roman" w:hAnsi="Calibri"/>
          <w:b/>
          <w:bCs/>
        </w:rPr>
        <w:t xml:space="preserve">Namespace: </w:t>
      </w:r>
      <w:r w:rsidR="00A60DCC">
        <w:rPr>
          <w:rFonts w:ascii="Calibri" w:eastAsia="Times New Roman" w:hAnsi="Calibri"/>
        </w:rPr>
        <w:t>ROR</w:t>
      </w:r>
    </w:p>
    <w:p w14:paraId="04E23756" w14:textId="19094FC8" w:rsidR="00410C88" w:rsidRDefault="00410C88" w:rsidP="00701A38">
      <w:pPr>
        <w:spacing w:before="60" w:after="60"/>
        <w:ind w:left="360"/>
        <w:divId w:val="1142042898"/>
        <w:rPr>
          <w:rFonts w:ascii="Calibri" w:eastAsia="Times New Roman" w:hAnsi="Calibri"/>
        </w:rPr>
      </w:pPr>
      <w:r w:rsidRPr="007452C8">
        <w:rPr>
          <w:rFonts w:ascii="Calibri" w:eastAsia="Times New Roman" w:hAnsi="Calibri"/>
          <w:b/>
          <w:bCs/>
        </w:rPr>
        <w:t xml:space="preserve">SPM Product Line: </w:t>
      </w:r>
      <w:r w:rsidR="007748D1" w:rsidRPr="007748D1">
        <w:rPr>
          <w:rFonts w:ascii="Calibri" w:eastAsia="Times New Roman" w:hAnsi="Calibri"/>
        </w:rPr>
        <w:t>Health Informatics</w:t>
      </w:r>
    </w:p>
    <w:p w14:paraId="2300F9B9" w14:textId="1F86951E" w:rsidR="00410C88" w:rsidRPr="004444E6" w:rsidRDefault="03E3A447" w:rsidP="00701A38">
      <w:pPr>
        <w:spacing w:before="60" w:after="60"/>
        <w:ind w:left="360"/>
        <w:divId w:val="1142042898"/>
        <w:rPr>
          <w:rFonts w:ascii="Calibri" w:eastAsia="Times New Roman" w:hAnsi="Calibri"/>
        </w:rPr>
      </w:pPr>
      <w:r w:rsidRPr="5E4D8B89">
        <w:rPr>
          <w:rFonts w:ascii="Calibri" w:eastAsia="Times New Roman" w:hAnsi="Calibri"/>
          <w:b/>
          <w:bCs/>
        </w:rPr>
        <w:t xml:space="preserve">Brief Description: </w:t>
      </w:r>
      <w:r w:rsidR="3576DBE8" w:rsidRPr="5E4D8B89">
        <w:rPr>
          <w:rFonts w:ascii="Calibri" w:eastAsia="Times New Roman" w:hAnsi="Calibri"/>
        </w:rPr>
        <w:t xml:space="preserve">​VistA - Clinical Case Registries (ROR) provides a local VISTA system component for population management. As of September 2020, fifty-three populations have been made available for local champions to query for various quality, </w:t>
      </w:r>
      <w:r w:rsidR="3C8B93F8" w:rsidRPr="5E4D8B89">
        <w:rPr>
          <w:rFonts w:ascii="Calibri" w:eastAsia="Times New Roman" w:hAnsi="Calibri"/>
        </w:rPr>
        <w:t>safety,</w:t>
      </w:r>
      <w:r w:rsidR="3576DBE8" w:rsidRPr="5E4D8B89">
        <w:rPr>
          <w:rFonts w:ascii="Calibri" w:eastAsia="Times New Roman" w:hAnsi="Calibri"/>
        </w:rPr>
        <w:t xml:space="preserve"> and access to care initiatives.</w:t>
      </w:r>
    </w:p>
    <w:p w14:paraId="7778EA5F" w14:textId="5825AF0E" w:rsidR="00410C88" w:rsidRDefault="03E3A447" w:rsidP="00701A38">
      <w:pPr>
        <w:spacing w:before="60" w:after="60"/>
        <w:ind w:left="360"/>
        <w:divId w:val="1142042898"/>
        <w:rPr>
          <w:rFonts w:asciiTheme="minorHAnsi" w:hAnsiTheme="minorHAnsi" w:cstheme="minorBidi"/>
        </w:rPr>
      </w:pPr>
      <w:r w:rsidRPr="5E4D8B89">
        <w:rPr>
          <w:rFonts w:ascii="Calibri" w:eastAsia="Times New Roman" w:hAnsi="Calibri"/>
          <w:b/>
          <w:bCs/>
        </w:rPr>
        <w:t>VASI ID link:</w:t>
      </w:r>
      <w:r>
        <w:t xml:space="preserve"> </w:t>
      </w:r>
      <w:r w:rsidR="3C8B93F8" w:rsidRPr="00473563">
        <w:rPr>
          <w:rFonts w:asciiTheme="minorHAnsi" w:hAnsiTheme="minorHAnsi" w:cstheme="minorHAnsi"/>
        </w:rPr>
        <w:t>Not Applicable</w:t>
      </w:r>
    </w:p>
    <w:p w14:paraId="26D4EDBF" w14:textId="0C804FF6" w:rsidR="00410C88" w:rsidRDefault="03E3A447" w:rsidP="00701A38">
      <w:pPr>
        <w:spacing w:before="60" w:after="60"/>
        <w:ind w:left="360"/>
        <w:divId w:val="1142042898"/>
        <w:rPr>
          <w:rFonts w:ascii="Calibri" w:eastAsia="Times New Roman" w:hAnsi="Calibri"/>
        </w:rPr>
      </w:pPr>
      <w:r w:rsidRPr="5E4D8B89">
        <w:rPr>
          <w:rFonts w:ascii="Calibri" w:eastAsia="Times New Roman" w:hAnsi="Calibri"/>
          <w:b/>
          <w:bCs/>
        </w:rPr>
        <w:t xml:space="preserve">VDL link: </w:t>
      </w:r>
      <w:r w:rsidR="3C8B93F8" w:rsidRPr="00473563">
        <w:rPr>
          <w:rFonts w:ascii="Calibri" w:hAnsi="Calibri" w:cs="Calibri"/>
        </w:rPr>
        <w:t>Not Applicable</w:t>
      </w:r>
    </w:p>
    <w:p w14:paraId="51B1735B" w14:textId="79972FBA" w:rsidR="00410C88" w:rsidRDefault="03E3A447" w:rsidP="00701A38">
      <w:pPr>
        <w:spacing w:before="60" w:after="6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3A95DE16" w:rsidRPr="4681491C">
        <w:rPr>
          <w:rFonts w:ascii="Calibri" w:eastAsia="Times New Roman" w:hAnsi="Calibri"/>
        </w:rPr>
        <w:t>Provide services for Veterans and the public</w:t>
      </w:r>
    </w:p>
    <w:p w14:paraId="1FA34207" w14:textId="172F0B20" w:rsidR="00410C88" w:rsidRDefault="03E3A447" w:rsidP="00701A38">
      <w:pPr>
        <w:spacing w:before="60" w:after="6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3A95DE16" w:rsidRPr="5E4D8B89">
        <w:rPr>
          <w:rFonts w:asciiTheme="minorHAnsi" w:hAnsiTheme="minorHAnsi" w:cstheme="minorBidi"/>
        </w:rPr>
        <w:t>Population Health Services</w:t>
      </w:r>
    </w:p>
    <w:p w14:paraId="4DA8F399" w14:textId="3B0BEC2E" w:rsidR="00DA1662" w:rsidRPr="00DA1662" w:rsidRDefault="00410C88" w:rsidP="00D81263">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DA1662" w:rsidRPr="00DA1662">
        <w:rPr>
          <w:rFonts w:ascii="Calibri" w:eastAsia="Times New Roman" w:hAnsi="Calibri"/>
        </w:rPr>
        <w:t>​VistA CCR uses a pre-defined set of selection rules to identify patients with registry-specific conditions, such as a disease-related ICD-9/ICD-10 code or a positive result on an antibody test. The VistA CCR uses a pre-defined set of selection rules to identify patients with registry-specific conditions, such as a disease-related ICD-9/ICD-10 code or a positive result on an antibody test. The package then adds these patients to the appropriate local registry in a pending state. Pending patients are reviewed by the registry coordinator at the VAMC and if the data confirms the diagnosis, the registry coordinator confirms the patient for that registry. </w:t>
      </w:r>
    </w:p>
    <w:p w14:paraId="49830D98" w14:textId="0A649C7E" w:rsidR="00DA1662" w:rsidRPr="00DA1662" w:rsidRDefault="00DA1662" w:rsidP="00D81263">
      <w:pPr>
        <w:spacing w:before="120" w:after="120"/>
        <w:ind w:left="360"/>
        <w:divId w:val="1142042898"/>
        <w:rPr>
          <w:rFonts w:ascii="Calibri" w:eastAsia="Times New Roman" w:hAnsi="Calibri"/>
        </w:rPr>
      </w:pPr>
      <w:r w:rsidRPr="00DA1662">
        <w:rPr>
          <w:rFonts w:ascii="Calibri" w:eastAsia="Times New Roman" w:hAnsi="Calibri"/>
        </w:rPr>
        <w:t>VistA CCR reporting accesses VistA files that contain clinical data on the registry patient including additional diagnoses, prescriptions, surgical procedures, laboratory tests, radiology exams, patient demographics, hospital admissions, and clinical visits. This access allows identified clinical staff to take advantage of the wealth of data supported through VistA when managing specific patient populations in a single focused application. </w:t>
      </w:r>
    </w:p>
    <w:p w14:paraId="70601B6F" w14:textId="77777777" w:rsidR="00DA1662" w:rsidRDefault="00DA1662" w:rsidP="00D81263">
      <w:pPr>
        <w:spacing w:before="120" w:after="120"/>
        <w:ind w:left="360"/>
        <w:divId w:val="1142042898"/>
        <w:rPr>
          <w:rFonts w:ascii="Calibri" w:eastAsia="Times New Roman" w:hAnsi="Calibri"/>
        </w:rPr>
      </w:pPr>
      <w:r w:rsidRPr="00DA1662">
        <w:rPr>
          <w:rFonts w:ascii="Calibri" w:eastAsia="Times New Roman" w:hAnsi="Calibri"/>
        </w:rPr>
        <w:t>Data from the registries can be used for both clinical and administrative reporting. Each facility can produce local reports containing information related to patients treated in their system.</w:t>
      </w:r>
    </w:p>
    <w:p w14:paraId="6D876A05" w14:textId="6DDA724E" w:rsidR="00410C88" w:rsidRDefault="00410C88" w:rsidP="00D81263">
      <w:pPr>
        <w:ind w:left="360"/>
        <w:divId w:val="1142042898"/>
        <w:rPr>
          <w:rFonts w:ascii="Calibri" w:eastAsia="Times New Roman" w:hAnsi="Calibri"/>
        </w:rPr>
      </w:pPr>
      <w:r>
        <w:rPr>
          <w:rFonts w:ascii="Calibri" w:eastAsia="Times New Roman" w:hAnsi="Calibri"/>
        </w:rPr>
        <w:t>Features:</w:t>
      </w:r>
    </w:p>
    <w:p w14:paraId="21A9A5D9" w14:textId="169A14A5" w:rsidR="00DA1662" w:rsidRPr="00DA1662" w:rsidRDefault="00DA1662" w:rsidP="000E2F7A">
      <w:pPr>
        <w:pStyle w:val="ListParagraph"/>
        <w:numPr>
          <w:ilvl w:val="0"/>
          <w:numId w:val="57"/>
        </w:numPr>
        <w:spacing w:after="200"/>
        <w:ind w:left="1080"/>
        <w:divId w:val="1142042898"/>
        <w:rPr>
          <w:rFonts w:ascii="Calibri" w:eastAsia="Times New Roman" w:hAnsi="Calibri"/>
        </w:rPr>
      </w:pPr>
      <w:r w:rsidRPr="00DA1662">
        <w:rPr>
          <w:rFonts w:ascii="Calibri" w:eastAsia="Times New Roman" w:hAnsi="Calibri"/>
        </w:rPr>
        <w:t>​Automates the development of a local list of patients with a specific condition</w:t>
      </w:r>
    </w:p>
    <w:p w14:paraId="044C3CCB" w14:textId="3016CD71" w:rsidR="00DA1662" w:rsidRPr="00DA1662" w:rsidRDefault="00DA1662" w:rsidP="000E2F7A">
      <w:pPr>
        <w:pStyle w:val="ListParagraph"/>
        <w:numPr>
          <w:ilvl w:val="0"/>
          <w:numId w:val="57"/>
        </w:numPr>
        <w:spacing w:after="200"/>
        <w:ind w:left="1080"/>
        <w:divId w:val="1142042898"/>
        <w:rPr>
          <w:rFonts w:ascii="Calibri" w:eastAsia="Times New Roman" w:hAnsi="Calibri"/>
        </w:rPr>
      </w:pPr>
      <w:r w:rsidRPr="00DA1662">
        <w:rPr>
          <w:rFonts w:ascii="Calibri" w:eastAsia="Times New Roman" w:hAnsi="Calibri"/>
        </w:rPr>
        <w:t>Automatically transmits patient data from the local registry to a national database</w:t>
      </w:r>
    </w:p>
    <w:p w14:paraId="7BC4EBBE" w14:textId="75D4372C" w:rsidR="00DA1662" w:rsidRPr="00DA1662" w:rsidRDefault="00DA1662" w:rsidP="000E2F7A">
      <w:pPr>
        <w:pStyle w:val="ListParagraph"/>
        <w:numPr>
          <w:ilvl w:val="0"/>
          <w:numId w:val="57"/>
        </w:numPr>
        <w:spacing w:after="200"/>
        <w:ind w:left="1080"/>
        <w:divId w:val="1142042898"/>
        <w:rPr>
          <w:rFonts w:ascii="Calibri" w:eastAsia="Times New Roman" w:hAnsi="Calibri"/>
        </w:rPr>
      </w:pPr>
      <w:r w:rsidRPr="00DA1662">
        <w:rPr>
          <w:rFonts w:ascii="Calibri" w:eastAsia="Times New Roman" w:hAnsi="Calibri"/>
        </w:rPr>
        <w:t>Provides robust reporting functions</w:t>
      </w:r>
    </w:p>
    <w:p w14:paraId="4C94DA79" w14:textId="5B155513" w:rsidR="00DA1662" w:rsidRPr="00DA1662" w:rsidRDefault="00DA1662" w:rsidP="000E2F7A">
      <w:pPr>
        <w:pStyle w:val="ListParagraph"/>
        <w:numPr>
          <w:ilvl w:val="0"/>
          <w:numId w:val="57"/>
        </w:numPr>
        <w:spacing w:after="200"/>
        <w:ind w:left="1080"/>
        <w:divId w:val="1142042898"/>
        <w:rPr>
          <w:rFonts w:ascii="Calibri" w:eastAsia="Times New Roman" w:hAnsi="Calibri"/>
        </w:rPr>
      </w:pPr>
      <w:r w:rsidRPr="00DA1662">
        <w:rPr>
          <w:rFonts w:ascii="Calibri" w:eastAsia="Times New Roman" w:hAnsi="Calibri"/>
        </w:rPr>
        <w:t>Facilitates the tracking of patient outcomes relative to treatment</w:t>
      </w:r>
    </w:p>
    <w:p w14:paraId="058E36F1" w14:textId="69558BFE" w:rsidR="00DA1662" w:rsidRPr="00DA1662" w:rsidRDefault="00DA1662" w:rsidP="000E2F7A">
      <w:pPr>
        <w:pStyle w:val="ListParagraph"/>
        <w:numPr>
          <w:ilvl w:val="0"/>
          <w:numId w:val="57"/>
        </w:numPr>
        <w:spacing w:after="200"/>
        <w:ind w:left="1080"/>
        <w:divId w:val="1142042898"/>
        <w:rPr>
          <w:rFonts w:ascii="Calibri" w:eastAsia="Times New Roman" w:hAnsi="Calibri"/>
        </w:rPr>
      </w:pPr>
      <w:r w:rsidRPr="00DA1662">
        <w:rPr>
          <w:rFonts w:ascii="Calibri" w:eastAsia="Times New Roman" w:hAnsi="Calibri"/>
        </w:rPr>
        <w:t>Identifies and tracks important trends in treatment response, adverse events, and time on therapy</w:t>
      </w:r>
    </w:p>
    <w:p w14:paraId="7FD641DD" w14:textId="11E8769A" w:rsidR="00410C88" w:rsidRPr="00DA1662" w:rsidRDefault="00DA1662" w:rsidP="000E2F7A">
      <w:pPr>
        <w:pStyle w:val="ListParagraph"/>
        <w:numPr>
          <w:ilvl w:val="0"/>
          <w:numId w:val="57"/>
        </w:numPr>
        <w:spacing w:after="200"/>
        <w:ind w:left="1080"/>
        <w:divId w:val="1142042898"/>
      </w:pPr>
      <w:r w:rsidRPr="00DA1662">
        <w:rPr>
          <w:rFonts w:ascii="Calibri" w:eastAsia="Times New Roman" w:hAnsi="Calibri"/>
        </w:rPr>
        <w:t>Monitors quality of care using both process and patient outcome measures</w:t>
      </w:r>
    </w:p>
    <w:p w14:paraId="4285757E" w14:textId="77777777" w:rsidR="00701A38" w:rsidRDefault="00701A38">
      <w:pPr>
        <w:rPr>
          <w:rFonts w:ascii="Calibri" w:hAnsi="Calibri"/>
          <w:b/>
          <w:bCs/>
          <w:color w:val="365F91" w:themeColor="accent1" w:themeShade="BF"/>
          <w:sz w:val="28"/>
          <w:szCs w:val="27"/>
        </w:rPr>
      </w:pPr>
      <w:bookmarkStart w:id="196" w:name="_Toc146795764"/>
      <w:r>
        <w:br w:type="page"/>
      </w:r>
    </w:p>
    <w:p w14:paraId="72811FB8" w14:textId="2085A7DC" w:rsidR="00DA1662" w:rsidRDefault="00441AD3" w:rsidP="00DA1662">
      <w:pPr>
        <w:pStyle w:val="Heading3"/>
        <w:divId w:val="1142042898"/>
      </w:pPr>
      <w:r w:rsidRPr="00441AD3">
        <w:lastRenderedPageBreak/>
        <w:t>VistA - CPRS: Clinical Reminders</w:t>
      </w:r>
      <w:bookmarkEnd w:id="196"/>
    </w:p>
    <w:p w14:paraId="6F00324A" w14:textId="77777777" w:rsidR="005F09BC" w:rsidRDefault="005F09BC" w:rsidP="005F09BC">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170ED3">
        <w:rPr>
          <w:rFonts w:ascii="Calibri" w:eastAsia="Times New Roman" w:hAnsi="Calibri"/>
        </w:rPr>
        <w:t>CLINICAL REMINDERS</w:t>
      </w:r>
    </w:p>
    <w:p w14:paraId="4C3399CA" w14:textId="040E4CB5" w:rsidR="00441AD3" w:rsidRPr="0059500C" w:rsidRDefault="46C3CF3B" w:rsidP="00D81263">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 Clinical Reminders (PXRM)</w:t>
      </w:r>
    </w:p>
    <w:p w14:paraId="758C6C76" w14:textId="483F89CD" w:rsidR="00441AD3" w:rsidRPr="007452C8" w:rsidRDefault="00441AD3" w:rsidP="00D81263">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00170ED3">
        <w:rPr>
          <w:rFonts w:ascii="Calibri" w:eastAsia="Times New Roman" w:hAnsi="Calibri"/>
        </w:rPr>
        <w:t>1183</w:t>
      </w:r>
    </w:p>
    <w:p w14:paraId="0908E09F" w14:textId="6F66A440" w:rsidR="005F09BC" w:rsidRDefault="00E03F8B" w:rsidP="00E03F8B">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2729D5CB" w14:textId="2E708136" w:rsidR="00441AD3" w:rsidRPr="007452C8" w:rsidRDefault="00441AD3" w:rsidP="00D81263">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5160E8">
        <w:rPr>
          <w:rFonts w:ascii="Calibri" w:eastAsia="Times New Roman" w:hAnsi="Calibri"/>
        </w:rPr>
        <w:t>2.0</w:t>
      </w:r>
    </w:p>
    <w:p w14:paraId="0AFB8805" w14:textId="42002CC1" w:rsidR="00441AD3" w:rsidRPr="007452C8" w:rsidRDefault="00441AD3" w:rsidP="00D81263">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170ED3" w:rsidRPr="00170ED3">
        <w:rPr>
          <w:rFonts w:ascii="Calibri" w:eastAsia="Times New Roman" w:hAnsi="Calibri"/>
        </w:rPr>
        <w:t>PXRM</w:t>
      </w:r>
    </w:p>
    <w:p w14:paraId="6E9DCEED" w14:textId="1C258B2C" w:rsidR="00441AD3" w:rsidRDefault="00441AD3" w:rsidP="00D81263">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161FB3" w:rsidRPr="00161FB3">
        <w:rPr>
          <w:rFonts w:ascii="Calibri" w:eastAsia="Times New Roman" w:hAnsi="Calibri"/>
        </w:rPr>
        <w:t>Clinical Services</w:t>
      </w:r>
    </w:p>
    <w:p w14:paraId="3B3ED9E0" w14:textId="18F1B818" w:rsidR="00441AD3" w:rsidRDefault="46C3CF3B" w:rsidP="00D81263">
      <w:pPr>
        <w:spacing w:before="120" w:after="120"/>
        <w:ind w:left="360"/>
        <w:divId w:val="1142042898"/>
        <w:rPr>
          <w:rFonts w:ascii="Calibri" w:eastAsia="Times New Roman" w:hAnsi="Calibri"/>
        </w:rPr>
      </w:pPr>
      <w:r w:rsidRPr="5E4D8B89">
        <w:rPr>
          <w:rFonts w:ascii="Calibri" w:eastAsia="Times New Roman" w:hAnsi="Calibri"/>
          <w:b/>
          <w:bCs/>
        </w:rPr>
        <w:t xml:space="preserve">Brief Description: </w:t>
      </w:r>
      <w:r w:rsidRPr="5E4D8B89">
        <w:rPr>
          <w:rFonts w:ascii="Calibri" w:eastAsia="Times New Roman" w:hAnsi="Calibri"/>
        </w:rPr>
        <w:t>​</w:t>
      </w:r>
      <w:r w:rsidR="0FE99547" w:rsidRPr="5E4D8B89">
        <w:rPr>
          <w:rFonts w:ascii="Calibri" w:eastAsia="Times New Roman" w:hAnsi="Calibri"/>
        </w:rPr>
        <w:t>Clinical Reminders may be used for both clinical and administrative purposes. However, the primary goal is to provide relevant information to providers at the point of care, for improving care for veterans. The package benefits clinicians by providing pertinent data for clinical decision-making, reducing duplicate documenting activities, assisting in targeting patients with diagnoses and procedures or site-defined criteria, and assisting in compliance with VHA performance measures and with Health Promotion and Disease Prevention guidelines.</w:t>
      </w:r>
    </w:p>
    <w:p w14:paraId="31EB1DF0" w14:textId="3E495B35" w:rsidR="00441AD3" w:rsidRPr="00161FB3" w:rsidRDefault="46C3CF3B" w:rsidP="20DE00C0">
      <w:pPr>
        <w:spacing w:before="120" w:after="120" w:line="259" w:lineRule="auto"/>
        <w:ind w:left="360"/>
        <w:divId w:val="1142042898"/>
        <w:rPr>
          <w:rFonts w:asciiTheme="minorHAnsi" w:hAnsiTheme="minorHAnsi" w:cstheme="minorBidi"/>
        </w:rPr>
      </w:pPr>
      <w:r w:rsidRPr="20DE00C0">
        <w:rPr>
          <w:rFonts w:ascii="Calibri" w:eastAsia="Times New Roman" w:hAnsi="Calibri"/>
          <w:b/>
          <w:bCs/>
        </w:rPr>
        <w:t>VASI ID link:</w:t>
      </w:r>
      <w:r>
        <w:t xml:space="preserve"> </w:t>
      </w:r>
      <w:r w:rsidR="0AF536B1" w:rsidRPr="20DE00C0">
        <w:rPr>
          <w:rFonts w:asciiTheme="minorHAnsi" w:hAnsiTheme="minorHAnsi" w:cstheme="minorBidi"/>
        </w:rPr>
        <w:t>REDACTED</w:t>
      </w:r>
    </w:p>
    <w:p w14:paraId="1FA54054" w14:textId="6A714590" w:rsidR="00441AD3" w:rsidRDefault="46C3CF3B" w:rsidP="00D81263">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56">
        <w:r w:rsidR="00E2315B">
          <w:rPr>
            <w:rStyle w:val="Hyperlink"/>
            <w:rFonts w:ascii="Calibri" w:eastAsia="Times New Roman" w:hAnsi="Calibri"/>
          </w:rPr>
          <w:t>CPRS: Clinical Reminders (PXRM)</w:t>
        </w:r>
      </w:hyperlink>
      <w:r w:rsidR="22960273" w:rsidRPr="5E4D8B89">
        <w:rPr>
          <w:rFonts w:ascii="Calibri" w:eastAsia="Times New Roman" w:hAnsi="Calibri"/>
        </w:rPr>
        <w:t xml:space="preserve"> </w:t>
      </w:r>
    </w:p>
    <w:p w14:paraId="21A1880C" w14:textId="2500509F" w:rsidR="00441AD3" w:rsidRDefault="46C3CF3B" w:rsidP="00D81263">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22960273" w:rsidRPr="4681491C">
        <w:rPr>
          <w:rFonts w:ascii="Calibri" w:eastAsia="Times New Roman" w:hAnsi="Calibri"/>
        </w:rPr>
        <w:t>Deliver Health Care</w:t>
      </w:r>
    </w:p>
    <w:p w14:paraId="4CECEA4F" w14:textId="6F611E4D" w:rsidR="00441AD3" w:rsidRDefault="46C3CF3B"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22960273" w:rsidRPr="5E4D8B89">
        <w:rPr>
          <w:rFonts w:asciiTheme="minorHAnsi" w:hAnsiTheme="minorHAnsi" w:cstheme="minorBidi"/>
        </w:rPr>
        <w:t>VHA Office of Health Informatics</w:t>
      </w:r>
    </w:p>
    <w:p w14:paraId="47B83A2A" w14:textId="594B5BC1" w:rsidR="007B339D" w:rsidRDefault="46C3CF3B" w:rsidP="00D81263">
      <w:pPr>
        <w:spacing w:before="120" w:after="120"/>
        <w:ind w:left="360"/>
        <w:divId w:val="1142042898"/>
        <w:rPr>
          <w:rFonts w:ascii="Calibri" w:eastAsia="Times New Roman" w:hAnsi="Calibri"/>
        </w:rPr>
      </w:pPr>
      <w:r w:rsidRPr="5E4D8B89">
        <w:rPr>
          <w:rFonts w:ascii="Calibri" w:eastAsia="Times New Roman" w:hAnsi="Calibri"/>
          <w:b/>
          <w:bCs/>
        </w:rPr>
        <w:t xml:space="preserve">Full Description and Features: </w:t>
      </w:r>
      <w:r w:rsidRPr="5E4D8B89">
        <w:rPr>
          <w:rFonts w:ascii="Calibri" w:eastAsia="Times New Roman" w:hAnsi="Calibri"/>
        </w:rPr>
        <w:t>​</w:t>
      </w:r>
      <w:r w:rsidR="6DB52AB5" w:rsidRPr="5E4D8B89">
        <w:rPr>
          <w:rFonts w:ascii="Calibri" w:eastAsia="Times New Roman" w:hAnsi="Calibri"/>
        </w:rPr>
        <w:t xml:space="preserve">Version 2 of Clinical Reminders contains many enhancements to improve processing and management of reminders. Performance has been enhanced through the creation of an index of all clinical data used in reminder findings. All enhancements are intended </w:t>
      </w:r>
      <w:r w:rsidR="0026510B" w:rsidRPr="5E4D8B89">
        <w:rPr>
          <w:rFonts w:ascii="Calibri" w:eastAsia="Times New Roman" w:hAnsi="Calibri"/>
        </w:rPr>
        <w:t>to help</w:t>
      </w:r>
      <w:r w:rsidR="6DB52AB5" w:rsidRPr="5E4D8B89">
        <w:rPr>
          <w:rFonts w:ascii="Calibri" w:eastAsia="Times New Roman" w:hAnsi="Calibri"/>
        </w:rPr>
        <w:t xml:space="preserve"> the Reminders functionality smoothly transition to CPRS reengineering.</w:t>
      </w:r>
    </w:p>
    <w:p w14:paraId="0F807197" w14:textId="16D36AE3" w:rsidR="00441AD3" w:rsidRDefault="00441AD3" w:rsidP="00D81263">
      <w:pPr>
        <w:ind w:left="360"/>
        <w:divId w:val="1142042898"/>
        <w:rPr>
          <w:rFonts w:ascii="Calibri" w:eastAsia="Times New Roman" w:hAnsi="Calibri"/>
        </w:rPr>
      </w:pPr>
      <w:r>
        <w:rPr>
          <w:rFonts w:ascii="Calibri" w:eastAsia="Times New Roman" w:hAnsi="Calibri"/>
        </w:rPr>
        <w:t>Features:</w:t>
      </w:r>
    </w:p>
    <w:p w14:paraId="2DD32F1A" w14:textId="42252CF7" w:rsidR="007B339D" w:rsidRPr="007B339D" w:rsidRDefault="00441AD3" w:rsidP="000E2F7A">
      <w:pPr>
        <w:pStyle w:val="ListParagraph"/>
        <w:numPr>
          <w:ilvl w:val="0"/>
          <w:numId w:val="57"/>
        </w:numPr>
        <w:spacing w:after="200"/>
        <w:ind w:left="720"/>
        <w:divId w:val="1142042898"/>
        <w:rPr>
          <w:rFonts w:ascii="Calibri" w:eastAsia="Times New Roman" w:hAnsi="Calibri"/>
        </w:rPr>
      </w:pPr>
      <w:r w:rsidRPr="007B339D">
        <w:rPr>
          <w:rFonts w:ascii="Calibri" w:eastAsia="Times New Roman" w:hAnsi="Calibri"/>
        </w:rPr>
        <w:t>​</w:t>
      </w:r>
      <w:r w:rsidR="007B339D" w:rsidRPr="007B339D">
        <w:rPr>
          <w:rFonts w:ascii="Calibri" w:eastAsia="Times New Roman" w:hAnsi="Calibri"/>
        </w:rPr>
        <w:t>Inform clinicians when a patient is due to receive clinical activity</w:t>
      </w:r>
    </w:p>
    <w:p w14:paraId="19C2BB36" w14:textId="273AD214" w:rsidR="007B339D" w:rsidRPr="007B339D" w:rsidRDefault="007B339D" w:rsidP="000E2F7A">
      <w:pPr>
        <w:pStyle w:val="ListParagraph"/>
        <w:numPr>
          <w:ilvl w:val="0"/>
          <w:numId w:val="57"/>
        </w:numPr>
        <w:spacing w:after="200"/>
        <w:ind w:left="720"/>
        <w:divId w:val="1142042898"/>
        <w:rPr>
          <w:rFonts w:ascii="Calibri" w:eastAsia="Times New Roman" w:hAnsi="Calibri"/>
        </w:rPr>
      </w:pPr>
      <w:r w:rsidRPr="007B339D">
        <w:rPr>
          <w:rFonts w:ascii="Calibri" w:eastAsia="Times New Roman" w:hAnsi="Calibri"/>
        </w:rPr>
        <w:t>Target the clinicians who can manage and resolve the clinical activity most appropriately</w:t>
      </w:r>
    </w:p>
    <w:p w14:paraId="5E94CB06" w14:textId="4AE1A86A" w:rsidR="007B339D" w:rsidRPr="007B339D" w:rsidRDefault="007B339D" w:rsidP="000E2F7A">
      <w:pPr>
        <w:pStyle w:val="ListParagraph"/>
        <w:numPr>
          <w:ilvl w:val="0"/>
          <w:numId w:val="57"/>
        </w:numPr>
        <w:spacing w:after="200"/>
        <w:ind w:left="720"/>
        <w:divId w:val="1142042898"/>
        <w:rPr>
          <w:rFonts w:ascii="Calibri" w:eastAsia="Times New Roman" w:hAnsi="Calibri"/>
        </w:rPr>
      </w:pPr>
      <w:r w:rsidRPr="007B339D">
        <w:rPr>
          <w:rFonts w:ascii="Calibri" w:eastAsia="Times New Roman" w:hAnsi="Calibri"/>
        </w:rPr>
        <w:t>Identify patients to whom a reminder applies, based on VISTA patient data</w:t>
      </w:r>
    </w:p>
    <w:p w14:paraId="0D3D9F2B" w14:textId="4E06B5CF" w:rsidR="007B339D" w:rsidRPr="007B339D" w:rsidRDefault="007B339D" w:rsidP="000E2F7A">
      <w:pPr>
        <w:pStyle w:val="ListParagraph"/>
        <w:numPr>
          <w:ilvl w:val="0"/>
          <w:numId w:val="57"/>
        </w:numPr>
        <w:spacing w:after="200"/>
        <w:ind w:left="720"/>
        <w:divId w:val="1142042898"/>
        <w:rPr>
          <w:rFonts w:ascii="Calibri" w:eastAsia="Times New Roman" w:hAnsi="Calibri"/>
        </w:rPr>
      </w:pPr>
      <w:r w:rsidRPr="007B339D">
        <w:rPr>
          <w:rFonts w:ascii="Calibri" w:eastAsia="Times New Roman" w:hAnsi="Calibri"/>
        </w:rPr>
        <w:t>Identify the clinical activities that resolve or satisfy reminders</w:t>
      </w:r>
    </w:p>
    <w:p w14:paraId="100FDD03" w14:textId="7279B517" w:rsidR="007B339D" w:rsidRPr="007B339D" w:rsidRDefault="007B339D" w:rsidP="000E2F7A">
      <w:pPr>
        <w:pStyle w:val="ListParagraph"/>
        <w:numPr>
          <w:ilvl w:val="0"/>
          <w:numId w:val="57"/>
        </w:numPr>
        <w:spacing w:after="200"/>
        <w:ind w:left="720"/>
        <w:divId w:val="1142042898"/>
        <w:rPr>
          <w:rFonts w:ascii="Calibri" w:eastAsia="Times New Roman" w:hAnsi="Calibri"/>
        </w:rPr>
      </w:pPr>
      <w:r w:rsidRPr="007B339D">
        <w:rPr>
          <w:rFonts w:ascii="Calibri" w:eastAsia="Times New Roman" w:hAnsi="Calibri"/>
        </w:rPr>
        <w:t>Summarize pertinent patient information to help clinicians determine appropriate follow-up activities</w:t>
      </w:r>
    </w:p>
    <w:p w14:paraId="4B9E6BE5" w14:textId="08449A57" w:rsidR="007B339D" w:rsidRPr="007B339D" w:rsidRDefault="007B339D" w:rsidP="000E2F7A">
      <w:pPr>
        <w:pStyle w:val="ListParagraph"/>
        <w:numPr>
          <w:ilvl w:val="0"/>
          <w:numId w:val="57"/>
        </w:numPr>
        <w:spacing w:after="200"/>
        <w:ind w:left="720"/>
        <w:divId w:val="1142042898"/>
        <w:rPr>
          <w:rFonts w:ascii="Calibri" w:eastAsia="Times New Roman" w:hAnsi="Calibri"/>
        </w:rPr>
      </w:pPr>
      <w:r w:rsidRPr="007B339D">
        <w:rPr>
          <w:rFonts w:ascii="Calibri" w:eastAsia="Times New Roman" w:hAnsi="Calibri"/>
        </w:rPr>
        <w:t>Allow clinicians to resolve reminders through CPRS</w:t>
      </w:r>
    </w:p>
    <w:p w14:paraId="179E05B0" w14:textId="635CBF91" w:rsidR="007B339D" w:rsidRPr="007B339D" w:rsidRDefault="007B339D" w:rsidP="000E2F7A">
      <w:pPr>
        <w:pStyle w:val="ListParagraph"/>
        <w:numPr>
          <w:ilvl w:val="0"/>
          <w:numId w:val="57"/>
        </w:numPr>
        <w:spacing w:after="200"/>
        <w:ind w:left="720"/>
        <w:divId w:val="1142042898"/>
        <w:rPr>
          <w:rFonts w:ascii="Calibri" w:eastAsia="Times New Roman" w:hAnsi="Calibri"/>
        </w:rPr>
      </w:pPr>
      <w:r w:rsidRPr="007B339D">
        <w:rPr>
          <w:rFonts w:ascii="Calibri" w:eastAsia="Times New Roman" w:hAnsi="Calibri"/>
        </w:rPr>
        <w:t>Provide aggregate reports that assist clinicians in managing their entire patient caseload.</w:t>
      </w:r>
    </w:p>
    <w:p w14:paraId="244CEE15" w14:textId="2FDB9E4A" w:rsidR="007B339D" w:rsidRPr="007B339D" w:rsidRDefault="007B339D" w:rsidP="000E2F7A">
      <w:pPr>
        <w:pStyle w:val="ListParagraph"/>
        <w:numPr>
          <w:ilvl w:val="0"/>
          <w:numId w:val="57"/>
        </w:numPr>
        <w:spacing w:after="200"/>
        <w:ind w:left="720"/>
        <w:divId w:val="1142042898"/>
        <w:rPr>
          <w:rFonts w:ascii="Calibri" w:eastAsia="Times New Roman" w:hAnsi="Calibri"/>
        </w:rPr>
      </w:pPr>
      <w:r w:rsidRPr="007B339D">
        <w:rPr>
          <w:rFonts w:ascii="Calibri" w:eastAsia="Times New Roman" w:hAnsi="Calibri"/>
        </w:rPr>
        <w:t>Support national clinical practice guidelines</w:t>
      </w:r>
    </w:p>
    <w:p w14:paraId="784A0F23" w14:textId="079A6D26" w:rsidR="00441AD3" w:rsidRPr="007B339D" w:rsidRDefault="007B339D" w:rsidP="000E2F7A">
      <w:pPr>
        <w:pStyle w:val="ListParagraph"/>
        <w:numPr>
          <w:ilvl w:val="0"/>
          <w:numId w:val="57"/>
        </w:numPr>
        <w:spacing w:after="200"/>
        <w:ind w:left="720"/>
        <w:divId w:val="1142042898"/>
      </w:pPr>
      <w:r w:rsidRPr="007B339D">
        <w:rPr>
          <w:rFonts w:ascii="Calibri" w:eastAsia="Times New Roman" w:hAnsi="Calibri"/>
        </w:rPr>
        <w:t>ICD-10 code compliant</w:t>
      </w:r>
    </w:p>
    <w:p w14:paraId="398E5996" w14:textId="77777777" w:rsidR="00701A38" w:rsidRDefault="00701A38">
      <w:pPr>
        <w:rPr>
          <w:rFonts w:ascii="Calibri" w:hAnsi="Calibri"/>
          <w:b/>
          <w:bCs/>
          <w:color w:val="365F91" w:themeColor="accent1" w:themeShade="BF"/>
          <w:sz w:val="28"/>
          <w:szCs w:val="27"/>
        </w:rPr>
      </w:pPr>
      <w:bookmarkStart w:id="197" w:name="_Toc146795765"/>
      <w:r>
        <w:br w:type="page"/>
      </w:r>
    </w:p>
    <w:p w14:paraId="5D349C9E" w14:textId="14F9430F" w:rsidR="007B339D" w:rsidRDefault="004D27D8" w:rsidP="007B339D">
      <w:pPr>
        <w:pStyle w:val="Heading3"/>
        <w:divId w:val="1142042898"/>
      </w:pPr>
      <w:r w:rsidRPr="004D27D8">
        <w:lastRenderedPageBreak/>
        <w:t>VistA - CPRS: Consult/Request Tracking</w:t>
      </w:r>
      <w:bookmarkEnd w:id="197"/>
    </w:p>
    <w:p w14:paraId="19C368B6" w14:textId="77777777" w:rsidR="00204108" w:rsidRDefault="00204108" w:rsidP="00701A38">
      <w:pPr>
        <w:spacing w:before="60" w:after="60"/>
        <w:ind w:left="360"/>
        <w:divId w:val="1142042898"/>
        <w:rPr>
          <w:rFonts w:ascii="Calibri" w:eastAsia="Times New Roman" w:hAnsi="Calibri"/>
        </w:rPr>
      </w:pPr>
      <w:r w:rsidRPr="007452C8">
        <w:rPr>
          <w:rFonts w:ascii="Calibri" w:eastAsia="Times New Roman" w:hAnsi="Calibri"/>
          <w:b/>
          <w:bCs/>
        </w:rPr>
        <w:t xml:space="preserve">VistA Package Name: </w:t>
      </w:r>
      <w:r w:rsidRPr="006E020C">
        <w:rPr>
          <w:rFonts w:ascii="Calibri" w:eastAsia="Times New Roman" w:hAnsi="Calibri"/>
        </w:rPr>
        <w:t>CONSULT/REQUEST TRACKING</w:t>
      </w:r>
    </w:p>
    <w:p w14:paraId="6F999EB5" w14:textId="5B7C4805" w:rsidR="004D27D8" w:rsidRPr="0059500C" w:rsidRDefault="169578E5" w:rsidP="00701A38">
      <w:pPr>
        <w:spacing w:before="60" w:after="6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 Consult/Request Tracking (VistA-GMRC)</w:t>
      </w:r>
    </w:p>
    <w:p w14:paraId="576E4783" w14:textId="63770422" w:rsidR="004D27D8" w:rsidRPr="007452C8" w:rsidRDefault="004D27D8" w:rsidP="00701A38">
      <w:pPr>
        <w:spacing w:before="60" w:after="60"/>
        <w:ind w:left="360"/>
        <w:divId w:val="1142042898"/>
        <w:rPr>
          <w:rFonts w:ascii="Calibri" w:eastAsia="Times New Roman" w:hAnsi="Calibri"/>
          <w:b/>
          <w:bCs/>
        </w:rPr>
      </w:pPr>
      <w:r w:rsidRPr="007452C8">
        <w:rPr>
          <w:rFonts w:ascii="Calibri" w:eastAsia="Times New Roman" w:hAnsi="Calibri"/>
          <w:b/>
          <w:bCs/>
        </w:rPr>
        <w:t xml:space="preserve">VASI ID: </w:t>
      </w:r>
      <w:r w:rsidRPr="00226422">
        <w:t xml:space="preserve"> </w:t>
      </w:r>
      <w:r>
        <w:rPr>
          <w:rFonts w:ascii="Calibri" w:eastAsia="Times New Roman" w:hAnsi="Calibri"/>
        </w:rPr>
        <w:t>1</w:t>
      </w:r>
      <w:r w:rsidR="006E020C">
        <w:rPr>
          <w:rFonts w:ascii="Calibri" w:eastAsia="Times New Roman" w:hAnsi="Calibri"/>
        </w:rPr>
        <w:t>789</w:t>
      </w:r>
    </w:p>
    <w:p w14:paraId="19DC3376" w14:textId="77777777" w:rsidR="00204108" w:rsidRDefault="00204108" w:rsidP="00701A38">
      <w:pPr>
        <w:spacing w:before="60" w:after="6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3CBA5903" w14:textId="20549FE8" w:rsidR="004D27D8" w:rsidRPr="007452C8" w:rsidRDefault="004D27D8" w:rsidP="00701A38">
      <w:pPr>
        <w:spacing w:before="60" w:after="60"/>
        <w:ind w:left="360"/>
        <w:divId w:val="1142042898"/>
        <w:rPr>
          <w:rFonts w:ascii="Calibri" w:eastAsia="Times New Roman" w:hAnsi="Calibri"/>
          <w:b/>
          <w:bCs/>
        </w:rPr>
      </w:pPr>
      <w:r w:rsidRPr="007452C8">
        <w:rPr>
          <w:rFonts w:ascii="Calibri" w:eastAsia="Times New Roman" w:hAnsi="Calibri"/>
          <w:b/>
          <w:bCs/>
        </w:rPr>
        <w:t xml:space="preserve">Version: </w:t>
      </w:r>
      <w:r w:rsidR="00196C78">
        <w:rPr>
          <w:rFonts w:ascii="Calibri" w:eastAsia="Times New Roman" w:hAnsi="Calibri"/>
        </w:rPr>
        <w:t>3.0</w:t>
      </w:r>
    </w:p>
    <w:p w14:paraId="53F59B8F" w14:textId="2ECA234D" w:rsidR="004D27D8" w:rsidRPr="007452C8" w:rsidRDefault="004D27D8" w:rsidP="00701A38">
      <w:pPr>
        <w:spacing w:before="60" w:after="60"/>
        <w:ind w:left="360"/>
        <w:divId w:val="1142042898"/>
        <w:rPr>
          <w:rFonts w:ascii="Calibri" w:eastAsia="Times New Roman" w:hAnsi="Calibri"/>
          <w:b/>
          <w:bCs/>
        </w:rPr>
      </w:pPr>
      <w:r w:rsidRPr="007452C8">
        <w:rPr>
          <w:rFonts w:ascii="Calibri" w:eastAsia="Times New Roman" w:hAnsi="Calibri"/>
          <w:b/>
          <w:bCs/>
        </w:rPr>
        <w:t xml:space="preserve">Namespace: </w:t>
      </w:r>
      <w:r w:rsidR="006D426F">
        <w:rPr>
          <w:rFonts w:ascii="Calibri" w:eastAsia="Times New Roman" w:hAnsi="Calibri"/>
        </w:rPr>
        <w:t>GMRC</w:t>
      </w:r>
    </w:p>
    <w:p w14:paraId="105DA421" w14:textId="77777777" w:rsidR="004D27D8" w:rsidRDefault="004D27D8" w:rsidP="00701A38">
      <w:pPr>
        <w:spacing w:before="60" w:after="6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515CC1B6" w14:textId="67EAC4BE" w:rsidR="004D27D8" w:rsidRPr="004444E6" w:rsidRDefault="169578E5" w:rsidP="00701A38">
      <w:pPr>
        <w:spacing w:before="60" w:after="60"/>
        <w:ind w:left="360"/>
        <w:divId w:val="1142042898"/>
        <w:rPr>
          <w:rFonts w:ascii="Calibri" w:eastAsia="Times New Roman" w:hAnsi="Calibri"/>
        </w:rPr>
      </w:pPr>
      <w:r w:rsidRPr="5E4D8B89">
        <w:rPr>
          <w:rFonts w:ascii="Calibri" w:eastAsia="Times New Roman" w:hAnsi="Calibri"/>
          <w:b/>
          <w:bCs/>
        </w:rPr>
        <w:t xml:space="preserve">Brief Description: </w:t>
      </w:r>
      <w:r w:rsidRPr="5E4D8B89">
        <w:rPr>
          <w:rFonts w:ascii="Calibri" w:eastAsia="Times New Roman" w:hAnsi="Calibri"/>
        </w:rPr>
        <w:t>​</w:t>
      </w:r>
      <w:r w:rsidR="4B856963" w:rsidRPr="5E4D8B89">
        <w:rPr>
          <w:rFonts w:ascii="Calibri" w:eastAsia="Times New Roman" w:hAnsi="Calibri"/>
        </w:rPr>
        <w:t>The Consult/Request Tracking package provides an efficient way for clinicians to order consultations and procedures from other providers or services within the VHA system, at their own facility or another facility. It also provides a framework for tracking consults and procedures and reporting the results. It uses a patient's computerized patient record to store information about consult and procedure requests and results.</w:t>
      </w:r>
    </w:p>
    <w:p w14:paraId="4B69D540" w14:textId="4AB3381E" w:rsidR="004D27D8" w:rsidRDefault="169578E5" w:rsidP="00701A38">
      <w:pPr>
        <w:spacing w:before="60" w:after="60" w:line="259" w:lineRule="auto"/>
        <w:ind w:left="360"/>
        <w:divId w:val="1142042898"/>
        <w:rPr>
          <w:rFonts w:asciiTheme="minorHAnsi" w:hAnsiTheme="minorHAnsi" w:cstheme="minorBidi"/>
        </w:rPr>
      </w:pPr>
      <w:r w:rsidRPr="5D1DB541">
        <w:rPr>
          <w:rFonts w:ascii="Calibri" w:eastAsia="Times New Roman" w:hAnsi="Calibri"/>
          <w:b/>
          <w:bCs/>
        </w:rPr>
        <w:t>VASI ID link:</w:t>
      </w:r>
      <w:r>
        <w:t xml:space="preserve"> </w:t>
      </w:r>
      <w:r w:rsidR="53EEFD9B" w:rsidRPr="5D1DB541">
        <w:rPr>
          <w:rFonts w:asciiTheme="minorHAnsi" w:hAnsiTheme="minorHAnsi" w:cstheme="minorBidi"/>
        </w:rPr>
        <w:t>REDACTED</w:t>
      </w:r>
    </w:p>
    <w:p w14:paraId="3626CDBE" w14:textId="0C15E24D" w:rsidR="004D27D8" w:rsidRDefault="169578E5" w:rsidP="00701A38">
      <w:pPr>
        <w:spacing w:before="60" w:after="60"/>
        <w:ind w:left="360"/>
        <w:divId w:val="1142042898"/>
        <w:rPr>
          <w:rFonts w:ascii="Calibri" w:eastAsia="Times New Roman" w:hAnsi="Calibri"/>
        </w:rPr>
      </w:pPr>
      <w:r w:rsidRPr="5E4D8B89">
        <w:rPr>
          <w:rFonts w:ascii="Calibri" w:eastAsia="Times New Roman" w:hAnsi="Calibri"/>
          <w:b/>
          <w:bCs/>
        </w:rPr>
        <w:t xml:space="preserve">VDL link: </w:t>
      </w:r>
      <w:hyperlink r:id="rId157">
        <w:r w:rsidR="00E2315B">
          <w:rPr>
            <w:rStyle w:val="Hyperlink"/>
            <w:rFonts w:ascii="Calibri" w:eastAsia="Times New Roman" w:hAnsi="Calibri"/>
          </w:rPr>
          <w:t>CPRS: Consult/Request Tracking (GMRC)</w:t>
        </w:r>
      </w:hyperlink>
      <w:r w:rsidR="1A6530BE" w:rsidRPr="5E4D8B89">
        <w:rPr>
          <w:rFonts w:ascii="Calibri" w:eastAsia="Times New Roman" w:hAnsi="Calibri"/>
        </w:rPr>
        <w:t xml:space="preserve"> </w:t>
      </w:r>
    </w:p>
    <w:p w14:paraId="09AFD588" w14:textId="52B63002" w:rsidR="004D27D8" w:rsidRDefault="169578E5" w:rsidP="00701A38">
      <w:pPr>
        <w:spacing w:before="60" w:after="6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Deliver Health Care</w:t>
      </w:r>
    </w:p>
    <w:p w14:paraId="399F7E46" w14:textId="108E93B7" w:rsidR="004D27D8" w:rsidRDefault="169578E5" w:rsidP="00701A38">
      <w:pPr>
        <w:spacing w:before="60" w:after="6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VHA Office of Health Informatics</w:t>
      </w:r>
    </w:p>
    <w:p w14:paraId="6E3CCD91" w14:textId="2B05027A" w:rsidR="00207C55" w:rsidRDefault="169578E5" w:rsidP="00D81263">
      <w:pPr>
        <w:spacing w:before="120" w:after="120"/>
        <w:ind w:left="360"/>
        <w:divId w:val="1142042898"/>
        <w:rPr>
          <w:rFonts w:ascii="Calibri" w:eastAsia="Times New Roman" w:hAnsi="Calibri"/>
        </w:rPr>
      </w:pPr>
      <w:r w:rsidRPr="5E4D8B89">
        <w:rPr>
          <w:rFonts w:ascii="Calibri" w:eastAsia="Times New Roman" w:hAnsi="Calibri"/>
          <w:b/>
          <w:bCs/>
        </w:rPr>
        <w:t xml:space="preserve">Full Description and Features: </w:t>
      </w:r>
      <w:r w:rsidRPr="5E4D8B89">
        <w:rPr>
          <w:rFonts w:ascii="Calibri" w:eastAsia="Times New Roman" w:hAnsi="Calibri"/>
        </w:rPr>
        <w:t>​</w:t>
      </w:r>
      <w:r w:rsidR="026CE431" w:rsidRPr="5E4D8B89">
        <w:rPr>
          <w:rFonts w:ascii="Calibri" w:eastAsia="Times New Roman" w:hAnsi="Calibri"/>
        </w:rPr>
        <w:t>Consult/Request Tracking package interfaces with the Computerized Patient Record System (CPRS) to provide an efficient mechanism for clinicians to order consults and procedure requests. It provides the consulting services with the ability to update and track the progress of a consult/procedure request from the point of receipt through its final resolution. It also provides results reporting that include doctor's progress notes and comments entered during the tracking process.</w:t>
      </w:r>
    </w:p>
    <w:p w14:paraId="6A7C4912" w14:textId="4738EF30" w:rsidR="004D27D8" w:rsidRDefault="004D27D8" w:rsidP="00D81263">
      <w:pPr>
        <w:ind w:left="360"/>
        <w:divId w:val="1142042898"/>
        <w:rPr>
          <w:rFonts w:ascii="Calibri" w:eastAsia="Times New Roman" w:hAnsi="Calibri"/>
        </w:rPr>
      </w:pPr>
      <w:r>
        <w:rPr>
          <w:rFonts w:ascii="Calibri" w:eastAsia="Times New Roman" w:hAnsi="Calibri"/>
        </w:rPr>
        <w:t>Features:</w:t>
      </w:r>
    </w:p>
    <w:p w14:paraId="13C3C663" w14:textId="436EAF37" w:rsidR="005353A8" w:rsidRPr="005353A8" w:rsidRDefault="004D27D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w:t>
      </w:r>
      <w:r w:rsidR="005353A8" w:rsidRPr="005353A8">
        <w:rPr>
          <w:rFonts w:ascii="Calibri" w:eastAsia="Times New Roman" w:hAnsi="Calibri"/>
        </w:rPr>
        <w:t>Allows direct access to Consults functions through menu options in CPRS</w:t>
      </w:r>
    </w:p>
    <w:p w14:paraId="589E7A23" w14:textId="52118419" w:rsidR="005353A8" w:rsidRPr="005353A8" w:rsidRDefault="005353A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Uses Consults' own menu options for managing the system, generating reports, tracking consults, or entering results for an existing consult request</w:t>
      </w:r>
    </w:p>
    <w:p w14:paraId="52C07711" w14:textId="05059D42" w:rsidR="005353A8" w:rsidRPr="005353A8" w:rsidRDefault="005353A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Allows staff to set up consults as CPRS Quick Orders, streamlining the ordering process</w:t>
      </w:r>
    </w:p>
    <w:p w14:paraId="3CA4A5A9" w14:textId="2306AC6D" w:rsidR="005353A8" w:rsidRPr="005353A8" w:rsidRDefault="005353A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Integrates with Prosthetics to track Home Oxygen, Eyeglasses, Contact Lenses, and other Prosthetic services</w:t>
      </w:r>
    </w:p>
    <w:p w14:paraId="1374201C" w14:textId="60908337" w:rsidR="005353A8" w:rsidRPr="005353A8" w:rsidRDefault="005353A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Produces a permanent record of the request and resolution for patient's medical record</w:t>
      </w:r>
    </w:p>
    <w:p w14:paraId="6900923C" w14:textId="413670C1" w:rsidR="005353A8" w:rsidRPr="005353A8" w:rsidRDefault="005353A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Allows all relevant parties to see the consult report in the context of the patient's record</w:t>
      </w:r>
    </w:p>
    <w:p w14:paraId="55F6ED40" w14:textId="379A9AEE" w:rsidR="005353A8" w:rsidRPr="005353A8" w:rsidRDefault="005353A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Allows use of TIU templates and boilerplates to report findings</w:t>
      </w:r>
    </w:p>
    <w:p w14:paraId="7CF887D6" w14:textId="2C4D96B0" w:rsidR="005353A8" w:rsidRPr="005353A8" w:rsidRDefault="005353A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Allows display of Consult reports through TIU and CPRS</w:t>
      </w:r>
    </w:p>
    <w:p w14:paraId="658029E8" w14:textId="527D4F07" w:rsidR="005353A8" w:rsidRPr="005353A8" w:rsidRDefault="005353A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Enables clinicians to order an inter-facility consult to another VA Healthcare System</w:t>
      </w:r>
    </w:p>
    <w:p w14:paraId="00D48B37" w14:textId="39F04B16" w:rsidR="005353A8" w:rsidRPr="005353A8" w:rsidRDefault="005353A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ICD-10 code compliant</w:t>
      </w:r>
    </w:p>
    <w:p w14:paraId="74ED7FF7" w14:textId="5DFC7A65" w:rsidR="005353A8" w:rsidRPr="005353A8" w:rsidRDefault="005353A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Clinically Indicated Date is provided for consults that need to be in the future</w:t>
      </w:r>
    </w:p>
    <w:p w14:paraId="56530F68" w14:textId="0EBB1B35" w:rsidR="005353A8" w:rsidRPr="005353A8" w:rsidRDefault="005353A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 xml:space="preserve">Allows HL7 communication between the consult system </w:t>
      </w:r>
      <w:r w:rsidR="00D81263">
        <w:rPr>
          <w:rFonts w:ascii="Calibri" w:eastAsia="Times New Roman" w:hAnsi="Calibri"/>
        </w:rPr>
        <w:t>&amp;</w:t>
      </w:r>
      <w:r w:rsidRPr="005353A8">
        <w:rPr>
          <w:rFonts w:ascii="Calibri" w:eastAsia="Times New Roman" w:hAnsi="Calibri"/>
        </w:rPr>
        <w:t xml:space="preserve"> Healthcare Claims Processing System (HPCS)</w:t>
      </w:r>
    </w:p>
    <w:p w14:paraId="4B82E4B8" w14:textId="3B0F88B6" w:rsidR="005353A8" w:rsidRPr="005353A8" w:rsidRDefault="005353A8" w:rsidP="000E2F7A">
      <w:pPr>
        <w:pStyle w:val="ListParagraph"/>
        <w:numPr>
          <w:ilvl w:val="0"/>
          <w:numId w:val="57"/>
        </w:numPr>
        <w:spacing w:after="200"/>
        <w:ind w:left="720"/>
        <w:divId w:val="1142042898"/>
        <w:rPr>
          <w:rFonts w:ascii="Calibri" w:eastAsia="Times New Roman" w:hAnsi="Calibri"/>
        </w:rPr>
      </w:pPr>
      <w:r w:rsidRPr="005353A8">
        <w:rPr>
          <w:rFonts w:ascii="Calibri" w:eastAsia="Times New Roman" w:hAnsi="Calibri"/>
        </w:rPr>
        <w:t>Consult Toolbox (CTB) is used with the Consult package</w:t>
      </w:r>
      <w:r w:rsidR="00D81263">
        <w:rPr>
          <w:rFonts w:ascii="Calibri" w:eastAsia="Times New Roman" w:hAnsi="Calibri"/>
        </w:rPr>
        <w:t xml:space="preserve"> to </w:t>
      </w:r>
      <w:r w:rsidRPr="005353A8">
        <w:rPr>
          <w:rFonts w:ascii="Calibri" w:eastAsia="Times New Roman" w:hAnsi="Calibri"/>
        </w:rPr>
        <w:t>standardize steps</w:t>
      </w:r>
      <w:r w:rsidR="00D81263">
        <w:rPr>
          <w:rFonts w:ascii="Calibri" w:eastAsia="Times New Roman" w:hAnsi="Calibri"/>
        </w:rPr>
        <w:t>,</w:t>
      </w:r>
      <w:r w:rsidRPr="005353A8">
        <w:rPr>
          <w:rFonts w:ascii="Calibri" w:eastAsia="Times New Roman" w:hAnsi="Calibri"/>
        </w:rPr>
        <w:t xml:space="preserve"> </w:t>
      </w:r>
      <w:r w:rsidR="000C5C9E" w:rsidRPr="005353A8">
        <w:rPr>
          <w:rFonts w:ascii="Calibri" w:eastAsia="Times New Roman" w:hAnsi="Calibri"/>
        </w:rPr>
        <w:t>process,</w:t>
      </w:r>
      <w:r w:rsidRPr="005353A8">
        <w:rPr>
          <w:rFonts w:ascii="Calibri" w:eastAsia="Times New Roman" w:hAnsi="Calibri"/>
        </w:rPr>
        <w:t xml:space="preserve"> and analysis</w:t>
      </w:r>
    </w:p>
    <w:p w14:paraId="0BFFCE4A" w14:textId="245078EE" w:rsidR="004D27D8" w:rsidRPr="005353A8" w:rsidRDefault="005353A8" w:rsidP="000E2F7A">
      <w:pPr>
        <w:pStyle w:val="ListParagraph"/>
        <w:numPr>
          <w:ilvl w:val="0"/>
          <w:numId w:val="57"/>
        </w:numPr>
        <w:spacing w:after="200"/>
        <w:ind w:left="720"/>
        <w:divId w:val="1142042898"/>
      </w:pPr>
      <w:r w:rsidRPr="005353A8">
        <w:rPr>
          <w:rFonts w:ascii="Calibri" w:eastAsia="Times New Roman" w:hAnsi="Calibri"/>
        </w:rPr>
        <w:t>COVID Toolbox allows documentation of COVID-19 exposure and status</w:t>
      </w:r>
    </w:p>
    <w:p w14:paraId="30C88DA8" w14:textId="3C5B734F" w:rsidR="005353A8" w:rsidRDefault="008658E0" w:rsidP="005353A8">
      <w:pPr>
        <w:pStyle w:val="Heading3"/>
        <w:divId w:val="1142042898"/>
      </w:pPr>
      <w:bookmarkStart w:id="198" w:name="_Toc146795766"/>
      <w:r w:rsidRPr="008658E0">
        <w:lastRenderedPageBreak/>
        <w:t>VistA - CPRS: Health Summary</w:t>
      </w:r>
      <w:bookmarkEnd w:id="198"/>
    </w:p>
    <w:p w14:paraId="2F497E3F" w14:textId="77777777" w:rsidR="00204108" w:rsidRDefault="00204108" w:rsidP="00204108">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88081B">
        <w:rPr>
          <w:rFonts w:ascii="Calibri" w:eastAsia="Times New Roman" w:hAnsi="Calibri"/>
        </w:rPr>
        <w:t>HEALTH SUMMARY</w:t>
      </w:r>
    </w:p>
    <w:p w14:paraId="51A01E4C" w14:textId="32902C9A" w:rsidR="008658E0" w:rsidRPr="0059500C" w:rsidRDefault="23BA45AA" w:rsidP="00D81263">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08E728F7" w:rsidRPr="5E4D8B89">
        <w:rPr>
          <w:rFonts w:ascii="Calibri" w:eastAsia="Times New Roman" w:hAnsi="Calibri"/>
        </w:rPr>
        <w:t>VistA - Health Summary (VistA-HS)</w:t>
      </w:r>
    </w:p>
    <w:p w14:paraId="3A33EBD2" w14:textId="354A37A0" w:rsidR="008658E0" w:rsidRPr="007452C8" w:rsidRDefault="23BA45AA" w:rsidP="00D81263">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Pr="5E4D8B89">
        <w:rPr>
          <w:rFonts w:ascii="Calibri" w:eastAsia="Times New Roman" w:hAnsi="Calibri"/>
        </w:rPr>
        <w:t>1</w:t>
      </w:r>
      <w:r w:rsidR="7E69A1DE" w:rsidRPr="5E4D8B89">
        <w:rPr>
          <w:rFonts w:ascii="Calibri" w:eastAsia="Times New Roman" w:hAnsi="Calibri"/>
        </w:rPr>
        <w:t>800</w:t>
      </w:r>
    </w:p>
    <w:p w14:paraId="3ACEC2DD" w14:textId="77777777" w:rsidR="00204108" w:rsidRDefault="00204108" w:rsidP="00204108">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74EAB565" w14:textId="164CB534" w:rsidR="008658E0" w:rsidRPr="007452C8" w:rsidRDefault="008658E0" w:rsidP="00D81263">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87CB8">
        <w:rPr>
          <w:rFonts w:ascii="Calibri" w:eastAsia="Times New Roman" w:hAnsi="Calibri"/>
        </w:rPr>
        <w:t>2.7</w:t>
      </w:r>
    </w:p>
    <w:p w14:paraId="6B3DE949" w14:textId="6AC84402" w:rsidR="008658E0" w:rsidRPr="007452C8" w:rsidRDefault="008658E0" w:rsidP="00D81263">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2A3F0E" w:rsidRPr="002A3F0E">
        <w:rPr>
          <w:rFonts w:ascii="Calibri" w:eastAsia="Times New Roman" w:hAnsi="Calibri"/>
        </w:rPr>
        <w:t>GMTS</w:t>
      </w:r>
    </w:p>
    <w:p w14:paraId="412B90A1" w14:textId="77777777" w:rsidR="008658E0" w:rsidRDefault="008658E0" w:rsidP="00D81263">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5A9048A7" w14:textId="10F2BB06" w:rsidR="002A3F0E" w:rsidRPr="004444E6" w:rsidRDefault="23BA45AA" w:rsidP="00D81263">
      <w:pPr>
        <w:spacing w:before="120" w:after="120"/>
        <w:ind w:left="360"/>
        <w:divId w:val="1142042898"/>
        <w:rPr>
          <w:rFonts w:ascii="Calibri" w:eastAsia="Times New Roman" w:hAnsi="Calibri"/>
        </w:rPr>
      </w:pPr>
      <w:r w:rsidRPr="5E4D8B89">
        <w:rPr>
          <w:rFonts w:ascii="Calibri" w:eastAsia="Times New Roman" w:hAnsi="Calibri"/>
          <w:b/>
          <w:bCs/>
        </w:rPr>
        <w:t xml:space="preserve">Brief Description: </w:t>
      </w:r>
      <w:r w:rsidRPr="5E4D8B89">
        <w:rPr>
          <w:rFonts w:ascii="Calibri" w:eastAsia="Times New Roman" w:hAnsi="Calibri"/>
        </w:rPr>
        <w:t>​</w:t>
      </w:r>
      <w:r w:rsidR="09279B19" w:rsidRPr="5E4D8B89">
        <w:rPr>
          <w:rFonts w:ascii="Calibri" w:eastAsia="Times New Roman" w:hAnsi="Calibri"/>
        </w:rPr>
        <w:t>A Health Summary is a clinically oriented and structured report that extracts many kinds of data from VistA and displays it in a defined and standard format.</w:t>
      </w:r>
    </w:p>
    <w:p w14:paraId="0A5A14D9" w14:textId="729BA237" w:rsidR="008658E0" w:rsidRDefault="23BA45AA" w:rsidP="5D1DB541">
      <w:pPr>
        <w:spacing w:before="120" w:after="120" w:line="259" w:lineRule="auto"/>
        <w:ind w:left="360"/>
        <w:divId w:val="1142042898"/>
        <w:rPr>
          <w:rFonts w:asciiTheme="minorHAnsi" w:hAnsiTheme="minorHAnsi" w:cstheme="minorBidi"/>
        </w:rPr>
      </w:pPr>
      <w:r w:rsidRPr="5D1DB541">
        <w:rPr>
          <w:rFonts w:ascii="Calibri" w:eastAsia="Times New Roman" w:hAnsi="Calibri"/>
          <w:b/>
          <w:bCs/>
        </w:rPr>
        <w:t>VASI ID link:</w:t>
      </w:r>
      <w:r>
        <w:t xml:space="preserve"> </w:t>
      </w:r>
      <w:r w:rsidR="093FFEED" w:rsidRPr="5D1DB541">
        <w:rPr>
          <w:rFonts w:asciiTheme="minorHAnsi" w:hAnsiTheme="minorHAnsi" w:cstheme="minorBidi"/>
        </w:rPr>
        <w:t>REDACTED</w:t>
      </w:r>
    </w:p>
    <w:p w14:paraId="3EBB2FB7" w14:textId="53E912A1" w:rsidR="008658E0" w:rsidRDefault="23BA45AA" w:rsidP="00D81263">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58">
        <w:r w:rsidR="00AD5BA2">
          <w:rPr>
            <w:rStyle w:val="Hyperlink"/>
            <w:rFonts w:ascii="Calibri" w:eastAsia="Times New Roman" w:hAnsi="Calibri"/>
          </w:rPr>
          <w:t>CPRS: Health Summary (GMTS)</w:t>
        </w:r>
      </w:hyperlink>
      <w:r w:rsidR="158F7B87" w:rsidRPr="5E4D8B89">
        <w:rPr>
          <w:rFonts w:ascii="Calibri" w:eastAsia="Times New Roman" w:hAnsi="Calibri"/>
        </w:rPr>
        <w:t xml:space="preserve"> </w:t>
      </w:r>
    </w:p>
    <w:p w14:paraId="2E225DF7" w14:textId="646B821E" w:rsidR="008658E0" w:rsidRDefault="23BA45AA" w:rsidP="00D81263">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Deliver Health Care</w:t>
      </w:r>
    </w:p>
    <w:p w14:paraId="777BA871" w14:textId="44EF7558" w:rsidR="008658E0" w:rsidRDefault="23BA45AA"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VHA Office of Health Informatics</w:t>
      </w:r>
    </w:p>
    <w:p w14:paraId="5A528693" w14:textId="56DB3E71" w:rsidR="00890BCA" w:rsidRDefault="23BA45AA" w:rsidP="00D81263">
      <w:pPr>
        <w:spacing w:before="120" w:after="120"/>
        <w:ind w:left="360"/>
        <w:divId w:val="1142042898"/>
        <w:rPr>
          <w:rFonts w:ascii="Calibri" w:eastAsia="Times New Roman" w:hAnsi="Calibri"/>
        </w:rPr>
      </w:pPr>
      <w:r w:rsidRPr="5E4D8B89">
        <w:rPr>
          <w:rFonts w:ascii="Calibri" w:eastAsia="Times New Roman" w:hAnsi="Calibri"/>
          <w:b/>
          <w:bCs/>
        </w:rPr>
        <w:t xml:space="preserve">Full Description and Features: </w:t>
      </w:r>
      <w:r w:rsidRPr="5E4D8B89">
        <w:rPr>
          <w:rFonts w:ascii="Calibri" w:eastAsia="Times New Roman" w:hAnsi="Calibri"/>
        </w:rPr>
        <w:t>​</w:t>
      </w:r>
      <w:r w:rsidR="7DB251A9" w:rsidRPr="5E4D8B89">
        <w:rPr>
          <w:rFonts w:ascii="Calibri" w:eastAsia="Times New Roman" w:hAnsi="Calibri"/>
        </w:rPr>
        <w:t>Health summaries can be printed or displayed for individual patients or for groups of patients. The data displayed covers a wide range of health-related information such as demographic data, allergies, current active medical problems, laboratory results, progress notes, clinical reminder data, visits, pharmacy data, radiological data, surgeries and more. Health summaries can be viewed through CPRS GUI or through VistA menu options.</w:t>
      </w:r>
    </w:p>
    <w:p w14:paraId="5B987BAB" w14:textId="6B4072D9" w:rsidR="00890BCA" w:rsidRPr="0052264A" w:rsidRDefault="008658E0" w:rsidP="0052264A">
      <w:pPr>
        <w:ind w:left="360"/>
        <w:divId w:val="1142042898"/>
        <w:rPr>
          <w:rFonts w:ascii="Calibri" w:eastAsia="Times New Roman" w:hAnsi="Calibri"/>
        </w:rPr>
      </w:pPr>
      <w:r>
        <w:rPr>
          <w:rFonts w:ascii="Calibri" w:eastAsia="Times New Roman" w:hAnsi="Calibri"/>
        </w:rPr>
        <w:t>Features:</w:t>
      </w:r>
      <w:r w:rsidR="0052264A">
        <w:rPr>
          <w:rFonts w:ascii="Calibri" w:eastAsia="Times New Roman" w:hAnsi="Calibri"/>
        </w:rPr>
        <w:t xml:space="preserve"> </w:t>
      </w:r>
      <w:r w:rsidRPr="0052264A">
        <w:rPr>
          <w:rFonts w:ascii="Calibri" w:eastAsia="Times New Roman" w:hAnsi="Calibri"/>
        </w:rPr>
        <w:t>​</w:t>
      </w:r>
      <w:r w:rsidR="00890BCA" w:rsidRPr="0052264A">
        <w:rPr>
          <w:rFonts w:ascii="Calibri" w:eastAsia="Times New Roman" w:hAnsi="Calibri"/>
        </w:rPr>
        <w:t>VistA - CPRS: Health Summary integrates data from the following packages:</w:t>
      </w:r>
    </w:p>
    <w:p w14:paraId="03CD376D" w14:textId="3BAA0B05"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Admission Discharge Transfer (ADT)/Registration</w:t>
      </w:r>
    </w:p>
    <w:p w14:paraId="72D3FE14" w14:textId="6A7BC66A"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Clinical Procedures/Medicine</w:t>
      </w:r>
    </w:p>
    <w:p w14:paraId="49C728EC" w14:textId="136F1CFB"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Compensation Pension Records Interchange (CAPRI)/Automated Medical Information Exchange (AMIE)</w:t>
      </w:r>
    </w:p>
    <w:p w14:paraId="7879AFAF" w14:textId="6D704DCE"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CPRS: Adverse Reaction Tracking (ART)</w:t>
      </w:r>
    </w:p>
    <w:p w14:paraId="6F55D77D" w14:textId="1606CC00"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CPRS: Clinical Reminders</w:t>
      </w:r>
    </w:p>
    <w:p w14:paraId="4B38CD9F" w14:textId="745E3AB2"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CPRS: Consults/Request Tracking</w:t>
      </w:r>
    </w:p>
    <w:p w14:paraId="5D35264D" w14:textId="346AC4B3"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CPRS: Problem List</w:t>
      </w:r>
    </w:p>
    <w:p w14:paraId="5B0B3422" w14:textId="3A5FC3CD"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CPRS: Text Integration Utility (TIU)</w:t>
      </w:r>
    </w:p>
    <w:p w14:paraId="57DBE639" w14:textId="0B3DEA07"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Laboratory</w:t>
      </w:r>
    </w:p>
    <w:p w14:paraId="2A1C0BCC" w14:textId="31F7795F"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Mental Health</w:t>
      </w:r>
    </w:p>
    <w:p w14:paraId="10FD6AF4" w14:textId="639E3F9D"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Nursing</w:t>
      </w:r>
    </w:p>
    <w:p w14:paraId="64FCBDF2" w14:textId="769D0040"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Nutrition and Food Service (NFS)</w:t>
      </w:r>
    </w:p>
    <w:p w14:paraId="4F0FECAB" w14:textId="796D3793"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Patient Care Encounter (PCE)</w:t>
      </w:r>
    </w:p>
    <w:p w14:paraId="30F72A59" w14:textId="5695058D"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Pharmacy: Bar Code Medication Administration (BCMA)</w:t>
      </w:r>
    </w:p>
    <w:p w14:paraId="15206416" w14:textId="4CE67061"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Pharmacy: Inpatient Medications</w:t>
      </w:r>
    </w:p>
    <w:p w14:paraId="16AC6BF9" w14:textId="54353C44"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Pharmacy: Outpatient Pharmacy</w:t>
      </w:r>
    </w:p>
    <w:p w14:paraId="6FB6E9F9" w14:textId="4A7A3F0E"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Radiology</w:t>
      </w:r>
    </w:p>
    <w:p w14:paraId="573AF057" w14:textId="29E40705"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lastRenderedPageBreak/>
        <w:t>Scheduling</w:t>
      </w:r>
    </w:p>
    <w:p w14:paraId="0B230F41" w14:textId="1AC844C6"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Social Work</w:t>
      </w:r>
    </w:p>
    <w:p w14:paraId="5B0CD554" w14:textId="23FA23B7"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Spinal Cord Dysfunction</w:t>
      </w:r>
    </w:p>
    <w:p w14:paraId="1660D182" w14:textId="2B8A56DF"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Surgery</w:t>
      </w:r>
    </w:p>
    <w:p w14:paraId="1B522179" w14:textId="740426DE" w:rsidR="00890BCA" w:rsidRPr="00890BCA" w:rsidRDefault="00890BCA" w:rsidP="000E2F7A">
      <w:pPr>
        <w:pStyle w:val="ListParagraph"/>
        <w:numPr>
          <w:ilvl w:val="0"/>
          <w:numId w:val="58"/>
        </w:numPr>
        <w:tabs>
          <w:tab w:val="left" w:pos="1440"/>
        </w:tabs>
        <w:spacing w:after="200"/>
        <w:ind w:left="720"/>
        <w:divId w:val="1142042898"/>
        <w:rPr>
          <w:rFonts w:ascii="Calibri" w:eastAsia="Times New Roman" w:hAnsi="Calibri"/>
        </w:rPr>
      </w:pPr>
      <w:r w:rsidRPr="00890BCA">
        <w:rPr>
          <w:rFonts w:ascii="Calibri" w:eastAsia="Times New Roman" w:hAnsi="Calibri"/>
        </w:rPr>
        <w:t>VistA Imaging System</w:t>
      </w:r>
    </w:p>
    <w:p w14:paraId="38DAF01B" w14:textId="7CB56B5D" w:rsidR="00890BCA" w:rsidRPr="00890BCA" w:rsidRDefault="00D81263" w:rsidP="000E2F7A">
      <w:pPr>
        <w:pStyle w:val="ListParagraph"/>
        <w:numPr>
          <w:ilvl w:val="0"/>
          <w:numId w:val="58"/>
        </w:numPr>
        <w:spacing w:after="200"/>
        <w:ind w:left="720"/>
        <w:divId w:val="1142042898"/>
        <w:rPr>
          <w:rFonts w:ascii="Calibri" w:eastAsia="Times New Roman" w:hAnsi="Calibri"/>
        </w:rPr>
      </w:pPr>
      <w:r>
        <w:rPr>
          <w:rFonts w:ascii="Calibri" w:eastAsia="Times New Roman" w:hAnsi="Calibri"/>
        </w:rPr>
        <w:t>U</w:t>
      </w:r>
      <w:r w:rsidR="00890BCA" w:rsidRPr="00890BCA">
        <w:rPr>
          <w:rFonts w:ascii="Calibri" w:eastAsia="Times New Roman" w:hAnsi="Calibri"/>
        </w:rPr>
        <w:t xml:space="preserve">sers </w:t>
      </w:r>
      <w:r>
        <w:rPr>
          <w:rFonts w:ascii="Calibri" w:eastAsia="Times New Roman" w:hAnsi="Calibri"/>
        </w:rPr>
        <w:t xml:space="preserve">can </w:t>
      </w:r>
      <w:r w:rsidR="00890BCA" w:rsidRPr="00890BCA">
        <w:rPr>
          <w:rFonts w:ascii="Calibri" w:eastAsia="Times New Roman" w:hAnsi="Calibri"/>
        </w:rPr>
        <w:t xml:space="preserve">print </w:t>
      </w:r>
      <w:r>
        <w:rPr>
          <w:rFonts w:ascii="Calibri" w:eastAsia="Times New Roman" w:hAnsi="Calibri"/>
        </w:rPr>
        <w:t xml:space="preserve">an </w:t>
      </w:r>
      <w:r w:rsidR="00890BCA" w:rsidRPr="00890BCA">
        <w:rPr>
          <w:rFonts w:ascii="Calibri" w:eastAsia="Times New Roman" w:hAnsi="Calibri"/>
        </w:rPr>
        <w:t xml:space="preserve">Outpatient Pharmacy Action Profile with bar codes </w:t>
      </w:r>
      <w:r w:rsidRPr="00890BCA">
        <w:rPr>
          <w:rFonts w:ascii="Calibri" w:eastAsia="Times New Roman" w:hAnsi="Calibri"/>
        </w:rPr>
        <w:t>together</w:t>
      </w:r>
      <w:r w:rsidR="00890BCA" w:rsidRPr="00890BCA">
        <w:rPr>
          <w:rFonts w:ascii="Calibri" w:eastAsia="Times New Roman" w:hAnsi="Calibri"/>
        </w:rPr>
        <w:t xml:space="preserve"> with a health summary</w:t>
      </w:r>
    </w:p>
    <w:p w14:paraId="423A0AC9" w14:textId="38AD8FA9" w:rsidR="00890BCA" w:rsidRPr="00890BCA" w:rsidRDefault="00890BCA" w:rsidP="000E2F7A">
      <w:pPr>
        <w:pStyle w:val="ListParagraph"/>
        <w:numPr>
          <w:ilvl w:val="0"/>
          <w:numId w:val="58"/>
        </w:numPr>
        <w:spacing w:after="200"/>
        <w:ind w:left="720"/>
        <w:divId w:val="1142042898"/>
        <w:rPr>
          <w:rFonts w:ascii="Calibri" w:eastAsia="Times New Roman" w:hAnsi="Calibri"/>
        </w:rPr>
      </w:pPr>
      <w:r w:rsidRPr="00890BCA">
        <w:rPr>
          <w:rFonts w:ascii="Calibri" w:eastAsia="Times New Roman" w:hAnsi="Calibri"/>
        </w:rPr>
        <w:t>Exports components that allow staff to view remote patient data through CPRS. Additionally, remote clinical data can be viewed using any Health Summary Type that has an identically named Health Summary Type installed at both the local and remote sites</w:t>
      </w:r>
    </w:p>
    <w:p w14:paraId="47BC85BB" w14:textId="00C24A6B" w:rsidR="00890BCA" w:rsidRPr="00890BCA" w:rsidRDefault="00890BCA" w:rsidP="000E2F7A">
      <w:pPr>
        <w:pStyle w:val="ListParagraph"/>
        <w:numPr>
          <w:ilvl w:val="0"/>
          <w:numId w:val="58"/>
        </w:numPr>
        <w:spacing w:after="200"/>
        <w:ind w:left="720"/>
        <w:divId w:val="1142042898"/>
        <w:rPr>
          <w:rFonts w:ascii="Calibri" w:eastAsia="Times New Roman" w:hAnsi="Calibri"/>
        </w:rPr>
      </w:pPr>
      <w:r w:rsidRPr="00890BCA">
        <w:rPr>
          <w:rFonts w:ascii="Calibri" w:eastAsia="Times New Roman" w:hAnsi="Calibri"/>
        </w:rPr>
        <w:t>Clinical Reminders work with Health Summary to furnish providers with timely information about their patient's health maintenance schedules</w:t>
      </w:r>
    </w:p>
    <w:p w14:paraId="1B637585" w14:textId="1FC5C278" w:rsidR="008658E0" w:rsidRPr="00890BCA" w:rsidRDefault="00890BCA" w:rsidP="000E2F7A">
      <w:pPr>
        <w:pStyle w:val="ListParagraph"/>
        <w:numPr>
          <w:ilvl w:val="0"/>
          <w:numId w:val="58"/>
        </w:numPr>
        <w:spacing w:after="200"/>
        <w:ind w:left="720"/>
        <w:divId w:val="1142042898"/>
      </w:pPr>
      <w:r w:rsidRPr="00890BCA">
        <w:rPr>
          <w:rFonts w:ascii="Calibri" w:eastAsia="Times New Roman" w:hAnsi="Calibri"/>
        </w:rPr>
        <w:t xml:space="preserve">Health Summary components "Progress Notes" and "Selected Progress Notes" will display interdisciplinary progress notes and </w:t>
      </w:r>
      <w:r w:rsidR="0052264A" w:rsidRPr="00890BCA">
        <w:rPr>
          <w:rFonts w:ascii="Calibri" w:eastAsia="Times New Roman" w:hAnsi="Calibri"/>
        </w:rPr>
        <w:t>all</w:t>
      </w:r>
      <w:r w:rsidRPr="00890BCA">
        <w:rPr>
          <w:rFonts w:ascii="Calibri" w:eastAsia="Times New Roman" w:hAnsi="Calibri"/>
        </w:rPr>
        <w:t xml:space="preserve"> the entries associated with the interdisciplinary notes</w:t>
      </w:r>
    </w:p>
    <w:p w14:paraId="1413BFE5" w14:textId="5998E78B" w:rsidR="00890BCA" w:rsidRDefault="00346D58" w:rsidP="00890BCA">
      <w:pPr>
        <w:pStyle w:val="Heading3"/>
        <w:divId w:val="1142042898"/>
      </w:pPr>
      <w:bookmarkStart w:id="199" w:name="_Toc146795767"/>
      <w:r w:rsidRPr="00346D58">
        <w:t>VistA - CPRS: Order Entry/Results Reporting</w:t>
      </w:r>
      <w:bookmarkEnd w:id="199"/>
    </w:p>
    <w:p w14:paraId="72FDB35B" w14:textId="77777777" w:rsidR="00066BA6" w:rsidRDefault="00066BA6" w:rsidP="0052264A">
      <w:pPr>
        <w:spacing w:before="120" w:after="120"/>
        <w:ind w:left="360"/>
        <w:divId w:val="1142042898"/>
        <w:rPr>
          <w:rFonts w:ascii="Calibri" w:eastAsia="Times New Roman" w:hAnsi="Calibri"/>
          <w:b/>
          <w:bCs/>
        </w:rPr>
      </w:pPr>
      <w:r w:rsidRPr="007452C8">
        <w:rPr>
          <w:rFonts w:ascii="Calibri" w:eastAsia="Times New Roman" w:hAnsi="Calibri"/>
          <w:b/>
          <w:bCs/>
        </w:rPr>
        <w:t xml:space="preserve">VistA Package Name: </w:t>
      </w:r>
      <w:r w:rsidRPr="003C1D15">
        <w:rPr>
          <w:rFonts w:ascii="Calibri" w:eastAsia="Times New Roman" w:hAnsi="Calibri"/>
        </w:rPr>
        <w:t>ORDER ENTRY/RESULTS REPORTING</w:t>
      </w:r>
      <w:r w:rsidRPr="5E4D8B89">
        <w:rPr>
          <w:rFonts w:ascii="Calibri" w:eastAsia="Times New Roman" w:hAnsi="Calibri"/>
          <w:b/>
          <w:bCs/>
        </w:rPr>
        <w:t xml:space="preserve"> </w:t>
      </w:r>
    </w:p>
    <w:p w14:paraId="63E9BEF0" w14:textId="0D828605" w:rsidR="00346D58" w:rsidRDefault="6E395CD7" w:rsidP="00066BA6">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 Order Entry/Results Reporting (OERR)</w:t>
      </w:r>
    </w:p>
    <w:p w14:paraId="194EDFB9" w14:textId="2DE1D5CB" w:rsidR="00346D58" w:rsidRPr="007452C8" w:rsidRDefault="6E395CD7" w:rsidP="0052264A">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Pr="5E4D8B89">
        <w:rPr>
          <w:rFonts w:ascii="Calibri" w:eastAsia="Times New Roman" w:hAnsi="Calibri"/>
        </w:rPr>
        <w:t>18</w:t>
      </w:r>
      <w:r w:rsidR="16F79B2D" w:rsidRPr="5E4D8B89">
        <w:rPr>
          <w:rFonts w:ascii="Calibri" w:eastAsia="Times New Roman" w:hAnsi="Calibri"/>
        </w:rPr>
        <w:t>28</w:t>
      </w:r>
    </w:p>
    <w:p w14:paraId="17D239BD" w14:textId="77777777" w:rsidR="006E406B" w:rsidRDefault="006E406B" w:rsidP="0052264A">
      <w:pPr>
        <w:spacing w:before="120" w:after="120"/>
        <w:ind w:left="360"/>
        <w:divId w:val="1142042898"/>
        <w:rPr>
          <w:rFonts w:ascii="Calibri" w:eastAsia="Times New Roman" w:hAnsi="Calibri"/>
          <w:b/>
          <w:bCs/>
        </w:rPr>
      </w:pPr>
      <w:r w:rsidRPr="007452C8">
        <w:rPr>
          <w:rFonts w:ascii="Calibri" w:eastAsia="Times New Roman" w:hAnsi="Calibri"/>
          <w:b/>
          <w:bCs/>
        </w:rPr>
        <w:t xml:space="preserve">VASI System Status: </w:t>
      </w:r>
      <w:r>
        <w:rPr>
          <w:rFonts w:ascii="Calibri" w:eastAsia="Times New Roman" w:hAnsi="Calibri"/>
        </w:rPr>
        <w:t>Production</w:t>
      </w:r>
      <w:r w:rsidRPr="007452C8">
        <w:rPr>
          <w:rFonts w:ascii="Calibri" w:eastAsia="Times New Roman" w:hAnsi="Calibri"/>
          <w:b/>
          <w:bCs/>
        </w:rPr>
        <w:t xml:space="preserve"> </w:t>
      </w:r>
    </w:p>
    <w:p w14:paraId="01E96A38" w14:textId="0AA284ED" w:rsidR="00346D58" w:rsidRPr="007452C8" w:rsidRDefault="00346D58" w:rsidP="0052264A">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4772F">
        <w:rPr>
          <w:rFonts w:ascii="Calibri" w:eastAsia="Times New Roman" w:hAnsi="Calibri"/>
        </w:rPr>
        <w:t>3.0</w:t>
      </w:r>
    </w:p>
    <w:p w14:paraId="729C87AF" w14:textId="1F5A5C72" w:rsidR="00346D58" w:rsidRPr="007452C8" w:rsidRDefault="00346D58" w:rsidP="0052264A">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3C1D15">
        <w:rPr>
          <w:rFonts w:ascii="Calibri" w:eastAsia="Times New Roman" w:hAnsi="Calibri"/>
        </w:rPr>
        <w:t>OR</w:t>
      </w:r>
    </w:p>
    <w:p w14:paraId="0F775A4C" w14:textId="3CD323F2" w:rsidR="00346D58" w:rsidRDefault="00346D58" w:rsidP="006E406B">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70CFD3DF" w14:textId="772BF061" w:rsidR="00346D58" w:rsidRDefault="6E395CD7" w:rsidP="0052264A">
      <w:pPr>
        <w:spacing w:before="120" w:after="120"/>
        <w:ind w:left="360"/>
        <w:divId w:val="1142042898"/>
        <w:rPr>
          <w:rFonts w:ascii="Calibri" w:eastAsia="Times New Roman" w:hAnsi="Calibri"/>
        </w:rPr>
      </w:pPr>
      <w:r w:rsidRPr="5E4D8B89">
        <w:rPr>
          <w:rFonts w:ascii="Calibri" w:eastAsia="Times New Roman" w:hAnsi="Calibri"/>
          <w:b/>
          <w:bCs/>
        </w:rPr>
        <w:t xml:space="preserve">Brief Description: </w:t>
      </w:r>
      <w:r w:rsidRPr="5E4D8B89">
        <w:rPr>
          <w:rFonts w:ascii="Calibri" w:eastAsia="Times New Roman" w:hAnsi="Calibri"/>
        </w:rPr>
        <w:t>​</w:t>
      </w:r>
      <w:r w:rsidR="16F79B2D" w:rsidRPr="5E4D8B89">
        <w:rPr>
          <w:rFonts w:ascii="Calibri" w:eastAsia="Times New Roman" w:hAnsi="Calibri"/>
        </w:rPr>
        <w:t>Order Entry/Results Reporting (OERR) is a VistA product that evolved into the more comprehensive Computerized Patient Record System (CPRS). CPRS enables users to enter, review, and continuously update all information connected with any patient.</w:t>
      </w:r>
    </w:p>
    <w:p w14:paraId="4D743D8D" w14:textId="2D36705E" w:rsidR="00346D58" w:rsidRDefault="6E395CD7" w:rsidP="5E4D8B89">
      <w:pPr>
        <w:spacing w:before="120" w:after="120"/>
        <w:ind w:left="360"/>
        <w:divId w:val="1142042898"/>
      </w:pPr>
      <w:r w:rsidRPr="5D1DB541">
        <w:rPr>
          <w:rFonts w:ascii="Calibri" w:eastAsia="Times New Roman" w:hAnsi="Calibri"/>
          <w:b/>
          <w:bCs/>
        </w:rPr>
        <w:t>VASI ID link:</w:t>
      </w:r>
      <w:r>
        <w:t xml:space="preserve"> </w:t>
      </w:r>
      <w:r w:rsidR="34898BC4" w:rsidRPr="1E69327C">
        <w:rPr>
          <w:rFonts w:asciiTheme="minorHAnsi" w:hAnsiTheme="minorHAnsi" w:cstheme="minorBidi"/>
        </w:rPr>
        <w:t>REDACTED</w:t>
      </w:r>
    </w:p>
    <w:p w14:paraId="28A82C73" w14:textId="5C93911E" w:rsidR="00346D58" w:rsidRDefault="6E395CD7" w:rsidP="0052264A">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59">
        <w:r w:rsidR="00AD5BA2">
          <w:rPr>
            <w:rStyle w:val="Hyperlink"/>
            <w:rFonts w:ascii="Calibri" w:eastAsia="Times New Roman" w:hAnsi="Calibri"/>
          </w:rPr>
          <w:t>Computerized Patient Record System (CPRS)</w:t>
        </w:r>
      </w:hyperlink>
      <w:r w:rsidR="49ED31DC" w:rsidRPr="5E4D8B89">
        <w:rPr>
          <w:rFonts w:ascii="Calibri" w:eastAsia="Times New Roman" w:hAnsi="Calibri"/>
        </w:rPr>
        <w:t xml:space="preserve"> </w:t>
      </w:r>
    </w:p>
    <w:p w14:paraId="56BDF358" w14:textId="08F1FCFC" w:rsidR="00346D58" w:rsidRDefault="6E395CD7" w:rsidP="0052264A">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Deliver Health Care</w:t>
      </w:r>
    </w:p>
    <w:p w14:paraId="502D6051" w14:textId="66152556" w:rsidR="00346D58" w:rsidRDefault="6E395CD7"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VHA Office of Health Informatics</w:t>
      </w:r>
    </w:p>
    <w:p w14:paraId="30ABB7D7" w14:textId="10171F8A" w:rsidR="006C49C8" w:rsidRPr="006C49C8" w:rsidRDefault="6E395CD7" w:rsidP="0052264A">
      <w:pPr>
        <w:spacing w:before="120" w:after="120"/>
        <w:ind w:left="360"/>
        <w:divId w:val="1142042898"/>
        <w:rPr>
          <w:rFonts w:ascii="Calibri" w:eastAsia="Times New Roman" w:hAnsi="Calibri"/>
        </w:rPr>
      </w:pPr>
      <w:r w:rsidRPr="5E4D8B89">
        <w:rPr>
          <w:rFonts w:ascii="Calibri" w:eastAsia="Times New Roman" w:hAnsi="Calibri"/>
          <w:b/>
          <w:bCs/>
        </w:rPr>
        <w:t xml:space="preserve">Full Description and Features: </w:t>
      </w:r>
      <w:r w:rsidRPr="5E4D8B89">
        <w:rPr>
          <w:rFonts w:ascii="Calibri" w:eastAsia="Times New Roman" w:hAnsi="Calibri"/>
        </w:rPr>
        <w:t>​</w:t>
      </w:r>
      <w:r w:rsidR="49ED31DC" w:rsidRPr="5E4D8B89">
        <w:rPr>
          <w:rFonts w:ascii="Calibri" w:eastAsia="Times New Roman" w:hAnsi="Calibri"/>
        </w:rPr>
        <w:t xml:space="preserve">Order Entry/Results Reporting (OERR) is a VistA product that evolved into the more comprehensive Computerized Patient Record System (CPRS). OE/RR enables clinicians to enter, review, and continuously update all order-related information connected with any patient. It allows hospital personnel to keep comprehensive patient records and enables clinicians, managers, and QA staff to review </w:t>
      </w:r>
      <w:r w:rsidR="4F96E75B" w:rsidRPr="5E4D8B89">
        <w:rPr>
          <w:rFonts w:ascii="Calibri" w:eastAsia="Times New Roman" w:hAnsi="Calibri"/>
        </w:rPr>
        <w:t>&amp;</w:t>
      </w:r>
      <w:r w:rsidR="49ED31DC" w:rsidRPr="5E4D8B89">
        <w:rPr>
          <w:rFonts w:ascii="Calibri" w:eastAsia="Times New Roman" w:hAnsi="Calibri"/>
        </w:rPr>
        <w:t xml:space="preserve"> analyze data gathered on any patient in a way that directly supports clinical decision-making.</w:t>
      </w:r>
    </w:p>
    <w:p w14:paraId="77D4EC19" w14:textId="132C264B" w:rsidR="00346D58" w:rsidRDefault="006C49C8" w:rsidP="0052264A">
      <w:pPr>
        <w:spacing w:before="120" w:after="120"/>
        <w:ind w:left="360"/>
        <w:divId w:val="1142042898"/>
        <w:rPr>
          <w:rFonts w:ascii="Calibri" w:eastAsia="Times New Roman" w:hAnsi="Calibri"/>
        </w:rPr>
      </w:pPr>
      <w:r w:rsidRPr="006C49C8">
        <w:rPr>
          <w:rFonts w:ascii="Calibri" w:eastAsia="Times New Roman" w:hAnsi="Calibri"/>
        </w:rPr>
        <w:t xml:space="preserve">CPRS allows the user to order lab tests, medications, diets, radiology tests and procedures, record a patient’s allergies or adverse reactions to medications, </w:t>
      </w:r>
      <w:r w:rsidR="000C5C9E" w:rsidRPr="006C49C8">
        <w:rPr>
          <w:rFonts w:ascii="Calibri" w:eastAsia="Times New Roman" w:hAnsi="Calibri"/>
        </w:rPr>
        <w:t>request,</w:t>
      </w:r>
      <w:r w:rsidRPr="006C49C8">
        <w:rPr>
          <w:rFonts w:ascii="Calibri" w:eastAsia="Times New Roman" w:hAnsi="Calibri"/>
        </w:rPr>
        <w:t xml:space="preserve"> and track consults, enter progress notes, diagnoses, and treatments for each encounter, and enter discharge summaries. </w:t>
      </w:r>
    </w:p>
    <w:p w14:paraId="3EE22D83" w14:textId="634C50E1" w:rsidR="00CD0105" w:rsidRDefault="007B14F6" w:rsidP="00CD0105">
      <w:pPr>
        <w:pStyle w:val="Heading3"/>
        <w:divId w:val="1142042898"/>
      </w:pPr>
      <w:bookmarkStart w:id="200" w:name="_Toc146795768"/>
      <w:r w:rsidRPr="007B14F6">
        <w:lastRenderedPageBreak/>
        <w:t>VistA - CPRS: Problem List</w:t>
      </w:r>
      <w:bookmarkEnd w:id="200"/>
    </w:p>
    <w:p w14:paraId="451A38D8" w14:textId="77777777" w:rsidR="006E406B" w:rsidRDefault="006E406B" w:rsidP="006E406B">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7B14F6">
        <w:rPr>
          <w:rFonts w:ascii="Calibri" w:eastAsia="Times New Roman" w:hAnsi="Calibri"/>
        </w:rPr>
        <w:t>PROBLEM LIST</w:t>
      </w:r>
    </w:p>
    <w:p w14:paraId="661AD392" w14:textId="704B1122" w:rsidR="007B14F6" w:rsidRPr="0059500C" w:rsidRDefault="64DA9772" w:rsidP="0052264A">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 Problem List (GMPL)</w:t>
      </w:r>
    </w:p>
    <w:p w14:paraId="047E1A92" w14:textId="3820CD8F" w:rsidR="007B14F6" w:rsidRPr="007452C8" w:rsidRDefault="64DA9772" w:rsidP="0052264A">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Pr="5E4D8B89">
        <w:rPr>
          <w:rFonts w:ascii="Calibri" w:eastAsia="Times New Roman" w:hAnsi="Calibri"/>
        </w:rPr>
        <w:t>1494</w:t>
      </w:r>
    </w:p>
    <w:p w14:paraId="6DF39714" w14:textId="77777777" w:rsidR="00591378" w:rsidRDefault="00591378" w:rsidP="00591378">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74CE156C" w14:textId="24045C42" w:rsidR="007B14F6" w:rsidRPr="007452C8" w:rsidRDefault="007B14F6" w:rsidP="0052264A">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64772F">
        <w:rPr>
          <w:rFonts w:ascii="Calibri" w:eastAsia="Times New Roman" w:hAnsi="Calibri"/>
        </w:rPr>
        <w:t>2.0</w:t>
      </w:r>
    </w:p>
    <w:p w14:paraId="2118CDE4" w14:textId="00C25B40" w:rsidR="007B14F6" w:rsidRPr="007452C8" w:rsidRDefault="007B14F6" w:rsidP="0052264A">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FC1F97">
        <w:rPr>
          <w:rFonts w:ascii="Calibri" w:eastAsia="Times New Roman" w:hAnsi="Calibri"/>
        </w:rPr>
        <w:t>GMPL</w:t>
      </w:r>
    </w:p>
    <w:p w14:paraId="4F9F6ED5" w14:textId="77777777" w:rsidR="007B14F6" w:rsidRDefault="007B14F6" w:rsidP="0052264A">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68F490C8" w14:textId="6951D1EA" w:rsidR="007B14F6" w:rsidRDefault="007B14F6" w:rsidP="0052264A">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FC1F97" w:rsidRPr="00FC1F97">
        <w:rPr>
          <w:rFonts w:ascii="Calibri" w:eastAsia="Times New Roman" w:hAnsi="Calibri"/>
        </w:rPr>
        <w:t>The Problem List application is used to document and track a patient’s problems. It provides the clinician with a</w:t>
      </w:r>
      <w:r w:rsidR="00FC1F97">
        <w:rPr>
          <w:rFonts w:ascii="Calibri" w:eastAsia="Times New Roman" w:hAnsi="Calibri"/>
        </w:rPr>
        <w:t xml:space="preserve"> </w:t>
      </w:r>
      <w:r w:rsidR="00FC1F97" w:rsidRPr="00FC1F97">
        <w:rPr>
          <w:rFonts w:ascii="Calibri" w:eastAsia="Times New Roman" w:hAnsi="Calibri"/>
        </w:rPr>
        <w:t xml:space="preserve">current and historical view of patient's health care </w:t>
      </w:r>
      <w:r w:rsidR="000C5C9E" w:rsidRPr="00FC1F97">
        <w:rPr>
          <w:rFonts w:ascii="Calibri" w:eastAsia="Times New Roman" w:hAnsi="Calibri"/>
        </w:rPr>
        <w:t>problems and</w:t>
      </w:r>
      <w:r w:rsidR="00FC1F97" w:rsidRPr="00FC1F97">
        <w:rPr>
          <w:rFonts w:ascii="Calibri" w:eastAsia="Times New Roman" w:hAnsi="Calibri"/>
        </w:rPr>
        <w:t xml:space="preserve"> allows each identified problem to be traced in terms of treatment, test results, and outcome.</w:t>
      </w:r>
    </w:p>
    <w:p w14:paraId="3F93213E" w14:textId="34E2607F" w:rsidR="007B14F6" w:rsidRDefault="64DA9772" w:rsidP="0F5827EE">
      <w:pPr>
        <w:spacing w:before="120" w:after="120" w:line="259" w:lineRule="auto"/>
        <w:ind w:left="360"/>
        <w:divId w:val="1142042898"/>
        <w:rPr>
          <w:rFonts w:asciiTheme="minorHAnsi" w:hAnsiTheme="minorHAnsi" w:cstheme="minorBidi"/>
        </w:rPr>
      </w:pPr>
      <w:r w:rsidRPr="0F5827EE">
        <w:rPr>
          <w:rFonts w:ascii="Calibri" w:eastAsia="Times New Roman" w:hAnsi="Calibri"/>
          <w:b/>
          <w:bCs/>
        </w:rPr>
        <w:t>VASI ID link:</w:t>
      </w:r>
      <w:r>
        <w:t xml:space="preserve"> </w:t>
      </w:r>
      <w:r w:rsidR="3DA128B0" w:rsidRPr="0F5827EE">
        <w:rPr>
          <w:rFonts w:asciiTheme="minorHAnsi" w:hAnsiTheme="minorHAnsi" w:cstheme="minorBidi"/>
        </w:rPr>
        <w:t>REDACTED</w:t>
      </w:r>
    </w:p>
    <w:p w14:paraId="644B9F5C" w14:textId="340BF95D" w:rsidR="007B14F6" w:rsidRDefault="64DA9772" w:rsidP="0052264A">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60">
        <w:r w:rsidR="005D28BF">
          <w:rPr>
            <w:rStyle w:val="Hyperlink"/>
            <w:rFonts w:ascii="Calibri" w:eastAsia="Times New Roman" w:hAnsi="Calibri"/>
          </w:rPr>
          <w:t>CPRS: Problem List (GMPL)</w:t>
        </w:r>
      </w:hyperlink>
      <w:r w:rsidR="0BAC8280" w:rsidRPr="5E4D8B89">
        <w:rPr>
          <w:rFonts w:ascii="Calibri" w:eastAsia="Times New Roman" w:hAnsi="Calibri"/>
        </w:rPr>
        <w:t xml:space="preserve"> </w:t>
      </w:r>
    </w:p>
    <w:p w14:paraId="442D82A9" w14:textId="6443CDF2" w:rsidR="007B14F6" w:rsidRDefault="007B14F6" w:rsidP="0052264A">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Deliver Health Care</w:t>
      </w:r>
    </w:p>
    <w:p w14:paraId="20FA5900" w14:textId="48299AA6" w:rsidR="007B14F6" w:rsidRDefault="007B14F6" w:rsidP="0052264A">
      <w:pPr>
        <w:spacing w:before="120" w:after="120"/>
        <w:ind w:left="360"/>
        <w:divId w:val="1142042898"/>
        <w:rPr>
          <w:rFonts w:asciiTheme="minorHAnsi" w:hAnsiTheme="minorHAnsi" w:cstheme="minorHAnsi"/>
        </w:rPr>
      </w:pPr>
      <w:r w:rsidRPr="00B63D41">
        <w:rPr>
          <w:rFonts w:ascii="Calibri" w:eastAsia="Times New Roman" w:hAnsi="Calibri"/>
          <w:b/>
          <w:bCs/>
        </w:rPr>
        <w:t>VHA Business Owner:</w:t>
      </w:r>
      <w:r>
        <w:rPr>
          <w:rFonts w:ascii="Calibri" w:eastAsia="Times New Roman" w:hAnsi="Calibri"/>
          <w:b/>
          <w:bCs/>
        </w:rPr>
        <w:t xml:space="preserve"> </w:t>
      </w:r>
      <w:r w:rsidRPr="00BF361A">
        <w:rPr>
          <w:rFonts w:ascii="Calibri" w:eastAsia="Times New Roman" w:hAnsi="Calibri"/>
        </w:rPr>
        <w:t>​</w:t>
      </w:r>
      <w:r w:rsidRPr="00823046">
        <w:rPr>
          <w:rFonts w:asciiTheme="minorHAnsi" w:hAnsiTheme="minorHAnsi" w:cstheme="minorHAnsi"/>
        </w:rPr>
        <w:t>VHA Office of Health Informatics</w:t>
      </w:r>
    </w:p>
    <w:p w14:paraId="607BC041" w14:textId="3E2F00D9" w:rsidR="002947AA" w:rsidRDefault="64DA9772" w:rsidP="0052264A">
      <w:pPr>
        <w:spacing w:before="120" w:after="120"/>
        <w:ind w:left="360"/>
        <w:divId w:val="1142042898"/>
        <w:rPr>
          <w:rFonts w:ascii="Calibri" w:eastAsia="Times New Roman" w:hAnsi="Calibri"/>
        </w:rPr>
      </w:pPr>
      <w:r w:rsidRPr="5E4D8B89">
        <w:rPr>
          <w:rFonts w:ascii="Calibri" w:eastAsia="Times New Roman" w:hAnsi="Calibri"/>
          <w:b/>
          <w:bCs/>
        </w:rPr>
        <w:t xml:space="preserve">Full Description and Features: </w:t>
      </w:r>
      <w:r w:rsidRPr="5E4D8B89">
        <w:rPr>
          <w:rFonts w:ascii="Calibri" w:eastAsia="Times New Roman" w:hAnsi="Calibri"/>
        </w:rPr>
        <w:t>​</w:t>
      </w:r>
      <w:r w:rsidR="0BAC8280" w:rsidRPr="5E4D8B89">
        <w:rPr>
          <w:rFonts w:ascii="Calibri" w:eastAsia="Times New Roman" w:hAnsi="Calibri"/>
        </w:rPr>
        <w:t xml:space="preserve">This application supports care givers, such as physicians, nurses, social workers, and others, in inpatient and outpatient settings. It is also designed to be used by medical and coding clerks. A variety of different data entry methods are possible with this application. Use of Problem List varies from site to site, depending on the data entry method a facility has chosen. Sites use Encounter Forms which are generated from patient data in the system </w:t>
      </w:r>
      <w:r w:rsidR="4F96E75B" w:rsidRPr="5E4D8B89">
        <w:rPr>
          <w:rFonts w:ascii="Calibri" w:eastAsia="Times New Roman" w:hAnsi="Calibri"/>
        </w:rPr>
        <w:t>&amp; added</w:t>
      </w:r>
      <w:r w:rsidR="0BAC8280" w:rsidRPr="5E4D8B89">
        <w:rPr>
          <w:rFonts w:ascii="Calibri" w:eastAsia="Times New Roman" w:hAnsi="Calibri"/>
        </w:rPr>
        <w:t xml:space="preserve"> to or modified by clinicians. </w:t>
      </w:r>
      <w:r w:rsidR="4F96E75B" w:rsidRPr="5E4D8B89">
        <w:rPr>
          <w:rFonts w:ascii="Calibri" w:eastAsia="Times New Roman" w:hAnsi="Calibri"/>
        </w:rPr>
        <w:t>P</w:t>
      </w:r>
      <w:r w:rsidR="0BAC8280" w:rsidRPr="5E4D8B89">
        <w:rPr>
          <w:rFonts w:ascii="Calibri" w:eastAsia="Times New Roman" w:hAnsi="Calibri"/>
        </w:rPr>
        <w:t xml:space="preserve">roblem list can be linked to other sections of the medical record, such as CPRS and Health Summary. </w:t>
      </w:r>
      <w:r w:rsidR="4F96E75B" w:rsidRPr="5E4D8B89">
        <w:rPr>
          <w:rFonts w:ascii="Calibri" w:eastAsia="Times New Roman" w:hAnsi="Calibri"/>
        </w:rPr>
        <w:t xml:space="preserve">Also </w:t>
      </w:r>
      <w:r w:rsidR="0BAC8280" w:rsidRPr="5E4D8B89">
        <w:rPr>
          <w:rFonts w:ascii="Calibri" w:eastAsia="Times New Roman" w:hAnsi="Calibri"/>
        </w:rPr>
        <w:t>supports import of problem information from other clinical settings outside the immediate medical facility.</w:t>
      </w:r>
    </w:p>
    <w:p w14:paraId="0F889940" w14:textId="289E6B01" w:rsidR="007B14F6" w:rsidRDefault="007B14F6" w:rsidP="0052264A">
      <w:pPr>
        <w:ind w:left="360"/>
        <w:divId w:val="1142042898"/>
        <w:rPr>
          <w:rFonts w:ascii="Calibri" w:eastAsia="Times New Roman" w:hAnsi="Calibri"/>
        </w:rPr>
      </w:pPr>
      <w:r>
        <w:rPr>
          <w:rFonts w:ascii="Calibri" w:eastAsia="Times New Roman" w:hAnsi="Calibri"/>
        </w:rPr>
        <w:t>Features:</w:t>
      </w:r>
    </w:p>
    <w:p w14:paraId="4D30EAAA" w14:textId="0F08D031" w:rsidR="007562C1" w:rsidRPr="007562C1" w:rsidRDefault="007562C1" w:rsidP="000E2F7A">
      <w:pPr>
        <w:pStyle w:val="ListParagraph"/>
        <w:numPr>
          <w:ilvl w:val="0"/>
          <w:numId w:val="58"/>
        </w:numPr>
        <w:spacing w:after="200"/>
        <w:ind w:left="720"/>
        <w:divId w:val="1142042898"/>
        <w:rPr>
          <w:rFonts w:ascii="Calibri" w:eastAsia="Times New Roman" w:hAnsi="Calibri"/>
        </w:rPr>
      </w:pPr>
      <w:r w:rsidRPr="007562C1">
        <w:rPr>
          <w:rFonts w:ascii="Calibri" w:eastAsia="Times New Roman" w:hAnsi="Calibri"/>
        </w:rPr>
        <w:t>Allows one problem list for a given patient</w:t>
      </w:r>
    </w:p>
    <w:p w14:paraId="68A75F8F" w14:textId="19B6BF5F" w:rsidR="007562C1" w:rsidRPr="007562C1" w:rsidRDefault="007562C1" w:rsidP="000E2F7A">
      <w:pPr>
        <w:pStyle w:val="ListParagraph"/>
        <w:numPr>
          <w:ilvl w:val="0"/>
          <w:numId w:val="58"/>
        </w:numPr>
        <w:spacing w:after="200"/>
        <w:ind w:left="720"/>
        <w:divId w:val="1142042898"/>
        <w:rPr>
          <w:rFonts w:ascii="Calibri" w:eastAsia="Times New Roman" w:hAnsi="Calibri"/>
        </w:rPr>
      </w:pPr>
      <w:r w:rsidRPr="007562C1">
        <w:rPr>
          <w:rFonts w:ascii="Calibri" w:eastAsia="Times New Roman" w:hAnsi="Calibri"/>
        </w:rPr>
        <w:t>Requires minimal data entry</w:t>
      </w:r>
    </w:p>
    <w:p w14:paraId="7809EF0D" w14:textId="12D84CD9" w:rsidR="007562C1" w:rsidRPr="007562C1" w:rsidRDefault="007562C1" w:rsidP="000E2F7A">
      <w:pPr>
        <w:pStyle w:val="ListParagraph"/>
        <w:numPr>
          <w:ilvl w:val="0"/>
          <w:numId w:val="58"/>
        </w:numPr>
        <w:spacing w:after="200"/>
        <w:ind w:left="720"/>
        <w:divId w:val="1142042898"/>
        <w:rPr>
          <w:rFonts w:ascii="Calibri" w:eastAsia="Times New Roman" w:hAnsi="Calibri"/>
        </w:rPr>
      </w:pPr>
      <w:r w:rsidRPr="007562C1">
        <w:rPr>
          <w:rFonts w:ascii="Calibri" w:eastAsia="Times New Roman" w:hAnsi="Calibri"/>
        </w:rPr>
        <w:t>Linked to other sections of the medical record, such as CPRS and Health Summary</w:t>
      </w:r>
    </w:p>
    <w:p w14:paraId="3024BA76" w14:textId="19D19E68" w:rsidR="007562C1" w:rsidRPr="007562C1" w:rsidRDefault="007562C1" w:rsidP="000E2F7A">
      <w:pPr>
        <w:pStyle w:val="ListParagraph"/>
        <w:numPr>
          <w:ilvl w:val="0"/>
          <w:numId w:val="58"/>
        </w:numPr>
        <w:spacing w:after="200"/>
        <w:ind w:left="720"/>
        <w:divId w:val="1142042898"/>
        <w:rPr>
          <w:rFonts w:ascii="Calibri" w:eastAsia="Times New Roman" w:hAnsi="Calibri"/>
        </w:rPr>
      </w:pPr>
      <w:r w:rsidRPr="007562C1">
        <w:rPr>
          <w:rFonts w:ascii="Calibri" w:eastAsia="Times New Roman" w:hAnsi="Calibri"/>
        </w:rPr>
        <w:t>Supports display of problem information from other clinical settings outside the immediate VAMC, i.e., DOD and Remote Data</w:t>
      </w:r>
    </w:p>
    <w:p w14:paraId="0C121AB6" w14:textId="23A55C46" w:rsidR="007562C1" w:rsidRPr="007562C1" w:rsidRDefault="007562C1" w:rsidP="000E2F7A">
      <w:pPr>
        <w:pStyle w:val="ListParagraph"/>
        <w:numPr>
          <w:ilvl w:val="0"/>
          <w:numId w:val="58"/>
        </w:numPr>
        <w:spacing w:after="200"/>
        <w:ind w:left="720"/>
        <w:divId w:val="1142042898"/>
        <w:rPr>
          <w:rFonts w:ascii="Calibri" w:eastAsia="Times New Roman" w:hAnsi="Calibri"/>
        </w:rPr>
      </w:pPr>
      <w:r w:rsidRPr="007562C1">
        <w:rPr>
          <w:rFonts w:ascii="Calibri" w:eastAsia="Times New Roman" w:hAnsi="Calibri"/>
        </w:rPr>
        <w:t>Supports a variety of data entry methods: direct clinician entries, clerk entry, encounter forms</w:t>
      </w:r>
    </w:p>
    <w:p w14:paraId="2D97636D" w14:textId="675E31B2" w:rsidR="007562C1" w:rsidRPr="007562C1" w:rsidRDefault="007562C1" w:rsidP="000E2F7A">
      <w:pPr>
        <w:pStyle w:val="ListParagraph"/>
        <w:numPr>
          <w:ilvl w:val="0"/>
          <w:numId w:val="58"/>
        </w:numPr>
        <w:spacing w:after="200"/>
        <w:ind w:left="720"/>
        <w:divId w:val="1142042898"/>
        <w:rPr>
          <w:rFonts w:ascii="Calibri" w:eastAsia="Times New Roman" w:hAnsi="Calibri"/>
        </w:rPr>
      </w:pPr>
      <w:r w:rsidRPr="007562C1">
        <w:rPr>
          <w:rFonts w:ascii="Calibri" w:eastAsia="Times New Roman" w:hAnsi="Calibri"/>
        </w:rPr>
        <w:t>Uses a common language of terminology, the Lexicon Utility. Each term is well-defined and understandable. A user, site, or application may substitute a preferred synonym</w:t>
      </w:r>
    </w:p>
    <w:p w14:paraId="23CE25FD" w14:textId="6FF0DBF2" w:rsidR="007562C1" w:rsidRPr="007562C1" w:rsidRDefault="007562C1" w:rsidP="000E2F7A">
      <w:pPr>
        <w:pStyle w:val="ListParagraph"/>
        <w:numPr>
          <w:ilvl w:val="0"/>
          <w:numId w:val="58"/>
        </w:numPr>
        <w:spacing w:after="200"/>
        <w:ind w:left="720"/>
        <w:divId w:val="1142042898"/>
        <w:rPr>
          <w:rFonts w:ascii="Calibri" w:eastAsia="Times New Roman" w:hAnsi="Calibri"/>
        </w:rPr>
      </w:pPr>
      <w:r w:rsidRPr="007562C1">
        <w:rPr>
          <w:rFonts w:ascii="Calibri" w:eastAsia="Times New Roman" w:hAnsi="Calibri"/>
        </w:rPr>
        <w:t>Allows reformulation of a problem</w:t>
      </w:r>
    </w:p>
    <w:p w14:paraId="36942923" w14:textId="0632D691" w:rsidR="007562C1" w:rsidRPr="007562C1" w:rsidRDefault="007562C1" w:rsidP="000E2F7A">
      <w:pPr>
        <w:pStyle w:val="ListParagraph"/>
        <w:numPr>
          <w:ilvl w:val="0"/>
          <w:numId w:val="58"/>
        </w:numPr>
        <w:spacing w:after="200"/>
        <w:ind w:left="720"/>
        <w:divId w:val="1142042898"/>
        <w:rPr>
          <w:rFonts w:ascii="Calibri" w:eastAsia="Times New Roman" w:hAnsi="Calibri"/>
        </w:rPr>
      </w:pPr>
      <w:r w:rsidRPr="007562C1">
        <w:rPr>
          <w:rFonts w:ascii="Calibri" w:eastAsia="Times New Roman" w:hAnsi="Calibri"/>
        </w:rPr>
        <w:t>Can be interfaced with a customized encounter form</w:t>
      </w:r>
    </w:p>
    <w:p w14:paraId="6CFAEF77" w14:textId="4D09117E" w:rsidR="007562C1" w:rsidRPr="007562C1" w:rsidRDefault="007562C1" w:rsidP="000E2F7A">
      <w:pPr>
        <w:pStyle w:val="ListParagraph"/>
        <w:numPr>
          <w:ilvl w:val="0"/>
          <w:numId w:val="58"/>
        </w:numPr>
        <w:spacing w:after="200"/>
        <w:ind w:left="720"/>
        <w:divId w:val="1142042898"/>
        <w:rPr>
          <w:rFonts w:ascii="Calibri" w:eastAsia="Times New Roman" w:hAnsi="Calibri"/>
        </w:rPr>
      </w:pPr>
      <w:r w:rsidRPr="007562C1">
        <w:rPr>
          <w:rFonts w:ascii="Calibri" w:eastAsia="Times New Roman" w:hAnsi="Calibri"/>
        </w:rPr>
        <w:t>Accommodates the use</w:t>
      </w:r>
      <w:r w:rsidR="0052264A">
        <w:rPr>
          <w:rFonts w:ascii="Calibri" w:eastAsia="Times New Roman" w:hAnsi="Calibri"/>
        </w:rPr>
        <w:t xml:space="preserve"> </w:t>
      </w:r>
      <w:r w:rsidRPr="007562C1">
        <w:rPr>
          <w:rFonts w:ascii="Calibri" w:eastAsia="Times New Roman" w:hAnsi="Calibri"/>
        </w:rPr>
        <w:t>of the Systematic Nomenclature of Medicine - Clinical Terms (SNOMED CT) for selection of Patient Problems</w:t>
      </w:r>
    </w:p>
    <w:p w14:paraId="71C19A91" w14:textId="635EF5D0" w:rsidR="007562C1" w:rsidRPr="007562C1" w:rsidRDefault="007562C1" w:rsidP="000E2F7A">
      <w:pPr>
        <w:pStyle w:val="ListParagraph"/>
        <w:numPr>
          <w:ilvl w:val="0"/>
          <w:numId w:val="58"/>
        </w:numPr>
        <w:spacing w:after="200"/>
        <w:ind w:left="720"/>
        <w:divId w:val="1142042898"/>
        <w:rPr>
          <w:rFonts w:ascii="Calibri" w:eastAsia="Times New Roman" w:hAnsi="Calibri"/>
        </w:rPr>
      </w:pPr>
      <w:r w:rsidRPr="007562C1">
        <w:rPr>
          <w:rFonts w:ascii="Calibri" w:eastAsia="Times New Roman" w:hAnsi="Calibri"/>
        </w:rPr>
        <w:lastRenderedPageBreak/>
        <w:t>Works with Standard Data Service (SDS) to implement SNOMED CT on both the Enterprise Terminal Server and the Clinical Lexicon, using the New Term Rapid Turnaround (NTRT) strategy for vetting and deployment of novel clinical expressions</w:t>
      </w:r>
    </w:p>
    <w:p w14:paraId="01C7B942" w14:textId="705AB858" w:rsidR="007B14F6" w:rsidRPr="007562C1" w:rsidRDefault="007562C1" w:rsidP="000E2F7A">
      <w:pPr>
        <w:pStyle w:val="ListParagraph"/>
        <w:numPr>
          <w:ilvl w:val="0"/>
          <w:numId w:val="58"/>
        </w:numPr>
        <w:spacing w:after="200"/>
        <w:ind w:left="720"/>
        <w:divId w:val="1142042898"/>
      </w:pPr>
      <w:r w:rsidRPr="007562C1">
        <w:rPr>
          <w:rFonts w:ascii="Calibri" w:eastAsia="Times New Roman" w:hAnsi="Calibri"/>
        </w:rPr>
        <w:t xml:space="preserve">Problem List display and print option render the diagnostic codes as either ICD-9-CM or ICD-10-CM, </w:t>
      </w:r>
      <w:r w:rsidR="006105D9" w:rsidRPr="007562C1">
        <w:rPr>
          <w:rFonts w:ascii="Calibri" w:eastAsia="Times New Roman" w:hAnsi="Calibri"/>
        </w:rPr>
        <w:t>depending upon</w:t>
      </w:r>
      <w:r w:rsidRPr="007562C1">
        <w:rPr>
          <w:rFonts w:ascii="Calibri" w:eastAsia="Times New Roman" w:hAnsi="Calibri"/>
        </w:rPr>
        <w:t xml:space="preserve"> the date when the code for the problem was last edited</w:t>
      </w:r>
    </w:p>
    <w:p w14:paraId="45786D8C" w14:textId="75807DD3" w:rsidR="007562C1" w:rsidRDefault="00064EC6" w:rsidP="007562C1">
      <w:pPr>
        <w:pStyle w:val="Heading3"/>
        <w:divId w:val="1142042898"/>
      </w:pPr>
      <w:bookmarkStart w:id="201" w:name="_Toc146795769"/>
      <w:r w:rsidRPr="00064EC6">
        <w:t>VistA - CPRS: Text Integration Utilities (TIU)</w:t>
      </w:r>
      <w:bookmarkEnd w:id="201"/>
    </w:p>
    <w:p w14:paraId="16E23426" w14:textId="77777777" w:rsidR="004412C3" w:rsidRDefault="004412C3" w:rsidP="004412C3">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8B2247">
        <w:rPr>
          <w:rFonts w:ascii="Calibri" w:eastAsia="Times New Roman" w:hAnsi="Calibri"/>
        </w:rPr>
        <w:t>TEXT INTEGRATION UTILITIES</w:t>
      </w:r>
    </w:p>
    <w:p w14:paraId="35A11821" w14:textId="368586F0" w:rsidR="00064EC6" w:rsidRPr="0059500C" w:rsidRDefault="5E1E1BCB" w:rsidP="0052264A">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 Text Integration Utility (VistA-TIU)</w:t>
      </w:r>
    </w:p>
    <w:p w14:paraId="07FEC1EC" w14:textId="021FA538" w:rsidR="00064EC6" w:rsidRPr="007452C8" w:rsidRDefault="5E1E1BCB" w:rsidP="0052264A">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Pr="5E4D8B89">
        <w:rPr>
          <w:rFonts w:ascii="Calibri" w:eastAsia="Times New Roman" w:hAnsi="Calibri"/>
        </w:rPr>
        <w:t>1</w:t>
      </w:r>
      <w:r w:rsidR="5EEF57B0" w:rsidRPr="5E4D8B89">
        <w:rPr>
          <w:rFonts w:ascii="Calibri" w:eastAsia="Times New Roman" w:hAnsi="Calibri"/>
        </w:rPr>
        <w:t>159</w:t>
      </w:r>
    </w:p>
    <w:p w14:paraId="0BD09DF5" w14:textId="77777777" w:rsidR="004412C3" w:rsidRDefault="004412C3" w:rsidP="004412C3">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53623661" w14:textId="5FD616A1" w:rsidR="00064EC6" w:rsidRPr="007452C8" w:rsidRDefault="00064EC6" w:rsidP="0052264A">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D50510">
        <w:rPr>
          <w:rFonts w:ascii="Calibri" w:eastAsia="Times New Roman" w:hAnsi="Calibri"/>
        </w:rPr>
        <w:t>1.0</w:t>
      </w:r>
    </w:p>
    <w:p w14:paraId="79CCFF91" w14:textId="6A07F5F5" w:rsidR="00064EC6" w:rsidRPr="007452C8" w:rsidRDefault="00064EC6" w:rsidP="0052264A">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8B2247">
        <w:rPr>
          <w:rFonts w:ascii="Calibri" w:eastAsia="Times New Roman" w:hAnsi="Calibri"/>
        </w:rPr>
        <w:t>TIU</w:t>
      </w:r>
    </w:p>
    <w:p w14:paraId="48755483" w14:textId="77777777" w:rsidR="00064EC6" w:rsidRDefault="00064EC6" w:rsidP="0052264A">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1E8C836F" w14:textId="08F2CC43" w:rsidR="00064EC6" w:rsidRDefault="00064EC6" w:rsidP="0052264A">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A07BC6" w:rsidRPr="00A07BC6">
        <w:rPr>
          <w:rFonts w:ascii="Calibri" w:eastAsia="Times New Roman" w:hAnsi="Calibri"/>
        </w:rPr>
        <w:t>Text Integration Utilities (TIU) simplifies the use and management of clinical documents for both clinical and administrative medical facility personnel. Along with Authorization/Subscription Utility (ASU), a facility can set up policies and practices for determining who is responsible or has the privilege for performing various actions on required documents.</w:t>
      </w:r>
    </w:p>
    <w:p w14:paraId="4638FD9C" w14:textId="4805530F" w:rsidR="00064EC6" w:rsidRDefault="5E1E1BCB" w:rsidP="0F5827EE">
      <w:pPr>
        <w:spacing w:before="120" w:after="120" w:line="259" w:lineRule="auto"/>
        <w:ind w:left="360"/>
        <w:divId w:val="1142042898"/>
        <w:rPr>
          <w:rFonts w:asciiTheme="minorHAnsi" w:hAnsiTheme="minorHAnsi" w:cstheme="minorBidi"/>
        </w:rPr>
      </w:pPr>
      <w:r w:rsidRPr="0F5827EE">
        <w:rPr>
          <w:rFonts w:ascii="Calibri" w:eastAsia="Times New Roman" w:hAnsi="Calibri"/>
          <w:b/>
          <w:bCs/>
        </w:rPr>
        <w:t>VASI ID link:</w:t>
      </w:r>
      <w:r>
        <w:t xml:space="preserve"> </w:t>
      </w:r>
      <w:r w:rsidR="493D7857" w:rsidRPr="0F5827EE">
        <w:rPr>
          <w:rFonts w:asciiTheme="minorHAnsi" w:hAnsiTheme="minorHAnsi" w:cstheme="minorBidi"/>
        </w:rPr>
        <w:t>REDACTED</w:t>
      </w:r>
    </w:p>
    <w:p w14:paraId="13661F9E" w14:textId="0BE8E795" w:rsidR="00064EC6" w:rsidRDefault="5E1E1BCB" w:rsidP="0052264A">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61">
        <w:r w:rsidR="005D28BF">
          <w:rPr>
            <w:rStyle w:val="Hyperlink"/>
            <w:rFonts w:ascii="Calibri" w:eastAsia="Times New Roman" w:hAnsi="Calibri"/>
          </w:rPr>
          <w:t>CPRS: Text Integration Utility (TIU)</w:t>
        </w:r>
      </w:hyperlink>
      <w:r w:rsidR="60BC6A94" w:rsidRPr="5E4D8B89">
        <w:rPr>
          <w:rFonts w:ascii="Calibri" w:eastAsia="Times New Roman" w:hAnsi="Calibri"/>
        </w:rPr>
        <w:t xml:space="preserve"> </w:t>
      </w:r>
    </w:p>
    <w:p w14:paraId="4FD7B0FC" w14:textId="2F0B3C4A" w:rsidR="00064EC6" w:rsidRDefault="5E1E1BCB" w:rsidP="0052264A">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Deliver Health Care</w:t>
      </w:r>
    </w:p>
    <w:p w14:paraId="20ADA36B" w14:textId="64D91D4C" w:rsidR="00064EC6" w:rsidRDefault="5E1E1BCB"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VHA Office of Health Informatics</w:t>
      </w:r>
    </w:p>
    <w:p w14:paraId="3AC4168E" w14:textId="5E676825" w:rsidR="003D396B" w:rsidRPr="003D396B" w:rsidRDefault="5E1E1BCB" w:rsidP="003D396B">
      <w:pPr>
        <w:spacing w:after="200"/>
        <w:ind w:left="360"/>
        <w:divId w:val="1142042898"/>
        <w:rPr>
          <w:rFonts w:ascii="Calibri" w:eastAsia="Times New Roman" w:hAnsi="Calibri"/>
        </w:rPr>
      </w:pPr>
      <w:r w:rsidRPr="5E4D8B89">
        <w:rPr>
          <w:rFonts w:ascii="Calibri" w:eastAsia="Times New Roman" w:hAnsi="Calibri"/>
          <w:b/>
          <w:bCs/>
        </w:rPr>
        <w:t xml:space="preserve">Full Description and Features: </w:t>
      </w:r>
      <w:r w:rsidRPr="5E4D8B89">
        <w:rPr>
          <w:rFonts w:ascii="Calibri" w:eastAsia="Times New Roman" w:hAnsi="Calibri"/>
        </w:rPr>
        <w:t>​</w:t>
      </w:r>
      <w:r w:rsidR="415F6973" w:rsidRPr="5E4D8B89">
        <w:rPr>
          <w:rFonts w:ascii="Calibri" w:eastAsia="Times New Roman" w:hAnsi="Calibri"/>
        </w:rPr>
        <w:t>TIU interfaces with the Computerized Patient Record System (CPRS) and allows the user to utilize the template utilities in the GUI version of CPRS to allow users speedy point-and-click composition of notes, consults, and summaries. Templates can be set up for specific types of documents for specific clinical needs. The application also interfaces with Problem List, Automated Information Capture System (AICS), Patient Care Encounter (PCE), Authorization/Subscription Utility (ASU), Incomplete Record Tracking (IRT), Health Summary (HS), Clinical Procedures (CP), VistA Imaging (MAG), Clinical Reminders and Visit Tracking. TIU uses standardized and common user interface, which allows clinicians and other</w:t>
      </w:r>
      <w:r w:rsidR="4F96E75B" w:rsidRPr="5E4D8B89">
        <w:rPr>
          <w:rFonts w:ascii="Calibri" w:eastAsia="Times New Roman" w:hAnsi="Calibri"/>
        </w:rPr>
        <w:t xml:space="preserve"> staff</w:t>
      </w:r>
      <w:r w:rsidR="415F6973" w:rsidRPr="5E4D8B89">
        <w:rPr>
          <w:rFonts w:ascii="Calibri" w:eastAsia="Times New Roman" w:hAnsi="Calibri"/>
        </w:rPr>
        <w:t xml:space="preserve"> to retrieve many kinds of documents from a single source.</w:t>
      </w:r>
    </w:p>
    <w:p w14:paraId="66EF759D" w14:textId="16F09BA1" w:rsidR="00F47265" w:rsidRDefault="003D396B" w:rsidP="00F47265">
      <w:pPr>
        <w:spacing w:after="200"/>
        <w:ind w:left="360"/>
        <w:divId w:val="1142042898"/>
        <w:rPr>
          <w:rFonts w:ascii="Calibri" w:eastAsia="Times New Roman" w:hAnsi="Calibri"/>
        </w:rPr>
      </w:pPr>
      <w:r w:rsidRPr="003D396B">
        <w:rPr>
          <w:rFonts w:ascii="Calibri" w:eastAsia="Times New Roman" w:hAnsi="Calibri"/>
        </w:rPr>
        <w:t xml:space="preserve">TIU allows users to link TIU documents to all types of clinical images such as X-rays, </w:t>
      </w:r>
      <w:r w:rsidR="0026510B" w:rsidRPr="003D396B">
        <w:rPr>
          <w:rFonts w:ascii="Calibri" w:eastAsia="Times New Roman" w:hAnsi="Calibri"/>
        </w:rPr>
        <w:t>MRIs,</w:t>
      </w:r>
      <w:r w:rsidRPr="003D396B">
        <w:rPr>
          <w:rFonts w:ascii="Calibri" w:eastAsia="Times New Roman" w:hAnsi="Calibri"/>
        </w:rPr>
        <w:t xml:space="preserve"> and CAT scans. The package permits document input from a variety of data capture methodologies such as transcription, direct entry through</w:t>
      </w:r>
      <w:r>
        <w:rPr>
          <w:rFonts w:ascii="Calibri" w:eastAsia="Times New Roman" w:hAnsi="Calibri"/>
        </w:rPr>
        <w:t xml:space="preserve"> </w:t>
      </w:r>
      <w:r w:rsidRPr="003D396B">
        <w:rPr>
          <w:rFonts w:ascii="Calibri" w:eastAsia="Times New Roman" w:hAnsi="Calibri"/>
        </w:rPr>
        <w:t>CPRS or the TIU package, voice recognition software, or upload of ASCII formatted documents into VistA.</w:t>
      </w:r>
      <w:r w:rsidR="0052264A">
        <w:rPr>
          <w:rFonts w:ascii="Calibri" w:eastAsia="Times New Roman" w:hAnsi="Calibri"/>
        </w:rPr>
        <w:t xml:space="preserve"> </w:t>
      </w:r>
      <w:r w:rsidRPr="003D396B">
        <w:rPr>
          <w:rFonts w:ascii="Calibri" w:eastAsia="Times New Roman" w:hAnsi="Calibri"/>
        </w:rPr>
        <w:t>TIU follows HL7 interface and other communication standards.</w:t>
      </w:r>
    </w:p>
    <w:p w14:paraId="48B9096A" w14:textId="77777777" w:rsidR="00701A38" w:rsidRDefault="00701A38" w:rsidP="0052264A">
      <w:pPr>
        <w:ind w:left="360"/>
        <w:divId w:val="1142042898"/>
        <w:rPr>
          <w:rFonts w:ascii="Calibri" w:eastAsia="Times New Roman" w:hAnsi="Calibri"/>
        </w:rPr>
      </w:pPr>
    </w:p>
    <w:p w14:paraId="2248DD10" w14:textId="77777777" w:rsidR="00701A38" w:rsidRDefault="00701A38" w:rsidP="0052264A">
      <w:pPr>
        <w:ind w:left="360"/>
        <w:divId w:val="1142042898"/>
        <w:rPr>
          <w:rFonts w:ascii="Calibri" w:eastAsia="Times New Roman" w:hAnsi="Calibri"/>
        </w:rPr>
      </w:pPr>
    </w:p>
    <w:p w14:paraId="30354276" w14:textId="7DAAF368" w:rsidR="00064EC6" w:rsidRDefault="00064EC6" w:rsidP="0052264A">
      <w:pPr>
        <w:ind w:left="360"/>
        <w:divId w:val="1142042898"/>
        <w:rPr>
          <w:rFonts w:ascii="Calibri" w:eastAsia="Times New Roman" w:hAnsi="Calibri"/>
        </w:rPr>
      </w:pPr>
      <w:r>
        <w:rPr>
          <w:rFonts w:ascii="Calibri" w:eastAsia="Times New Roman" w:hAnsi="Calibri"/>
        </w:rPr>
        <w:lastRenderedPageBreak/>
        <w:t>Features:</w:t>
      </w:r>
    </w:p>
    <w:p w14:paraId="009A60B7" w14:textId="64962D74" w:rsidR="00F47265" w:rsidRPr="00F47265" w:rsidRDefault="00F47265" w:rsidP="000E2F7A">
      <w:pPr>
        <w:pStyle w:val="ListParagraph"/>
        <w:numPr>
          <w:ilvl w:val="0"/>
          <w:numId w:val="58"/>
        </w:numPr>
        <w:spacing w:after="200"/>
        <w:ind w:left="1080"/>
        <w:divId w:val="1142042898"/>
        <w:rPr>
          <w:rFonts w:ascii="Calibri" w:eastAsia="Times New Roman" w:hAnsi="Calibri"/>
        </w:rPr>
      </w:pPr>
      <w:r w:rsidRPr="00F47265">
        <w:rPr>
          <w:rFonts w:ascii="Calibri" w:eastAsia="Times New Roman" w:hAnsi="Calibri"/>
        </w:rPr>
        <w:t>Interfaces with the Computerized Patient Record System (CPRS) template utilities in the GUI version of CPRS allowing speedy point-and-click composition of notes, consults, and summaries</w:t>
      </w:r>
    </w:p>
    <w:p w14:paraId="3D7CFFA8" w14:textId="1FC85CA0" w:rsidR="00F47265" w:rsidRPr="00F47265" w:rsidRDefault="00F47265" w:rsidP="000E2F7A">
      <w:pPr>
        <w:pStyle w:val="ListParagraph"/>
        <w:numPr>
          <w:ilvl w:val="0"/>
          <w:numId w:val="58"/>
        </w:numPr>
        <w:spacing w:after="200"/>
        <w:ind w:left="1080"/>
        <w:divId w:val="1142042898"/>
        <w:rPr>
          <w:rFonts w:ascii="Calibri" w:eastAsia="Times New Roman" w:hAnsi="Calibri"/>
        </w:rPr>
      </w:pPr>
      <w:r w:rsidRPr="00F47265">
        <w:rPr>
          <w:rFonts w:ascii="Calibri" w:eastAsia="Times New Roman" w:hAnsi="Calibri"/>
        </w:rPr>
        <w:t>Templates can be set up for specific types of documents for specific clinical needs</w:t>
      </w:r>
    </w:p>
    <w:p w14:paraId="7F68AC31" w14:textId="1068CE8B" w:rsidR="00F47265" w:rsidRPr="00F47265" w:rsidRDefault="00F47265" w:rsidP="000E2F7A">
      <w:pPr>
        <w:pStyle w:val="ListParagraph"/>
        <w:numPr>
          <w:ilvl w:val="0"/>
          <w:numId w:val="58"/>
        </w:numPr>
        <w:spacing w:after="200"/>
        <w:ind w:left="1080"/>
        <w:divId w:val="1142042898"/>
        <w:rPr>
          <w:rFonts w:ascii="Calibri" w:eastAsia="Times New Roman" w:hAnsi="Calibri"/>
        </w:rPr>
      </w:pPr>
      <w:r w:rsidRPr="00F47265">
        <w:rPr>
          <w:rFonts w:ascii="Calibri" w:eastAsia="Times New Roman" w:hAnsi="Calibri"/>
        </w:rPr>
        <w:t>Interfaces with Problem List, Automated Information Capture System (AICS), Patient Care Encounter (PCE), Authorization/Subscription Utility (ASU), Incomplete Record Tracking (IRT), Health Summary (HS), Vista Imaging (MAG), Clinical Reminders and Visit Tracking</w:t>
      </w:r>
    </w:p>
    <w:p w14:paraId="6DA2C923" w14:textId="4D7B5B42" w:rsidR="00F47265" w:rsidRPr="00F47265" w:rsidRDefault="00F47265" w:rsidP="000E2F7A">
      <w:pPr>
        <w:pStyle w:val="ListParagraph"/>
        <w:numPr>
          <w:ilvl w:val="0"/>
          <w:numId w:val="58"/>
        </w:numPr>
        <w:spacing w:after="200"/>
        <w:ind w:left="1080"/>
        <w:divId w:val="1142042898"/>
        <w:rPr>
          <w:rFonts w:ascii="Calibri" w:eastAsia="Times New Roman" w:hAnsi="Calibri"/>
        </w:rPr>
      </w:pPr>
      <w:r w:rsidRPr="00F47265">
        <w:rPr>
          <w:rFonts w:ascii="Calibri" w:eastAsia="Times New Roman" w:hAnsi="Calibri"/>
        </w:rPr>
        <w:t>Uses a standardized and common user interface, which allows clinicians and other to retrieve many kinds of documents from a single source</w:t>
      </w:r>
    </w:p>
    <w:p w14:paraId="190B2EF1" w14:textId="72B3ACCA" w:rsidR="00F47265" w:rsidRPr="00F47265" w:rsidRDefault="00F47265" w:rsidP="000E2F7A">
      <w:pPr>
        <w:pStyle w:val="ListParagraph"/>
        <w:numPr>
          <w:ilvl w:val="0"/>
          <w:numId w:val="58"/>
        </w:numPr>
        <w:spacing w:after="200"/>
        <w:ind w:left="1080"/>
        <w:divId w:val="1142042898"/>
        <w:rPr>
          <w:rFonts w:ascii="Calibri" w:eastAsia="Times New Roman" w:hAnsi="Calibri"/>
        </w:rPr>
      </w:pPr>
      <w:r w:rsidRPr="00F47265">
        <w:rPr>
          <w:rFonts w:ascii="Calibri" w:eastAsia="Times New Roman" w:hAnsi="Calibri"/>
        </w:rPr>
        <w:t>Enables health care practitioners to enter interdisciplinary notes regarding a single episode of care for a patient. This is accomplished through the addition of a level to the tree structure where a note can have children (subordinate entries) and each of the children can have a different author. This provides for more complete patient records and facilitates input from a variety of practitioners regarding a single episode of care</w:t>
      </w:r>
    </w:p>
    <w:p w14:paraId="5D148454" w14:textId="5D070E12" w:rsidR="00F47265" w:rsidRPr="00F47265" w:rsidRDefault="00F47265" w:rsidP="000E2F7A">
      <w:pPr>
        <w:pStyle w:val="ListParagraph"/>
        <w:numPr>
          <w:ilvl w:val="0"/>
          <w:numId w:val="58"/>
        </w:numPr>
        <w:spacing w:after="200"/>
        <w:ind w:left="1080"/>
        <w:divId w:val="1142042898"/>
        <w:rPr>
          <w:rFonts w:ascii="Calibri" w:eastAsia="Times New Roman" w:hAnsi="Calibri"/>
        </w:rPr>
      </w:pPr>
      <w:r w:rsidRPr="00F47265">
        <w:rPr>
          <w:rFonts w:ascii="Calibri" w:eastAsia="Times New Roman" w:hAnsi="Calibri"/>
        </w:rPr>
        <w:t xml:space="preserve">Interfaces with VistA Imaging which allows users to link TIU documents to all types of clinical images such as X-rays, </w:t>
      </w:r>
      <w:r w:rsidR="0026510B" w:rsidRPr="00F47265">
        <w:rPr>
          <w:rFonts w:ascii="Calibri" w:eastAsia="Times New Roman" w:hAnsi="Calibri"/>
        </w:rPr>
        <w:t>MRIs,</w:t>
      </w:r>
      <w:r w:rsidRPr="00F47265">
        <w:rPr>
          <w:rFonts w:ascii="Calibri" w:eastAsia="Times New Roman" w:hAnsi="Calibri"/>
        </w:rPr>
        <w:t xml:space="preserve"> and CAT scans</w:t>
      </w:r>
    </w:p>
    <w:p w14:paraId="77256DDE" w14:textId="0EB91423" w:rsidR="00F47265" w:rsidRPr="00F47265" w:rsidRDefault="00F47265" w:rsidP="000E2F7A">
      <w:pPr>
        <w:pStyle w:val="ListParagraph"/>
        <w:numPr>
          <w:ilvl w:val="0"/>
          <w:numId w:val="58"/>
        </w:numPr>
        <w:spacing w:after="200"/>
        <w:ind w:left="1080"/>
        <w:divId w:val="1142042898"/>
        <w:rPr>
          <w:rFonts w:ascii="Calibri" w:eastAsia="Times New Roman" w:hAnsi="Calibri"/>
        </w:rPr>
      </w:pPr>
      <w:r w:rsidRPr="00F47265">
        <w:rPr>
          <w:rFonts w:ascii="Calibri" w:eastAsia="Times New Roman" w:hAnsi="Calibri"/>
        </w:rPr>
        <w:t>Uses integrated database, which lets clinicians, quality management staff, researchers, and management search for and retrieve clinical documents more efficiently because documents reside in a single location within the database</w:t>
      </w:r>
    </w:p>
    <w:p w14:paraId="71F4D84E" w14:textId="5C88FF5A" w:rsidR="00F47265" w:rsidRPr="00F47265" w:rsidRDefault="00F47265" w:rsidP="000E2F7A">
      <w:pPr>
        <w:pStyle w:val="ListParagraph"/>
        <w:numPr>
          <w:ilvl w:val="0"/>
          <w:numId w:val="58"/>
        </w:numPr>
        <w:spacing w:after="200"/>
        <w:ind w:left="1080"/>
        <w:divId w:val="1142042898"/>
        <w:rPr>
          <w:rFonts w:ascii="Calibri" w:eastAsia="Times New Roman" w:hAnsi="Calibri"/>
        </w:rPr>
      </w:pPr>
      <w:r w:rsidRPr="00F47265">
        <w:rPr>
          <w:rFonts w:ascii="Calibri" w:eastAsia="Times New Roman" w:hAnsi="Calibri"/>
        </w:rPr>
        <w:t>Permits document input from a variety of data capture methodologies such as transcription, direct entry through CPRS or the TIU packages, voice recognition software, or upload of ASCII formatted documents into Vist</w:t>
      </w:r>
      <w:r w:rsidR="000C5C9E">
        <w:rPr>
          <w:rFonts w:ascii="Calibri" w:eastAsia="Times New Roman" w:hAnsi="Calibri"/>
        </w:rPr>
        <w:t>A</w:t>
      </w:r>
    </w:p>
    <w:p w14:paraId="591B0F83" w14:textId="107ED91B" w:rsidR="00F47265" w:rsidRPr="00F47265" w:rsidRDefault="00F47265" w:rsidP="000E2F7A">
      <w:pPr>
        <w:pStyle w:val="ListParagraph"/>
        <w:numPr>
          <w:ilvl w:val="0"/>
          <w:numId w:val="58"/>
        </w:numPr>
        <w:spacing w:after="200"/>
        <w:ind w:left="1080"/>
        <w:divId w:val="1142042898"/>
        <w:rPr>
          <w:rFonts w:ascii="Calibri" w:eastAsia="Times New Roman" w:hAnsi="Calibri"/>
        </w:rPr>
      </w:pPr>
      <w:r w:rsidRPr="00F47265">
        <w:rPr>
          <w:rFonts w:ascii="Calibri" w:eastAsia="Times New Roman" w:hAnsi="Calibri"/>
        </w:rPr>
        <w:t>Uses a uniform file structure for storage of documents and management of document types</w:t>
      </w:r>
    </w:p>
    <w:p w14:paraId="7E2EF312" w14:textId="6D773024" w:rsidR="00F47265" w:rsidRPr="00F47265" w:rsidRDefault="00F47265" w:rsidP="000E2F7A">
      <w:pPr>
        <w:pStyle w:val="ListParagraph"/>
        <w:numPr>
          <w:ilvl w:val="0"/>
          <w:numId w:val="58"/>
        </w:numPr>
        <w:spacing w:after="200"/>
        <w:ind w:left="1080"/>
        <w:divId w:val="1142042898"/>
        <w:rPr>
          <w:rFonts w:ascii="Calibri" w:eastAsia="Times New Roman" w:hAnsi="Calibri"/>
        </w:rPr>
      </w:pPr>
      <w:r w:rsidRPr="00F47265">
        <w:rPr>
          <w:rFonts w:ascii="Calibri" w:eastAsia="Times New Roman" w:hAnsi="Calibri"/>
        </w:rPr>
        <w:t>Uses a consistent file structure for defining elements and parameters of a document</w:t>
      </w:r>
    </w:p>
    <w:p w14:paraId="6A2FFB9D" w14:textId="3F368EE0" w:rsidR="00F47265" w:rsidRPr="00F47265" w:rsidRDefault="4DFA981A" w:rsidP="000E2F7A">
      <w:pPr>
        <w:pStyle w:val="ListParagraph"/>
        <w:numPr>
          <w:ilvl w:val="0"/>
          <w:numId w:val="58"/>
        </w:numPr>
        <w:spacing w:after="200"/>
        <w:ind w:left="1080"/>
        <w:divId w:val="1142042898"/>
        <w:rPr>
          <w:rFonts w:ascii="Calibri" w:eastAsia="Times New Roman" w:hAnsi="Calibri"/>
        </w:rPr>
      </w:pPr>
      <w:r w:rsidRPr="5E4D8B89">
        <w:rPr>
          <w:rFonts w:ascii="Calibri" w:eastAsia="Times New Roman" w:hAnsi="Calibri"/>
        </w:rPr>
        <w:t>Allows a variety of user actions, such as entry, edit, electronic signature, addenda, deletion/retraction, browse, notifications, etc</w:t>
      </w:r>
      <w:r w:rsidR="2605639A" w:rsidRPr="5E4D8B89">
        <w:rPr>
          <w:rFonts w:ascii="Calibri" w:eastAsia="Times New Roman" w:hAnsi="Calibri"/>
        </w:rPr>
        <w:t>.</w:t>
      </w:r>
    </w:p>
    <w:p w14:paraId="4DD49C76" w14:textId="040FA05B" w:rsidR="00F47265" w:rsidRPr="00F47265" w:rsidRDefault="00F47265" w:rsidP="000E2F7A">
      <w:pPr>
        <w:pStyle w:val="ListParagraph"/>
        <w:numPr>
          <w:ilvl w:val="0"/>
          <w:numId w:val="58"/>
        </w:numPr>
        <w:spacing w:after="200"/>
        <w:ind w:left="1080"/>
        <w:divId w:val="1142042898"/>
        <w:rPr>
          <w:rFonts w:ascii="Calibri" w:eastAsia="Times New Roman" w:hAnsi="Calibri"/>
        </w:rPr>
      </w:pPr>
      <w:r w:rsidRPr="00F47265">
        <w:rPr>
          <w:rFonts w:ascii="Calibri" w:eastAsia="Times New Roman" w:hAnsi="Calibri"/>
        </w:rPr>
        <w:t>Allows a variety of management functions, including amendment, deletion/retraction, and identification of signature surrogate, re-assignment, and administrative authentication</w:t>
      </w:r>
    </w:p>
    <w:p w14:paraId="70834051" w14:textId="05674613" w:rsidR="00F47265" w:rsidRPr="00F47265" w:rsidRDefault="4DFA981A" w:rsidP="000E2F7A">
      <w:pPr>
        <w:pStyle w:val="ListParagraph"/>
        <w:numPr>
          <w:ilvl w:val="0"/>
          <w:numId w:val="58"/>
        </w:numPr>
        <w:spacing w:after="200"/>
        <w:ind w:left="1080"/>
        <w:divId w:val="1142042898"/>
        <w:rPr>
          <w:rFonts w:ascii="Calibri" w:eastAsia="Times New Roman" w:hAnsi="Calibri"/>
        </w:rPr>
      </w:pPr>
      <w:r w:rsidRPr="5E4D8B89">
        <w:rPr>
          <w:rFonts w:ascii="Calibri" w:eastAsia="Times New Roman" w:hAnsi="Calibri"/>
        </w:rPr>
        <w:t xml:space="preserve">Allows for the </w:t>
      </w:r>
      <w:r w:rsidR="60C4997F" w:rsidRPr="5E4D8B89">
        <w:rPr>
          <w:rFonts w:ascii="Calibri" w:eastAsia="Times New Roman" w:hAnsi="Calibri"/>
        </w:rPr>
        <w:t>set-up</w:t>
      </w:r>
      <w:r w:rsidRPr="5E4D8B89">
        <w:rPr>
          <w:rFonts w:ascii="Calibri" w:eastAsia="Times New Roman" w:hAnsi="Calibri"/>
        </w:rPr>
        <w:t xml:space="preserve"> of Crisis, Warning, Allergies, and/or Adverse Reactions, and Advance Directives (CWAD)/Postings Auto-Demotion. CWAD is a section of CPRS used for posting progress notes which are more important than standard level notes. These progress notes are made more easily available throughout CPRS. The postings dialog box can become full of CWAD notes, resulting in important notes from being easily distinguishable from less important notes. Auto-demotion set up allows previously designated notes from the CWAD postings to be changed to a regular note status based on various criteria, such as the passage of time or a new note of </w:t>
      </w:r>
      <w:r w:rsidR="2D9CE886" w:rsidRPr="5E4D8B89">
        <w:rPr>
          <w:rFonts w:ascii="Calibri" w:eastAsia="Times New Roman" w:hAnsi="Calibri"/>
        </w:rPr>
        <w:t>a particular</w:t>
      </w:r>
      <w:r w:rsidRPr="5E4D8B89">
        <w:rPr>
          <w:rFonts w:ascii="Calibri" w:eastAsia="Times New Roman" w:hAnsi="Calibri"/>
        </w:rPr>
        <w:t xml:space="preserve"> title being written which supersedes the existing CWAD note</w:t>
      </w:r>
    </w:p>
    <w:p w14:paraId="1F73B986" w14:textId="58EDFD4C" w:rsidR="00064EC6" w:rsidRPr="00F47265" w:rsidRDefault="4DFA981A" w:rsidP="000E2F7A">
      <w:pPr>
        <w:pStyle w:val="ListParagraph"/>
        <w:numPr>
          <w:ilvl w:val="0"/>
          <w:numId w:val="58"/>
        </w:numPr>
        <w:spacing w:after="200"/>
        <w:ind w:left="1080"/>
        <w:divId w:val="1142042898"/>
      </w:pPr>
      <w:r w:rsidRPr="5E4D8B89">
        <w:rPr>
          <w:rFonts w:ascii="Calibri" w:eastAsia="Times New Roman" w:hAnsi="Calibri"/>
        </w:rPr>
        <w:t xml:space="preserve">Allows the </w:t>
      </w:r>
      <w:r w:rsidR="7F7F6404" w:rsidRPr="5E4D8B89">
        <w:rPr>
          <w:rFonts w:ascii="Calibri" w:eastAsia="Times New Roman" w:hAnsi="Calibri"/>
        </w:rPr>
        <w:t>set-up</w:t>
      </w:r>
      <w:r w:rsidRPr="5E4D8B89">
        <w:rPr>
          <w:rFonts w:ascii="Calibri" w:eastAsia="Times New Roman" w:hAnsi="Calibri"/>
        </w:rPr>
        <w:t xml:space="preserve"> of TIU Text alerts which sends a TIU alert to the appropriate service provider(s) immediately after a staff member screens a patient and signs the associated notes. Set up includes defining words or phrases that will be searched for in a TIU document (progress note, consult, etc.). If the words or phrase are found in the TIU document, then an alert is sent to the team(s) specified in the TIU text events file</w:t>
      </w:r>
    </w:p>
    <w:p w14:paraId="409C2198" w14:textId="77777777" w:rsidR="0052264A" w:rsidRDefault="0052264A">
      <w:pPr>
        <w:rPr>
          <w:rFonts w:ascii="Calibri" w:hAnsi="Calibri"/>
          <w:b/>
          <w:bCs/>
          <w:color w:val="365F91" w:themeColor="accent1" w:themeShade="BF"/>
          <w:sz w:val="28"/>
          <w:szCs w:val="27"/>
        </w:rPr>
      </w:pPr>
      <w:r>
        <w:br w:type="page"/>
      </w:r>
    </w:p>
    <w:p w14:paraId="73793A8F" w14:textId="5FBBBF06" w:rsidR="00F47265" w:rsidRDefault="00F65D77" w:rsidP="00F47265">
      <w:pPr>
        <w:pStyle w:val="Heading3"/>
        <w:divId w:val="1142042898"/>
      </w:pPr>
      <w:bookmarkStart w:id="202" w:name="_Toc146795770"/>
      <w:r w:rsidRPr="00F65D77">
        <w:lastRenderedPageBreak/>
        <w:t>VistA - CPRS: Women's Health</w:t>
      </w:r>
      <w:bookmarkEnd w:id="202"/>
    </w:p>
    <w:p w14:paraId="2D1FA7F3" w14:textId="77777777" w:rsidR="00E36AF7" w:rsidRDefault="00E36AF7" w:rsidP="00E36AF7">
      <w:pPr>
        <w:spacing w:before="120"/>
        <w:ind w:left="360"/>
        <w:divId w:val="1142042898"/>
        <w:rPr>
          <w:rFonts w:ascii="Calibri" w:eastAsia="Times New Roman" w:hAnsi="Calibri"/>
        </w:rPr>
      </w:pPr>
      <w:r w:rsidRPr="007452C8">
        <w:rPr>
          <w:rFonts w:ascii="Calibri" w:eastAsia="Times New Roman" w:hAnsi="Calibri"/>
          <w:b/>
          <w:bCs/>
        </w:rPr>
        <w:t xml:space="preserve">VistA Package Name: </w:t>
      </w:r>
      <w:r w:rsidRPr="003A5D81">
        <w:rPr>
          <w:rFonts w:ascii="Calibri" w:eastAsia="Times New Roman" w:hAnsi="Calibri"/>
        </w:rPr>
        <w:t>WOMEN'S HEALTH</w:t>
      </w:r>
    </w:p>
    <w:p w14:paraId="4C0797C6" w14:textId="0E2EFD54" w:rsidR="00E82F97" w:rsidRPr="0059500C" w:rsidRDefault="5675E2DF" w:rsidP="0052264A">
      <w:pPr>
        <w:spacing w:before="120"/>
        <w:ind w:left="360"/>
        <w:divId w:val="1142042898"/>
        <w:rPr>
          <w:rFonts w:ascii="Calibri" w:eastAsia="Times New Roman" w:hAnsi="Calibri"/>
        </w:rPr>
      </w:pPr>
      <w:r w:rsidRPr="5E4D8B89">
        <w:rPr>
          <w:rFonts w:ascii="Calibri" w:eastAsia="Times New Roman" w:hAnsi="Calibri"/>
          <w:b/>
          <w:bCs/>
        </w:rPr>
        <w:t xml:space="preserve">VASI Name: </w:t>
      </w:r>
      <w:r w:rsidR="4AE0A778" w:rsidRPr="5E4D8B89">
        <w:rPr>
          <w:rFonts w:ascii="Calibri" w:eastAsia="Times New Roman" w:hAnsi="Calibri"/>
        </w:rPr>
        <w:t>VistA - Womens Health (VistA-WH)</w:t>
      </w:r>
    </w:p>
    <w:p w14:paraId="3FC26C1E" w14:textId="465A59F9" w:rsidR="00E82F97" w:rsidRPr="007452C8" w:rsidRDefault="5675E2DF" w:rsidP="0052264A">
      <w:pPr>
        <w:spacing w:before="120"/>
        <w:ind w:left="360"/>
        <w:divId w:val="1142042898"/>
        <w:rPr>
          <w:rFonts w:ascii="Calibri" w:eastAsia="Times New Roman" w:hAnsi="Calibri"/>
          <w:b/>
          <w:bCs/>
        </w:rPr>
      </w:pPr>
      <w:r w:rsidRPr="5E4D8B89">
        <w:rPr>
          <w:rFonts w:ascii="Calibri" w:eastAsia="Times New Roman" w:hAnsi="Calibri"/>
          <w:b/>
          <w:bCs/>
        </w:rPr>
        <w:t xml:space="preserve">VASI ID: </w:t>
      </w:r>
      <w:r w:rsidRPr="5E4D8B89">
        <w:rPr>
          <w:rFonts w:ascii="Calibri" w:eastAsia="Times New Roman" w:hAnsi="Calibri"/>
        </w:rPr>
        <w:t>1</w:t>
      </w:r>
      <w:r w:rsidR="4AE0A778" w:rsidRPr="5E4D8B89">
        <w:rPr>
          <w:rFonts w:ascii="Calibri" w:eastAsia="Times New Roman" w:hAnsi="Calibri"/>
        </w:rPr>
        <w:t>846</w:t>
      </w:r>
    </w:p>
    <w:p w14:paraId="6A5A7862" w14:textId="77777777" w:rsidR="00E36AF7" w:rsidRDefault="00E36AF7" w:rsidP="00E36AF7">
      <w:pPr>
        <w:spacing w:before="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20BA8B26" w14:textId="3E1EFA16" w:rsidR="00E82F97" w:rsidRPr="007452C8" w:rsidRDefault="00E82F97" w:rsidP="0052264A">
      <w:pPr>
        <w:spacing w:before="120"/>
        <w:ind w:left="360"/>
        <w:divId w:val="1142042898"/>
        <w:rPr>
          <w:rFonts w:ascii="Calibri" w:eastAsia="Times New Roman" w:hAnsi="Calibri"/>
          <w:b/>
          <w:bCs/>
        </w:rPr>
      </w:pPr>
      <w:r w:rsidRPr="007452C8">
        <w:rPr>
          <w:rFonts w:ascii="Calibri" w:eastAsia="Times New Roman" w:hAnsi="Calibri"/>
          <w:b/>
          <w:bCs/>
        </w:rPr>
        <w:t xml:space="preserve">Version: </w:t>
      </w:r>
      <w:r w:rsidR="007449F2">
        <w:rPr>
          <w:rFonts w:ascii="Calibri" w:eastAsia="Times New Roman" w:hAnsi="Calibri"/>
        </w:rPr>
        <w:t>1.0</w:t>
      </w:r>
    </w:p>
    <w:p w14:paraId="2F78F8E3" w14:textId="2E19F3E2" w:rsidR="00E82F97" w:rsidRPr="007452C8" w:rsidRDefault="00E82F97" w:rsidP="0052264A">
      <w:pPr>
        <w:spacing w:before="120"/>
        <w:ind w:left="360"/>
        <w:divId w:val="1142042898"/>
        <w:rPr>
          <w:rFonts w:ascii="Calibri" w:eastAsia="Times New Roman" w:hAnsi="Calibri"/>
          <w:b/>
          <w:bCs/>
        </w:rPr>
      </w:pPr>
      <w:r w:rsidRPr="007452C8">
        <w:rPr>
          <w:rFonts w:ascii="Calibri" w:eastAsia="Times New Roman" w:hAnsi="Calibri"/>
          <w:b/>
          <w:bCs/>
        </w:rPr>
        <w:t xml:space="preserve">Namespace: </w:t>
      </w:r>
      <w:r w:rsidR="003A5D81">
        <w:rPr>
          <w:rFonts w:ascii="Calibri" w:eastAsia="Times New Roman" w:hAnsi="Calibri"/>
        </w:rPr>
        <w:t>WV</w:t>
      </w:r>
    </w:p>
    <w:p w14:paraId="4EF0EC43" w14:textId="77777777" w:rsidR="00E82F97" w:rsidRDefault="00E82F97" w:rsidP="0052264A">
      <w:pPr>
        <w:spacing w:before="12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11A6FFF5" w14:textId="3F489CFF" w:rsidR="00E82F97" w:rsidRDefault="00E82F97" w:rsidP="0052264A">
      <w:pPr>
        <w:spacing w:before="120"/>
        <w:ind w:left="360"/>
        <w:divId w:val="1142042898"/>
        <w:rPr>
          <w:rFonts w:ascii="Calibri" w:eastAsia="Times New Roman" w:hAnsi="Calibri"/>
        </w:rPr>
      </w:pPr>
      <w:r>
        <w:rPr>
          <w:rFonts w:ascii="Calibri" w:eastAsia="Times New Roman" w:hAnsi="Calibri"/>
          <w:b/>
          <w:bCs/>
        </w:rPr>
        <w:t xml:space="preserve">Brief Description: </w:t>
      </w:r>
      <w:r w:rsidR="007D2A53" w:rsidRPr="007D2A53">
        <w:rPr>
          <w:rFonts w:ascii="Calibri" w:eastAsia="Times New Roman" w:hAnsi="Calibri"/>
        </w:rPr>
        <w:t>The Women's Health (WH) application provides tracking functionality for procedures of particular interest to women patients (e.g., screening mammogram). The application provides a full range of breast and gynecologic cancer</w:t>
      </w:r>
      <w:r w:rsidR="0052264A">
        <w:rPr>
          <w:rFonts w:ascii="Calibri" w:eastAsia="Times New Roman" w:hAnsi="Calibri"/>
        </w:rPr>
        <w:t xml:space="preserve"> </w:t>
      </w:r>
      <w:r w:rsidR="007D2A53" w:rsidRPr="007D2A53">
        <w:rPr>
          <w:rFonts w:ascii="Calibri" w:eastAsia="Times New Roman" w:hAnsi="Calibri"/>
        </w:rPr>
        <w:t>screening and tracking functions.</w:t>
      </w:r>
    </w:p>
    <w:p w14:paraId="4EB60AEE" w14:textId="18B45FA7" w:rsidR="00E82F97" w:rsidRDefault="5675E2DF" w:rsidP="42FE893A">
      <w:pPr>
        <w:spacing w:before="120" w:line="259" w:lineRule="auto"/>
        <w:ind w:left="360"/>
        <w:divId w:val="1142042898"/>
        <w:rPr>
          <w:rFonts w:asciiTheme="minorHAnsi" w:hAnsiTheme="minorHAnsi" w:cstheme="minorBidi"/>
        </w:rPr>
      </w:pPr>
      <w:r w:rsidRPr="42FE893A">
        <w:rPr>
          <w:rFonts w:ascii="Calibri" w:eastAsia="Times New Roman" w:hAnsi="Calibri"/>
          <w:b/>
          <w:bCs/>
        </w:rPr>
        <w:t>VASI ID link:</w:t>
      </w:r>
      <w:r>
        <w:t xml:space="preserve"> </w:t>
      </w:r>
      <w:r w:rsidR="5952FE06" w:rsidRPr="0F5827EE">
        <w:rPr>
          <w:rFonts w:asciiTheme="minorHAnsi" w:hAnsiTheme="minorHAnsi" w:cstheme="minorBidi"/>
        </w:rPr>
        <w:t>REDACTED</w:t>
      </w:r>
      <w:r w:rsidR="60BC6A94" w:rsidRPr="42FE893A">
        <w:rPr>
          <w:rFonts w:asciiTheme="minorHAnsi" w:hAnsiTheme="minorHAnsi" w:cstheme="minorBidi"/>
        </w:rPr>
        <w:t xml:space="preserve"> </w:t>
      </w:r>
    </w:p>
    <w:p w14:paraId="5B23E12A" w14:textId="24805679" w:rsidR="00E82F97" w:rsidRDefault="5675E2DF" w:rsidP="0052264A">
      <w:pPr>
        <w:spacing w:before="120"/>
        <w:ind w:left="360"/>
        <w:divId w:val="1142042898"/>
        <w:rPr>
          <w:rFonts w:ascii="Calibri" w:eastAsia="Times New Roman" w:hAnsi="Calibri"/>
        </w:rPr>
      </w:pPr>
      <w:r w:rsidRPr="5E4D8B89">
        <w:rPr>
          <w:rFonts w:ascii="Calibri" w:eastAsia="Times New Roman" w:hAnsi="Calibri"/>
          <w:b/>
          <w:bCs/>
        </w:rPr>
        <w:t xml:space="preserve">VDL link: </w:t>
      </w:r>
      <w:hyperlink r:id="rId162">
        <w:r w:rsidR="003A4D61">
          <w:rPr>
            <w:rStyle w:val="Hyperlink"/>
            <w:rFonts w:ascii="Calibri" w:eastAsia="Times New Roman" w:hAnsi="Calibri"/>
          </w:rPr>
          <w:t>Womens Health (WV)</w:t>
        </w:r>
      </w:hyperlink>
      <w:r w:rsidR="569A6257" w:rsidRPr="5E4D8B89">
        <w:rPr>
          <w:rFonts w:ascii="Calibri" w:eastAsia="Times New Roman" w:hAnsi="Calibri"/>
        </w:rPr>
        <w:t xml:space="preserve"> </w:t>
      </w:r>
    </w:p>
    <w:p w14:paraId="0A81F01D" w14:textId="289E922C" w:rsidR="00E82F97" w:rsidRDefault="5675E2DF" w:rsidP="0052264A">
      <w:pPr>
        <w:spacing w:before="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569A6257" w:rsidRPr="4681491C">
        <w:rPr>
          <w:rFonts w:ascii="Calibri" w:eastAsia="Times New Roman" w:hAnsi="Calibri"/>
        </w:rPr>
        <w:t>Provide Common Clinical Support</w:t>
      </w:r>
    </w:p>
    <w:p w14:paraId="35E53292" w14:textId="21955C47" w:rsidR="00E82F97" w:rsidRDefault="5675E2DF" w:rsidP="5E4D8B89">
      <w:pPr>
        <w:spacing w:before="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38B97577" w:rsidRPr="5E4D8B89">
        <w:rPr>
          <w:rFonts w:asciiTheme="minorHAnsi" w:hAnsiTheme="minorHAnsi" w:cstheme="minorBidi"/>
        </w:rPr>
        <w:t>Women's Health Services</w:t>
      </w:r>
    </w:p>
    <w:p w14:paraId="085579C8" w14:textId="42DE371A" w:rsidR="006D6DDC" w:rsidRDefault="5675E2DF" w:rsidP="0052264A">
      <w:pPr>
        <w:spacing w:before="120"/>
        <w:ind w:left="360"/>
        <w:divId w:val="1142042898"/>
        <w:rPr>
          <w:rFonts w:ascii="Calibri" w:eastAsia="Times New Roman" w:hAnsi="Calibri"/>
        </w:rPr>
      </w:pPr>
      <w:r w:rsidRPr="5E4D8B89">
        <w:rPr>
          <w:rFonts w:ascii="Calibri" w:eastAsia="Times New Roman" w:hAnsi="Calibri"/>
          <w:b/>
          <w:bCs/>
        </w:rPr>
        <w:t xml:space="preserve">Full Description and Features: </w:t>
      </w:r>
      <w:r w:rsidRPr="5E4D8B89">
        <w:rPr>
          <w:rFonts w:ascii="Calibri" w:eastAsia="Times New Roman" w:hAnsi="Calibri"/>
        </w:rPr>
        <w:t>​</w:t>
      </w:r>
      <w:r w:rsidR="38B97577" w:rsidRPr="5E4D8B89">
        <w:rPr>
          <w:rFonts w:ascii="Calibri" w:eastAsia="Times New Roman" w:hAnsi="Calibri"/>
        </w:rPr>
        <w:t>Women's Health application is a patient management tool for tracking the breast and gynecologic treatment needs of women, the procedures they receive, and the communications between healthcare staff and women regarding their treatment and follow-up. The application also provides some program-wide epidemiological reports which are of use to clinicians and program administrators.</w:t>
      </w:r>
    </w:p>
    <w:p w14:paraId="692AB5B6" w14:textId="40C1AAF2" w:rsidR="00FD4DFF" w:rsidRPr="00FD4DFF" w:rsidRDefault="00E82F97" w:rsidP="0052264A">
      <w:pPr>
        <w:spacing w:before="120"/>
        <w:ind w:left="360"/>
        <w:divId w:val="1142042898"/>
        <w:rPr>
          <w:rFonts w:ascii="Calibri" w:eastAsia="Times New Roman" w:hAnsi="Calibri"/>
        </w:rPr>
      </w:pPr>
      <w:r>
        <w:rPr>
          <w:rFonts w:ascii="Calibri" w:eastAsia="Times New Roman" w:hAnsi="Calibri"/>
        </w:rPr>
        <w:t>Features:</w:t>
      </w:r>
      <w:r w:rsidR="006105D9">
        <w:rPr>
          <w:rFonts w:ascii="Calibri" w:eastAsia="Times New Roman" w:hAnsi="Calibri"/>
        </w:rPr>
        <w:t xml:space="preserve"> </w:t>
      </w:r>
      <w:r w:rsidR="00FD4DFF" w:rsidRPr="00FD4DFF">
        <w:rPr>
          <w:rFonts w:ascii="Calibri" w:eastAsia="Times New Roman" w:hAnsi="Calibri"/>
        </w:rPr>
        <w:t>The Women's Health software is composed of three main modules:</w:t>
      </w:r>
    </w:p>
    <w:p w14:paraId="2689F3C4" w14:textId="1C3A764B" w:rsidR="00FD4DFF" w:rsidRPr="00FD4DFF" w:rsidRDefault="00FD4DFF" w:rsidP="000E2F7A">
      <w:pPr>
        <w:pStyle w:val="ListParagraph"/>
        <w:numPr>
          <w:ilvl w:val="0"/>
          <w:numId w:val="58"/>
        </w:numPr>
        <w:tabs>
          <w:tab w:val="left" w:pos="1800"/>
        </w:tabs>
        <w:spacing w:after="200"/>
        <w:ind w:left="1080"/>
        <w:divId w:val="1142042898"/>
        <w:rPr>
          <w:rFonts w:ascii="Calibri" w:eastAsia="Times New Roman" w:hAnsi="Calibri"/>
        </w:rPr>
      </w:pPr>
      <w:r w:rsidRPr="00FD4DFF">
        <w:rPr>
          <w:rFonts w:ascii="Calibri" w:eastAsia="Times New Roman" w:hAnsi="Calibri"/>
        </w:rPr>
        <w:t>Patient Management</w:t>
      </w:r>
    </w:p>
    <w:p w14:paraId="15596838" w14:textId="2840A8AF" w:rsidR="00FD4DFF" w:rsidRPr="00FD4DFF" w:rsidRDefault="00FD4DFF" w:rsidP="000E2F7A">
      <w:pPr>
        <w:pStyle w:val="ListParagraph"/>
        <w:numPr>
          <w:ilvl w:val="0"/>
          <w:numId w:val="58"/>
        </w:numPr>
        <w:tabs>
          <w:tab w:val="left" w:pos="1800"/>
        </w:tabs>
        <w:spacing w:after="200"/>
        <w:ind w:left="1080"/>
        <w:divId w:val="1142042898"/>
        <w:rPr>
          <w:rFonts w:ascii="Calibri" w:eastAsia="Times New Roman" w:hAnsi="Calibri"/>
        </w:rPr>
      </w:pPr>
      <w:r w:rsidRPr="00FD4DFF">
        <w:rPr>
          <w:rFonts w:ascii="Calibri" w:eastAsia="Times New Roman" w:hAnsi="Calibri"/>
        </w:rPr>
        <w:t>Management Reports</w:t>
      </w:r>
    </w:p>
    <w:p w14:paraId="705FAB47" w14:textId="0CECC6FE" w:rsidR="00FD4DFF" w:rsidRDefault="00FD4DFF" w:rsidP="000E2F7A">
      <w:pPr>
        <w:pStyle w:val="ListParagraph"/>
        <w:numPr>
          <w:ilvl w:val="0"/>
          <w:numId w:val="58"/>
        </w:numPr>
        <w:tabs>
          <w:tab w:val="left" w:pos="1800"/>
        </w:tabs>
        <w:spacing w:after="200"/>
        <w:ind w:left="1080"/>
        <w:divId w:val="1142042898"/>
        <w:rPr>
          <w:rFonts w:ascii="Calibri" w:eastAsia="Times New Roman" w:hAnsi="Calibri"/>
        </w:rPr>
      </w:pPr>
      <w:r w:rsidRPr="00FD4DFF">
        <w:rPr>
          <w:rFonts w:ascii="Calibri" w:eastAsia="Times New Roman" w:hAnsi="Calibri"/>
        </w:rPr>
        <w:t>Manager's Functions</w:t>
      </w:r>
    </w:p>
    <w:p w14:paraId="729AA47C" w14:textId="77777777" w:rsidR="00062C51" w:rsidRDefault="00062C51" w:rsidP="00062C51">
      <w:pPr>
        <w:pStyle w:val="ListParagraph"/>
        <w:tabs>
          <w:tab w:val="left" w:pos="1800"/>
        </w:tabs>
        <w:spacing w:after="200"/>
        <w:ind w:left="1080"/>
        <w:divId w:val="1142042898"/>
        <w:rPr>
          <w:rFonts w:ascii="Calibri" w:eastAsia="Times New Roman" w:hAnsi="Calibri"/>
        </w:rPr>
      </w:pPr>
    </w:p>
    <w:p w14:paraId="63FEBD7C" w14:textId="774D9419" w:rsidR="00FD4DFF" w:rsidRPr="00062C51" w:rsidRDefault="00FD4DFF" w:rsidP="000E2F7A">
      <w:pPr>
        <w:pStyle w:val="ListParagraph"/>
        <w:numPr>
          <w:ilvl w:val="0"/>
          <w:numId w:val="74"/>
        </w:numPr>
        <w:spacing w:before="240" w:after="200"/>
        <w:divId w:val="1142042898"/>
        <w:rPr>
          <w:rFonts w:ascii="Calibri" w:eastAsia="Times New Roman" w:hAnsi="Calibri"/>
        </w:rPr>
      </w:pPr>
      <w:r w:rsidRPr="00062C51">
        <w:rPr>
          <w:rFonts w:ascii="Calibri" w:eastAsia="Times New Roman" w:hAnsi="Calibri"/>
        </w:rPr>
        <w:t xml:space="preserve">Patient Management is the portion of the software used to manage individual patient care, that is, their procedures, due </w:t>
      </w:r>
      <w:r w:rsidR="00583761" w:rsidRPr="00062C51">
        <w:rPr>
          <w:rFonts w:ascii="Calibri" w:eastAsia="Times New Roman" w:hAnsi="Calibri"/>
        </w:rPr>
        <w:t>dates,</w:t>
      </w:r>
      <w:r w:rsidRPr="00062C51">
        <w:rPr>
          <w:rFonts w:ascii="Calibri" w:eastAsia="Times New Roman" w:hAnsi="Calibri"/>
        </w:rPr>
        <w:t xml:space="preserve"> and correspondence. Under the Patient Management menu, it is possible to maintain patient data such as the date of the next PAP smear, colposcopy or mammogram, the patient's </w:t>
      </w:r>
      <w:r w:rsidR="00583761" w:rsidRPr="00062C51">
        <w:rPr>
          <w:rFonts w:ascii="Calibri" w:eastAsia="Times New Roman" w:hAnsi="Calibri"/>
        </w:rPr>
        <w:t>pregnancy,</w:t>
      </w:r>
      <w:r w:rsidRPr="00062C51">
        <w:rPr>
          <w:rFonts w:ascii="Calibri" w:eastAsia="Times New Roman" w:hAnsi="Calibri"/>
        </w:rPr>
        <w:t xml:space="preserve"> and her EDC (due date), as well as the patient's current PAP regiment. It is also possible to track the patient's individual procedures: the date performed, the provider and clinic, the results or diagnosis, etc. Notifications (letters and phone calls) may also be tracked. A file of form letters has been included in the software, and these letters may be edited and personalized for a clinic's particular needs. Reminder letters can be queued months in advance of a future appointment, then printed and mailed out shortly before the tentative appointment.</w:t>
      </w:r>
    </w:p>
    <w:p w14:paraId="3C169BFC" w14:textId="2D356B49" w:rsidR="00FD4DFF" w:rsidRPr="00062C51" w:rsidRDefault="00FD4DFF" w:rsidP="000E2F7A">
      <w:pPr>
        <w:pStyle w:val="ListParagraph"/>
        <w:numPr>
          <w:ilvl w:val="0"/>
          <w:numId w:val="74"/>
        </w:numPr>
        <w:spacing w:after="200"/>
        <w:divId w:val="1142042898"/>
        <w:rPr>
          <w:rFonts w:ascii="Calibri" w:eastAsia="Times New Roman" w:hAnsi="Calibri"/>
        </w:rPr>
      </w:pPr>
      <w:r w:rsidRPr="00062C51">
        <w:rPr>
          <w:rFonts w:ascii="Calibri" w:eastAsia="Times New Roman" w:hAnsi="Calibri"/>
        </w:rPr>
        <w:t xml:space="preserve">Management Reports is the portion of the software used to print epidemiological reports such as the number of women who received a mammogram for the selected time period, or the number of patients having abnormal PAP results during a selected time period. Under the Management Reports </w:t>
      </w:r>
      <w:r w:rsidR="0026510B" w:rsidRPr="00062C51">
        <w:rPr>
          <w:rFonts w:ascii="Calibri" w:eastAsia="Times New Roman" w:hAnsi="Calibri"/>
        </w:rPr>
        <w:t>menu,</w:t>
      </w:r>
      <w:r w:rsidRPr="00062C51">
        <w:rPr>
          <w:rFonts w:ascii="Calibri" w:eastAsia="Times New Roman" w:hAnsi="Calibri"/>
        </w:rPr>
        <w:t xml:space="preserve"> it is </w:t>
      </w:r>
      <w:r w:rsidRPr="00062C51">
        <w:rPr>
          <w:rFonts w:ascii="Calibri" w:eastAsia="Times New Roman" w:hAnsi="Calibri"/>
        </w:rPr>
        <w:lastRenderedPageBreak/>
        <w:t>possible to produce lists of patients who are past their due dates for follow-up procedures. It is also possible to store program statistics by date for later comparison of program trends and progress.</w:t>
      </w:r>
    </w:p>
    <w:p w14:paraId="1493BF60" w14:textId="5CD9DDF8" w:rsidR="00E82F97" w:rsidRPr="00062C51" w:rsidRDefault="00FD4DFF" w:rsidP="000E2F7A">
      <w:pPr>
        <w:pStyle w:val="ListParagraph"/>
        <w:numPr>
          <w:ilvl w:val="0"/>
          <w:numId w:val="74"/>
        </w:numPr>
        <w:spacing w:after="200"/>
        <w:divId w:val="1142042898"/>
        <w:rPr>
          <w:rFonts w:ascii="Calibri" w:eastAsia="Times New Roman" w:hAnsi="Calibri"/>
        </w:rPr>
      </w:pPr>
      <w:r w:rsidRPr="00062C51">
        <w:rPr>
          <w:rFonts w:ascii="Calibri" w:eastAsia="Times New Roman" w:hAnsi="Calibri"/>
        </w:rPr>
        <w:t>Manager's Functions is that portion of the software that provides the ADPAC with a set of utilities for configuring the software to the specific needs of the site. It also provides utilities for other program needs such as customizing tables, making special edits to patient data (e.g., pregnancy log, PAP regiment log), printing notification letters, running error reports, and documenting laboratory results. By using the File Maintenance options under the Manager's Functions menu, it is possible to maintain site specific parameters such as the text of form letters, the types of notifications and their synonyms, how and when letters get printed, and several defaults relating to dates.</w:t>
      </w:r>
    </w:p>
    <w:p w14:paraId="34DD1C81" w14:textId="42D7ECA8" w:rsidR="00FD4DFF" w:rsidRDefault="00E46590" w:rsidP="00FD4DFF">
      <w:pPr>
        <w:pStyle w:val="Heading3"/>
        <w:divId w:val="1142042898"/>
      </w:pPr>
      <w:bookmarkStart w:id="203" w:name="_Toc146795771"/>
      <w:r w:rsidRPr="00E46590">
        <w:t xml:space="preserve">VistA </w:t>
      </w:r>
      <w:r>
        <w:t>–</w:t>
      </w:r>
      <w:r w:rsidRPr="00E46590">
        <w:t xml:space="preserve"> Laboratory</w:t>
      </w:r>
      <w:bookmarkEnd w:id="203"/>
    </w:p>
    <w:p w14:paraId="6CF8A67A" w14:textId="77777777" w:rsidR="00105CC5" w:rsidRDefault="00105CC5" w:rsidP="00105CC5">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067CF4">
        <w:rPr>
          <w:rFonts w:ascii="Calibri" w:eastAsia="Times New Roman" w:hAnsi="Calibri"/>
        </w:rPr>
        <w:t>VISTA - LABORATORY</w:t>
      </w:r>
    </w:p>
    <w:p w14:paraId="1AEFFE55" w14:textId="54768558" w:rsidR="00E46590" w:rsidRPr="0059500C" w:rsidRDefault="657C5537" w:rsidP="00062C51">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 Laboratory (VistA-LAB)</w:t>
      </w:r>
    </w:p>
    <w:p w14:paraId="107C77C7" w14:textId="138821DF" w:rsidR="00E46590" w:rsidRPr="007452C8" w:rsidRDefault="657C5537" w:rsidP="00062C51">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2CD424C2" w:rsidRPr="5E4D8B89">
        <w:rPr>
          <w:rFonts w:ascii="Calibri" w:eastAsia="Times New Roman" w:hAnsi="Calibri"/>
        </w:rPr>
        <w:t>1381</w:t>
      </w:r>
    </w:p>
    <w:p w14:paraId="62E40EC3" w14:textId="77777777" w:rsidR="00105CC5" w:rsidRDefault="00105CC5" w:rsidP="00105CC5">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120BC797" w14:textId="29F5E4D6" w:rsidR="00E46590" w:rsidRPr="007452C8" w:rsidRDefault="00E46590" w:rsidP="00062C51">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Pr>
          <w:rFonts w:ascii="Calibri" w:eastAsia="Times New Roman" w:hAnsi="Calibri"/>
        </w:rPr>
        <w:t>5</w:t>
      </w:r>
      <w:r w:rsidR="000E4647">
        <w:rPr>
          <w:rFonts w:ascii="Calibri" w:eastAsia="Times New Roman" w:hAnsi="Calibri"/>
        </w:rPr>
        <w:t>.2</w:t>
      </w:r>
    </w:p>
    <w:p w14:paraId="68F4AB78" w14:textId="30845465" w:rsidR="00E46590" w:rsidRPr="007452C8" w:rsidRDefault="00E46590" w:rsidP="00062C51">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B757ED" w:rsidRPr="00B757ED">
        <w:rPr>
          <w:rFonts w:ascii="Calibri" w:eastAsia="Times New Roman" w:hAnsi="Calibri"/>
        </w:rPr>
        <w:t>LR and LA</w:t>
      </w:r>
    </w:p>
    <w:p w14:paraId="0D62FC9A" w14:textId="77777777" w:rsidR="00E46590" w:rsidRDefault="00E46590" w:rsidP="00062C51">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64C8811B" w14:textId="3C223956" w:rsidR="00E46590" w:rsidRDefault="00E46590" w:rsidP="00062C51">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B757ED" w:rsidRPr="00B757ED">
        <w:rPr>
          <w:rFonts w:ascii="Calibri" w:eastAsia="Times New Roman" w:hAnsi="Calibri"/>
        </w:rPr>
        <w:t>The VistA Laboratory module is a clinically oriented system designed to provide lab data to health care personnel. It assists the Pathology and Laboratory Medicine Service (P&amp;LMS) in managing and automating the workload and reporting process.</w:t>
      </w:r>
    </w:p>
    <w:p w14:paraId="5E52398A" w14:textId="3CCCDED7" w:rsidR="00E46590" w:rsidRDefault="00E46590" w:rsidP="00062C51">
      <w:pPr>
        <w:spacing w:before="120" w:after="120"/>
        <w:ind w:left="360"/>
        <w:divId w:val="1142042898"/>
        <w:rPr>
          <w:rFonts w:asciiTheme="minorHAnsi" w:hAnsiTheme="minorHAnsi" w:cstheme="minorBidi"/>
        </w:rPr>
      </w:pPr>
      <w:r w:rsidRPr="2C8F3468">
        <w:rPr>
          <w:rFonts w:ascii="Calibri" w:eastAsia="Times New Roman" w:hAnsi="Calibri"/>
          <w:b/>
          <w:bCs/>
        </w:rPr>
        <w:t>VASI ID link:</w:t>
      </w:r>
      <w:r w:rsidR="03E86463" w:rsidRPr="2C8F3468">
        <w:rPr>
          <w:rFonts w:ascii="Calibri" w:eastAsia="Times New Roman" w:hAnsi="Calibri"/>
          <w:b/>
          <w:bCs/>
        </w:rPr>
        <w:t xml:space="preserve"> </w:t>
      </w:r>
      <w:r w:rsidR="03E86463" w:rsidRPr="2C8F3468">
        <w:rPr>
          <w:rFonts w:ascii="Calibri" w:eastAsia="Times New Roman" w:hAnsi="Calibri"/>
        </w:rPr>
        <w:t>REDACTED</w:t>
      </w:r>
      <w:r w:rsidR="005E4317" w:rsidRPr="2C8F3468">
        <w:rPr>
          <w:rFonts w:asciiTheme="minorHAnsi" w:hAnsiTheme="minorHAnsi" w:cstheme="minorBidi"/>
        </w:rPr>
        <w:t xml:space="preserve"> </w:t>
      </w:r>
    </w:p>
    <w:p w14:paraId="3A97E7EC" w14:textId="60EE35E6" w:rsidR="00E46590" w:rsidRDefault="657C5537" w:rsidP="00062C51">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63">
        <w:r w:rsidR="0018498B">
          <w:rPr>
            <w:rStyle w:val="Hyperlink"/>
            <w:rFonts w:ascii="Calibri" w:eastAsia="Times New Roman" w:hAnsi="Calibri"/>
          </w:rPr>
          <w:t>Laboratory (LA and LR)</w:t>
        </w:r>
      </w:hyperlink>
      <w:r w:rsidR="55E72646" w:rsidRPr="5E4D8B89">
        <w:rPr>
          <w:rFonts w:ascii="Calibri" w:eastAsia="Times New Roman" w:hAnsi="Calibri"/>
        </w:rPr>
        <w:t xml:space="preserve"> </w:t>
      </w:r>
    </w:p>
    <w:p w14:paraId="70A91C20" w14:textId="19692DAD" w:rsidR="00E46590" w:rsidRDefault="657C5537" w:rsidP="00062C51">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Deliver Health Care</w:t>
      </w:r>
    </w:p>
    <w:p w14:paraId="22A8FE33" w14:textId="20A26F66" w:rsidR="00E46590" w:rsidRDefault="00E46590" w:rsidP="00062C51">
      <w:pPr>
        <w:spacing w:before="120" w:after="120"/>
        <w:ind w:left="360"/>
        <w:divId w:val="1142042898"/>
        <w:rPr>
          <w:rFonts w:asciiTheme="minorHAnsi" w:hAnsiTheme="minorHAnsi" w:cstheme="minorHAnsi"/>
        </w:rPr>
      </w:pPr>
      <w:r w:rsidRPr="00B63D41">
        <w:rPr>
          <w:rFonts w:ascii="Calibri" w:eastAsia="Times New Roman" w:hAnsi="Calibri"/>
          <w:b/>
          <w:bCs/>
        </w:rPr>
        <w:t>VHA Business Owner:</w:t>
      </w:r>
      <w:r>
        <w:rPr>
          <w:rFonts w:ascii="Calibri" w:eastAsia="Times New Roman" w:hAnsi="Calibri"/>
          <w:b/>
          <w:bCs/>
        </w:rPr>
        <w:t xml:space="preserve"> </w:t>
      </w:r>
      <w:r w:rsidRPr="00BF361A">
        <w:rPr>
          <w:rFonts w:ascii="Calibri" w:eastAsia="Times New Roman" w:hAnsi="Calibri"/>
        </w:rPr>
        <w:t>​</w:t>
      </w:r>
      <w:r w:rsidR="00E64055" w:rsidRPr="00E64055">
        <w:rPr>
          <w:rFonts w:asciiTheme="minorHAnsi" w:hAnsiTheme="minorHAnsi" w:cstheme="minorHAnsi"/>
        </w:rPr>
        <w:t>Pathology and Laboratory Medicine Service (P&amp;LMS)</w:t>
      </w:r>
    </w:p>
    <w:p w14:paraId="609DF062" w14:textId="2321B776" w:rsidR="00E64055" w:rsidRPr="00E64055" w:rsidRDefault="657C5537" w:rsidP="00062C51">
      <w:pPr>
        <w:ind w:left="360"/>
        <w:divId w:val="1142042898"/>
        <w:rPr>
          <w:rFonts w:ascii="Calibri" w:eastAsia="Times New Roman" w:hAnsi="Calibri"/>
        </w:rPr>
      </w:pPr>
      <w:r w:rsidRPr="5E4D8B89">
        <w:rPr>
          <w:rFonts w:ascii="Calibri" w:eastAsia="Times New Roman" w:hAnsi="Calibri"/>
          <w:b/>
          <w:bCs/>
        </w:rPr>
        <w:t xml:space="preserve">Full Description and Features: </w:t>
      </w:r>
      <w:r w:rsidRPr="5E4D8B89">
        <w:rPr>
          <w:rFonts w:ascii="Calibri" w:eastAsia="Times New Roman" w:hAnsi="Calibri"/>
        </w:rPr>
        <w:t>​</w:t>
      </w:r>
      <w:r w:rsidR="55E72646" w:rsidRPr="5E4D8B89">
        <w:rPr>
          <w:rFonts w:ascii="Calibri" w:eastAsia="Times New Roman" w:hAnsi="Calibri"/>
        </w:rPr>
        <w:t>The Laboratory module supports the following areas: General Laboratory, Microbiology, Histology, Cytology, Autopsy and Electron Microscopy. Additionally, activity-specific VistA applications exist for the following Laboratory areas, and they are explained in more detail in individual write-ups immediately following this one:</w:t>
      </w:r>
    </w:p>
    <w:p w14:paraId="261BBF5D" w14:textId="1D44D83B" w:rsidR="00E64055" w:rsidRPr="00DC47B5" w:rsidRDefault="00E64055" w:rsidP="000E2F7A">
      <w:pPr>
        <w:pStyle w:val="ListParagraph"/>
        <w:numPr>
          <w:ilvl w:val="0"/>
          <w:numId w:val="58"/>
        </w:numPr>
        <w:spacing w:after="200"/>
        <w:ind w:left="1080"/>
        <w:divId w:val="1142042898"/>
        <w:rPr>
          <w:rFonts w:ascii="Calibri" w:eastAsia="Times New Roman" w:hAnsi="Calibri"/>
        </w:rPr>
      </w:pPr>
      <w:r w:rsidRPr="00DC47B5">
        <w:rPr>
          <w:rFonts w:ascii="Calibri" w:eastAsia="Times New Roman" w:hAnsi="Calibri"/>
        </w:rPr>
        <w:t>Anatomic Pathology (including Surgical Pathology, and Electron Microscopy)</w:t>
      </w:r>
    </w:p>
    <w:p w14:paraId="11890B82" w14:textId="12A45C63" w:rsidR="00E64055" w:rsidRPr="00DC47B5" w:rsidRDefault="00E64055" w:rsidP="000E2F7A">
      <w:pPr>
        <w:pStyle w:val="ListParagraph"/>
        <w:numPr>
          <w:ilvl w:val="0"/>
          <w:numId w:val="58"/>
        </w:numPr>
        <w:spacing w:after="200"/>
        <w:ind w:left="1080"/>
        <w:divId w:val="1142042898"/>
        <w:rPr>
          <w:rFonts w:ascii="Calibri" w:eastAsia="Times New Roman" w:hAnsi="Calibri"/>
        </w:rPr>
      </w:pPr>
      <w:r w:rsidRPr="00DC47B5">
        <w:rPr>
          <w:rFonts w:ascii="Calibri" w:eastAsia="Times New Roman" w:hAnsi="Calibri"/>
        </w:rPr>
        <w:t>Electronic Data Interchange (LEDI)</w:t>
      </w:r>
    </w:p>
    <w:p w14:paraId="518B40F5" w14:textId="061C95DE" w:rsidR="00E64055" w:rsidRPr="00DC47B5" w:rsidRDefault="00E64055" w:rsidP="000E2F7A">
      <w:pPr>
        <w:pStyle w:val="ListParagraph"/>
        <w:numPr>
          <w:ilvl w:val="0"/>
          <w:numId w:val="58"/>
        </w:numPr>
        <w:spacing w:after="200"/>
        <w:ind w:left="1080"/>
        <w:divId w:val="1142042898"/>
        <w:rPr>
          <w:rFonts w:ascii="Calibri" w:eastAsia="Times New Roman" w:hAnsi="Calibri"/>
        </w:rPr>
      </w:pPr>
      <w:r w:rsidRPr="00DC47B5">
        <w:rPr>
          <w:rFonts w:ascii="Calibri" w:eastAsia="Times New Roman" w:hAnsi="Calibri"/>
        </w:rPr>
        <w:t>Emerging Pathogens Initiative (EPI)</w:t>
      </w:r>
    </w:p>
    <w:p w14:paraId="6647E2D3" w14:textId="1BA31153" w:rsidR="00E64055" w:rsidRPr="00DC47B5" w:rsidRDefault="00E64055" w:rsidP="000E2F7A">
      <w:pPr>
        <w:pStyle w:val="ListParagraph"/>
        <w:numPr>
          <w:ilvl w:val="0"/>
          <w:numId w:val="58"/>
        </w:numPr>
        <w:spacing w:after="200"/>
        <w:ind w:left="1080"/>
        <w:divId w:val="1142042898"/>
        <w:rPr>
          <w:rFonts w:ascii="Calibri" w:eastAsia="Times New Roman" w:hAnsi="Calibri"/>
        </w:rPr>
      </w:pPr>
      <w:r w:rsidRPr="00DC47B5">
        <w:rPr>
          <w:rFonts w:ascii="Calibri" w:eastAsia="Times New Roman" w:hAnsi="Calibri"/>
        </w:rPr>
        <w:t>HOWDY Computerized Login Process</w:t>
      </w:r>
    </w:p>
    <w:p w14:paraId="6ED5A11A" w14:textId="6C4DD8AB" w:rsidR="00E64055" w:rsidRPr="00DC47B5" w:rsidRDefault="00E64055" w:rsidP="000E2F7A">
      <w:pPr>
        <w:pStyle w:val="ListParagraph"/>
        <w:numPr>
          <w:ilvl w:val="0"/>
          <w:numId w:val="58"/>
        </w:numPr>
        <w:spacing w:after="200"/>
        <w:ind w:left="1080"/>
        <w:divId w:val="1142042898"/>
        <w:rPr>
          <w:rFonts w:ascii="Calibri" w:eastAsia="Times New Roman" w:hAnsi="Calibri"/>
        </w:rPr>
      </w:pPr>
      <w:r w:rsidRPr="00DC47B5">
        <w:rPr>
          <w:rFonts w:ascii="Calibri" w:eastAsia="Times New Roman" w:hAnsi="Calibri"/>
        </w:rPr>
        <w:t>National Laboratory Tests (NLT) Documents and LOINC coding for lab tests</w:t>
      </w:r>
    </w:p>
    <w:p w14:paraId="1492443B" w14:textId="4264C362" w:rsidR="00E64055" w:rsidRPr="00DC47B5" w:rsidRDefault="00E64055" w:rsidP="000E2F7A">
      <w:pPr>
        <w:pStyle w:val="ListParagraph"/>
        <w:numPr>
          <w:ilvl w:val="0"/>
          <w:numId w:val="58"/>
        </w:numPr>
        <w:spacing w:after="200"/>
        <w:ind w:left="1080"/>
        <w:divId w:val="1142042898"/>
        <w:rPr>
          <w:rFonts w:ascii="Calibri" w:eastAsia="Times New Roman" w:hAnsi="Calibri"/>
        </w:rPr>
      </w:pPr>
      <w:r w:rsidRPr="00DC47B5">
        <w:rPr>
          <w:rFonts w:ascii="Calibri" w:eastAsia="Times New Roman" w:hAnsi="Calibri"/>
        </w:rPr>
        <w:t>Point of Care (POC)</w:t>
      </w:r>
    </w:p>
    <w:p w14:paraId="4A50408F" w14:textId="1C975656" w:rsidR="00E64055" w:rsidRPr="00DC47B5" w:rsidRDefault="00E64055" w:rsidP="000E2F7A">
      <w:pPr>
        <w:pStyle w:val="ListParagraph"/>
        <w:numPr>
          <w:ilvl w:val="0"/>
          <w:numId w:val="58"/>
        </w:numPr>
        <w:spacing w:after="200"/>
        <w:ind w:left="1080"/>
        <w:divId w:val="1142042898"/>
        <w:rPr>
          <w:rFonts w:ascii="Calibri" w:eastAsia="Times New Roman" w:hAnsi="Calibri"/>
        </w:rPr>
      </w:pPr>
      <w:r w:rsidRPr="00DC47B5">
        <w:rPr>
          <w:rFonts w:ascii="Calibri" w:eastAsia="Times New Roman" w:hAnsi="Calibri"/>
        </w:rPr>
        <w:t>Universal Interface (UI)</w:t>
      </w:r>
    </w:p>
    <w:p w14:paraId="52543B73" w14:textId="44994838" w:rsidR="00DC47B5" w:rsidRPr="00DC47B5" w:rsidRDefault="00E64055" w:rsidP="000E2F7A">
      <w:pPr>
        <w:pStyle w:val="ListParagraph"/>
        <w:numPr>
          <w:ilvl w:val="0"/>
          <w:numId w:val="58"/>
        </w:numPr>
        <w:spacing w:after="200"/>
        <w:ind w:left="1080"/>
        <w:divId w:val="1142042898"/>
        <w:rPr>
          <w:rFonts w:ascii="Calibri" w:eastAsia="Times New Roman" w:hAnsi="Calibri"/>
        </w:rPr>
      </w:pPr>
      <w:r w:rsidRPr="00DC47B5">
        <w:rPr>
          <w:rFonts w:ascii="Calibri" w:eastAsia="Times New Roman" w:hAnsi="Calibri"/>
        </w:rPr>
        <w:t>VistA Blood Establishment Computer Software (VBECS)</w:t>
      </w:r>
    </w:p>
    <w:p w14:paraId="5FE47137" w14:textId="1F59C7D7" w:rsidR="00E46590" w:rsidRDefault="00E46590" w:rsidP="00062C51">
      <w:pPr>
        <w:spacing w:after="120"/>
        <w:ind w:left="360"/>
        <w:divId w:val="1142042898"/>
        <w:rPr>
          <w:rFonts w:ascii="Calibri" w:eastAsia="Times New Roman" w:hAnsi="Calibri"/>
        </w:rPr>
      </w:pPr>
      <w:r>
        <w:rPr>
          <w:rFonts w:ascii="Calibri" w:eastAsia="Times New Roman" w:hAnsi="Calibri"/>
        </w:rPr>
        <w:lastRenderedPageBreak/>
        <w:t>Features:</w:t>
      </w:r>
    </w:p>
    <w:p w14:paraId="09AC0D16" w14:textId="77777777" w:rsidR="00DC47B5" w:rsidRPr="00DC47B5" w:rsidRDefault="00DC47B5" w:rsidP="00062C51">
      <w:pPr>
        <w:ind w:left="720"/>
        <w:divId w:val="1142042898"/>
        <w:rPr>
          <w:rFonts w:ascii="Calibri" w:eastAsia="Times New Roman" w:hAnsi="Calibri"/>
        </w:rPr>
      </w:pPr>
      <w:r w:rsidRPr="00DC47B5">
        <w:rPr>
          <w:rFonts w:ascii="Calibri" w:eastAsia="Times New Roman" w:hAnsi="Calibri"/>
        </w:rPr>
        <w:t>Phlebotomy/Ordering</w:t>
      </w:r>
    </w:p>
    <w:p w14:paraId="287ECC07" w14:textId="7DF9040F" w:rsidR="00DC47B5" w:rsidRPr="00DC47B5" w:rsidRDefault="00DC47B5" w:rsidP="000E2F7A">
      <w:pPr>
        <w:pStyle w:val="ListParagraph"/>
        <w:numPr>
          <w:ilvl w:val="0"/>
          <w:numId w:val="59"/>
        </w:numPr>
        <w:spacing w:after="120"/>
        <w:ind w:left="1080"/>
        <w:divId w:val="1142042898"/>
        <w:rPr>
          <w:rFonts w:ascii="Calibri" w:eastAsia="Times New Roman" w:hAnsi="Calibri"/>
        </w:rPr>
      </w:pPr>
      <w:r w:rsidRPr="00DC47B5">
        <w:rPr>
          <w:rFonts w:ascii="Calibri" w:eastAsia="Times New Roman" w:hAnsi="Calibri"/>
        </w:rPr>
        <w:t>Interfaces with Computerized Patient Record System (CPRS)</w:t>
      </w:r>
    </w:p>
    <w:p w14:paraId="2365E383" w14:textId="6DF12F55" w:rsidR="00DC47B5" w:rsidRPr="00DC47B5" w:rsidRDefault="00DC47B5" w:rsidP="000E2F7A">
      <w:pPr>
        <w:pStyle w:val="ListParagraph"/>
        <w:numPr>
          <w:ilvl w:val="0"/>
          <w:numId w:val="59"/>
        </w:numPr>
        <w:spacing w:after="200"/>
        <w:ind w:left="1080"/>
        <w:divId w:val="1142042898"/>
        <w:rPr>
          <w:rFonts w:ascii="Calibri" w:eastAsia="Times New Roman" w:hAnsi="Calibri"/>
        </w:rPr>
      </w:pPr>
      <w:r w:rsidRPr="00DC47B5">
        <w:rPr>
          <w:rFonts w:ascii="Calibri" w:eastAsia="Times New Roman" w:hAnsi="Calibri"/>
        </w:rPr>
        <w:t>Supports ward order entry</w:t>
      </w:r>
    </w:p>
    <w:p w14:paraId="16D5F08F" w14:textId="4A84A824" w:rsidR="00DC47B5" w:rsidRPr="00DC47B5" w:rsidRDefault="00DC47B5" w:rsidP="000E2F7A">
      <w:pPr>
        <w:pStyle w:val="ListParagraph"/>
        <w:numPr>
          <w:ilvl w:val="0"/>
          <w:numId w:val="59"/>
        </w:numPr>
        <w:spacing w:after="200"/>
        <w:ind w:left="1080"/>
        <w:divId w:val="1142042898"/>
        <w:rPr>
          <w:rFonts w:ascii="Calibri" w:eastAsia="Times New Roman" w:hAnsi="Calibri"/>
        </w:rPr>
      </w:pPr>
      <w:r w:rsidRPr="00DC47B5">
        <w:rPr>
          <w:rFonts w:ascii="Calibri" w:eastAsia="Times New Roman" w:hAnsi="Calibri"/>
        </w:rPr>
        <w:t>Prints collection lists and labels and supports barcode printing</w:t>
      </w:r>
    </w:p>
    <w:p w14:paraId="287A5ADE" w14:textId="1B591884" w:rsidR="00DC47B5" w:rsidRPr="00DC47B5" w:rsidRDefault="00DC47B5" w:rsidP="000E2F7A">
      <w:pPr>
        <w:pStyle w:val="ListParagraph"/>
        <w:numPr>
          <w:ilvl w:val="0"/>
          <w:numId w:val="59"/>
        </w:numPr>
        <w:spacing w:after="200"/>
        <w:ind w:left="1080"/>
        <w:divId w:val="1142042898"/>
        <w:rPr>
          <w:rFonts w:ascii="Calibri" w:eastAsia="Times New Roman" w:hAnsi="Calibri"/>
        </w:rPr>
      </w:pPr>
      <w:r w:rsidRPr="00DC47B5">
        <w:rPr>
          <w:rFonts w:ascii="Calibri" w:eastAsia="Times New Roman" w:hAnsi="Calibri"/>
        </w:rPr>
        <w:t>Provides maximum ordering frequency (e.g., daily, user-defined limits)</w:t>
      </w:r>
    </w:p>
    <w:p w14:paraId="13F712AF" w14:textId="094FCFC6" w:rsidR="00DC47B5" w:rsidRPr="00DC47B5" w:rsidRDefault="00DC47B5" w:rsidP="000E2F7A">
      <w:pPr>
        <w:pStyle w:val="ListParagraph"/>
        <w:numPr>
          <w:ilvl w:val="0"/>
          <w:numId w:val="59"/>
        </w:numPr>
        <w:spacing w:after="200"/>
        <w:ind w:left="1080"/>
        <w:divId w:val="1142042898"/>
        <w:rPr>
          <w:rFonts w:ascii="Calibri" w:eastAsia="Times New Roman" w:hAnsi="Calibri"/>
        </w:rPr>
      </w:pPr>
      <w:r w:rsidRPr="00DC47B5">
        <w:rPr>
          <w:rFonts w:ascii="Calibri" w:eastAsia="Times New Roman" w:hAnsi="Calibri"/>
        </w:rPr>
        <w:t>Supports immediate request for blood specimen collection</w:t>
      </w:r>
    </w:p>
    <w:p w14:paraId="0894745B" w14:textId="77777777" w:rsidR="00DC47B5" w:rsidRPr="00DC47B5" w:rsidRDefault="00DC47B5" w:rsidP="00062C51">
      <w:pPr>
        <w:ind w:left="720"/>
        <w:divId w:val="1142042898"/>
        <w:rPr>
          <w:rFonts w:ascii="Calibri" w:eastAsia="Times New Roman" w:hAnsi="Calibri"/>
        </w:rPr>
      </w:pPr>
      <w:r w:rsidRPr="00DC47B5">
        <w:rPr>
          <w:rFonts w:ascii="Calibri" w:eastAsia="Times New Roman" w:hAnsi="Calibri"/>
        </w:rPr>
        <w:t>Processing</w:t>
      </w:r>
    </w:p>
    <w:p w14:paraId="4240840D" w14:textId="186771B0" w:rsidR="00DC47B5" w:rsidRPr="00DC47B5" w:rsidRDefault="00DC47B5" w:rsidP="000E2F7A">
      <w:pPr>
        <w:pStyle w:val="ListParagraph"/>
        <w:numPr>
          <w:ilvl w:val="0"/>
          <w:numId w:val="60"/>
        </w:numPr>
        <w:spacing w:after="120"/>
        <w:ind w:left="1080"/>
        <w:divId w:val="1142042898"/>
        <w:rPr>
          <w:rFonts w:ascii="Calibri" w:eastAsia="Times New Roman" w:hAnsi="Calibri"/>
        </w:rPr>
      </w:pPr>
      <w:r w:rsidRPr="00DC47B5">
        <w:rPr>
          <w:rFonts w:ascii="Calibri" w:eastAsia="Times New Roman" w:hAnsi="Calibri"/>
        </w:rPr>
        <w:t>Provides work lists by urgency and accession number (instrument-specific)</w:t>
      </w:r>
    </w:p>
    <w:p w14:paraId="4016BB04" w14:textId="76F7DABC" w:rsidR="00DC47B5" w:rsidRPr="00DC47B5" w:rsidRDefault="00DC47B5" w:rsidP="000E2F7A">
      <w:pPr>
        <w:pStyle w:val="ListParagraph"/>
        <w:numPr>
          <w:ilvl w:val="0"/>
          <w:numId w:val="60"/>
        </w:numPr>
        <w:spacing w:after="200"/>
        <w:ind w:left="1080"/>
        <w:divId w:val="1142042898"/>
        <w:rPr>
          <w:rFonts w:ascii="Calibri" w:eastAsia="Times New Roman" w:hAnsi="Calibri"/>
        </w:rPr>
      </w:pPr>
      <w:r w:rsidRPr="00DC47B5">
        <w:rPr>
          <w:rFonts w:ascii="Calibri" w:eastAsia="Times New Roman" w:hAnsi="Calibri"/>
        </w:rPr>
        <w:t>Produces lists of incomplete, workload/data capture reports, and lists for verification of data</w:t>
      </w:r>
    </w:p>
    <w:p w14:paraId="43116F8E" w14:textId="3AD843F9" w:rsidR="00DC47B5" w:rsidRPr="00DC47B5" w:rsidRDefault="446F036F" w:rsidP="000E2F7A">
      <w:pPr>
        <w:pStyle w:val="ListParagraph"/>
        <w:numPr>
          <w:ilvl w:val="0"/>
          <w:numId w:val="60"/>
        </w:numPr>
        <w:spacing w:after="200"/>
        <w:ind w:left="1080"/>
        <w:divId w:val="1142042898"/>
        <w:rPr>
          <w:rFonts w:ascii="Calibri" w:eastAsia="Times New Roman" w:hAnsi="Calibri"/>
        </w:rPr>
      </w:pPr>
      <w:r w:rsidRPr="5E4D8B89">
        <w:rPr>
          <w:rFonts w:ascii="Calibri" w:eastAsia="Times New Roman" w:hAnsi="Calibri"/>
        </w:rPr>
        <w:t>Supports unidirectional and bi-directional Instrument interface</w:t>
      </w:r>
    </w:p>
    <w:p w14:paraId="0EF17208" w14:textId="1263E36A" w:rsidR="00DC47B5" w:rsidRPr="00DC47B5" w:rsidRDefault="00DC47B5" w:rsidP="000E2F7A">
      <w:pPr>
        <w:pStyle w:val="ListParagraph"/>
        <w:numPr>
          <w:ilvl w:val="0"/>
          <w:numId w:val="60"/>
        </w:numPr>
        <w:spacing w:after="200"/>
        <w:ind w:left="1080"/>
        <w:divId w:val="1142042898"/>
        <w:rPr>
          <w:rFonts w:ascii="Calibri" w:eastAsia="Times New Roman" w:hAnsi="Calibri"/>
        </w:rPr>
      </w:pPr>
      <w:r w:rsidRPr="00DC47B5">
        <w:rPr>
          <w:rFonts w:ascii="Calibri" w:eastAsia="Times New Roman" w:hAnsi="Calibri"/>
        </w:rPr>
        <w:t>Supports automatic download to automated instruments including Point of Care devices</w:t>
      </w:r>
    </w:p>
    <w:p w14:paraId="09E332F5" w14:textId="1E2DA5F1" w:rsidR="00DC47B5" w:rsidRPr="00DC47B5" w:rsidRDefault="00DC47B5" w:rsidP="000E2F7A">
      <w:pPr>
        <w:pStyle w:val="ListParagraph"/>
        <w:numPr>
          <w:ilvl w:val="0"/>
          <w:numId w:val="60"/>
        </w:numPr>
        <w:spacing w:after="200"/>
        <w:ind w:left="1080"/>
        <w:divId w:val="1142042898"/>
        <w:rPr>
          <w:rFonts w:ascii="Calibri" w:eastAsia="Times New Roman" w:hAnsi="Calibri"/>
        </w:rPr>
      </w:pPr>
      <w:r w:rsidRPr="00DC47B5">
        <w:rPr>
          <w:rFonts w:ascii="Calibri" w:eastAsia="Times New Roman" w:hAnsi="Calibri"/>
        </w:rPr>
        <w:t>Supports via Laboratory Electronic Data Interchange (LEDI) a bidirectional interface that allows for ordering and processing of laboratory tests "VA to VA", "VA to DoD", and "VA to Commercial Reference Laboratory" for all areas of the clinical laboratory (excepting Blood Bank)</w:t>
      </w:r>
    </w:p>
    <w:p w14:paraId="6C26A33D" w14:textId="77777777" w:rsidR="00DC47B5" w:rsidRPr="00DC47B5" w:rsidRDefault="00DC47B5" w:rsidP="00062C51">
      <w:pPr>
        <w:ind w:left="720"/>
        <w:divId w:val="1142042898"/>
        <w:rPr>
          <w:rFonts w:ascii="Calibri" w:eastAsia="Times New Roman" w:hAnsi="Calibri"/>
        </w:rPr>
      </w:pPr>
      <w:r w:rsidRPr="00DC47B5">
        <w:rPr>
          <w:rFonts w:ascii="Calibri" w:eastAsia="Times New Roman" w:hAnsi="Calibri"/>
        </w:rPr>
        <w:t>Verification/Release of Data</w:t>
      </w:r>
    </w:p>
    <w:p w14:paraId="21514AE1" w14:textId="27FDA84D" w:rsidR="00DC47B5" w:rsidRPr="00DC47B5" w:rsidRDefault="00DC47B5" w:rsidP="000E2F7A">
      <w:pPr>
        <w:pStyle w:val="ListParagraph"/>
        <w:numPr>
          <w:ilvl w:val="0"/>
          <w:numId w:val="61"/>
        </w:numPr>
        <w:spacing w:after="120"/>
        <w:ind w:left="1080"/>
        <w:divId w:val="1142042898"/>
        <w:rPr>
          <w:rFonts w:ascii="Calibri" w:eastAsia="Times New Roman" w:hAnsi="Calibri"/>
        </w:rPr>
      </w:pPr>
      <w:r w:rsidRPr="00DC47B5">
        <w:rPr>
          <w:rFonts w:ascii="Calibri" w:eastAsia="Times New Roman" w:hAnsi="Calibri"/>
        </w:rPr>
        <w:t>Provides Delta Checks, flagging high/low/critical results</w:t>
      </w:r>
    </w:p>
    <w:p w14:paraId="46B26CFC" w14:textId="3655F370" w:rsidR="00DC47B5" w:rsidRPr="00DC47B5" w:rsidRDefault="00DC47B5" w:rsidP="000E2F7A">
      <w:pPr>
        <w:pStyle w:val="ListParagraph"/>
        <w:numPr>
          <w:ilvl w:val="0"/>
          <w:numId w:val="61"/>
        </w:numPr>
        <w:spacing w:after="200"/>
        <w:ind w:left="1080"/>
        <w:divId w:val="1142042898"/>
        <w:rPr>
          <w:rFonts w:ascii="Calibri" w:eastAsia="Times New Roman" w:hAnsi="Calibri"/>
        </w:rPr>
      </w:pPr>
      <w:r w:rsidRPr="00DC47B5">
        <w:rPr>
          <w:rFonts w:ascii="Calibri" w:eastAsia="Times New Roman" w:hAnsi="Calibri"/>
        </w:rPr>
        <w:t>Presents critical values to the technologist in reverse video</w:t>
      </w:r>
    </w:p>
    <w:p w14:paraId="460BD1D1" w14:textId="1F337FA7" w:rsidR="00DC47B5" w:rsidRPr="00DC47B5" w:rsidRDefault="00DC47B5" w:rsidP="000E2F7A">
      <w:pPr>
        <w:pStyle w:val="ListParagraph"/>
        <w:numPr>
          <w:ilvl w:val="0"/>
          <w:numId w:val="61"/>
        </w:numPr>
        <w:spacing w:after="200"/>
        <w:ind w:left="1080"/>
        <w:divId w:val="1142042898"/>
        <w:rPr>
          <w:rFonts w:ascii="Calibri" w:eastAsia="Times New Roman" w:hAnsi="Calibri"/>
        </w:rPr>
      </w:pPr>
      <w:r w:rsidRPr="00DC47B5">
        <w:rPr>
          <w:rFonts w:ascii="Calibri" w:eastAsia="Times New Roman" w:hAnsi="Calibri"/>
        </w:rPr>
        <w:t>Supports review/verification by group or individual accessions</w:t>
      </w:r>
    </w:p>
    <w:p w14:paraId="4E7D29B3" w14:textId="5A9472B1" w:rsidR="00DC47B5" w:rsidRPr="00DC47B5" w:rsidRDefault="00DC47B5" w:rsidP="000E2F7A">
      <w:pPr>
        <w:pStyle w:val="ListParagraph"/>
        <w:numPr>
          <w:ilvl w:val="0"/>
          <w:numId w:val="61"/>
        </w:numPr>
        <w:spacing w:after="200"/>
        <w:ind w:left="1080"/>
        <w:divId w:val="1142042898"/>
        <w:rPr>
          <w:rFonts w:ascii="Calibri" w:eastAsia="Times New Roman" w:hAnsi="Calibri"/>
        </w:rPr>
      </w:pPr>
      <w:r w:rsidRPr="00DC47B5">
        <w:rPr>
          <w:rFonts w:ascii="Calibri" w:eastAsia="Times New Roman" w:hAnsi="Calibri"/>
        </w:rPr>
        <w:t>Provides various on-screen alerts</w:t>
      </w:r>
    </w:p>
    <w:p w14:paraId="79BB2E0D" w14:textId="23C2FF13" w:rsidR="00DC47B5" w:rsidRPr="00DC47B5" w:rsidRDefault="00DC47B5" w:rsidP="000E2F7A">
      <w:pPr>
        <w:pStyle w:val="ListParagraph"/>
        <w:numPr>
          <w:ilvl w:val="0"/>
          <w:numId w:val="61"/>
        </w:numPr>
        <w:spacing w:after="200"/>
        <w:ind w:left="1080"/>
        <w:divId w:val="1142042898"/>
        <w:rPr>
          <w:rFonts w:ascii="Calibri" w:eastAsia="Times New Roman" w:hAnsi="Calibri"/>
        </w:rPr>
      </w:pPr>
      <w:r w:rsidRPr="00DC47B5">
        <w:rPr>
          <w:rFonts w:ascii="Calibri" w:eastAsia="Times New Roman" w:hAnsi="Calibri"/>
        </w:rPr>
        <w:t>Automated electronic result message generation via LEDI</w:t>
      </w:r>
    </w:p>
    <w:p w14:paraId="1CE2A542" w14:textId="77777777" w:rsidR="00DC47B5" w:rsidRPr="00DC47B5" w:rsidRDefault="00DC47B5" w:rsidP="00062C51">
      <w:pPr>
        <w:ind w:left="720"/>
        <w:divId w:val="1142042898"/>
        <w:rPr>
          <w:rFonts w:ascii="Calibri" w:eastAsia="Times New Roman" w:hAnsi="Calibri"/>
        </w:rPr>
      </w:pPr>
      <w:r w:rsidRPr="00DC47B5">
        <w:rPr>
          <w:rFonts w:ascii="Calibri" w:eastAsia="Times New Roman" w:hAnsi="Calibri"/>
        </w:rPr>
        <w:t>Reports</w:t>
      </w:r>
    </w:p>
    <w:p w14:paraId="3DEA8442" w14:textId="5AF289F7" w:rsidR="00DC47B5" w:rsidRPr="00DC47B5" w:rsidRDefault="00DC47B5" w:rsidP="000E2F7A">
      <w:pPr>
        <w:pStyle w:val="ListParagraph"/>
        <w:numPr>
          <w:ilvl w:val="0"/>
          <w:numId w:val="62"/>
        </w:numPr>
        <w:spacing w:after="120"/>
        <w:ind w:left="1080"/>
        <w:divId w:val="1142042898"/>
        <w:rPr>
          <w:rFonts w:ascii="Calibri" w:eastAsia="Times New Roman" w:hAnsi="Calibri"/>
        </w:rPr>
      </w:pPr>
      <w:r w:rsidRPr="00DC47B5">
        <w:rPr>
          <w:rFonts w:ascii="Calibri" w:eastAsia="Times New Roman" w:hAnsi="Calibri"/>
        </w:rPr>
        <w:t>Produces supervisory management, audit trail, data integrity, quality management and utilization review reports</w:t>
      </w:r>
    </w:p>
    <w:p w14:paraId="68E0A30D" w14:textId="520FA58A" w:rsidR="00DC47B5" w:rsidRPr="00DC47B5" w:rsidRDefault="00DC47B5" w:rsidP="000E2F7A">
      <w:pPr>
        <w:pStyle w:val="ListParagraph"/>
        <w:numPr>
          <w:ilvl w:val="0"/>
          <w:numId w:val="62"/>
        </w:numPr>
        <w:spacing w:after="200"/>
        <w:ind w:left="1080"/>
        <w:divId w:val="1142042898"/>
        <w:rPr>
          <w:rFonts w:ascii="Calibri" w:eastAsia="Times New Roman" w:hAnsi="Calibri"/>
        </w:rPr>
      </w:pPr>
      <w:r w:rsidRPr="00DC47B5">
        <w:rPr>
          <w:rFonts w:ascii="Calibri" w:eastAsia="Times New Roman" w:hAnsi="Calibri"/>
        </w:rPr>
        <w:t>Provides searches for specific antibiotic with defined antimicrobial patterns</w:t>
      </w:r>
    </w:p>
    <w:p w14:paraId="0CDC2A14" w14:textId="338E94B2" w:rsidR="00DC47B5" w:rsidRPr="00DC47B5" w:rsidRDefault="00DC47B5" w:rsidP="000E2F7A">
      <w:pPr>
        <w:pStyle w:val="ListParagraph"/>
        <w:numPr>
          <w:ilvl w:val="0"/>
          <w:numId w:val="62"/>
        </w:numPr>
        <w:spacing w:after="200"/>
        <w:ind w:left="1080"/>
        <w:divId w:val="1142042898"/>
        <w:rPr>
          <w:rFonts w:ascii="Calibri" w:eastAsia="Times New Roman" w:hAnsi="Calibri"/>
        </w:rPr>
      </w:pPr>
      <w:r w:rsidRPr="00DC47B5">
        <w:rPr>
          <w:rFonts w:ascii="Calibri" w:eastAsia="Times New Roman" w:hAnsi="Calibri"/>
        </w:rPr>
        <w:t>Supports automatic transmission of verified data to the ordering location</w:t>
      </w:r>
    </w:p>
    <w:p w14:paraId="7546FA82" w14:textId="7AA43517" w:rsidR="00DC47B5" w:rsidRPr="00DC47B5" w:rsidRDefault="00DC47B5" w:rsidP="000E2F7A">
      <w:pPr>
        <w:pStyle w:val="ListParagraph"/>
        <w:numPr>
          <w:ilvl w:val="0"/>
          <w:numId w:val="62"/>
        </w:numPr>
        <w:spacing w:after="200"/>
        <w:ind w:left="1080"/>
        <w:divId w:val="1142042898"/>
        <w:rPr>
          <w:rFonts w:ascii="Calibri" w:eastAsia="Times New Roman" w:hAnsi="Calibri"/>
        </w:rPr>
      </w:pPr>
      <w:r w:rsidRPr="00DC47B5">
        <w:rPr>
          <w:rFonts w:ascii="Calibri" w:eastAsia="Times New Roman" w:hAnsi="Calibri"/>
        </w:rPr>
        <w:t xml:space="preserve">Provides quality control/search capabilities (e.g., critical values, high/low </w:t>
      </w:r>
      <w:r w:rsidR="0026510B" w:rsidRPr="00DC47B5">
        <w:rPr>
          <w:rFonts w:ascii="Calibri" w:eastAsia="Times New Roman" w:hAnsi="Calibri"/>
        </w:rPr>
        <w:t>values,</w:t>
      </w:r>
      <w:r w:rsidRPr="00DC47B5">
        <w:rPr>
          <w:rFonts w:ascii="Calibri" w:eastAsia="Times New Roman" w:hAnsi="Calibri"/>
        </w:rPr>
        <w:t xml:space="preserve"> and Systemized Nomenclature of Medicine—Clinical Terms [SNOMED CT®])</w:t>
      </w:r>
    </w:p>
    <w:p w14:paraId="3F0544BD" w14:textId="596A098E" w:rsidR="00DC47B5" w:rsidRPr="00DC47B5" w:rsidRDefault="00DC47B5" w:rsidP="000E2F7A">
      <w:pPr>
        <w:pStyle w:val="ListParagraph"/>
        <w:numPr>
          <w:ilvl w:val="0"/>
          <w:numId w:val="62"/>
        </w:numPr>
        <w:spacing w:after="200"/>
        <w:ind w:left="1080"/>
        <w:divId w:val="1142042898"/>
        <w:rPr>
          <w:rFonts w:ascii="Calibri" w:eastAsia="Times New Roman" w:hAnsi="Calibri"/>
        </w:rPr>
      </w:pPr>
      <w:r w:rsidRPr="00DC47B5">
        <w:rPr>
          <w:rFonts w:ascii="Calibri" w:eastAsia="Times New Roman" w:hAnsi="Calibri"/>
        </w:rPr>
        <w:t>Produces reports for Laboratory Management Information Program</w:t>
      </w:r>
    </w:p>
    <w:p w14:paraId="482AD5B6" w14:textId="452FCDC1" w:rsidR="00DC47B5" w:rsidRPr="00DC47B5" w:rsidRDefault="00DC47B5" w:rsidP="000E2F7A">
      <w:pPr>
        <w:pStyle w:val="ListParagraph"/>
        <w:numPr>
          <w:ilvl w:val="0"/>
          <w:numId w:val="62"/>
        </w:numPr>
        <w:spacing w:after="200"/>
        <w:ind w:left="1080"/>
        <w:divId w:val="1142042898"/>
        <w:rPr>
          <w:rFonts w:ascii="Calibri" w:eastAsia="Times New Roman" w:hAnsi="Calibri"/>
        </w:rPr>
      </w:pPr>
      <w:r w:rsidRPr="00DC47B5">
        <w:rPr>
          <w:rFonts w:ascii="Calibri" w:eastAsia="Times New Roman" w:hAnsi="Calibri"/>
        </w:rPr>
        <w:t>Produces and transmits roll-up reports to national LMIP database</w:t>
      </w:r>
    </w:p>
    <w:p w14:paraId="1F21C11F" w14:textId="1F668D50" w:rsidR="00DC47B5" w:rsidRPr="00DC47B5" w:rsidRDefault="00DC47B5" w:rsidP="000E2F7A">
      <w:pPr>
        <w:pStyle w:val="ListParagraph"/>
        <w:numPr>
          <w:ilvl w:val="0"/>
          <w:numId w:val="62"/>
        </w:numPr>
        <w:spacing w:after="200"/>
        <w:ind w:left="1080"/>
        <w:divId w:val="1142042898"/>
        <w:rPr>
          <w:rFonts w:ascii="Calibri" w:eastAsia="Times New Roman" w:hAnsi="Calibri"/>
        </w:rPr>
      </w:pPr>
      <w:r w:rsidRPr="00DC47B5">
        <w:rPr>
          <w:rFonts w:ascii="Calibri" w:eastAsia="Times New Roman" w:hAnsi="Calibri"/>
        </w:rPr>
        <w:t>Produces site-customized management reports</w:t>
      </w:r>
    </w:p>
    <w:p w14:paraId="6CFA80E6" w14:textId="152FD572" w:rsidR="00DC47B5" w:rsidRPr="00DC47B5" w:rsidRDefault="446F036F" w:rsidP="00062C51">
      <w:pPr>
        <w:ind w:left="720"/>
        <w:divId w:val="1142042898"/>
        <w:rPr>
          <w:rFonts w:ascii="Calibri" w:eastAsia="Times New Roman" w:hAnsi="Calibri"/>
        </w:rPr>
      </w:pPr>
      <w:r w:rsidRPr="5E4D8B89">
        <w:rPr>
          <w:rFonts w:ascii="Calibri" w:eastAsia="Times New Roman" w:hAnsi="Calibri"/>
        </w:rPr>
        <w:t>Data Extracts Capabilities for External Databases</w:t>
      </w:r>
    </w:p>
    <w:p w14:paraId="612FF210" w14:textId="6DE292A9" w:rsidR="00DC47B5" w:rsidRPr="00DC47B5" w:rsidRDefault="00DC47B5" w:rsidP="000E2F7A">
      <w:pPr>
        <w:pStyle w:val="ListParagraph"/>
        <w:numPr>
          <w:ilvl w:val="0"/>
          <w:numId w:val="63"/>
        </w:numPr>
        <w:spacing w:after="200"/>
        <w:ind w:left="1080"/>
        <w:divId w:val="1142042898"/>
        <w:rPr>
          <w:rFonts w:ascii="Calibri" w:eastAsia="Times New Roman" w:hAnsi="Calibri"/>
        </w:rPr>
      </w:pPr>
      <w:r w:rsidRPr="00DC47B5">
        <w:rPr>
          <w:rFonts w:ascii="Calibri" w:eastAsia="Times New Roman" w:hAnsi="Calibri"/>
        </w:rPr>
        <w:t>Laboratory Management Index Program workload data</w:t>
      </w:r>
    </w:p>
    <w:p w14:paraId="0766290E" w14:textId="28E8CC95" w:rsidR="00DC47B5" w:rsidRPr="00DC47B5" w:rsidRDefault="00DC47B5" w:rsidP="000E2F7A">
      <w:pPr>
        <w:pStyle w:val="ListParagraph"/>
        <w:numPr>
          <w:ilvl w:val="0"/>
          <w:numId w:val="63"/>
        </w:numPr>
        <w:spacing w:after="200"/>
        <w:ind w:left="1080"/>
        <w:divId w:val="1142042898"/>
        <w:rPr>
          <w:rFonts w:ascii="Calibri" w:eastAsia="Times New Roman" w:hAnsi="Calibri"/>
        </w:rPr>
      </w:pPr>
      <w:r w:rsidRPr="00DC47B5">
        <w:rPr>
          <w:rFonts w:ascii="Calibri" w:eastAsia="Times New Roman" w:hAnsi="Calibri"/>
        </w:rPr>
        <w:t>Laboratory Workload for Decision Support System</w:t>
      </w:r>
    </w:p>
    <w:p w14:paraId="7541BE5F" w14:textId="6325CDBD" w:rsidR="00DC47B5" w:rsidRPr="00DC47B5" w:rsidRDefault="00DC47B5" w:rsidP="000E2F7A">
      <w:pPr>
        <w:pStyle w:val="ListParagraph"/>
        <w:numPr>
          <w:ilvl w:val="0"/>
          <w:numId w:val="63"/>
        </w:numPr>
        <w:spacing w:after="200"/>
        <w:ind w:left="1080"/>
        <w:divId w:val="1142042898"/>
        <w:rPr>
          <w:rFonts w:ascii="Calibri" w:eastAsia="Times New Roman" w:hAnsi="Calibri"/>
        </w:rPr>
      </w:pPr>
      <w:r w:rsidRPr="00DC47B5">
        <w:rPr>
          <w:rFonts w:ascii="Calibri" w:eastAsia="Times New Roman" w:hAnsi="Calibri"/>
        </w:rPr>
        <w:t>Hepatitis C clinical information</w:t>
      </w:r>
    </w:p>
    <w:p w14:paraId="76313CDE" w14:textId="405B3B2B" w:rsidR="00DC47B5" w:rsidRPr="00DC47B5" w:rsidRDefault="446F036F" w:rsidP="000E2F7A">
      <w:pPr>
        <w:pStyle w:val="ListParagraph"/>
        <w:numPr>
          <w:ilvl w:val="0"/>
          <w:numId w:val="63"/>
        </w:numPr>
        <w:spacing w:after="200"/>
        <w:ind w:left="1080"/>
        <w:divId w:val="1142042898"/>
        <w:rPr>
          <w:rFonts w:ascii="Calibri" w:eastAsia="Times New Roman" w:hAnsi="Calibri"/>
        </w:rPr>
      </w:pPr>
      <w:r w:rsidRPr="5E4D8B89">
        <w:rPr>
          <w:rFonts w:ascii="Calibri" w:eastAsia="Times New Roman" w:hAnsi="Calibri"/>
        </w:rPr>
        <w:t>Emerging Pathogen clinical data, antimicrobial trend, infection control, and Health Department reports</w:t>
      </w:r>
    </w:p>
    <w:p w14:paraId="59F90250" w14:textId="205A699E" w:rsidR="00DC47B5" w:rsidRPr="00DC47B5" w:rsidRDefault="00DC47B5" w:rsidP="000E2F7A">
      <w:pPr>
        <w:pStyle w:val="ListParagraph"/>
        <w:numPr>
          <w:ilvl w:val="0"/>
          <w:numId w:val="63"/>
        </w:numPr>
        <w:spacing w:after="200"/>
        <w:ind w:left="1080"/>
        <w:divId w:val="1142042898"/>
        <w:rPr>
          <w:rFonts w:ascii="Calibri" w:eastAsia="Times New Roman" w:hAnsi="Calibri"/>
        </w:rPr>
      </w:pPr>
      <w:r w:rsidRPr="00DC47B5">
        <w:rPr>
          <w:rFonts w:ascii="Calibri" w:eastAsia="Times New Roman" w:hAnsi="Calibri"/>
        </w:rPr>
        <w:t>CPT codes are passed to Patient Care Encounter (PCE) for outpatient workload</w:t>
      </w:r>
    </w:p>
    <w:p w14:paraId="40DAA608" w14:textId="5161E510" w:rsidR="00DC47B5" w:rsidRPr="00DC47B5" w:rsidRDefault="00DC47B5" w:rsidP="000E2F7A">
      <w:pPr>
        <w:pStyle w:val="ListParagraph"/>
        <w:numPr>
          <w:ilvl w:val="0"/>
          <w:numId w:val="63"/>
        </w:numPr>
        <w:spacing w:after="200"/>
        <w:ind w:left="1080"/>
        <w:divId w:val="1142042898"/>
        <w:rPr>
          <w:rFonts w:ascii="Calibri" w:eastAsia="Times New Roman" w:hAnsi="Calibri"/>
        </w:rPr>
      </w:pPr>
      <w:r w:rsidRPr="00DC47B5">
        <w:rPr>
          <w:rFonts w:ascii="Calibri" w:eastAsia="Times New Roman" w:hAnsi="Calibri"/>
        </w:rPr>
        <w:t>LEDI messages to remote Laboratory Information Systems (LIS)</w:t>
      </w:r>
    </w:p>
    <w:p w14:paraId="1F205B1F" w14:textId="7623A38C" w:rsidR="00DC47B5" w:rsidRPr="00DC47B5" w:rsidRDefault="00DC47B5" w:rsidP="000E2F7A">
      <w:pPr>
        <w:pStyle w:val="ListParagraph"/>
        <w:numPr>
          <w:ilvl w:val="0"/>
          <w:numId w:val="63"/>
        </w:numPr>
        <w:spacing w:after="200"/>
        <w:ind w:left="1080"/>
        <w:divId w:val="1142042898"/>
        <w:rPr>
          <w:rFonts w:ascii="Calibri" w:eastAsia="Times New Roman" w:hAnsi="Calibri"/>
        </w:rPr>
      </w:pPr>
      <w:r w:rsidRPr="00DC47B5">
        <w:rPr>
          <w:rFonts w:ascii="Calibri" w:eastAsia="Times New Roman" w:hAnsi="Calibri"/>
        </w:rPr>
        <w:t>ICD-10 code compliant</w:t>
      </w:r>
    </w:p>
    <w:p w14:paraId="1D5FADB9" w14:textId="58CF1185" w:rsidR="00E46590" w:rsidRDefault="00E46590" w:rsidP="006105D9">
      <w:pPr>
        <w:pStyle w:val="ListParagraph"/>
        <w:spacing w:line="360" w:lineRule="auto"/>
        <w:ind w:left="1080"/>
        <w:divId w:val="1142042898"/>
      </w:pPr>
    </w:p>
    <w:p w14:paraId="1ADFFD53" w14:textId="60499332" w:rsidR="00DC47B5" w:rsidRDefault="000362B4" w:rsidP="00DC47B5">
      <w:pPr>
        <w:pStyle w:val="Heading3"/>
        <w:divId w:val="1142042898"/>
      </w:pPr>
      <w:bookmarkStart w:id="204" w:name="_Toc146795772"/>
      <w:r w:rsidRPr="000362B4">
        <w:lastRenderedPageBreak/>
        <w:t>VistA - Laboratory: Anatomic Pathology (AP)</w:t>
      </w:r>
      <w:bookmarkEnd w:id="204"/>
    </w:p>
    <w:p w14:paraId="0847F63F" w14:textId="77777777" w:rsidR="00105CC5" w:rsidRDefault="00105CC5" w:rsidP="00105CC5">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C75570">
        <w:rPr>
          <w:rFonts w:ascii="Calibri" w:eastAsia="Times New Roman" w:hAnsi="Calibri"/>
        </w:rPr>
        <w:t>VISTA - LABORATORY: ANATOMIC PATHOLOGY (AP)</w:t>
      </w:r>
    </w:p>
    <w:p w14:paraId="6851E151" w14:textId="61299134" w:rsidR="00D91E41" w:rsidRPr="0059500C" w:rsidRDefault="3C536B54" w:rsidP="00062C51">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26383365" w:rsidRPr="5E4D8B89">
        <w:rPr>
          <w:rFonts w:ascii="Calibri" w:eastAsia="Times New Roman" w:hAnsi="Calibri"/>
        </w:rPr>
        <w:t>VistA Laboratory - Anatomic Pathology [NOT A SYSTEM] (LAB-AP)</w:t>
      </w:r>
    </w:p>
    <w:p w14:paraId="63CEEC7C" w14:textId="093A68D5" w:rsidR="00D91E41" w:rsidRPr="007452C8" w:rsidRDefault="3C536B54" w:rsidP="00062C51">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Pr="5E4D8B89">
        <w:rPr>
          <w:rFonts w:ascii="Calibri" w:eastAsia="Times New Roman" w:hAnsi="Calibri"/>
        </w:rPr>
        <w:t>1</w:t>
      </w:r>
      <w:r w:rsidR="67F6B837" w:rsidRPr="5E4D8B89">
        <w:rPr>
          <w:rFonts w:ascii="Calibri" w:eastAsia="Times New Roman" w:hAnsi="Calibri"/>
        </w:rPr>
        <w:t>810</w:t>
      </w:r>
    </w:p>
    <w:p w14:paraId="11A898C4" w14:textId="77777777" w:rsidR="00105CC5" w:rsidRDefault="00105CC5" w:rsidP="00105CC5">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2006B6">
        <w:rPr>
          <w:rFonts w:ascii="Calibri" w:eastAsia="Times New Roman" w:hAnsi="Calibri"/>
        </w:rPr>
        <w:t>Not A System</w:t>
      </w:r>
    </w:p>
    <w:p w14:paraId="14533B99" w14:textId="0A19BB65" w:rsidR="00D91E41" w:rsidRPr="007452C8" w:rsidRDefault="00D91E41" w:rsidP="00062C51">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716B0A">
        <w:rPr>
          <w:rFonts w:ascii="Calibri" w:eastAsia="Times New Roman" w:hAnsi="Calibri"/>
        </w:rPr>
        <w:t>5.2</w:t>
      </w:r>
    </w:p>
    <w:p w14:paraId="58221B4C" w14:textId="42FE83D9" w:rsidR="00D91E41" w:rsidRPr="007452C8" w:rsidRDefault="00D91E41" w:rsidP="00062C51">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B757ED">
        <w:rPr>
          <w:rFonts w:ascii="Calibri" w:eastAsia="Times New Roman" w:hAnsi="Calibri"/>
        </w:rPr>
        <w:t xml:space="preserve">LR </w:t>
      </w:r>
    </w:p>
    <w:p w14:paraId="2F7E0DB9" w14:textId="77777777" w:rsidR="00D91E41" w:rsidRDefault="00D91E41" w:rsidP="00062C51">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2F41A22C" w14:textId="71C6FA0F" w:rsidR="00D04D6F" w:rsidRPr="00D04D6F" w:rsidRDefault="00D91E41" w:rsidP="00062C51">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D04D6F" w:rsidRPr="00D04D6F">
        <w:rPr>
          <w:rFonts w:ascii="Calibri" w:eastAsia="Times New Roman" w:hAnsi="Calibri"/>
        </w:rPr>
        <w:t>The VistA Laboratory Anatomic Pathology module automates record keeping and reporting for all areas of Anatomic Pathology (i.e., Surgical Pathology (SP), Cytopathology, Electron Microscopy (EM), and Autopsy). The module provides valuable quality management features, increases productivity, provides comprehensive search and reporting capabilities, and facilitates the gathering of workload statistics.</w:t>
      </w:r>
    </w:p>
    <w:p w14:paraId="0A774250" w14:textId="40053C42" w:rsidR="00D91E41" w:rsidRDefault="00D04D6F" w:rsidP="00062C51">
      <w:pPr>
        <w:spacing w:before="120" w:after="120"/>
        <w:ind w:left="360"/>
        <w:divId w:val="1142042898"/>
        <w:rPr>
          <w:rFonts w:ascii="Calibri" w:eastAsia="Times New Roman" w:hAnsi="Calibri"/>
        </w:rPr>
      </w:pPr>
      <w:r w:rsidRPr="00D04D6F">
        <w:rPr>
          <w:rFonts w:ascii="Calibri" w:eastAsia="Times New Roman" w:hAnsi="Calibri"/>
        </w:rPr>
        <w:t>Note:</w:t>
      </w:r>
      <w:r>
        <w:rPr>
          <w:rFonts w:ascii="Calibri" w:eastAsia="Times New Roman" w:hAnsi="Calibri"/>
        </w:rPr>
        <w:t xml:space="preserve"> </w:t>
      </w:r>
      <w:r w:rsidRPr="00D04D6F">
        <w:rPr>
          <w:rFonts w:ascii="Calibri" w:eastAsia="Times New Roman" w:hAnsi="Calibri"/>
        </w:rPr>
        <w:t>VistA Laboratory Anatomic Pathology (AP) is identified as Not A System since it has become an application module within VistA - Laboratory (VistA-LAB) - #1381. The Veterans Health Information System and Technology Architecture (VistA) Laboratory (LAB) module is a clinically oriented system designed to provide data to health care personnel. It assists the Pathology and Laboratory Medicine Service in managing and automating the workload and reporting process. The Laboratory module supports the following areas: General Laboratory, Microbiology, Histology, Cytology, Surgical Pathology, Electron Microscopy, Blood Donors, Blood Bank, Anatomic Pathology, Electronic Data Interchange (LEDI), Emerging Pathogens Initiative (EPI). </w:t>
      </w:r>
    </w:p>
    <w:p w14:paraId="671F9B80" w14:textId="1FB1A43A" w:rsidR="00F02E1F" w:rsidRDefault="00D91E41" w:rsidP="789F81B8">
      <w:pPr>
        <w:spacing w:before="120" w:after="120"/>
        <w:ind w:left="360"/>
        <w:divId w:val="1142042898"/>
        <w:rPr>
          <w:rFonts w:ascii="Calibri" w:eastAsia="Times New Roman" w:hAnsi="Calibri"/>
          <w:b/>
          <w:bCs/>
        </w:rPr>
      </w:pPr>
      <w:r w:rsidRPr="789F81B8">
        <w:rPr>
          <w:rFonts w:ascii="Calibri" w:eastAsia="Times New Roman" w:hAnsi="Calibri"/>
          <w:b/>
          <w:bCs/>
        </w:rPr>
        <w:t>VASI ID link:</w:t>
      </w:r>
      <w:r w:rsidR="189DB589" w:rsidRPr="789F81B8">
        <w:rPr>
          <w:rFonts w:ascii="Calibri" w:eastAsia="Times New Roman" w:hAnsi="Calibri"/>
          <w:b/>
          <w:bCs/>
        </w:rPr>
        <w:t xml:space="preserve"> </w:t>
      </w:r>
      <w:r w:rsidR="189DB589" w:rsidRPr="789F81B8">
        <w:rPr>
          <w:rFonts w:ascii="Calibri" w:eastAsia="Times New Roman" w:hAnsi="Calibri"/>
        </w:rPr>
        <w:t>REDACTED</w:t>
      </w:r>
    </w:p>
    <w:p w14:paraId="49323536" w14:textId="5BBBCA57" w:rsidR="00F02E1F" w:rsidRDefault="3C536B54" w:rsidP="00062C51">
      <w:pPr>
        <w:spacing w:before="120" w:after="120"/>
        <w:ind w:left="360"/>
        <w:divId w:val="1142042898"/>
        <w:rPr>
          <w:rFonts w:ascii="Calibri" w:eastAsia="Times New Roman" w:hAnsi="Calibri"/>
        </w:rPr>
      </w:pPr>
      <w:r w:rsidRPr="789F81B8">
        <w:rPr>
          <w:rFonts w:ascii="Calibri" w:eastAsia="Times New Roman" w:hAnsi="Calibri"/>
          <w:b/>
          <w:bCs/>
        </w:rPr>
        <w:t xml:space="preserve">VDL link: </w:t>
      </w:r>
      <w:hyperlink r:id="rId164">
        <w:r w:rsidR="00BE1400">
          <w:rPr>
            <w:rStyle w:val="Hyperlink"/>
            <w:rFonts w:ascii="Calibri" w:eastAsia="Times New Roman" w:hAnsi="Calibri"/>
          </w:rPr>
          <w:t>Laboratory: Anatomic Pathology</w:t>
        </w:r>
      </w:hyperlink>
    </w:p>
    <w:p w14:paraId="45A92B88" w14:textId="7AF94CEC" w:rsidR="00D91E41" w:rsidRDefault="3C536B54" w:rsidP="00062C51">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Deliver Health Care</w:t>
      </w:r>
      <w:r w:rsidR="7E293D21" w:rsidRPr="4681491C">
        <w:rPr>
          <w:rFonts w:ascii="Calibri" w:eastAsia="Times New Roman" w:hAnsi="Calibri"/>
        </w:rPr>
        <w:t>, Manage Business Enabling Services</w:t>
      </w:r>
    </w:p>
    <w:p w14:paraId="05F7E351" w14:textId="532180EF" w:rsidR="00D91E41" w:rsidRDefault="3C536B54"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Pathology and Laboratory Medicine Service (P&amp;LMS)</w:t>
      </w:r>
    </w:p>
    <w:p w14:paraId="56F2793C" w14:textId="20D9A14F" w:rsidR="00D8448A" w:rsidRDefault="3C536B54" w:rsidP="00D8448A">
      <w:pPr>
        <w:spacing w:after="200"/>
        <w:ind w:left="360"/>
        <w:divId w:val="1142042898"/>
        <w:rPr>
          <w:rFonts w:ascii="Calibri" w:eastAsia="Times New Roman" w:hAnsi="Calibri"/>
        </w:rPr>
      </w:pPr>
      <w:r w:rsidRPr="5E4D8B89">
        <w:rPr>
          <w:rFonts w:ascii="Calibri" w:eastAsia="Times New Roman" w:hAnsi="Calibri"/>
          <w:b/>
          <w:bCs/>
        </w:rPr>
        <w:t xml:space="preserve">Full Description and Features: </w:t>
      </w:r>
      <w:r w:rsidRPr="5E4D8B89">
        <w:rPr>
          <w:rFonts w:ascii="Calibri" w:eastAsia="Times New Roman" w:hAnsi="Calibri"/>
        </w:rPr>
        <w:t>​</w:t>
      </w:r>
      <w:r w:rsidR="41B35DC0" w:rsidRPr="5E4D8B89">
        <w:rPr>
          <w:rFonts w:ascii="Calibri" w:eastAsia="Times New Roman" w:hAnsi="Calibri"/>
        </w:rPr>
        <w:t xml:space="preserve">The VistA Laboratory Anatomic Pathology (LAB-AP) module automates record keeping and reporting for all areas of Anatomic Pathology (i.e., Surgical Pathology (SP), Cytopathology, Electron Microscopy (EM), and Autopsy). </w:t>
      </w:r>
      <w:r w:rsidR="26CEE474" w:rsidRPr="5E4D8B89">
        <w:rPr>
          <w:rFonts w:ascii="Calibri" w:eastAsia="Times New Roman" w:hAnsi="Calibri"/>
        </w:rPr>
        <w:t>It</w:t>
      </w:r>
      <w:r w:rsidR="41B35DC0" w:rsidRPr="5E4D8B89">
        <w:rPr>
          <w:rFonts w:ascii="Calibri" w:eastAsia="Times New Roman" w:hAnsi="Calibri"/>
        </w:rPr>
        <w:t xml:space="preserve"> provides valuable quality management features, increases productivity, provides comprehensive search and reporting capabilities, and facilitates the gathering of workload statistics. </w:t>
      </w:r>
    </w:p>
    <w:p w14:paraId="690F695D" w14:textId="629E5349" w:rsidR="00CF2580" w:rsidRPr="00CF2580" w:rsidRDefault="00D91E41" w:rsidP="00062C51">
      <w:pPr>
        <w:ind w:left="360"/>
        <w:divId w:val="1142042898"/>
        <w:rPr>
          <w:rFonts w:ascii="Calibri" w:eastAsia="Times New Roman" w:hAnsi="Calibri"/>
        </w:rPr>
      </w:pPr>
      <w:r>
        <w:rPr>
          <w:rFonts w:ascii="Calibri" w:eastAsia="Times New Roman" w:hAnsi="Calibri"/>
        </w:rPr>
        <w:t>Features:</w:t>
      </w:r>
      <w:r w:rsidR="009E7729">
        <w:rPr>
          <w:rFonts w:ascii="Calibri" w:eastAsia="Times New Roman" w:hAnsi="Calibri"/>
        </w:rPr>
        <w:t xml:space="preserve"> </w:t>
      </w:r>
      <w:r w:rsidR="00CF2580" w:rsidRPr="00CF2580">
        <w:rPr>
          <w:rFonts w:ascii="Calibri" w:eastAsia="Times New Roman" w:hAnsi="Calibri"/>
        </w:rPr>
        <w:t>Provides quality management features, including:</w:t>
      </w:r>
    </w:p>
    <w:p w14:paraId="0F4A160A" w14:textId="4B149CF4" w:rsidR="00CF2580" w:rsidRPr="00A27A45" w:rsidRDefault="00CF2580" w:rsidP="000E2F7A">
      <w:pPr>
        <w:pStyle w:val="ListParagraph"/>
        <w:numPr>
          <w:ilvl w:val="0"/>
          <w:numId w:val="63"/>
        </w:numPr>
        <w:spacing w:after="120"/>
        <w:ind w:left="1080"/>
        <w:divId w:val="1142042898"/>
        <w:rPr>
          <w:rFonts w:ascii="Calibri" w:eastAsia="Times New Roman" w:hAnsi="Calibri"/>
        </w:rPr>
      </w:pPr>
      <w:r w:rsidRPr="00A27A45">
        <w:rPr>
          <w:rFonts w:ascii="Calibri" w:eastAsia="Times New Roman" w:hAnsi="Calibri"/>
        </w:rPr>
        <w:t>Access to historical pathology data during microscopic examination of current specimens</w:t>
      </w:r>
    </w:p>
    <w:p w14:paraId="283C3DC6" w14:textId="56598341"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t>Lists of incomplete cytopathology, surgical pathology, EM, and autopsy reports</w:t>
      </w:r>
    </w:p>
    <w:p w14:paraId="2A1A9AFD" w14:textId="51FAA998"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t>Turnaround time reports for all anatomic pathology sections</w:t>
      </w:r>
    </w:p>
    <w:p w14:paraId="59B8AF61" w14:textId="523F0689"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t>Generation of defined groups of cases requiring additional review, as defined by the accrediting agencies</w:t>
      </w:r>
    </w:p>
    <w:p w14:paraId="1D2D036B" w14:textId="4C1872DD"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lastRenderedPageBreak/>
        <w:t>Compilation of all information (e.g., special stains, immunopathology, or electron microscopy studies) in a single cumulative patient summary</w:t>
      </w:r>
    </w:p>
    <w:p w14:paraId="62E8D7EA" w14:textId="0318C6E5"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t>On-command printing of laboratory test results of specified tests</w:t>
      </w:r>
    </w:p>
    <w:p w14:paraId="15D96E16" w14:textId="56872BCC"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t>Tracking outcomes of Quality Management review</w:t>
      </w:r>
    </w:p>
    <w:p w14:paraId="516100B5" w14:textId="77777777" w:rsidR="00CF2580" w:rsidRPr="00CF2580" w:rsidRDefault="00CF2580" w:rsidP="009E7729">
      <w:pPr>
        <w:ind w:left="720"/>
        <w:divId w:val="1142042898"/>
        <w:rPr>
          <w:rFonts w:ascii="Calibri" w:eastAsia="Times New Roman" w:hAnsi="Calibri"/>
        </w:rPr>
      </w:pPr>
      <w:r w:rsidRPr="00CF2580">
        <w:rPr>
          <w:rFonts w:ascii="Calibri" w:eastAsia="Times New Roman" w:hAnsi="Calibri"/>
        </w:rPr>
        <w:t>Increases productivity through:</w:t>
      </w:r>
    </w:p>
    <w:p w14:paraId="1164FADF" w14:textId="4D108471" w:rsidR="00CF2580" w:rsidRPr="00A27A45" w:rsidRDefault="00CF2580" w:rsidP="000E2F7A">
      <w:pPr>
        <w:pStyle w:val="ListParagraph"/>
        <w:numPr>
          <w:ilvl w:val="0"/>
          <w:numId w:val="63"/>
        </w:numPr>
        <w:ind w:left="1080"/>
        <w:divId w:val="1142042898"/>
        <w:rPr>
          <w:rFonts w:ascii="Calibri" w:eastAsia="Times New Roman" w:hAnsi="Calibri"/>
        </w:rPr>
      </w:pPr>
      <w:r w:rsidRPr="00A27A45">
        <w:rPr>
          <w:rFonts w:ascii="Calibri" w:eastAsia="Times New Roman" w:hAnsi="Calibri"/>
        </w:rPr>
        <w:t>On-line access to historical anatomic pathology data (diagnosis and Systemized Nomenclature of Medicine: Clinical Terms SNOMED CT®] codes only)</w:t>
      </w:r>
    </w:p>
    <w:p w14:paraId="69F8EBB1" w14:textId="3732D34A"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t>Immediate availability of information regarding surgical pathology, cytology, electron microscopy specimens, and autopsy</w:t>
      </w:r>
    </w:p>
    <w:p w14:paraId="0D76C55D" w14:textId="3D9CBE61"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t>Access to verified/released reports by non-laboratory personnel</w:t>
      </w:r>
    </w:p>
    <w:p w14:paraId="207E2F05" w14:textId="2FE0AF14"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t>Generation of labels for both specimens and slides</w:t>
      </w:r>
    </w:p>
    <w:p w14:paraId="2B3D1822" w14:textId="08CE85FA"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t>Interface with Voice Recognition Systems</w:t>
      </w:r>
    </w:p>
    <w:p w14:paraId="61D3AAB7" w14:textId="77777777" w:rsidR="00CF2580" w:rsidRPr="00CF2580" w:rsidRDefault="00CF2580" w:rsidP="009E7729">
      <w:pPr>
        <w:ind w:left="720"/>
        <w:divId w:val="1142042898"/>
        <w:rPr>
          <w:rFonts w:ascii="Calibri" w:eastAsia="Times New Roman" w:hAnsi="Calibri"/>
        </w:rPr>
      </w:pPr>
      <w:r w:rsidRPr="00CF2580">
        <w:rPr>
          <w:rFonts w:ascii="Calibri" w:eastAsia="Times New Roman" w:hAnsi="Calibri"/>
        </w:rPr>
        <w:t>Provides comprehensive searching/reporting capabilities, including:</w:t>
      </w:r>
    </w:p>
    <w:p w14:paraId="10490A92" w14:textId="76B086C3" w:rsidR="00CF2580" w:rsidRPr="00A27A45" w:rsidRDefault="00CF2580" w:rsidP="000E2F7A">
      <w:pPr>
        <w:pStyle w:val="ListParagraph"/>
        <w:numPr>
          <w:ilvl w:val="0"/>
          <w:numId w:val="63"/>
        </w:numPr>
        <w:ind w:left="1080"/>
        <w:divId w:val="1142042898"/>
        <w:rPr>
          <w:rFonts w:ascii="Calibri" w:eastAsia="Times New Roman" w:hAnsi="Calibri"/>
        </w:rPr>
      </w:pPr>
      <w:r w:rsidRPr="00A27A45">
        <w:rPr>
          <w:rFonts w:ascii="Calibri" w:eastAsia="Times New Roman" w:hAnsi="Calibri"/>
        </w:rPr>
        <w:t>Final pathology, autopsy, cytology, and EM reports</w:t>
      </w:r>
    </w:p>
    <w:p w14:paraId="45BF07FA" w14:textId="0F83815B"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t>A log of all specimens accessioned, including final diagnoses</w:t>
      </w:r>
    </w:p>
    <w:p w14:paraId="4CA1DB49" w14:textId="77777777" w:rsidR="00CF2580" w:rsidRPr="00CF2580" w:rsidRDefault="00CF2580" w:rsidP="009E7729">
      <w:pPr>
        <w:ind w:left="720"/>
        <w:divId w:val="1142042898"/>
        <w:rPr>
          <w:rFonts w:ascii="Calibri" w:eastAsia="Times New Roman" w:hAnsi="Calibri"/>
        </w:rPr>
      </w:pPr>
      <w:r w:rsidRPr="00CF2580">
        <w:rPr>
          <w:rFonts w:ascii="Calibri" w:eastAsia="Times New Roman" w:hAnsi="Calibri"/>
        </w:rPr>
        <w:t>A variety of reports based on morphology, procedure, and etiology disease field entries, including:</w:t>
      </w:r>
    </w:p>
    <w:p w14:paraId="786654B6" w14:textId="32402E29" w:rsidR="00CF2580" w:rsidRPr="00A27A45" w:rsidRDefault="00CF2580" w:rsidP="000E2F7A">
      <w:pPr>
        <w:pStyle w:val="ListParagraph"/>
        <w:numPr>
          <w:ilvl w:val="0"/>
          <w:numId w:val="63"/>
        </w:numPr>
        <w:ind w:left="1080"/>
        <w:divId w:val="1142042898"/>
        <w:rPr>
          <w:rFonts w:ascii="Calibri" w:eastAsia="Times New Roman" w:hAnsi="Calibri"/>
        </w:rPr>
      </w:pPr>
      <w:r w:rsidRPr="00A27A45">
        <w:rPr>
          <w:rFonts w:ascii="Calibri" w:eastAsia="Times New Roman" w:hAnsi="Calibri"/>
        </w:rPr>
        <w:t>List of patients with a particular diagnosis</w:t>
      </w:r>
    </w:p>
    <w:p w14:paraId="08CCB81E" w14:textId="2EA224FC"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t>List of specimens from a particular site</w:t>
      </w:r>
    </w:p>
    <w:p w14:paraId="50556DD3" w14:textId="3946FD4C" w:rsidR="00CF2580" w:rsidRPr="00A27A45" w:rsidRDefault="00CF2580" w:rsidP="000E2F7A">
      <w:pPr>
        <w:pStyle w:val="ListParagraph"/>
        <w:numPr>
          <w:ilvl w:val="0"/>
          <w:numId w:val="63"/>
        </w:numPr>
        <w:spacing w:after="200"/>
        <w:ind w:left="1080"/>
        <w:divId w:val="1142042898"/>
        <w:rPr>
          <w:rFonts w:ascii="Calibri" w:eastAsia="Times New Roman" w:hAnsi="Calibri"/>
        </w:rPr>
      </w:pPr>
      <w:r w:rsidRPr="00A27A45">
        <w:rPr>
          <w:rFonts w:ascii="Calibri" w:eastAsia="Times New Roman" w:hAnsi="Calibri"/>
        </w:rPr>
        <w:t>List of specimens from a particular procedure (e.g., biopsies, frozen sections)</w:t>
      </w:r>
    </w:p>
    <w:p w14:paraId="78631DED" w14:textId="77777777" w:rsidR="00CF2580" w:rsidRPr="00CF2580" w:rsidRDefault="00CF2580" w:rsidP="009E7729">
      <w:pPr>
        <w:ind w:left="720"/>
        <w:divId w:val="1142042898"/>
        <w:rPr>
          <w:rFonts w:ascii="Calibri" w:eastAsia="Times New Roman" w:hAnsi="Calibri"/>
        </w:rPr>
      </w:pPr>
      <w:r w:rsidRPr="00CF2580">
        <w:rPr>
          <w:rFonts w:ascii="Calibri" w:eastAsia="Times New Roman" w:hAnsi="Calibri"/>
        </w:rPr>
        <w:t>Provides workload statistics for:</w:t>
      </w:r>
    </w:p>
    <w:p w14:paraId="0D800AFB" w14:textId="3F8F591A" w:rsidR="00CF2580" w:rsidRPr="00A27A45" w:rsidRDefault="00CF2580" w:rsidP="000E2F7A">
      <w:pPr>
        <w:pStyle w:val="ListParagraph"/>
        <w:numPr>
          <w:ilvl w:val="0"/>
          <w:numId w:val="63"/>
        </w:numPr>
        <w:ind w:left="1080"/>
        <w:divId w:val="1142042898"/>
        <w:rPr>
          <w:rFonts w:ascii="Calibri" w:eastAsia="Times New Roman" w:hAnsi="Calibri"/>
        </w:rPr>
      </w:pPr>
      <w:r w:rsidRPr="00A27A45">
        <w:rPr>
          <w:rFonts w:ascii="Calibri" w:eastAsia="Times New Roman" w:hAnsi="Calibri"/>
        </w:rPr>
        <w:t>Number of specimens accessioned by area</w:t>
      </w:r>
    </w:p>
    <w:p w14:paraId="01A0DA95" w14:textId="73700F38" w:rsidR="00D91E41" w:rsidRPr="00A27A45" w:rsidRDefault="00CF2580" w:rsidP="000E2F7A">
      <w:pPr>
        <w:pStyle w:val="ListParagraph"/>
        <w:numPr>
          <w:ilvl w:val="0"/>
          <w:numId w:val="63"/>
        </w:numPr>
        <w:spacing w:after="200"/>
        <w:ind w:left="1080"/>
        <w:divId w:val="1142042898"/>
      </w:pPr>
      <w:r w:rsidRPr="00A27A45">
        <w:rPr>
          <w:rFonts w:ascii="Calibri" w:eastAsia="Times New Roman" w:hAnsi="Calibri"/>
        </w:rPr>
        <w:t>Number of blocks, slides, and stains prepared</w:t>
      </w:r>
    </w:p>
    <w:p w14:paraId="3EE0E284" w14:textId="36C6E421" w:rsidR="00A27A45" w:rsidRDefault="00980846" w:rsidP="00A27A45">
      <w:pPr>
        <w:pStyle w:val="Heading3"/>
        <w:divId w:val="1142042898"/>
      </w:pPr>
      <w:bookmarkStart w:id="205" w:name="_Toc146795773"/>
      <w:r w:rsidRPr="00980846">
        <w:t>VistA - Laboratory: Blood Bank</w:t>
      </w:r>
      <w:bookmarkEnd w:id="205"/>
    </w:p>
    <w:p w14:paraId="503D8B38" w14:textId="77777777" w:rsidR="0072795A" w:rsidRDefault="0072795A" w:rsidP="0072795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F1CB2">
        <w:rPr>
          <w:rFonts w:ascii="Calibri" w:eastAsia="Times New Roman" w:hAnsi="Calibri"/>
        </w:rPr>
        <w:t>VBECS</w:t>
      </w:r>
    </w:p>
    <w:p w14:paraId="09CC537C" w14:textId="738FF4DD" w:rsidR="00887B93" w:rsidRPr="0059500C" w:rsidRDefault="1DDF11C6" w:rsidP="00062C51">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50734943" w:rsidRPr="5E4D8B89">
        <w:rPr>
          <w:rFonts w:ascii="Calibri" w:eastAsia="Times New Roman" w:hAnsi="Calibri"/>
        </w:rPr>
        <w:t>VistA - Blood Establishment Computer Software (VBECS)</w:t>
      </w:r>
    </w:p>
    <w:p w14:paraId="10EB047A" w14:textId="7044B8E9" w:rsidR="00887B93" w:rsidRPr="007452C8" w:rsidRDefault="1DDF11C6" w:rsidP="00062C51">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Pr="5E4D8B89">
        <w:rPr>
          <w:rFonts w:ascii="Calibri" w:eastAsia="Times New Roman" w:hAnsi="Calibri"/>
        </w:rPr>
        <w:t>1</w:t>
      </w:r>
      <w:r w:rsidR="21D00523" w:rsidRPr="5E4D8B89">
        <w:rPr>
          <w:rFonts w:ascii="Calibri" w:eastAsia="Times New Roman" w:hAnsi="Calibri"/>
        </w:rPr>
        <w:t>525</w:t>
      </w:r>
    </w:p>
    <w:p w14:paraId="5E9BF27A" w14:textId="77777777" w:rsidR="0072795A" w:rsidRDefault="0072795A" w:rsidP="0072795A">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25400A">
        <w:rPr>
          <w:rFonts w:ascii="Calibri" w:eastAsia="Times New Roman" w:hAnsi="Calibri"/>
        </w:rPr>
        <w:t>Production</w:t>
      </w:r>
    </w:p>
    <w:p w14:paraId="2317787D" w14:textId="06DB03F2" w:rsidR="00887B93" w:rsidRPr="007452C8" w:rsidRDefault="00887B93" w:rsidP="00062C51">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716B0A">
        <w:rPr>
          <w:rFonts w:ascii="Calibri" w:eastAsia="Times New Roman" w:hAnsi="Calibri"/>
        </w:rPr>
        <w:t>5.2</w:t>
      </w:r>
    </w:p>
    <w:p w14:paraId="567627C7" w14:textId="77777777" w:rsidR="00887B93" w:rsidRPr="007452C8" w:rsidRDefault="00887B93" w:rsidP="00062C51">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B757ED">
        <w:rPr>
          <w:rFonts w:ascii="Calibri" w:eastAsia="Times New Roman" w:hAnsi="Calibri"/>
        </w:rPr>
        <w:t xml:space="preserve">LR </w:t>
      </w:r>
    </w:p>
    <w:p w14:paraId="0DE0EB5E" w14:textId="77777777" w:rsidR="00887B93" w:rsidRDefault="00887B93" w:rsidP="00062C51">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0E55C516" w14:textId="3FE20E79" w:rsidR="00887B93" w:rsidRDefault="00887B93" w:rsidP="00062C51">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A37221" w:rsidRPr="00A37221">
        <w:rPr>
          <w:rFonts w:ascii="Calibri" w:eastAsia="Times New Roman" w:hAnsi="Calibri"/>
        </w:rPr>
        <w:t>Maintains and supports VHA Blood Bank medical devices that are compliant with Food and Drug Administration (FDA) Quality System Regulations and manufacturing Code of Federal Regulations (CFR). Oversight</w:t>
      </w:r>
      <w:r w:rsidR="00062C51">
        <w:rPr>
          <w:rFonts w:ascii="Calibri" w:eastAsia="Times New Roman" w:hAnsi="Calibri"/>
        </w:rPr>
        <w:t xml:space="preserve"> &amp;</w:t>
      </w:r>
      <w:r w:rsidR="00A37221" w:rsidRPr="00A37221">
        <w:rPr>
          <w:rFonts w:ascii="Calibri" w:eastAsia="Times New Roman" w:hAnsi="Calibri"/>
        </w:rPr>
        <w:t xml:space="preserve"> compliance with Blood Bank business needs supporting the software system.</w:t>
      </w:r>
    </w:p>
    <w:p w14:paraId="54D2CC70" w14:textId="15F6F311" w:rsidR="00887B93" w:rsidRDefault="00887B93" w:rsidP="00062C51">
      <w:pPr>
        <w:spacing w:before="120" w:after="120"/>
        <w:ind w:left="360"/>
        <w:divId w:val="1142042898"/>
      </w:pPr>
      <w:r w:rsidRPr="3F0EDB6D">
        <w:rPr>
          <w:rFonts w:ascii="Calibri" w:eastAsia="Times New Roman" w:hAnsi="Calibri"/>
          <w:b/>
          <w:bCs/>
        </w:rPr>
        <w:t>VASI ID link:</w:t>
      </w:r>
      <w:r>
        <w:t xml:space="preserve"> </w:t>
      </w:r>
      <w:r w:rsidR="27D386DE" w:rsidRPr="3B5DA778">
        <w:rPr>
          <w:rFonts w:asciiTheme="minorHAnsi" w:hAnsiTheme="minorHAnsi" w:cstheme="minorBidi"/>
        </w:rPr>
        <w:t>REDACTED</w:t>
      </w:r>
    </w:p>
    <w:p w14:paraId="0D4DB270" w14:textId="5153827F" w:rsidR="00887B93" w:rsidRDefault="1DDF11C6" w:rsidP="00062C51">
      <w:pPr>
        <w:spacing w:before="120" w:after="120"/>
        <w:ind w:left="360"/>
        <w:divId w:val="1142042898"/>
        <w:rPr>
          <w:rFonts w:ascii="Calibri" w:eastAsia="Times New Roman" w:hAnsi="Calibri"/>
        </w:rPr>
      </w:pPr>
      <w:r w:rsidRPr="3F0EDB6D">
        <w:rPr>
          <w:rFonts w:ascii="Calibri" w:eastAsia="Times New Roman" w:hAnsi="Calibri"/>
          <w:b/>
          <w:bCs/>
        </w:rPr>
        <w:t xml:space="preserve">VDL link: </w:t>
      </w:r>
      <w:hyperlink r:id="rId165">
        <w:r w:rsidR="00BE1400">
          <w:rPr>
            <w:rStyle w:val="Hyperlink"/>
            <w:rFonts w:ascii="Calibri" w:eastAsia="Times New Roman" w:hAnsi="Calibri"/>
          </w:rPr>
          <w:t>Laboratory: Blood Bank</w:t>
        </w:r>
      </w:hyperlink>
    </w:p>
    <w:p w14:paraId="78C31E38" w14:textId="44305CA9" w:rsidR="00887B93" w:rsidRDefault="1DDF11C6" w:rsidP="00062C51">
      <w:pPr>
        <w:spacing w:before="120" w:after="120"/>
        <w:ind w:left="360"/>
        <w:divId w:val="1142042898"/>
        <w:rPr>
          <w:rFonts w:ascii="Calibri" w:eastAsia="Times New Roman" w:hAnsi="Calibri"/>
        </w:rPr>
      </w:pPr>
      <w:r w:rsidRPr="4681491C">
        <w:rPr>
          <w:rFonts w:ascii="Calibri" w:eastAsia="Times New Roman" w:hAnsi="Calibri"/>
          <w:b/>
          <w:bCs/>
        </w:rPr>
        <w:lastRenderedPageBreak/>
        <w:t xml:space="preserve">VHA Business Function Framework Line(s) of Business and Function(s): </w:t>
      </w:r>
      <w:r w:rsidRPr="4681491C">
        <w:rPr>
          <w:rFonts w:ascii="Calibri" w:eastAsia="Times New Roman" w:hAnsi="Calibri"/>
        </w:rPr>
        <w:t>Deliver Health Care, Manage Business Enabling Services</w:t>
      </w:r>
    </w:p>
    <w:p w14:paraId="706B38A3" w14:textId="38324C21" w:rsidR="00887B93" w:rsidRDefault="1DDF11C6"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Pathology and Laboratory Medicine Service (P&amp;LMS)</w:t>
      </w:r>
    </w:p>
    <w:p w14:paraId="60B59F60" w14:textId="0BABBF20" w:rsidR="00903A39" w:rsidRPr="00903A39" w:rsidRDefault="1DDF11C6" w:rsidP="00B14DFB">
      <w:pPr>
        <w:spacing w:after="200"/>
        <w:ind w:left="360"/>
        <w:divId w:val="1142042898"/>
        <w:rPr>
          <w:rFonts w:ascii="Calibri" w:eastAsia="Times New Roman" w:hAnsi="Calibri"/>
        </w:rPr>
      </w:pPr>
      <w:r w:rsidRPr="5E4D8B89">
        <w:rPr>
          <w:rFonts w:ascii="Calibri" w:eastAsia="Times New Roman" w:hAnsi="Calibri"/>
          <w:b/>
          <w:bCs/>
        </w:rPr>
        <w:t xml:space="preserve">Full Description and Features: </w:t>
      </w:r>
      <w:r w:rsidR="1A050795" w:rsidRPr="5E4D8B89">
        <w:rPr>
          <w:rFonts w:ascii="Calibri" w:eastAsia="Times New Roman" w:hAnsi="Calibri"/>
        </w:rPr>
        <w:t>This module is DISABLED FOR NEW DATA ENTRY.</w:t>
      </w:r>
    </w:p>
    <w:p w14:paraId="24F1E127" w14:textId="798C2D88" w:rsidR="00903A39" w:rsidRPr="00903A39" w:rsidRDefault="00903A39" w:rsidP="00B14DFB">
      <w:pPr>
        <w:spacing w:after="200"/>
        <w:ind w:left="360"/>
        <w:divId w:val="1142042898"/>
        <w:rPr>
          <w:rFonts w:ascii="Calibri" w:eastAsia="Times New Roman" w:hAnsi="Calibri"/>
        </w:rPr>
      </w:pPr>
      <w:r w:rsidRPr="00903A39">
        <w:rPr>
          <w:rFonts w:ascii="Calibri" w:eastAsia="Times New Roman" w:hAnsi="Calibri"/>
        </w:rPr>
        <w:t>Legacy transfusion records however are available for review.</w:t>
      </w:r>
    </w:p>
    <w:p w14:paraId="5C68AD70" w14:textId="6E576E8E" w:rsidR="00887B93" w:rsidRDefault="00903A39" w:rsidP="00903A39">
      <w:pPr>
        <w:spacing w:after="200"/>
        <w:ind w:left="360"/>
        <w:divId w:val="1142042898"/>
        <w:rPr>
          <w:rFonts w:ascii="Calibri" w:eastAsia="Times New Roman" w:hAnsi="Calibri"/>
        </w:rPr>
      </w:pPr>
      <w:r w:rsidRPr="00903A39">
        <w:rPr>
          <w:rFonts w:ascii="Calibri" w:eastAsia="Times New Roman" w:hAnsi="Calibri"/>
        </w:rPr>
        <w:t>VistA Blood Establishment Computer Software (VBECS) replaces and supersedes VistA Blood Bank v5.2 for blood bank operations. VistA Blood Bank v5.2 blood unit records remaining after the transfer of patient information to VBECS are available for reference only and are not editable.</w:t>
      </w:r>
    </w:p>
    <w:p w14:paraId="063AD3E9" w14:textId="3D432B5B" w:rsidR="00B94B3E" w:rsidRDefault="00990D24" w:rsidP="00B94B3E">
      <w:pPr>
        <w:pStyle w:val="Heading3"/>
        <w:divId w:val="1142042898"/>
      </w:pPr>
      <w:bookmarkStart w:id="206" w:name="_Toc146795774"/>
      <w:r w:rsidRPr="00990D24">
        <w:t>VistA - Laboratory: Electronic Data Interchange</w:t>
      </w:r>
      <w:bookmarkEnd w:id="206"/>
    </w:p>
    <w:p w14:paraId="1070116B" w14:textId="77777777" w:rsidR="0072795A" w:rsidRDefault="0072795A" w:rsidP="0072795A">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1E7C7E">
        <w:rPr>
          <w:rFonts w:ascii="Calibri" w:eastAsia="Times New Roman" w:hAnsi="Calibri"/>
        </w:rPr>
        <w:t>VISTA - LABORATORY: ELECTRONIC DATA INTERCHANGE</w:t>
      </w:r>
    </w:p>
    <w:p w14:paraId="294765FE" w14:textId="45946D3A" w:rsidR="00990D24" w:rsidRPr="0059500C" w:rsidRDefault="15D94220" w:rsidP="00062C51">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Laboratory - Electronic Data Interchange [NOT A SYSTEM] (LEDI)</w:t>
      </w:r>
    </w:p>
    <w:p w14:paraId="0402A3B0" w14:textId="73FDFDC1" w:rsidR="00990D24" w:rsidRPr="007452C8" w:rsidRDefault="15D94220" w:rsidP="00062C51">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Pr="5E4D8B89">
        <w:rPr>
          <w:rFonts w:ascii="Calibri" w:eastAsia="Times New Roman" w:hAnsi="Calibri"/>
        </w:rPr>
        <w:t>1</w:t>
      </w:r>
      <w:r w:rsidR="5DD01272" w:rsidRPr="5E4D8B89">
        <w:rPr>
          <w:rFonts w:ascii="Calibri" w:eastAsia="Times New Roman" w:hAnsi="Calibri"/>
        </w:rPr>
        <w:t>383</w:t>
      </w:r>
    </w:p>
    <w:p w14:paraId="021A3464" w14:textId="77777777" w:rsidR="0072795A" w:rsidRDefault="0072795A" w:rsidP="0072795A">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505682">
        <w:rPr>
          <w:rFonts w:ascii="Calibri" w:eastAsia="Times New Roman" w:hAnsi="Calibri"/>
        </w:rPr>
        <w:t>Not A System</w:t>
      </w:r>
    </w:p>
    <w:p w14:paraId="744E3E7F" w14:textId="10A7C4E9" w:rsidR="00990D24" w:rsidRPr="007452C8" w:rsidRDefault="00990D24" w:rsidP="00062C51">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716B0A">
        <w:rPr>
          <w:rFonts w:ascii="Calibri" w:eastAsia="Times New Roman" w:hAnsi="Calibri"/>
        </w:rPr>
        <w:t>5.2</w:t>
      </w:r>
    </w:p>
    <w:p w14:paraId="78C08ABD" w14:textId="77777777" w:rsidR="00990D24" w:rsidRPr="007452C8" w:rsidRDefault="00990D24" w:rsidP="00062C51">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B757ED">
        <w:rPr>
          <w:rFonts w:ascii="Calibri" w:eastAsia="Times New Roman" w:hAnsi="Calibri"/>
        </w:rPr>
        <w:t xml:space="preserve">LR </w:t>
      </w:r>
    </w:p>
    <w:p w14:paraId="0D977790" w14:textId="77777777" w:rsidR="00990D24" w:rsidRDefault="00990D24" w:rsidP="00062C51">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56D33B54" w14:textId="7FCB7842" w:rsidR="00990D24" w:rsidRDefault="00990D24" w:rsidP="00062C51">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505682" w:rsidRPr="00505682">
        <w:rPr>
          <w:rFonts w:ascii="Calibri" w:eastAsia="Times New Roman" w:hAnsi="Calibri"/>
        </w:rPr>
        <w:t>Laboratory Electronic Data Interchange (LEDI) supports the electronic order entry and real-time laboratory results retrieval between VA, DoD, and commercial reference laboratories.</w:t>
      </w:r>
      <w:r w:rsidR="009E7729">
        <w:rPr>
          <w:rFonts w:ascii="Calibri" w:eastAsia="Times New Roman" w:hAnsi="Calibri"/>
        </w:rPr>
        <w:t xml:space="preserve"> </w:t>
      </w:r>
      <w:r w:rsidR="00505682" w:rsidRPr="00505682">
        <w:rPr>
          <w:rFonts w:ascii="Calibri" w:eastAsia="Times New Roman" w:hAnsi="Calibri"/>
        </w:rPr>
        <w:t xml:space="preserve">LEDI </w:t>
      </w:r>
      <w:r w:rsidR="00062C51" w:rsidRPr="00505682">
        <w:rPr>
          <w:rFonts w:ascii="Calibri" w:eastAsia="Times New Roman" w:hAnsi="Calibri"/>
        </w:rPr>
        <w:t>is labeled</w:t>
      </w:r>
      <w:r w:rsidR="00505682" w:rsidRPr="00505682">
        <w:rPr>
          <w:rFonts w:ascii="Calibri" w:eastAsia="Times New Roman" w:hAnsi="Calibri"/>
        </w:rPr>
        <w:t xml:space="preserve"> as Not A System since it</w:t>
      </w:r>
      <w:r w:rsidR="00062C51">
        <w:rPr>
          <w:rFonts w:ascii="Calibri" w:eastAsia="Times New Roman" w:hAnsi="Calibri"/>
        </w:rPr>
        <w:t>’s</w:t>
      </w:r>
      <w:r w:rsidR="00505682" w:rsidRPr="00505682">
        <w:rPr>
          <w:rFonts w:ascii="Calibri" w:eastAsia="Times New Roman" w:hAnsi="Calibri"/>
        </w:rPr>
        <w:t xml:space="preserve"> an application module within VistA-Laboratory (VistA-LAB</w:t>
      </w:r>
      <w:r w:rsidR="0026510B" w:rsidRPr="00505682">
        <w:rPr>
          <w:rFonts w:ascii="Calibri" w:eastAsia="Times New Roman" w:hAnsi="Calibri"/>
        </w:rPr>
        <w:t>)</w:t>
      </w:r>
      <w:r w:rsidR="0026510B">
        <w:rPr>
          <w:rFonts w:ascii="Calibri" w:eastAsia="Times New Roman" w:hAnsi="Calibri"/>
        </w:rPr>
        <w:t>, VASI</w:t>
      </w:r>
      <w:r w:rsidR="00505682" w:rsidRPr="00505682">
        <w:rPr>
          <w:rFonts w:ascii="Calibri" w:eastAsia="Times New Roman" w:hAnsi="Calibri"/>
        </w:rPr>
        <w:t xml:space="preserve"> #1381. </w:t>
      </w:r>
    </w:p>
    <w:p w14:paraId="5D0A3B9C" w14:textId="1726DDE1" w:rsidR="00990D24" w:rsidRDefault="00990D24" w:rsidP="00062C51">
      <w:pPr>
        <w:spacing w:before="120" w:after="120"/>
        <w:ind w:left="360"/>
        <w:divId w:val="1142042898"/>
      </w:pPr>
      <w:r w:rsidRPr="3F0EDB6D">
        <w:rPr>
          <w:rFonts w:ascii="Calibri" w:eastAsia="Times New Roman" w:hAnsi="Calibri"/>
          <w:b/>
          <w:bCs/>
        </w:rPr>
        <w:t>VASI ID link:</w:t>
      </w:r>
      <w:r>
        <w:t xml:space="preserve"> </w:t>
      </w:r>
      <w:r w:rsidR="2B09A55E" w:rsidRPr="44E5086D">
        <w:rPr>
          <w:rFonts w:asciiTheme="minorHAnsi" w:hAnsiTheme="minorHAnsi" w:cstheme="minorBidi"/>
        </w:rPr>
        <w:t>REDACTED</w:t>
      </w:r>
    </w:p>
    <w:p w14:paraId="78B355C1" w14:textId="6C8B4D5A" w:rsidR="00990D24" w:rsidRDefault="15D94220" w:rsidP="00062C51">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66">
        <w:r w:rsidR="0090288D">
          <w:rPr>
            <w:rStyle w:val="Hyperlink"/>
            <w:rFonts w:ascii="Calibri" w:eastAsia="Times New Roman" w:hAnsi="Calibri"/>
          </w:rPr>
          <w:t>Laboratory: Electronic Data Interchange (LEDI)</w:t>
        </w:r>
      </w:hyperlink>
      <w:r w:rsidR="558BDB4A" w:rsidRPr="5E4D8B89">
        <w:rPr>
          <w:rFonts w:ascii="Calibri" w:eastAsia="Times New Roman" w:hAnsi="Calibri"/>
        </w:rPr>
        <w:t xml:space="preserve"> </w:t>
      </w:r>
    </w:p>
    <w:p w14:paraId="12EDD436" w14:textId="0E3C7290" w:rsidR="00990D24" w:rsidRDefault="15D94220" w:rsidP="00062C51">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6EAF55DF" w:rsidRPr="4681491C">
        <w:rPr>
          <w:rFonts w:ascii="Calibri" w:eastAsia="Times New Roman" w:hAnsi="Calibri"/>
        </w:rPr>
        <w:t>Provide Common Clinical Support, Perform Hospital Administration, Deliver Healthcare</w:t>
      </w:r>
    </w:p>
    <w:p w14:paraId="48F2E246" w14:textId="7C6894E0" w:rsidR="00990D24" w:rsidRDefault="15D94220"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Pathology and Laboratory Medicine Service (P&amp;LMS)</w:t>
      </w:r>
    </w:p>
    <w:p w14:paraId="49BFFCC7" w14:textId="3BD1713D" w:rsidR="0032099D" w:rsidRPr="0032099D" w:rsidRDefault="15D94220" w:rsidP="00062C51">
      <w:pPr>
        <w:spacing w:before="120" w:after="120"/>
        <w:ind w:left="360"/>
        <w:divId w:val="1142042898"/>
        <w:rPr>
          <w:rFonts w:ascii="Calibri" w:eastAsia="Times New Roman" w:hAnsi="Calibri"/>
        </w:rPr>
      </w:pPr>
      <w:r w:rsidRPr="5E4D8B89">
        <w:rPr>
          <w:rFonts w:ascii="Calibri" w:eastAsia="Times New Roman" w:hAnsi="Calibri"/>
          <w:b/>
          <w:bCs/>
        </w:rPr>
        <w:t xml:space="preserve">Full Description and Features: </w:t>
      </w:r>
      <w:r w:rsidRPr="5E4D8B89">
        <w:rPr>
          <w:rFonts w:ascii="Calibri" w:eastAsia="Times New Roman" w:hAnsi="Calibri"/>
        </w:rPr>
        <w:t>​</w:t>
      </w:r>
      <w:r w:rsidR="6EAF55DF" w:rsidRPr="5E4D8B89">
        <w:rPr>
          <w:rFonts w:ascii="Calibri" w:eastAsia="Times New Roman" w:hAnsi="Calibri"/>
        </w:rPr>
        <w:t>LEDI uses HL7 messaging providing communication between VA, DoD, and commercial labs that have a local sharing agreement for laboratory services. VAMC and DOD facilities can be identified as either a HOST site or a COLLECTION site. Reference labs are always a HOST site.</w:t>
      </w:r>
    </w:p>
    <w:p w14:paraId="54E32676" w14:textId="38F344C9" w:rsidR="00990D24" w:rsidRDefault="0032099D" w:rsidP="00062C51">
      <w:pPr>
        <w:spacing w:before="120" w:after="120"/>
        <w:ind w:left="360"/>
        <w:divId w:val="1142042898"/>
        <w:rPr>
          <w:rFonts w:ascii="Calibri" w:eastAsia="Times New Roman" w:hAnsi="Calibri"/>
        </w:rPr>
      </w:pPr>
      <w:r w:rsidRPr="0032099D">
        <w:rPr>
          <w:rFonts w:ascii="Calibri" w:eastAsia="Times New Roman" w:hAnsi="Calibri"/>
        </w:rPr>
        <w:t>LEDI has enabled electronic ordering and results retrieval of general laboratory tests between VA and DoD. It also provides reference labs to transmit data back to the VAMC. Microbiology data can also be sent and received. Anatomic Pathology can only transmit orders via a manifest.  </w:t>
      </w:r>
    </w:p>
    <w:p w14:paraId="27E0873E" w14:textId="0D2D7CC2" w:rsidR="00062C51" w:rsidRDefault="00062C51">
      <w:pPr>
        <w:rPr>
          <w:rFonts w:ascii="Calibri" w:eastAsia="Times New Roman" w:hAnsi="Calibri"/>
        </w:rPr>
      </w:pPr>
      <w:r>
        <w:rPr>
          <w:rFonts w:ascii="Calibri" w:eastAsia="Times New Roman" w:hAnsi="Calibri"/>
        </w:rPr>
        <w:br w:type="page"/>
      </w:r>
    </w:p>
    <w:p w14:paraId="23D8C6D7" w14:textId="3E275740" w:rsidR="00366FF7" w:rsidRDefault="00366FF7" w:rsidP="00366FF7">
      <w:pPr>
        <w:pStyle w:val="Heading3"/>
        <w:divId w:val="1142042898"/>
      </w:pPr>
      <w:bookmarkStart w:id="207" w:name="_Toc146795775"/>
      <w:r w:rsidRPr="00366FF7">
        <w:lastRenderedPageBreak/>
        <w:t>VistA - Laboratory: Point of Care</w:t>
      </w:r>
      <w:bookmarkEnd w:id="207"/>
    </w:p>
    <w:p w14:paraId="32AB5C69" w14:textId="77777777" w:rsidR="00246B82" w:rsidRDefault="00246B82" w:rsidP="00246B8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E873CB">
        <w:rPr>
          <w:rFonts w:ascii="Calibri" w:eastAsia="Times New Roman" w:hAnsi="Calibri"/>
        </w:rPr>
        <w:t>LABORATORY: POINT OF CARE (POC)</w:t>
      </w:r>
    </w:p>
    <w:p w14:paraId="0A12A966" w14:textId="2D41BAA5" w:rsidR="00366FF7" w:rsidRPr="0059500C" w:rsidRDefault="55A85DA3" w:rsidP="00062C51">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50A1A317" w:rsidRPr="5E4D8B89">
        <w:rPr>
          <w:rFonts w:ascii="Calibri" w:eastAsia="Times New Roman" w:hAnsi="Calibri"/>
        </w:rPr>
        <w:t>VistA Laboratory - Point of Care</w:t>
      </w:r>
    </w:p>
    <w:p w14:paraId="63364388" w14:textId="4492BAE4" w:rsidR="00366FF7" w:rsidRPr="007452C8" w:rsidRDefault="55A85DA3" w:rsidP="00062C51">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Pr="5E4D8B89">
        <w:rPr>
          <w:rFonts w:ascii="Calibri" w:eastAsia="Times New Roman" w:hAnsi="Calibri"/>
        </w:rPr>
        <w:t>1</w:t>
      </w:r>
      <w:r w:rsidR="6CA4102D" w:rsidRPr="5E4D8B89">
        <w:rPr>
          <w:rFonts w:ascii="Calibri" w:eastAsia="Times New Roman" w:hAnsi="Calibri"/>
        </w:rPr>
        <w:t>812</w:t>
      </w:r>
    </w:p>
    <w:p w14:paraId="1711E771" w14:textId="77777777" w:rsidR="00246B82" w:rsidRDefault="00246B82" w:rsidP="00246B8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505682">
        <w:rPr>
          <w:rFonts w:ascii="Calibri" w:eastAsia="Times New Roman" w:hAnsi="Calibri"/>
        </w:rPr>
        <w:t>Not A System</w:t>
      </w:r>
    </w:p>
    <w:p w14:paraId="33C9A80D" w14:textId="36C07223" w:rsidR="00366FF7" w:rsidRPr="007452C8" w:rsidRDefault="00366FF7" w:rsidP="00062C51">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716B0A">
        <w:rPr>
          <w:rFonts w:ascii="Calibri" w:eastAsia="Times New Roman" w:hAnsi="Calibri"/>
        </w:rPr>
        <w:t>5.2</w:t>
      </w:r>
    </w:p>
    <w:p w14:paraId="5A40C6EC" w14:textId="77777777" w:rsidR="00366FF7" w:rsidRPr="007452C8" w:rsidRDefault="00366FF7" w:rsidP="00062C51">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B757ED">
        <w:rPr>
          <w:rFonts w:ascii="Calibri" w:eastAsia="Times New Roman" w:hAnsi="Calibri"/>
        </w:rPr>
        <w:t xml:space="preserve">LR </w:t>
      </w:r>
    </w:p>
    <w:p w14:paraId="021C4187" w14:textId="77777777" w:rsidR="00366FF7" w:rsidRDefault="00366FF7" w:rsidP="00062C51">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00AC8EA1" w14:textId="77777777" w:rsidR="00E873CB" w:rsidRPr="00E873CB" w:rsidRDefault="00366FF7" w:rsidP="00062C51">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E873CB" w:rsidRPr="00E873CB">
        <w:rPr>
          <w:rFonts w:ascii="Calibri" w:eastAsia="Times New Roman" w:hAnsi="Calibri"/>
        </w:rPr>
        <w:t>Moved to System Component/Application for 1381: VistA - Laboratory</w:t>
      </w:r>
    </w:p>
    <w:p w14:paraId="1C1965A5" w14:textId="192D3FD5" w:rsidR="00366FF7" w:rsidRDefault="6CA4102D" w:rsidP="00062C51">
      <w:pPr>
        <w:spacing w:before="120" w:after="120"/>
        <w:ind w:left="360"/>
        <w:divId w:val="1142042898"/>
        <w:rPr>
          <w:rFonts w:ascii="Calibri" w:eastAsia="Times New Roman" w:hAnsi="Calibri"/>
        </w:rPr>
      </w:pPr>
      <w:r w:rsidRPr="5E4D8B89">
        <w:rPr>
          <w:rFonts w:ascii="Calibri" w:eastAsia="Times New Roman" w:hAnsi="Calibri"/>
        </w:rPr>
        <w:t>The VistA Laboratory Point of Care (POC) supports the Laboratory Health Level 7 (HL7) Point of Care (POC) interface. Point of Care systems usually consist of a POC device, a docking station and a server which is configured to connect to Vista. The VistA Laboratory Point of Care software is a type of interface that downloads and stores results for a bed side analyzer/device or any instrument that performs laboratory testing at the site of care (examination, treatment, diagnosis, etc.)</w:t>
      </w:r>
      <w:r w:rsidR="1F9D553E" w:rsidRPr="5E4D8B89">
        <w:rPr>
          <w:rFonts w:ascii="Calibri" w:eastAsia="Times New Roman" w:hAnsi="Calibri"/>
        </w:rPr>
        <w:t>.</w:t>
      </w:r>
    </w:p>
    <w:p w14:paraId="155D2AA2" w14:textId="66C9E1EB" w:rsidR="00366FF7" w:rsidRDefault="55A85DA3" w:rsidP="5E4D8B89">
      <w:pPr>
        <w:spacing w:before="120" w:after="120"/>
        <w:ind w:left="360"/>
        <w:divId w:val="1142042898"/>
        <w:rPr>
          <w:rFonts w:asciiTheme="minorHAnsi" w:hAnsiTheme="minorHAnsi" w:cstheme="minorBidi"/>
        </w:rPr>
      </w:pPr>
      <w:r w:rsidRPr="5A3851D7">
        <w:rPr>
          <w:rFonts w:ascii="Calibri" w:eastAsia="Times New Roman" w:hAnsi="Calibri"/>
          <w:b/>
          <w:bCs/>
        </w:rPr>
        <w:t>VASI ID link:</w:t>
      </w:r>
      <w:r w:rsidR="007248CD" w:rsidRPr="5A3851D7">
        <w:rPr>
          <w:rFonts w:ascii="Calibri" w:eastAsia="Times New Roman" w:hAnsi="Calibri"/>
          <w:b/>
          <w:bCs/>
        </w:rPr>
        <w:t xml:space="preserve"> </w:t>
      </w:r>
      <w:r w:rsidR="21D10FC7" w:rsidRPr="5A3851D7">
        <w:rPr>
          <w:rFonts w:ascii="Calibri" w:eastAsia="Times New Roman" w:hAnsi="Calibri"/>
        </w:rPr>
        <w:t>REDACTED</w:t>
      </w:r>
      <w:r w:rsidR="33369F53" w:rsidRPr="5A3851D7">
        <w:rPr>
          <w:rFonts w:asciiTheme="minorHAnsi" w:hAnsiTheme="minorHAnsi" w:cstheme="minorBidi"/>
        </w:rPr>
        <w:t xml:space="preserve"> </w:t>
      </w:r>
    </w:p>
    <w:p w14:paraId="5B10DA10" w14:textId="112F9221" w:rsidR="00366FF7" w:rsidRDefault="55A85DA3" w:rsidP="00062C51">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67">
        <w:r w:rsidR="0090288D">
          <w:rPr>
            <w:rStyle w:val="Hyperlink"/>
            <w:rFonts w:ascii="Calibri" w:eastAsia="Times New Roman" w:hAnsi="Calibri"/>
          </w:rPr>
          <w:t>Laboratory: Point of Care (POC)</w:t>
        </w:r>
      </w:hyperlink>
      <w:r w:rsidR="33369F53" w:rsidRPr="5E4D8B89">
        <w:rPr>
          <w:rFonts w:ascii="Calibri" w:eastAsia="Times New Roman" w:hAnsi="Calibri"/>
        </w:rPr>
        <w:t xml:space="preserve"> </w:t>
      </w:r>
    </w:p>
    <w:p w14:paraId="308A7CBE" w14:textId="1CBC619D" w:rsidR="00366FF7" w:rsidRDefault="55A85DA3" w:rsidP="00062C51">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0547DA4D" w:rsidRPr="4681491C">
        <w:rPr>
          <w:rFonts w:ascii="Calibri" w:eastAsia="Times New Roman" w:hAnsi="Calibri"/>
        </w:rPr>
        <w:t>Provide Health Care Administration, Manage Business Enabling Services</w:t>
      </w:r>
    </w:p>
    <w:p w14:paraId="4BE05233" w14:textId="548BFE34" w:rsidR="00366FF7" w:rsidRDefault="55A85DA3"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Pathology and Laboratory Medicine Service (P&amp;LMS)</w:t>
      </w:r>
    </w:p>
    <w:p w14:paraId="064B1935" w14:textId="1AA80FFD" w:rsidR="00366FF7" w:rsidRDefault="55A85DA3" w:rsidP="002B6D3F">
      <w:pPr>
        <w:ind w:left="360"/>
        <w:divId w:val="1142042898"/>
        <w:rPr>
          <w:rFonts w:ascii="Calibri" w:eastAsia="Times New Roman" w:hAnsi="Calibri"/>
        </w:rPr>
      </w:pPr>
      <w:r w:rsidRPr="5E4D8B89">
        <w:rPr>
          <w:rFonts w:ascii="Calibri" w:eastAsia="Times New Roman" w:hAnsi="Calibri"/>
          <w:b/>
          <w:bCs/>
        </w:rPr>
        <w:t xml:space="preserve">Full Description and Features: </w:t>
      </w:r>
      <w:r w:rsidRPr="5E4D8B89">
        <w:rPr>
          <w:rFonts w:ascii="Calibri" w:eastAsia="Times New Roman" w:hAnsi="Calibri"/>
        </w:rPr>
        <w:t>​</w:t>
      </w:r>
      <w:r w:rsidR="0547DA4D" w:rsidRPr="5E4D8B89">
        <w:rPr>
          <w:rFonts w:ascii="Calibri" w:eastAsia="Times New Roman" w:hAnsi="Calibri"/>
        </w:rPr>
        <w:t xml:space="preserve">POC utilizes existing functionality provided by Laboratory Universal Interface (UI) and Laboratory Electronic Data Interchange (LEDI) software. </w:t>
      </w:r>
      <w:r w:rsidR="308237B8" w:rsidRPr="5E4D8B89">
        <w:rPr>
          <w:rFonts w:ascii="Calibri" w:eastAsia="Times New Roman" w:hAnsi="Calibri"/>
        </w:rPr>
        <w:t xml:space="preserve">It </w:t>
      </w:r>
      <w:r w:rsidR="0547DA4D" w:rsidRPr="5E4D8B89">
        <w:rPr>
          <w:rFonts w:ascii="Calibri" w:eastAsia="Times New Roman" w:hAnsi="Calibri"/>
        </w:rPr>
        <w:t>supports the transmission, processing and storing of POC TEST RESULTS in the VistA Laboratory package. The ability of POC interfaces to subscribe to VistA HL7 Admissions, Discharge, Transfer (ADT) messages for patient demographics and location information is provided as needed. Support for 5 separate POC interfaces is provided. Additional interfaces can be added locally when naming of additional interfaces are in conformance to name spacing instructions. POC is a</w:t>
      </w:r>
      <w:r w:rsidR="308237B8" w:rsidRPr="5E4D8B89">
        <w:rPr>
          <w:rFonts w:ascii="Calibri" w:eastAsia="Times New Roman" w:hAnsi="Calibri"/>
        </w:rPr>
        <w:t>n</w:t>
      </w:r>
      <w:r w:rsidR="0547DA4D" w:rsidRPr="5E4D8B89">
        <w:rPr>
          <w:rFonts w:ascii="Calibri" w:eastAsia="Times New Roman" w:hAnsi="Calibri"/>
        </w:rPr>
        <w:t xml:space="preserve"> interface that downloads and stores results for a bed side analyzer/device or any instrument that performs laboratory testing at the site of care (examination, treatment, diagnosis, etc.). The accession and verification are modified to accommodate POC type of data storage. POC results are not verified by the traditional laboratory methods.</w:t>
      </w:r>
    </w:p>
    <w:p w14:paraId="132BC205" w14:textId="3FF6A875" w:rsidR="002B6D3F" w:rsidRDefault="002B6D3F" w:rsidP="003045EC">
      <w:pPr>
        <w:spacing w:before="120"/>
        <w:ind w:left="360"/>
        <w:divId w:val="1142042898"/>
        <w:rPr>
          <w:rFonts w:ascii="Calibri" w:eastAsia="Times New Roman" w:hAnsi="Calibri"/>
        </w:rPr>
      </w:pPr>
      <w:r w:rsidRPr="002B6D3F">
        <w:rPr>
          <w:rFonts w:ascii="Calibri" w:eastAsia="Times New Roman" w:hAnsi="Calibri"/>
        </w:rPr>
        <w:t>Features:</w:t>
      </w:r>
    </w:p>
    <w:p w14:paraId="3645CAF4" w14:textId="067D9A90" w:rsidR="00F25893" w:rsidRPr="00F25893" w:rsidRDefault="00F25893" w:rsidP="000E2F7A">
      <w:pPr>
        <w:pStyle w:val="ListParagraph"/>
        <w:numPr>
          <w:ilvl w:val="0"/>
          <w:numId w:val="63"/>
        </w:numPr>
        <w:tabs>
          <w:tab w:val="left" w:pos="2160"/>
        </w:tabs>
        <w:spacing w:after="200"/>
        <w:ind w:left="1080"/>
        <w:divId w:val="1142042898"/>
        <w:rPr>
          <w:rFonts w:asciiTheme="minorHAnsi" w:hAnsiTheme="minorHAnsi" w:cstheme="minorHAnsi"/>
        </w:rPr>
      </w:pPr>
      <w:r w:rsidRPr="00F25893">
        <w:rPr>
          <w:rFonts w:asciiTheme="minorHAnsi" w:hAnsiTheme="minorHAnsi" w:cstheme="minorHAnsi"/>
        </w:rPr>
        <w:t>Identifies testing facility’s name and address for every POC test on the laboratory report</w:t>
      </w:r>
    </w:p>
    <w:p w14:paraId="2E87CE94" w14:textId="10D21651" w:rsidR="00F25893" w:rsidRPr="00F25893" w:rsidRDefault="00F25893" w:rsidP="000E2F7A">
      <w:pPr>
        <w:pStyle w:val="ListParagraph"/>
        <w:numPr>
          <w:ilvl w:val="0"/>
          <w:numId w:val="63"/>
        </w:numPr>
        <w:tabs>
          <w:tab w:val="left" w:pos="2160"/>
        </w:tabs>
        <w:spacing w:after="200"/>
        <w:ind w:left="1080"/>
        <w:divId w:val="1142042898"/>
        <w:rPr>
          <w:rFonts w:asciiTheme="minorHAnsi" w:hAnsiTheme="minorHAnsi" w:cstheme="minorHAnsi"/>
        </w:rPr>
      </w:pPr>
      <w:r w:rsidRPr="00F25893">
        <w:rPr>
          <w:rFonts w:asciiTheme="minorHAnsi" w:hAnsiTheme="minorHAnsi" w:cstheme="minorHAnsi"/>
        </w:rPr>
        <w:t>Tags each result to identify the person performing the testing on the laboratory report</w:t>
      </w:r>
    </w:p>
    <w:p w14:paraId="2B0CD8BC" w14:textId="4DCF5DB3" w:rsidR="00F25893" w:rsidRPr="00F25893" w:rsidRDefault="00F25893" w:rsidP="000E2F7A">
      <w:pPr>
        <w:pStyle w:val="ListParagraph"/>
        <w:numPr>
          <w:ilvl w:val="0"/>
          <w:numId w:val="63"/>
        </w:numPr>
        <w:tabs>
          <w:tab w:val="left" w:pos="2160"/>
        </w:tabs>
        <w:spacing w:after="200"/>
        <w:ind w:left="1080"/>
        <w:divId w:val="1142042898"/>
        <w:rPr>
          <w:rFonts w:asciiTheme="minorHAnsi" w:hAnsiTheme="minorHAnsi" w:cstheme="minorHAnsi"/>
        </w:rPr>
      </w:pPr>
      <w:r w:rsidRPr="00F25893">
        <w:rPr>
          <w:rFonts w:asciiTheme="minorHAnsi" w:hAnsiTheme="minorHAnsi" w:cstheme="minorHAnsi"/>
        </w:rPr>
        <w:t>Enhances Laboratory Supervisor Summary reports to also display the name of the POC operator who generated the results. This will eliminate the need to store this information as comments</w:t>
      </w:r>
    </w:p>
    <w:p w14:paraId="26E37D63" w14:textId="26602A3D" w:rsidR="00F25893" w:rsidRPr="00F25893" w:rsidRDefault="00F25893" w:rsidP="000E2F7A">
      <w:pPr>
        <w:pStyle w:val="ListParagraph"/>
        <w:numPr>
          <w:ilvl w:val="0"/>
          <w:numId w:val="63"/>
        </w:numPr>
        <w:tabs>
          <w:tab w:val="left" w:pos="2160"/>
        </w:tabs>
        <w:spacing w:after="200"/>
        <w:ind w:left="1080"/>
        <w:divId w:val="1142042898"/>
        <w:rPr>
          <w:rFonts w:asciiTheme="minorHAnsi" w:hAnsiTheme="minorHAnsi" w:cstheme="minorHAnsi"/>
        </w:rPr>
      </w:pPr>
      <w:r w:rsidRPr="00F25893">
        <w:rPr>
          <w:rFonts w:asciiTheme="minorHAnsi" w:hAnsiTheme="minorHAnsi" w:cstheme="minorHAnsi"/>
        </w:rPr>
        <w:t>Stores the Equipment Instance Identifier (EII) will with the results</w:t>
      </w:r>
    </w:p>
    <w:p w14:paraId="74A971D5" w14:textId="39DACC8C" w:rsidR="002B6D3F" w:rsidRDefault="00F25893" w:rsidP="000E2F7A">
      <w:pPr>
        <w:pStyle w:val="ListParagraph"/>
        <w:numPr>
          <w:ilvl w:val="0"/>
          <w:numId w:val="63"/>
        </w:numPr>
        <w:tabs>
          <w:tab w:val="left" w:pos="2160"/>
        </w:tabs>
        <w:spacing w:after="200"/>
        <w:ind w:left="1080"/>
        <w:divId w:val="1142042898"/>
        <w:rPr>
          <w:rFonts w:asciiTheme="minorHAnsi" w:hAnsiTheme="minorHAnsi" w:cstheme="minorHAnsi"/>
        </w:rPr>
      </w:pPr>
      <w:r w:rsidRPr="00F25893">
        <w:rPr>
          <w:rFonts w:asciiTheme="minorHAnsi" w:hAnsiTheme="minorHAnsi" w:cstheme="minorHAnsi"/>
        </w:rPr>
        <w:t>Expands business rules for laboratory orders to facilitate detection of discrepancies by the provider responsible for the patient’s care</w:t>
      </w:r>
    </w:p>
    <w:p w14:paraId="04E2EBE2" w14:textId="626F8F4B" w:rsidR="00F25893" w:rsidRDefault="0060311E" w:rsidP="00F25893">
      <w:pPr>
        <w:pStyle w:val="Heading3"/>
        <w:divId w:val="1142042898"/>
      </w:pPr>
      <w:bookmarkStart w:id="208" w:name="_Toc146795776"/>
      <w:r w:rsidRPr="0060311E">
        <w:lastRenderedPageBreak/>
        <w:t>VistA - Laboratory: Universal Interface</w:t>
      </w:r>
      <w:bookmarkEnd w:id="208"/>
    </w:p>
    <w:p w14:paraId="195B8A0F" w14:textId="77777777" w:rsidR="00D976E1" w:rsidRDefault="00D976E1" w:rsidP="00D976E1">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60311E">
        <w:rPr>
          <w:rFonts w:ascii="Calibri" w:eastAsia="Times New Roman" w:hAnsi="Calibri"/>
        </w:rPr>
        <w:t>VISTA - LABORATORY: UNIVERSAL INTERFACE</w:t>
      </w:r>
    </w:p>
    <w:p w14:paraId="5DD7BA7D" w14:textId="7250DDC6" w:rsidR="0060311E" w:rsidRPr="0059500C" w:rsidRDefault="3FC4453B" w:rsidP="003045EC">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VistA Laboratory - Universal Interface</w:t>
      </w:r>
    </w:p>
    <w:p w14:paraId="625FE5E1" w14:textId="47BBAFDE" w:rsidR="0060311E" w:rsidRPr="007452C8" w:rsidRDefault="3FC4453B" w:rsidP="003045EC">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Pr="5E4D8B89">
        <w:rPr>
          <w:rFonts w:ascii="Calibri" w:eastAsia="Times New Roman" w:hAnsi="Calibri"/>
        </w:rPr>
        <w:t>181</w:t>
      </w:r>
      <w:r w:rsidR="1DC10642" w:rsidRPr="5E4D8B89">
        <w:rPr>
          <w:rFonts w:ascii="Calibri" w:eastAsia="Times New Roman" w:hAnsi="Calibri"/>
        </w:rPr>
        <w:t>3</w:t>
      </w:r>
    </w:p>
    <w:p w14:paraId="51ADFE7A" w14:textId="77777777" w:rsidR="00D976E1" w:rsidRDefault="00D976E1" w:rsidP="00D976E1">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505682">
        <w:rPr>
          <w:rFonts w:ascii="Calibri" w:eastAsia="Times New Roman" w:hAnsi="Calibri"/>
        </w:rPr>
        <w:t>Not A System</w:t>
      </w:r>
    </w:p>
    <w:p w14:paraId="1402DF34" w14:textId="3B5DE33D" w:rsidR="0060311E" w:rsidRPr="007452C8" w:rsidRDefault="0060311E" w:rsidP="003045E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4103B6">
        <w:rPr>
          <w:rFonts w:ascii="Calibri" w:eastAsia="Times New Roman" w:hAnsi="Calibri"/>
        </w:rPr>
        <w:t>5</w:t>
      </w:r>
      <w:r w:rsidR="00716B0A">
        <w:rPr>
          <w:rFonts w:ascii="Calibri" w:eastAsia="Times New Roman" w:hAnsi="Calibri"/>
        </w:rPr>
        <w:t>.2</w:t>
      </w:r>
    </w:p>
    <w:p w14:paraId="4D398809" w14:textId="64483BD6" w:rsidR="0060311E" w:rsidRPr="007452C8" w:rsidRDefault="0060311E" w:rsidP="003045E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Pr="00B757ED">
        <w:rPr>
          <w:rFonts w:ascii="Calibri" w:eastAsia="Times New Roman" w:hAnsi="Calibri"/>
        </w:rPr>
        <w:t>L</w:t>
      </w:r>
      <w:r w:rsidR="004103B6">
        <w:rPr>
          <w:rFonts w:ascii="Calibri" w:eastAsia="Times New Roman" w:hAnsi="Calibri"/>
        </w:rPr>
        <w:t>A</w:t>
      </w:r>
    </w:p>
    <w:p w14:paraId="33249950" w14:textId="77777777" w:rsidR="0060311E" w:rsidRDefault="0060311E" w:rsidP="003045E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6FC38231" w14:textId="66B25408" w:rsidR="00FB0E7D" w:rsidRPr="00FB0E7D" w:rsidRDefault="3FC4453B" w:rsidP="003045EC">
      <w:pPr>
        <w:spacing w:before="120" w:after="120"/>
        <w:ind w:left="360"/>
        <w:divId w:val="1142042898"/>
        <w:rPr>
          <w:rFonts w:ascii="Calibri" w:eastAsia="Times New Roman" w:hAnsi="Calibri"/>
        </w:rPr>
      </w:pPr>
      <w:r w:rsidRPr="5E4D8B89">
        <w:rPr>
          <w:rFonts w:ascii="Calibri" w:eastAsia="Times New Roman" w:hAnsi="Calibri"/>
          <w:b/>
          <w:bCs/>
        </w:rPr>
        <w:t xml:space="preserve">Brief Description: </w:t>
      </w:r>
      <w:r w:rsidR="234DA1B2" w:rsidRPr="5E4D8B89">
        <w:rPr>
          <w:rFonts w:ascii="Calibri" w:eastAsia="Times New Roman" w:hAnsi="Calibri"/>
        </w:rPr>
        <w:t>Moved to System Component/Application for 1381: VistA - Laboratory</w:t>
      </w:r>
    </w:p>
    <w:p w14:paraId="078F7511" w14:textId="5875BA29" w:rsidR="00FB0E7D" w:rsidRPr="00FB0E7D" w:rsidRDefault="00FB0E7D" w:rsidP="003045EC">
      <w:pPr>
        <w:spacing w:before="120" w:after="120"/>
        <w:ind w:left="360"/>
        <w:divId w:val="1142042898"/>
        <w:rPr>
          <w:rFonts w:ascii="Calibri" w:eastAsia="Times New Roman" w:hAnsi="Calibri"/>
        </w:rPr>
      </w:pPr>
      <w:r w:rsidRPr="00FB0E7D">
        <w:rPr>
          <w:rFonts w:ascii="Calibri" w:eastAsia="Times New Roman" w:hAnsi="Calibri"/>
        </w:rPr>
        <w:t>The Laboratory Universal Interface (UI) is designed to make the process of interfacing automated instruments easier, faster, and more reliable.</w:t>
      </w:r>
    </w:p>
    <w:p w14:paraId="0E0B03B4" w14:textId="539229DB" w:rsidR="0060311E" w:rsidRDefault="00FB0E7D" w:rsidP="003045EC">
      <w:pPr>
        <w:spacing w:before="120" w:after="120"/>
        <w:ind w:left="360"/>
        <w:divId w:val="1142042898"/>
        <w:rPr>
          <w:rFonts w:ascii="Calibri" w:eastAsia="Times New Roman" w:hAnsi="Calibri"/>
        </w:rPr>
      </w:pPr>
      <w:r w:rsidRPr="00FB0E7D">
        <w:rPr>
          <w:rFonts w:ascii="Calibri" w:eastAsia="Times New Roman" w:hAnsi="Calibri"/>
        </w:rPr>
        <w:t>The purpose of the VistA Laboratory Universal Interface (UI) Health Level (HL) v1.6 Upgrade Patch LA*5.2*66 software release is to improve the transmission of laboratory test results from clinical analyzers to the VistA system. This release upgrades Lab UI from VistA Health Level Seven (HL) v1.5 to VistA HL v1.6, which includes the use of version 1.6 Transmission Control Protocol/Internet Protocol (TCP/IP) functionality. This functionality supports the current Lab UI HL7 Interface Specifications based on the HL7 Standard V2.2. </w:t>
      </w:r>
    </w:p>
    <w:p w14:paraId="5275EF72" w14:textId="71DFA6A2" w:rsidR="0060311E" w:rsidRDefault="0060311E" w:rsidP="003045EC">
      <w:pPr>
        <w:spacing w:before="120" w:after="120"/>
        <w:ind w:left="360"/>
        <w:divId w:val="1142042898"/>
      </w:pPr>
      <w:r w:rsidRPr="5553F334">
        <w:rPr>
          <w:rFonts w:ascii="Calibri" w:eastAsia="Times New Roman" w:hAnsi="Calibri"/>
          <w:b/>
          <w:bCs/>
        </w:rPr>
        <w:t>VASI ID link:</w:t>
      </w:r>
      <w:r>
        <w:t xml:space="preserve"> </w:t>
      </w:r>
      <w:r w:rsidR="2A1F5233" w:rsidRPr="44E5086D">
        <w:rPr>
          <w:rFonts w:asciiTheme="minorHAnsi" w:hAnsiTheme="minorHAnsi" w:cstheme="minorBidi"/>
        </w:rPr>
        <w:t>REDACTED</w:t>
      </w:r>
    </w:p>
    <w:p w14:paraId="5856548C" w14:textId="1EB111C3" w:rsidR="0060311E" w:rsidRDefault="3FC4453B" w:rsidP="003045EC">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68">
        <w:r w:rsidR="00C40569">
          <w:rPr>
            <w:rStyle w:val="Hyperlink"/>
            <w:rFonts w:ascii="Calibri" w:eastAsia="Times New Roman" w:hAnsi="Calibri"/>
          </w:rPr>
          <w:t>Laboratory: Universal Interface</w:t>
        </w:r>
      </w:hyperlink>
      <w:r w:rsidR="399D35B7" w:rsidRPr="5E4D8B89">
        <w:rPr>
          <w:rFonts w:ascii="Calibri" w:eastAsia="Times New Roman" w:hAnsi="Calibri"/>
        </w:rPr>
        <w:t xml:space="preserve"> </w:t>
      </w:r>
    </w:p>
    <w:p w14:paraId="02F665E4" w14:textId="73DB12BF" w:rsidR="0060311E" w:rsidRDefault="3FC4453B" w:rsidP="003045EC">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Provide Health Care Administration, Manage Business Enabling Services</w:t>
      </w:r>
    </w:p>
    <w:p w14:paraId="41AF85F0" w14:textId="2123FA7A" w:rsidR="0060311E" w:rsidRDefault="3FC4453B"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3043B743" w:rsidRPr="5E4D8B89">
        <w:rPr>
          <w:rFonts w:asciiTheme="minorHAnsi" w:hAnsiTheme="minorHAnsi" w:cstheme="minorBidi"/>
        </w:rPr>
        <w:t xml:space="preserve">Patient Care Services (VHA-12)  </w:t>
      </w:r>
    </w:p>
    <w:p w14:paraId="5090D900" w14:textId="50999327" w:rsidR="00F52426" w:rsidRDefault="0060311E" w:rsidP="003045EC">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F52426" w:rsidRPr="00F52426">
        <w:rPr>
          <w:rFonts w:ascii="Calibri" w:eastAsia="Times New Roman" w:hAnsi="Calibri"/>
        </w:rPr>
        <w:t>Laboratory UI uses the standard messaging protocol Health Level Seven (HL7) to communicate with all instruments. HL7 is a standard developed by health care information systems professionals to simplify the communications between computer systems that must exchange information. HL7 was adopted by Decentralized Hospital Computer Program (DHCP) as the primary communications protocol for messaging between systems and even between applications on the same system.</w:t>
      </w:r>
      <w:r w:rsidR="0026510B">
        <w:rPr>
          <w:rFonts w:ascii="Calibri" w:eastAsia="Times New Roman" w:hAnsi="Calibri"/>
        </w:rPr>
        <w:t xml:space="preserve"> </w:t>
      </w:r>
      <w:r w:rsidR="00F52426" w:rsidRPr="00F52426">
        <w:rPr>
          <w:rFonts w:ascii="Calibri" w:eastAsia="Times New Roman" w:hAnsi="Calibri"/>
        </w:rPr>
        <w:t>The laboratory technologist sees very little change between the Laboratory UI and the traditional interface system. After the Laboratory Information Manager (LIM) or ADPAC sets up the files and installs the new hardware, the technologist can accession, build Load/Work lists, download, and verify the results as usual. The benefit of using the Laboratory UI is that almost any</w:t>
      </w:r>
      <w:r w:rsidR="009E2EDB">
        <w:rPr>
          <w:rFonts w:ascii="Calibri" w:eastAsia="Times New Roman" w:hAnsi="Calibri"/>
        </w:rPr>
        <w:t xml:space="preserve"> </w:t>
      </w:r>
      <w:r w:rsidR="00F52426" w:rsidRPr="00F52426">
        <w:rPr>
          <w:rFonts w:ascii="Calibri" w:eastAsia="Times New Roman" w:hAnsi="Calibri"/>
        </w:rPr>
        <w:t>instrument by any manufacturer can be interfaced quickly and dependably, in unidirectional or bidirectional mode. Interfacing is only subject to the limitations of the instrument.</w:t>
      </w:r>
    </w:p>
    <w:p w14:paraId="6CD90D14" w14:textId="6CE8889E" w:rsidR="003045EC" w:rsidRDefault="003045EC">
      <w:pPr>
        <w:rPr>
          <w:rFonts w:ascii="Calibri" w:eastAsia="Times New Roman" w:hAnsi="Calibri"/>
        </w:rPr>
      </w:pPr>
      <w:r>
        <w:rPr>
          <w:rFonts w:ascii="Calibri" w:eastAsia="Times New Roman" w:hAnsi="Calibri"/>
        </w:rPr>
        <w:br w:type="page"/>
      </w:r>
    </w:p>
    <w:p w14:paraId="5ED809BD" w14:textId="27C639B7" w:rsidR="009E2EDB" w:rsidRDefault="009E2EDB" w:rsidP="009E2EDB">
      <w:pPr>
        <w:pStyle w:val="Heading3"/>
        <w:divId w:val="1142042898"/>
      </w:pPr>
      <w:bookmarkStart w:id="209" w:name="_Toc146795777"/>
      <w:r w:rsidRPr="009E2EDB">
        <w:lastRenderedPageBreak/>
        <w:t>VistA Chemotherapy Manager (VCM)</w:t>
      </w:r>
      <w:bookmarkEnd w:id="209"/>
    </w:p>
    <w:p w14:paraId="74486D77" w14:textId="77777777" w:rsidR="00D976E1" w:rsidRDefault="00D976E1" w:rsidP="003045EC">
      <w:pPr>
        <w:spacing w:before="120" w:after="120"/>
        <w:ind w:left="360"/>
        <w:divId w:val="1142042898"/>
        <w:rPr>
          <w:rFonts w:ascii="Calibri" w:eastAsia="Times New Roman" w:hAnsi="Calibri"/>
          <w:b/>
          <w:bCs/>
        </w:rPr>
      </w:pPr>
      <w:r w:rsidRPr="007452C8">
        <w:rPr>
          <w:rFonts w:ascii="Calibri" w:eastAsia="Times New Roman" w:hAnsi="Calibri"/>
          <w:b/>
          <w:bCs/>
        </w:rPr>
        <w:t xml:space="preserve">VistA Package Name: </w:t>
      </w:r>
      <w:r w:rsidRPr="001C5664">
        <w:rPr>
          <w:rFonts w:ascii="Calibri" w:eastAsia="Times New Roman" w:hAnsi="Calibri"/>
        </w:rPr>
        <w:t>Not Applicable</w:t>
      </w:r>
      <w:r w:rsidRPr="5E4D8B89">
        <w:rPr>
          <w:rFonts w:ascii="Calibri" w:eastAsia="Times New Roman" w:hAnsi="Calibri"/>
          <w:b/>
          <w:bCs/>
        </w:rPr>
        <w:t xml:space="preserve"> </w:t>
      </w:r>
    </w:p>
    <w:p w14:paraId="574A34C7" w14:textId="4C3C8AEE" w:rsidR="009E2EDB" w:rsidRDefault="572EA09E" w:rsidP="00D976E1">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5A1C8A4F" w:rsidRPr="5E4D8B89">
        <w:rPr>
          <w:rFonts w:ascii="Calibri" w:eastAsia="Times New Roman" w:hAnsi="Calibri"/>
        </w:rPr>
        <w:t>VistA Chemotherapy Manager (VCM)</w:t>
      </w:r>
    </w:p>
    <w:p w14:paraId="54D7AA6E" w14:textId="0A9F8700" w:rsidR="009E2EDB" w:rsidRPr="007452C8" w:rsidRDefault="572EA09E" w:rsidP="003045EC">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Pr="5E4D8B89">
        <w:rPr>
          <w:rFonts w:ascii="Calibri" w:eastAsia="Times New Roman" w:hAnsi="Calibri"/>
        </w:rPr>
        <w:t>18</w:t>
      </w:r>
      <w:r w:rsidR="5A1C8A4F" w:rsidRPr="5E4D8B89">
        <w:rPr>
          <w:rFonts w:ascii="Calibri" w:eastAsia="Times New Roman" w:hAnsi="Calibri"/>
        </w:rPr>
        <w:t>8</w:t>
      </w:r>
      <w:r w:rsidRPr="5E4D8B89">
        <w:rPr>
          <w:rFonts w:ascii="Calibri" w:eastAsia="Times New Roman" w:hAnsi="Calibri"/>
        </w:rPr>
        <w:t>3</w:t>
      </w:r>
    </w:p>
    <w:p w14:paraId="61FAB5D0" w14:textId="77777777" w:rsidR="00D976E1" w:rsidRDefault="00D976E1" w:rsidP="00D976E1">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Production</w:t>
      </w:r>
    </w:p>
    <w:p w14:paraId="70B22CA1" w14:textId="681BF3B7" w:rsidR="009E2EDB" w:rsidRPr="007452C8" w:rsidRDefault="009E2EDB" w:rsidP="003045E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14721" w:rsidRPr="00B14721">
        <w:rPr>
          <w:rFonts w:ascii="Calibri" w:eastAsia="Times New Roman" w:hAnsi="Calibri"/>
        </w:rPr>
        <w:t>1.84.95 (DSIQ 1.3)</w:t>
      </w:r>
    </w:p>
    <w:p w14:paraId="7E670130" w14:textId="6D5EB7C5" w:rsidR="009E2EDB" w:rsidRPr="007452C8" w:rsidRDefault="009E2EDB" w:rsidP="003045E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7C42E6" w:rsidRPr="007C42E6">
        <w:rPr>
          <w:rFonts w:ascii="Calibri" w:eastAsia="Times New Roman" w:hAnsi="Calibri"/>
        </w:rPr>
        <w:t>DSIQ</w:t>
      </w:r>
    </w:p>
    <w:p w14:paraId="50A5936F" w14:textId="77777777" w:rsidR="009E2EDB" w:rsidRDefault="009E2EDB" w:rsidP="003045E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161FB3">
        <w:rPr>
          <w:rFonts w:ascii="Calibri" w:eastAsia="Times New Roman" w:hAnsi="Calibri"/>
        </w:rPr>
        <w:t>Clinical Services</w:t>
      </w:r>
    </w:p>
    <w:p w14:paraId="2F97D7FF" w14:textId="17A8AD6D" w:rsidR="009E2EDB" w:rsidRDefault="009E2EDB" w:rsidP="003045EC">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530DE7" w:rsidRPr="00530DE7">
        <w:rPr>
          <w:rFonts w:ascii="Calibri" w:eastAsia="Times New Roman" w:hAnsi="Calibri"/>
        </w:rPr>
        <w:t>VistA Chemotherapy Manager (VCM) automates the entire chemotherapy treatment process, from therapy assignment to dose calculation to documentation of care.</w:t>
      </w:r>
    </w:p>
    <w:p w14:paraId="6BCFC2FD" w14:textId="5563E93A" w:rsidR="009E2EDB" w:rsidRDefault="009E2EDB" w:rsidP="003045EC">
      <w:pPr>
        <w:spacing w:before="120" w:after="120"/>
        <w:ind w:left="360"/>
        <w:divId w:val="1142042898"/>
      </w:pPr>
      <w:r w:rsidRPr="5553F334">
        <w:rPr>
          <w:rFonts w:ascii="Calibri" w:eastAsia="Times New Roman" w:hAnsi="Calibri"/>
          <w:b/>
          <w:bCs/>
        </w:rPr>
        <w:t>VASI ID link:</w:t>
      </w:r>
      <w:r>
        <w:t xml:space="preserve"> </w:t>
      </w:r>
      <w:r w:rsidR="3B839FF2" w:rsidRPr="6EF11863">
        <w:rPr>
          <w:rFonts w:asciiTheme="minorHAnsi" w:hAnsiTheme="minorHAnsi" w:cstheme="minorBidi"/>
        </w:rPr>
        <w:t>REDACTED</w:t>
      </w:r>
    </w:p>
    <w:p w14:paraId="3C9D7F70" w14:textId="5563E93A" w:rsidR="009E2EDB" w:rsidRDefault="572EA09E" w:rsidP="003045EC">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r w:rsidR="26CEE474" w:rsidRPr="5E4D8B89">
        <w:rPr>
          <w:rFonts w:ascii="Calibri" w:eastAsia="Times New Roman" w:hAnsi="Calibri"/>
        </w:rPr>
        <w:t>Not Applicable</w:t>
      </w:r>
    </w:p>
    <w:p w14:paraId="012EBF3D" w14:textId="65CF4150" w:rsidR="009E2EDB" w:rsidRDefault="572EA09E" w:rsidP="003045EC">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14C810F0" w:rsidRPr="4681491C">
        <w:rPr>
          <w:rFonts w:ascii="Calibri" w:eastAsia="Times New Roman" w:hAnsi="Calibri"/>
        </w:rPr>
        <w:t>Provide Radiation Oncology Treatments</w:t>
      </w:r>
    </w:p>
    <w:p w14:paraId="796B2893" w14:textId="2F80A831" w:rsidR="009E2EDB" w:rsidRDefault="572EA09E"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308237B8" w:rsidRPr="5E4D8B89">
        <w:rPr>
          <w:rFonts w:asciiTheme="minorHAnsi" w:hAnsiTheme="minorHAnsi" w:cstheme="minorBidi"/>
        </w:rPr>
        <w:t>Not Applicable</w:t>
      </w:r>
    </w:p>
    <w:p w14:paraId="07928441" w14:textId="6EA037ED" w:rsidR="00B22295" w:rsidRPr="00B22295" w:rsidRDefault="009E2EDB" w:rsidP="003045EC">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B22295" w:rsidRPr="00B22295">
        <w:rPr>
          <w:rFonts w:ascii="Calibri" w:eastAsia="Times New Roman" w:hAnsi="Calibri"/>
        </w:rPr>
        <w:t>VistA Chemotherapy Manager (VCM) is a COTS integration with VistA for computerizing the administration of chemotherapy for cancer care. It automates the clinical practice of Oncology from the assignment of therapy to the calculation of chemotherapy doses, all the way through to the documentation of care. It combines a complete range of automation, safety features and flexibility that Oncology practices demand.</w:t>
      </w:r>
    </w:p>
    <w:p w14:paraId="62D699DE" w14:textId="5F6A13EC" w:rsidR="00B22295" w:rsidRPr="00B22295" w:rsidRDefault="00B22295" w:rsidP="003045EC">
      <w:pPr>
        <w:spacing w:before="120" w:after="120"/>
        <w:ind w:left="360"/>
        <w:divId w:val="1142042898"/>
        <w:rPr>
          <w:rFonts w:ascii="Calibri" w:eastAsia="Times New Roman" w:hAnsi="Calibri"/>
        </w:rPr>
      </w:pPr>
      <w:r w:rsidRPr="00B22295">
        <w:rPr>
          <w:rFonts w:ascii="Calibri" w:eastAsia="Times New Roman" w:hAnsi="Calibri"/>
        </w:rPr>
        <w:t xml:space="preserve">Provides the full range of automated chemotherapy administration and advanced safety features required by oncology providers, </w:t>
      </w:r>
      <w:r w:rsidR="00583761" w:rsidRPr="00B22295">
        <w:rPr>
          <w:rFonts w:ascii="Calibri" w:eastAsia="Times New Roman" w:hAnsi="Calibri"/>
        </w:rPr>
        <w:t>nurses,</w:t>
      </w:r>
      <w:r w:rsidRPr="00B22295">
        <w:rPr>
          <w:rFonts w:ascii="Calibri" w:eastAsia="Times New Roman" w:hAnsi="Calibri"/>
        </w:rPr>
        <w:t xml:space="preserve"> and pharmacists.</w:t>
      </w:r>
    </w:p>
    <w:p w14:paraId="5DD9C3F8" w14:textId="628E6EEE" w:rsidR="00B22295" w:rsidRDefault="00B22295" w:rsidP="00B22295">
      <w:pPr>
        <w:spacing w:after="200"/>
        <w:ind w:left="360"/>
        <w:divId w:val="1142042898"/>
        <w:rPr>
          <w:rFonts w:ascii="Calibri" w:eastAsia="Times New Roman" w:hAnsi="Calibri"/>
        </w:rPr>
      </w:pPr>
      <w:r w:rsidRPr="00B22295">
        <w:rPr>
          <w:rFonts w:ascii="Calibri" w:eastAsia="Times New Roman" w:hAnsi="Calibri"/>
        </w:rPr>
        <w:t xml:space="preserve">Note: This application is a DSS COTS integration with VistA, more information can be found at </w:t>
      </w:r>
      <w:r w:rsidR="00D148F4" w:rsidRPr="006976B6">
        <w:rPr>
          <w:rFonts w:asciiTheme="minorHAnsi" w:hAnsiTheme="minorHAnsi" w:cstheme="minorHAnsi"/>
        </w:rPr>
        <w:t>REDACTED</w:t>
      </w:r>
      <w:r>
        <w:rPr>
          <w:rFonts w:ascii="Calibri" w:eastAsia="Times New Roman" w:hAnsi="Calibri"/>
        </w:rPr>
        <w:t xml:space="preserve"> </w:t>
      </w:r>
    </w:p>
    <w:p w14:paraId="2EB3D0A1" w14:textId="25DFEBC4" w:rsidR="00B22295" w:rsidRDefault="00B22295" w:rsidP="003045EC">
      <w:pPr>
        <w:ind w:left="360"/>
        <w:divId w:val="1142042898"/>
        <w:rPr>
          <w:rFonts w:ascii="Calibri" w:eastAsia="Times New Roman" w:hAnsi="Calibri"/>
        </w:rPr>
      </w:pPr>
      <w:r>
        <w:rPr>
          <w:rFonts w:ascii="Calibri" w:eastAsia="Times New Roman" w:hAnsi="Calibri"/>
        </w:rPr>
        <w:t>Features:</w:t>
      </w:r>
    </w:p>
    <w:p w14:paraId="77F61120" w14:textId="60C685B1" w:rsidR="00FC1473" w:rsidRPr="00FC1473" w:rsidRDefault="00FC1473" w:rsidP="000E2F7A">
      <w:pPr>
        <w:pStyle w:val="ListParagraph"/>
        <w:numPr>
          <w:ilvl w:val="0"/>
          <w:numId w:val="63"/>
        </w:numPr>
        <w:spacing w:after="200"/>
        <w:divId w:val="1142042898"/>
        <w:rPr>
          <w:rFonts w:ascii="Calibri" w:eastAsia="Times New Roman" w:hAnsi="Calibri"/>
        </w:rPr>
      </w:pPr>
      <w:r w:rsidRPr="00FC1473">
        <w:rPr>
          <w:rFonts w:ascii="Calibri" w:eastAsia="Times New Roman" w:hAnsi="Calibri"/>
        </w:rPr>
        <w:t>Integrates with VistA/CPRS</w:t>
      </w:r>
    </w:p>
    <w:p w14:paraId="35FBF695" w14:textId="21D83FFE" w:rsidR="00FC1473" w:rsidRPr="00FC1473" w:rsidRDefault="00FC1473" w:rsidP="000E2F7A">
      <w:pPr>
        <w:pStyle w:val="ListParagraph"/>
        <w:numPr>
          <w:ilvl w:val="0"/>
          <w:numId w:val="63"/>
        </w:numPr>
        <w:spacing w:after="200"/>
        <w:divId w:val="1142042898"/>
        <w:rPr>
          <w:rFonts w:ascii="Calibri" w:eastAsia="Times New Roman" w:hAnsi="Calibri"/>
        </w:rPr>
      </w:pPr>
      <w:r w:rsidRPr="00FC1473">
        <w:rPr>
          <w:rFonts w:ascii="Calibri" w:eastAsia="Times New Roman" w:hAnsi="Calibri"/>
        </w:rPr>
        <w:t>Automates dose calculations and modifications</w:t>
      </w:r>
    </w:p>
    <w:p w14:paraId="1E2F72A5" w14:textId="47DF5C98" w:rsidR="00FC1473" w:rsidRPr="00FC1473" w:rsidRDefault="00FC1473" w:rsidP="000E2F7A">
      <w:pPr>
        <w:pStyle w:val="ListParagraph"/>
        <w:numPr>
          <w:ilvl w:val="0"/>
          <w:numId w:val="63"/>
        </w:numPr>
        <w:spacing w:after="200"/>
        <w:divId w:val="1142042898"/>
        <w:rPr>
          <w:rFonts w:ascii="Calibri" w:eastAsia="Times New Roman" w:hAnsi="Calibri"/>
        </w:rPr>
      </w:pPr>
      <w:r w:rsidRPr="00FC1473">
        <w:rPr>
          <w:rFonts w:ascii="Calibri" w:eastAsia="Times New Roman" w:hAnsi="Calibri"/>
        </w:rPr>
        <w:t>Enables treatment plans to be assigned and reviewed electronically</w:t>
      </w:r>
    </w:p>
    <w:p w14:paraId="1D4DE67B" w14:textId="1A6C2761" w:rsidR="00FC1473" w:rsidRPr="00FC1473" w:rsidRDefault="00FC1473" w:rsidP="000E2F7A">
      <w:pPr>
        <w:pStyle w:val="ListParagraph"/>
        <w:numPr>
          <w:ilvl w:val="0"/>
          <w:numId w:val="63"/>
        </w:numPr>
        <w:spacing w:after="200"/>
        <w:divId w:val="1142042898"/>
        <w:rPr>
          <w:rFonts w:ascii="Calibri" w:eastAsia="Times New Roman" w:hAnsi="Calibri"/>
        </w:rPr>
      </w:pPr>
      <w:r w:rsidRPr="00FC1473">
        <w:rPr>
          <w:rFonts w:ascii="Calibri" w:eastAsia="Times New Roman" w:hAnsi="Calibri"/>
        </w:rPr>
        <w:t>Transmits chemotherapy orders without disrupting pharmacy workflows</w:t>
      </w:r>
    </w:p>
    <w:p w14:paraId="508FBB8C" w14:textId="118A39E2" w:rsidR="00FC1473" w:rsidRPr="00FC1473" w:rsidRDefault="00FC1473" w:rsidP="000E2F7A">
      <w:pPr>
        <w:pStyle w:val="ListParagraph"/>
        <w:numPr>
          <w:ilvl w:val="0"/>
          <w:numId w:val="63"/>
        </w:numPr>
        <w:spacing w:after="200"/>
        <w:divId w:val="1142042898"/>
        <w:rPr>
          <w:rFonts w:ascii="Calibri" w:eastAsia="Times New Roman" w:hAnsi="Calibri"/>
        </w:rPr>
      </w:pPr>
      <w:r w:rsidRPr="00FC1473">
        <w:rPr>
          <w:rFonts w:ascii="Calibri" w:eastAsia="Times New Roman" w:hAnsi="Calibri"/>
        </w:rPr>
        <w:t>Includes a comprehensive database of standardized chemotherapy regimens</w:t>
      </w:r>
    </w:p>
    <w:p w14:paraId="351AD2E9" w14:textId="3ECFEAB3" w:rsidR="00FC1473" w:rsidRPr="00FC1473" w:rsidRDefault="00FC1473" w:rsidP="000E2F7A">
      <w:pPr>
        <w:pStyle w:val="ListParagraph"/>
        <w:numPr>
          <w:ilvl w:val="0"/>
          <w:numId w:val="63"/>
        </w:numPr>
        <w:spacing w:after="200"/>
        <w:divId w:val="1142042898"/>
        <w:rPr>
          <w:rFonts w:ascii="Calibri" w:eastAsia="Times New Roman" w:hAnsi="Calibri"/>
        </w:rPr>
      </w:pPr>
      <w:r w:rsidRPr="00FC1473">
        <w:rPr>
          <w:rFonts w:ascii="Calibri" w:eastAsia="Times New Roman" w:hAnsi="Calibri"/>
        </w:rPr>
        <w:t>Supports treatment plan cancellations</w:t>
      </w:r>
    </w:p>
    <w:p w14:paraId="1F00900F" w14:textId="1696CD42" w:rsidR="009E2EDB" w:rsidRDefault="00FC1473" w:rsidP="000E2F7A">
      <w:pPr>
        <w:pStyle w:val="ListParagraph"/>
        <w:numPr>
          <w:ilvl w:val="0"/>
          <w:numId w:val="63"/>
        </w:numPr>
        <w:spacing w:after="200"/>
        <w:divId w:val="1142042898"/>
        <w:rPr>
          <w:rFonts w:ascii="Calibri" w:eastAsia="Times New Roman" w:hAnsi="Calibri"/>
        </w:rPr>
      </w:pPr>
      <w:r w:rsidRPr="00FC1473">
        <w:rPr>
          <w:rFonts w:ascii="Calibri" w:eastAsia="Times New Roman" w:hAnsi="Calibri"/>
        </w:rPr>
        <w:t>Sends drug interaction alerts</w:t>
      </w:r>
    </w:p>
    <w:p w14:paraId="324D1A92" w14:textId="77777777" w:rsidR="00FC1473" w:rsidRPr="00FC1473" w:rsidRDefault="00FC1473" w:rsidP="00FC1473">
      <w:pPr>
        <w:pStyle w:val="ListParagraph"/>
        <w:spacing w:after="200"/>
        <w:ind w:left="1800"/>
        <w:divId w:val="1142042898"/>
        <w:rPr>
          <w:rFonts w:ascii="Calibri" w:eastAsia="Times New Roman" w:hAnsi="Calibri"/>
        </w:rPr>
      </w:pPr>
    </w:p>
    <w:p w14:paraId="153EF5B8" w14:textId="77777777" w:rsidR="003045EC" w:rsidRDefault="003045EC">
      <w:pPr>
        <w:rPr>
          <w:rFonts w:ascii="Calibri" w:eastAsia="Times New Roman" w:hAnsi="Calibri"/>
          <w:b/>
          <w:bCs/>
          <w:color w:val="365F91" w:themeColor="accent1" w:themeShade="BF"/>
          <w:sz w:val="28"/>
          <w:szCs w:val="27"/>
        </w:rPr>
      </w:pPr>
      <w:r>
        <w:rPr>
          <w:rFonts w:eastAsia="Times New Roman"/>
        </w:rPr>
        <w:br w:type="page"/>
      </w:r>
    </w:p>
    <w:p w14:paraId="4849B5A5" w14:textId="7F0245DC" w:rsidR="00FC1473" w:rsidRDefault="005B7878" w:rsidP="00FC1473">
      <w:pPr>
        <w:pStyle w:val="Heading3"/>
        <w:divId w:val="1142042898"/>
        <w:rPr>
          <w:rFonts w:eastAsia="Times New Roman"/>
        </w:rPr>
      </w:pPr>
      <w:bookmarkStart w:id="210" w:name="_Toc146795778"/>
      <w:r w:rsidRPr="005B7878">
        <w:rPr>
          <w:rFonts w:eastAsia="Times New Roman"/>
        </w:rPr>
        <w:lastRenderedPageBreak/>
        <w:t>VistA Data Extraction Framework (VDEF)</w:t>
      </w:r>
      <w:bookmarkEnd w:id="210"/>
    </w:p>
    <w:p w14:paraId="07DF870A"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901CE7">
        <w:rPr>
          <w:rFonts w:ascii="Calibri" w:eastAsia="Times New Roman" w:hAnsi="Calibri"/>
        </w:rPr>
        <w:t>VDEF</w:t>
      </w:r>
    </w:p>
    <w:p w14:paraId="3B136315" w14:textId="4593C1BD" w:rsidR="005B7878" w:rsidRDefault="29AB0AA8" w:rsidP="003045EC">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26CEE474" w:rsidRPr="5E4D8B89">
        <w:rPr>
          <w:rFonts w:ascii="Calibri" w:eastAsia="Times New Roman" w:hAnsi="Calibri"/>
        </w:rPr>
        <w:t>Not Applicable</w:t>
      </w:r>
    </w:p>
    <w:p w14:paraId="5CE4C49D" w14:textId="5FA96847" w:rsidR="005B7878" w:rsidRPr="007452C8" w:rsidRDefault="29AB0AA8" w:rsidP="003045EC">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17CC99B3" w:rsidRPr="5E4D8B89">
        <w:rPr>
          <w:rFonts w:ascii="Calibri" w:eastAsia="Times New Roman" w:hAnsi="Calibri"/>
        </w:rPr>
        <w:t>NA</w:t>
      </w:r>
    </w:p>
    <w:p w14:paraId="3296AA80"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E95FA4">
        <w:rPr>
          <w:rFonts w:ascii="Calibri" w:eastAsia="Times New Roman" w:hAnsi="Calibri"/>
        </w:rPr>
        <w:t>Technical Reference Only</w:t>
      </w:r>
    </w:p>
    <w:p w14:paraId="4F5796AC" w14:textId="5426B600" w:rsidR="005B7878" w:rsidRPr="007452C8" w:rsidRDefault="005B7878" w:rsidP="003045E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14721">
        <w:rPr>
          <w:rFonts w:ascii="Calibri" w:eastAsia="Times New Roman" w:hAnsi="Calibri"/>
        </w:rPr>
        <w:t>1.0</w:t>
      </w:r>
    </w:p>
    <w:p w14:paraId="6E3C23F1" w14:textId="6517408C" w:rsidR="005B7878" w:rsidRPr="007452C8" w:rsidRDefault="005B7878" w:rsidP="003045E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E95FA4" w:rsidRPr="00E95FA4">
        <w:rPr>
          <w:rFonts w:ascii="Calibri" w:eastAsia="Times New Roman" w:hAnsi="Calibri"/>
        </w:rPr>
        <w:t>VDEF</w:t>
      </w:r>
    </w:p>
    <w:p w14:paraId="143BBE21" w14:textId="0983CC35" w:rsidR="005B7878" w:rsidRDefault="005B7878" w:rsidP="003045E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E95FA4" w:rsidRPr="00E95FA4">
        <w:rPr>
          <w:rFonts w:ascii="Calibri" w:eastAsia="Times New Roman" w:hAnsi="Calibri"/>
        </w:rPr>
        <w:t>VistA Office (VO) VistA Infrastructure</w:t>
      </w:r>
    </w:p>
    <w:p w14:paraId="6AE1F806" w14:textId="52B66BCD" w:rsidR="005B7878" w:rsidRDefault="005B7878" w:rsidP="003045EC">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163A43" w:rsidRPr="00163A43">
        <w:rPr>
          <w:rFonts w:ascii="Calibri" w:eastAsia="Times New Roman" w:hAnsi="Calibri"/>
        </w:rPr>
        <w:t>VistA Data Extraction Framework (VDEF) is a VistA package that uses hard-coded M routines to create and deliver Health Level 7 (HL7) messages. VDEF is a data-driven scripting tool for automated HL7 message generation.</w:t>
      </w:r>
    </w:p>
    <w:p w14:paraId="79F4E607" w14:textId="284E6577" w:rsidR="005B7878" w:rsidRDefault="29AB0AA8" w:rsidP="5E4D8B89">
      <w:pPr>
        <w:spacing w:before="120" w:after="120"/>
        <w:ind w:left="360"/>
        <w:divId w:val="1142042898"/>
        <w:rPr>
          <w:rFonts w:asciiTheme="minorHAnsi" w:hAnsiTheme="minorHAnsi" w:cstheme="minorBidi"/>
        </w:rPr>
      </w:pPr>
      <w:r w:rsidRPr="5E4D8B89">
        <w:rPr>
          <w:rFonts w:ascii="Calibri" w:eastAsia="Times New Roman" w:hAnsi="Calibri"/>
          <w:b/>
          <w:bCs/>
        </w:rPr>
        <w:t>VASI ID link:</w:t>
      </w:r>
      <w:r>
        <w:t xml:space="preserve"> </w:t>
      </w:r>
      <w:r w:rsidR="308237B8" w:rsidRPr="00473563">
        <w:rPr>
          <w:rFonts w:asciiTheme="minorHAnsi" w:hAnsiTheme="minorHAnsi" w:cstheme="minorHAnsi"/>
        </w:rPr>
        <w:t>Not Applicable</w:t>
      </w:r>
    </w:p>
    <w:p w14:paraId="2CBDF32C" w14:textId="3C794E3A" w:rsidR="005B7878" w:rsidRDefault="29AB0AA8" w:rsidP="003045EC">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69">
        <w:r w:rsidR="00E3681C">
          <w:rPr>
            <w:rStyle w:val="Hyperlink"/>
            <w:rFonts w:ascii="Calibri" w:eastAsia="Times New Roman" w:hAnsi="Calibri"/>
          </w:rPr>
          <w:t>VistA Data Extraction Framework (VDEF)</w:t>
        </w:r>
      </w:hyperlink>
      <w:r w:rsidR="3E0449AF" w:rsidRPr="5E4D8B89">
        <w:rPr>
          <w:rFonts w:ascii="Calibri" w:eastAsia="Times New Roman" w:hAnsi="Calibri"/>
        </w:rPr>
        <w:t xml:space="preserve"> </w:t>
      </w:r>
    </w:p>
    <w:p w14:paraId="14A54F22" w14:textId="5E84A846" w:rsidR="003B3A07" w:rsidRDefault="29AB0AA8" w:rsidP="003045EC">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3E0449AF" w:rsidRPr="4681491C">
        <w:rPr>
          <w:rFonts w:ascii="Calibri" w:eastAsia="Times New Roman" w:hAnsi="Calibri"/>
        </w:rPr>
        <w:t>Manage Business Enabling S</w:t>
      </w:r>
      <w:r w:rsidR="308237B8" w:rsidRPr="4681491C">
        <w:rPr>
          <w:rFonts w:ascii="Calibri" w:eastAsia="Times New Roman" w:hAnsi="Calibri"/>
        </w:rPr>
        <w:t>vcs</w:t>
      </w:r>
    </w:p>
    <w:p w14:paraId="7B9F0A13" w14:textId="32CECAA0" w:rsidR="005B7878" w:rsidRDefault="29AB0AA8"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5A561F75" w:rsidRPr="5E4D8B89">
        <w:rPr>
          <w:rFonts w:asciiTheme="minorHAnsi" w:hAnsiTheme="minorHAnsi" w:cstheme="minorBidi"/>
        </w:rPr>
        <w:t>VHA &amp; OIT</w:t>
      </w:r>
    </w:p>
    <w:p w14:paraId="272B81F3" w14:textId="19EC1A42" w:rsidR="00D5740F" w:rsidRPr="00D5740F" w:rsidRDefault="005B7878" w:rsidP="003045EC">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D5740F" w:rsidRPr="00D5740F">
        <w:rPr>
          <w:rFonts w:ascii="Calibri" w:eastAsia="Times New Roman" w:hAnsi="Calibri"/>
        </w:rPr>
        <w:t>VistA Data Extraction Framework (VDEF) is a VistA package that uses hard-coded MUMPS (M) routines to create and deliver Health Level 7 (HL7) messages. The VDEF package supports queuing requests for messages, control of the timing of message creation, monitoring of the request queue, and recording of errors encountered during message creation. The hard-coded programs are M programs belonging to an application’s namespace. Messages are delivered using the VistA HL7 package.</w:t>
      </w:r>
    </w:p>
    <w:p w14:paraId="16CE48BD" w14:textId="6BF4DFF7" w:rsidR="00EB215C" w:rsidRDefault="00EB215C" w:rsidP="00EB215C">
      <w:pPr>
        <w:pStyle w:val="Heading3"/>
        <w:divId w:val="1142042898"/>
      </w:pPr>
      <w:bookmarkStart w:id="211" w:name="_Toc146795779"/>
      <w:r w:rsidRPr="00EB215C">
        <w:t>VistA Imaging System</w:t>
      </w:r>
      <w:bookmarkEnd w:id="211"/>
    </w:p>
    <w:p w14:paraId="538B5566"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54145B">
        <w:rPr>
          <w:rFonts w:ascii="Calibri" w:eastAsia="Times New Roman" w:hAnsi="Calibri"/>
        </w:rPr>
        <w:t>IMAGING</w:t>
      </w:r>
    </w:p>
    <w:p w14:paraId="5166E207" w14:textId="15454639" w:rsidR="00EB215C" w:rsidRDefault="53EF0EFD" w:rsidP="003045EC">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6D94D1A6" w:rsidRPr="5E4D8B89">
        <w:rPr>
          <w:rFonts w:ascii="Calibri" w:eastAsia="Times New Roman" w:hAnsi="Calibri"/>
        </w:rPr>
        <w:t>VistA - Imaging (IMAGE)</w:t>
      </w:r>
    </w:p>
    <w:p w14:paraId="7CAE189B" w14:textId="72B8E74D" w:rsidR="00EB215C" w:rsidRPr="007452C8" w:rsidRDefault="53EF0EFD" w:rsidP="003045EC">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6D94D1A6" w:rsidRPr="5E4D8B89">
        <w:rPr>
          <w:rFonts w:ascii="Calibri" w:eastAsia="Times New Roman" w:hAnsi="Calibri"/>
        </w:rPr>
        <w:t>1328</w:t>
      </w:r>
    </w:p>
    <w:p w14:paraId="4FEE1789"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904A4C">
        <w:rPr>
          <w:rFonts w:ascii="Calibri" w:eastAsia="Times New Roman" w:hAnsi="Calibri"/>
        </w:rPr>
        <w:t>Production</w:t>
      </w:r>
    </w:p>
    <w:p w14:paraId="3DF2EA92" w14:textId="4C136EB5" w:rsidR="00EB215C" w:rsidRPr="007452C8" w:rsidRDefault="00EB215C" w:rsidP="003045EC">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B14721">
        <w:rPr>
          <w:rFonts w:ascii="Calibri" w:eastAsia="Times New Roman" w:hAnsi="Calibri"/>
        </w:rPr>
        <w:t>3.0</w:t>
      </w:r>
    </w:p>
    <w:p w14:paraId="2B1DAB0C" w14:textId="2BE44924" w:rsidR="00EB215C" w:rsidRPr="007452C8" w:rsidRDefault="00EB215C" w:rsidP="003045EC">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904A4C" w:rsidRPr="00904A4C">
        <w:rPr>
          <w:rFonts w:ascii="Calibri" w:eastAsia="Times New Roman" w:hAnsi="Calibri"/>
        </w:rPr>
        <w:t>MAG</w:t>
      </w:r>
    </w:p>
    <w:p w14:paraId="2C37B431" w14:textId="13D0C3CD" w:rsidR="00EB215C" w:rsidRDefault="00EB215C" w:rsidP="003045EC">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904A4C" w:rsidRPr="00904A4C">
        <w:rPr>
          <w:rFonts w:ascii="Calibri" w:eastAsia="Times New Roman" w:hAnsi="Calibri"/>
        </w:rPr>
        <w:t>Clinical Services</w:t>
      </w:r>
    </w:p>
    <w:p w14:paraId="45B1CFB8" w14:textId="75A4534A" w:rsidR="00EB215C" w:rsidRDefault="00EB215C" w:rsidP="003045EC">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FE1E3B" w:rsidRPr="00FE1E3B">
        <w:rPr>
          <w:rFonts w:ascii="Calibri" w:eastAsia="Times New Roman" w:hAnsi="Calibri"/>
        </w:rPr>
        <w:t>VistA Imaging facilitates medical decision-making by delivering complete multimedia patient information to the clinician’s desktop in an integrated manner. Windows-based workstations</w:t>
      </w:r>
      <w:r w:rsidR="003045EC">
        <w:rPr>
          <w:rFonts w:ascii="Calibri" w:eastAsia="Times New Roman" w:hAnsi="Calibri"/>
        </w:rPr>
        <w:t xml:space="preserve"> </w:t>
      </w:r>
      <w:r w:rsidR="00FE1E3B" w:rsidRPr="00FE1E3B">
        <w:rPr>
          <w:rFonts w:ascii="Calibri" w:eastAsia="Times New Roman" w:hAnsi="Calibri"/>
        </w:rPr>
        <w:t>are interfaced to the main hospital system in a client-server architecture</w:t>
      </w:r>
      <w:r w:rsidR="003045EC">
        <w:rPr>
          <w:rFonts w:ascii="Calibri" w:eastAsia="Times New Roman" w:hAnsi="Calibri"/>
        </w:rPr>
        <w:t xml:space="preserve"> to</w:t>
      </w:r>
      <w:r w:rsidR="00FE1E3B" w:rsidRPr="00FE1E3B">
        <w:rPr>
          <w:rFonts w:ascii="Calibri" w:eastAsia="Times New Roman" w:hAnsi="Calibri"/>
        </w:rPr>
        <w:t xml:space="preserve"> </w:t>
      </w:r>
      <w:r w:rsidR="00583761" w:rsidRPr="00FE1E3B">
        <w:rPr>
          <w:rFonts w:ascii="Calibri" w:eastAsia="Times New Roman" w:hAnsi="Calibri"/>
        </w:rPr>
        <w:t>always make images and associated text data available</w:t>
      </w:r>
      <w:r w:rsidR="00FE1E3B" w:rsidRPr="00FE1E3B">
        <w:rPr>
          <w:rFonts w:ascii="Calibri" w:eastAsia="Times New Roman" w:hAnsi="Calibri"/>
        </w:rPr>
        <w:t xml:space="preserve"> anywhere in the hospital or across VA.</w:t>
      </w:r>
    </w:p>
    <w:p w14:paraId="517A9950" w14:textId="2A728022" w:rsidR="00EB215C" w:rsidRPr="00FE1E3B" w:rsidRDefault="00EB215C" w:rsidP="003045EC">
      <w:pPr>
        <w:spacing w:before="120" w:after="120"/>
        <w:ind w:left="360"/>
        <w:divId w:val="1142042898"/>
        <w:rPr>
          <w:rFonts w:asciiTheme="minorHAnsi" w:hAnsiTheme="minorHAnsi" w:cstheme="minorBidi"/>
        </w:rPr>
      </w:pPr>
      <w:r w:rsidRPr="5553F334">
        <w:rPr>
          <w:rFonts w:ascii="Calibri" w:eastAsia="Times New Roman" w:hAnsi="Calibri"/>
          <w:b/>
          <w:bCs/>
        </w:rPr>
        <w:lastRenderedPageBreak/>
        <w:t>VASI ID link:</w:t>
      </w:r>
      <w:r>
        <w:t xml:space="preserve"> </w:t>
      </w:r>
      <w:r w:rsidR="36B06F56" w:rsidRPr="6EF11863">
        <w:rPr>
          <w:rFonts w:asciiTheme="minorHAnsi" w:hAnsiTheme="minorHAnsi" w:cstheme="minorBidi"/>
        </w:rPr>
        <w:t>REDACTED</w:t>
      </w:r>
      <w:r w:rsidR="00FE1E3B" w:rsidRPr="5553F334">
        <w:rPr>
          <w:rFonts w:asciiTheme="minorHAnsi" w:hAnsiTheme="minorHAnsi" w:cstheme="minorBidi"/>
        </w:rPr>
        <w:t xml:space="preserve"> </w:t>
      </w:r>
    </w:p>
    <w:p w14:paraId="482FF792" w14:textId="11690695" w:rsidR="00EB215C" w:rsidRDefault="53EF0EFD" w:rsidP="003045EC">
      <w:pPr>
        <w:spacing w:before="120" w:after="120"/>
        <w:ind w:left="360"/>
        <w:divId w:val="1142042898"/>
        <w:rPr>
          <w:rFonts w:ascii="Calibri" w:eastAsia="Times New Roman" w:hAnsi="Calibri"/>
        </w:rPr>
      </w:pPr>
      <w:r w:rsidRPr="5E4D8B89">
        <w:rPr>
          <w:rFonts w:ascii="Calibri" w:eastAsia="Times New Roman" w:hAnsi="Calibri"/>
          <w:b/>
          <w:bCs/>
        </w:rPr>
        <w:t xml:space="preserve">VDL link: </w:t>
      </w:r>
      <w:hyperlink r:id="rId170">
        <w:r w:rsidR="00B44794">
          <w:rPr>
            <w:rStyle w:val="Hyperlink"/>
            <w:rFonts w:ascii="Calibri" w:eastAsia="Times New Roman" w:hAnsi="Calibri"/>
          </w:rPr>
          <w:t>VistA Imaging System (MAG)</w:t>
        </w:r>
      </w:hyperlink>
      <w:r w:rsidR="2A19D352" w:rsidRPr="5E4D8B89">
        <w:rPr>
          <w:rFonts w:ascii="Calibri" w:eastAsia="Times New Roman" w:hAnsi="Calibri"/>
        </w:rPr>
        <w:t xml:space="preserve"> </w:t>
      </w:r>
    </w:p>
    <w:p w14:paraId="733970C8" w14:textId="464E8A74" w:rsidR="00EB215C" w:rsidRDefault="53EF0EFD" w:rsidP="003045EC">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2A19D352" w:rsidRPr="4681491C">
        <w:rPr>
          <w:rFonts w:ascii="Calibri" w:eastAsia="Times New Roman" w:hAnsi="Calibri"/>
        </w:rPr>
        <w:t>Provide Imaging Services, Manage Knowledge Capture and Sharing</w:t>
      </w:r>
    </w:p>
    <w:p w14:paraId="7DA89333" w14:textId="53F8A2ED" w:rsidR="00EB215C" w:rsidRDefault="53EF0EFD"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2A19D352" w:rsidRPr="5E4D8B89">
        <w:rPr>
          <w:rFonts w:asciiTheme="minorHAnsi" w:hAnsiTheme="minorHAnsi" w:cstheme="minorBidi"/>
        </w:rPr>
        <w:t>Chief Consultant, Diagnostic Services</w:t>
      </w:r>
    </w:p>
    <w:p w14:paraId="06CD2754" w14:textId="2ED644B0" w:rsidR="00EB495F" w:rsidRPr="00EB495F" w:rsidRDefault="00EB215C" w:rsidP="00EB495F">
      <w:pPr>
        <w:spacing w:after="200"/>
        <w:ind w:left="360"/>
        <w:divId w:val="1142042898"/>
        <w:rPr>
          <w:rFonts w:ascii="Calibri" w:eastAsia="Times New Roman" w:hAnsi="Calibri"/>
        </w:rPr>
      </w:pPr>
      <w:r w:rsidRPr="00E14DF6">
        <w:rPr>
          <w:rFonts w:ascii="Calibri" w:eastAsia="Times New Roman" w:hAnsi="Calibri"/>
          <w:b/>
          <w:bCs/>
        </w:rPr>
        <w:t xml:space="preserve">Full Description and Features: </w:t>
      </w:r>
      <w:r w:rsidR="00EB495F" w:rsidRPr="00EB495F">
        <w:rPr>
          <w:rFonts w:ascii="Calibri" w:eastAsia="Times New Roman" w:hAnsi="Calibri"/>
        </w:rPr>
        <w:t xml:space="preserve">VistA Imaging handles high quality image data from many specialties, including Cardiology, Dermatology, Dental, Ophthalmology, Pulmonary and Gastrointestinal Medicine, Pathology, Radiology, Hematology, and Nuclear Medicine. VistA Imaging can also provide text reports from the hospital information system, scanned documents, and electrocardiograms. VistA Imaging is integrated with the Computerized Patient Record System ((CPRS), Joint Legacy Viewer (JLV), Joint Legacy Viewer-Community Viewer (JLV-CV), MyHealthEVet (Blue Button), Image Viewer Service (IVS-Mobile Apps), Embedded Fragment Registry (EFR), REFDOC, and After Visit Summary (AWS), to provide a comprehensive electronic patient record with access to images from across VA as well as </w:t>
      </w:r>
      <w:r w:rsidR="003045EC" w:rsidRPr="00EB495F">
        <w:rPr>
          <w:rFonts w:ascii="Calibri" w:eastAsia="Times New Roman" w:hAnsi="Calibri"/>
        </w:rPr>
        <w:t>DoD and</w:t>
      </w:r>
      <w:r w:rsidR="00EB495F" w:rsidRPr="00EB495F">
        <w:rPr>
          <w:rFonts w:ascii="Calibri" w:eastAsia="Times New Roman" w:hAnsi="Calibri"/>
        </w:rPr>
        <w:t xml:space="preserve"> provides VA images to DoD as well. VistA Imaging’s diagnostic display software (VistARad) can be used when a commercial Picture Archiving and Communication System (PACS) is unavailable for the filmless interpretation of radiology studies and for workflow management.</w:t>
      </w:r>
    </w:p>
    <w:p w14:paraId="076A7359" w14:textId="77777777" w:rsidR="00EB495F" w:rsidRPr="00EB495F" w:rsidRDefault="00EB495F" w:rsidP="003045EC">
      <w:pPr>
        <w:ind w:left="360"/>
        <w:divId w:val="1142042898"/>
        <w:rPr>
          <w:rFonts w:ascii="Calibri" w:eastAsia="Times New Roman" w:hAnsi="Calibri"/>
        </w:rPr>
      </w:pPr>
      <w:r w:rsidRPr="00EB495F">
        <w:rPr>
          <w:rFonts w:ascii="Calibri" w:eastAsia="Times New Roman" w:hAnsi="Calibri"/>
        </w:rPr>
        <w:t>VistA Imaging is made up of the following components:</w:t>
      </w:r>
    </w:p>
    <w:p w14:paraId="19D7C8CB" w14:textId="3AFE4967" w:rsidR="00EB495F" w:rsidRPr="00EB495F" w:rsidRDefault="00EB495F" w:rsidP="000E2F7A">
      <w:pPr>
        <w:pStyle w:val="ListParagraph"/>
        <w:numPr>
          <w:ilvl w:val="0"/>
          <w:numId w:val="63"/>
        </w:numPr>
        <w:spacing w:after="200"/>
        <w:ind w:left="720"/>
        <w:divId w:val="1142042898"/>
        <w:rPr>
          <w:rFonts w:ascii="Calibri" w:eastAsia="Times New Roman" w:hAnsi="Calibri"/>
        </w:rPr>
      </w:pPr>
      <w:r w:rsidRPr="00EB495F">
        <w:rPr>
          <w:rFonts w:ascii="Calibri" w:eastAsia="Times New Roman" w:hAnsi="Calibri"/>
        </w:rPr>
        <w:t>Core Infrastructure</w:t>
      </w:r>
    </w:p>
    <w:p w14:paraId="063ED4B6" w14:textId="185D9FEB" w:rsidR="00EB495F" w:rsidRPr="00EB495F" w:rsidRDefault="00EB495F" w:rsidP="000E2F7A">
      <w:pPr>
        <w:pStyle w:val="ListParagraph"/>
        <w:numPr>
          <w:ilvl w:val="0"/>
          <w:numId w:val="63"/>
        </w:numPr>
        <w:spacing w:after="200"/>
        <w:ind w:left="720"/>
        <w:divId w:val="1142042898"/>
        <w:rPr>
          <w:rFonts w:ascii="Calibri" w:eastAsia="Times New Roman" w:hAnsi="Calibri"/>
        </w:rPr>
      </w:pPr>
      <w:r w:rsidRPr="00EB495F">
        <w:rPr>
          <w:rFonts w:ascii="Calibri" w:eastAsia="Times New Roman" w:hAnsi="Calibri"/>
        </w:rPr>
        <w:t>Document and Ancillary Imaging</w:t>
      </w:r>
    </w:p>
    <w:p w14:paraId="3373101A" w14:textId="59ACD0CA" w:rsidR="00EB495F" w:rsidRPr="00EB495F" w:rsidRDefault="00EB495F" w:rsidP="000E2F7A">
      <w:pPr>
        <w:pStyle w:val="ListParagraph"/>
        <w:numPr>
          <w:ilvl w:val="0"/>
          <w:numId w:val="63"/>
        </w:numPr>
        <w:spacing w:after="200"/>
        <w:ind w:left="720"/>
        <w:divId w:val="1142042898"/>
        <w:rPr>
          <w:rFonts w:ascii="Calibri" w:eastAsia="Times New Roman" w:hAnsi="Calibri"/>
        </w:rPr>
      </w:pPr>
      <w:r w:rsidRPr="00EB495F">
        <w:rPr>
          <w:rFonts w:ascii="Calibri" w:eastAsia="Times New Roman" w:hAnsi="Calibri"/>
        </w:rPr>
        <w:t>Filmless Radiology</w:t>
      </w:r>
    </w:p>
    <w:p w14:paraId="2C40EA3D" w14:textId="7B010BB7" w:rsidR="00EB215C" w:rsidRPr="00EB495F" w:rsidRDefault="00EB495F" w:rsidP="000E2F7A">
      <w:pPr>
        <w:pStyle w:val="ListParagraph"/>
        <w:numPr>
          <w:ilvl w:val="0"/>
          <w:numId w:val="63"/>
        </w:numPr>
        <w:spacing w:after="200"/>
        <w:ind w:left="720"/>
        <w:divId w:val="1142042898"/>
      </w:pPr>
      <w:r w:rsidRPr="00EB495F">
        <w:rPr>
          <w:rFonts w:ascii="Calibri" w:eastAsia="Times New Roman" w:hAnsi="Calibri"/>
        </w:rPr>
        <w:t>Telemedicine</w:t>
      </w:r>
    </w:p>
    <w:p w14:paraId="722B6C34" w14:textId="4248B006" w:rsidR="00EB495F" w:rsidRPr="009E7729" w:rsidRDefault="00EB495F" w:rsidP="003045EC">
      <w:pPr>
        <w:ind w:left="360"/>
        <w:divId w:val="1142042898"/>
        <w:rPr>
          <w:rFonts w:ascii="Calibri" w:eastAsia="Times New Roman" w:hAnsi="Calibri"/>
        </w:rPr>
      </w:pPr>
      <w:r w:rsidRPr="009E7729">
        <w:rPr>
          <w:rFonts w:ascii="Calibri" w:eastAsia="Times New Roman" w:hAnsi="Calibri"/>
        </w:rPr>
        <w:t>Features:</w:t>
      </w:r>
    </w:p>
    <w:p w14:paraId="045B8FA1" w14:textId="07443C3A"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Provides capture, display, manipulation, and management functions for a wide variety of medical images such as Radiographs, Sonograms, EKG tracings, Gastroenterology studies, Pulmonary bronchoscope exams, Podiatry, Dermatology, Dental and Ophthalmology images. VistA Imaging can store and display any sort of multimedia data, including digital images, motion video clips, graphics, scanned documents, and audio files</w:t>
      </w:r>
    </w:p>
    <w:p w14:paraId="47A1CEE8" w14:textId="6B17B33E"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Integrated with CPRS, Joint Legacy Viewer (JLV), Joint Legacy Viewer-Community Viewer (JLV-CV), MyHealthEVet (Blue Button), Image Viewer Service (IVS-Mobile Apps), Embedded Fragment Registry (EFR), REFDOC, and After Visit Summary (AWS), allowing users to view images automatically for a selected patient. When a user views a radiology report, consult, or progress note in CPRS, the associated images are easily available</w:t>
      </w:r>
    </w:p>
    <w:p w14:paraId="258B75B2" w14:textId="514F525E"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Provides a standard interface between VistA and commercial PACS</w:t>
      </w:r>
    </w:p>
    <w:p w14:paraId="722EF837" w14:textId="7C43D500"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Automatically acquires complete studies from DICOM-compliant modalities (CT, MRI, digital X-ray, ultrasound, etc.), associates the studies with the correct patient and report, and stores the studies in VistA Imaging for inclusion in the electronic patient record</w:t>
      </w:r>
    </w:p>
    <w:p w14:paraId="0EF54BEC" w14:textId="24C6DE1D"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Provides image file storage, management, and retrieval from magnetic and optical disk servers and supports data capture, storage, and retrieval over a local or wide area network (LAN/WAN)</w:t>
      </w:r>
    </w:p>
    <w:p w14:paraId="736E4C9C" w14:textId="6F5288EA"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Provides access to electronic medical records from remote VA medical facilities over the VA intranet.</w:t>
      </w:r>
    </w:p>
    <w:p w14:paraId="697DFF7F" w14:textId="22B8C0BD"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Has the ability to track and report the cumulative dose of radiation received per patient during specific radiological imaging procedures</w:t>
      </w:r>
    </w:p>
    <w:p w14:paraId="21BF8AAC" w14:textId="59656AA2"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lastRenderedPageBreak/>
        <w:t>Track and report cumulative radiation dose per patient during specific procedures</w:t>
      </w:r>
    </w:p>
    <w:p w14:paraId="4C37B2AA" w14:textId="6E96D62F"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Supports multiple modality work list capability for different clinical subspecialties</w:t>
      </w:r>
    </w:p>
    <w:p w14:paraId="0FCDF6DB" w14:textId="3A319245"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Allows for DICOM storage commitment</w:t>
      </w:r>
    </w:p>
    <w:p w14:paraId="6B83F3E4" w14:textId="40BACD5E"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Enables transmission of HL7 messages for CPRS consult request tracking orders and reports and Admission, Discharge, Transfer (ADT and patient tracking to be transmitted to external systems, like Cardiology PACS and Eye Care PACS</w:t>
      </w:r>
    </w:p>
    <w:p w14:paraId="403064D8" w14:textId="07D2E57E"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Provides a VistA Imaging Release of Information (ROI) disclosure service that runs on the local VistA Imaging Exchange (VIX) Server</w:t>
      </w:r>
    </w:p>
    <w:p w14:paraId="1B99856B" w14:textId="25E9724E"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Enables a telepathology solution that includes the VistA Imaging Telepathology Applications (VITA).  This includes the VistA Imaging Telepathology Worklist and VistA Imaging Telepathology Configurator. The VITA provides a graphical user interface that pathologists can use to view daily workload at their sites for Surgical Pathology (SP), Cytopathology (CY) and Electron Microscopy cases (EM). At this time the applications will not be in support of autopsy cases. It also provides a graphical interface that site administrators can use to set some configuration parameters for the VistA Imaging Telepathology Work list and to view the VITA and the system logs</w:t>
      </w:r>
    </w:p>
    <w:p w14:paraId="6BA01044" w14:textId="7712C3AB"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Enables a TeleReader solution that includes the VistA Imaging TeleReader application and the VistA Imaging TeleReader Configurator. The TeleReader application provides a work list for local or remote imaging studies that are waiting to be read and interpreted by a qualified provider. The provider starts the TeleReader application, selects a study off the Unread List, and then is automatically directed to CPRS/Imaging to view the examination images and perform a diagnosis. Multiple users can display the Unread List, but only one user may lock/work on a single study at a time. The TeleReader works in conjunction with the Consult Request Tracking package (GMRC) to enable a user to obtain a list of imaging studies that are ready to be interpreted. Configuration work is required at both the Acquisition Site and the Reading Site</w:t>
      </w:r>
    </w:p>
    <w:p w14:paraId="7F7ADE8F" w14:textId="049C310F"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Provides Zero footprint HTML5 based image viewer to support viewing images in VA Web Applications such as JLV, JLV-CV, MyHealthEVet (Blue Button), and the like. The Zero Footprint image viewer can be invoked by client software interacting with any VIX instance </w:t>
      </w:r>
    </w:p>
    <w:p w14:paraId="27B91E32" w14:textId="77777777" w:rsidR="003519F7" w:rsidRPr="003519F7" w:rsidRDefault="003519F7" w:rsidP="00FF2C38">
      <w:pPr>
        <w:ind w:left="360"/>
        <w:divId w:val="1142042898"/>
        <w:rPr>
          <w:rFonts w:asciiTheme="minorHAnsi" w:hAnsiTheme="minorHAnsi" w:cstheme="minorHAnsi"/>
        </w:rPr>
      </w:pPr>
      <w:r w:rsidRPr="003519F7">
        <w:rPr>
          <w:rFonts w:asciiTheme="minorHAnsi" w:hAnsiTheme="minorHAnsi" w:cstheme="minorHAnsi"/>
        </w:rPr>
        <w:t>Core Infrastructure</w:t>
      </w:r>
    </w:p>
    <w:p w14:paraId="03C81C97" w14:textId="1D281E29"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Includes the components used to capture, store, and display all types of images. Images can be captured using video cameras, digital cameras, document scanners, x-ray scanners, and imported files created electronically by commercial systems. Images can also be directly acquired from DICOM-compliant devices such as CT scanners, MR scanners and digital x-ray machines. Components include:</w:t>
      </w:r>
    </w:p>
    <w:p w14:paraId="2EFD77B7" w14:textId="17DC9711"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DICOM text gateways, which provide patient and order information to medical devices (such as CT scanners and digital radiography systems), allowing selection of the examination to be performed. The data provided by DICOM text gateways complies with the DICOM Modality Work list standard</w:t>
      </w:r>
    </w:p>
    <w:p w14:paraId="4CE67D6C" w14:textId="1E1B496D"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DICOM image gateways, which allow VistA Imaging to receive images from PACS or acquisition devices. Image gateways can also be used to transfer images from the VistA system to any DICOM-compliant devices for display, printing, or teleradiology, and telemedicine purposes</w:t>
      </w:r>
    </w:p>
    <w:p w14:paraId="41667F30" w14:textId="5BA20942"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Windows-based workstation software for clinical image display and capture</w:t>
      </w:r>
    </w:p>
    <w:p w14:paraId="142A1DF2" w14:textId="724A0E80"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Background Processor, which manages image storage on various network devices, including magnetic storage (RAID) and optical storage (jukebox/archive appliance/storage grid) as a long-term archive</w:t>
      </w:r>
    </w:p>
    <w:p w14:paraId="2ECB87A9" w14:textId="5D2B27C8"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The VistA Imaging database, which manages image information and the relationship between images and study data</w:t>
      </w:r>
    </w:p>
    <w:p w14:paraId="58B04EC8" w14:textId="1DAEFCF6"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lastRenderedPageBreak/>
        <w:t>The commercially available equipment required by VistA Imaging, including magnetic servers, optical disk jukeboxes, archive appliances, and utility workstations</w:t>
      </w:r>
    </w:p>
    <w:p w14:paraId="7ECB4138" w14:textId="77777777" w:rsidR="003519F7" w:rsidRPr="003519F7" w:rsidRDefault="003519F7" w:rsidP="00FF2C38">
      <w:pPr>
        <w:ind w:left="360"/>
        <w:divId w:val="1142042898"/>
        <w:rPr>
          <w:rFonts w:asciiTheme="minorHAnsi" w:hAnsiTheme="minorHAnsi" w:cstheme="minorHAnsi"/>
        </w:rPr>
      </w:pPr>
      <w:r w:rsidRPr="003519F7">
        <w:rPr>
          <w:rFonts w:asciiTheme="minorHAnsi" w:hAnsiTheme="minorHAnsi" w:cstheme="minorHAnsi"/>
        </w:rPr>
        <w:t>Features of the Core Imaging Infrastructure:</w:t>
      </w:r>
    </w:p>
    <w:p w14:paraId="5691F721" w14:textId="533FB7A5" w:rsidR="003519F7" w:rsidRPr="003519F7" w:rsidRDefault="32B99D8F" w:rsidP="5E4D8B89">
      <w:pPr>
        <w:pStyle w:val="ListParagraph"/>
        <w:numPr>
          <w:ilvl w:val="0"/>
          <w:numId w:val="63"/>
        </w:numPr>
        <w:spacing w:after="200"/>
        <w:ind w:left="720"/>
        <w:divId w:val="1142042898"/>
        <w:rPr>
          <w:rFonts w:asciiTheme="minorHAnsi" w:hAnsiTheme="minorHAnsi" w:cstheme="minorBidi"/>
        </w:rPr>
      </w:pPr>
      <w:r w:rsidRPr="5E4D8B89">
        <w:rPr>
          <w:rFonts w:asciiTheme="minorHAnsi" w:hAnsiTheme="minorHAnsi" w:cstheme="minorBidi"/>
        </w:rPr>
        <w:t>Acquires images and multimedia data</w:t>
      </w:r>
    </w:p>
    <w:p w14:paraId="38C29B82" w14:textId="5D88EE2A" w:rsidR="003519F7" w:rsidRPr="003519F7" w:rsidRDefault="32B99D8F" w:rsidP="5E4D8B89">
      <w:pPr>
        <w:pStyle w:val="ListParagraph"/>
        <w:numPr>
          <w:ilvl w:val="0"/>
          <w:numId w:val="63"/>
        </w:numPr>
        <w:spacing w:after="200"/>
        <w:ind w:left="720"/>
        <w:divId w:val="1142042898"/>
        <w:rPr>
          <w:rFonts w:asciiTheme="minorHAnsi" w:hAnsiTheme="minorHAnsi" w:cstheme="minorBidi"/>
        </w:rPr>
      </w:pPr>
      <w:r w:rsidRPr="5E4D8B89">
        <w:rPr>
          <w:rFonts w:asciiTheme="minorHAnsi" w:hAnsiTheme="minorHAnsi" w:cstheme="minorBidi"/>
        </w:rPr>
        <w:t>Stores images to allow immediate access and long-term permanent storage</w:t>
      </w:r>
    </w:p>
    <w:p w14:paraId="1CD4A0FF" w14:textId="5A35F887" w:rsidR="003519F7" w:rsidRPr="003519F7" w:rsidRDefault="32B99D8F" w:rsidP="5E4D8B89">
      <w:pPr>
        <w:pStyle w:val="ListParagraph"/>
        <w:numPr>
          <w:ilvl w:val="0"/>
          <w:numId w:val="63"/>
        </w:numPr>
        <w:spacing w:after="200"/>
        <w:ind w:left="720"/>
        <w:divId w:val="1142042898"/>
        <w:rPr>
          <w:rFonts w:asciiTheme="minorHAnsi" w:hAnsiTheme="minorHAnsi" w:cstheme="minorBidi"/>
        </w:rPr>
      </w:pPr>
      <w:r w:rsidRPr="5E4D8B89">
        <w:rPr>
          <w:rFonts w:asciiTheme="minorHAnsi" w:hAnsiTheme="minorHAnsi" w:cstheme="minorBidi"/>
        </w:rPr>
        <w:t>Communicates and displays images in a timely manner</w:t>
      </w:r>
    </w:p>
    <w:p w14:paraId="24311727" w14:textId="05DE7C46" w:rsidR="003519F7" w:rsidRPr="003519F7" w:rsidRDefault="32B99D8F" w:rsidP="5E4D8B89">
      <w:pPr>
        <w:pStyle w:val="ListParagraph"/>
        <w:numPr>
          <w:ilvl w:val="0"/>
          <w:numId w:val="63"/>
        </w:numPr>
        <w:spacing w:after="200"/>
        <w:ind w:left="720"/>
        <w:divId w:val="1142042898"/>
        <w:rPr>
          <w:rFonts w:asciiTheme="minorHAnsi" w:hAnsiTheme="minorHAnsi" w:cstheme="minorBidi"/>
        </w:rPr>
      </w:pPr>
      <w:r w:rsidRPr="5E4D8B89">
        <w:rPr>
          <w:rFonts w:asciiTheme="minorHAnsi" w:hAnsiTheme="minorHAnsi" w:cstheme="minorBidi"/>
        </w:rPr>
        <w:t>Processes various types of images from multiple specialties</w:t>
      </w:r>
    </w:p>
    <w:p w14:paraId="0A51F5B5" w14:textId="7EA97CB1" w:rsidR="003519F7" w:rsidRPr="003519F7" w:rsidRDefault="32B99D8F" w:rsidP="5E4D8B89">
      <w:pPr>
        <w:pStyle w:val="ListParagraph"/>
        <w:numPr>
          <w:ilvl w:val="0"/>
          <w:numId w:val="63"/>
        </w:numPr>
        <w:spacing w:after="200"/>
        <w:ind w:left="720"/>
        <w:divId w:val="1142042898"/>
        <w:rPr>
          <w:rFonts w:asciiTheme="minorHAnsi" w:hAnsiTheme="minorHAnsi" w:cstheme="minorBidi"/>
        </w:rPr>
      </w:pPr>
      <w:r w:rsidRPr="5E4D8B89">
        <w:rPr>
          <w:rFonts w:asciiTheme="minorHAnsi" w:hAnsiTheme="minorHAnsi" w:cstheme="minorBidi"/>
        </w:rPr>
        <w:t>Links images to VistA integrated patient record so they can be retrieved by patient or study/progress note</w:t>
      </w:r>
    </w:p>
    <w:p w14:paraId="054BDF9F" w14:textId="47B0F5C9"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Protects security and privacy of images and prevents alteration of images after capture.</w:t>
      </w:r>
    </w:p>
    <w:p w14:paraId="4ACE9973" w14:textId="04E3F79E" w:rsidR="003519F7" w:rsidRPr="003519F7" w:rsidRDefault="32B99D8F" w:rsidP="5E4D8B89">
      <w:pPr>
        <w:pStyle w:val="ListParagraph"/>
        <w:numPr>
          <w:ilvl w:val="0"/>
          <w:numId w:val="63"/>
        </w:numPr>
        <w:spacing w:after="200"/>
        <w:ind w:left="720"/>
        <w:divId w:val="1142042898"/>
        <w:rPr>
          <w:rFonts w:asciiTheme="minorHAnsi" w:hAnsiTheme="minorHAnsi" w:cstheme="minorBidi"/>
        </w:rPr>
      </w:pPr>
      <w:r w:rsidRPr="5E4D8B89">
        <w:rPr>
          <w:rFonts w:asciiTheme="minorHAnsi" w:hAnsiTheme="minorHAnsi" w:cstheme="minorBidi"/>
        </w:rPr>
        <w:t>Enables remote viewing and capture of images</w:t>
      </w:r>
    </w:p>
    <w:p w14:paraId="72E19D93" w14:textId="6D2ABE31" w:rsidR="003519F7" w:rsidRPr="003519F7" w:rsidRDefault="32B99D8F" w:rsidP="5E4D8B89">
      <w:pPr>
        <w:pStyle w:val="ListParagraph"/>
        <w:numPr>
          <w:ilvl w:val="0"/>
          <w:numId w:val="63"/>
        </w:numPr>
        <w:spacing w:after="200"/>
        <w:ind w:left="720"/>
        <w:divId w:val="1142042898"/>
        <w:rPr>
          <w:rFonts w:asciiTheme="minorHAnsi" w:hAnsiTheme="minorHAnsi" w:cstheme="minorBidi"/>
        </w:rPr>
      </w:pPr>
      <w:r w:rsidRPr="5E4D8B89">
        <w:rPr>
          <w:rFonts w:asciiTheme="minorHAnsi" w:hAnsiTheme="minorHAnsi" w:cstheme="minorBidi"/>
        </w:rPr>
        <w:t>Automatically acquires complete studies from DICOM-compliant modalities (CT, MRI, digital x-ray, ultrasound, etc.), associates the studies with the correct patient and report, and stores the studies in VistA Imaging for inclusion in the electronic patient record</w:t>
      </w:r>
    </w:p>
    <w:p w14:paraId="54671792" w14:textId="48C620CE" w:rsidR="003519F7" w:rsidRPr="003519F7" w:rsidRDefault="32B99D8F" w:rsidP="5E4D8B89">
      <w:pPr>
        <w:pStyle w:val="ListParagraph"/>
        <w:numPr>
          <w:ilvl w:val="0"/>
          <w:numId w:val="63"/>
        </w:numPr>
        <w:spacing w:after="200"/>
        <w:ind w:left="720"/>
        <w:divId w:val="1142042898"/>
        <w:rPr>
          <w:rFonts w:asciiTheme="minorHAnsi" w:hAnsiTheme="minorHAnsi" w:cstheme="minorBidi"/>
        </w:rPr>
      </w:pPr>
      <w:r w:rsidRPr="5E4D8B89">
        <w:rPr>
          <w:rFonts w:asciiTheme="minorHAnsi" w:hAnsiTheme="minorHAnsi" w:cstheme="minorBidi"/>
        </w:rPr>
        <w:t>Provides image file storage, management, and retrieval from magnetic and optical disk servers and supports data capture, storage, and retrieval over a local or wide area network (LAN/WAN)</w:t>
      </w:r>
    </w:p>
    <w:p w14:paraId="12002FF5" w14:textId="3BF76736" w:rsidR="003519F7" w:rsidRPr="003519F7" w:rsidRDefault="32B99D8F" w:rsidP="5E4D8B89">
      <w:pPr>
        <w:pStyle w:val="ListParagraph"/>
        <w:numPr>
          <w:ilvl w:val="0"/>
          <w:numId w:val="63"/>
        </w:numPr>
        <w:spacing w:after="200"/>
        <w:ind w:left="720"/>
        <w:divId w:val="1142042898"/>
        <w:rPr>
          <w:rFonts w:asciiTheme="minorHAnsi" w:hAnsiTheme="minorHAnsi" w:cstheme="minorBidi"/>
        </w:rPr>
      </w:pPr>
      <w:r w:rsidRPr="5E4D8B89">
        <w:rPr>
          <w:rFonts w:asciiTheme="minorHAnsi" w:hAnsiTheme="minorHAnsi" w:cstheme="minorBidi"/>
        </w:rPr>
        <w:t>Provides access to electronic medical records from remote VA medical facilities over the VA intranet</w:t>
      </w:r>
    </w:p>
    <w:p w14:paraId="27A3C97D" w14:textId="368A59F0"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Provides access to available DoD images</w:t>
      </w:r>
    </w:p>
    <w:p w14:paraId="5175778F" w14:textId="77777777" w:rsidR="003519F7" w:rsidRPr="003519F7" w:rsidRDefault="003519F7" w:rsidP="00FF2C38">
      <w:pPr>
        <w:spacing w:before="120" w:after="120"/>
        <w:ind w:left="360"/>
        <w:divId w:val="1142042898"/>
        <w:rPr>
          <w:rFonts w:asciiTheme="minorHAnsi" w:hAnsiTheme="minorHAnsi" w:cstheme="minorHAnsi"/>
        </w:rPr>
      </w:pPr>
      <w:r w:rsidRPr="003519F7">
        <w:rPr>
          <w:rFonts w:asciiTheme="minorHAnsi" w:hAnsiTheme="minorHAnsi" w:cstheme="minorHAnsi"/>
        </w:rPr>
        <w:t>Document and Ancillary Imaging provides document imaging and management and integration to the medical record.</w:t>
      </w:r>
    </w:p>
    <w:p w14:paraId="027265C0" w14:textId="449F5713" w:rsidR="003519F7" w:rsidRPr="003519F7" w:rsidRDefault="003519F7" w:rsidP="00FF2C38">
      <w:pPr>
        <w:spacing w:before="120" w:after="120"/>
        <w:ind w:left="360"/>
        <w:divId w:val="1142042898"/>
        <w:rPr>
          <w:rFonts w:asciiTheme="minorHAnsi" w:hAnsiTheme="minorHAnsi" w:cstheme="minorHAnsi"/>
        </w:rPr>
      </w:pPr>
      <w:r w:rsidRPr="003519F7">
        <w:rPr>
          <w:rFonts w:asciiTheme="minorHAnsi" w:hAnsiTheme="minorHAnsi" w:cstheme="minorHAnsi"/>
        </w:rPr>
        <w:t>DOCUMENT IMAGING allows scanned and electronically generated documents to be associated with the online patient record and displayed on clinical workstations.</w:t>
      </w:r>
    </w:p>
    <w:p w14:paraId="79B630F7" w14:textId="77777777" w:rsidR="003519F7" w:rsidRPr="003519F7" w:rsidRDefault="003519F7" w:rsidP="00FF2C38">
      <w:pPr>
        <w:ind w:left="360"/>
        <w:divId w:val="1142042898"/>
        <w:rPr>
          <w:rFonts w:asciiTheme="minorHAnsi" w:hAnsiTheme="minorHAnsi" w:cstheme="minorHAnsi"/>
        </w:rPr>
      </w:pPr>
      <w:r w:rsidRPr="003519F7">
        <w:rPr>
          <w:rFonts w:asciiTheme="minorHAnsi" w:hAnsiTheme="minorHAnsi" w:cstheme="minorHAnsi"/>
        </w:rPr>
        <w:t>Benefits and features include:</w:t>
      </w:r>
    </w:p>
    <w:p w14:paraId="5D81791B" w14:textId="7C342B8C"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Online availability of all information in the electronic patient record, including handwritten papers, drawings, signed documents, and medical correspondence</w:t>
      </w:r>
    </w:p>
    <w:p w14:paraId="4B0FD7A6" w14:textId="78778ED2"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Linkage of paper-based patient information to the electronic patient record, making all patient information quickly available and easily retrievable through a single workstation</w:t>
      </w:r>
    </w:p>
    <w:p w14:paraId="39D0E926" w14:textId="7A3FC9F8"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Immediate availability of critical documents, such as advance directives and informed consent forms, at the time they are needed</w:t>
      </w:r>
    </w:p>
    <w:p w14:paraId="1E8D3B96" w14:textId="4399B19E"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Elimination of lost or misfiled medical chart information</w:t>
      </w:r>
    </w:p>
    <w:p w14:paraId="2B33A8BC" w14:textId="2176EB50"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Interfaces to commercial scanning systems and systems that generate documents electronically</w:t>
      </w:r>
    </w:p>
    <w:p w14:paraId="77DCF375" w14:textId="3217FB8A"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Scanning and indexing of black-and-white, grayscale, and color documents, including signed advance directives, consent forms, annotated drawings, external medical records documents, and administrative documents such as Means Test forms</w:t>
      </w:r>
    </w:p>
    <w:p w14:paraId="7274D46D" w14:textId="5D19AE21"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Ability to annotate standard online diagrams and save annotated diagrams with a progress note</w:t>
      </w:r>
    </w:p>
    <w:p w14:paraId="07063C6F" w14:textId="76D3D412"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Document image storage in short and long term storage devices</w:t>
      </w:r>
    </w:p>
    <w:p w14:paraId="2F412290" w14:textId="716E5DF9" w:rsidR="003519F7" w:rsidRPr="003519F7" w:rsidRDefault="003519F7" w:rsidP="000E2F7A">
      <w:pPr>
        <w:pStyle w:val="ListParagraph"/>
        <w:numPr>
          <w:ilvl w:val="0"/>
          <w:numId w:val="63"/>
        </w:numPr>
        <w:spacing w:after="200"/>
        <w:ind w:left="720"/>
        <w:divId w:val="1142042898"/>
        <w:rPr>
          <w:rFonts w:asciiTheme="minorHAnsi" w:hAnsiTheme="minorHAnsi" w:cstheme="minorHAnsi"/>
        </w:rPr>
      </w:pPr>
      <w:r w:rsidRPr="003519F7">
        <w:rPr>
          <w:rFonts w:asciiTheme="minorHAnsi" w:hAnsiTheme="minorHAnsi" w:cstheme="minorHAnsi"/>
        </w:rPr>
        <w:t>Display and printing of document images for </w:t>
      </w:r>
      <w:r w:rsidR="002201A1">
        <w:rPr>
          <w:rFonts w:asciiTheme="minorHAnsi" w:hAnsiTheme="minorHAnsi" w:cstheme="minorHAnsi"/>
        </w:rPr>
        <w:t>c</w:t>
      </w:r>
      <w:r w:rsidRPr="003519F7">
        <w:rPr>
          <w:rFonts w:asciiTheme="minorHAnsi" w:hAnsiTheme="minorHAnsi" w:cstheme="minorHAnsi"/>
        </w:rPr>
        <w:t>linical and administrative purposes</w:t>
      </w:r>
    </w:p>
    <w:p w14:paraId="1FC7A19F" w14:textId="68ACDB82" w:rsidR="003519F7" w:rsidRPr="003519F7" w:rsidRDefault="003519F7" w:rsidP="00FF2C38">
      <w:pPr>
        <w:spacing w:after="120"/>
        <w:ind w:left="360"/>
        <w:divId w:val="1142042898"/>
        <w:rPr>
          <w:rFonts w:asciiTheme="minorHAnsi" w:hAnsiTheme="minorHAnsi" w:cstheme="minorHAnsi"/>
        </w:rPr>
      </w:pPr>
      <w:r w:rsidRPr="003519F7">
        <w:rPr>
          <w:rFonts w:asciiTheme="minorHAnsi" w:hAnsiTheme="minorHAnsi" w:cstheme="minorHAnsi"/>
        </w:rPr>
        <w:t>ANCILLARY IMAGING captures, stores, and displays images for a particular service or specialty. This may be accomplished using the Clinical Capture workstation or by interfaces to commercial systems.</w:t>
      </w:r>
    </w:p>
    <w:p w14:paraId="467A84A0" w14:textId="77777777" w:rsidR="00701A38" w:rsidRDefault="00701A38" w:rsidP="00FF2C38">
      <w:pPr>
        <w:ind w:left="360"/>
        <w:divId w:val="1142042898"/>
        <w:rPr>
          <w:rFonts w:asciiTheme="minorHAnsi" w:hAnsiTheme="minorHAnsi" w:cstheme="minorHAnsi"/>
        </w:rPr>
      </w:pPr>
    </w:p>
    <w:p w14:paraId="489007D5" w14:textId="60556116" w:rsidR="003519F7" w:rsidRPr="003519F7" w:rsidRDefault="003519F7" w:rsidP="00FF2C38">
      <w:pPr>
        <w:ind w:left="360"/>
        <w:divId w:val="1142042898"/>
        <w:rPr>
          <w:rFonts w:asciiTheme="minorHAnsi" w:hAnsiTheme="minorHAnsi" w:cstheme="minorHAnsi"/>
        </w:rPr>
      </w:pPr>
      <w:r w:rsidRPr="003519F7">
        <w:rPr>
          <w:rFonts w:asciiTheme="minorHAnsi" w:hAnsiTheme="minorHAnsi" w:cstheme="minorHAnsi"/>
        </w:rPr>
        <w:lastRenderedPageBreak/>
        <w:t>Features include:</w:t>
      </w:r>
    </w:p>
    <w:p w14:paraId="588963A0" w14:textId="7C059AE3"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Interfaces to commercial EKG systems for display of electrocardiograms on clinical workstations Supports automatic DICOM interfaces for capture of specialty images from compliant systems (DICOM Modality Worklist Conformance Requirements are provided to sites purchasing specialty equipment)</w:t>
      </w:r>
    </w:p>
    <w:p w14:paraId="29BFC486" w14:textId="5B954045"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 xml:space="preserve">Processes various types of images from multiple specialties. DICOM </w:t>
      </w:r>
      <w:r w:rsidR="00FF2C38">
        <w:rPr>
          <w:rFonts w:asciiTheme="minorHAnsi" w:hAnsiTheme="minorHAnsi" w:cstheme="minorHAnsi"/>
        </w:rPr>
        <w:t>&amp;</w:t>
      </w:r>
      <w:r w:rsidRPr="002201A1">
        <w:rPr>
          <w:rFonts w:asciiTheme="minorHAnsi" w:hAnsiTheme="minorHAnsi" w:cstheme="minorHAnsi"/>
        </w:rPr>
        <w:t xml:space="preserve"> Clinical Workstation support for Ophthalmology, Dental, Dermatology, Endoscopy, Pathology, Cardiology</w:t>
      </w:r>
      <w:r w:rsidR="00FF2C38">
        <w:rPr>
          <w:rFonts w:asciiTheme="minorHAnsi" w:hAnsiTheme="minorHAnsi" w:cstheme="minorHAnsi"/>
        </w:rPr>
        <w:t xml:space="preserve"> &amp;</w:t>
      </w:r>
      <w:r w:rsidRPr="002201A1">
        <w:rPr>
          <w:rFonts w:asciiTheme="minorHAnsi" w:hAnsiTheme="minorHAnsi" w:cstheme="minorHAnsi"/>
        </w:rPr>
        <w:t xml:space="preserve"> other specialties is provided</w:t>
      </w:r>
    </w:p>
    <w:p w14:paraId="3CE30286" w14:textId="4EBC72D7"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Links images </w:t>
      </w:r>
      <w:r w:rsidR="00FF2C38" w:rsidRPr="002201A1">
        <w:rPr>
          <w:rFonts w:asciiTheme="minorHAnsi" w:hAnsiTheme="minorHAnsi" w:cstheme="minorHAnsi"/>
        </w:rPr>
        <w:t>to</w:t>
      </w:r>
      <w:r w:rsidR="009F32E9" w:rsidRPr="002201A1">
        <w:rPr>
          <w:rFonts w:asciiTheme="minorHAnsi" w:hAnsiTheme="minorHAnsi" w:cstheme="minorHAnsi"/>
        </w:rPr>
        <w:t xml:space="preserve"> </w:t>
      </w:r>
      <w:r w:rsidR="005A4551" w:rsidRPr="002201A1">
        <w:rPr>
          <w:rFonts w:asciiTheme="minorHAnsi" w:hAnsiTheme="minorHAnsi" w:cstheme="minorHAnsi"/>
        </w:rPr>
        <w:t xml:space="preserve">VistA </w:t>
      </w:r>
      <w:r w:rsidR="00F42864" w:rsidRPr="002201A1">
        <w:rPr>
          <w:rFonts w:asciiTheme="minorHAnsi" w:hAnsiTheme="minorHAnsi" w:cstheme="minorHAnsi"/>
        </w:rPr>
        <w:t>integrated patient</w:t>
      </w:r>
      <w:r w:rsidR="3E075F72" w:rsidRPr="002201A1">
        <w:rPr>
          <w:rFonts w:asciiTheme="minorHAnsi" w:hAnsiTheme="minorHAnsi" w:cstheme="minorHAnsi"/>
        </w:rPr>
        <w:t> record</w:t>
      </w:r>
      <w:r w:rsidRPr="002201A1">
        <w:rPr>
          <w:rFonts w:asciiTheme="minorHAnsi" w:hAnsiTheme="minorHAnsi" w:cstheme="minorHAnsi"/>
        </w:rPr>
        <w:t> so they can be retrieved by patient or study/progress note</w:t>
      </w:r>
    </w:p>
    <w:p w14:paraId="3F6F38FD" w14:textId="6E71B64E"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Protects the security and privacy of images and prevents alteration of images after capture</w:t>
      </w:r>
    </w:p>
    <w:p w14:paraId="35858576" w14:textId="3B08C99B" w:rsidR="003519F7" w:rsidRPr="003519F7" w:rsidRDefault="003519F7" w:rsidP="00FF2C38">
      <w:pPr>
        <w:spacing w:after="120"/>
        <w:ind w:left="360"/>
        <w:divId w:val="1142042898"/>
        <w:rPr>
          <w:rFonts w:asciiTheme="minorHAnsi" w:hAnsiTheme="minorHAnsi" w:cstheme="minorHAnsi"/>
        </w:rPr>
      </w:pPr>
      <w:r w:rsidRPr="003519F7">
        <w:rPr>
          <w:rFonts w:asciiTheme="minorHAnsi" w:hAnsiTheme="minorHAnsi" w:cstheme="minorHAnsi"/>
        </w:rPr>
        <w:t>Filmless Radiology uses high-resolution workstations</w:t>
      </w:r>
      <w:r w:rsidR="00FF2C38">
        <w:rPr>
          <w:rFonts w:asciiTheme="minorHAnsi" w:hAnsiTheme="minorHAnsi" w:cstheme="minorHAnsi"/>
        </w:rPr>
        <w:t xml:space="preserve"> &amp;</w:t>
      </w:r>
      <w:r w:rsidRPr="003519F7">
        <w:rPr>
          <w:rFonts w:asciiTheme="minorHAnsi" w:hAnsiTheme="minorHAnsi" w:cstheme="minorHAnsi"/>
        </w:rPr>
        <w:t xml:space="preserve"> high-speed servers to allow radiology departments to operate without generating x-ray film when a commercial Picture Archiving and Communication System (PACS) is unavailable. Workstations running VistARad, VistA Imaging’s diagnostic image display software, are used by radiologists for online interpretation of images acquired by CR, CT, MRI, and other modalities.</w:t>
      </w:r>
    </w:p>
    <w:p w14:paraId="5E5DD0DD" w14:textId="77777777" w:rsidR="003519F7" w:rsidRPr="003519F7" w:rsidRDefault="003519F7" w:rsidP="00FF2C38">
      <w:pPr>
        <w:ind w:left="360"/>
        <w:divId w:val="1142042898"/>
        <w:rPr>
          <w:rFonts w:asciiTheme="minorHAnsi" w:hAnsiTheme="minorHAnsi" w:cstheme="minorHAnsi"/>
        </w:rPr>
      </w:pPr>
      <w:r w:rsidRPr="003519F7">
        <w:rPr>
          <w:rFonts w:asciiTheme="minorHAnsi" w:hAnsiTheme="minorHAnsi" w:cstheme="minorHAnsi"/>
        </w:rPr>
        <w:t>Features include:</w:t>
      </w:r>
    </w:p>
    <w:p w14:paraId="502295AF" w14:textId="1727EAFB"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Highly customizable hanging protocols</w:t>
      </w:r>
    </w:p>
    <w:p w14:paraId="59D54DE3" w14:textId="430E5035"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User-specific profiles that are applied regardless of login location</w:t>
      </w:r>
    </w:p>
    <w:p w14:paraId="6719EC35" w14:textId="26CA899F"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Integration with voice dictation systems</w:t>
      </w:r>
    </w:p>
    <w:p w14:paraId="688798EC" w14:textId="40B97BAE"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Automatic data integrity checks and notifications</w:t>
      </w:r>
    </w:p>
    <w:p w14:paraId="3502969D" w14:textId="37728DDF"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Easy access to image review, analysis, and manipulation tools</w:t>
      </w:r>
    </w:p>
    <w:p w14:paraId="3F58C8B2" w14:textId="49E37E56"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Optional on-demand routing for telemedicine/teleradiology</w:t>
      </w:r>
    </w:p>
    <w:p w14:paraId="4C182F54" w14:textId="207F2CB9"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Direct access to requisitions, reports, and health summary data</w:t>
      </w:r>
    </w:p>
    <w:p w14:paraId="56DC7B1D" w14:textId="5DEB21DE"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Compliant with HIPAA, the Federal Privacy Act, and VA security policies</w:t>
      </w:r>
    </w:p>
    <w:p w14:paraId="3B955E5A" w14:textId="68DC78F4"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A ‘ReadList’ function that allows a user to update the status of an open exam and immediately display the next unread exam in a single step</w:t>
      </w:r>
    </w:p>
    <w:p w14:paraId="7EE1A49D" w14:textId="0B82368B"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Supports viewing of available DoD radiology images</w:t>
      </w:r>
    </w:p>
    <w:p w14:paraId="749A2538" w14:textId="2824C38F" w:rsidR="003519F7" w:rsidRPr="003519F7" w:rsidRDefault="003519F7" w:rsidP="00FF2C38">
      <w:pPr>
        <w:spacing w:after="120"/>
        <w:ind w:left="360"/>
        <w:divId w:val="1142042898"/>
        <w:rPr>
          <w:rFonts w:asciiTheme="minorHAnsi" w:hAnsiTheme="minorHAnsi" w:cstheme="minorHAnsi"/>
        </w:rPr>
      </w:pPr>
      <w:r w:rsidRPr="003519F7">
        <w:rPr>
          <w:rFonts w:asciiTheme="minorHAnsi" w:hAnsiTheme="minorHAnsi" w:cstheme="minorHAnsi"/>
        </w:rPr>
        <w:t>VistA Imaging Telemedicine provides immediate access to images from anywhere in the VHA, including imported images and reports. Functionality includes remote viewing and access to images during disaster situations. This “Remote Image Views” capability allows access to the complete electronic health care record no matter where the patient is within the VA healthcare network.</w:t>
      </w:r>
    </w:p>
    <w:p w14:paraId="5892BB18" w14:textId="77777777" w:rsidR="003519F7" w:rsidRPr="003519F7" w:rsidRDefault="003519F7" w:rsidP="00FF2C38">
      <w:pPr>
        <w:ind w:left="360"/>
        <w:divId w:val="1142042898"/>
        <w:rPr>
          <w:rFonts w:asciiTheme="minorHAnsi" w:hAnsiTheme="minorHAnsi" w:cstheme="minorHAnsi"/>
        </w:rPr>
      </w:pPr>
      <w:r w:rsidRPr="003519F7">
        <w:rPr>
          <w:rFonts w:asciiTheme="minorHAnsi" w:hAnsiTheme="minorHAnsi" w:cstheme="minorHAnsi"/>
        </w:rPr>
        <w:t>Features include:</w:t>
      </w:r>
    </w:p>
    <w:p w14:paraId="10207B56" w14:textId="32DAB5EE"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Immediate access to images from any other point on the VHA healthcare network without contacting the other facility</w:t>
      </w:r>
    </w:p>
    <w:p w14:paraId="49285022" w14:textId="49EBC223"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 xml:space="preserve">Avoidance of redundant testing often done in urgent situations if images </w:t>
      </w:r>
      <w:r w:rsidR="005946B2">
        <w:rPr>
          <w:rFonts w:asciiTheme="minorHAnsi" w:hAnsiTheme="minorHAnsi" w:cstheme="minorHAnsi"/>
        </w:rPr>
        <w:t>&amp;</w:t>
      </w:r>
      <w:r w:rsidRPr="002201A1">
        <w:rPr>
          <w:rFonts w:asciiTheme="minorHAnsi" w:hAnsiTheme="minorHAnsi" w:cstheme="minorHAnsi"/>
        </w:rPr>
        <w:t xml:space="preserve"> reports are not readily available</w:t>
      </w:r>
    </w:p>
    <w:p w14:paraId="2A97038A" w14:textId="4DCFAADD"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Reduction of patient wait times because all information is immediately available</w:t>
      </w:r>
    </w:p>
    <w:p w14:paraId="7E6FA124" w14:textId="29C10262"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More informed decision making because all images and reports can be reviewed, providing a clear picture of the patient’s care in the past and of the treatment the patient has been receiving</w:t>
      </w:r>
    </w:p>
    <w:p w14:paraId="1B85E462" w14:textId="677F0900"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No need to make hard copy of images or films to send with patient for a referral visit to another VAMC</w:t>
      </w:r>
    </w:p>
    <w:p w14:paraId="7A973247" w14:textId="4F0440AD"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Images and reports from studies done at hospitals outside the VA network, once imported into VistA Imaging, are available immediately everywhere</w:t>
      </w:r>
    </w:p>
    <w:p w14:paraId="1570D438" w14:textId="745A8098" w:rsidR="003519F7" w:rsidRPr="002201A1" w:rsidRDefault="003519F7" w:rsidP="000E2F7A">
      <w:pPr>
        <w:pStyle w:val="ListParagraph"/>
        <w:numPr>
          <w:ilvl w:val="0"/>
          <w:numId w:val="63"/>
        </w:numPr>
        <w:spacing w:after="200"/>
        <w:ind w:left="720"/>
        <w:divId w:val="1142042898"/>
        <w:rPr>
          <w:rFonts w:asciiTheme="minorHAnsi" w:hAnsiTheme="minorHAnsi" w:cstheme="minorHAnsi"/>
        </w:rPr>
      </w:pPr>
      <w:r w:rsidRPr="002201A1">
        <w:rPr>
          <w:rFonts w:asciiTheme="minorHAnsi" w:hAnsiTheme="minorHAnsi" w:cstheme="minorHAnsi"/>
        </w:rPr>
        <w:t>Patients can view their own images with their clinician, even if images are stored at another facility</w:t>
      </w:r>
    </w:p>
    <w:p w14:paraId="0DC84E32" w14:textId="6FBB0277" w:rsidR="003519F7" w:rsidRPr="0038302C" w:rsidRDefault="003519F7" w:rsidP="000E2F7A">
      <w:pPr>
        <w:pStyle w:val="ListParagraph"/>
        <w:numPr>
          <w:ilvl w:val="0"/>
          <w:numId w:val="63"/>
        </w:numPr>
        <w:spacing w:after="200"/>
        <w:ind w:left="720"/>
        <w:divId w:val="1142042898"/>
        <w:rPr>
          <w:rFonts w:asciiTheme="minorHAnsi" w:hAnsiTheme="minorHAnsi" w:cstheme="minorHAnsi"/>
        </w:rPr>
      </w:pPr>
      <w:r w:rsidRPr="0038302C">
        <w:rPr>
          <w:rFonts w:asciiTheme="minorHAnsi" w:hAnsiTheme="minorHAnsi" w:cstheme="minorHAnsi"/>
        </w:rPr>
        <w:lastRenderedPageBreak/>
        <w:t>Clinicians can access all images and scanned documents locally at the site or from remote clinics</w:t>
      </w:r>
      <w:r w:rsidR="009E7729">
        <w:rPr>
          <w:rFonts w:asciiTheme="minorHAnsi" w:hAnsiTheme="minorHAnsi" w:cstheme="minorHAnsi"/>
        </w:rPr>
        <w:t xml:space="preserve"> &amp; </w:t>
      </w:r>
      <w:r w:rsidRPr="0038302C">
        <w:rPr>
          <w:rFonts w:asciiTheme="minorHAnsi" w:hAnsiTheme="minorHAnsi" w:cstheme="minorHAnsi"/>
        </w:rPr>
        <w:t>locations.</w:t>
      </w:r>
      <w:r w:rsidR="0038302C" w:rsidRPr="0038302C">
        <w:rPr>
          <w:rFonts w:asciiTheme="minorHAnsi" w:hAnsiTheme="minorHAnsi" w:cstheme="minorHAnsi"/>
        </w:rPr>
        <w:t xml:space="preserve"> </w:t>
      </w:r>
      <w:r w:rsidRPr="0038302C">
        <w:rPr>
          <w:rFonts w:asciiTheme="minorHAnsi" w:hAnsiTheme="minorHAnsi" w:cstheme="minorHAnsi"/>
        </w:rPr>
        <w:t>In case of disasters, the images of displaced patients are available at other VA facilities</w:t>
      </w:r>
    </w:p>
    <w:p w14:paraId="697B2C7A" w14:textId="496ED247" w:rsidR="002201A1" w:rsidRDefault="006D032B" w:rsidP="002201A1">
      <w:pPr>
        <w:pStyle w:val="Heading3"/>
        <w:divId w:val="1142042898"/>
      </w:pPr>
      <w:bookmarkStart w:id="212" w:name="_Toc146795780"/>
      <w:r w:rsidRPr="006D032B">
        <w:t>VistALink</w:t>
      </w:r>
      <w:bookmarkEnd w:id="212"/>
    </w:p>
    <w:p w14:paraId="1C817AB0"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FB7C84">
        <w:rPr>
          <w:rFonts w:ascii="Calibri" w:eastAsia="Times New Roman" w:hAnsi="Calibri"/>
        </w:rPr>
        <w:t>VISTALINK</w:t>
      </w:r>
    </w:p>
    <w:p w14:paraId="1690404B" w14:textId="5EF3A154" w:rsidR="00FB39C2" w:rsidRPr="00FF4523" w:rsidRDefault="2A9E0574" w:rsidP="009F32E9">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64B9A36A" w:rsidRPr="5E4D8B89">
        <w:rPr>
          <w:rFonts w:ascii="Calibri" w:eastAsia="Times New Roman" w:hAnsi="Calibri"/>
        </w:rPr>
        <w:t>VistA - VistaLink [NOT A SYSTEM]</w:t>
      </w:r>
    </w:p>
    <w:p w14:paraId="78BA86D5" w14:textId="5DBD1D21" w:rsidR="00FB39C2" w:rsidRPr="007452C8" w:rsidRDefault="2A9E0574" w:rsidP="009F32E9">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77757FB1" w:rsidRPr="5E4D8B89">
        <w:rPr>
          <w:rFonts w:ascii="Calibri" w:eastAsia="Times New Roman" w:hAnsi="Calibri"/>
        </w:rPr>
        <w:t>1844</w:t>
      </w:r>
    </w:p>
    <w:p w14:paraId="11BA002F"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1E1D98">
        <w:rPr>
          <w:rFonts w:ascii="Calibri" w:eastAsia="Times New Roman" w:hAnsi="Calibri"/>
        </w:rPr>
        <w:t>Not A System</w:t>
      </w:r>
    </w:p>
    <w:p w14:paraId="26D3802F" w14:textId="555D6CA5" w:rsidR="00FB39C2" w:rsidRPr="007452C8" w:rsidRDefault="00FB39C2" w:rsidP="009F32E9">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C06CB">
        <w:rPr>
          <w:rFonts w:ascii="Calibri" w:eastAsia="Times New Roman" w:hAnsi="Calibri"/>
        </w:rPr>
        <w:t>1.6</w:t>
      </w:r>
    </w:p>
    <w:p w14:paraId="1AE946A5" w14:textId="3796609F" w:rsidR="00FB39C2" w:rsidRPr="007452C8" w:rsidRDefault="00FB39C2" w:rsidP="009F32E9">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643E3E" w:rsidRPr="00643E3E">
        <w:rPr>
          <w:rFonts w:ascii="Calibri" w:eastAsia="Times New Roman" w:hAnsi="Calibri"/>
        </w:rPr>
        <w:t>XOBV</w:t>
      </w:r>
    </w:p>
    <w:p w14:paraId="0247EAEE" w14:textId="62230AB9" w:rsidR="00FB39C2" w:rsidRDefault="00FB39C2" w:rsidP="009F32E9">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643E3E" w:rsidRPr="00643E3E">
        <w:rPr>
          <w:rFonts w:ascii="Calibri" w:eastAsia="Times New Roman" w:hAnsi="Calibri"/>
        </w:rPr>
        <w:t>VistA Office (VO) VistA Infrastructure</w:t>
      </w:r>
    </w:p>
    <w:p w14:paraId="355EA2B4" w14:textId="2D8E24BD" w:rsidR="001E1D98" w:rsidRPr="001E1D98" w:rsidRDefault="00FB39C2" w:rsidP="009F32E9">
      <w:pPr>
        <w:spacing w:before="120" w:after="120"/>
        <w:ind w:left="360"/>
        <w:divId w:val="1142042898"/>
        <w:rPr>
          <w:rFonts w:ascii="Calibri" w:eastAsia="Times New Roman" w:hAnsi="Calibri"/>
        </w:rPr>
      </w:pPr>
      <w:r>
        <w:rPr>
          <w:rFonts w:ascii="Calibri" w:eastAsia="Times New Roman" w:hAnsi="Calibri"/>
          <w:b/>
          <w:bCs/>
        </w:rPr>
        <w:t xml:space="preserve">Brief Description: </w:t>
      </w:r>
      <w:bookmarkStart w:id="213" w:name="_Hlk139557116"/>
      <w:r w:rsidR="001E1D98" w:rsidRPr="001E1D98">
        <w:rPr>
          <w:rFonts w:ascii="Calibri" w:eastAsia="Times New Roman" w:hAnsi="Calibri"/>
        </w:rPr>
        <w:t>VistALink</w:t>
      </w:r>
      <w:bookmarkEnd w:id="213"/>
      <w:r w:rsidR="001E1D98" w:rsidRPr="001E1D98">
        <w:rPr>
          <w:rFonts w:ascii="Calibri" w:eastAsia="Times New Roman" w:hAnsi="Calibri"/>
        </w:rPr>
        <w:t xml:space="preserve"> enables applications to communicate with VistA/M systems. It provides a synchronous communication mechanism from Java-based applications to M.</w:t>
      </w:r>
    </w:p>
    <w:p w14:paraId="24027242" w14:textId="660FA4AC" w:rsidR="00FB39C2" w:rsidRDefault="009F32E9" w:rsidP="009F32E9">
      <w:pPr>
        <w:spacing w:before="120" w:after="120"/>
        <w:ind w:left="360"/>
        <w:divId w:val="1142042898"/>
        <w:rPr>
          <w:rFonts w:ascii="Calibri" w:eastAsia="Times New Roman" w:hAnsi="Calibri"/>
        </w:rPr>
      </w:pPr>
      <w:r w:rsidRPr="001E1D98">
        <w:rPr>
          <w:rFonts w:ascii="Calibri" w:eastAsia="Times New Roman" w:hAnsi="Calibri"/>
        </w:rPr>
        <w:t xml:space="preserve">VistALink </w:t>
      </w:r>
      <w:r w:rsidR="001E1D98" w:rsidRPr="001E1D98">
        <w:rPr>
          <w:rFonts w:ascii="Calibri" w:eastAsia="Times New Roman" w:hAnsi="Calibri"/>
        </w:rPr>
        <w:t>is now a System Component/Service for VASI #1778: ADT; and VASI #1525: VBECS</w:t>
      </w:r>
    </w:p>
    <w:p w14:paraId="50AF37A5" w14:textId="6DD53EFA" w:rsidR="00FB39C2" w:rsidRDefault="00FB39C2" w:rsidP="009F32E9">
      <w:pPr>
        <w:spacing w:before="120" w:after="120"/>
        <w:ind w:left="360"/>
        <w:divId w:val="1142042898"/>
      </w:pPr>
      <w:r w:rsidRPr="2EA5AD0B">
        <w:rPr>
          <w:rFonts w:ascii="Calibri" w:eastAsia="Times New Roman" w:hAnsi="Calibri"/>
          <w:b/>
          <w:bCs/>
        </w:rPr>
        <w:t>VASI ID link:</w:t>
      </w:r>
      <w:r>
        <w:t xml:space="preserve"> </w:t>
      </w:r>
      <w:r w:rsidR="112A46A7" w:rsidRPr="09EDFB93">
        <w:rPr>
          <w:rFonts w:asciiTheme="minorHAnsi" w:hAnsiTheme="minorHAnsi" w:cstheme="minorBidi"/>
        </w:rPr>
        <w:t>REDACTED</w:t>
      </w:r>
    </w:p>
    <w:p w14:paraId="0400F3EC" w14:textId="6AF89694" w:rsidR="00FB39C2" w:rsidRDefault="2A9E0574" w:rsidP="009F32E9">
      <w:pPr>
        <w:spacing w:before="120" w:after="120"/>
        <w:ind w:left="360"/>
        <w:divId w:val="1142042898"/>
        <w:rPr>
          <w:rFonts w:ascii="Calibri" w:eastAsia="Times New Roman" w:hAnsi="Calibri"/>
        </w:rPr>
      </w:pPr>
      <w:r w:rsidRPr="2EA5AD0B">
        <w:rPr>
          <w:rFonts w:ascii="Calibri" w:eastAsia="Times New Roman" w:hAnsi="Calibri"/>
          <w:b/>
          <w:bCs/>
        </w:rPr>
        <w:t xml:space="preserve">VDL link: </w:t>
      </w:r>
      <w:hyperlink r:id="rId171">
        <w:r w:rsidR="00BF0417">
          <w:rPr>
            <w:rStyle w:val="Hyperlink"/>
            <w:rFonts w:ascii="Calibri" w:eastAsia="Times New Roman" w:hAnsi="Calibri"/>
          </w:rPr>
          <w:t>VistALink (XOBV)</w:t>
        </w:r>
      </w:hyperlink>
      <w:r w:rsidR="1041A4F9" w:rsidRPr="2EA5AD0B">
        <w:rPr>
          <w:rFonts w:ascii="Calibri" w:eastAsia="Times New Roman" w:hAnsi="Calibri"/>
        </w:rPr>
        <w:t xml:space="preserve"> </w:t>
      </w:r>
    </w:p>
    <w:p w14:paraId="339A4B8C" w14:textId="20C7D22A" w:rsidR="00FB39C2" w:rsidRDefault="2A9E0574" w:rsidP="009F32E9">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w:t>
      </w:r>
      <w:r w:rsidR="7B4B52C0" w:rsidRPr="4681491C">
        <w:rPr>
          <w:rFonts w:ascii="Calibri" w:eastAsia="Times New Roman" w:hAnsi="Calibri"/>
          <w:b/>
          <w:bCs/>
        </w:rPr>
        <w:t>and</w:t>
      </w:r>
      <w:r w:rsidRPr="4681491C">
        <w:rPr>
          <w:rFonts w:ascii="Calibri" w:eastAsia="Times New Roman" w:hAnsi="Calibri"/>
          <w:b/>
          <w:bCs/>
        </w:rPr>
        <w:t xml:space="preserve"> Function(s): </w:t>
      </w:r>
      <w:r w:rsidRPr="4681491C">
        <w:rPr>
          <w:rFonts w:ascii="Calibri" w:eastAsia="Times New Roman" w:hAnsi="Calibri"/>
        </w:rPr>
        <w:t>Manage Business Enabling S</w:t>
      </w:r>
      <w:r w:rsidR="369187C2" w:rsidRPr="4681491C">
        <w:rPr>
          <w:rFonts w:ascii="Calibri" w:eastAsia="Times New Roman" w:hAnsi="Calibri"/>
        </w:rPr>
        <w:t>vcs</w:t>
      </w:r>
    </w:p>
    <w:p w14:paraId="41511725" w14:textId="3D5835A6" w:rsidR="00FB39C2" w:rsidRDefault="2A9E0574"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VHA</w:t>
      </w:r>
    </w:p>
    <w:p w14:paraId="3B85C981" w14:textId="182C10B5" w:rsidR="00FB39C2" w:rsidRDefault="00FB39C2" w:rsidP="00324424">
      <w:pPr>
        <w:ind w:left="360"/>
        <w:divId w:val="1142042898"/>
        <w:rPr>
          <w:rFonts w:ascii="Calibri" w:eastAsia="Times New Roman" w:hAnsi="Calibri"/>
        </w:rPr>
      </w:pPr>
      <w:r w:rsidRPr="00E14DF6">
        <w:rPr>
          <w:rFonts w:ascii="Calibri" w:eastAsia="Times New Roman" w:hAnsi="Calibri"/>
          <w:b/>
          <w:bCs/>
        </w:rPr>
        <w:t xml:space="preserve">Full Description and Features: </w:t>
      </w:r>
      <w:r w:rsidR="00324424" w:rsidRPr="00324424">
        <w:rPr>
          <w:rFonts w:ascii="Calibri" w:eastAsia="Times New Roman" w:hAnsi="Calibri"/>
        </w:rPr>
        <w:t xml:space="preserve">VistALink consists of an M-side listener and Java-side adapter libraries compliant with </w:t>
      </w:r>
      <w:r w:rsidR="009F32E9">
        <w:rPr>
          <w:rFonts w:ascii="Calibri" w:eastAsia="Times New Roman" w:hAnsi="Calibri"/>
        </w:rPr>
        <w:t>the</w:t>
      </w:r>
      <w:r w:rsidR="00324424" w:rsidRPr="00324424">
        <w:rPr>
          <w:rFonts w:ascii="Calibri" w:eastAsia="Times New Roman" w:hAnsi="Calibri"/>
        </w:rPr>
        <w:t xml:space="preserve"> J2EE Connectors specification for Enterprise Information System (EIS) adapters.  VistALink comports to system architecture requirements, and supplements other alternatives for communication between M-based and JAVA-based applications, including Remote Procedure Call (RPC) Broke</w:t>
      </w:r>
      <w:r w:rsidR="009F32E9">
        <w:rPr>
          <w:rFonts w:ascii="Calibri" w:eastAsia="Times New Roman" w:hAnsi="Calibri"/>
        </w:rPr>
        <w:t>r</w:t>
      </w:r>
      <w:r w:rsidR="00324424" w:rsidRPr="00324424">
        <w:rPr>
          <w:rFonts w:ascii="Calibri" w:eastAsia="Times New Roman" w:hAnsi="Calibri"/>
        </w:rPr>
        <w:t>, HL7 interface messaging software, and Web Services.</w:t>
      </w:r>
    </w:p>
    <w:p w14:paraId="1E7E9103" w14:textId="67217903" w:rsidR="00324424" w:rsidRDefault="00324424" w:rsidP="009F32E9">
      <w:pPr>
        <w:spacing w:before="120"/>
        <w:ind w:left="360"/>
        <w:divId w:val="1142042898"/>
        <w:rPr>
          <w:rFonts w:ascii="Calibri" w:eastAsia="Times New Roman" w:hAnsi="Calibri"/>
        </w:rPr>
      </w:pPr>
      <w:r w:rsidRPr="00324424">
        <w:rPr>
          <w:rFonts w:ascii="Calibri" w:eastAsia="Times New Roman" w:hAnsi="Calibri"/>
        </w:rPr>
        <w:t>Features:</w:t>
      </w:r>
    </w:p>
    <w:p w14:paraId="5CEAD1C9" w14:textId="3586DBD1" w:rsidR="00324424" w:rsidRPr="00324424" w:rsidRDefault="00324424" w:rsidP="000E2F7A">
      <w:pPr>
        <w:pStyle w:val="ListParagraph"/>
        <w:numPr>
          <w:ilvl w:val="0"/>
          <w:numId w:val="63"/>
        </w:numPr>
        <w:spacing w:after="200"/>
        <w:ind w:left="1080"/>
        <w:divId w:val="1142042898"/>
        <w:rPr>
          <w:rFonts w:asciiTheme="minorHAnsi" w:hAnsiTheme="minorHAnsi" w:cstheme="minorHAnsi"/>
        </w:rPr>
      </w:pPr>
      <w:r w:rsidRPr="00324424">
        <w:rPr>
          <w:rFonts w:asciiTheme="minorHAnsi" w:hAnsiTheme="minorHAnsi" w:cstheme="minorHAnsi"/>
        </w:rPr>
        <w:t>Client/Server connectivity from Java client to M</w:t>
      </w:r>
    </w:p>
    <w:p w14:paraId="377EEBDB" w14:textId="12AC1C01" w:rsidR="00324424" w:rsidRPr="00324424" w:rsidRDefault="00324424" w:rsidP="000E2F7A">
      <w:pPr>
        <w:pStyle w:val="ListParagraph"/>
        <w:numPr>
          <w:ilvl w:val="0"/>
          <w:numId w:val="63"/>
        </w:numPr>
        <w:spacing w:after="200"/>
        <w:ind w:left="1080"/>
        <w:divId w:val="1142042898"/>
        <w:rPr>
          <w:rFonts w:asciiTheme="minorHAnsi" w:hAnsiTheme="minorHAnsi" w:cstheme="minorHAnsi"/>
        </w:rPr>
      </w:pPr>
      <w:r w:rsidRPr="00324424">
        <w:rPr>
          <w:rFonts w:asciiTheme="minorHAnsi" w:hAnsiTheme="minorHAnsi" w:cstheme="minorHAnsi"/>
        </w:rPr>
        <w:t>J2EE Application Server connectivity to M—Supports applications and services running on a J2EE application server, enabling them to initiate a call to an M server and execute RPCs</w:t>
      </w:r>
    </w:p>
    <w:p w14:paraId="1B2AFEA3" w14:textId="330CF1FC" w:rsidR="00324424" w:rsidRPr="00324424" w:rsidRDefault="00324424" w:rsidP="000E2F7A">
      <w:pPr>
        <w:pStyle w:val="ListParagraph"/>
        <w:numPr>
          <w:ilvl w:val="0"/>
          <w:numId w:val="63"/>
        </w:numPr>
        <w:spacing w:after="200"/>
        <w:ind w:left="1080"/>
        <w:divId w:val="1142042898"/>
        <w:rPr>
          <w:rFonts w:asciiTheme="minorHAnsi" w:hAnsiTheme="minorHAnsi" w:cstheme="minorHAnsi"/>
        </w:rPr>
      </w:pPr>
      <w:r w:rsidRPr="00324424">
        <w:rPr>
          <w:rFonts w:asciiTheme="minorHAnsi" w:hAnsiTheme="minorHAnsi" w:cstheme="minorHAnsi"/>
        </w:rPr>
        <w:t>Implements the Java 2 Enterprise Edition (J2EE) Connectors specification</w:t>
      </w:r>
    </w:p>
    <w:p w14:paraId="0A2C5F4E" w14:textId="5DDAEEED" w:rsidR="00324424" w:rsidRPr="00324424" w:rsidRDefault="00324424" w:rsidP="000E2F7A">
      <w:pPr>
        <w:pStyle w:val="ListParagraph"/>
        <w:numPr>
          <w:ilvl w:val="0"/>
          <w:numId w:val="63"/>
        </w:numPr>
        <w:spacing w:after="200"/>
        <w:ind w:left="1080"/>
        <w:divId w:val="1142042898"/>
        <w:rPr>
          <w:rFonts w:asciiTheme="minorHAnsi" w:hAnsiTheme="minorHAnsi" w:cstheme="minorHAnsi"/>
        </w:rPr>
      </w:pPr>
      <w:r w:rsidRPr="00324424">
        <w:rPr>
          <w:rFonts w:asciiTheme="minorHAnsi" w:hAnsiTheme="minorHAnsi" w:cstheme="minorHAnsi"/>
        </w:rPr>
        <w:t>Supports VistA modules requiring this communication capability, including Patient Advocate Tracking System (PATS), Veterans Personal Finance System (VPFS) and Blind Rehabilitation</w:t>
      </w:r>
    </w:p>
    <w:p w14:paraId="32B45D5A" w14:textId="77777777" w:rsidR="009F32E9" w:rsidRDefault="009F32E9">
      <w:pPr>
        <w:rPr>
          <w:rFonts w:ascii="Calibri" w:hAnsi="Calibri"/>
          <w:b/>
          <w:bCs/>
          <w:color w:val="365F91" w:themeColor="accent1" w:themeShade="BF"/>
          <w:sz w:val="28"/>
          <w:szCs w:val="27"/>
        </w:rPr>
      </w:pPr>
      <w:r>
        <w:br w:type="page"/>
      </w:r>
    </w:p>
    <w:p w14:paraId="20620280" w14:textId="7EB64CFC" w:rsidR="008F0319" w:rsidRDefault="008F0319" w:rsidP="008F0319">
      <w:pPr>
        <w:pStyle w:val="Heading3"/>
        <w:divId w:val="1142042898"/>
      </w:pPr>
      <w:bookmarkStart w:id="214" w:name="_Toc146795781"/>
      <w:r w:rsidRPr="008F0319">
        <w:lastRenderedPageBreak/>
        <w:t>VistAWeb</w:t>
      </w:r>
      <w:bookmarkEnd w:id="214"/>
    </w:p>
    <w:p w14:paraId="068A9791"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CD2B56">
        <w:rPr>
          <w:rFonts w:ascii="Calibri" w:eastAsia="Times New Roman" w:hAnsi="Calibri"/>
        </w:rPr>
        <w:t>VISTA WEB</w:t>
      </w:r>
    </w:p>
    <w:p w14:paraId="7E210B2E" w14:textId="58C868AA" w:rsidR="00403AF5" w:rsidRPr="00FF4523" w:rsidRDefault="79BD9393" w:rsidP="009F32E9">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0B7A8604" w:rsidRPr="5E4D8B89">
        <w:rPr>
          <w:rFonts w:ascii="Calibri" w:eastAsia="Times New Roman" w:hAnsi="Calibri"/>
        </w:rPr>
        <w:t>VistAWeb [INACTIVE] (NVW)</w:t>
      </w:r>
    </w:p>
    <w:p w14:paraId="049AB90E" w14:textId="27A0793A" w:rsidR="00403AF5" w:rsidRPr="007452C8" w:rsidRDefault="79BD9393" w:rsidP="009F32E9">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Pr="5E4D8B89">
        <w:rPr>
          <w:rFonts w:ascii="Calibri" w:eastAsia="Times New Roman" w:hAnsi="Calibri"/>
        </w:rPr>
        <w:t>18</w:t>
      </w:r>
      <w:r w:rsidR="0B7A8604" w:rsidRPr="5E4D8B89">
        <w:rPr>
          <w:rFonts w:ascii="Calibri" w:eastAsia="Times New Roman" w:hAnsi="Calibri"/>
        </w:rPr>
        <w:t>53</w:t>
      </w:r>
    </w:p>
    <w:p w14:paraId="39B78F85"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Inactive</w:t>
      </w:r>
    </w:p>
    <w:p w14:paraId="3EBA07EE" w14:textId="466D55F1" w:rsidR="00403AF5" w:rsidRPr="007452C8" w:rsidRDefault="00403AF5" w:rsidP="009F32E9">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CC06CB">
        <w:rPr>
          <w:rFonts w:ascii="Calibri" w:eastAsia="Times New Roman" w:hAnsi="Calibri"/>
        </w:rPr>
        <w:t>1.0</w:t>
      </w:r>
    </w:p>
    <w:p w14:paraId="01CF17FF" w14:textId="122554F2" w:rsidR="00403AF5" w:rsidRPr="007452C8" w:rsidRDefault="00403AF5" w:rsidP="009F32E9">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24630B" w:rsidRPr="0024630B">
        <w:rPr>
          <w:rFonts w:ascii="Calibri" w:eastAsia="Times New Roman" w:hAnsi="Calibri"/>
        </w:rPr>
        <w:t>WEBV</w:t>
      </w:r>
    </w:p>
    <w:p w14:paraId="00D83FA6" w14:textId="5318D0CC" w:rsidR="00403AF5" w:rsidRDefault="00403AF5" w:rsidP="009F32E9">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153695" w:rsidRPr="00153695">
        <w:rPr>
          <w:rFonts w:ascii="Calibri" w:eastAsia="Times New Roman" w:hAnsi="Calibri"/>
        </w:rPr>
        <w:t>VistA Office (VO) Technical Reference</w:t>
      </w:r>
    </w:p>
    <w:p w14:paraId="7C7A001D" w14:textId="688D9AE2" w:rsidR="009F32E9" w:rsidRDefault="00403AF5" w:rsidP="009F32E9">
      <w:pPr>
        <w:ind w:left="360"/>
        <w:divId w:val="1142042898"/>
        <w:rPr>
          <w:rFonts w:ascii="Calibri" w:eastAsia="Times New Roman" w:hAnsi="Calibri"/>
        </w:rPr>
      </w:pPr>
      <w:r>
        <w:rPr>
          <w:rFonts w:ascii="Calibri" w:eastAsia="Times New Roman" w:hAnsi="Calibri"/>
          <w:b/>
          <w:bCs/>
        </w:rPr>
        <w:t xml:space="preserve">Brief Description: </w:t>
      </w:r>
      <w:r w:rsidR="009F32E9" w:rsidRPr="00153695">
        <w:rPr>
          <w:rFonts w:ascii="Calibri" w:eastAsia="Times New Roman" w:hAnsi="Calibri"/>
        </w:rPr>
        <w:t>Per VTWG, this system has been completely removed off all servers and has been decommissioned</w:t>
      </w:r>
      <w:r w:rsidR="009F32E9" w:rsidRPr="009F32E9">
        <w:rPr>
          <w:rFonts w:ascii="Calibri" w:eastAsia="Times New Roman" w:hAnsi="Calibri"/>
        </w:rPr>
        <w:t xml:space="preserve"> </w:t>
      </w:r>
      <w:r w:rsidR="009F32E9">
        <w:rPr>
          <w:rFonts w:ascii="Calibri" w:eastAsia="Times New Roman" w:hAnsi="Calibri"/>
        </w:rPr>
        <w:t>Since t</w:t>
      </w:r>
      <w:r w:rsidR="009F32E9" w:rsidRPr="00093463">
        <w:rPr>
          <w:rFonts w:ascii="Calibri" w:eastAsia="Times New Roman" w:hAnsi="Calibri"/>
        </w:rPr>
        <w:t>his product has been decommissioned</w:t>
      </w:r>
      <w:r w:rsidR="009F32E9">
        <w:rPr>
          <w:rFonts w:ascii="Calibri" w:eastAsia="Times New Roman" w:hAnsi="Calibri"/>
        </w:rPr>
        <w:t xml:space="preserve">, it has been </w:t>
      </w:r>
      <w:r w:rsidR="009F32E9" w:rsidRPr="00093463">
        <w:rPr>
          <w:rFonts w:ascii="Calibri" w:eastAsia="Times New Roman" w:hAnsi="Calibri"/>
        </w:rPr>
        <w:t xml:space="preserve">labeled as a VistA Office Technical Reference </w:t>
      </w:r>
      <w:r w:rsidR="009F32E9">
        <w:rPr>
          <w:rFonts w:ascii="Calibri" w:eastAsia="Times New Roman" w:hAnsi="Calibri"/>
        </w:rPr>
        <w:t xml:space="preserve">representing legacy </w:t>
      </w:r>
      <w:r w:rsidR="009F32E9" w:rsidRPr="00093463">
        <w:rPr>
          <w:rFonts w:ascii="Calibri" w:eastAsia="Times New Roman" w:hAnsi="Calibri"/>
        </w:rPr>
        <w:t>Monograph information.</w:t>
      </w:r>
    </w:p>
    <w:p w14:paraId="59B8015E" w14:textId="142F6910" w:rsidR="00153695" w:rsidRPr="00153695" w:rsidRDefault="00153695" w:rsidP="009F32E9">
      <w:pPr>
        <w:spacing w:before="120" w:after="120"/>
        <w:ind w:left="360"/>
        <w:divId w:val="1142042898"/>
        <w:rPr>
          <w:rFonts w:ascii="Calibri" w:eastAsia="Times New Roman" w:hAnsi="Calibri"/>
        </w:rPr>
      </w:pPr>
      <w:r w:rsidRPr="00153695">
        <w:rPr>
          <w:rFonts w:ascii="Calibri" w:eastAsia="Times New Roman" w:hAnsi="Calibri"/>
        </w:rPr>
        <w:t>VistAWeb is a read-only intranet web application. It delivers to the client a uniform, well-defined suite of objects from the medical domain, including objects such as patient, provider, progress note, lab results, prescriptions, allergies, and imaging. NOTE: VistAWeb is Version 16.0 and 16.1.5 for the server version in Austin; in FORUM it is Version 1.</w:t>
      </w:r>
    </w:p>
    <w:p w14:paraId="2150AA96" w14:textId="6EB14540" w:rsidR="00403AF5" w:rsidRDefault="00403AF5" w:rsidP="009F32E9">
      <w:pPr>
        <w:spacing w:before="120" w:after="120"/>
        <w:ind w:left="360"/>
        <w:divId w:val="1142042898"/>
        <w:rPr>
          <w:rFonts w:asciiTheme="minorHAnsi" w:hAnsiTheme="minorHAnsi" w:cstheme="minorBidi"/>
        </w:rPr>
      </w:pPr>
      <w:r w:rsidRPr="2EA5AD0B">
        <w:rPr>
          <w:rFonts w:ascii="Calibri" w:eastAsia="Times New Roman" w:hAnsi="Calibri"/>
          <w:b/>
          <w:bCs/>
        </w:rPr>
        <w:t>VASI ID link:</w:t>
      </w:r>
      <w:r>
        <w:t xml:space="preserve"> </w:t>
      </w:r>
      <w:r w:rsidR="41D90F17" w:rsidRPr="09EDFB93">
        <w:rPr>
          <w:rFonts w:asciiTheme="minorHAnsi" w:hAnsiTheme="minorHAnsi" w:cstheme="minorBidi"/>
        </w:rPr>
        <w:t>REDACTED</w:t>
      </w:r>
      <w:r w:rsidR="00DC4490" w:rsidRPr="2EA5AD0B">
        <w:rPr>
          <w:rFonts w:asciiTheme="minorHAnsi" w:hAnsiTheme="minorHAnsi" w:cstheme="minorBidi"/>
        </w:rPr>
        <w:t xml:space="preserve"> </w:t>
      </w:r>
      <w:r>
        <w:t xml:space="preserve"> </w:t>
      </w:r>
    </w:p>
    <w:p w14:paraId="3F75811D" w14:textId="0D42A2A7" w:rsidR="00403AF5" w:rsidRPr="0080263E" w:rsidRDefault="00403AF5" w:rsidP="009F32E9">
      <w:pPr>
        <w:spacing w:before="120" w:after="120"/>
        <w:ind w:left="360"/>
        <w:divId w:val="1142042898"/>
        <w:rPr>
          <w:rFonts w:ascii="Calibri" w:eastAsia="Times New Roman" w:hAnsi="Calibri"/>
          <w:b/>
          <w:bCs/>
        </w:rPr>
      </w:pPr>
      <w:r w:rsidRPr="007452C8">
        <w:rPr>
          <w:rFonts w:ascii="Calibri" w:eastAsia="Times New Roman" w:hAnsi="Calibri"/>
          <w:b/>
          <w:bCs/>
        </w:rPr>
        <w:t xml:space="preserve">VDL link: </w:t>
      </w:r>
      <w:hyperlink r:id="rId172" w:history="1">
        <w:r w:rsidR="003740DE">
          <w:rPr>
            <w:rStyle w:val="Hyperlink"/>
            <w:rFonts w:ascii="Calibri" w:eastAsia="Times New Roman" w:hAnsi="Calibri"/>
          </w:rPr>
          <w:t>VistAWeb (WEBV) - DECOMMISSIONED FEB 2020</w:t>
        </w:r>
      </w:hyperlink>
      <w:r w:rsidR="0080263E">
        <w:rPr>
          <w:rFonts w:ascii="Calibri" w:eastAsia="Times New Roman" w:hAnsi="Calibri"/>
          <w:b/>
          <w:bCs/>
        </w:rPr>
        <w:t xml:space="preserve"> </w:t>
      </w:r>
      <w:r w:rsidRPr="0080263E">
        <w:rPr>
          <w:rFonts w:ascii="Calibri" w:eastAsia="Times New Roman" w:hAnsi="Calibri"/>
          <w:b/>
          <w:bCs/>
        </w:rPr>
        <w:t xml:space="preserve"> </w:t>
      </w:r>
    </w:p>
    <w:p w14:paraId="19E71200" w14:textId="060AAE56" w:rsidR="00403AF5" w:rsidRDefault="79BD9393" w:rsidP="009F32E9">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5AC0BC26" w:rsidRPr="4681491C">
        <w:rPr>
          <w:rFonts w:ascii="Calibri" w:eastAsia="Times New Roman" w:hAnsi="Calibri"/>
        </w:rPr>
        <w:t>Deliver Health Care, Manage Business Enabling Service</w:t>
      </w:r>
    </w:p>
    <w:p w14:paraId="50AA4305" w14:textId="3F07B784" w:rsidR="00403AF5" w:rsidRDefault="79BD9393"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Pr="5E4D8B89">
        <w:rPr>
          <w:rFonts w:asciiTheme="minorHAnsi" w:hAnsiTheme="minorHAnsi" w:cstheme="minorBidi"/>
        </w:rPr>
        <w:t>VHA</w:t>
      </w:r>
    </w:p>
    <w:p w14:paraId="51B7760A" w14:textId="73D9E135" w:rsidR="00093463" w:rsidRPr="00093463" w:rsidRDefault="00403AF5" w:rsidP="00093463">
      <w:pPr>
        <w:ind w:left="360"/>
        <w:divId w:val="1142042898"/>
        <w:rPr>
          <w:rFonts w:ascii="Calibri" w:eastAsia="Times New Roman" w:hAnsi="Calibri"/>
        </w:rPr>
      </w:pPr>
      <w:r w:rsidRPr="00E14DF6">
        <w:rPr>
          <w:rFonts w:ascii="Calibri" w:eastAsia="Times New Roman" w:hAnsi="Calibri"/>
          <w:b/>
          <w:bCs/>
        </w:rPr>
        <w:t xml:space="preserve">Full Description and Features: </w:t>
      </w:r>
      <w:r w:rsidR="00093463" w:rsidRPr="00093463">
        <w:rPr>
          <w:rFonts w:ascii="Calibri" w:eastAsia="Times New Roman" w:hAnsi="Calibri"/>
        </w:rPr>
        <w:t>VistAWeb enables VA clinicians to view VistA data generated from their own as well as remote Veterans Affairs Medical Centers (VAMCs) as well as information from the Department of Defense (DoD).  With significant ease of use, flexibility, and reliability, VistAWeb is a preferred method for remotely accessing such information, and it is used, in addition, for reviewing remote patient information found in VistA, the Bidirectional Health Information Exchange (BHIE) system, the Health Data Repository II (HDR II) databases, and the eHealth Exchange. This capability with the eHealth Exchange renders VistAWeb a key component of Virtual Lifetime Electronic Record (VLER) electronic health information exchange.</w:t>
      </w:r>
      <w:r w:rsidR="00093463">
        <w:rPr>
          <w:rFonts w:ascii="Calibri" w:eastAsia="Times New Roman" w:hAnsi="Calibri"/>
        </w:rPr>
        <w:t xml:space="preserve"> </w:t>
      </w:r>
      <w:r w:rsidR="00093463" w:rsidRPr="00093463">
        <w:rPr>
          <w:rFonts w:ascii="Calibri" w:eastAsia="Times New Roman" w:hAnsi="Calibri"/>
        </w:rPr>
        <w:t>VistAWeb reflects the reports behavior of the Computerized Patient Record System (CPRS) and Remote Data View (RDV</w:t>
      </w:r>
      <w:r w:rsidR="009F32E9" w:rsidRPr="00093463">
        <w:rPr>
          <w:rFonts w:ascii="Calibri" w:eastAsia="Times New Roman" w:hAnsi="Calibri"/>
        </w:rPr>
        <w:t>) and</w:t>
      </w:r>
      <w:r w:rsidR="00093463" w:rsidRPr="00093463">
        <w:rPr>
          <w:rFonts w:ascii="Calibri" w:eastAsia="Times New Roman" w:hAnsi="Calibri"/>
        </w:rPr>
        <w:t xml:space="preserve"> affords robust and timely retrieval of remote-site patient data, supplementing CPRS/RDV.</w:t>
      </w:r>
    </w:p>
    <w:p w14:paraId="627A050F" w14:textId="08A1B607" w:rsidR="009F32E9" w:rsidRDefault="009F32E9">
      <w:pPr>
        <w:rPr>
          <w:rFonts w:ascii="Calibri" w:eastAsia="Times New Roman" w:hAnsi="Calibri"/>
        </w:rPr>
      </w:pPr>
      <w:r>
        <w:rPr>
          <w:rFonts w:ascii="Calibri" w:eastAsia="Times New Roman" w:hAnsi="Calibri"/>
        </w:rPr>
        <w:br w:type="page"/>
      </w:r>
    </w:p>
    <w:p w14:paraId="69B376EB" w14:textId="6685029F" w:rsidR="00DF13A7" w:rsidRDefault="00DF13A7" w:rsidP="00DF13A7">
      <w:pPr>
        <w:pStyle w:val="Heading3"/>
        <w:divId w:val="1142042898"/>
      </w:pPr>
      <w:bookmarkStart w:id="215" w:name="_Toc146795782"/>
      <w:r w:rsidRPr="00DF13A7">
        <w:lastRenderedPageBreak/>
        <w:t>Visual Impairment Service Team</w:t>
      </w:r>
      <w:bookmarkEnd w:id="215"/>
    </w:p>
    <w:p w14:paraId="446EC55F"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E804CE">
        <w:rPr>
          <w:rFonts w:ascii="Calibri" w:eastAsia="Times New Roman" w:hAnsi="Calibri"/>
        </w:rPr>
        <w:t>VISUAL IMPAIRMENT SERVICE TEAM</w:t>
      </w:r>
    </w:p>
    <w:p w14:paraId="1CB63AF3" w14:textId="6B0D9AD7" w:rsidR="00E314AA" w:rsidRPr="00FF4523" w:rsidRDefault="2C7198C2" w:rsidP="009F32E9">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1E612698" w:rsidRPr="5E4D8B89">
        <w:rPr>
          <w:rFonts w:ascii="Calibri" w:eastAsia="Times New Roman" w:hAnsi="Calibri"/>
        </w:rPr>
        <w:t>Not Applicable</w:t>
      </w:r>
    </w:p>
    <w:p w14:paraId="228D95C2" w14:textId="51DEFB96" w:rsidR="00E314AA" w:rsidRPr="007452C8" w:rsidRDefault="00E314AA" w:rsidP="009F32E9">
      <w:pPr>
        <w:spacing w:before="120" w:after="120"/>
        <w:ind w:left="360"/>
        <w:divId w:val="1142042898"/>
        <w:rPr>
          <w:rFonts w:ascii="Calibri" w:eastAsia="Times New Roman" w:hAnsi="Calibri"/>
          <w:b/>
          <w:bCs/>
        </w:rPr>
      </w:pPr>
      <w:r w:rsidRPr="007452C8">
        <w:rPr>
          <w:rFonts w:ascii="Calibri" w:eastAsia="Times New Roman" w:hAnsi="Calibri"/>
          <w:b/>
          <w:bCs/>
        </w:rPr>
        <w:t xml:space="preserve">VASI ID: </w:t>
      </w:r>
      <w:r w:rsidRPr="00226422">
        <w:t xml:space="preserve"> </w:t>
      </w:r>
      <w:r w:rsidR="00E804CE" w:rsidRPr="00E804CE">
        <w:rPr>
          <w:rFonts w:ascii="Calibri" w:eastAsia="Times New Roman" w:hAnsi="Calibri"/>
        </w:rPr>
        <w:t>NA</w:t>
      </w:r>
    </w:p>
    <w:p w14:paraId="2C6DE725"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204E26">
        <w:rPr>
          <w:rFonts w:ascii="Calibri" w:eastAsia="Times New Roman" w:hAnsi="Calibri"/>
        </w:rPr>
        <w:t>Technical Reference Only</w:t>
      </w:r>
    </w:p>
    <w:p w14:paraId="2CB6FB8F" w14:textId="06903366" w:rsidR="00E314AA" w:rsidRPr="007452C8" w:rsidRDefault="00E314AA" w:rsidP="009F32E9">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EC09AF">
        <w:rPr>
          <w:rFonts w:ascii="Calibri" w:eastAsia="Times New Roman" w:hAnsi="Calibri"/>
        </w:rPr>
        <w:t>4.0</w:t>
      </w:r>
    </w:p>
    <w:p w14:paraId="02DD6CC0" w14:textId="3F09ADCA" w:rsidR="00E314AA" w:rsidRPr="007452C8" w:rsidRDefault="00E314AA" w:rsidP="009F32E9">
      <w:pPr>
        <w:spacing w:before="120" w:after="120"/>
        <w:ind w:left="360"/>
        <w:divId w:val="1142042898"/>
        <w:rPr>
          <w:rFonts w:ascii="Calibri" w:eastAsia="Times New Roman" w:hAnsi="Calibri"/>
          <w:b/>
          <w:bCs/>
        </w:rPr>
      </w:pPr>
      <w:r w:rsidRPr="007452C8">
        <w:rPr>
          <w:rFonts w:ascii="Calibri" w:eastAsia="Times New Roman" w:hAnsi="Calibri"/>
          <w:b/>
          <w:bCs/>
        </w:rPr>
        <w:t xml:space="preserve">Namespace: </w:t>
      </w:r>
      <w:r w:rsidR="00E804CE">
        <w:rPr>
          <w:rFonts w:ascii="Calibri" w:eastAsia="Times New Roman" w:hAnsi="Calibri"/>
        </w:rPr>
        <w:t>ANRV</w:t>
      </w:r>
    </w:p>
    <w:p w14:paraId="03A1C663" w14:textId="3C688B31" w:rsidR="00E314AA" w:rsidRDefault="00E314AA" w:rsidP="009F32E9">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204E26" w:rsidRPr="00204E26">
        <w:rPr>
          <w:rFonts w:ascii="Calibri" w:eastAsia="Times New Roman" w:hAnsi="Calibri"/>
        </w:rPr>
        <w:t>Patient Care Services</w:t>
      </w:r>
    </w:p>
    <w:p w14:paraId="54A88843" w14:textId="4F337107" w:rsidR="00131BD5" w:rsidRPr="00131BD5" w:rsidRDefault="2C7198C2" w:rsidP="009F32E9">
      <w:pPr>
        <w:spacing w:before="120" w:after="120"/>
        <w:ind w:left="360"/>
        <w:divId w:val="1142042898"/>
        <w:rPr>
          <w:rFonts w:ascii="Calibri" w:eastAsia="Times New Roman" w:hAnsi="Calibri"/>
        </w:rPr>
      </w:pPr>
      <w:r w:rsidRPr="5E4D8B89">
        <w:rPr>
          <w:rFonts w:ascii="Calibri" w:eastAsia="Times New Roman" w:hAnsi="Calibri"/>
          <w:b/>
          <w:bCs/>
        </w:rPr>
        <w:t xml:space="preserve">Brief Description: </w:t>
      </w:r>
      <w:r w:rsidR="021517C0" w:rsidRPr="5E4D8B89">
        <w:rPr>
          <w:rFonts w:ascii="Calibri" w:eastAsia="Times New Roman" w:hAnsi="Calibri"/>
        </w:rPr>
        <w:t>VIST is a Program not a product. BRVS -Blind Rehabilitation Services VASI ID #1064 is the system used for this program. The Visual Impairment Service Team (VIST) module enhances the efficiency of the Visual Impairment Service Team programs within the Department of Veterans Affairs (VA). BRS serves as a registry that collects demographic and clinical data by providing enhanced tracking and reporting from Visual Impairment Services Team (VIST) Coordinators</w:t>
      </w:r>
      <w:r w:rsidR="402CDFD6" w:rsidRPr="5E4D8B89">
        <w:rPr>
          <w:rFonts w:ascii="Calibri" w:eastAsia="Times New Roman" w:hAnsi="Calibri"/>
        </w:rPr>
        <w:t>.</w:t>
      </w:r>
    </w:p>
    <w:p w14:paraId="0F13D3AF" w14:textId="644CB900" w:rsidR="00E314AA" w:rsidRDefault="2C7198C2" w:rsidP="5E4D8B89">
      <w:pPr>
        <w:spacing w:before="120" w:after="120"/>
        <w:ind w:left="360"/>
        <w:divId w:val="1142042898"/>
        <w:rPr>
          <w:rFonts w:asciiTheme="minorHAnsi" w:hAnsiTheme="minorHAnsi" w:cstheme="minorBidi"/>
        </w:rPr>
      </w:pPr>
      <w:r w:rsidRPr="5E4D8B89">
        <w:rPr>
          <w:rFonts w:ascii="Calibri" w:eastAsia="Times New Roman" w:hAnsi="Calibri"/>
          <w:b/>
          <w:bCs/>
        </w:rPr>
        <w:t>VASI ID link:</w:t>
      </w:r>
      <w:r>
        <w:t xml:space="preserve"> </w:t>
      </w:r>
      <w:r w:rsidR="1E612698" w:rsidRPr="00473563">
        <w:rPr>
          <w:rFonts w:asciiTheme="minorHAnsi" w:hAnsiTheme="minorHAnsi" w:cstheme="minorHAnsi"/>
        </w:rPr>
        <w:t>Not Applicable</w:t>
      </w:r>
    </w:p>
    <w:p w14:paraId="26E37AF2" w14:textId="0DF17815" w:rsidR="00E314AA" w:rsidRPr="0080263E" w:rsidRDefault="00E314AA" w:rsidP="009F32E9">
      <w:pPr>
        <w:spacing w:before="120" w:after="120"/>
        <w:ind w:left="360"/>
        <w:divId w:val="1142042898"/>
        <w:rPr>
          <w:rFonts w:ascii="Calibri" w:eastAsia="Times New Roman" w:hAnsi="Calibri"/>
          <w:b/>
          <w:bCs/>
        </w:rPr>
      </w:pPr>
      <w:r w:rsidRPr="007452C8">
        <w:rPr>
          <w:rFonts w:ascii="Calibri" w:eastAsia="Times New Roman" w:hAnsi="Calibri"/>
          <w:b/>
          <w:bCs/>
        </w:rPr>
        <w:t xml:space="preserve">VDL link: </w:t>
      </w:r>
      <w:hyperlink r:id="rId173" w:history="1">
        <w:r w:rsidR="003740DE">
          <w:rPr>
            <w:rStyle w:val="Hyperlink"/>
            <w:rFonts w:ascii="Calibri" w:eastAsia="Times New Roman" w:hAnsi="Calibri"/>
          </w:rPr>
          <w:t>Visual Impairment Service Team (VIST) (ANRV)</w:t>
        </w:r>
      </w:hyperlink>
      <w:r w:rsidR="0006543E">
        <w:rPr>
          <w:rFonts w:ascii="Calibri" w:eastAsia="Times New Roman" w:hAnsi="Calibri"/>
        </w:rPr>
        <w:t xml:space="preserve"> </w:t>
      </w:r>
    </w:p>
    <w:p w14:paraId="7FF068B5" w14:textId="2167AA9E" w:rsidR="00E314AA" w:rsidRDefault="2C7198C2" w:rsidP="009F32E9">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5AC5A1EF" w:rsidRPr="4681491C">
        <w:rPr>
          <w:rFonts w:ascii="Calibri" w:eastAsia="Times New Roman" w:hAnsi="Calibri"/>
        </w:rPr>
        <w:t>Deliver Health Care</w:t>
      </w:r>
    </w:p>
    <w:p w14:paraId="44EDDCF1" w14:textId="52CB0CE3" w:rsidR="00E314AA" w:rsidRDefault="2C7198C2" w:rsidP="5E4D8B89">
      <w:pPr>
        <w:spacing w:before="120" w:after="120"/>
        <w:ind w:left="360"/>
        <w:divId w:val="1142042898"/>
        <w:rPr>
          <w:rFonts w:asciiTheme="minorHAnsi" w:hAnsiTheme="minorHAnsi" w:cstheme="minorBidi"/>
        </w:rPr>
      </w:pPr>
      <w:r w:rsidRPr="5E4D8B89">
        <w:rPr>
          <w:rFonts w:ascii="Calibri" w:eastAsia="Times New Roman" w:hAnsi="Calibri"/>
          <w:b/>
          <w:bCs/>
        </w:rPr>
        <w:t>VHA Business Owner:</w:t>
      </w:r>
      <w:r w:rsidRPr="5E4D8B89">
        <w:rPr>
          <w:rFonts w:ascii="Calibri" w:eastAsia="Times New Roman" w:hAnsi="Calibri"/>
        </w:rPr>
        <w:t xml:space="preserve"> </w:t>
      </w:r>
      <w:r w:rsidR="369187C2" w:rsidRPr="00473563">
        <w:rPr>
          <w:rFonts w:asciiTheme="minorHAnsi" w:hAnsiTheme="minorHAnsi" w:cstheme="minorHAnsi"/>
        </w:rPr>
        <w:t>Not Applicable</w:t>
      </w:r>
    </w:p>
    <w:p w14:paraId="17C286B3" w14:textId="0F522826" w:rsidR="00E314AA" w:rsidRDefault="00E314AA" w:rsidP="0006543E">
      <w:pPr>
        <w:ind w:left="360"/>
        <w:divId w:val="1142042898"/>
        <w:rPr>
          <w:rFonts w:ascii="Calibri" w:eastAsia="Times New Roman" w:hAnsi="Calibri"/>
        </w:rPr>
      </w:pPr>
      <w:r w:rsidRPr="00E14DF6">
        <w:rPr>
          <w:rFonts w:ascii="Calibri" w:eastAsia="Times New Roman" w:hAnsi="Calibri"/>
          <w:b/>
          <w:bCs/>
        </w:rPr>
        <w:t xml:space="preserve">Full Description and Features: </w:t>
      </w:r>
      <w:r w:rsidR="0006543E" w:rsidRPr="0006543E">
        <w:rPr>
          <w:rFonts w:ascii="Calibri" w:eastAsia="Times New Roman" w:hAnsi="Calibri"/>
        </w:rPr>
        <w:t xml:space="preserve">With this program, Visual Impairment Service Teams </w:t>
      </w:r>
      <w:r w:rsidR="009F32E9" w:rsidRPr="0006543E">
        <w:rPr>
          <w:rFonts w:ascii="Calibri" w:eastAsia="Times New Roman" w:hAnsi="Calibri"/>
        </w:rPr>
        <w:t>can</w:t>
      </w:r>
      <w:r w:rsidR="0006543E" w:rsidRPr="0006543E">
        <w:rPr>
          <w:rFonts w:ascii="Calibri" w:eastAsia="Times New Roman" w:hAnsi="Calibri"/>
        </w:rPr>
        <w:t xml:space="preserve"> easily </w:t>
      </w:r>
      <w:r w:rsidR="00235C9C" w:rsidRPr="0006543E">
        <w:rPr>
          <w:rFonts w:ascii="Calibri" w:eastAsia="Times New Roman" w:hAnsi="Calibri"/>
        </w:rPr>
        <w:t>manage,</w:t>
      </w:r>
      <w:r w:rsidR="0006543E" w:rsidRPr="0006543E">
        <w:rPr>
          <w:rFonts w:ascii="Calibri" w:eastAsia="Times New Roman" w:hAnsi="Calibri"/>
        </w:rPr>
        <w:t xml:space="preserve"> and track activities </w:t>
      </w:r>
      <w:r w:rsidR="009F32E9">
        <w:rPr>
          <w:rFonts w:ascii="Calibri" w:eastAsia="Times New Roman" w:hAnsi="Calibri"/>
        </w:rPr>
        <w:t>&amp;</w:t>
      </w:r>
      <w:r w:rsidR="0006543E" w:rsidRPr="0006543E">
        <w:rPr>
          <w:rFonts w:ascii="Calibri" w:eastAsia="Times New Roman" w:hAnsi="Calibri"/>
        </w:rPr>
        <w:t xml:space="preserve"> services provided to blind Veterans in their area. </w:t>
      </w:r>
      <w:r w:rsidR="001A12FF">
        <w:rPr>
          <w:rFonts w:ascii="Calibri" w:eastAsia="Times New Roman" w:hAnsi="Calibri"/>
        </w:rPr>
        <w:t xml:space="preserve">VIST </w:t>
      </w:r>
      <w:r w:rsidR="0006543E" w:rsidRPr="0006543E">
        <w:rPr>
          <w:rFonts w:ascii="Calibri" w:eastAsia="Times New Roman" w:hAnsi="Calibri"/>
        </w:rPr>
        <w:t>integrates several fields of patient data to produce a variety of reports. The VIST patient record printout can be used in place of VA Form (10-1371) and is a more versatile document than the card. Semi</w:t>
      </w:r>
      <w:r w:rsidR="00A5643A">
        <w:rPr>
          <w:rFonts w:ascii="Calibri" w:eastAsia="Times New Roman" w:hAnsi="Calibri"/>
        </w:rPr>
        <w:t>-</w:t>
      </w:r>
      <w:r w:rsidR="0006543E" w:rsidRPr="0006543E">
        <w:rPr>
          <w:rFonts w:ascii="Calibri" w:eastAsia="Times New Roman" w:hAnsi="Calibri"/>
        </w:rPr>
        <w:t xml:space="preserve">annual Automated Management Information System (AMIS) reports can be </w:t>
      </w:r>
      <w:r w:rsidR="00A5643A" w:rsidRPr="0006543E">
        <w:rPr>
          <w:rFonts w:ascii="Calibri" w:eastAsia="Times New Roman" w:hAnsi="Calibri"/>
        </w:rPr>
        <w:t>run,</w:t>
      </w:r>
      <w:r w:rsidR="0006543E" w:rsidRPr="0006543E">
        <w:rPr>
          <w:rFonts w:ascii="Calibri" w:eastAsia="Times New Roman" w:hAnsi="Calibri"/>
        </w:rPr>
        <w:t xml:space="preserve"> and Veterans can be added</w:t>
      </w:r>
      <w:r w:rsidR="001A12FF">
        <w:rPr>
          <w:rFonts w:ascii="Calibri" w:eastAsia="Times New Roman" w:hAnsi="Calibri"/>
        </w:rPr>
        <w:t>/</w:t>
      </w:r>
      <w:r w:rsidR="0006543E" w:rsidRPr="0006543E">
        <w:rPr>
          <w:rFonts w:ascii="Calibri" w:eastAsia="Times New Roman" w:hAnsi="Calibri"/>
        </w:rPr>
        <w:t>deleted as indicated.</w:t>
      </w:r>
    </w:p>
    <w:p w14:paraId="0498E018" w14:textId="1F865A59" w:rsidR="0006543E" w:rsidRDefault="0006543E" w:rsidP="009F32E9">
      <w:pPr>
        <w:spacing w:before="120"/>
        <w:ind w:left="360"/>
        <w:divId w:val="1142042898"/>
        <w:rPr>
          <w:rFonts w:ascii="Calibri" w:eastAsia="Times New Roman" w:hAnsi="Calibri"/>
        </w:rPr>
      </w:pPr>
      <w:r w:rsidRPr="0006543E">
        <w:rPr>
          <w:rFonts w:ascii="Calibri" w:eastAsia="Times New Roman" w:hAnsi="Calibri"/>
        </w:rPr>
        <w:t>Features:</w:t>
      </w:r>
    </w:p>
    <w:p w14:paraId="1F5651E3" w14:textId="094828E9" w:rsidR="00235C9C" w:rsidRPr="00235C9C" w:rsidRDefault="00235C9C" w:rsidP="000E2F7A">
      <w:pPr>
        <w:pStyle w:val="ListParagraph"/>
        <w:numPr>
          <w:ilvl w:val="0"/>
          <w:numId w:val="63"/>
        </w:numPr>
        <w:spacing w:after="200"/>
        <w:ind w:left="1080"/>
        <w:divId w:val="1142042898"/>
        <w:rPr>
          <w:rFonts w:asciiTheme="minorHAnsi" w:hAnsiTheme="minorHAnsi" w:cstheme="minorHAnsi"/>
        </w:rPr>
      </w:pPr>
      <w:r w:rsidRPr="00235C9C">
        <w:rPr>
          <w:rFonts w:asciiTheme="minorHAnsi" w:hAnsiTheme="minorHAnsi" w:cstheme="minorHAnsi"/>
        </w:rPr>
        <w:t>Enhances the efficiency of the Visual Impairment Service Team programs</w:t>
      </w:r>
    </w:p>
    <w:p w14:paraId="4D90398C" w14:textId="305619D5" w:rsidR="00235C9C" w:rsidRPr="00235C9C" w:rsidRDefault="00235C9C" w:rsidP="000E2F7A">
      <w:pPr>
        <w:pStyle w:val="ListParagraph"/>
        <w:numPr>
          <w:ilvl w:val="0"/>
          <w:numId w:val="63"/>
        </w:numPr>
        <w:spacing w:after="200"/>
        <w:ind w:left="1080"/>
        <w:divId w:val="1142042898"/>
        <w:rPr>
          <w:rFonts w:asciiTheme="minorHAnsi" w:hAnsiTheme="minorHAnsi" w:cstheme="minorHAnsi"/>
        </w:rPr>
      </w:pPr>
      <w:r w:rsidRPr="00235C9C">
        <w:rPr>
          <w:rFonts w:asciiTheme="minorHAnsi" w:hAnsiTheme="minorHAnsi" w:cstheme="minorHAnsi"/>
        </w:rPr>
        <w:t>Provides a way to easily track and manage activities and services provided to blinded veterans</w:t>
      </w:r>
    </w:p>
    <w:p w14:paraId="0044C926" w14:textId="24F294EE" w:rsidR="00235C9C" w:rsidRDefault="00235C9C" w:rsidP="000E2F7A">
      <w:pPr>
        <w:pStyle w:val="ListParagraph"/>
        <w:numPr>
          <w:ilvl w:val="0"/>
          <w:numId w:val="63"/>
        </w:numPr>
        <w:spacing w:after="200"/>
        <w:ind w:left="1080"/>
        <w:divId w:val="1142042898"/>
        <w:rPr>
          <w:rFonts w:asciiTheme="minorHAnsi" w:hAnsiTheme="minorHAnsi" w:cstheme="minorHAnsi"/>
        </w:rPr>
      </w:pPr>
      <w:r w:rsidRPr="00235C9C">
        <w:rPr>
          <w:rFonts w:asciiTheme="minorHAnsi" w:hAnsiTheme="minorHAnsi" w:cstheme="minorHAnsi"/>
        </w:rPr>
        <w:t>Provides a wide variety of reports based on patient data. Blinded veterans can be quickly added or deleted from the rolls</w:t>
      </w:r>
    </w:p>
    <w:p w14:paraId="373F06D1" w14:textId="08B1B2F7" w:rsidR="00235C9C" w:rsidRDefault="000A715F" w:rsidP="00235C9C">
      <w:pPr>
        <w:pStyle w:val="Heading3"/>
        <w:divId w:val="1142042898"/>
      </w:pPr>
      <w:bookmarkStart w:id="216" w:name="_Toc146795783"/>
      <w:r w:rsidRPr="000A715F">
        <w:t>Vitals/Measurements</w:t>
      </w:r>
      <w:bookmarkEnd w:id="216"/>
    </w:p>
    <w:p w14:paraId="606D2C8B"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5C53C5">
        <w:rPr>
          <w:rFonts w:ascii="Calibri" w:eastAsia="Times New Roman" w:hAnsi="Calibri"/>
        </w:rPr>
        <w:t>GEN. MED. REC. - VITALS</w:t>
      </w:r>
    </w:p>
    <w:p w14:paraId="3187658B" w14:textId="5E360B18" w:rsidR="000A715F" w:rsidRPr="00FF4523" w:rsidRDefault="5B2F84D0" w:rsidP="009F32E9">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78FC8037" w:rsidRPr="5E4D8B89">
        <w:rPr>
          <w:rFonts w:ascii="Calibri" w:eastAsia="Times New Roman" w:hAnsi="Calibri"/>
        </w:rPr>
        <w:t>VistA Nursing - Vitals / Measurements (Vitals-R)</w:t>
      </w:r>
    </w:p>
    <w:p w14:paraId="2A767300" w14:textId="7F3A8E52" w:rsidR="000A715F" w:rsidRPr="007452C8" w:rsidRDefault="5B2F84D0" w:rsidP="009F32E9">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78FC8037" w:rsidRPr="5E4D8B89">
        <w:rPr>
          <w:rFonts w:ascii="Calibri" w:eastAsia="Times New Roman" w:hAnsi="Calibri"/>
        </w:rPr>
        <w:t>1854</w:t>
      </w:r>
    </w:p>
    <w:p w14:paraId="53178AB1"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6D73D6">
        <w:rPr>
          <w:rFonts w:ascii="Calibri" w:eastAsia="Times New Roman" w:hAnsi="Calibri"/>
        </w:rPr>
        <w:t>Production</w:t>
      </w:r>
    </w:p>
    <w:p w14:paraId="1D269D3F" w14:textId="2D5B376F" w:rsidR="000A715F" w:rsidRPr="007452C8" w:rsidRDefault="000A715F" w:rsidP="009F32E9">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EC09AF">
        <w:rPr>
          <w:rFonts w:ascii="Calibri" w:eastAsia="Times New Roman" w:hAnsi="Calibri"/>
        </w:rPr>
        <w:t>5.0</w:t>
      </w:r>
    </w:p>
    <w:p w14:paraId="6D6B2FFC" w14:textId="2A8E4BAF" w:rsidR="000A715F" w:rsidRPr="007452C8" w:rsidRDefault="000A715F" w:rsidP="009F32E9">
      <w:pPr>
        <w:spacing w:before="120" w:after="120"/>
        <w:ind w:left="360"/>
        <w:divId w:val="1142042898"/>
        <w:rPr>
          <w:rFonts w:ascii="Calibri" w:eastAsia="Times New Roman" w:hAnsi="Calibri"/>
          <w:b/>
          <w:bCs/>
        </w:rPr>
      </w:pPr>
      <w:r w:rsidRPr="007452C8">
        <w:rPr>
          <w:rFonts w:ascii="Calibri" w:eastAsia="Times New Roman" w:hAnsi="Calibri"/>
          <w:b/>
          <w:bCs/>
        </w:rPr>
        <w:lastRenderedPageBreak/>
        <w:t xml:space="preserve">Namespace: </w:t>
      </w:r>
      <w:r w:rsidR="00D22D8E" w:rsidRPr="00D22D8E">
        <w:rPr>
          <w:rFonts w:ascii="Calibri" w:eastAsia="Times New Roman" w:hAnsi="Calibri"/>
        </w:rPr>
        <w:t>GMRV</w:t>
      </w:r>
    </w:p>
    <w:p w14:paraId="441CB5EE" w14:textId="77777777" w:rsidR="000A715F" w:rsidRDefault="000A715F" w:rsidP="009F32E9">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Pr="00204E26">
        <w:rPr>
          <w:rFonts w:ascii="Calibri" w:eastAsia="Times New Roman" w:hAnsi="Calibri"/>
        </w:rPr>
        <w:t>Patient Care Services</w:t>
      </w:r>
    </w:p>
    <w:p w14:paraId="3A62B608" w14:textId="031BB5B1" w:rsidR="000A715F" w:rsidRDefault="000A715F" w:rsidP="009F32E9">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6D73D6" w:rsidRPr="006D73D6">
        <w:rPr>
          <w:rFonts w:ascii="Calibri" w:eastAsia="Times New Roman" w:hAnsi="Calibri"/>
        </w:rPr>
        <w:t>The Vitals/Measurements application is designed to store, in the patient's electronic health record, all vital signs and various measurements associated with a patient's hospital stay or outpatient clinic visit. Data entered can be accessed by several VistA (Veterans Health Information Systems and Technology Architecture) applications (e.g., Health Summary) that interface with the Vitals/Measurements application.</w:t>
      </w:r>
    </w:p>
    <w:p w14:paraId="339D31D4" w14:textId="00199B31" w:rsidR="000A715F" w:rsidRPr="0080263E" w:rsidRDefault="5B2F84D0" w:rsidP="009F32E9">
      <w:pPr>
        <w:spacing w:before="120" w:after="120"/>
        <w:ind w:left="360"/>
        <w:divId w:val="1142042898"/>
      </w:pPr>
      <w:r w:rsidRPr="6DD0D46E">
        <w:rPr>
          <w:rFonts w:ascii="Calibri" w:eastAsia="Times New Roman" w:hAnsi="Calibri"/>
          <w:b/>
          <w:bCs/>
        </w:rPr>
        <w:t>VASI ID link:</w:t>
      </w:r>
      <w:r>
        <w:t xml:space="preserve"> </w:t>
      </w:r>
      <w:r w:rsidR="7BE3E4DD" w:rsidRPr="1AFE3B44">
        <w:rPr>
          <w:rFonts w:asciiTheme="minorHAnsi" w:hAnsiTheme="minorHAnsi" w:cstheme="minorBidi"/>
        </w:rPr>
        <w:t>REDACTED</w:t>
      </w:r>
    </w:p>
    <w:p w14:paraId="6162C2EC" w14:textId="7248D638" w:rsidR="000A715F" w:rsidRPr="0080263E" w:rsidRDefault="000A715F" w:rsidP="009F32E9">
      <w:pPr>
        <w:spacing w:before="120" w:after="120"/>
        <w:ind w:left="360"/>
        <w:divId w:val="1142042898"/>
        <w:rPr>
          <w:rFonts w:ascii="Calibri" w:eastAsia="Times New Roman" w:hAnsi="Calibri"/>
          <w:b/>
          <w:bCs/>
        </w:rPr>
      </w:pPr>
      <w:r w:rsidRPr="6DD0D46E">
        <w:rPr>
          <w:rFonts w:ascii="Calibri" w:eastAsia="Times New Roman" w:hAnsi="Calibri"/>
          <w:b/>
          <w:bCs/>
        </w:rPr>
        <w:t xml:space="preserve">VDL link: </w:t>
      </w:r>
      <w:hyperlink r:id="rId174">
        <w:r w:rsidR="00173EB4">
          <w:rPr>
            <w:rStyle w:val="Hyperlink"/>
            <w:rFonts w:ascii="Calibri" w:eastAsia="Times New Roman" w:hAnsi="Calibri"/>
          </w:rPr>
          <w:t>Vitals/Measurements (GMRV)</w:t>
        </w:r>
      </w:hyperlink>
      <w:r w:rsidR="00303CDD" w:rsidRPr="6DD0D46E">
        <w:rPr>
          <w:rFonts w:ascii="Calibri" w:eastAsia="Times New Roman" w:hAnsi="Calibri"/>
        </w:rPr>
        <w:t xml:space="preserve"> </w:t>
      </w:r>
    </w:p>
    <w:p w14:paraId="24DCB4CC" w14:textId="7A73A49F" w:rsidR="000A715F" w:rsidRDefault="5B2F84D0" w:rsidP="009F32E9">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Pr="4681491C">
        <w:rPr>
          <w:rFonts w:ascii="Calibri" w:eastAsia="Times New Roman" w:hAnsi="Calibri"/>
        </w:rPr>
        <w:t>Deliver Health Care</w:t>
      </w:r>
    </w:p>
    <w:p w14:paraId="4210C083" w14:textId="4D4A113A" w:rsidR="000A715F" w:rsidRDefault="5B2F84D0"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67360DB5" w:rsidRPr="5E4D8B89">
        <w:rPr>
          <w:rFonts w:asciiTheme="minorHAnsi" w:hAnsiTheme="minorHAnsi" w:cstheme="minorBidi"/>
        </w:rPr>
        <w:t>Patient Care Services (PCS)</w:t>
      </w:r>
    </w:p>
    <w:p w14:paraId="17B64998" w14:textId="6A984214" w:rsidR="000A715F" w:rsidRDefault="000A715F" w:rsidP="00285BB2">
      <w:pPr>
        <w:ind w:left="360"/>
        <w:divId w:val="1142042898"/>
        <w:rPr>
          <w:rFonts w:ascii="Calibri" w:eastAsia="Times New Roman" w:hAnsi="Calibri"/>
        </w:rPr>
      </w:pPr>
      <w:r w:rsidRPr="00E14DF6">
        <w:rPr>
          <w:rFonts w:ascii="Calibri" w:eastAsia="Times New Roman" w:hAnsi="Calibri"/>
          <w:b/>
          <w:bCs/>
        </w:rPr>
        <w:t xml:space="preserve">Full Description and Features: </w:t>
      </w:r>
      <w:r w:rsidR="00285BB2" w:rsidRPr="00285BB2">
        <w:rPr>
          <w:rFonts w:ascii="Calibri" w:eastAsia="Times New Roman" w:hAnsi="Calibri"/>
        </w:rPr>
        <w:t>The Vitals application is composed of two modules: Vitals and Vitals Manager. Each module is accessed separately</w:t>
      </w:r>
      <w:r w:rsidR="00285BB2">
        <w:rPr>
          <w:rFonts w:ascii="Calibri" w:eastAsia="Times New Roman" w:hAnsi="Calibri"/>
        </w:rPr>
        <w:t xml:space="preserve"> </w:t>
      </w:r>
      <w:r w:rsidR="00285BB2" w:rsidRPr="00285BB2">
        <w:rPr>
          <w:rFonts w:ascii="Calibri" w:eastAsia="Times New Roman" w:hAnsi="Calibri"/>
        </w:rPr>
        <w:t>through the GUI executable icons on the user's desktop. The Vitals module is used to enter patient data</w:t>
      </w:r>
      <w:r w:rsidR="00285BB2">
        <w:rPr>
          <w:rFonts w:ascii="Calibri" w:eastAsia="Times New Roman" w:hAnsi="Calibri"/>
        </w:rPr>
        <w:t xml:space="preserve"> </w:t>
      </w:r>
      <w:r w:rsidR="00285BB2" w:rsidRPr="00285BB2">
        <w:rPr>
          <w:rFonts w:ascii="Calibri" w:eastAsia="Times New Roman" w:hAnsi="Calibri"/>
        </w:rPr>
        <w:t>and is</w:t>
      </w:r>
      <w:r w:rsidR="00285BB2">
        <w:rPr>
          <w:rFonts w:ascii="Calibri" w:eastAsia="Times New Roman" w:hAnsi="Calibri"/>
        </w:rPr>
        <w:t xml:space="preserve"> </w:t>
      </w:r>
      <w:r w:rsidR="00285BB2" w:rsidRPr="00285BB2">
        <w:rPr>
          <w:rFonts w:ascii="Calibri" w:eastAsia="Times New Roman" w:hAnsi="Calibri"/>
        </w:rPr>
        <w:t xml:space="preserve">assigned to clinical staff. The Vitals Manager module is used to manage the Vitals templates </w:t>
      </w:r>
      <w:r w:rsidR="001A12FF">
        <w:rPr>
          <w:rFonts w:ascii="Calibri" w:eastAsia="Times New Roman" w:hAnsi="Calibri"/>
        </w:rPr>
        <w:t>&amp;</w:t>
      </w:r>
      <w:r w:rsidR="00285BB2" w:rsidRPr="00285BB2">
        <w:rPr>
          <w:rFonts w:ascii="Calibri" w:eastAsia="Times New Roman" w:hAnsi="Calibri"/>
        </w:rPr>
        <w:t xml:space="preserve"> abnormal values</w:t>
      </w:r>
      <w:r w:rsidR="00285BB2">
        <w:rPr>
          <w:rFonts w:ascii="Calibri" w:eastAsia="Times New Roman" w:hAnsi="Calibri"/>
        </w:rPr>
        <w:t xml:space="preserve"> </w:t>
      </w:r>
      <w:r w:rsidR="00285BB2" w:rsidRPr="00285BB2">
        <w:rPr>
          <w:rFonts w:ascii="Calibri" w:eastAsia="Times New Roman" w:hAnsi="Calibri"/>
        </w:rPr>
        <w:t>ranges and is assigned to the Clinical Application Coordinator, package coordinator, and Information Resource</w:t>
      </w:r>
      <w:r w:rsidR="001A12FF">
        <w:rPr>
          <w:rFonts w:ascii="Calibri" w:eastAsia="Times New Roman" w:hAnsi="Calibri"/>
        </w:rPr>
        <w:t xml:space="preserve"> </w:t>
      </w:r>
      <w:r w:rsidR="00285BB2" w:rsidRPr="00285BB2">
        <w:rPr>
          <w:rFonts w:ascii="Calibri" w:eastAsia="Times New Roman" w:hAnsi="Calibri"/>
        </w:rPr>
        <w:t>Management Service (IRMS) staff.</w:t>
      </w:r>
    </w:p>
    <w:p w14:paraId="47320431" w14:textId="77777777" w:rsidR="000A715F" w:rsidRDefault="000A715F" w:rsidP="001A12FF">
      <w:pPr>
        <w:spacing w:before="120"/>
        <w:ind w:left="360"/>
        <w:divId w:val="1142042898"/>
        <w:rPr>
          <w:rFonts w:ascii="Calibri" w:eastAsia="Times New Roman" w:hAnsi="Calibri"/>
        </w:rPr>
      </w:pPr>
      <w:r w:rsidRPr="0006543E">
        <w:rPr>
          <w:rFonts w:ascii="Calibri" w:eastAsia="Times New Roman" w:hAnsi="Calibri"/>
        </w:rPr>
        <w:t>Features:</w:t>
      </w:r>
    </w:p>
    <w:p w14:paraId="435AC972" w14:textId="54343813" w:rsidR="00855316" w:rsidRPr="00855316" w:rsidRDefault="00855316" w:rsidP="000E2F7A">
      <w:pPr>
        <w:pStyle w:val="ListParagraph"/>
        <w:numPr>
          <w:ilvl w:val="0"/>
          <w:numId w:val="63"/>
        </w:numPr>
        <w:spacing w:after="200"/>
        <w:ind w:left="720"/>
        <w:divId w:val="1142042898"/>
        <w:rPr>
          <w:rFonts w:asciiTheme="minorHAnsi" w:hAnsiTheme="minorHAnsi" w:cstheme="minorHAnsi"/>
        </w:rPr>
      </w:pPr>
      <w:r w:rsidRPr="00855316">
        <w:rPr>
          <w:rFonts w:asciiTheme="minorHAnsi" w:hAnsiTheme="minorHAnsi" w:cstheme="minorHAnsi"/>
        </w:rPr>
        <w:t>Provides a Graphical User Interface (GUI) to make collecting and viewing of data easier</w:t>
      </w:r>
    </w:p>
    <w:p w14:paraId="0CEF0258" w14:textId="603E61A1" w:rsidR="00855316" w:rsidRPr="00855316" w:rsidRDefault="00855316" w:rsidP="000E2F7A">
      <w:pPr>
        <w:pStyle w:val="ListParagraph"/>
        <w:numPr>
          <w:ilvl w:val="0"/>
          <w:numId w:val="63"/>
        </w:numPr>
        <w:spacing w:after="200"/>
        <w:ind w:left="720"/>
        <w:divId w:val="1142042898"/>
        <w:rPr>
          <w:rFonts w:asciiTheme="minorHAnsi" w:hAnsiTheme="minorHAnsi" w:cstheme="minorHAnsi"/>
        </w:rPr>
      </w:pPr>
      <w:r w:rsidRPr="00855316">
        <w:rPr>
          <w:rFonts w:asciiTheme="minorHAnsi" w:hAnsiTheme="minorHAnsi" w:cstheme="minorHAnsi"/>
        </w:rPr>
        <w:t>Supports documentation of a patient's vital signs (e.g., temperature, pulse, and respiration)</w:t>
      </w:r>
    </w:p>
    <w:p w14:paraId="48399AF9" w14:textId="29A95569" w:rsidR="00855316" w:rsidRPr="00855316" w:rsidRDefault="00855316" w:rsidP="000E2F7A">
      <w:pPr>
        <w:pStyle w:val="ListParagraph"/>
        <w:numPr>
          <w:ilvl w:val="0"/>
          <w:numId w:val="63"/>
        </w:numPr>
        <w:spacing w:after="200"/>
        <w:ind w:left="720"/>
        <w:divId w:val="1142042898"/>
        <w:rPr>
          <w:rFonts w:asciiTheme="minorHAnsi" w:hAnsiTheme="minorHAnsi" w:cstheme="minorHAnsi"/>
        </w:rPr>
      </w:pPr>
      <w:r w:rsidRPr="00855316">
        <w:rPr>
          <w:rFonts w:asciiTheme="minorHAnsi" w:hAnsiTheme="minorHAnsi" w:cstheme="minorHAnsi"/>
        </w:rPr>
        <w:t>Tracks a patient's height, weight, central venous pressure (CVP), circumference/girth, and oxygen saturation via oximetry with supplemental oxygen information</w:t>
      </w:r>
    </w:p>
    <w:p w14:paraId="64FB145A" w14:textId="56EBA86E" w:rsidR="00855316" w:rsidRPr="00855316" w:rsidRDefault="00855316" w:rsidP="000E2F7A">
      <w:pPr>
        <w:pStyle w:val="ListParagraph"/>
        <w:numPr>
          <w:ilvl w:val="0"/>
          <w:numId w:val="63"/>
        </w:numPr>
        <w:spacing w:after="200"/>
        <w:ind w:left="720"/>
        <w:divId w:val="1142042898"/>
        <w:rPr>
          <w:rFonts w:asciiTheme="minorHAnsi" w:hAnsiTheme="minorHAnsi" w:cstheme="minorHAnsi"/>
        </w:rPr>
      </w:pPr>
      <w:r w:rsidRPr="00855316">
        <w:rPr>
          <w:rFonts w:asciiTheme="minorHAnsi" w:hAnsiTheme="minorHAnsi" w:cstheme="minorHAnsi"/>
        </w:rPr>
        <w:t>Supports documentation of detailed or positional blood pressure for a patient (for example, bilateral blood pressures taken in a sitting position)</w:t>
      </w:r>
    </w:p>
    <w:p w14:paraId="0F48AEFE" w14:textId="7C795CD7" w:rsidR="00855316" w:rsidRPr="00855316" w:rsidRDefault="00855316" w:rsidP="000E2F7A">
      <w:pPr>
        <w:pStyle w:val="ListParagraph"/>
        <w:numPr>
          <w:ilvl w:val="0"/>
          <w:numId w:val="63"/>
        </w:numPr>
        <w:spacing w:after="200"/>
        <w:ind w:left="720"/>
        <w:divId w:val="1142042898"/>
        <w:rPr>
          <w:rFonts w:asciiTheme="minorHAnsi" w:hAnsiTheme="minorHAnsi" w:cstheme="minorHAnsi"/>
        </w:rPr>
      </w:pPr>
      <w:r w:rsidRPr="00855316">
        <w:rPr>
          <w:rFonts w:asciiTheme="minorHAnsi" w:hAnsiTheme="minorHAnsi" w:cstheme="minorHAnsi"/>
        </w:rPr>
        <w:t xml:space="preserve">Displays latest information on </w:t>
      </w:r>
      <w:r w:rsidR="001A12FF" w:rsidRPr="00855316">
        <w:rPr>
          <w:rFonts w:asciiTheme="minorHAnsi" w:hAnsiTheme="minorHAnsi" w:cstheme="minorHAnsi"/>
        </w:rPr>
        <w:t>all</w:t>
      </w:r>
      <w:r w:rsidRPr="00855316">
        <w:rPr>
          <w:rFonts w:asciiTheme="minorHAnsi" w:hAnsiTheme="minorHAnsi" w:cstheme="minorHAnsi"/>
        </w:rPr>
        <w:t xml:space="preserve"> the patient's vitals/measurements in both metric equivalents and U.S. customary units (when appropriate) along with the date/time the information was obtained and the name of the user who entered the information</w:t>
      </w:r>
    </w:p>
    <w:p w14:paraId="726E0822" w14:textId="07A4F700" w:rsidR="00855316" w:rsidRPr="00855316" w:rsidRDefault="00855316" w:rsidP="000E2F7A">
      <w:pPr>
        <w:pStyle w:val="ListParagraph"/>
        <w:numPr>
          <w:ilvl w:val="0"/>
          <w:numId w:val="63"/>
        </w:numPr>
        <w:spacing w:after="200"/>
        <w:ind w:left="720"/>
        <w:divId w:val="1142042898"/>
        <w:rPr>
          <w:rFonts w:asciiTheme="minorHAnsi" w:hAnsiTheme="minorHAnsi" w:cstheme="minorHAnsi"/>
        </w:rPr>
      </w:pPr>
      <w:r w:rsidRPr="00855316">
        <w:rPr>
          <w:rFonts w:asciiTheme="minorHAnsi" w:hAnsiTheme="minorHAnsi" w:cstheme="minorHAnsi"/>
        </w:rPr>
        <w:t>Allows facilities to establish hospital-wide high and low values for most vital signs and measurements. Identifies abnormal values, those values outside the high</w:t>
      </w:r>
      <w:r w:rsidR="001A12FF">
        <w:rPr>
          <w:rFonts w:asciiTheme="minorHAnsi" w:hAnsiTheme="minorHAnsi" w:cstheme="minorHAnsi"/>
        </w:rPr>
        <w:t>/</w:t>
      </w:r>
      <w:r w:rsidRPr="00855316">
        <w:rPr>
          <w:rFonts w:asciiTheme="minorHAnsi" w:hAnsiTheme="minorHAnsi" w:cstheme="minorHAnsi"/>
        </w:rPr>
        <w:t>low range on vitals/measurements reports</w:t>
      </w:r>
    </w:p>
    <w:p w14:paraId="023AF398" w14:textId="5EA469C1" w:rsidR="00855316" w:rsidRPr="00855316" w:rsidRDefault="00855316" w:rsidP="000E2F7A">
      <w:pPr>
        <w:pStyle w:val="ListParagraph"/>
        <w:numPr>
          <w:ilvl w:val="0"/>
          <w:numId w:val="63"/>
        </w:numPr>
        <w:spacing w:after="200"/>
        <w:ind w:left="720"/>
        <w:divId w:val="1142042898"/>
        <w:rPr>
          <w:rFonts w:asciiTheme="minorHAnsi" w:hAnsiTheme="minorHAnsi" w:cstheme="minorHAnsi"/>
        </w:rPr>
      </w:pPr>
      <w:r w:rsidRPr="00855316">
        <w:rPr>
          <w:rFonts w:asciiTheme="minorHAnsi" w:hAnsiTheme="minorHAnsi" w:cstheme="minorHAnsi"/>
        </w:rPr>
        <w:t>Allows user to record a reason for omission of a patient's vitals/measurements (</w:t>
      </w:r>
      <w:r w:rsidR="001A12FF">
        <w:rPr>
          <w:rFonts w:asciiTheme="minorHAnsi" w:hAnsiTheme="minorHAnsi" w:cstheme="minorHAnsi"/>
        </w:rPr>
        <w:t xml:space="preserve">ex: </w:t>
      </w:r>
      <w:r w:rsidRPr="00855316">
        <w:rPr>
          <w:rFonts w:asciiTheme="minorHAnsi" w:hAnsiTheme="minorHAnsi" w:cstheme="minorHAnsi"/>
        </w:rPr>
        <w:t>Patient on Pass)</w:t>
      </w:r>
    </w:p>
    <w:p w14:paraId="38C7E614" w14:textId="1C78F736" w:rsidR="00855316" w:rsidRPr="00855316" w:rsidRDefault="00855316" w:rsidP="000E2F7A">
      <w:pPr>
        <w:pStyle w:val="ListParagraph"/>
        <w:numPr>
          <w:ilvl w:val="0"/>
          <w:numId w:val="63"/>
        </w:numPr>
        <w:spacing w:after="200"/>
        <w:ind w:left="720"/>
        <w:divId w:val="1142042898"/>
        <w:rPr>
          <w:rFonts w:asciiTheme="minorHAnsi" w:hAnsiTheme="minorHAnsi" w:cstheme="minorHAnsi"/>
        </w:rPr>
      </w:pPr>
      <w:r w:rsidRPr="00855316">
        <w:rPr>
          <w:rFonts w:asciiTheme="minorHAnsi" w:hAnsiTheme="minorHAnsi" w:cstheme="minorHAnsi"/>
        </w:rPr>
        <w:t>Displays graphic reports on workstation monitors and provides a variety of printable reports. Reports can be printed for an individual patient or for multiple patients</w:t>
      </w:r>
    </w:p>
    <w:p w14:paraId="67D2727E" w14:textId="67B0960D" w:rsidR="00855316" w:rsidRPr="00855316" w:rsidRDefault="00855316" w:rsidP="000E2F7A">
      <w:pPr>
        <w:pStyle w:val="ListParagraph"/>
        <w:numPr>
          <w:ilvl w:val="0"/>
          <w:numId w:val="63"/>
        </w:numPr>
        <w:spacing w:after="200"/>
        <w:ind w:left="720"/>
        <w:divId w:val="1142042898"/>
        <w:rPr>
          <w:rFonts w:asciiTheme="minorHAnsi" w:hAnsiTheme="minorHAnsi" w:cstheme="minorHAnsi"/>
        </w:rPr>
      </w:pPr>
      <w:r w:rsidRPr="00855316">
        <w:rPr>
          <w:rFonts w:asciiTheme="minorHAnsi" w:hAnsiTheme="minorHAnsi" w:cstheme="minorHAnsi"/>
        </w:rPr>
        <w:t>Provides APIs that pass patient vitals/measurements information within a specific date range to the other VistA applications</w:t>
      </w:r>
    </w:p>
    <w:p w14:paraId="23DD0392" w14:textId="77777777" w:rsidR="001A12FF" w:rsidRPr="00855316" w:rsidRDefault="001A12FF" w:rsidP="000E2F7A">
      <w:pPr>
        <w:pStyle w:val="ListParagraph"/>
        <w:numPr>
          <w:ilvl w:val="0"/>
          <w:numId w:val="63"/>
        </w:numPr>
        <w:spacing w:after="200"/>
        <w:ind w:left="720"/>
        <w:divId w:val="1142042898"/>
        <w:rPr>
          <w:rFonts w:asciiTheme="minorHAnsi" w:hAnsiTheme="minorHAnsi" w:cstheme="minorHAnsi"/>
        </w:rPr>
      </w:pPr>
      <w:r w:rsidRPr="00855316">
        <w:rPr>
          <w:rFonts w:asciiTheme="minorHAnsi" w:hAnsiTheme="minorHAnsi" w:cstheme="minorHAnsi"/>
        </w:rPr>
        <w:t>Supports an interface to vital signs monitor connected to the workstation</w:t>
      </w:r>
    </w:p>
    <w:p w14:paraId="0F7F34D4" w14:textId="73DA4738" w:rsidR="00855316" w:rsidRPr="00855316" w:rsidRDefault="00855316" w:rsidP="000E2F7A">
      <w:pPr>
        <w:pStyle w:val="ListParagraph"/>
        <w:numPr>
          <w:ilvl w:val="0"/>
          <w:numId w:val="63"/>
        </w:numPr>
        <w:spacing w:after="200"/>
        <w:ind w:left="720"/>
        <w:divId w:val="1142042898"/>
        <w:rPr>
          <w:rFonts w:asciiTheme="minorHAnsi" w:hAnsiTheme="minorHAnsi" w:cstheme="minorHAnsi"/>
        </w:rPr>
      </w:pPr>
      <w:r w:rsidRPr="00855316">
        <w:rPr>
          <w:rFonts w:asciiTheme="minorHAnsi" w:hAnsiTheme="minorHAnsi" w:cstheme="minorHAnsi"/>
        </w:rPr>
        <w:t>Provides compliance with Clinical Context Object Workgroup (CCOW) standard</w:t>
      </w:r>
      <w:r w:rsidR="001A12FF">
        <w:rPr>
          <w:rFonts w:asciiTheme="minorHAnsi" w:hAnsiTheme="minorHAnsi" w:cstheme="minorHAnsi"/>
        </w:rPr>
        <w:t xml:space="preserve"> providing </w:t>
      </w:r>
      <w:r w:rsidRPr="00855316">
        <w:rPr>
          <w:rFonts w:asciiTheme="minorHAnsi" w:hAnsiTheme="minorHAnsi" w:cstheme="minorHAnsi"/>
        </w:rPr>
        <w:t xml:space="preserve">a way for applications to know </w:t>
      </w:r>
      <w:r w:rsidR="001A12FF">
        <w:rPr>
          <w:rFonts w:asciiTheme="minorHAnsi" w:hAnsiTheme="minorHAnsi" w:cstheme="minorHAnsi"/>
        </w:rPr>
        <w:t>if</w:t>
      </w:r>
      <w:r w:rsidRPr="00855316">
        <w:rPr>
          <w:rFonts w:asciiTheme="minorHAnsi" w:hAnsiTheme="minorHAnsi" w:cstheme="minorHAnsi"/>
        </w:rPr>
        <w:t xml:space="preserve"> other applications are currently running, and which patients are selected in those applications</w:t>
      </w:r>
    </w:p>
    <w:p w14:paraId="3F04CD42" w14:textId="77777777" w:rsidR="004A0F72" w:rsidRDefault="004A0F72">
      <w:pPr>
        <w:rPr>
          <w:rFonts w:ascii="Calibri" w:hAnsi="Calibri"/>
          <w:b/>
          <w:bCs/>
          <w:color w:val="365F91" w:themeColor="accent1" w:themeShade="BF"/>
          <w:sz w:val="28"/>
          <w:szCs w:val="27"/>
        </w:rPr>
      </w:pPr>
      <w:bookmarkStart w:id="217" w:name="_Toc146795784"/>
      <w:r>
        <w:br w:type="page"/>
      </w:r>
    </w:p>
    <w:p w14:paraId="77202E3F" w14:textId="2B06CD75" w:rsidR="00675B2D" w:rsidRDefault="009344DE" w:rsidP="009344DE">
      <w:pPr>
        <w:pStyle w:val="Heading3"/>
        <w:divId w:val="1142042898"/>
      </w:pPr>
      <w:r w:rsidRPr="009344DE">
        <w:lastRenderedPageBreak/>
        <w:t>Voluntary Service System</w:t>
      </w:r>
      <w:bookmarkEnd w:id="217"/>
    </w:p>
    <w:p w14:paraId="60399AEE"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A91A1B">
        <w:rPr>
          <w:rFonts w:ascii="Calibri" w:eastAsia="Times New Roman" w:hAnsi="Calibri"/>
        </w:rPr>
        <w:t>Not Applicable</w:t>
      </w:r>
    </w:p>
    <w:p w14:paraId="6CDA293E" w14:textId="303B2DFC" w:rsidR="002C4722" w:rsidRPr="00FF4523" w:rsidRDefault="00A541B6" w:rsidP="001A12FF">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3773673A" w:rsidRPr="5E4D8B89">
        <w:rPr>
          <w:rFonts w:ascii="Calibri" w:eastAsia="Times New Roman" w:hAnsi="Calibri"/>
        </w:rPr>
        <w:t>Voluntary Service System [INACTIVE] (VSS)</w:t>
      </w:r>
    </w:p>
    <w:p w14:paraId="5D687FF0" w14:textId="20CC6E1C" w:rsidR="002C4722" w:rsidRPr="007452C8" w:rsidRDefault="00A541B6" w:rsidP="001A12FF">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47D25FC5" w:rsidRPr="5E4D8B89">
        <w:rPr>
          <w:rFonts w:ascii="Calibri" w:eastAsia="Times New Roman" w:hAnsi="Calibri"/>
        </w:rPr>
        <w:t>1483</w:t>
      </w:r>
    </w:p>
    <w:p w14:paraId="13CFC5BE"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0274E7">
        <w:rPr>
          <w:rFonts w:ascii="Calibri" w:eastAsia="Times New Roman" w:hAnsi="Calibri"/>
        </w:rPr>
        <w:t>Inactive</w:t>
      </w:r>
    </w:p>
    <w:p w14:paraId="0D00FCF2" w14:textId="7851BE0A" w:rsidR="002C4722" w:rsidRPr="007452C8" w:rsidRDefault="002C4722" w:rsidP="001A12FF">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0819B9">
        <w:rPr>
          <w:rFonts w:ascii="Calibri" w:eastAsia="Times New Roman" w:hAnsi="Calibri"/>
        </w:rPr>
        <w:t>5.3</w:t>
      </w:r>
    </w:p>
    <w:p w14:paraId="79F492D2" w14:textId="4F93823D" w:rsidR="002C4722" w:rsidRPr="007452C8" w:rsidRDefault="002C4722" w:rsidP="001A12FF">
      <w:pPr>
        <w:spacing w:before="120" w:after="120"/>
        <w:ind w:left="360"/>
        <w:divId w:val="1142042898"/>
        <w:rPr>
          <w:rFonts w:ascii="Calibri" w:eastAsia="Times New Roman" w:hAnsi="Calibri"/>
          <w:b/>
          <w:bCs/>
        </w:rPr>
      </w:pPr>
      <w:r w:rsidRPr="007452C8">
        <w:rPr>
          <w:rFonts w:ascii="Calibri" w:eastAsia="Times New Roman" w:hAnsi="Calibri"/>
          <w:b/>
          <w:bCs/>
        </w:rPr>
        <w:t>Namespace:</w:t>
      </w:r>
      <w:r w:rsidR="00A91A1B">
        <w:rPr>
          <w:rFonts w:ascii="Calibri" w:eastAsia="Times New Roman" w:hAnsi="Calibri"/>
          <w:b/>
          <w:bCs/>
        </w:rPr>
        <w:t xml:space="preserve"> </w:t>
      </w:r>
      <w:r w:rsidR="00A91A1B" w:rsidRPr="00A91A1B">
        <w:rPr>
          <w:rFonts w:ascii="Calibri" w:eastAsia="Times New Roman" w:hAnsi="Calibri"/>
        </w:rPr>
        <w:t>VSS</w:t>
      </w:r>
    </w:p>
    <w:p w14:paraId="36B18A5C" w14:textId="2576B9CF" w:rsidR="002C4722" w:rsidRDefault="002C4722" w:rsidP="001A12FF">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814804" w:rsidRPr="00814804">
        <w:rPr>
          <w:rFonts w:ascii="Calibri" w:eastAsia="Times New Roman" w:hAnsi="Calibri"/>
        </w:rPr>
        <w:t>VistA Office (VO) Technical Reference</w:t>
      </w:r>
    </w:p>
    <w:p w14:paraId="65BE1D59" w14:textId="19DF3423" w:rsidR="002C4722" w:rsidRDefault="00A541B6" w:rsidP="001A12FF">
      <w:pPr>
        <w:spacing w:before="120" w:after="120"/>
        <w:ind w:left="360"/>
        <w:divId w:val="1142042898"/>
        <w:rPr>
          <w:rFonts w:ascii="Calibri" w:eastAsia="Times New Roman" w:hAnsi="Calibri"/>
        </w:rPr>
      </w:pPr>
      <w:r w:rsidRPr="5E4D8B89">
        <w:rPr>
          <w:rFonts w:ascii="Calibri" w:eastAsia="Times New Roman" w:hAnsi="Calibri"/>
          <w:b/>
          <w:bCs/>
        </w:rPr>
        <w:t xml:space="preserve">Brief Description: </w:t>
      </w:r>
      <w:r w:rsidR="5D7E2221" w:rsidRPr="5E4D8B89">
        <w:rPr>
          <w:rFonts w:ascii="Calibri" w:eastAsia="Times New Roman" w:hAnsi="Calibri"/>
        </w:rPr>
        <w:t>VSS is a national-level application replacing the site-based Voluntary Timekeeping System (VTK); it is used to track and manage the hours of service contributed by volunteers and volunteer organizations at VA facilities.</w:t>
      </w:r>
      <w:r w:rsidR="1E612698" w:rsidRPr="5E4D8B89">
        <w:rPr>
          <w:rFonts w:ascii="Calibri" w:eastAsia="Times New Roman" w:hAnsi="Calibri"/>
        </w:rPr>
        <w:t xml:space="preserve"> </w:t>
      </w:r>
      <w:r w:rsidR="5D7E2221" w:rsidRPr="5E4D8B89">
        <w:rPr>
          <w:rFonts w:ascii="Calibri" w:eastAsia="Times New Roman" w:hAnsi="Calibri"/>
        </w:rPr>
        <w:t>Per the VTWG, this system was replaced by Center for Development and Civic Engagement Portal (CDCEP), VASI #2770</w:t>
      </w:r>
      <w:r w:rsidR="148BEFE5" w:rsidRPr="5E4D8B89">
        <w:rPr>
          <w:rFonts w:ascii="Calibri" w:eastAsia="Times New Roman" w:hAnsi="Calibri"/>
        </w:rPr>
        <w:t>.</w:t>
      </w:r>
    </w:p>
    <w:p w14:paraId="4282B6E9" w14:textId="00199B31" w:rsidR="002C4722" w:rsidRPr="0080263E" w:rsidRDefault="002C4722" w:rsidP="001A12FF">
      <w:pPr>
        <w:spacing w:before="120" w:after="120"/>
        <w:ind w:left="360"/>
        <w:divId w:val="1142042898"/>
      </w:pPr>
      <w:r w:rsidRPr="6DD0D46E">
        <w:rPr>
          <w:rFonts w:ascii="Calibri" w:eastAsia="Times New Roman" w:hAnsi="Calibri"/>
          <w:b/>
          <w:bCs/>
        </w:rPr>
        <w:t>VASI ID link:</w:t>
      </w:r>
      <w:r>
        <w:t xml:space="preserve"> </w:t>
      </w:r>
      <w:r w:rsidR="239A79B5" w:rsidRPr="1AFE3B44">
        <w:rPr>
          <w:rFonts w:asciiTheme="minorHAnsi" w:hAnsiTheme="minorHAnsi" w:cstheme="minorBidi"/>
        </w:rPr>
        <w:t>REDACTED</w:t>
      </w:r>
    </w:p>
    <w:p w14:paraId="6C27F6C4" w14:textId="26F7A995" w:rsidR="002C4722" w:rsidRPr="0080263E" w:rsidRDefault="002C4722" w:rsidP="001A12FF">
      <w:pPr>
        <w:spacing w:before="120" w:after="120"/>
        <w:ind w:left="360"/>
        <w:divId w:val="1142042898"/>
        <w:rPr>
          <w:rFonts w:ascii="Calibri" w:eastAsia="Times New Roman" w:hAnsi="Calibri"/>
          <w:b/>
          <w:bCs/>
        </w:rPr>
      </w:pPr>
      <w:r w:rsidRPr="6DD0D46E">
        <w:rPr>
          <w:rFonts w:ascii="Calibri" w:eastAsia="Times New Roman" w:hAnsi="Calibri"/>
          <w:b/>
          <w:bCs/>
        </w:rPr>
        <w:t xml:space="preserve">VDL link: </w:t>
      </w:r>
      <w:hyperlink r:id="rId175">
        <w:r w:rsidR="00173EB4">
          <w:rPr>
            <w:rStyle w:val="Hyperlink"/>
            <w:rFonts w:ascii="Calibri" w:eastAsia="Times New Roman" w:hAnsi="Calibri"/>
          </w:rPr>
          <w:t>Voluntary Service System (VSS) - DECOMMISSIONED FEB 2022</w:t>
        </w:r>
      </w:hyperlink>
      <w:r w:rsidR="00D57347" w:rsidRPr="6DD0D46E">
        <w:rPr>
          <w:rFonts w:ascii="Calibri" w:eastAsia="Times New Roman" w:hAnsi="Calibri"/>
        </w:rPr>
        <w:t xml:space="preserve"> </w:t>
      </w:r>
    </w:p>
    <w:p w14:paraId="5432B0AB" w14:textId="72D17F22" w:rsidR="002C4722" w:rsidRDefault="00A541B6" w:rsidP="001A12FF">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5E88330A" w:rsidRPr="4681491C">
        <w:rPr>
          <w:rFonts w:ascii="Calibri" w:eastAsia="Times New Roman" w:hAnsi="Calibri"/>
        </w:rPr>
        <w:t>Provide Health Care Administration, Manage Business Enabling Services</w:t>
      </w:r>
    </w:p>
    <w:p w14:paraId="37B06684" w14:textId="5A5914CA" w:rsidR="002C4722" w:rsidRDefault="00A541B6"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5A3D8D9B" w:rsidRPr="5E4D8B89">
        <w:rPr>
          <w:rFonts w:asciiTheme="minorHAnsi" w:hAnsiTheme="minorHAnsi" w:cstheme="minorBidi"/>
        </w:rPr>
        <w:t>VHA Office of Voluntary Service Programs</w:t>
      </w:r>
    </w:p>
    <w:p w14:paraId="263925A3" w14:textId="660B166A" w:rsidR="003E62AF" w:rsidRDefault="002C4722" w:rsidP="001A12FF">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3E62AF" w:rsidRPr="003E62AF">
        <w:rPr>
          <w:rFonts w:ascii="Calibri" w:eastAsia="Times New Roman" w:hAnsi="Calibri"/>
        </w:rPr>
        <w:t xml:space="preserve">The VSS application helps voluntary staff accomplish their tasks more easily through a Web-based graphical user interface. Users at the local and national level </w:t>
      </w:r>
      <w:r w:rsidR="009D679C" w:rsidRPr="003E62AF">
        <w:rPr>
          <w:rFonts w:ascii="Calibri" w:eastAsia="Times New Roman" w:hAnsi="Calibri"/>
        </w:rPr>
        <w:t>can</w:t>
      </w:r>
      <w:r w:rsidR="003E62AF" w:rsidRPr="003E62AF">
        <w:rPr>
          <w:rFonts w:ascii="Calibri" w:eastAsia="Times New Roman" w:hAnsi="Calibri"/>
        </w:rPr>
        <w:t xml:space="preserve"> generate a wider array of reports about volunteers and sponsoring organizations. In addition, volunteers </w:t>
      </w:r>
      <w:r w:rsidR="009D679C" w:rsidRPr="003E62AF">
        <w:rPr>
          <w:rFonts w:ascii="Calibri" w:eastAsia="Times New Roman" w:hAnsi="Calibri"/>
        </w:rPr>
        <w:t>can</w:t>
      </w:r>
      <w:r w:rsidR="003E62AF" w:rsidRPr="003E62AF">
        <w:rPr>
          <w:rFonts w:ascii="Calibri" w:eastAsia="Times New Roman" w:hAnsi="Calibri"/>
        </w:rPr>
        <w:t xml:space="preserve"> log their own hours and print meal tickets themselves at secure log-in "kiosks</w:t>
      </w:r>
      <w:r w:rsidR="00846695">
        <w:rPr>
          <w:rFonts w:ascii="Calibri" w:eastAsia="Times New Roman" w:hAnsi="Calibri"/>
        </w:rPr>
        <w:t>”.</w:t>
      </w:r>
      <w:r w:rsidR="003E62AF" w:rsidRPr="003E62AF">
        <w:rPr>
          <w:rFonts w:ascii="Calibri" w:eastAsia="Times New Roman" w:hAnsi="Calibri"/>
        </w:rPr>
        <w:t xml:space="preserve"> VSS users interact directly with a national, centralized database, and consolidated national reporting no longer requires data transmissions back and forth between sites and the Austin Information Technology Center (AITC). Direct access to data provides instantaneous updates and up-to-minute reporting for all users. Central Office administrators and voluntary staff have broader and more reliable data for managing volunteer services.</w:t>
      </w:r>
    </w:p>
    <w:p w14:paraId="05731415" w14:textId="0E7178F5" w:rsidR="002C4722" w:rsidRDefault="002C4722" w:rsidP="003E62AF">
      <w:pPr>
        <w:ind w:left="360"/>
        <w:divId w:val="1142042898"/>
        <w:rPr>
          <w:rFonts w:ascii="Calibri" w:eastAsia="Times New Roman" w:hAnsi="Calibri"/>
        </w:rPr>
      </w:pPr>
      <w:r w:rsidRPr="0006543E">
        <w:rPr>
          <w:rFonts w:ascii="Calibri" w:eastAsia="Times New Roman" w:hAnsi="Calibri"/>
        </w:rPr>
        <w:t>Features:</w:t>
      </w:r>
    </w:p>
    <w:p w14:paraId="51DA1F0F" w14:textId="16067D11" w:rsidR="008B5136" w:rsidRPr="008B5136" w:rsidRDefault="008B5136" w:rsidP="000E2F7A">
      <w:pPr>
        <w:pStyle w:val="ListParagraph"/>
        <w:numPr>
          <w:ilvl w:val="0"/>
          <w:numId w:val="63"/>
        </w:numPr>
        <w:spacing w:after="200"/>
        <w:ind w:left="1080"/>
        <w:divId w:val="1142042898"/>
        <w:rPr>
          <w:rFonts w:asciiTheme="minorHAnsi" w:hAnsiTheme="minorHAnsi" w:cstheme="minorHAnsi"/>
        </w:rPr>
      </w:pPr>
      <w:r w:rsidRPr="008B5136">
        <w:rPr>
          <w:rFonts w:asciiTheme="minorHAnsi" w:hAnsiTheme="minorHAnsi" w:cstheme="minorHAnsi"/>
        </w:rPr>
        <w:t>Provides multi-lingual interaction with volunteers during log-in</w:t>
      </w:r>
    </w:p>
    <w:p w14:paraId="37E6752A" w14:textId="11F8BA43" w:rsidR="008B5136" w:rsidRPr="008B5136" w:rsidRDefault="008B5136" w:rsidP="000E2F7A">
      <w:pPr>
        <w:pStyle w:val="ListParagraph"/>
        <w:numPr>
          <w:ilvl w:val="0"/>
          <w:numId w:val="63"/>
        </w:numPr>
        <w:spacing w:after="200"/>
        <w:ind w:left="1080"/>
        <w:divId w:val="1142042898"/>
        <w:rPr>
          <w:rFonts w:asciiTheme="minorHAnsi" w:hAnsiTheme="minorHAnsi" w:cstheme="minorHAnsi"/>
        </w:rPr>
      </w:pPr>
      <w:r w:rsidRPr="008B5136">
        <w:rPr>
          <w:rFonts w:asciiTheme="minorHAnsi" w:hAnsiTheme="minorHAnsi" w:cstheme="minorHAnsi"/>
        </w:rPr>
        <w:t>Supports and enhances security for multiple division facilities</w:t>
      </w:r>
    </w:p>
    <w:p w14:paraId="1F29A99F" w14:textId="0E0E61F4" w:rsidR="008B5136" w:rsidRPr="008B5136" w:rsidRDefault="008B5136" w:rsidP="000E2F7A">
      <w:pPr>
        <w:pStyle w:val="ListParagraph"/>
        <w:numPr>
          <w:ilvl w:val="0"/>
          <w:numId w:val="63"/>
        </w:numPr>
        <w:spacing w:after="200"/>
        <w:ind w:left="1080"/>
        <w:divId w:val="1142042898"/>
        <w:rPr>
          <w:rFonts w:asciiTheme="minorHAnsi" w:hAnsiTheme="minorHAnsi" w:cstheme="minorHAnsi"/>
        </w:rPr>
      </w:pPr>
      <w:r w:rsidRPr="008B5136">
        <w:rPr>
          <w:rFonts w:asciiTheme="minorHAnsi" w:hAnsiTheme="minorHAnsi" w:cstheme="minorHAnsi"/>
        </w:rPr>
        <w:t>Displays/prints entire master record for a single volunteer</w:t>
      </w:r>
    </w:p>
    <w:p w14:paraId="1C5CF8AE" w14:textId="58D0774D" w:rsidR="008B5136" w:rsidRPr="008B5136" w:rsidRDefault="008B5136" w:rsidP="000E2F7A">
      <w:pPr>
        <w:pStyle w:val="ListParagraph"/>
        <w:numPr>
          <w:ilvl w:val="0"/>
          <w:numId w:val="63"/>
        </w:numPr>
        <w:spacing w:after="200"/>
        <w:ind w:left="1080"/>
        <w:divId w:val="1142042898"/>
        <w:rPr>
          <w:rFonts w:asciiTheme="minorHAnsi" w:hAnsiTheme="minorHAnsi" w:cstheme="minorHAnsi"/>
        </w:rPr>
      </w:pPr>
      <w:r w:rsidRPr="008B5136">
        <w:rPr>
          <w:rFonts w:asciiTheme="minorHAnsi" w:hAnsiTheme="minorHAnsi" w:cstheme="minorHAnsi"/>
        </w:rPr>
        <w:t>Provides local printing of address labels and telephone lists</w:t>
      </w:r>
    </w:p>
    <w:p w14:paraId="35BCDC5D" w14:textId="507D9E83" w:rsidR="008B5136" w:rsidRPr="008B5136" w:rsidRDefault="008B5136" w:rsidP="000E2F7A">
      <w:pPr>
        <w:pStyle w:val="ListParagraph"/>
        <w:numPr>
          <w:ilvl w:val="0"/>
          <w:numId w:val="63"/>
        </w:numPr>
        <w:spacing w:after="200"/>
        <w:ind w:left="1080"/>
        <w:divId w:val="1142042898"/>
        <w:rPr>
          <w:rFonts w:asciiTheme="minorHAnsi" w:hAnsiTheme="minorHAnsi" w:cstheme="minorHAnsi"/>
        </w:rPr>
      </w:pPr>
      <w:r w:rsidRPr="008B5136">
        <w:rPr>
          <w:rFonts w:asciiTheme="minorHAnsi" w:hAnsiTheme="minorHAnsi" w:cstheme="minorHAnsi"/>
        </w:rPr>
        <w:t>Reduces workload required to input mass award code changes</w:t>
      </w:r>
    </w:p>
    <w:p w14:paraId="295EBB9F" w14:textId="7E36E3C0" w:rsidR="008B5136" w:rsidRPr="008B5136" w:rsidRDefault="008B5136" w:rsidP="000E2F7A">
      <w:pPr>
        <w:pStyle w:val="ListParagraph"/>
        <w:numPr>
          <w:ilvl w:val="0"/>
          <w:numId w:val="63"/>
        </w:numPr>
        <w:spacing w:after="200"/>
        <w:ind w:left="1080"/>
        <w:divId w:val="1142042898"/>
        <w:rPr>
          <w:rFonts w:asciiTheme="minorHAnsi" w:hAnsiTheme="minorHAnsi" w:cstheme="minorHAnsi"/>
        </w:rPr>
      </w:pPr>
      <w:r w:rsidRPr="008B5136">
        <w:rPr>
          <w:rFonts w:asciiTheme="minorHAnsi" w:hAnsiTheme="minorHAnsi" w:cstheme="minorHAnsi"/>
        </w:rPr>
        <w:t>Prints individual meal ticket for volunteer after Auto Log-in</w:t>
      </w:r>
    </w:p>
    <w:p w14:paraId="4067E572" w14:textId="1ACC26A0" w:rsidR="002C4722" w:rsidRPr="0096098E" w:rsidRDefault="008B5136" w:rsidP="000E2F7A">
      <w:pPr>
        <w:pStyle w:val="ListParagraph"/>
        <w:numPr>
          <w:ilvl w:val="0"/>
          <w:numId w:val="63"/>
        </w:numPr>
        <w:spacing w:after="200"/>
        <w:ind w:left="1080"/>
        <w:divId w:val="1142042898"/>
      </w:pPr>
      <w:r w:rsidRPr="008B5136">
        <w:rPr>
          <w:rFonts w:asciiTheme="minorHAnsi" w:hAnsiTheme="minorHAnsi" w:cstheme="minorHAnsi"/>
        </w:rPr>
        <w:t>Provides real-time national reporting of data for all stations</w:t>
      </w:r>
    </w:p>
    <w:p w14:paraId="0EFB77C1" w14:textId="37969730" w:rsidR="00BC5CE0" w:rsidRDefault="00BC5CE0">
      <w:pPr>
        <w:rPr>
          <w:rFonts w:asciiTheme="minorHAnsi" w:hAnsiTheme="minorHAnsi" w:cstheme="minorHAnsi"/>
        </w:rPr>
      </w:pPr>
      <w:r>
        <w:rPr>
          <w:rFonts w:asciiTheme="minorHAnsi" w:hAnsiTheme="minorHAnsi" w:cstheme="minorHAnsi"/>
        </w:rPr>
        <w:br w:type="page"/>
      </w:r>
    </w:p>
    <w:p w14:paraId="58BA94F3" w14:textId="3FA36DF2" w:rsidR="0096098E" w:rsidRDefault="00CA4E89" w:rsidP="0096098E">
      <w:pPr>
        <w:pStyle w:val="Heading3"/>
        <w:divId w:val="1142042898"/>
      </w:pPr>
      <w:bookmarkStart w:id="218" w:name="_Toc146795785"/>
      <w:r w:rsidRPr="00CA4E89">
        <w:lastRenderedPageBreak/>
        <w:t>Web VistA Remote Access Management (WebVRAM)</w:t>
      </w:r>
      <w:bookmarkEnd w:id="218"/>
    </w:p>
    <w:p w14:paraId="01346CBA"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E65BA2">
        <w:rPr>
          <w:rFonts w:ascii="Calibri" w:eastAsia="Times New Roman" w:hAnsi="Calibri"/>
        </w:rPr>
        <w:t>WEB VISTA REMOTE ACCESS MANAGEMENT</w:t>
      </w:r>
    </w:p>
    <w:p w14:paraId="37A02138" w14:textId="0A82CD9E" w:rsidR="00CA4E89" w:rsidRPr="00FF4523" w:rsidRDefault="00CA4E89" w:rsidP="00BC5CE0">
      <w:pPr>
        <w:spacing w:before="120" w:after="120"/>
        <w:ind w:left="360"/>
        <w:divId w:val="1142042898"/>
        <w:rPr>
          <w:rFonts w:ascii="Calibri" w:eastAsia="Times New Roman" w:hAnsi="Calibri"/>
        </w:rPr>
      </w:pPr>
      <w:r w:rsidRPr="007452C8">
        <w:rPr>
          <w:rFonts w:ascii="Calibri" w:eastAsia="Times New Roman" w:hAnsi="Calibri"/>
          <w:b/>
          <w:bCs/>
        </w:rPr>
        <w:t xml:space="preserve">VASI Name: </w:t>
      </w:r>
      <w:r w:rsidR="00E65BA2" w:rsidRPr="00E65BA2">
        <w:rPr>
          <w:rFonts w:ascii="Calibri" w:eastAsia="Times New Roman" w:hAnsi="Calibri"/>
        </w:rPr>
        <w:t>Web VistA Remote Access Management (WebVRam)</w:t>
      </w:r>
    </w:p>
    <w:p w14:paraId="1A366CDB" w14:textId="679B34B8" w:rsidR="00CA4E89" w:rsidRPr="007452C8" w:rsidRDefault="1C940CC5" w:rsidP="00BC5CE0">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41669DD4" w:rsidRPr="5E4D8B89">
        <w:rPr>
          <w:rFonts w:ascii="Calibri" w:eastAsia="Times New Roman" w:hAnsi="Calibri"/>
        </w:rPr>
        <w:t>2298</w:t>
      </w:r>
    </w:p>
    <w:p w14:paraId="446E00D1"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35023D">
        <w:rPr>
          <w:rFonts w:ascii="Calibri" w:eastAsia="Times New Roman" w:hAnsi="Calibri"/>
        </w:rPr>
        <w:t>Production</w:t>
      </w:r>
    </w:p>
    <w:p w14:paraId="34FAD3C4" w14:textId="0588F3FE" w:rsidR="00CA4E89" w:rsidRPr="007452C8" w:rsidRDefault="00CA4E89" w:rsidP="00BC5CE0">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EC09AF">
        <w:rPr>
          <w:rFonts w:ascii="Calibri" w:eastAsia="Times New Roman" w:hAnsi="Calibri"/>
        </w:rPr>
        <w:t>1.0</w:t>
      </w:r>
    </w:p>
    <w:p w14:paraId="159AE79D" w14:textId="14576CF9" w:rsidR="00CA4E89" w:rsidRPr="007452C8" w:rsidRDefault="00CA4E89" w:rsidP="00BC5CE0">
      <w:pPr>
        <w:spacing w:before="120" w:after="120"/>
        <w:ind w:left="360"/>
        <w:divId w:val="1142042898"/>
        <w:rPr>
          <w:rFonts w:ascii="Calibri" w:eastAsia="Times New Roman" w:hAnsi="Calibri"/>
          <w:b/>
          <w:bCs/>
        </w:rPr>
      </w:pPr>
      <w:r w:rsidRPr="007452C8">
        <w:rPr>
          <w:rFonts w:ascii="Calibri" w:eastAsia="Times New Roman" w:hAnsi="Calibri"/>
          <w:b/>
          <w:bCs/>
        </w:rPr>
        <w:t>Namespace:</w:t>
      </w:r>
      <w:r>
        <w:rPr>
          <w:rFonts w:ascii="Calibri" w:eastAsia="Times New Roman" w:hAnsi="Calibri"/>
          <w:b/>
          <w:bCs/>
        </w:rPr>
        <w:t xml:space="preserve"> </w:t>
      </w:r>
      <w:r w:rsidR="0035023D" w:rsidRPr="0035023D">
        <w:rPr>
          <w:rFonts w:ascii="Calibri" w:eastAsia="Times New Roman" w:hAnsi="Calibri"/>
        </w:rPr>
        <w:t>WEBG</w:t>
      </w:r>
    </w:p>
    <w:p w14:paraId="72B42A9A" w14:textId="39ACDC60" w:rsidR="00CA4E89" w:rsidRDefault="00CA4E89" w:rsidP="00BC5CE0">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35023D" w:rsidRPr="0035023D">
        <w:rPr>
          <w:rFonts w:ascii="Calibri" w:eastAsia="Times New Roman" w:hAnsi="Calibri"/>
        </w:rPr>
        <w:t>Telehealth and Scheduling</w:t>
      </w:r>
    </w:p>
    <w:p w14:paraId="19A4AC86" w14:textId="0713D629" w:rsidR="00CA4E89" w:rsidRDefault="00CA4E89" w:rsidP="00BC5CE0">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35725A" w:rsidRPr="0035725A">
        <w:rPr>
          <w:rFonts w:ascii="Calibri" w:eastAsia="Times New Roman" w:hAnsi="Calibri"/>
        </w:rPr>
        <w:t>WebVRAM is a web-based application that allows authorized users to provision and propagate user data from their local VistA user profile into other VistA accounts directly, without having to submit a help desk request for access. This time savings directly supports Veteran Health care initiatives and telehealth.</w:t>
      </w:r>
    </w:p>
    <w:p w14:paraId="59DFEFB1" w14:textId="59EC3D4B" w:rsidR="00CA4E89" w:rsidRPr="0080263E" w:rsidRDefault="00CA4E89" w:rsidP="146070B2">
      <w:pPr>
        <w:spacing w:before="120" w:after="120"/>
        <w:ind w:left="360"/>
        <w:divId w:val="1142042898"/>
        <w:rPr>
          <w:rFonts w:ascii="Calibri" w:eastAsia="Times New Roman" w:hAnsi="Calibri"/>
          <w:b/>
          <w:bCs/>
        </w:rPr>
      </w:pPr>
      <w:r w:rsidRPr="146070B2">
        <w:rPr>
          <w:rFonts w:ascii="Calibri" w:eastAsia="Times New Roman" w:hAnsi="Calibri"/>
          <w:b/>
          <w:bCs/>
        </w:rPr>
        <w:t>VASI ID link:</w:t>
      </w:r>
      <w:r w:rsidR="47A37689" w:rsidRPr="146070B2">
        <w:rPr>
          <w:rFonts w:ascii="Calibri" w:eastAsia="Times New Roman" w:hAnsi="Calibri"/>
          <w:b/>
          <w:bCs/>
        </w:rPr>
        <w:t xml:space="preserve"> </w:t>
      </w:r>
      <w:r w:rsidR="47A37689" w:rsidRPr="146070B2">
        <w:rPr>
          <w:rFonts w:ascii="Calibri" w:eastAsia="Times New Roman" w:hAnsi="Calibri"/>
        </w:rPr>
        <w:t>REDACTED</w:t>
      </w:r>
    </w:p>
    <w:p w14:paraId="17C122BD" w14:textId="335FAADA" w:rsidR="00CA4E89" w:rsidRPr="0080263E" w:rsidRDefault="00CA4E89" w:rsidP="00BC5CE0">
      <w:pPr>
        <w:spacing w:before="120" w:after="120"/>
        <w:ind w:left="360"/>
        <w:divId w:val="1142042898"/>
        <w:rPr>
          <w:rFonts w:ascii="Calibri" w:eastAsia="Times New Roman" w:hAnsi="Calibri"/>
          <w:b/>
          <w:bCs/>
        </w:rPr>
      </w:pPr>
      <w:r w:rsidRPr="146070B2">
        <w:rPr>
          <w:rFonts w:ascii="Calibri" w:eastAsia="Times New Roman" w:hAnsi="Calibri"/>
          <w:b/>
          <w:bCs/>
        </w:rPr>
        <w:t xml:space="preserve">VDL link: </w:t>
      </w:r>
      <w:hyperlink r:id="rId176">
        <w:r w:rsidR="0088686A">
          <w:rPr>
            <w:rStyle w:val="Hyperlink"/>
            <w:rFonts w:ascii="Calibri" w:eastAsia="Times New Roman" w:hAnsi="Calibri"/>
          </w:rPr>
          <w:t>Web VistA Remote Access Mgmt (WEBVRAM) (WEBG)</w:t>
        </w:r>
      </w:hyperlink>
      <w:r w:rsidR="003B4BF0" w:rsidRPr="146070B2">
        <w:rPr>
          <w:rFonts w:ascii="Calibri" w:eastAsia="Times New Roman" w:hAnsi="Calibri"/>
        </w:rPr>
        <w:t xml:space="preserve">  </w:t>
      </w:r>
    </w:p>
    <w:p w14:paraId="675E6E5F" w14:textId="5AB323AC" w:rsidR="00CA4E89" w:rsidRDefault="1C940CC5" w:rsidP="00BC5CE0">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63A9C717" w:rsidRPr="4681491C">
        <w:rPr>
          <w:rFonts w:ascii="Calibri" w:eastAsia="Times New Roman" w:hAnsi="Calibri"/>
        </w:rPr>
        <w:t>Provide Access to Health Care, Manage Business Enabling Services</w:t>
      </w:r>
    </w:p>
    <w:p w14:paraId="2CBD17D1" w14:textId="766E8183" w:rsidR="00CA4E89" w:rsidRDefault="1C940CC5"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63A9C717" w:rsidRPr="5E4D8B89">
        <w:rPr>
          <w:rFonts w:asciiTheme="minorHAnsi" w:hAnsiTheme="minorHAnsi" w:cstheme="minorBidi"/>
        </w:rPr>
        <w:t>VHA TeleHealth</w:t>
      </w:r>
    </w:p>
    <w:p w14:paraId="6D477694" w14:textId="3178520F" w:rsidR="00CA4E89" w:rsidRDefault="00CA4E89" w:rsidP="00BC5CE0">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DD1996" w:rsidRPr="00DD1996">
        <w:rPr>
          <w:rFonts w:ascii="Calibri" w:eastAsia="Times New Roman" w:hAnsi="Calibri"/>
        </w:rPr>
        <w:t>WebVRAM is a web-based, cloud-hosted application utilizing VA Enterprise Architecture and Design principles which facilitates Community of Care office staff, provider and clinician access to multiple remote Veterans Health Information Systems and Technology Architecture (VistA)\ Fee Basis Claims System (FBCS) and related business applications without requiring physician users to establish login authentication and credentials at each VistA where Veteran clinical data is related to the Veteran and includes all data associated with that Veteran that would be required to provide any clinical care. Clinical data will be viewed by any authorized VHA provider or clinical team providing healthcare to a specific Veteran at any location. The need for multiple VistA sessions, with separate user profile login to each VistA instance, is eliminated. WebVRAM will be available for internal VA use only, with no public facing portal.</w:t>
      </w:r>
    </w:p>
    <w:p w14:paraId="699CFACF" w14:textId="77777777" w:rsidR="00CA4E89" w:rsidRDefault="00CA4E89" w:rsidP="00CA4E89">
      <w:pPr>
        <w:ind w:left="360"/>
        <w:divId w:val="1142042898"/>
        <w:rPr>
          <w:rFonts w:ascii="Calibri" w:eastAsia="Times New Roman" w:hAnsi="Calibri"/>
        </w:rPr>
      </w:pPr>
      <w:r w:rsidRPr="0006543E">
        <w:rPr>
          <w:rFonts w:ascii="Calibri" w:eastAsia="Times New Roman" w:hAnsi="Calibri"/>
        </w:rPr>
        <w:t>Features:</w:t>
      </w:r>
    </w:p>
    <w:p w14:paraId="38AE8B17" w14:textId="63462BAD" w:rsidR="00D42B96" w:rsidRPr="00D42B96" w:rsidRDefault="00D42B96" w:rsidP="000E2F7A">
      <w:pPr>
        <w:pStyle w:val="ListParagraph"/>
        <w:numPr>
          <w:ilvl w:val="0"/>
          <w:numId w:val="63"/>
        </w:numPr>
        <w:spacing w:after="200"/>
        <w:ind w:left="720"/>
        <w:divId w:val="1142042898"/>
        <w:rPr>
          <w:rFonts w:asciiTheme="minorHAnsi" w:hAnsiTheme="minorHAnsi" w:cstheme="minorHAnsi"/>
        </w:rPr>
      </w:pPr>
      <w:r w:rsidRPr="00D42B96">
        <w:rPr>
          <w:rFonts w:asciiTheme="minorHAnsi" w:hAnsiTheme="minorHAnsi" w:cstheme="minorHAnsi"/>
        </w:rPr>
        <w:t>WebVRAM is a web-based application, hosted in the Azure Cloud, accessed through a VA-internal URL</w:t>
      </w:r>
    </w:p>
    <w:p w14:paraId="1B1AC1C2" w14:textId="773C66F1" w:rsidR="00D42B96" w:rsidRPr="00D42B96" w:rsidRDefault="00D42B96" w:rsidP="000E2F7A">
      <w:pPr>
        <w:pStyle w:val="ListParagraph"/>
        <w:numPr>
          <w:ilvl w:val="0"/>
          <w:numId w:val="63"/>
        </w:numPr>
        <w:spacing w:after="200"/>
        <w:ind w:left="720"/>
        <w:divId w:val="1142042898"/>
        <w:rPr>
          <w:rFonts w:asciiTheme="minorHAnsi" w:hAnsiTheme="minorHAnsi" w:cstheme="minorHAnsi"/>
        </w:rPr>
      </w:pPr>
      <w:r w:rsidRPr="00D42B96">
        <w:rPr>
          <w:rFonts w:asciiTheme="minorHAnsi" w:hAnsiTheme="minorHAnsi" w:cstheme="minorHAnsi"/>
        </w:rPr>
        <w:t>There is no client-based component required on the user workstation</w:t>
      </w:r>
    </w:p>
    <w:p w14:paraId="6C87DF21" w14:textId="5A7F9921" w:rsidR="00D42B96" w:rsidRPr="00D42B96" w:rsidRDefault="4099FDD1" w:rsidP="5E4D8B89">
      <w:pPr>
        <w:pStyle w:val="ListParagraph"/>
        <w:numPr>
          <w:ilvl w:val="0"/>
          <w:numId w:val="63"/>
        </w:numPr>
        <w:spacing w:after="200"/>
        <w:ind w:left="720"/>
        <w:divId w:val="1142042898"/>
        <w:rPr>
          <w:rFonts w:asciiTheme="minorHAnsi" w:hAnsiTheme="minorHAnsi" w:cstheme="minorBidi"/>
        </w:rPr>
      </w:pPr>
      <w:r w:rsidRPr="5E4D8B89">
        <w:rPr>
          <w:rFonts w:asciiTheme="minorHAnsi" w:hAnsiTheme="minorHAnsi" w:cstheme="minorBidi"/>
        </w:rPr>
        <w:t>WebVRAM facilitates Community of Care office staff, provider and clinician access to multiple remote Veterans Health Information Systems and Technology Architecture (VistA)</w:t>
      </w:r>
      <w:r w:rsidR="009D679C">
        <w:rPr>
          <w:rFonts w:asciiTheme="minorHAnsi" w:hAnsiTheme="minorHAnsi" w:cstheme="minorBidi"/>
        </w:rPr>
        <w:t>/</w:t>
      </w:r>
      <w:r w:rsidRPr="5E4D8B89">
        <w:rPr>
          <w:rFonts w:asciiTheme="minorHAnsi" w:hAnsiTheme="minorHAnsi" w:cstheme="minorBidi"/>
        </w:rPr>
        <w:t>Fee Basis Claims System (FBCS) and related business applications without requiring physician users to establish login authentication and credentials at each VistA where Veteran clinical data is related to the Veteran and includes all data associated with that Veteran that would be required to provide any clinical care</w:t>
      </w:r>
    </w:p>
    <w:p w14:paraId="3387E2E9" w14:textId="18ADCB37" w:rsidR="00D42B96" w:rsidRPr="00D42B96" w:rsidRDefault="00D42B96" w:rsidP="000E2F7A">
      <w:pPr>
        <w:pStyle w:val="ListParagraph"/>
        <w:numPr>
          <w:ilvl w:val="0"/>
          <w:numId w:val="63"/>
        </w:numPr>
        <w:spacing w:after="200"/>
        <w:ind w:left="720"/>
        <w:divId w:val="1142042898"/>
        <w:rPr>
          <w:rFonts w:asciiTheme="minorHAnsi" w:hAnsiTheme="minorHAnsi" w:cstheme="minorHAnsi"/>
        </w:rPr>
      </w:pPr>
      <w:r w:rsidRPr="00D42B96">
        <w:rPr>
          <w:rFonts w:asciiTheme="minorHAnsi" w:hAnsiTheme="minorHAnsi" w:cstheme="minorHAnsi"/>
        </w:rPr>
        <w:t xml:space="preserve">The current process of requesting access to multiple VistA instances, which is required by Telehealth providers, is not </w:t>
      </w:r>
      <w:r w:rsidR="009D679C" w:rsidRPr="00D42B96">
        <w:rPr>
          <w:rFonts w:asciiTheme="minorHAnsi" w:hAnsiTheme="minorHAnsi" w:cstheme="minorHAnsi"/>
        </w:rPr>
        <w:t>standardized,</w:t>
      </w:r>
      <w:r w:rsidRPr="00D42B96">
        <w:rPr>
          <w:rFonts w:asciiTheme="minorHAnsi" w:hAnsiTheme="minorHAnsi" w:cstheme="minorHAnsi"/>
        </w:rPr>
        <w:t xml:space="preserve"> or consistently defined across the enterprise and often necessitates time-consuming manual intervention to obtain access for each remote provider</w:t>
      </w:r>
    </w:p>
    <w:p w14:paraId="7F18CA19" w14:textId="2D53B9E4" w:rsidR="00D42B96" w:rsidRPr="00D42B96" w:rsidRDefault="00D42B96" w:rsidP="000E2F7A">
      <w:pPr>
        <w:pStyle w:val="ListParagraph"/>
        <w:numPr>
          <w:ilvl w:val="0"/>
          <w:numId w:val="63"/>
        </w:numPr>
        <w:spacing w:after="200"/>
        <w:ind w:left="720"/>
        <w:divId w:val="1142042898"/>
        <w:rPr>
          <w:rFonts w:asciiTheme="minorHAnsi" w:hAnsiTheme="minorHAnsi" w:cstheme="minorHAnsi"/>
        </w:rPr>
      </w:pPr>
      <w:r w:rsidRPr="00D42B96">
        <w:rPr>
          <w:rFonts w:asciiTheme="minorHAnsi" w:hAnsiTheme="minorHAnsi" w:cstheme="minorHAnsi"/>
        </w:rPr>
        <w:lastRenderedPageBreak/>
        <w:t>To eliminate delays and administrative workload caused by current VistA access request processes, the Veterans Health Administration (VHA) Office of Connected Care (OCC) has requested implementation of a solution that enables Telehealth providers and staff to efficiently obtain and maintain access to one, multiple, or all VA instances of the medical record using an intuitive user interface</w:t>
      </w:r>
    </w:p>
    <w:p w14:paraId="750E2FE4" w14:textId="478AA7CA" w:rsidR="00D42B96" w:rsidRPr="00D42B96" w:rsidRDefault="00D42B96" w:rsidP="000E2F7A">
      <w:pPr>
        <w:pStyle w:val="ListParagraph"/>
        <w:numPr>
          <w:ilvl w:val="0"/>
          <w:numId w:val="63"/>
        </w:numPr>
        <w:spacing w:after="200"/>
        <w:ind w:left="720"/>
        <w:divId w:val="1142042898"/>
        <w:rPr>
          <w:rFonts w:asciiTheme="minorHAnsi" w:hAnsiTheme="minorHAnsi" w:cstheme="minorHAnsi"/>
        </w:rPr>
      </w:pPr>
      <w:r w:rsidRPr="00D42B96">
        <w:rPr>
          <w:rFonts w:asciiTheme="minorHAnsi" w:hAnsiTheme="minorHAnsi" w:cstheme="minorHAnsi"/>
        </w:rPr>
        <w:t>The class III VRAM effort originated in the Consolidated Patient Account Centers (CPAC) and is known as VRAM; this effort is the web version of VRAM</w:t>
      </w:r>
    </w:p>
    <w:p w14:paraId="3C504620" w14:textId="01E84ACF" w:rsidR="00D42B96" w:rsidRPr="00D42B96" w:rsidRDefault="00D42B96" w:rsidP="000E2F7A">
      <w:pPr>
        <w:pStyle w:val="ListParagraph"/>
        <w:numPr>
          <w:ilvl w:val="0"/>
          <w:numId w:val="63"/>
        </w:numPr>
        <w:spacing w:after="200"/>
        <w:ind w:left="720"/>
        <w:divId w:val="1142042898"/>
        <w:rPr>
          <w:rFonts w:asciiTheme="minorHAnsi" w:hAnsiTheme="minorHAnsi" w:cstheme="minorHAnsi"/>
        </w:rPr>
      </w:pPr>
      <w:r w:rsidRPr="00D42B96">
        <w:rPr>
          <w:rFonts w:asciiTheme="minorHAnsi" w:hAnsiTheme="minorHAnsi" w:cstheme="minorHAnsi"/>
        </w:rPr>
        <w:t xml:space="preserve">With the cloud-hosted application, users of WebVRAM will continue to enjoy consistency in access to disparate VistA systems while system administrators and systems security personnel experience a reduction in account management activities and standardization of access according to </w:t>
      </w:r>
      <w:r w:rsidR="00BC5CE0" w:rsidRPr="00D42B96">
        <w:rPr>
          <w:rFonts w:asciiTheme="minorHAnsi" w:hAnsiTheme="minorHAnsi" w:cstheme="minorHAnsi"/>
        </w:rPr>
        <w:t>nationally approved</w:t>
      </w:r>
      <w:r w:rsidRPr="00D42B96">
        <w:rPr>
          <w:rFonts w:asciiTheme="minorHAnsi" w:hAnsiTheme="minorHAnsi" w:cstheme="minorHAnsi"/>
        </w:rPr>
        <w:t xml:space="preserve"> access standards</w:t>
      </w:r>
    </w:p>
    <w:p w14:paraId="7BBDB39A" w14:textId="4126A081" w:rsidR="00CA4E89" w:rsidRPr="00D42B96" w:rsidRDefault="00D42B96" w:rsidP="000E2F7A">
      <w:pPr>
        <w:pStyle w:val="ListParagraph"/>
        <w:numPr>
          <w:ilvl w:val="0"/>
          <w:numId w:val="63"/>
        </w:numPr>
        <w:spacing w:after="200"/>
        <w:ind w:left="720"/>
        <w:divId w:val="1142042898"/>
      </w:pPr>
      <w:r w:rsidRPr="00D42B96">
        <w:rPr>
          <w:rFonts w:asciiTheme="minorHAnsi" w:hAnsiTheme="minorHAnsi" w:cstheme="minorHAnsi"/>
        </w:rPr>
        <w:t>The web-based offering enhances the efficiency achieved by both OIT and Veterans Health Administration (VHA) business partners in obtaining access to disparate VistA systems and enterprise-wide data required to perform VA national-level program business functions</w:t>
      </w:r>
    </w:p>
    <w:p w14:paraId="7F81508A" w14:textId="06AB0A25" w:rsidR="00D42B96" w:rsidRDefault="00247D7C" w:rsidP="00D42B96">
      <w:pPr>
        <w:pStyle w:val="Heading3"/>
        <w:divId w:val="1142042898"/>
      </w:pPr>
      <w:bookmarkStart w:id="219" w:name="_Toc146795786"/>
      <w:r w:rsidRPr="00247D7C">
        <w:t>Wounded, Injured and Ill Veterans</w:t>
      </w:r>
      <w:bookmarkEnd w:id="219"/>
    </w:p>
    <w:p w14:paraId="6FF8876E" w14:textId="77777777" w:rsidR="00767B12" w:rsidRDefault="00767B12" w:rsidP="00BC5CE0">
      <w:pPr>
        <w:spacing w:before="120" w:after="120"/>
        <w:ind w:left="360"/>
        <w:divId w:val="1142042898"/>
        <w:rPr>
          <w:rFonts w:ascii="Calibri" w:eastAsia="Times New Roman" w:hAnsi="Calibri"/>
          <w:b/>
          <w:bCs/>
        </w:rPr>
      </w:pPr>
      <w:r w:rsidRPr="007452C8">
        <w:rPr>
          <w:rFonts w:ascii="Calibri" w:eastAsia="Times New Roman" w:hAnsi="Calibri"/>
          <w:b/>
          <w:bCs/>
        </w:rPr>
        <w:t xml:space="preserve">VistA Package Name: </w:t>
      </w:r>
      <w:r w:rsidRPr="00017EA2">
        <w:rPr>
          <w:rFonts w:ascii="Calibri" w:eastAsia="Times New Roman" w:hAnsi="Calibri"/>
        </w:rPr>
        <w:t>WOUNDED INJURED ILL WARRIORS</w:t>
      </w:r>
      <w:r w:rsidRPr="5E4D8B89">
        <w:rPr>
          <w:rFonts w:ascii="Calibri" w:eastAsia="Times New Roman" w:hAnsi="Calibri"/>
          <w:b/>
          <w:bCs/>
        </w:rPr>
        <w:t xml:space="preserve"> </w:t>
      </w:r>
    </w:p>
    <w:p w14:paraId="03580D1C" w14:textId="5577142A" w:rsidR="00247D7C" w:rsidRDefault="787BAE71" w:rsidP="00767B12">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Pr="5E4D8B89">
        <w:rPr>
          <w:rFonts w:ascii="Calibri" w:eastAsia="Times New Roman" w:hAnsi="Calibri"/>
        </w:rPr>
        <w:t>Web VistA Remote Access Management (WebVRam)</w:t>
      </w:r>
    </w:p>
    <w:p w14:paraId="63FB9E45" w14:textId="7262F27B" w:rsidR="00247D7C" w:rsidRPr="007452C8" w:rsidRDefault="787BAE71" w:rsidP="00BC5CE0">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13B3C1B2" w:rsidRPr="5E4D8B89">
        <w:rPr>
          <w:rFonts w:ascii="Calibri" w:eastAsia="Times New Roman" w:hAnsi="Calibri"/>
        </w:rPr>
        <w:t>1847</w:t>
      </w:r>
    </w:p>
    <w:p w14:paraId="605BBA6D"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Pr>
          <w:rFonts w:ascii="Calibri" w:eastAsia="Times New Roman" w:hAnsi="Calibri"/>
        </w:rPr>
        <w:t>Inactive</w:t>
      </w:r>
    </w:p>
    <w:p w14:paraId="46F3B8A0" w14:textId="52AE85E0" w:rsidR="00247D7C" w:rsidRPr="007452C8" w:rsidRDefault="00247D7C" w:rsidP="00BC5CE0">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9B2376">
        <w:rPr>
          <w:rFonts w:ascii="Calibri" w:eastAsia="Times New Roman" w:hAnsi="Calibri"/>
        </w:rPr>
        <w:t>1</w:t>
      </w:r>
      <w:r w:rsidR="00EC09AF">
        <w:rPr>
          <w:rFonts w:ascii="Calibri" w:eastAsia="Times New Roman" w:hAnsi="Calibri"/>
        </w:rPr>
        <w:t>.</w:t>
      </w:r>
      <w:r w:rsidR="00AC619D">
        <w:rPr>
          <w:rFonts w:ascii="Calibri" w:eastAsia="Times New Roman" w:hAnsi="Calibri"/>
        </w:rPr>
        <w:t>0</w:t>
      </w:r>
    </w:p>
    <w:p w14:paraId="0EFE99C3" w14:textId="0325FF0B" w:rsidR="00247D7C" w:rsidRPr="007452C8" w:rsidRDefault="00247D7C" w:rsidP="00BC5CE0">
      <w:pPr>
        <w:spacing w:before="120" w:after="120"/>
        <w:ind w:left="360"/>
        <w:divId w:val="1142042898"/>
        <w:rPr>
          <w:rFonts w:ascii="Calibri" w:eastAsia="Times New Roman" w:hAnsi="Calibri"/>
          <w:b/>
          <w:bCs/>
        </w:rPr>
      </w:pPr>
      <w:r w:rsidRPr="007452C8">
        <w:rPr>
          <w:rFonts w:ascii="Calibri" w:eastAsia="Times New Roman" w:hAnsi="Calibri"/>
          <w:b/>
          <w:bCs/>
        </w:rPr>
        <w:t>Namespace:</w:t>
      </w:r>
      <w:r>
        <w:rPr>
          <w:rFonts w:ascii="Calibri" w:eastAsia="Times New Roman" w:hAnsi="Calibri"/>
          <w:b/>
          <w:bCs/>
        </w:rPr>
        <w:t xml:space="preserve"> </w:t>
      </w:r>
      <w:r w:rsidR="009B2376" w:rsidRPr="009B2376">
        <w:rPr>
          <w:rFonts w:ascii="Calibri" w:eastAsia="Times New Roman" w:hAnsi="Calibri"/>
        </w:rPr>
        <w:t>WII</w:t>
      </w:r>
    </w:p>
    <w:p w14:paraId="585D73D4" w14:textId="3E56B6AC" w:rsidR="00247D7C" w:rsidRDefault="00247D7C" w:rsidP="00BC5CE0">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6507D8" w:rsidRPr="006507D8">
        <w:rPr>
          <w:rFonts w:ascii="Calibri" w:eastAsia="Times New Roman" w:hAnsi="Calibri"/>
        </w:rPr>
        <w:t>VistA Office (VO) Technical Reference</w:t>
      </w:r>
    </w:p>
    <w:p w14:paraId="2D22A5B0" w14:textId="75705F53" w:rsidR="00247D7C" w:rsidRDefault="00247D7C" w:rsidP="00BC5CE0">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6507D8" w:rsidRPr="006507D8">
        <w:rPr>
          <w:rFonts w:ascii="Calibri" w:eastAsia="Times New Roman" w:hAnsi="Calibri"/>
        </w:rPr>
        <w:t>Wounded Injured and Ill Warriors (WII) module was developed to provide accurate and timely personnel and health related data to the Department of Defense/Defense Finance and Accounting Service (DoD/DFAS) supporting adequate maintenance of pay and entitlements for all wounded warriors.</w:t>
      </w:r>
    </w:p>
    <w:p w14:paraId="256EDDF4" w14:textId="59EC3D4B" w:rsidR="00247D7C" w:rsidRPr="0080263E" w:rsidRDefault="00247D7C" w:rsidP="146070B2">
      <w:pPr>
        <w:spacing w:before="120" w:after="120"/>
        <w:ind w:left="360"/>
        <w:divId w:val="1142042898"/>
        <w:rPr>
          <w:rFonts w:ascii="Calibri" w:eastAsia="Times New Roman" w:hAnsi="Calibri"/>
          <w:b/>
          <w:bCs/>
        </w:rPr>
      </w:pPr>
      <w:r w:rsidRPr="146070B2">
        <w:rPr>
          <w:rFonts w:ascii="Calibri" w:eastAsia="Times New Roman" w:hAnsi="Calibri"/>
          <w:b/>
          <w:bCs/>
        </w:rPr>
        <w:t>VASI ID link:</w:t>
      </w:r>
      <w:r>
        <w:t xml:space="preserve"> </w:t>
      </w:r>
      <w:r w:rsidR="1AEE6E56" w:rsidRPr="019FB927">
        <w:rPr>
          <w:rFonts w:asciiTheme="minorHAnsi" w:hAnsiTheme="minorHAnsi" w:cstheme="minorBidi"/>
        </w:rPr>
        <w:t>REDACTED</w:t>
      </w:r>
    </w:p>
    <w:p w14:paraId="76845D5A" w14:textId="097FF327" w:rsidR="00247D7C" w:rsidRPr="0080263E" w:rsidRDefault="00247D7C" w:rsidP="00BC5CE0">
      <w:pPr>
        <w:spacing w:before="120" w:after="120"/>
        <w:ind w:left="360"/>
        <w:divId w:val="1142042898"/>
        <w:rPr>
          <w:rFonts w:ascii="Calibri" w:eastAsia="Times New Roman" w:hAnsi="Calibri"/>
          <w:b/>
          <w:bCs/>
        </w:rPr>
      </w:pPr>
      <w:r w:rsidRPr="146070B2">
        <w:rPr>
          <w:rFonts w:ascii="Calibri" w:eastAsia="Times New Roman" w:hAnsi="Calibri"/>
          <w:b/>
          <w:bCs/>
        </w:rPr>
        <w:t xml:space="preserve">VDL link: </w:t>
      </w:r>
      <w:hyperlink r:id="rId177">
        <w:r w:rsidR="007E7E3A">
          <w:rPr>
            <w:rStyle w:val="Hyperlink"/>
            <w:rFonts w:ascii="Calibri" w:eastAsia="Times New Roman" w:hAnsi="Calibri"/>
          </w:rPr>
          <w:t>Wounded Ill and Injured Warriors (WII)</w:t>
        </w:r>
      </w:hyperlink>
      <w:r w:rsidR="002A25C7" w:rsidRPr="146070B2">
        <w:rPr>
          <w:rFonts w:ascii="Calibri" w:eastAsia="Times New Roman" w:hAnsi="Calibri"/>
        </w:rPr>
        <w:t xml:space="preserve"> </w:t>
      </w:r>
    </w:p>
    <w:p w14:paraId="4EFE31E4" w14:textId="0AEA78F4" w:rsidR="00247D7C" w:rsidRDefault="787BAE71" w:rsidP="00BC5CE0">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4E55E1B1" w:rsidRPr="4681491C">
        <w:rPr>
          <w:rFonts w:ascii="Calibri" w:eastAsia="Times New Roman" w:hAnsi="Calibri"/>
        </w:rPr>
        <w:t>Deliver Health Care</w:t>
      </w:r>
    </w:p>
    <w:p w14:paraId="08CCDCC3" w14:textId="5042F3E8" w:rsidR="00247D7C" w:rsidRDefault="787BAE71"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009D679C" w:rsidRPr="009D679C">
        <w:t xml:space="preserve"> </w:t>
      </w:r>
      <w:r w:rsidR="009D679C" w:rsidRPr="009D679C">
        <w:rPr>
          <w:rFonts w:asciiTheme="minorHAnsi" w:hAnsiTheme="minorHAnsi" w:cstheme="minorBidi"/>
        </w:rPr>
        <w:t>Software Product Management Office</w:t>
      </w:r>
    </w:p>
    <w:p w14:paraId="6AB0E32A" w14:textId="337F3FE1" w:rsidR="00247D7C" w:rsidRDefault="00247D7C" w:rsidP="00BC5CE0">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552C7F" w:rsidRPr="00552C7F">
        <w:rPr>
          <w:rFonts w:ascii="Calibri" w:eastAsia="Times New Roman" w:hAnsi="Calibri"/>
        </w:rPr>
        <w:t xml:space="preserve">Through a collaborative effort between VHA </w:t>
      </w:r>
      <w:r w:rsidR="00BC5CE0">
        <w:rPr>
          <w:rFonts w:ascii="Calibri" w:eastAsia="Times New Roman" w:hAnsi="Calibri"/>
        </w:rPr>
        <w:t>&amp;</w:t>
      </w:r>
      <w:r w:rsidR="00552C7F" w:rsidRPr="00552C7F">
        <w:rPr>
          <w:rFonts w:ascii="Calibri" w:eastAsia="Times New Roman" w:hAnsi="Calibri"/>
        </w:rPr>
        <w:t xml:space="preserve"> DoD/DFAS, a Memorandum of Understanding (MOU) was reached to provide defined data elements to DFAS for tracking of </w:t>
      </w:r>
      <w:r w:rsidR="00BC5CE0" w:rsidRPr="00552C7F">
        <w:rPr>
          <w:rFonts w:ascii="Calibri" w:eastAsia="Times New Roman" w:hAnsi="Calibri"/>
        </w:rPr>
        <w:t>active-duty</w:t>
      </w:r>
      <w:r w:rsidR="00552C7F" w:rsidRPr="00552C7F">
        <w:rPr>
          <w:rFonts w:ascii="Calibri" w:eastAsia="Times New Roman" w:hAnsi="Calibri"/>
        </w:rPr>
        <w:t xml:space="preserve"> service members admitted to VA inpatient facilities. The MOU established the authorities and agreement for the exchange of information relating to admissions and discharges from VA inpatient facilities of </w:t>
      </w:r>
      <w:r w:rsidR="00BC5CE0" w:rsidRPr="00552C7F">
        <w:rPr>
          <w:rFonts w:ascii="Calibri" w:eastAsia="Times New Roman" w:hAnsi="Calibri"/>
        </w:rPr>
        <w:t>active-duty</w:t>
      </w:r>
      <w:r w:rsidR="00552C7F" w:rsidRPr="00552C7F">
        <w:rPr>
          <w:rFonts w:ascii="Calibri" w:eastAsia="Times New Roman" w:hAnsi="Calibri"/>
        </w:rPr>
        <w:t xml:space="preserve"> personnel. There is a weekly collection process of admissions and discharges for </w:t>
      </w:r>
      <w:r w:rsidR="00BC5CE0" w:rsidRPr="00552C7F">
        <w:rPr>
          <w:rFonts w:ascii="Calibri" w:eastAsia="Times New Roman" w:hAnsi="Calibri"/>
        </w:rPr>
        <w:t>active-duty</w:t>
      </w:r>
      <w:r w:rsidR="00552C7F" w:rsidRPr="00552C7F">
        <w:rPr>
          <w:rFonts w:ascii="Calibri" w:eastAsia="Times New Roman" w:hAnsi="Calibri"/>
        </w:rPr>
        <w:t xml:space="preserve"> service members at each VA inpatient facility. This collection and consolidation of data into a single repository is reviewed and transmitted to DFAS to a central data collection point. Each facility runs the weekly background job which collects data based on admissions and discharges for patients with a Primary or Other Eligibility of TRICARE, SHARING AGREEMENT or OTHER FEDERAL AGENCY. Upon completion of the </w:t>
      </w:r>
      <w:r w:rsidR="00552C7F" w:rsidRPr="00552C7F">
        <w:rPr>
          <w:rFonts w:ascii="Calibri" w:eastAsia="Times New Roman" w:hAnsi="Calibri"/>
        </w:rPr>
        <w:lastRenderedPageBreak/>
        <w:t xml:space="preserve">background job, VistA will send an email message to the local WII ADT REVIEWER mail group alerting facility staff on whether there are entries requiring approval. The message indicates either potential or no potential </w:t>
      </w:r>
      <w:r w:rsidR="00BC5CE0" w:rsidRPr="00552C7F">
        <w:rPr>
          <w:rFonts w:ascii="Calibri" w:eastAsia="Times New Roman" w:hAnsi="Calibri"/>
        </w:rPr>
        <w:t>active-duty</w:t>
      </w:r>
      <w:r w:rsidR="00552C7F" w:rsidRPr="00552C7F">
        <w:rPr>
          <w:rFonts w:ascii="Calibri" w:eastAsia="Times New Roman" w:hAnsi="Calibri"/>
        </w:rPr>
        <w:t xml:space="preserve"> admissions/discharges for the past week. If there were potential admissions</w:t>
      </w:r>
      <w:r w:rsidR="00BC5CE0">
        <w:rPr>
          <w:rFonts w:ascii="Calibri" w:eastAsia="Times New Roman" w:hAnsi="Calibri"/>
        </w:rPr>
        <w:t xml:space="preserve"> &amp; </w:t>
      </w:r>
      <w:r w:rsidR="00552C7F" w:rsidRPr="00552C7F">
        <w:rPr>
          <w:rFonts w:ascii="Calibri" w:eastAsia="Times New Roman" w:hAnsi="Calibri"/>
        </w:rPr>
        <w:t xml:space="preserve">discharges, the message will state there are </w:t>
      </w:r>
      <w:r w:rsidR="00BC5CE0" w:rsidRPr="00552C7F">
        <w:rPr>
          <w:rFonts w:ascii="Calibri" w:eastAsia="Times New Roman" w:hAnsi="Calibri"/>
        </w:rPr>
        <w:t>active-duty</w:t>
      </w:r>
      <w:r w:rsidR="00552C7F" w:rsidRPr="00552C7F">
        <w:rPr>
          <w:rFonts w:ascii="Calibri" w:eastAsia="Times New Roman" w:hAnsi="Calibri"/>
        </w:rPr>
        <w:t xml:space="preserve"> admissions, reflect the number of potential </w:t>
      </w:r>
      <w:r w:rsidR="00BC5CE0" w:rsidRPr="00552C7F">
        <w:rPr>
          <w:rFonts w:ascii="Calibri" w:eastAsia="Times New Roman" w:hAnsi="Calibri"/>
        </w:rPr>
        <w:t>active-duty</w:t>
      </w:r>
      <w:r w:rsidR="00552C7F" w:rsidRPr="00552C7F">
        <w:rPr>
          <w:rFonts w:ascii="Calibri" w:eastAsia="Times New Roman" w:hAnsi="Calibri"/>
        </w:rPr>
        <w:t xml:space="preserve"> admissions or discharges needing review, the record</w:t>
      </w:r>
      <w:r w:rsidR="00EA74C5">
        <w:rPr>
          <w:rFonts w:ascii="Calibri" w:eastAsia="Times New Roman" w:hAnsi="Calibri"/>
        </w:rPr>
        <w:t xml:space="preserve"> </w:t>
      </w:r>
      <w:r w:rsidR="00552C7F" w:rsidRPr="00552C7F">
        <w:rPr>
          <w:rFonts w:ascii="Calibri" w:eastAsia="Times New Roman" w:hAnsi="Calibri"/>
        </w:rPr>
        <w:t xml:space="preserve">count, and the time period of the report. Staff will review and process those potential </w:t>
      </w:r>
      <w:r w:rsidR="00BC5CE0" w:rsidRPr="00552C7F">
        <w:rPr>
          <w:rFonts w:ascii="Calibri" w:eastAsia="Times New Roman" w:hAnsi="Calibri"/>
        </w:rPr>
        <w:t>active-duty</w:t>
      </w:r>
      <w:r w:rsidR="00552C7F" w:rsidRPr="00552C7F">
        <w:rPr>
          <w:rFonts w:ascii="Calibri" w:eastAsia="Times New Roman" w:hAnsi="Calibri"/>
        </w:rPr>
        <w:t xml:space="preserve"> cases.</w:t>
      </w:r>
    </w:p>
    <w:p w14:paraId="14940F47" w14:textId="611A5366" w:rsidR="00EA74C5" w:rsidRDefault="00EA74C5" w:rsidP="00EA74C5">
      <w:pPr>
        <w:pStyle w:val="Heading3"/>
        <w:divId w:val="1142042898"/>
      </w:pPr>
      <w:bookmarkStart w:id="220" w:name="_Toc146795787"/>
      <w:r w:rsidRPr="00EA74C5">
        <w:t>XML Parser</w:t>
      </w:r>
      <w:bookmarkEnd w:id="220"/>
    </w:p>
    <w:p w14:paraId="79B34C89"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VistA Package Name: </w:t>
      </w:r>
      <w:r w:rsidRPr="006D1A12">
        <w:rPr>
          <w:rFonts w:ascii="Calibri" w:eastAsia="Times New Roman" w:hAnsi="Calibri"/>
        </w:rPr>
        <w:t>Not Applicable</w:t>
      </w:r>
    </w:p>
    <w:p w14:paraId="2F701C6E" w14:textId="658E51F7" w:rsidR="00EA74C5" w:rsidRPr="00FF4523" w:rsidRDefault="7D6D0AA3" w:rsidP="00BC5CE0">
      <w:pPr>
        <w:spacing w:before="120" w:after="120"/>
        <w:ind w:left="360"/>
        <w:divId w:val="1142042898"/>
        <w:rPr>
          <w:rFonts w:ascii="Calibri" w:eastAsia="Times New Roman" w:hAnsi="Calibri"/>
        </w:rPr>
      </w:pPr>
      <w:r w:rsidRPr="5E4D8B89">
        <w:rPr>
          <w:rFonts w:ascii="Calibri" w:eastAsia="Times New Roman" w:hAnsi="Calibri"/>
          <w:b/>
          <w:bCs/>
        </w:rPr>
        <w:t xml:space="preserve">VASI Name: </w:t>
      </w:r>
      <w:r w:rsidR="22AF498E" w:rsidRPr="5E4D8B89">
        <w:rPr>
          <w:rFonts w:ascii="Calibri" w:eastAsia="Times New Roman" w:hAnsi="Calibri"/>
        </w:rPr>
        <w:t>VistA - XML Parser [NOT A SYSTEM]</w:t>
      </w:r>
    </w:p>
    <w:p w14:paraId="37AA8111" w14:textId="5EAC4D94" w:rsidR="00EA74C5" w:rsidRPr="007452C8" w:rsidRDefault="7D6D0AA3" w:rsidP="00BC5CE0">
      <w:pPr>
        <w:spacing w:before="120" w:after="120"/>
        <w:ind w:left="360"/>
        <w:divId w:val="1142042898"/>
        <w:rPr>
          <w:rFonts w:ascii="Calibri" w:eastAsia="Times New Roman" w:hAnsi="Calibri"/>
          <w:b/>
          <w:bCs/>
        </w:rPr>
      </w:pPr>
      <w:r w:rsidRPr="5E4D8B89">
        <w:rPr>
          <w:rFonts w:ascii="Calibri" w:eastAsia="Times New Roman" w:hAnsi="Calibri"/>
          <w:b/>
          <w:bCs/>
        </w:rPr>
        <w:t xml:space="preserve">VASI ID: </w:t>
      </w:r>
      <w:r w:rsidR="22AF498E" w:rsidRPr="5E4D8B89">
        <w:rPr>
          <w:rFonts w:ascii="Calibri" w:eastAsia="Times New Roman" w:hAnsi="Calibri"/>
        </w:rPr>
        <w:t>1871</w:t>
      </w:r>
    </w:p>
    <w:p w14:paraId="7EEF187A" w14:textId="77777777" w:rsidR="00767B12" w:rsidRDefault="00767B12" w:rsidP="00767B12">
      <w:pPr>
        <w:spacing w:before="120" w:after="120"/>
        <w:ind w:left="360"/>
        <w:divId w:val="1142042898"/>
        <w:rPr>
          <w:rFonts w:ascii="Calibri" w:eastAsia="Times New Roman" w:hAnsi="Calibri"/>
        </w:rPr>
      </w:pPr>
      <w:r w:rsidRPr="007452C8">
        <w:rPr>
          <w:rFonts w:ascii="Calibri" w:eastAsia="Times New Roman" w:hAnsi="Calibri"/>
          <w:b/>
          <w:bCs/>
        </w:rPr>
        <w:t xml:space="preserve">VASI System Status: </w:t>
      </w:r>
      <w:r w:rsidRPr="00166792">
        <w:rPr>
          <w:rFonts w:ascii="Calibri" w:eastAsia="Times New Roman" w:hAnsi="Calibri"/>
        </w:rPr>
        <w:t>Not A System</w:t>
      </w:r>
    </w:p>
    <w:p w14:paraId="232640C5" w14:textId="33A07283" w:rsidR="00EA74C5" w:rsidRPr="007452C8" w:rsidRDefault="00EA74C5" w:rsidP="00BC5CE0">
      <w:pPr>
        <w:spacing w:before="120" w:after="120"/>
        <w:ind w:left="360"/>
        <w:divId w:val="1142042898"/>
        <w:rPr>
          <w:rFonts w:ascii="Calibri" w:eastAsia="Times New Roman" w:hAnsi="Calibri"/>
          <w:b/>
          <w:bCs/>
        </w:rPr>
      </w:pPr>
      <w:r w:rsidRPr="007452C8">
        <w:rPr>
          <w:rFonts w:ascii="Calibri" w:eastAsia="Times New Roman" w:hAnsi="Calibri"/>
          <w:b/>
          <w:bCs/>
        </w:rPr>
        <w:t xml:space="preserve">Version: </w:t>
      </w:r>
      <w:r w:rsidR="00AC619D">
        <w:rPr>
          <w:rFonts w:ascii="Calibri" w:eastAsia="Times New Roman" w:hAnsi="Calibri"/>
        </w:rPr>
        <w:t>1.1</w:t>
      </w:r>
    </w:p>
    <w:p w14:paraId="0D8F8602" w14:textId="3F799682" w:rsidR="00EA74C5" w:rsidRPr="007452C8" w:rsidRDefault="00EA74C5" w:rsidP="00BC5CE0">
      <w:pPr>
        <w:spacing w:before="120" w:after="120"/>
        <w:ind w:left="360"/>
        <w:divId w:val="1142042898"/>
        <w:rPr>
          <w:rFonts w:ascii="Calibri" w:eastAsia="Times New Roman" w:hAnsi="Calibri"/>
          <w:b/>
          <w:bCs/>
        </w:rPr>
      </w:pPr>
      <w:r w:rsidRPr="007452C8">
        <w:rPr>
          <w:rFonts w:ascii="Calibri" w:eastAsia="Times New Roman" w:hAnsi="Calibri"/>
          <w:b/>
          <w:bCs/>
        </w:rPr>
        <w:t>Namespace:</w:t>
      </w:r>
      <w:r>
        <w:rPr>
          <w:rFonts w:ascii="Calibri" w:eastAsia="Times New Roman" w:hAnsi="Calibri"/>
          <w:b/>
          <w:bCs/>
        </w:rPr>
        <w:t xml:space="preserve"> </w:t>
      </w:r>
      <w:r w:rsidR="00166792" w:rsidRPr="00166792">
        <w:rPr>
          <w:rFonts w:ascii="Calibri" w:eastAsia="Times New Roman" w:hAnsi="Calibri"/>
        </w:rPr>
        <w:t>MXML</w:t>
      </w:r>
    </w:p>
    <w:p w14:paraId="5614B64B" w14:textId="4A71C821" w:rsidR="00EA74C5" w:rsidRDefault="00EA74C5" w:rsidP="00BC5CE0">
      <w:pPr>
        <w:spacing w:before="120" w:after="120"/>
        <w:ind w:left="360"/>
        <w:divId w:val="1142042898"/>
        <w:rPr>
          <w:rFonts w:ascii="Calibri" w:eastAsia="Times New Roman" w:hAnsi="Calibri"/>
        </w:rPr>
      </w:pPr>
      <w:r w:rsidRPr="007452C8">
        <w:rPr>
          <w:rFonts w:ascii="Calibri" w:eastAsia="Times New Roman" w:hAnsi="Calibri"/>
          <w:b/>
          <w:bCs/>
        </w:rPr>
        <w:t xml:space="preserve">SPM Product Line: </w:t>
      </w:r>
      <w:r w:rsidR="00166792" w:rsidRPr="00166792">
        <w:rPr>
          <w:rFonts w:ascii="Calibri" w:eastAsia="Times New Roman" w:hAnsi="Calibri"/>
        </w:rPr>
        <w:t>VistA Office (VO) VistA Infrastructure</w:t>
      </w:r>
    </w:p>
    <w:p w14:paraId="15BB1898" w14:textId="71F64ACB" w:rsidR="00EA74C5" w:rsidRDefault="00EA74C5" w:rsidP="00BC5CE0">
      <w:pPr>
        <w:spacing w:before="120" w:after="120"/>
        <w:ind w:left="360"/>
        <w:divId w:val="1142042898"/>
        <w:rPr>
          <w:rFonts w:ascii="Calibri" w:eastAsia="Times New Roman" w:hAnsi="Calibri"/>
        </w:rPr>
      </w:pPr>
      <w:r>
        <w:rPr>
          <w:rFonts w:ascii="Calibri" w:eastAsia="Times New Roman" w:hAnsi="Calibri"/>
          <w:b/>
          <w:bCs/>
        </w:rPr>
        <w:t xml:space="preserve">Brief Description: </w:t>
      </w:r>
      <w:r w:rsidR="00ED583B" w:rsidRPr="00ED583B">
        <w:rPr>
          <w:rFonts w:ascii="Calibri" w:eastAsia="Times New Roman" w:hAnsi="Calibri"/>
        </w:rPr>
        <w:t>The VistA Extensible Markup Language (XML) Parser is a full-featured, validating XML parser designed to interface with the VistA suite of M-based applications. It is not a standalone product. Rather, it acts as a server application that can provide XML parsing capabilities to any client application that subscribes to the XML Parser application programmer interface (API) implementations.</w:t>
      </w:r>
    </w:p>
    <w:p w14:paraId="45AB2EE0" w14:textId="2A3B8C19" w:rsidR="00EA74C5" w:rsidRDefault="00EA74C5" w:rsidP="00BC5CE0">
      <w:pPr>
        <w:spacing w:before="120" w:after="120"/>
        <w:ind w:left="360"/>
        <w:divId w:val="1142042898"/>
        <w:rPr>
          <w:rFonts w:asciiTheme="minorHAnsi" w:hAnsiTheme="minorHAnsi" w:cstheme="minorHAnsi"/>
        </w:rPr>
      </w:pPr>
      <w:r w:rsidRPr="64B0C05D">
        <w:rPr>
          <w:rFonts w:ascii="Calibri" w:eastAsia="Times New Roman" w:hAnsi="Calibri"/>
          <w:b/>
          <w:bCs/>
        </w:rPr>
        <w:t>VASI ID link:</w:t>
      </w:r>
      <w:r w:rsidR="09B72F2B" w:rsidRPr="64B0C05D">
        <w:rPr>
          <w:rFonts w:ascii="Calibri" w:eastAsia="Times New Roman" w:hAnsi="Calibri"/>
          <w:b/>
          <w:bCs/>
        </w:rPr>
        <w:t xml:space="preserve"> </w:t>
      </w:r>
      <w:r w:rsidR="09B72F2B" w:rsidRPr="64B0C05D">
        <w:rPr>
          <w:rFonts w:ascii="Calibri" w:eastAsia="Times New Roman" w:hAnsi="Calibri"/>
        </w:rPr>
        <w:t>REDACTED</w:t>
      </w:r>
    </w:p>
    <w:p w14:paraId="4273AC35" w14:textId="00128EC4" w:rsidR="00EA74C5" w:rsidRPr="0080263E" w:rsidRDefault="00EA74C5" w:rsidP="00BC5CE0">
      <w:pPr>
        <w:spacing w:before="120" w:after="120"/>
        <w:ind w:left="360"/>
        <w:divId w:val="1142042898"/>
        <w:rPr>
          <w:rFonts w:ascii="Calibri" w:eastAsia="Times New Roman" w:hAnsi="Calibri"/>
          <w:b/>
          <w:bCs/>
        </w:rPr>
      </w:pPr>
      <w:r w:rsidRPr="007452C8">
        <w:rPr>
          <w:rFonts w:ascii="Calibri" w:eastAsia="Times New Roman" w:hAnsi="Calibri"/>
          <w:b/>
          <w:bCs/>
        </w:rPr>
        <w:t xml:space="preserve">VDL link: </w:t>
      </w:r>
      <w:hyperlink r:id="rId178" w:history="1">
        <w:r w:rsidR="00357942">
          <w:rPr>
            <w:rStyle w:val="Hyperlink"/>
            <w:rFonts w:ascii="Calibri" w:eastAsia="Times New Roman" w:hAnsi="Calibri"/>
          </w:rPr>
          <w:t>XML Parser (VistA)</w:t>
        </w:r>
      </w:hyperlink>
      <w:r w:rsidR="00C300E1">
        <w:rPr>
          <w:rFonts w:ascii="Calibri" w:eastAsia="Times New Roman" w:hAnsi="Calibri"/>
        </w:rPr>
        <w:t xml:space="preserve"> </w:t>
      </w:r>
    </w:p>
    <w:p w14:paraId="6AA24EBC" w14:textId="4F7C61F9" w:rsidR="00EA74C5" w:rsidRDefault="7D6D0AA3" w:rsidP="00BC5CE0">
      <w:pPr>
        <w:spacing w:before="120" w:after="120"/>
        <w:ind w:left="360"/>
        <w:divId w:val="1142042898"/>
        <w:rPr>
          <w:rFonts w:ascii="Calibri" w:eastAsia="Times New Roman" w:hAnsi="Calibri"/>
        </w:rPr>
      </w:pPr>
      <w:r w:rsidRPr="4681491C">
        <w:rPr>
          <w:rFonts w:ascii="Calibri" w:eastAsia="Times New Roman" w:hAnsi="Calibri"/>
          <w:b/>
          <w:bCs/>
        </w:rPr>
        <w:t xml:space="preserve">VHA Business Function Framework Line(s) of Business and Function(s): </w:t>
      </w:r>
      <w:r w:rsidR="52EF3C67" w:rsidRPr="4681491C">
        <w:rPr>
          <w:rFonts w:ascii="Calibri" w:eastAsia="Times New Roman" w:hAnsi="Calibri"/>
        </w:rPr>
        <w:t>Not Applicable</w:t>
      </w:r>
    </w:p>
    <w:p w14:paraId="6FB36832" w14:textId="448D8B1A" w:rsidR="00EA74C5" w:rsidRDefault="7D6D0AA3" w:rsidP="5E4D8B89">
      <w:pPr>
        <w:spacing w:before="120" w:after="120"/>
        <w:ind w:left="360"/>
        <w:divId w:val="1142042898"/>
        <w:rPr>
          <w:rFonts w:asciiTheme="minorHAnsi" w:hAnsiTheme="minorHAnsi" w:cstheme="minorBidi"/>
        </w:rPr>
      </w:pPr>
      <w:r w:rsidRPr="5E4D8B89">
        <w:rPr>
          <w:rFonts w:ascii="Calibri" w:eastAsia="Times New Roman" w:hAnsi="Calibri"/>
          <w:b/>
          <w:bCs/>
        </w:rPr>
        <w:t xml:space="preserve">VHA Business Owner: </w:t>
      </w:r>
      <w:r w:rsidRPr="5E4D8B89">
        <w:rPr>
          <w:rFonts w:ascii="Calibri" w:eastAsia="Times New Roman" w:hAnsi="Calibri"/>
        </w:rPr>
        <w:t>​</w:t>
      </w:r>
      <w:r w:rsidR="52EF3C67" w:rsidRPr="5E4D8B89">
        <w:rPr>
          <w:rFonts w:ascii="Calibri" w:eastAsia="Times New Roman" w:hAnsi="Calibri"/>
        </w:rPr>
        <w:t>Not Applicable</w:t>
      </w:r>
    </w:p>
    <w:p w14:paraId="35ABE0EF" w14:textId="77777777" w:rsidR="00C300E1" w:rsidRPr="00C300E1" w:rsidRDefault="00EA74C5" w:rsidP="00BC5CE0">
      <w:pPr>
        <w:spacing w:before="120" w:after="120"/>
        <w:ind w:left="360"/>
        <w:divId w:val="1142042898"/>
        <w:rPr>
          <w:rFonts w:ascii="Calibri" w:eastAsia="Times New Roman" w:hAnsi="Calibri"/>
        </w:rPr>
      </w:pPr>
      <w:r w:rsidRPr="00E14DF6">
        <w:rPr>
          <w:rFonts w:ascii="Calibri" w:eastAsia="Times New Roman" w:hAnsi="Calibri"/>
          <w:b/>
          <w:bCs/>
        </w:rPr>
        <w:t xml:space="preserve">Full Description and Features: </w:t>
      </w:r>
      <w:r w:rsidR="00C300E1" w:rsidRPr="00C300E1">
        <w:rPr>
          <w:rFonts w:ascii="Calibri" w:eastAsia="Times New Roman" w:hAnsi="Calibri"/>
        </w:rPr>
        <w:t>The VistA Extensible Markup Language (XML) Parser is a full-featured, validating XML parser written in the M programming language and designed to interface with the VistA suite of M-based applications. It is not a standalone product. Rather, it acts as a server application that can provide XML parsing capabilities to any client application that subscribes to the application programmer interface (API) specification detailed in this document.</w:t>
      </w:r>
    </w:p>
    <w:p w14:paraId="1DE1106F" w14:textId="0C6C2C42" w:rsidR="00C300E1" w:rsidRPr="00C300E1" w:rsidRDefault="00C300E1" w:rsidP="00BC5CE0">
      <w:pPr>
        <w:spacing w:before="120" w:after="120"/>
        <w:ind w:left="360"/>
        <w:divId w:val="1142042898"/>
        <w:rPr>
          <w:rFonts w:ascii="Calibri" w:eastAsia="Times New Roman" w:hAnsi="Calibri"/>
        </w:rPr>
      </w:pPr>
      <w:r w:rsidRPr="00C300E1">
        <w:rPr>
          <w:rFonts w:ascii="Calibri" w:eastAsia="Times New Roman" w:hAnsi="Calibri"/>
        </w:rPr>
        <w:t xml:space="preserve">The VistA XML Parser employs two very different API implementations. The first is an event-driven interface modeled after the widely used Simple API for XML (SAX) interface specification. In this </w:t>
      </w:r>
      <w:r w:rsidR="00BC5CE0">
        <w:rPr>
          <w:rFonts w:ascii="Calibri" w:eastAsia="Times New Roman" w:hAnsi="Calibri"/>
        </w:rPr>
        <w:t>case</w:t>
      </w:r>
      <w:r w:rsidRPr="00C300E1">
        <w:rPr>
          <w:rFonts w:ascii="Calibri" w:eastAsia="Times New Roman" w:hAnsi="Calibri"/>
        </w:rPr>
        <w:t>, a client application provides a special handler for each parsing event of interest. When the client invokes the parser, it conveys not only the document to be parsed, but also the entry points for each of its event handlers. As the parser progresses through the document, it invokes the client’s handlers for each parsing event for which a handler has been registered.</w:t>
      </w:r>
    </w:p>
    <w:p w14:paraId="50B14791" w14:textId="448821D3" w:rsidR="00EA74C5" w:rsidRDefault="00C300E1" w:rsidP="00C300E1">
      <w:pPr>
        <w:ind w:left="360"/>
        <w:divId w:val="1142042898"/>
        <w:rPr>
          <w:rFonts w:ascii="Calibri" w:eastAsia="Times New Roman" w:hAnsi="Calibri"/>
        </w:rPr>
      </w:pPr>
      <w:r w:rsidRPr="00C300E1">
        <w:rPr>
          <w:rFonts w:ascii="Calibri" w:eastAsia="Times New Roman" w:hAnsi="Calibri"/>
        </w:rPr>
        <w:t xml:space="preserve">The second API implementation is based on the World Wide Web Consortium (W3C’s) Document Object Model (DOM) specification. This API, which is </w:t>
      </w:r>
      <w:r w:rsidR="00BC5CE0" w:rsidRPr="00C300E1">
        <w:rPr>
          <w:rFonts w:ascii="Calibri" w:eastAsia="Times New Roman" w:hAnsi="Calibri"/>
        </w:rPr>
        <w:t>built</w:t>
      </w:r>
      <w:r w:rsidRPr="00C300E1">
        <w:rPr>
          <w:rFonts w:ascii="Calibri" w:eastAsia="Times New Roman" w:hAnsi="Calibri"/>
        </w:rPr>
        <w:t xml:space="preserve"> on top of the event-driven interface, first constructs an </w:t>
      </w:r>
      <w:r w:rsidRPr="00C300E1">
        <w:rPr>
          <w:rFonts w:ascii="Calibri" w:eastAsia="Times New Roman" w:hAnsi="Calibri"/>
        </w:rPr>
        <w:lastRenderedPageBreak/>
        <w:t>in-memory model of the fully parsed document. It then provides methods to navigate through and extract information from the parsed document.</w:t>
      </w:r>
    </w:p>
    <w:p w14:paraId="7BF96088" w14:textId="538230E2" w:rsidR="00C300E1" w:rsidRDefault="001F6C73" w:rsidP="00BC5CE0">
      <w:pPr>
        <w:spacing w:before="120"/>
        <w:ind w:left="360"/>
        <w:divId w:val="1142042898"/>
        <w:rPr>
          <w:rFonts w:ascii="Calibri" w:eastAsia="Times New Roman" w:hAnsi="Calibri"/>
        </w:rPr>
      </w:pPr>
      <w:r>
        <w:rPr>
          <w:rFonts w:ascii="Calibri" w:eastAsia="Times New Roman" w:hAnsi="Calibri"/>
        </w:rPr>
        <w:t>Features:</w:t>
      </w:r>
    </w:p>
    <w:p w14:paraId="3E32B239" w14:textId="77777777" w:rsidR="001F6C73" w:rsidRPr="00290582" w:rsidRDefault="001F6C73" w:rsidP="000E2F7A">
      <w:pPr>
        <w:pStyle w:val="ListParagraph"/>
        <w:numPr>
          <w:ilvl w:val="0"/>
          <w:numId w:val="65"/>
        </w:numPr>
        <w:spacing w:after="200"/>
        <w:ind w:left="720"/>
        <w:divId w:val="1142042898"/>
        <w:rPr>
          <w:rFonts w:ascii="Calibri" w:eastAsia="Times New Roman" w:hAnsi="Calibri"/>
        </w:rPr>
      </w:pPr>
      <w:r w:rsidRPr="00290582">
        <w:rPr>
          <w:rFonts w:ascii="Calibri" w:eastAsia="Times New Roman" w:hAnsi="Calibri"/>
        </w:rPr>
        <w:t>Programming Language: MUMPS</w:t>
      </w:r>
    </w:p>
    <w:p w14:paraId="39EC1AD6" w14:textId="77777777" w:rsidR="001F6C73" w:rsidRPr="00290582" w:rsidRDefault="001F6C73" w:rsidP="000E2F7A">
      <w:pPr>
        <w:pStyle w:val="ListParagraph"/>
        <w:numPr>
          <w:ilvl w:val="0"/>
          <w:numId w:val="65"/>
        </w:numPr>
        <w:spacing w:after="200"/>
        <w:ind w:left="720"/>
        <w:divId w:val="1142042898"/>
        <w:rPr>
          <w:rFonts w:ascii="Calibri" w:eastAsia="Times New Roman" w:hAnsi="Calibri"/>
        </w:rPr>
      </w:pPr>
      <w:r w:rsidRPr="00290582">
        <w:rPr>
          <w:rFonts w:ascii="Calibri" w:eastAsia="Times New Roman" w:hAnsi="Calibri"/>
        </w:rPr>
        <w:t>Deployment Infrastructure: Varies by location</w:t>
      </w:r>
    </w:p>
    <w:p w14:paraId="52792ADD" w14:textId="2717D7A4" w:rsidR="001F6C73" w:rsidRPr="00290582" w:rsidRDefault="001F6C73" w:rsidP="000E2F7A">
      <w:pPr>
        <w:pStyle w:val="ListParagraph"/>
        <w:numPr>
          <w:ilvl w:val="0"/>
          <w:numId w:val="65"/>
        </w:numPr>
        <w:spacing w:after="200"/>
        <w:ind w:left="720"/>
        <w:divId w:val="1142042898"/>
        <w:rPr>
          <w:rFonts w:ascii="Calibri" w:eastAsia="Times New Roman" w:hAnsi="Calibri"/>
        </w:rPr>
      </w:pPr>
      <w:r w:rsidRPr="00290582">
        <w:rPr>
          <w:rFonts w:ascii="Calibri" w:eastAsia="Times New Roman" w:hAnsi="Calibri"/>
        </w:rPr>
        <w:t>Depends On: VistA 1.0, FileMan, Kernel, Kernel Toolkit</w:t>
      </w:r>
    </w:p>
    <w:p w14:paraId="0D6E4597" w14:textId="77777777" w:rsidR="001F6C73" w:rsidRPr="001F6C73" w:rsidRDefault="001F6C73" w:rsidP="00BC5CE0">
      <w:pPr>
        <w:ind w:left="360"/>
        <w:divId w:val="1142042898"/>
        <w:rPr>
          <w:rFonts w:ascii="Calibri" w:eastAsia="Times New Roman" w:hAnsi="Calibri"/>
        </w:rPr>
      </w:pPr>
      <w:r w:rsidRPr="001F6C73">
        <w:rPr>
          <w:rFonts w:ascii="Calibri" w:eastAsia="Times New Roman" w:hAnsi="Calibri"/>
        </w:rPr>
        <w:t>The following packages depend on XML Parser:</w:t>
      </w:r>
    </w:p>
    <w:p w14:paraId="5A707B82" w14:textId="265C53ED" w:rsidR="001F6C73" w:rsidRPr="001F6C73" w:rsidRDefault="001F6C73" w:rsidP="000E2F7A">
      <w:pPr>
        <w:pStyle w:val="ListParagraph"/>
        <w:numPr>
          <w:ilvl w:val="0"/>
          <w:numId w:val="64"/>
        </w:numPr>
        <w:spacing w:after="200"/>
        <w:ind w:left="720"/>
        <w:divId w:val="1142042898"/>
        <w:rPr>
          <w:rFonts w:ascii="Calibri" w:eastAsia="Times New Roman" w:hAnsi="Calibri"/>
        </w:rPr>
      </w:pPr>
      <w:r w:rsidRPr="001F6C73">
        <w:rPr>
          <w:rFonts w:ascii="Calibri" w:eastAsia="Times New Roman" w:hAnsi="Calibri"/>
        </w:rPr>
        <w:t>Clinical Case Registries</w:t>
      </w:r>
    </w:p>
    <w:p w14:paraId="283F1946" w14:textId="1E66AA99" w:rsidR="001F6C73" w:rsidRPr="001F6C73" w:rsidRDefault="001F6C73" w:rsidP="000E2F7A">
      <w:pPr>
        <w:pStyle w:val="ListParagraph"/>
        <w:numPr>
          <w:ilvl w:val="0"/>
          <w:numId w:val="64"/>
        </w:numPr>
        <w:spacing w:after="200"/>
        <w:ind w:left="720"/>
        <w:divId w:val="1142042898"/>
        <w:rPr>
          <w:rFonts w:ascii="Calibri" w:eastAsia="Times New Roman" w:hAnsi="Calibri"/>
        </w:rPr>
      </w:pPr>
      <w:r w:rsidRPr="001F6C73">
        <w:rPr>
          <w:rFonts w:ascii="Calibri" w:eastAsia="Times New Roman" w:hAnsi="Calibri"/>
        </w:rPr>
        <w:t>Compensation Pension Records Interchange (CAPRI)/Automated Medical Information Exchange (AMIE)</w:t>
      </w:r>
    </w:p>
    <w:p w14:paraId="17B94D40" w14:textId="57BD4506" w:rsidR="001F6C73" w:rsidRPr="001F6C73" w:rsidRDefault="001F6C73" w:rsidP="000E2F7A">
      <w:pPr>
        <w:pStyle w:val="ListParagraph"/>
        <w:numPr>
          <w:ilvl w:val="0"/>
          <w:numId w:val="64"/>
        </w:numPr>
        <w:spacing w:after="200"/>
        <w:ind w:left="720"/>
        <w:divId w:val="1142042898"/>
        <w:rPr>
          <w:rFonts w:ascii="Calibri" w:eastAsia="Times New Roman" w:hAnsi="Calibri"/>
        </w:rPr>
      </w:pPr>
      <w:r w:rsidRPr="001F6C73">
        <w:rPr>
          <w:rFonts w:ascii="Calibri" w:eastAsia="Times New Roman" w:hAnsi="Calibri"/>
        </w:rPr>
        <w:t>Health Data Informatics</w:t>
      </w:r>
    </w:p>
    <w:p w14:paraId="3AD55A48" w14:textId="20DE95C3" w:rsidR="001F6C73" w:rsidRPr="001F6C73" w:rsidRDefault="001F6C73" w:rsidP="000E2F7A">
      <w:pPr>
        <w:pStyle w:val="ListParagraph"/>
        <w:numPr>
          <w:ilvl w:val="0"/>
          <w:numId w:val="64"/>
        </w:numPr>
        <w:spacing w:after="200"/>
        <w:ind w:left="720"/>
        <w:divId w:val="1142042898"/>
        <w:rPr>
          <w:rFonts w:ascii="Calibri" w:eastAsia="Times New Roman" w:hAnsi="Calibri"/>
        </w:rPr>
      </w:pPr>
      <w:r w:rsidRPr="001F6C73">
        <w:rPr>
          <w:rFonts w:ascii="Calibri" w:eastAsia="Times New Roman" w:hAnsi="Calibri"/>
        </w:rPr>
        <w:t>Oncology</w:t>
      </w:r>
    </w:p>
    <w:p w14:paraId="25F54151" w14:textId="1EB6E65E" w:rsidR="001F6C73" w:rsidRPr="001F6C73" w:rsidRDefault="001F6C73" w:rsidP="000E2F7A">
      <w:pPr>
        <w:pStyle w:val="ListParagraph"/>
        <w:numPr>
          <w:ilvl w:val="0"/>
          <w:numId w:val="64"/>
        </w:numPr>
        <w:spacing w:after="200"/>
        <w:ind w:left="720"/>
        <w:divId w:val="1142042898"/>
        <w:rPr>
          <w:rFonts w:ascii="Calibri" w:eastAsia="Times New Roman" w:hAnsi="Calibri"/>
        </w:rPr>
      </w:pPr>
      <w:r w:rsidRPr="001F6C73">
        <w:rPr>
          <w:rFonts w:ascii="Calibri" w:eastAsia="Times New Roman" w:hAnsi="Calibri"/>
        </w:rPr>
        <w:t>Data Management (PDM)</w:t>
      </w:r>
    </w:p>
    <w:p w14:paraId="4CD78D01" w14:textId="2F507ECB" w:rsidR="001F6C73" w:rsidRPr="001F6C73" w:rsidRDefault="001F6C73" w:rsidP="000E2F7A">
      <w:pPr>
        <w:pStyle w:val="ListParagraph"/>
        <w:numPr>
          <w:ilvl w:val="0"/>
          <w:numId w:val="64"/>
        </w:numPr>
        <w:spacing w:after="200"/>
        <w:ind w:left="720"/>
        <w:divId w:val="1142042898"/>
        <w:rPr>
          <w:rFonts w:ascii="Calibri" w:eastAsia="Times New Roman" w:hAnsi="Calibri"/>
        </w:rPr>
      </w:pPr>
      <w:r w:rsidRPr="001F6C73">
        <w:rPr>
          <w:rFonts w:ascii="Calibri" w:eastAsia="Times New Roman" w:hAnsi="Calibri"/>
        </w:rPr>
        <w:t>Remote Procedure Call (RPC) Broker</w:t>
      </w:r>
    </w:p>
    <w:p w14:paraId="04492B45" w14:textId="02716492" w:rsidR="001F6C73" w:rsidRPr="001F6C73" w:rsidRDefault="001F6C73" w:rsidP="000E2F7A">
      <w:pPr>
        <w:pStyle w:val="ListParagraph"/>
        <w:numPr>
          <w:ilvl w:val="0"/>
          <w:numId w:val="64"/>
        </w:numPr>
        <w:spacing w:after="200"/>
        <w:ind w:left="720"/>
        <w:divId w:val="1142042898"/>
        <w:rPr>
          <w:rFonts w:ascii="Calibri" w:eastAsia="Times New Roman" w:hAnsi="Calibri"/>
        </w:rPr>
      </w:pPr>
      <w:r w:rsidRPr="001F6C73">
        <w:rPr>
          <w:rFonts w:ascii="Calibri" w:eastAsia="Times New Roman" w:hAnsi="Calibri"/>
        </w:rPr>
        <w:t>VistALink</w:t>
      </w:r>
    </w:p>
    <w:p w14:paraId="2758524F" w14:textId="50838416" w:rsidR="007238D8" w:rsidRPr="0038302C" w:rsidRDefault="001F6C73" w:rsidP="000E2F7A">
      <w:pPr>
        <w:pStyle w:val="ListParagraph"/>
        <w:numPr>
          <w:ilvl w:val="0"/>
          <w:numId w:val="64"/>
        </w:numPr>
        <w:spacing w:after="200"/>
        <w:ind w:left="720"/>
        <w:divId w:val="1142042898"/>
        <w:rPr>
          <w:rFonts w:ascii="Calibri" w:eastAsia="Times New Roman" w:hAnsi="Calibri"/>
        </w:rPr>
      </w:pPr>
      <w:r w:rsidRPr="001F6C73">
        <w:rPr>
          <w:rFonts w:ascii="Calibri" w:eastAsia="Times New Roman" w:hAnsi="Calibri"/>
        </w:rPr>
        <w:t>VistA Blood Establishment Computer Software (VBECS)</w:t>
      </w:r>
    </w:p>
    <w:p w14:paraId="35D90179" w14:textId="1BC70064" w:rsidR="005946B2" w:rsidRDefault="005946B2">
      <w:pPr>
        <w:rPr>
          <w:rFonts w:ascii="Calibri" w:eastAsia="Times New Roman" w:hAnsi="Calibri"/>
          <w:b/>
          <w:bCs/>
          <w:color w:val="365F91" w:themeColor="accent1" w:themeShade="BF"/>
          <w:sz w:val="44"/>
          <w:szCs w:val="44"/>
        </w:rPr>
      </w:pPr>
      <w:r>
        <w:rPr>
          <w:rFonts w:ascii="Calibri" w:eastAsia="Times New Roman" w:hAnsi="Calibri"/>
          <w:b/>
          <w:bCs/>
          <w:color w:val="365F91" w:themeColor="accent1" w:themeShade="BF"/>
          <w:sz w:val="44"/>
          <w:szCs w:val="44"/>
        </w:rPr>
        <w:br w:type="page"/>
      </w:r>
    </w:p>
    <w:p w14:paraId="277D534D" w14:textId="0857AF33" w:rsidR="00FE6425" w:rsidRPr="00070794" w:rsidRDefault="18A74E33" w:rsidP="5E4D8B89">
      <w:pPr>
        <w:pStyle w:val="Heading2"/>
        <w:divId w:val="1142042898"/>
        <w:rPr>
          <w:rFonts w:eastAsia="Times New Roman"/>
          <w:sz w:val="44"/>
          <w:szCs w:val="44"/>
        </w:rPr>
      </w:pPr>
      <w:bookmarkStart w:id="221" w:name="_Toc146795788"/>
      <w:r w:rsidRPr="5E4D8B89">
        <w:rPr>
          <w:rFonts w:eastAsia="Times New Roman"/>
          <w:sz w:val="44"/>
          <w:szCs w:val="44"/>
        </w:rPr>
        <w:lastRenderedPageBreak/>
        <w:t>Appendix</w:t>
      </w:r>
      <w:bookmarkEnd w:id="221"/>
    </w:p>
    <w:tbl>
      <w:tblPr>
        <w:tblW w:w="11272" w:type="dxa"/>
        <w:tblLayout w:type="fixed"/>
        <w:tblLook w:val="04A0" w:firstRow="1" w:lastRow="0" w:firstColumn="1" w:lastColumn="0" w:noHBand="0" w:noVBand="1"/>
      </w:tblPr>
      <w:tblGrid>
        <w:gridCol w:w="2875"/>
        <w:gridCol w:w="2700"/>
        <w:gridCol w:w="2970"/>
        <w:gridCol w:w="990"/>
        <w:gridCol w:w="1737"/>
      </w:tblGrid>
      <w:tr w:rsidR="00382AD9" w:rsidRPr="005B4D36" w14:paraId="703FF319" w14:textId="77777777" w:rsidTr="006519B2">
        <w:trPr>
          <w:divId w:val="1142042898"/>
          <w:cantSplit/>
          <w:trHeight w:val="290"/>
          <w:tblHeader/>
        </w:trPr>
        <w:tc>
          <w:tcPr>
            <w:tcW w:w="2875"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0136B17" w14:textId="77777777" w:rsidR="00536A41" w:rsidRPr="005B4D36" w:rsidRDefault="00536A41" w:rsidP="00536A41">
            <w:pPr>
              <w:rPr>
                <w:rFonts w:asciiTheme="minorHAnsi" w:eastAsia="Times New Roman" w:hAnsiTheme="minorHAnsi" w:cstheme="minorHAnsi"/>
                <w:b/>
                <w:bCs/>
                <w:color w:val="FFFFFF"/>
                <w:sz w:val="20"/>
                <w:szCs w:val="20"/>
              </w:rPr>
            </w:pPr>
            <w:bookmarkStart w:id="222" w:name="_Hlk138951496"/>
            <w:r w:rsidRPr="005B4D36">
              <w:rPr>
                <w:rFonts w:asciiTheme="minorHAnsi" w:eastAsia="Times New Roman" w:hAnsiTheme="minorHAnsi" w:cstheme="minorHAnsi"/>
                <w:b/>
                <w:bCs/>
                <w:color w:val="FFFFFF"/>
                <w:sz w:val="20"/>
                <w:szCs w:val="20"/>
              </w:rPr>
              <w:t>Monograph Name</w:t>
            </w:r>
          </w:p>
        </w:tc>
        <w:tc>
          <w:tcPr>
            <w:tcW w:w="2700" w:type="dxa"/>
            <w:tcBorders>
              <w:top w:val="single" w:sz="4" w:space="0" w:color="auto"/>
              <w:left w:val="single" w:sz="4" w:space="0" w:color="auto"/>
              <w:bottom w:val="single" w:sz="4" w:space="0" w:color="auto"/>
              <w:right w:val="single" w:sz="4" w:space="0" w:color="auto"/>
            </w:tcBorders>
            <w:shd w:val="clear" w:color="auto" w:fill="4472C4"/>
            <w:vAlign w:val="bottom"/>
          </w:tcPr>
          <w:p w14:paraId="5902B518" w14:textId="32C187B3" w:rsidR="5E4D8B89" w:rsidRDefault="5E4D8B89" w:rsidP="5E4D8B89">
            <w:pPr>
              <w:rPr>
                <w:rFonts w:ascii="Calibri" w:eastAsia="Calibri" w:hAnsi="Calibri" w:cs="Calibri"/>
                <w:color w:val="FFFFFF" w:themeColor="background1"/>
                <w:sz w:val="20"/>
                <w:szCs w:val="20"/>
              </w:rPr>
            </w:pPr>
            <w:r w:rsidRPr="5E4D8B89">
              <w:rPr>
                <w:rFonts w:ascii="Calibri" w:eastAsia="Calibri" w:hAnsi="Calibri" w:cs="Calibri"/>
                <w:b/>
                <w:bCs/>
                <w:color w:val="FFFFFF" w:themeColor="background1"/>
                <w:sz w:val="20"/>
                <w:szCs w:val="20"/>
              </w:rPr>
              <w:t xml:space="preserve"> VistA Package Name</w:t>
            </w:r>
          </w:p>
        </w:tc>
        <w:tc>
          <w:tcPr>
            <w:tcW w:w="297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53FFFB64" w14:textId="77777777" w:rsidR="00536A41" w:rsidRPr="005B4D36" w:rsidRDefault="00536A41" w:rsidP="00536A41">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Name</w:t>
            </w:r>
          </w:p>
        </w:tc>
        <w:tc>
          <w:tcPr>
            <w:tcW w:w="99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AAC7AE3" w14:textId="77777777" w:rsidR="00536A41" w:rsidRPr="005B4D36" w:rsidRDefault="00536A41" w:rsidP="00536A41">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ID</w:t>
            </w:r>
          </w:p>
        </w:tc>
        <w:tc>
          <w:tcPr>
            <w:tcW w:w="1737"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55F34236" w14:textId="77777777" w:rsidR="00536A41" w:rsidRPr="005B4D36" w:rsidRDefault="00536A41" w:rsidP="00536A41">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System Status</w:t>
            </w:r>
          </w:p>
        </w:tc>
      </w:tr>
      <w:bookmarkEnd w:id="222"/>
      <w:tr w:rsidR="00382AD9" w:rsidRPr="005B4D36" w14:paraId="2B6DA66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05DEBF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Above PAR (APAR)</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4885F745" w14:textId="72BFAD1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ABOVE PAR</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E32FD9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Above PAR [NOT A SYSTEM] (APAR)</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1756BD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1893</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0B784C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273B4A" w:rsidRPr="005B4D36" w14:paraId="281F386A"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67F2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Accounts Receivable (AR)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0B47FE3B" w14:textId="37D0C4EF"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ACCOUNTS RECEIVABLE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9206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Accounts Receivable (VistA-AR)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8637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1777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C20B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1B8AFFC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0C3F5A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Admission, Discharge, Transfer (ADT)/Registration</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2116110A" w14:textId="57DC28E3"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REGISTRATION</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8B2E10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Admission Discharge Transfer (VistA-ADT)</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309B63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1778</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69FCD1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5916132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2959C" w14:textId="78749A59"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Advanced Prosthetics Acquisition Tool (APAT)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00D8A71C" w14:textId="67CBA0F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ADVANCED PROSTHETICS ACQUISITION TOOL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25D3C" w14:textId="707EF54A"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EA13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B91D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750D2BB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EE8E42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Anticoagulation Management Tool</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45A00DCB" w14:textId="4762C52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 xml:space="preserve">ANTICOAGULATION MANAGEMENT </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784AB98" w14:textId="26ED470F"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B507F2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A2B2A9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273B4A" w:rsidRPr="005B4D36" w14:paraId="58BD821F"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2A49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Automated Information Collection System (AICS)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3FE9884E" w14:textId="6EDB0EE4"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AUTOMATED INFO COLLECTION SYS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0BC4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Automated Information Collection System (AICS)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180E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1780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AF60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6ADF3C4B"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935CAB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Automated Medical Information Exchange (AMIE)</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487B1C77" w14:textId="10AA8693"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AUTOMATED MED INFO EXCHANGE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FAE6DB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CAPRI - Automated Medical Information Exchange (AMIE)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C54A8A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1031</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6D6008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32A08390"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8EFC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Automated Safety Incident Surveillance Tracking System (ASISTS)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97CD993" w14:textId="424A395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ASISTS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25ED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Automated Safety Incident Surveillance and Tracking System [INACTIVE] (ASISTS)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5CD4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1037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1BB0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02B4192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2E3EF9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Bar Code Medication Administration (BCMA) Backup Utility</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EC8A532" w14:textId="6960A0DD"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BAR CODE MED ADMIN</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D6AA01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VistA Pharmacy - Bar Code Medication Administration (BCMA) </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5F292F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1047</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5FCEA4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0458C86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EC8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Bed Management Solution (BMS)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F565152" w14:textId="0E9F5A73"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BED MANAGEMENT SOLUTION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2628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Bed Management Solution (BMS)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A97A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1052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961C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4C1778B1"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D0DA97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Beneficiary Travel</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1E8EEF9B" w14:textId="2D10F8E8"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BENEFICIARY TRAVEL</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02B34B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ADT - Beneficiary Travel (DGBT)</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1B12C5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1781</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4FE553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6963204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DFF1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Blind Rehabilitation/VIST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670FBA1A" w14:textId="3ABEE79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VISUAL IMPAIRMENT SERVICE TEAM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0A2B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Blind Rehabilitation Services (BRVS)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4574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1064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5D3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2BE75F9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ADA5C6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Capacity Management Tools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502E394B" w14:textId="72ADFFAE"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CAPACITY MANAGEMENT TOOLS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618752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Capacity Management Tools [NOT A SYSTEM] (CMT)</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3EAE9A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1783</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613AD2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273B4A" w:rsidRPr="005B4D36" w14:paraId="1347B1A4"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A8E8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Care Management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266B8F26" w14:textId="242A408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CARE MANAGEMENT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9A74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Care Management [INACTIVE] (VistA-CM)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C532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1784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F936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26A83141"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076896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Caribou Community Living Care (CLC) Suite (Caribou)</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A2771E2" w14:textId="24AAF71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CARIBOU CLC SUITE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E82812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Community Living Centers Resident Assessment Instrument (CLC-RAI)</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5E931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2290</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23D59B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372FC85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647A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Clinical Case Registries (CCR)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C0773C2" w14:textId="764409E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CLINICAL CASE REGISTRIES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8B97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Clinical Case Registries - National Database (CCR)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840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1113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3EFB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6912BA4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F24DC4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Clinical Case Registries: Hepatitis C (HepC)</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0CF6BC1A" w14:textId="2E3674B8"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CLINICAL CASE REGISTRIES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422D47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Hepatitis C Registry [INACTIVE] (HEPC)</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EDB8AC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1327</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67180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273B4A" w:rsidRPr="005B4D36" w14:paraId="5245290E"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15D4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Clinical Case Registries: Human Immunodeficiency Virus (HIV)</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3FEF9BD" w14:textId="314CE81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CLINICAL CASE REGISTRIES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3858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Clinical Case Registries - National Database (CCR)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3ABD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1113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3D23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569D1087"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F0D41D3" w14:textId="77777777" w:rsidR="00536A41"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Clinical Context Object Workgroup</w:t>
            </w:r>
          </w:p>
          <w:p w14:paraId="4244CF15" w14:textId="5CDF56AE" w:rsidR="005946B2" w:rsidRPr="005B4D36" w:rsidRDefault="005946B2" w:rsidP="00536A41">
            <w:pPr>
              <w:rPr>
                <w:rFonts w:asciiTheme="minorHAnsi" w:eastAsia="Times New Roman" w:hAnsiTheme="minorHAnsi" w:cstheme="minorHAns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A30589F" w14:textId="3099FC0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RPC BROKER</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4C9400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Clinical Context Object Workgroup [NOT A SYSTEM] (CCOW)</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960A34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1114</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CD7C64D" w14:textId="77777777" w:rsidR="00536A41"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p w14:paraId="0B65ACA6" w14:textId="218DED5D" w:rsidR="005946B2" w:rsidRPr="005B4D36" w:rsidRDefault="005946B2" w:rsidP="00536A41">
            <w:pPr>
              <w:rPr>
                <w:rFonts w:asciiTheme="minorHAnsi" w:eastAsia="Times New Roman" w:hAnsiTheme="minorHAnsi" w:cstheme="minorHAnsi"/>
                <w:color w:val="000000"/>
                <w:sz w:val="20"/>
                <w:szCs w:val="20"/>
              </w:rPr>
            </w:pPr>
          </w:p>
        </w:tc>
      </w:tr>
      <w:tr w:rsidR="00273B4A" w:rsidRPr="005B4D36" w14:paraId="1FB3945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FFC0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Clinical Information Support System (CISS)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FE1C6F9" w14:textId="48553530"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CLINICAL INFO SUPPORT SYSTEM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4BBD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Clinical Information Support System [INACTIVE] (CISS)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012A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1904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90E3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3689F50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74DF20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Clinical Monitoring System</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4B479DA8" w14:textId="4884DE73"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CLINICAL MONITORING SYSTEM</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44B6B3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Clinical Monitoring System [NOT A SYSTEM] (VistA-CMS)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7CB15E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1785</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515206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B37458" w:rsidRPr="005B4D36" w14:paraId="38A4CA7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9306565"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lastRenderedPageBreak/>
              <w:t>Monograph Name</w:t>
            </w:r>
          </w:p>
        </w:tc>
        <w:tc>
          <w:tcPr>
            <w:tcW w:w="2700" w:type="dxa"/>
            <w:tcBorders>
              <w:top w:val="single" w:sz="4" w:space="0" w:color="auto"/>
              <w:left w:val="single" w:sz="4" w:space="0" w:color="auto"/>
              <w:bottom w:val="single" w:sz="4" w:space="0" w:color="auto"/>
              <w:right w:val="single" w:sz="4" w:space="0" w:color="auto"/>
            </w:tcBorders>
            <w:shd w:val="clear" w:color="auto" w:fill="4472C4"/>
            <w:vAlign w:val="bottom"/>
          </w:tcPr>
          <w:p w14:paraId="70AE9999" w14:textId="77777777" w:rsidR="00B37458" w:rsidRDefault="00B37458" w:rsidP="005378D9">
            <w:pPr>
              <w:rPr>
                <w:rFonts w:ascii="Calibri" w:eastAsia="Calibri" w:hAnsi="Calibri" w:cs="Calibri"/>
                <w:color w:val="FFFFFF" w:themeColor="background1"/>
                <w:sz w:val="20"/>
                <w:szCs w:val="20"/>
              </w:rPr>
            </w:pPr>
            <w:r w:rsidRPr="5E4D8B89">
              <w:rPr>
                <w:rFonts w:ascii="Calibri" w:eastAsia="Calibri" w:hAnsi="Calibri" w:cs="Calibri"/>
                <w:b/>
                <w:bCs/>
                <w:color w:val="FFFFFF" w:themeColor="background1"/>
                <w:sz w:val="20"/>
                <w:szCs w:val="20"/>
              </w:rPr>
              <w:t>VistA Package Name</w:t>
            </w:r>
          </w:p>
        </w:tc>
        <w:tc>
          <w:tcPr>
            <w:tcW w:w="297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75476E7A"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Name</w:t>
            </w:r>
          </w:p>
        </w:tc>
        <w:tc>
          <w:tcPr>
            <w:tcW w:w="99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50662DBD"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ID</w:t>
            </w:r>
          </w:p>
        </w:tc>
        <w:tc>
          <w:tcPr>
            <w:tcW w:w="1737"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7AF58964"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System Status</w:t>
            </w:r>
          </w:p>
        </w:tc>
      </w:tr>
      <w:tr w:rsidR="00273B4A" w:rsidRPr="005B4D36" w14:paraId="57B417B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ACC7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Clinical Procedures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0F37318C" w14:textId="441CB3F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CLINICAL PROCEDURES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1C0E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Clinical Procedures (VistA-CP)</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30C5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1787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72B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60C4623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2FED91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CMOP (Consolidated Mail Output Pharmacy) Pharmaceutical System (CPS)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3C9D9CD5" w14:textId="0DB54B84"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CMOP</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5DA383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CMOP Pharmaceutical System (CPS) - #1084</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78D892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1084</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BD2CB0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75E196F4"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82C7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Compensation and Pension Record Interchange (CAPRI)</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A037345" w14:textId="2094CF5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AUTOMATED MED INFO EXCHANGE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DFD2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Compensation and Pension Record Interchange (CAPRI)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D1BC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1130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F7C5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37906B7C"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A68F2D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Consolidated Mail Output Pharmacy (CMOP)A</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5CABD917" w14:textId="517D8B24"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CMOP</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738369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Consolidated Mail Outpatient Pharmacy (CMOP)</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6A483D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1788</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064013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6FB10D39"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8443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CPRS: Adverse Reaction Tracking (ART)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DAB3A9D" w14:textId="38C0C3E2"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ADVERSE REACTION TRACKING</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DFFD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Adverse Reaction Tracking (Pharm-ART)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4AEE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1779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5B36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2D49942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6553F7C" w14:textId="3550691E" w:rsidR="00536A41" w:rsidRPr="00350565" w:rsidRDefault="00536A41" w:rsidP="00536A41">
            <w:pPr>
              <w:rPr>
                <w:rFonts w:asciiTheme="minorHAnsi" w:eastAsia="Times New Roman" w:hAnsiTheme="minorHAnsi" w:cstheme="minorHAnsi"/>
                <w:color w:val="000000"/>
                <w:sz w:val="19"/>
                <w:szCs w:val="19"/>
              </w:rPr>
            </w:pPr>
            <w:r w:rsidRPr="00350565">
              <w:rPr>
                <w:rFonts w:asciiTheme="minorHAnsi" w:eastAsia="Times New Roman" w:hAnsiTheme="minorHAnsi" w:cstheme="minorHAnsi"/>
                <w:color w:val="000000"/>
                <w:sz w:val="19"/>
                <w:szCs w:val="19"/>
              </w:rPr>
              <w:t>CPRS: Authorization</w:t>
            </w:r>
            <w:r w:rsidR="00350565" w:rsidRPr="00350565">
              <w:rPr>
                <w:rFonts w:asciiTheme="minorHAnsi" w:eastAsia="Times New Roman" w:hAnsiTheme="minorHAnsi" w:cstheme="minorHAnsi"/>
                <w:color w:val="000000"/>
                <w:sz w:val="19"/>
                <w:szCs w:val="19"/>
              </w:rPr>
              <w:t xml:space="preserve"> </w:t>
            </w:r>
            <w:r w:rsidRPr="00350565">
              <w:rPr>
                <w:rFonts w:asciiTheme="minorHAnsi" w:eastAsia="Times New Roman" w:hAnsiTheme="minorHAnsi" w:cstheme="minorHAnsi"/>
                <w:color w:val="000000"/>
                <w:sz w:val="19"/>
                <w:szCs w:val="19"/>
              </w:rPr>
              <w:t>/Subscription (ASU)</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471F5400" w14:textId="4510390E"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AUTHORIZATION/SUBSCRIPTION</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F717AF2" w14:textId="7FCA656E" w:rsidR="00536A41" w:rsidRPr="00350565" w:rsidRDefault="00536A41" w:rsidP="00536A41">
            <w:pPr>
              <w:rPr>
                <w:rFonts w:asciiTheme="minorHAnsi" w:eastAsia="Times New Roman" w:hAnsiTheme="minorHAnsi" w:cstheme="minorHAnsi"/>
                <w:color w:val="000000"/>
                <w:sz w:val="19"/>
                <w:szCs w:val="19"/>
              </w:rPr>
            </w:pPr>
            <w:r w:rsidRPr="00350565">
              <w:rPr>
                <w:rFonts w:asciiTheme="minorHAnsi" w:eastAsia="Times New Roman" w:hAnsiTheme="minorHAnsi" w:cstheme="minorHAnsi"/>
                <w:color w:val="000000"/>
                <w:sz w:val="19"/>
                <w:szCs w:val="19"/>
              </w:rPr>
              <w:t xml:space="preserve">VistA </w:t>
            </w:r>
            <w:r w:rsidR="00350565">
              <w:rPr>
                <w:rFonts w:asciiTheme="minorHAnsi" w:eastAsia="Times New Roman" w:hAnsiTheme="minorHAnsi" w:cstheme="minorHAnsi"/>
                <w:color w:val="000000"/>
                <w:sz w:val="19"/>
                <w:szCs w:val="19"/>
              </w:rPr>
              <w:t>–</w:t>
            </w:r>
            <w:r w:rsidRPr="00350565">
              <w:rPr>
                <w:rFonts w:asciiTheme="minorHAnsi" w:eastAsia="Times New Roman" w:hAnsiTheme="minorHAnsi" w:cstheme="minorHAnsi"/>
                <w:color w:val="000000"/>
                <w:sz w:val="19"/>
                <w:szCs w:val="19"/>
              </w:rPr>
              <w:t xml:space="preserve"> Authorization</w:t>
            </w:r>
            <w:r w:rsidR="00350565">
              <w:rPr>
                <w:rFonts w:asciiTheme="minorHAnsi" w:eastAsia="Times New Roman" w:hAnsiTheme="minorHAnsi" w:cstheme="minorHAnsi"/>
                <w:color w:val="000000"/>
                <w:sz w:val="19"/>
                <w:szCs w:val="19"/>
              </w:rPr>
              <w:t xml:space="preserve"> </w:t>
            </w:r>
            <w:r w:rsidRPr="00350565">
              <w:rPr>
                <w:rFonts w:asciiTheme="minorHAnsi" w:eastAsia="Times New Roman" w:hAnsiTheme="minorHAnsi" w:cstheme="minorHAnsi"/>
                <w:color w:val="000000"/>
                <w:sz w:val="19"/>
                <w:szCs w:val="19"/>
              </w:rPr>
              <w:t>/Subscription (ASU)</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55CFB0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2362</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B18463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7A8607A0"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65C0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Cross Application Integration Protocol (CAIP)</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2D549DF2" w14:textId="081C39E4"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5AF5F" w14:textId="45D31124"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9E82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B332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55F1677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2DF88A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Decision Support System (DSS) Extracts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208B150B" w14:textId="0D8AD7B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DSS EXTRACTS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489339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Decision Support System (VistA - DSS)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854C00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1214</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658C10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0CE373B1"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AC56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Dental Record Manager (DRM) Plus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931207F" w14:textId="2DA6B8F9"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DENTAL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3C85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Dental Record Manager Plus (DRM Plus)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EC8D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1180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B456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2800BCD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CDA01E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Diagnostic Related Grouper (DRG)</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C749896" w14:textId="3E40D29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DRG GROUPER</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287C20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Diagnostic Related Group Grouper (VistA-DRG)</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0886A8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1185</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C6BA0B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2E58C8DF"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90DF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DocManager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F4358E5" w14:textId="053C9088"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 </w:t>
            </w:r>
            <w:r w:rsidR="00F36F3C" w:rsidRPr="00F36F3C">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C89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DocManager (DocManager)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4D8F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1191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4B88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63FFCBF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F1EF01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Duplicate Record Merge</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1FF615C7" w14:textId="39449018"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DUPLICATE RECORD MERGE: PATIENT MERGE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0ECD34F" w14:textId="637618AE"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851A49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F239B0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273B4A" w:rsidRPr="005B4D36" w14:paraId="3F1AC98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00E6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Electronic Claims Management Engine (ECME) (AKA: ePharmacy)</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A2ECF62" w14:textId="12424DD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E CLAIMS MGMT ENGINE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041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IB - Electronic Claims Management Engine (ECME)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0ACC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1205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0612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4DB9DEDE"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1B18BF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Electronic Error and Enhancement Reporting (E3R)</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59B20B52" w14:textId="332BC78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ELECTRONIC ERROR &amp; ENHANCEMENT</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35379B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Electronic Error and Enhancement Reporting [INACTIVE] (E3R)</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98D03F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1210</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1DE71A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273B4A" w:rsidRPr="005B4D36" w14:paraId="7AB2F25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7B90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Electronic Signature (Esig)</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4A838D9" w14:textId="4FC3083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ELECTRONIC SIGNATURE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20BD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Electronic Signature [NOT A SYSTEM] (ESig)</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1C77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1791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7A8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6ABD4AFF"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E072D1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Emergency Department Integration Software (EDIS)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3256258" w14:textId="13AB41F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EMERGENCY DEPARTMENT</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459F4E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Emergency Department Integration System (EDIS)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2346C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1792</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A5FDD6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7FF8BE34"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31AA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Emerging Pathogens Initiative (EPI)</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3EFC4127" w14:textId="35972F44"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LABORATORY:</w:t>
            </w:r>
            <w:r w:rsidR="00854AC5">
              <w:rPr>
                <w:rFonts w:ascii="Calibri" w:eastAsia="Calibri" w:hAnsi="Calibri" w:cs="Calibri"/>
                <w:color w:val="000000" w:themeColor="text1"/>
                <w:sz w:val="20"/>
                <w:szCs w:val="20"/>
              </w:rPr>
              <w:t xml:space="preserve"> </w:t>
            </w:r>
            <w:r w:rsidRPr="5E4D8B89">
              <w:rPr>
                <w:rFonts w:ascii="Calibri" w:eastAsia="Calibri" w:hAnsi="Calibri" w:cs="Calibri"/>
                <w:color w:val="000000" w:themeColor="text1"/>
                <w:sz w:val="20"/>
                <w:szCs w:val="20"/>
              </w:rPr>
              <w:t>EMERGING PATHOGENS INITIATIVE (EPI) - ARCHIVE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1BEA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Emerging Pathogens Initiative [NOT A SYSTEM] (EPI)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6F46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1221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B1BD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1083FF5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4A5D7B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Encoder Product Suite (EPS)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01254C77" w14:textId="2B18E58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 </w:t>
            </w:r>
            <w:r w:rsidR="00F36F3C" w:rsidRPr="00F36F3C">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9504C1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Health Information Coding Billing and Auditing (HICBA)</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00F0CC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2087</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C6B03F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1BA91197"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851B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Engineering (AEM/MERS)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658DAC34" w14:textId="1475FA84"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ENGINEERING</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4163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Automated Engineering Management System/Medical Equipment Reporting Sy (AEMS/MERS)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FE1E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1996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57E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5A37B464"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014965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Enrollment Application System</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6483FC8" w14:textId="6211A6B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ENROLLMENT APPLICATION SYSTEM</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0D7475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Enrollment Application System (VistA-EAS)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C24E31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1244</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E29874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75C35A44"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0350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lastRenderedPageBreak/>
              <w:t>Enrollment Application System: Long Term Care (LTC) Copayment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E374D01" w14:textId="1FF2661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ENROLLMENT APPLICATION SYSTEM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DFE3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Enrollment Application System (VistA-EAS)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F587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1244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10C5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B37458" w:rsidRPr="005B4D36" w14:paraId="117A26E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DA2C797"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Monograph Name</w:t>
            </w:r>
          </w:p>
        </w:tc>
        <w:tc>
          <w:tcPr>
            <w:tcW w:w="2700" w:type="dxa"/>
            <w:tcBorders>
              <w:top w:val="single" w:sz="4" w:space="0" w:color="auto"/>
              <w:left w:val="single" w:sz="4" w:space="0" w:color="auto"/>
              <w:bottom w:val="single" w:sz="4" w:space="0" w:color="auto"/>
              <w:right w:val="single" w:sz="4" w:space="0" w:color="auto"/>
            </w:tcBorders>
            <w:shd w:val="clear" w:color="auto" w:fill="4472C4"/>
            <w:vAlign w:val="bottom"/>
          </w:tcPr>
          <w:p w14:paraId="28CFD0A3" w14:textId="77777777" w:rsidR="00B37458" w:rsidRDefault="00B37458" w:rsidP="005378D9">
            <w:pPr>
              <w:rPr>
                <w:rFonts w:ascii="Calibri" w:eastAsia="Calibri" w:hAnsi="Calibri" w:cs="Calibri"/>
                <w:color w:val="FFFFFF" w:themeColor="background1"/>
                <w:sz w:val="20"/>
                <w:szCs w:val="20"/>
              </w:rPr>
            </w:pPr>
            <w:r w:rsidRPr="5E4D8B89">
              <w:rPr>
                <w:rFonts w:ascii="Calibri" w:eastAsia="Calibri" w:hAnsi="Calibri" w:cs="Calibri"/>
                <w:b/>
                <w:bCs/>
                <w:color w:val="FFFFFF" w:themeColor="background1"/>
                <w:sz w:val="20"/>
                <w:szCs w:val="20"/>
              </w:rPr>
              <w:t>VistA Package Name</w:t>
            </w:r>
          </w:p>
        </w:tc>
        <w:tc>
          <w:tcPr>
            <w:tcW w:w="297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783BC74"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Name</w:t>
            </w:r>
          </w:p>
        </w:tc>
        <w:tc>
          <w:tcPr>
            <w:tcW w:w="99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23E193AC"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ID</w:t>
            </w:r>
          </w:p>
        </w:tc>
        <w:tc>
          <w:tcPr>
            <w:tcW w:w="1737"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FEAE5AF"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System Status</w:t>
            </w:r>
          </w:p>
        </w:tc>
      </w:tr>
      <w:tr w:rsidR="00382AD9" w:rsidRPr="005B4D36" w14:paraId="3CB2719F"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26ADBC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Enrollment System</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5059FC32" w14:textId="1BD9D76E"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VA ENROLLMENT SYSTEM</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87E9C3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Veterans Health Administration Enrollment System (VES)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F6F26D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1231</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632FA2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7ED4B6B0"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ABF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Enterprise Exception Log Services (EELS)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2B43B52" w14:textId="738FF1DD"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 xml:space="preserve">ENTERPRISE EXCEPTION LOG SVC  </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BF0D7" w14:textId="63A9883A"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191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98F8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38156D09"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1716D0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Enterprise Health Management Platform</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D884092" w14:textId="3FBD928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HEALTH MANAGEMENT PLATFORM</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7719A5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Enterprise Health Management Platform [INACTIVE] (eHMP)</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DEBCDF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2052</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A49462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273B4A" w:rsidRPr="005B4D36" w14:paraId="48426739"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4B97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Equipment /Turn-In Request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6170A28B" w14:textId="39CB2529"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EQUIPMENT/TURN-IN REQUEST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B600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Equipment/Turn-In Request (EQUIP)</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515A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1794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CBAA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3B892F4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67ED08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Event Capture System</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356385CD" w14:textId="7E3708A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EVENT CAPTURE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A125DD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Event Capture (VistA-EC)</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410BBF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1795</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10803D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642BEE8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738D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Fat Client Kernel Authentication and Authorization (FatKAAT)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708F085" w14:textId="7D6EFF5F"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KERNEL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B801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Fat-client Kernel Authentication &amp; Authorization Tool [NOT A SYSTEM] (FatKAAT)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8713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1257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B745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60017AD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46A634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Fee Basis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38B18DA4" w14:textId="57F1AFD2"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FEE BASIS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06E363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Fee Basis (VistA-FB)</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856C6C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1796</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413A08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1E2812C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234E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Fee Basis Claims Archive (FBCA)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692EB7BF" w14:textId="3EDF9D30"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FEE BASIS CLAIMS SYSTEM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3DDC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Fee Basis Claims Archive (FBCA)</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F7FF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2085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DF18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5E082254"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2660A0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FileMan Delphi Components (FDMC)</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0321798E" w14:textId="112B04A0"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FILEMAN DELPHI COMPONENTS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F9B9A4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VistA - VA Fileman (Fileman) </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97DEEB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1786</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F3ACE4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3FFDA787"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9D49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Fugitive Felon Program (FFP)</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E500E46" w14:textId="2DA2513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Fugitive Felon Program (FFP)</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EA50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Fugitive Felon Program [NOT A SYSTEM] (FFP)</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0131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1291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9AB4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08014D6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110B7D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Functional Independence Measures (FIM)</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06EA818" w14:textId="169E8CB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FUNCTIONAL INDEPENDENCE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96A809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Functional Independence Measurement (VistA-FIM)</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FCA10D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1292</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5F58BC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2790B4EF"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3540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Generic Code Sheet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19F37AC" w14:textId="0A80372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GENERIC CODE SHEET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AF0F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Generic Code Sheet (VistA-GCS)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D56F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1799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D570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58BC987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57A055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Group Notes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195A369E" w14:textId="564C0DA5"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GROUP NOTES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52CF17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VistA - Group Notes [NOT A SYSTEM] </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2313B8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1306</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5C52F8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273B4A" w:rsidRPr="005B4D36" w14:paraId="1DF8E5B0"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2124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Health Data Informatics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59EC9F9" w14:textId="530F6E84"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HEALTH DATA &amp; INFORMATICS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50497" w14:textId="0D8FD076"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393F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F9E4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21E1B11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090521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Health Data Repository </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541AFE5" w14:textId="5D371A9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HEALTH DATA REPOSITORY</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BAB708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Health Data Repository (HDR II)</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55F96B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1311</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F260D8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29D7CAEA"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45A8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Health Information Technology Sharing (HITS): Bi-Directional Health Information Exchange (BHIE) and Legacy Viewer Sustainment (LVS)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19FA312" w14:textId="0264DB8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JOINT LEGACY VIEWER (JLV - #2057)</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1172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Standards and COTS Integration Platform (formerly BHIE) (SCIP)</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C94B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1899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2028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20627E06"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6902CA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Health Information Technology Sharing (HITS): Clinical Health Data Repository (CHDR)</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5DAB52A5" w14:textId="051B27D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 </w:t>
            </w:r>
            <w:r w:rsidR="00F36F3C" w:rsidRPr="00F36F3C">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40CEA1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Clinical Health Data Repository (CHDR) </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BB48CB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1115</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8877A1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37A3590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673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Health Information Technology Sharing (HITS): Federal Health Information Exchange (FHIE)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3353046F" w14:textId="377640D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JOINT LEGACY VIEWER (JLV - #2057)</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9D4A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Legacy Viewer Sustainment [NOT A SYSTEM] (LVS)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DDE3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1261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3612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21769FD0"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09B5A8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Health Information Technology Sharing (HITS): Global War on Terror</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18AF7CAF" w14:textId="6F39AF9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 </w:t>
            </w:r>
            <w:r w:rsidR="00F36F3C" w:rsidRPr="00F36F3C">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2EDBA7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Global War on Terror Big 7 - OIF/OEF Combat Veteran Identifier [NOT A SYSTEM (GWOTID)</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56248D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1924</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692313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273B4A" w:rsidRPr="005B4D36" w14:paraId="6415FC4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DB51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lastRenderedPageBreak/>
              <w:t>Health Information Technology Sharing (HITS): Laboratory Data Sharing and Interoperability (LDSI)</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8B5323A" w14:textId="3F96D199"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 </w:t>
            </w:r>
            <w:r w:rsidR="00F36F3C" w:rsidRPr="00F36F3C">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84A7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Laboratory Data Sharing and Interoperability [NOT A SYSTEM] (LDSI)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EC96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1382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02E8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7CA01E1A"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A7B5C8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Health Level 7 (HL7) (VistA Messaging)</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44D3C1B9" w14:textId="2E7FFD62"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HEALTH LEVEL SEVEN</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99A484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Health Level Seven (VistA - HL7)</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80A476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2392</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D60FB9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B37458" w:rsidRPr="005B4D36" w14:paraId="330E18EA"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B3AC64B"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Monograph Name</w:t>
            </w:r>
          </w:p>
        </w:tc>
        <w:tc>
          <w:tcPr>
            <w:tcW w:w="2700" w:type="dxa"/>
            <w:tcBorders>
              <w:top w:val="single" w:sz="4" w:space="0" w:color="auto"/>
              <w:left w:val="single" w:sz="4" w:space="0" w:color="auto"/>
              <w:bottom w:val="single" w:sz="4" w:space="0" w:color="auto"/>
              <w:right w:val="single" w:sz="4" w:space="0" w:color="auto"/>
            </w:tcBorders>
            <w:shd w:val="clear" w:color="auto" w:fill="4472C4"/>
            <w:vAlign w:val="bottom"/>
          </w:tcPr>
          <w:p w14:paraId="38D5DEF3" w14:textId="77777777" w:rsidR="00B37458" w:rsidRDefault="00B37458" w:rsidP="005378D9">
            <w:pPr>
              <w:rPr>
                <w:rFonts w:ascii="Calibri" w:eastAsia="Calibri" w:hAnsi="Calibri" w:cs="Calibri"/>
                <w:color w:val="FFFFFF" w:themeColor="background1"/>
                <w:sz w:val="20"/>
                <w:szCs w:val="20"/>
              </w:rPr>
            </w:pPr>
            <w:r w:rsidRPr="5E4D8B89">
              <w:rPr>
                <w:rFonts w:ascii="Calibri" w:eastAsia="Calibri" w:hAnsi="Calibri" w:cs="Calibri"/>
                <w:b/>
                <w:bCs/>
                <w:color w:val="FFFFFF" w:themeColor="background1"/>
                <w:sz w:val="20"/>
                <w:szCs w:val="20"/>
              </w:rPr>
              <w:t>VistA Package Name</w:t>
            </w:r>
          </w:p>
        </w:tc>
        <w:tc>
          <w:tcPr>
            <w:tcW w:w="297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7FD6D07D"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Name</w:t>
            </w:r>
          </w:p>
        </w:tc>
        <w:tc>
          <w:tcPr>
            <w:tcW w:w="99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6F093ECC"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ID</w:t>
            </w:r>
          </w:p>
        </w:tc>
        <w:tc>
          <w:tcPr>
            <w:tcW w:w="1737"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50BB0DD2"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System Status</w:t>
            </w:r>
          </w:p>
        </w:tc>
      </w:tr>
      <w:tr w:rsidR="00273B4A" w:rsidRPr="005B4D36" w14:paraId="357F9231"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FB44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Health Level Seven Optimized (HLO) (VistA Messaging)</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5AC5272" w14:textId="45A603BF"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HEALTH LEVEL SEVEN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3996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Health Level Seven (VistA - HL7)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C907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2392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305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0152EF6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A1827E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Home Based Primary Care (HBPC)</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2A442045" w14:textId="4AB5D1B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HOSPITAL BASED HOME CARE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BC0D64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Home Based Primary Care (HBPC)</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C07005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1330</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A5239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08AD28F6"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65DC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Home Telehealth/Integrated Home Telehealth (IHTA)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A9DC025" w14:textId="4CD3BD3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INTEGRATED HOME TELEHEALTH</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8EA6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Home Telehealth Reporting (HTR)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DC1A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1359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BABD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1BBB3F69"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609198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Homeless Management Information (HMIS)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3206DD27" w14:textId="3F2DD3C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HOMELESS MANAGEMENT INFORMATION (HMIS)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624C6F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Homeless Management Information System (HMIS)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77D298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1333</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AE7B4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6652AAFF"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C6DF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Hospital Inquiry (HINQ)</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A089ED5" w14:textId="2300FD7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HINQ</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3A03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Hospital Inquiry System [INACTIVE] (HINQ)</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54A9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1860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B373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71E1B83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C76ED4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HOWDY Computerized Login Process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112145EA" w14:textId="51B8344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LAB SERVICE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97A75B1" w14:textId="7360B0B5"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834D09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D32688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273B4A" w:rsidRPr="005B4D36" w14:paraId="23D865FC"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4413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Identity Management (IdM) Service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33B3C877" w14:textId="1CBB0B19"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78A5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IAM - Person Services Identity Management [NOT A SYSTEM] (PSIM) - #1510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F4C0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41F7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02577AF4"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FCD462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Incident Reporting</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3004F449" w14:textId="5390548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INCIDENT REPORTING</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108CBD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VistA - Incident Reporting [INACTIVE] (VistA-QAN) </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F3BA53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1963</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E3E97E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273B4A" w:rsidRPr="005B4D36" w14:paraId="23845E37"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48EE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Income Verification Match (IVM)</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1A2CCFC" w14:textId="72EA3C00"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INCOME VERIFICATION MATCH</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BDAF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Income Verification Match (Vista-IVM)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CDEE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1964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F921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3B6E63A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81F200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Incomplete Records Tracking (IRT)</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42EB042C" w14:textId="1E8423F8"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 xml:space="preserve">INCOMPLETE RECORDS TRACKING </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D1B666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ADT - Incomplete Records Tracking [NOT A SYSTEM] (VistA-IRT)</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286D00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1804</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8E6704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273B4A" w:rsidRPr="005B4D36" w14:paraId="71444C6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F44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Insurance Capture Buffer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9D5C0CF" w14:textId="74C43FE1"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INSURANCE CAPTURE BUFFER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5363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Insurance Capture Buffer [INACTIVE] (ICB)</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24F0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1882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D9B8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53545057"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434EF4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Intake and Output</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5197C658" w14:textId="13D5B895"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GEN. MED. REC. - I/O</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DCB5B9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Nursing - Intake and Output (I&amp;O)</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E38DF9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1356</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6E6E7B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3A47393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F2E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Integrated Billing (IB)</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AEB9795" w14:textId="2AE87DF8"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INTEGRATED BILLING</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60EF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Integrated Billing (VistA-IB)</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DB6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2092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01EF5F9C"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96A2D4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Integrated Funds Distribution, Control Point Activity, Accounting and Procurement (IFCAP)</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10DCFC1B" w14:textId="56E009C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 xml:space="preserve">IFCAP   </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958994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Integrated Funds Distribution Control Point Activity Accounting and (IFCAP)</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0B64C0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1807</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C8EEB8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5679F760"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9FEA" w14:textId="7A05310A" w:rsidR="00536A41" w:rsidRPr="005B4D36" w:rsidRDefault="00536A41" w:rsidP="0A2C02C9">
            <w:pPr>
              <w:rPr>
                <w:rFonts w:asciiTheme="minorHAnsi" w:eastAsia="Times New Roman" w:hAnsiTheme="minorHAnsi" w:cstheme="minorBidi"/>
                <w:color w:val="000000"/>
                <w:sz w:val="20"/>
                <w:szCs w:val="20"/>
              </w:rPr>
            </w:pPr>
            <w:r w:rsidRPr="0A2C02C9">
              <w:rPr>
                <w:rFonts w:asciiTheme="minorHAnsi" w:eastAsia="Times New Roman" w:hAnsiTheme="minorHAnsi" w:cstheme="minorBidi"/>
                <w:color w:val="000000" w:themeColor="text1"/>
                <w:sz w:val="20"/>
                <w:szCs w:val="20"/>
              </w:rPr>
              <w:t>Joint L</w:t>
            </w:r>
            <w:r w:rsidR="2AB2782F" w:rsidRPr="0A2C02C9">
              <w:rPr>
                <w:rFonts w:asciiTheme="minorHAnsi" w:eastAsia="Times New Roman" w:hAnsiTheme="minorHAnsi" w:cstheme="minorBidi"/>
                <w:color w:val="000000" w:themeColor="text1"/>
                <w:sz w:val="20"/>
                <w:szCs w:val="20"/>
              </w:rPr>
              <w:t>ongitudinal</w:t>
            </w:r>
            <w:r w:rsidRPr="0A2C02C9">
              <w:rPr>
                <w:rFonts w:asciiTheme="minorHAnsi" w:eastAsia="Times New Roman" w:hAnsiTheme="minorHAnsi" w:cstheme="minorBidi"/>
                <w:color w:val="000000" w:themeColor="text1"/>
                <w:sz w:val="20"/>
                <w:szCs w:val="20"/>
              </w:rPr>
              <w:t xml:space="preserve"> Viewer (JLV)</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0FDF4237" w14:textId="24508E76" w:rsidR="5E4D8B89" w:rsidRDefault="5E4D8B89" w:rsidP="5E4D8B89">
            <w:pPr>
              <w:rPr>
                <w:rFonts w:ascii="Calibri" w:eastAsia="Calibri" w:hAnsi="Calibri" w:cs="Calibri"/>
                <w:color w:val="000000" w:themeColor="text1"/>
                <w:sz w:val="20"/>
                <w:szCs w:val="20"/>
              </w:rPr>
            </w:pPr>
            <w:r w:rsidRPr="0A2C02C9">
              <w:rPr>
                <w:rFonts w:ascii="Calibri" w:eastAsia="Calibri" w:hAnsi="Calibri" w:cs="Calibri"/>
                <w:color w:val="000000" w:themeColor="text1"/>
                <w:sz w:val="20"/>
                <w:szCs w:val="20"/>
              </w:rPr>
              <w:t>JOINT L</w:t>
            </w:r>
            <w:r w:rsidR="0C9C19F8" w:rsidRPr="0A2C02C9">
              <w:rPr>
                <w:rFonts w:ascii="Calibri" w:eastAsia="Calibri" w:hAnsi="Calibri" w:cs="Calibri"/>
                <w:color w:val="000000" w:themeColor="text1"/>
                <w:sz w:val="20"/>
                <w:szCs w:val="20"/>
              </w:rPr>
              <w:t>ONGITUDINAL</w:t>
            </w:r>
            <w:r w:rsidRPr="0A2C02C9">
              <w:rPr>
                <w:rFonts w:ascii="Calibri" w:eastAsia="Calibri" w:hAnsi="Calibri" w:cs="Calibri"/>
                <w:color w:val="000000" w:themeColor="text1"/>
                <w:sz w:val="20"/>
                <w:szCs w:val="20"/>
              </w:rPr>
              <w:t xml:space="preserve"> VIEWER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AAF5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Joint Longitudinal Viewer (JLV)</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9FF7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2057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9493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7B5A8394"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014138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Kernel</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33DA70E" w14:textId="08B933DF"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KERNEL</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D3D692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Kernel (Kernel)</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85456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2364</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EC44A1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7D1C487B"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6CC7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Kernel Authentication &amp; Authorization for Java 2 Enterprise Edition (KAAJEE)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65F48F7A" w14:textId="6D9F5131"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KERNEL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EA2E9" w14:textId="26D404F0"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E929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B565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5761A800"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11580B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Kernel Delphi Components (KDC)</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E29552B" w14:textId="707F76E9"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0F77A7D" w14:textId="6945C135"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89D340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1E2DDB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273B4A" w:rsidRPr="005B4D36" w14:paraId="7BF169D9"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6EA0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Kernel Toolkit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75F93EF" w14:textId="6894C8C2"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TOOLKIT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C18A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System Toolkit [INACTIVE] (STK)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2C2E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1626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BE37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79B1DAF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776971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lastRenderedPageBreak/>
              <w:t>Kernel Unwinder</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2B854C13" w14:textId="4A0FD0C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B8EADD0" w14:textId="707BA0B1"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BE5062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C28F0F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273B4A" w:rsidRPr="005B4D36" w14:paraId="29CC3A3E"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693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Lexicon Utility</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99E6892" w14:textId="1392B30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LEXICON UTILITY</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6C4E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Lexicon Utility (Lexicon)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E813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F6BE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4C0CF61F"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AE3198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Library</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4DB4236" w14:textId="7BB9A0FF"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LIBRARY</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556B14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Library [INACTIVE] (VistA-LIB)</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3F8555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1815</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8EF369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273B4A" w:rsidRPr="005B4D36" w14:paraId="3D673AA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AEBD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List Manager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60F4CF1C" w14:textId="4FFE2BD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LIST MANAGER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746A3" w14:textId="2CC133A1"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7950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E029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4178E99C"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C419E3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Mailman</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5C6A3CAC" w14:textId="015C396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MAILMAN</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C5F686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Mailman (Mailman)</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3B6140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1817</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B2B26B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B37458" w:rsidRPr="005B4D36" w14:paraId="4C39004F"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393B7FC"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Monograph Name</w:t>
            </w:r>
          </w:p>
        </w:tc>
        <w:tc>
          <w:tcPr>
            <w:tcW w:w="2700" w:type="dxa"/>
            <w:tcBorders>
              <w:top w:val="single" w:sz="4" w:space="0" w:color="auto"/>
              <w:left w:val="single" w:sz="4" w:space="0" w:color="auto"/>
              <w:bottom w:val="single" w:sz="4" w:space="0" w:color="auto"/>
              <w:right w:val="single" w:sz="4" w:space="0" w:color="auto"/>
            </w:tcBorders>
            <w:shd w:val="clear" w:color="auto" w:fill="4472C4"/>
            <w:vAlign w:val="bottom"/>
          </w:tcPr>
          <w:p w14:paraId="450617F0" w14:textId="77777777" w:rsidR="00B37458" w:rsidRDefault="00B37458" w:rsidP="005378D9">
            <w:pPr>
              <w:rPr>
                <w:rFonts w:ascii="Calibri" w:eastAsia="Calibri" w:hAnsi="Calibri" w:cs="Calibri"/>
                <w:color w:val="FFFFFF" w:themeColor="background1"/>
                <w:sz w:val="20"/>
                <w:szCs w:val="20"/>
              </w:rPr>
            </w:pPr>
            <w:r w:rsidRPr="5E4D8B89">
              <w:rPr>
                <w:rFonts w:ascii="Calibri" w:eastAsia="Calibri" w:hAnsi="Calibri" w:cs="Calibri"/>
                <w:b/>
                <w:bCs/>
                <w:color w:val="FFFFFF" w:themeColor="background1"/>
                <w:sz w:val="20"/>
                <w:szCs w:val="20"/>
              </w:rPr>
              <w:t>VistA Package Name</w:t>
            </w:r>
          </w:p>
        </w:tc>
        <w:tc>
          <w:tcPr>
            <w:tcW w:w="297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5D1206A"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Name</w:t>
            </w:r>
          </w:p>
        </w:tc>
        <w:tc>
          <w:tcPr>
            <w:tcW w:w="99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2D54E43"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ID</w:t>
            </w:r>
          </w:p>
        </w:tc>
        <w:tc>
          <w:tcPr>
            <w:tcW w:w="1737"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C282C52"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System Status</w:t>
            </w:r>
          </w:p>
        </w:tc>
      </w:tr>
      <w:tr w:rsidR="00273B4A" w:rsidRPr="005B4D36" w14:paraId="13F50F3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6E94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Master Patient Index (MPI)</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239EDF3B" w14:textId="5D6209A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MASTER PATIENT INDEX VISTA</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F257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VA Master Person Index (VA MPI) (VA MPI)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7AB8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1406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BDB9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38E635AF"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B54BFF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Maximo (Max)</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054E1120" w14:textId="3776D7DE"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MAXIMO (MAX)</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D562A0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MAXIMO Enterprise Asset and Work Management (EAWM)</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66EECD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2065</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87FC64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3C2A55D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654A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Medical Domain Web Services (MDWS)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17E91E2" w14:textId="06868DD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MEDICAL DOMAIN WEB SERVICES (MDWS)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9D7C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Medical Domain Web Services [INACTIVE] (MDWS)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5823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2000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1AF2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7E5DC1B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F2B388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Medicine</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281A39E" w14:textId="2BF3E2E1"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MEDICINE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824415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Medicine (VistA-MED)</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FA091E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1818</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E0AC61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5E4B88FB"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D31D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Mental Health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0E43693" w14:textId="5BE6FFC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MENTAL HEALTH</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EE7E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Mental Health [INACTIVE] (VHA MH)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8C02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2172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FDD5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1C7E446B"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2D2E36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Mental Health Suite</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4B5AD23E" w14:textId="4EA6A75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MENTAL HEALTH SUITE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F698A5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Mental Health Suite (MHS)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A356EE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1528</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EECC63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3387AA60"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3751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Methicillin Resistant Staphylococcus Aureus Program Tools (MRSA-PT)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0CABC741" w14:textId="1D1A21A4"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MRSA INITIATIVE REPORTS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EEFDC" w14:textId="1B3849C2"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6B21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BD6A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4359F504"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6A0048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Mobile Electronic Documentation</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4A401DD" w14:textId="21C9BA2E"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MOBILE ELECTRONIC DOCUMENTATION</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3DBBA10" w14:textId="22C39C09"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C619D1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7D361C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273B4A" w:rsidRPr="005B4D36" w14:paraId="71060549"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9745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M-to-M Broker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39B4643" w14:textId="529A15D9"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RPC BROKER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212CB" w14:textId="6BBA5CB6"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7492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DAE5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6C25123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F05BEE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My HealtheVet</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E913DF6" w14:textId="2E4B1DD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My HealtheVet</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A786CD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My HealtheVet (MHV)</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9100E6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1820</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8053DE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0386C50B"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8005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National Laboratory Tests Documents and LOINC Request Form</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6C5C031E" w14:textId="28221B4E"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NATIONAL LABORATORY TESTS DOCUMENTS AND LOINC REQUEST FORM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23DA9" w14:textId="4D9FD6E6"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34FB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6F0F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3D7045EF"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441E8E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National Patch Module (NPM)</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06342E7C" w14:textId="0ABD2DD3"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F909858" w14:textId="67093F1E"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31DC3B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7E9BFC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273B4A" w:rsidRPr="005B4D36" w14:paraId="28DAA34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7C49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National Provider Identifier (NPI)</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3F0868FB" w14:textId="130610E1"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KERNEL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D4B0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National Provider Identification Crosswalk [NOT A SYSTEM] (NPIC)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7FE0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A076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25DA03B7"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6B5E53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National Utilization Management Integration (NUMI)</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3198C9EC" w14:textId="6E1FDAC8"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B27E27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National Utilization Management Integration (NUMI)</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540219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1453</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855278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685E2949"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D5A9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Network Health Exchange (NHE)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4D5C1E4" w14:textId="0A55F99E"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NETWORK HEALTH EXCHANGE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A691E" w14:textId="46D9BE4D"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2D6E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B335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781CD6C7"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F62BFB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Nursing</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1D317B5" w14:textId="0B02372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NURSING SERVICE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A60D1E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Nursing (NURSING)</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3EAD49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1465</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2EAE34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4212D62E"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889E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Nutrition and Food Service (N&amp;FS)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04A2676" w14:textId="0F7920A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DIETETICS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F354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VistA - Nutrition and Food Service (N&amp;FS)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1E2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1466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7A71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4EA097CB"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7AF89F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Occupational Health Recordkeeping System (OHRS)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0229EA03" w14:textId="3B073759"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OCCUPAT HEALTH RECORD-KEEPING</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44C87B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Occupational Health Record-Keeping System (OHRS)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87BE6A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1467</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44C4FD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273B4A" w:rsidRPr="005B4D36" w14:paraId="7FB512F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C1DA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Occurrence Screen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C0E60E6" w14:textId="2538E2BE"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OCCURRENCE SCREEN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AD13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Occurrence Screen [NOT A SYSTEM] (VistA-QAO)</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0EDA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1826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8EC1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0F9372D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0A4FF1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lastRenderedPageBreak/>
              <w:t>Oncology</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4456B1B5" w14:textId="50FD2442"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ONCOLOGY</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4DC121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Veterans Administration Central Cancer Registry (VACCR)</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06200B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1716</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AC12AC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5ADF3B1C"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91AF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Patient Advocate Tracking System (PATS)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49C090D" w14:textId="3547182D"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D2BE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Patient Advocate Tracking System [INACTIVE] (PATS)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A50F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1492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03DC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44BD0AC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0EB7B0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Patient Care Encounter (PCE)</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2D56ABB4" w14:textId="518072E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PCE PATIENT CARE ENCOUNTER</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4DAF3C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Patient Care Encounter (VistA-PCE)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A59FAA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1829</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8F1F12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5E0AA3C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37B8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Patient Centered Management Module (PCMM Web)</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0667614" w14:textId="5AB2D04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PATIENT CENTERED MANAGEMENT MODULE (PCMM Web)</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731A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Patient Centered Management Module Web (PCMM Web)</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42D2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1530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4981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48918287"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93A272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Patient Data Exchange (PDX)</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2EB8E59E" w14:textId="5C854113"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PATIENT DATA EXCHANGE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6FD6B9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Patient Data Exchange [NOT A SYSTEM] (PDX)</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D73B36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1463</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AB54E8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B37458" w:rsidRPr="005B4D36" w14:paraId="65C7A7C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54A1AC1"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Monograph Name</w:t>
            </w:r>
          </w:p>
        </w:tc>
        <w:tc>
          <w:tcPr>
            <w:tcW w:w="2700" w:type="dxa"/>
            <w:tcBorders>
              <w:top w:val="single" w:sz="4" w:space="0" w:color="auto"/>
              <w:left w:val="single" w:sz="4" w:space="0" w:color="auto"/>
              <w:bottom w:val="single" w:sz="4" w:space="0" w:color="auto"/>
              <w:right w:val="single" w:sz="4" w:space="0" w:color="auto"/>
            </w:tcBorders>
            <w:shd w:val="clear" w:color="auto" w:fill="4472C4"/>
            <w:vAlign w:val="bottom"/>
          </w:tcPr>
          <w:p w14:paraId="46F14930" w14:textId="77777777" w:rsidR="00B37458" w:rsidRDefault="00B37458" w:rsidP="005378D9">
            <w:pPr>
              <w:rPr>
                <w:rFonts w:ascii="Calibri" w:eastAsia="Calibri" w:hAnsi="Calibri" w:cs="Calibri"/>
                <w:color w:val="FFFFFF" w:themeColor="background1"/>
                <w:sz w:val="20"/>
                <w:szCs w:val="20"/>
              </w:rPr>
            </w:pPr>
            <w:r w:rsidRPr="5E4D8B89">
              <w:rPr>
                <w:rFonts w:ascii="Calibri" w:eastAsia="Calibri" w:hAnsi="Calibri" w:cs="Calibri"/>
                <w:b/>
                <w:bCs/>
                <w:color w:val="FFFFFF" w:themeColor="background1"/>
                <w:sz w:val="20"/>
                <w:szCs w:val="20"/>
              </w:rPr>
              <w:t>VistA Package Name</w:t>
            </w:r>
          </w:p>
        </w:tc>
        <w:tc>
          <w:tcPr>
            <w:tcW w:w="297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1917F92"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Name</w:t>
            </w:r>
          </w:p>
        </w:tc>
        <w:tc>
          <w:tcPr>
            <w:tcW w:w="99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5D7C24E"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ID</w:t>
            </w:r>
          </w:p>
        </w:tc>
        <w:tc>
          <w:tcPr>
            <w:tcW w:w="1737"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1460201"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System Status</w:t>
            </w:r>
          </w:p>
        </w:tc>
      </w:tr>
      <w:tr w:rsidR="00273B4A" w:rsidRPr="005B4D36" w14:paraId="6E05796B"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62D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Patient Record Flags (PRF)</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CE19EA5" w14:textId="77D8B67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0A35F" w14:textId="0CC13F06"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DABF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A6B5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15FE7259"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30FE54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Patient Representative</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0A0D885B" w14:textId="314D3D15"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PATIENT REPRESENTATIVE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3DB7B6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Patient Representative [INACTIVE] (PATREP)</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DF9570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1464</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18BA9D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273B4A" w:rsidRPr="005B4D36" w14:paraId="10E6597A"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5757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Personnel and Accounting Integrated Data (PAID)</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36935B5A" w14:textId="1CC21DC1"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PAID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7DB0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Personnel and Accounting Integrated Data (PAID)</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1B2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1830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585B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7871C73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0035B0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Personnel and Accounting Integrated Data (PAID)</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ED7B060" w14:textId="5B343B4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PAID</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C9421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Personnel and Accounting Integrated Data (PAID)</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95AFB3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1887</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26504B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2464AE61"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5750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Automatic Replenishment/Ward Stock (AR/WS)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C2A46D3" w14:textId="090110A8"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AUTO REPLENISHMENT/WARD STOCK</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D5B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Auto Replenishment/Ward Stock (PSGW)</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1F75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1515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BC65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4A22D41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582909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Bar Code Medication Administration (BCMA)</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3D9D24F6" w14:textId="143378C4"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BAR CODE MED ADMIN</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CF2948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Bar Code Medication Administration (BCMA)</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01E721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1047</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B0B435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59CDDE2C"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F69B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Pharmacy: Controlled Substances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698924C1" w14:textId="3041648E"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CONTROLLED SUBSTANCES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893B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Controlled Substances (Pharm-CS)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DB1D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1190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D861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2C6F312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9D1123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Pharmacy: Drug Accountability/Inventory Interface </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5F2E20AD" w14:textId="0768BF8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DRUG ACCOUNTABILITY</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4B4350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Drug Accountability (Pharm-DA)</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16D0BA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1790</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F654E0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3C80F6A6"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D20A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Inpatient Medications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32A61F0" w14:textId="76A16BF0"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INPATIENT MEDICATIONS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B443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Inpatient Medications (Pharm-IM)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1D75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1965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9FC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79158A3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A830CF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Inpatient Medications - Intravenous (IV)</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38A1A340" w14:textId="526C4371"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INPATIENT MEDICATIONS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095C86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Inpatient Medications (Pharm-IM)</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CADEE1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1965</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7948DE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787A2B6C"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39CD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Inpatient Medications - Unit Dose (UD)</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526749A" w14:textId="7CB081F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INPATIENT MEDICATIONS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4EDE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Inpatient Medications (Pharm-IM)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013E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1965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831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1F23183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1E0CA2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Medication Order Check Healthcare Application (MOCHA)</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4B71957F" w14:textId="54FB7161"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7B897E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Medication Order Check Healthcare Application (MOCHA) </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7B7D30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1414</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2270CC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69BCE466"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41C7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National Drug File (NDF)</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3ABF03E7" w14:textId="0AAD1383"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NATIONAL DRUG FILE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3F29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National Drug File (Pharm-NDF)</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1554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1821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16DC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187F612A"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E9301F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Outpatient Pharmacy</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D64BC01" w14:textId="6D4BCB1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OUTPATIENT PHARMACY</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8BFEDB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Outpatient Pharmacy (Pharm-OP)</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2CC541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1972</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3C2854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6CEF3467"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F4B7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Pharmacy Benefits Management (PBM)</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21FC417" w14:textId="04DAF45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PHARMACY BENEFITS MANAGEMENT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F11C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Pharmacy Benefits Management (Pharm-PBM)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210D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1832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D62A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2AEBB58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FBA3E0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Pharmacy Data Management (PDM)</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28756C8C" w14:textId="65BDE18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PHARMACY DATA MANAGEMENT</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6EAF1C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Pharmacy - Pharmacy Data Management (Pharm-PDM)</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E9E453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1833</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8D1927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40E1A3F7"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F793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lastRenderedPageBreak/>
              <w:t>Pharmacy: Pharmacy Enterprise Customization System (PECS)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E11AB38" w14:textId="716B0C62"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PHARM ENTER CUSTOM SYSTEM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950C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Enterprise Customization System (PECS)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B6E3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1588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F2EC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499B358E"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B5C0C4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Pharmacy Product System - National Registries (PSS-N)</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035BD0D8" w14:textId="2723667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PHARMACY PRODUCT SYSTEM - NATIONAL</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54EE51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Pharmacy Product System - National (PPS-N)</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D4AEBF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1518</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E4A75E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0D79803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2595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Primary Care Management Module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1A20AE0" w14:textId="3098C6A2"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PRIMARY CARE MANAGEMENT MODULE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AF0E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Patient Centered Management Module Web (PCMM Web)</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3673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1530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AB90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34777880"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939623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Prosthetics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12CAAEB7" w14:textId="1052B1F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PROSTHETICS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97927A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Prosthetics (Prosth)</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124768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1836</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EE3CE8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0ECEBEBE"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688F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Quality Audiology and Speech Analysis and Reporting (QUASAR)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6199D38D" w14:textId="7AA0D313"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QUASAR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123A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Quality Audiology &amp; Speech Analysis Reporting (QUASAR)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5960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9BB9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B37458" w:rsidRPr="005B4D36" w14:paraId="7963368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271CE51B" w14:textId="77777777" w:rsidR="00B37458"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Monograph Name</w:t>
            </w:r>
          </w:p>
          <w:p w14:paraId="1A8E0438" w14:textId="77777777" w:rsidR="00B37458" w:rsidRPr="005B4D36" w:rsidRDefault="00B37458" w:rsidP="005378D9">
            <w:pPr>
              <w:rPr>
                <w:rFonts w:asciiTheme="minorHAnsi" w:eastAsia="Times New Roman" w:hAnsiTheme="minorHAnsi" w:cstheme="minorHAnsi"/>
                <w:b/>
                <w:bCs/>
                <w:color w:val="FFFFFF"/>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4472C4"/>
            <w:vAlign w:val="bottom"/>
          </w:tcPr>
          <w:p w14:paraId="55448FCA" w14:textId="77777777" w:rsidR="00B37458" w:rsidRDefault="00B37458" w:rsidP="005378D9">
            <w:pPr>
              <w:rPr>
                <w:rFonts w:ascii="Calibri" w:eastAsia="Calibri" w:hAnsi="Calibri" w:cs="Calibri"/>
                <w:b/>
                <w:bCs/>
                <w:color w:val="FFFFFF" w:themeColor="background1"/>
                <w:sz w:val="20"/>
                <w:szCs w:val="20"/>
              </w:rPr>
            </w:pPr>
            <w:r w:rsidRPr="5E4D8B89">
              <w:rPr>
                <w:rFonts w:ascii="Calibri" w:eastAsia="Calibri" w:hAnsi="Calibri" w:cs="Calibri"/>
                <w:b/>
                <w:bCs/>
                <w:color w:val="FFFFFF" w:themeColor="background1"/>
                <w:sz w:val="20"/>
                <w:szCs w:val="20"/>
              </w:rPr>
              <w:t>VistA Package Name</w:t>
            </w:r>
          </w:p>
          <w:p w14:paraId="424D221B" w14:textId="77777777" w:rsidR="00B37458" w:rsidRDefault="00B37458" w:rsidP="005378D9">
            <w:pPr>
              <w:rPr>
                <w:rFonts w:ascii="Calibri" w:eastAsia="Calibri" w:hAnsi="Calibri" w:cs="Calibri"/>
                <w:color w:val="FFFFFF" w:themeColor="background1"/>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24224AF7" w14:textId="77777777" w:rsidR="00B37458"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Name</w:t>
            </w:r>
          </w:p>
          <w:p w14:paraId="52A2A173" w14:textId="77777777" w:rsidR="00B37458" w:rsidRPr="005B4D36" w:rsidRDefault="00B37458" w:rsidP="005378D9">
            <w:pPr>
              <w:rPr>
                <w:rFonts w:asciiTheme="minorHAnsi" w:eastAsia="Times New Roman" w:hAnsiTheme="minorHAnsi" w:cstheme="minorHAnsi"/>
                <w:b/>
                <w:bCs/>
                <w:color w:val="FFFFFF"/>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41889B3" w14:textId="77777777" w:rsidR="00B37458"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ID</w:t>
            </w:r>
          </w:p>
          <w:p w14:paraId="7C677875" w14:textId="77777777" w:rsidR="00B37458" w:rsidRPr="005B4D36" w:rsidRDefault="00B37458" w:rsidP="005378D9">
            <w:pPr>
              <w:rPr>
                <w:rFonts w:asciiTheme="minorHAnsi" w:eastAsia="Times New Roman" w:hAnsiTheme="minorHAnsi" w:cstheme="minorHAnsi"/>
                <w:b/>
                <w:bCs/>
                <w:color w:val="FFFFFF"/>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288517F1" w14:textId="77777777" w:rsidR="00B37458"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System Status</w:t>
            </w:r>
          </w:p>
          <w:p w14:paraId="14F440B6" w14:textId="77777777" w:rsidR="00B37458" w:rsidRPr="005B4D36" w:rsidRDefault="00B37458" w:rsidP="005378D9">
            <w:pPr>
              <w:rPr>
                <w:rFonts w:asciiTheme="minorHAnsi" w:eastAsia="Times New Roman" w:hAnsiTheme="minorHAnsi" w:cstheme="minorHAnsi"/>
                <w:b/>
                <w:bCs/>
                <w:color w:val="FFFFFF"/>
                <w:sz w:val="20"/>
                <w:szCs w:val="20"/>
              </w:rPr>
            </w:pPr>
          </w:p>
        </w:tc>
      </w:tr>
      <w:tr w:rsidR="00382AD9" w:rsidRPr="005B4D36" w14:paraId="465BA9AE"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C78308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Quality Management Integration Module</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182DED93" w14:textId="0F60CB7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QUALITY ASSURANCE INTEGRATION</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9EB6D8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VistA - Quality Management Integration Module (QMIM) </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5BA12D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1947</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7129C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1A15F731"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9468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Radiology/Nuclear Medicine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01F009C8" w14:textId="3F83AFF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RADIOLOGY/NUCLEAR MEDICINE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2E25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Radiology/Nuclear Medicine (RAD/NM)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4BEA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1837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1F7A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1C29C53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7B8D78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Record Tracking</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2D2D3FE2" w14:textId="3D0743B0"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RECORD TRACKING</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93085B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Record Tracking (VistA-RT)</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EC5A1A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1971</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ED63E8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6DF0DFA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FB8B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Release of Information (ROI)</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9AC4846" w14:textId="39B8F1A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RELEASE OF INFORMATION - DSSI</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DB68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Release of Information Plus (ROI)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802A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1564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BFA5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1D84E16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CC1257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Remote Order Entry System (ROES)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1FEDB411" w14:textId="53FC681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REMOTE ORDER/ENTRY SYSTEM</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8C6522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Remote Order Entry System (ROES)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86F597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1838</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2C7FEC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37411B5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7AAC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Remote Procedure Call Broker (RPC)</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39BDD0AF" w14:textId="4F5180A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RPC BROKER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F218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Remote Procedure Call Broker (RPC)</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4634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 2365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2C30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0E94688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7C2C81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Repositories: Administrative Data Repository (ADR)</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529F3977" w14:textId="78F0E612"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6834BB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Administrative Data Repository (ADR)</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D80526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1006</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EE6FD6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4F6750CB"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A020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Repositories: Clinical Data Repository/Health Data Repository (CHDR)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FBA38CA" w14:textId="48F1F1D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C358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Clinical Health Data Repository (CHDR)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DDB9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1115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E964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0BC8DAE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9936E6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Resident Assessment Instrument/Minimum Data Set (RAI/MDS)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4360F9A9" w14:textId="7E679622"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7FEA25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Minimum Data Set (MDS)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738CAA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1571</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8C2FF4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3490B7EB"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2B70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Resource Usage Monitor (RUM)</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6D650706" w14:textId="3DAD76D3"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41242" w14:textId="5EC2D0AB"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904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2DC7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4E7FC87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EC816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Scheduling </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0541B92" w14:textId="46BEC88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SCHEDULING</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22DD7E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Scheduling (VSE)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EB0B7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1840</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3235BA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5239FB7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A834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Shift Handoff Tool</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E629AF8" w14:textId="6C9FECFF"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SHIFT CHANGE HANDOFF TOOL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B12E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Shift Handoff Tool (Handoff)</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DD69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1591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DFE1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47178824"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571042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Single Sign On/User Context (SSO/UC)</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4FBA7D5" w14:textId="39BC1081"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BB86884" w14:textId="2283AFC9"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B24C8F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D3E38D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273B4A" w:rsidRPr="005B4D36" w14:paraId="47957F3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EA67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SlotMaster (Kernel ZSLOT)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2B7FB7FA" w14:textId="05C674C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517D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SlotMaster [INACTIVE] (Kernel ZSLOT)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534F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1596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E155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24970C9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D3DA42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Social Work</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DB13375" w14:textId="2D8C6C2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SOCIAL WORK</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0CEC00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Social Work [INACTIVE] (VistA-SW)</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0F469F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1841</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B90FF1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273B4A" w:rsidRPr="005B4D36" w14:paraId="75A957A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9F02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Spinal Cord Injury and Disorders Outcomes (SCIDO)</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F46F1B5" w14:textId="58732A7F"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SPINAL CORD DYSFUNCTION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E6A4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Spinal Cord Injury and Disorders Outcome [INACTIVE] (SCIDO)</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47D2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1605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2919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56BFE2D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C957CA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Standards and Terminology Services (STS)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006729BA" w14:textId="584E35B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STANDARDS AND TERMINOLOGY SERVICES (STS)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DDC402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Standards and Terminology Services (STS)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F13B6C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1610</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258765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303A817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DE45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Statistical Analysis of Global Growth (SAGG)</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3BB0233" w14:textId="7940C888"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SAGG PROJECT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CB03A" w14:textId="2BCD9FE1"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3A57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0488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49DA2798"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F865F5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lastRenderedPageBreak/>
              <w:t>Surgery</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231DFFCB" w14:textId="26F30AE3"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SURGERY</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105738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Surgery</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8B083D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1046</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6BE33E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7B119D5E"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DC3A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Survey Generator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3DDB8CE1" w14:textId="1C5A966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SURVEY GENERATOR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83B9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Survey Generator [INACTIVE]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7D92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1842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3B69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09E9128F"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DCF146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Telecare Record Manager (TRM)</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149B5C80" w14:textId="195F8B61"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C4EE45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Telecare Record Manager (TRM)</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7A8B48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1805</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E22036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49146E4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9BBC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Traumatic Brain Injury Registry (TBI)</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AFA4303" w14:textId="51046552"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4EA1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Traumatic Brain Injury Registry [NOT A SYSTEM] (TBI Registry)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E08E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1630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9844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69A9FA1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FD6CB5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VA FileMan</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0A93D053" w14:textId="7436646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VA FILEMAN</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E43C1F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VistA - VA Fileman (Fileman) </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EB7665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1786</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CDE5D3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10FAEB1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182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Veterans Crisis Line (VCL)</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239E9DC1" w14:textId="1F7851B5"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4866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Veterans Crisis Line - Medora (VCL - Medora)</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C071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1619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87A5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286456C9"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518EE9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Veterans Health Identification Card (VHIC)</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B4B0D3F" w14:textId="4AB6654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886545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IAM - Veterans Health Identification Card (VHIC)</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252153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1710</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204ACC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B37458" w:rsidRPr="005B4D36" w14:paraId="5BFEF9D1"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5B5E374D"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Monograph Name</w:t>
            </w:r>
          </w:p>
        </w:tc>
        <w:tc>
          <w:tcPr>
            <w:tcW w:w="2700" w:type="dxa"/>
            <w:tcBorders>
              <w:top w:val="single" w:sz="4" w:space="0" w:color="auto"/>
              <w:left w:val="single" w:sz="4" w:space="0" w:color="auto"/>
              <w:bottom w:val="single" w:sz="4" w:space="0" w:color="auto"/>
              <w:right w:val="single" w:sz="4" w:space="0" w:color="auto"/>
            </w:tcBorders>
            <w:shd w:val="clear" w:color="auto" w:fill="4472C4"/>
            <w:vAlign w:val="bottom"/>
          </w:tcPr>
          <w:p w14:paraId="487C725E" w14:textId="77777777" w:rsidR="00B37458" w:rsidRDefault="00B37458" w:rsidP="005378D9">
            <w:pPr>
              <w:rPr>
                <w:rFonts w:ascii="Calibri" w:eastAsia="Calibri" w:hAnsi="Calibri" w:cs="Calibri"/>
                <w:color w:val="FFFFFF" w:themeColor="background1"/>
                <w:sz w:val="20"/>
                <w:szCs w:val="20"/>
              </w:rPr>
            </w:pPr>
            <w:r w:rsidRPr="5E4D8B89">
              <w:rPr>
                <w:rFonts w:ascii="Calibri" w:eastAsia="Calibri" w:hAnsi="Calibri" w:cs="Calibri"/>
                <w:b/>
                <w:bCs/>
                <w:color w:val="FFFFFF" w:themeColor="background1"/>
                <w:sz w:val="20"/>
                <w:szCs w:val="20"/>
              </w:rPr>
              <w:t>VistA Package Name</w:t>
            </w:r>
          </w:p>
        </w:tc>
        <w:tc>
          <w:tcPr>
            <w:tcW w:w="297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693C617A"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Name</w:t>
            </w:r>
          </w:p>
        </w:tc>
        <w:tc>
          <w:tcPr>
            <w:tcW w:w="99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C7483A6"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ID</w:t>
            </w:r>
          </w:p>
        </w:tc>
        <w:tc>
          <w:tcPr>
            <w:tcW w:w="1737"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2CEB5A96"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System Status</w:t>
            </w:r>
          </w:p>
        </w:tc>
      </w:tr>
      <w:tr w:rsidR="00273B4A" w:rsidRPr="005B4D36" w14:paraId="4222A04A"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2325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Veterans Personal Finance System (VPFS)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2F09AF49" w14:textId="54BC9F2F"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2EF5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Veterans Personal Finance System (VPFS)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561B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1751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3222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195B461D"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56C1A7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Veterans Point of Service</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38C4683D" w14:textId="691FAE5D"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VPS KIOSK</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F400A1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Veterans Point of Service Kiosk (VPS)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F95D19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1752</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195C2B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4D29008C"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D8E6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Virtual Electronic eHealth Exchange (VLER)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AA88710" w14:textId="7A5EBAC7"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C739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Data Access Services (DAS)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12CC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1979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0FFF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37F08139"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06D5E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Virtual Patient Record (VPR)</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B365B42" w14:textId="5FC3138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VIRTUAL PATIENT RECORD</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648A6A1" w14:textId="337ADD3C"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F36F3C" w:rsidRPr="00F36F3C">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1C93E5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 VASI ID</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0696FB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273B4A" w:rsidRPr="005B4D36" w14:paraId="5644BF4C"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A403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Blood Establishment Computer Software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243E283" w14:textId="17053F4D"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VBECS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DABD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Blood Establishment Computer Software (VBECS)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C3FA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1525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4015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584EB8E0"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66BAC2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Clinical Case Registries</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473A2622" w14:textId="39C3FC39"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CLINICAL CASE REGISTRIES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BB7994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Clinical Case Registries (ROR)</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0EB157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2992</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5A3CF2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48EAAA35"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73B9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VistA - CPRS: Clinical Reminders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2E55B9BB" w14:textId="7BCC26A5"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CLINICAL REMINDERS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533D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Clinical Reminders (PXRM)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18EF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1183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7801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3FB6A2C9"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D908CA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CPRS: Consult/Request Tracking</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BAEB764" w14:textId="296611D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CONSULT/REQUEST TRACKING</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D70642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Consult/Request Tracking (VistA-GMRC)</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F38DBD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1789</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3571B1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048517EB"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FCEA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CPRS: Health Summary</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FC4EF76" w14:textId="3D1C7EC8"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HEALTH SUMMARY</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81AD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Health Summary (VistA-HS)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AAE8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1800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6DBA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23759599"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0F3571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VistA - CPRS: Order Entry/Results Reporting </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2B4C81F0" w14:textId="02B68AD5"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ORDER ENTRY/RESULTS REPORTING</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26089C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Order Entry/Results Reporting (OERR)</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DEA3AF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1828</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DE55EE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6D34FE66"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8E50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CPRS: Problem List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E602CD1" w14:textId="7C9C3391"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PROBLEM LIST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7EEB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Problem List (GMPL)</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AEC7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1494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E112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38CFC787"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5108B3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CPRS: Text Integration Utilities (TIU)</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50FBBBC6" w14:textId="06330908"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TEXT INTEGRATION UTILITIES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6B96FB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Text Integration Utility (VistA-TIU)</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6FF16D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1159</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31BB3D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04E7FFC4"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6604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CPRS: Women's Health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6B82B062" w14:textId="265A2482"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WOMEN'S HEALTH</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7922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Womens Health (VistA-WH)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93C0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1846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0B90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382AD9" w:rsidRPr="005B4D36" w14:paraId="2D9E2B9A"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4BC61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Laboratory</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F0A7C10" w14:textId="188F5F6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VISTA - LABORATORY</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CFB299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Laboratory (VistA-LAB)</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54A546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1381</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F94E19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61A143C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B881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Laboratory: Anatomic Pathology (AP)</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0A85FBB7" w14:textId="2D3C968D"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VISTA - LABORATORY: ANATOMIC PATHOLOGY (AP)</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FB4D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Laboratory - Anatomic Pathology [NOT A SYSTEM] (LAB-AP)</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746E7"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7DD4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3628F656"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2B16E8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Laboratory: Blood Bank</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7BAEC71" w14:textId="574ED898"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VBECS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BEAE17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Blood Establishment Computer Software (VBECS)</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6FEB04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1525</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3BC9EE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2A6162BA"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02B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VistA - Laboratory: Electronic Data Interchange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8D6EE88" w14:textId="0DE5093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VISTA - LABORATORY: ELECTRONIC DATA INTERCHANGE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8905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Laboratory - Electronic Data Interchange [NOT A SYSTEM] (LEDI)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E591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1383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D72F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738B2D32"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51534F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Laboratory: Point of Care</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2EB3A450" w14:textId="5C797BE0"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LABORATORY: POINT OF CARE (POC)</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99EA95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Laboratory - Point of Care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45B25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1812</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1D7169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273B4A" w:rsidRPr="005B4D36" w14:paraId="3FC87D16"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1BEC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lastRenderedPageBreak/>
              <w:t xml:space="preserve">VistA - Laboratory: Universal Interface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62F619AA" w14:textId="050086C5"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VISTA - LABORATORY: UNIVERSAL INTERFACE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12D5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Laboratory - Universal Interface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187D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4539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308236E1"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97380A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Chemotherapy Manager (VCM)</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53E14075" w14:textId="151093E5"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F1C0B7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Chemotherapy Manager (VCM)</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33D377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1883</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849CD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5660AE2C"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02DD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Data Extraction Framework (VDEF)</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25A65B0C" w14:textId="39C595B6"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VDEF</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BF569" w14:textId="1595F84B"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D52168" w:rsidRPr="00D52168">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94D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C590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4D934150"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606AA2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VistA Imaging System </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1F071C5D" w14:textId="0C2827DD"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IMAGING</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8BA375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Imaging (IMAGE)</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492110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1328</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2A34B7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41E519E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D8A8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VistALink</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B3561B5" w14:textId="68AD604D"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VISTALINK</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8668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VistaLink [NOT A SYSTEM]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990C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1844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41EF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r w:rsidR="00382AD9" w:rsidRPr="005B4D36" w14:paraId="4A4B7370"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D1EF4B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VistAWeb</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30CA9163" w14:textId="61D83791"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VISTA WEB</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79F668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VistAWeb [INACTIVE] (NVW)</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5D0DFF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1853</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92D4F6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273B4A" w:rsidRPr="005B4D36" w14:paraId="667BB0A6"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86DC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Visual Impairment Service Team</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A068AA1" w14:textId="1F0C883A"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VISUAL IMPAIRMENT SERVICE TEAM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90A58" w14:textId="60DC12D0"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w:t>
            </w:r>
            <w:r w:rsidR="00D52168" w:rsidRPr="00D52168">
              <w:rPr>
                <w:rFonts w:asciiTheme="minorHAnsi" w:eastAsia="Times New Roman" w:hAnsiTheme="minorHAnsi" w:cstheme="minorHAnsi"/>
                <w:color w:val="000000"/>
                <w:sz w:val="20"/>
                <w:szCs w:val="20"/>
              </w:rPr>
              <w:t>Not Applicable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B9ECB"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NA</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7BAF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Technical Reference Only</w:t>
            </w:r>
          </w:p>
        </w:tc>
      </w:tr>
      <w:tr w:rsidR="00382AD9" w:rsidRPr="005B4D36" w14:paraId="0CF203F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234CF3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Vitals/Measurements </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60F25A67" w14:textId="1E8BA5FC"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GEN. MED. REC. - VITALS</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FEFF19"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Nursing - Vitals / Measurements (Vitals-R)</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F2F8AB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1854</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DE8898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B37458" w:rsidRPr="005B4D36" w14:paraId="59537A3C"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6918FF2A"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Monograph Name</w:t>
            </w:r>
          </w:p>
        </w:tc>
        <w:tc>
          <w:tcPr>
            <w:tcW w:w="2700" w:type="dxa"/>
            <w:tcBorders>
              <w:top w:val="single" w:sz="4" w:space="0" w:color="auto"/>
              <w:left w:val="single" w:sz="4" w:space="0" w:color="auto"/>
              <w:bottom w:val="single" w:sz="4" w:space="0" w:color="auto"/>
              <w:right w:val="single" w:sz="4" w:space="0" w:color="auto"/>
            </w:tcBorders>
            <w:shd w:val="clear" w:color="auto" w:fill="4472C4"/>
            <w:vAlign w:val="bottom"/>
          </w:tcPr>
          <w:p w14:paraId="7F01D967" w14:textId="77777777" w:rsidR="00B37458" w:rsidRDefault="00B37458" w:rsidP="005378D9">
            <w:pPr>
              <w:rPr>
                <w:rFonts w:ascii="Calibri" w:eastAsia="Calibri" w:hAnsi="Calibri" w:cs="Calibri"/>
                <w:color w:val="FFFFFF" w:themeColor="background1"/>
                <w:sz w:val="20"/>
                <w:szCs w:val="20"/>
              </w:rPr>
            </w:pPr>
            <w:r w:rsidRPr="5E4D8B89">
              <w:rPr>
                <w:rFonts w:ascii="Calibri" w:eastAsia="Calibri" w:hAnsi="Calibri" w:cs="Calibri"/>
                <w:b/>
                <w:bCs/>
                <w:color w:val="FFFFFF" w:themeColor="background1"/>
                <w:sz w:val="20"/>
                <w:szCs w:val="20"/>
              </w:rPr>
              <w:t>VistA Package Name</w:t>
            </w:r>
          </w:p>
        </w:tc>
        <w:tc>
          <w:tcPr>
            <w:tcW w:w="297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04FE3AE2"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Name</w:t>
            </w:r>
          </w:p>
        </w:tc>
        <w:tc>
          <w:tcPr>
            <w:tcW w:w="99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2825AA53"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ID</w:t>
            </w:r>
          </w:p>
        </w:tc>
        <w:tc>
          <w:tcPr>
            <w:tcW w:w="1737"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803EACC" w14:textId="77777777" w:rsidR="00B37458" w:rsidRPr="005B4D36" w:rsidRDefault="00B37458" w:rsidP="005378D9">
            <w:pPr>
              <w:rPr>
                <w:rFonts w:asciiTheme="minorHAnsi" w:eastAsia="Times New Roman" w:hAnsiTheme="minorHAnsi" w:cstheme="minorHAnsi"/>
                <w:b/>
                <w:bCs/>
                <w:color w:val="FFFFFF"/>
                <w:sz w:val="20"/>
                <w:szCs w:val="20"/>
              </w:rPr>
            </w:pPr>
            <w:r w:rsidRPr="005B4D36">
              <w:rPr>
                <w:rFonts w:asciiTheme="minorHAnsi" w:eastAsia="Times New Roman" w:hAnsiTheme="minorHAnsi" w:cstheme="minorHAnsi"/>
                <w:b/>
                <w:bCs/>
                <w:color w:val="FFFFFF"/>
                <w:sz w:val="20"/>
                <w:szCs w:val="20"/>
              </w:rPr>
              <w:t>VASI System Status</w:t>
            </w:r>
          </w:p>
        </w:tc>
      </w:tr>
      <w:tr w:rsidR="00273B4A" w:rsidRPr="005B4D36" w14:paraId="43A218BA"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E4264"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Voluntary Service System</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C1F3B2B" w14:textId="4DC08E00"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5CA3F"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Voluntary Service System [INACTIVE] (VSS)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F1045"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1483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0246C"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5A72C624"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C9B7B1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Web VistA Remote Access Management (WebVRAM)</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0323E58C" w14:textId="011E6FA0"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WEB VISTA REMOTE ACCESS MANAGEMENT</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CD6A22"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Web VistA Remote Access Management (WebVRam)</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4CFE4D0"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2298</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689AB06"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Production</w:t>
            </w:r>
          </w:p>
        </w:tc>
      </w:tr>
      <w:tr w:rsidR="00273B4A" w:rsidRPr="005B4D36" w14:paraId="45BE179C"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83F6E"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Wounded, Injured and Ill Veterans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22671844" w14:textId="6AFDA102"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WOUNDED INJURED ILL WARRIORS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6051A"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VistA - Wounded Injured Ill Warriors [INACTIVE] (WIIW)</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024A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1847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B3ADD"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Inactive</w:t>
            </w:r>
          </w:p>
        </w:tc>
      </w:tr>
      <w:tr w:rsidR="00382AD9" w:rsidRPr="005B4D36" w14:paraId="79396413" w14:textId="77777777" w:rsidTr="0A2C02C9">
        <w:trPr>
          <w:divId w:val="1142042898"/>
          <w:trHeight w:val="290"/>
        </w:trPr>
        <w:tc>
          <w:tcPr>
            <w:tcW w:w="287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89CA81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XML Parser </w:t>
            </w:r>
          </w:p>
        </w:tc>
        <w:tc>
          <w:tcPr>
            <w:tcW w:w="2700" w:type="dxa"/>
            <w:tcBorders>
              <w:top w:val="single" w:sz="4" w:space="0" w:color="auto"/>
              <w:left w:val="single" w:sz="4" w:space="0" w:color="auto"/>
              <w:bottom w:val="single" w:sz="4" w:space="0" w:color="auto"/>
              <w:right w:val="single" w:sz="4" w:space="0" w:color="auto"/>
            </w:tcBorders>
            <w:shd w:val="clear" w:color="auto" w:fill="D9E1F2"/>
            <w:vAlign w:val="bottom"/>
          </w:tcPr>
          <w:p w14:paraId="7AA4D3D8" w14:textId="75B27F2B" w:rsidR="5E4D8B89" w:rsidRDefault="5E4D8B89" w:rsidP="5E4D8B89">
            <w:pPr>
              <w:rPr>
                <w:rFonts w:ascii="Calibri" w:eastAsia="Calibri" w:hAnsi="Calibri" w:cs="Calibri"/>
                <w:color w:val="000000" w:themeColor="text1"/>
                <w:sz w:val="20"/>
                <w:szCs w:val="20"/>
              </w:rPr>
            </w:pPr>
            <w:r w:rsidRPr="5E4D8B89">
              <w:rPr>
                <w:rFonts w:ascii="Calibri" w:eastAsia="Calibri" w:hAnsi="Calibri" w:cs="Calibri"/>
                <w:color w:val="000000" w:themeColor="text1"/>
                <w:sz w:val="20"/>
                <w:szCs w:val="20"/>
              </w:rPr>
              <w:t>Not Applicable</w:t>
            </w:r>
          </w:p>
        </w:tc>
        <w:tc>
          <w:tcPr>
            <w:tcW w:w="297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CE97431"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 xml:space="preserve">VistA - XML Parser [NOT A SYSTEM] </w:t>
            </w:r>
          </w:p>
        </w:tc>
        <w:tc>
          <w:tcPr>
            <w:tcW w:w="9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6F13173"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1871</w:t>
            </w:r>
          </w:p>
        </w:tc>
        <w:tc>
          <w:tcPr>
            <w:tcW w:w="1737"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E02B728" w14:textId="77777777" w:rsidR="00536A41" w:rsidRPr="005B4D36" w:rsidRDefault="00536A41" w:rsidP="00536A41">
            <w:pPr>
              <w:rPr>
                <w:rFonts w:asciiTheme="minorHAnsi" w:eastAsia="Times New Roman" w:hAnsiTheme="minorHAnsi" w:cstheme="minorHAnsi"/>
                <w:color w:val="000000"/>
                <w:sz w:val="20"/>
                <w:szCs w:val="20"/>
              </w:rPr>
            </w:pPr>
            <w:r w:rsidRPr="005B4D36">
              <w:rPr>
                <w:rFonts w:asciiTheme="minorHAnsi" w:eastAsia="Times New Roman" w:hAnsiTheme="minorHAnsi" w:cstheme="minorHAnsi"/>
                <w:color w:val="000000"/>
                <w:sz w:val="20"/>
                <w:szCs w:val="20"/>
              </w:rPr>
              <w:t>Not A System</w:t>
            </w:r>
          </w:p>
        </w:tc>
      </w:tr>
    </w:tbl>
    <w:p w14:paraId="326FB702" w14:textId="77777777" w:rsidR="00FE6425" w:rsidRPr="001F6C73" w:rsidRDefault="00FE6425" w:rsidP="00FE6425">
      <w:pPr>
        <w:pStyle w:val="ListParagraph"/>
        <w:spacing w:after="200"/>
        <w:ind w:left="1440"/>
        <w:divId w:val="1142042898"/>
        <w:rPr>
          <w:rFonts w:ascii="Calibri" w:eastAsia="Times New Roman" w:hAnsi="Calibri"/>
        </w:rPr>
      </w:pPr>
    </w:p>
    <w:p w14:paraId="1CC0E724" w14:textId="77777777" w:rsidR="00EA74C5" w:rsidRPr="00EA74C5" w:rsidRDefault="00EA74C5" w:rsidP="00EA74C5">
      <w:pPr>
        <w:divId w:val="1142042898"/>
      </w:pPr>
    </w:p>
    <w:sectPr w:rsidR="00EA74C5" w:rsidRPr="00EA74C5" w:rsidSect="00B960DD">
      <w:footerReference w:type="default" r:id="rId179"/>
      <w:footerReference w:type="first" r:id="rId180"/>
      <w:pgSz w:w="12240" w:h="15840"/>
      <w:pgMar w:top="1440" w:right="720" w:bottom="144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2D93" w14:textId="77777777" w:rsidR="00693A2B" w:rsidRDefault="00693A2B" w:rsidP="00663112">
      <w:r>
        <w:separator/>
      </w:r>
    </w:p>
  </w:endnote>
  <w:endnote w:type="continuationSeparator" w:id="0">
    <w:p w14:paraId="611BAA84" w14:textId="77777777" w:rsidR="00693A2B" w:rsidRDefault="00693A2B" w:rsidP="00663112">
      <w:r>
        <w:continuationSeparator/>
      </w:r>
    </w:p>
  </w:endnote>
  <w:endnote w:type="continuationNotice" w:id="1">
    <w:p w14:paraId="521D1246" w14:textId="77777777" w:rsidR="00693A2B" w:rsidRDefault="00693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240028"/>
      <w:docPartObj>
        <w:docPartGallery w:val="Page Numbers (Bottom of Page)"/>
        <w:docPartUnique/>
      </w:docPartObj>
    </w:sdtPr>
    <w:sdtEndPr>
      <w:rPr>
        <w:noProof/>
      </w:rPr>
    </w:sdtEndPr>
    <w:sdtContent>
      <w:p w14:paraId="6F2AA0AE" w14:textId="675B6731" w:rsidR="00F07E63" w:rsidRDefault="00F07E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A79D16" w14:textId="1AE52750" w:rsidR="00252479" w:rsidRPr="00663112" w:rsidRDefault="00252479">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EF34" w14:textId="6DED0FE4" w:rsidR="00AA21A1" w:rsidRDefault="00AA21A1">
    <w:pPr>
      <w:pStyle w:val="Footer"/>
      <w:jc w:val="right"/>
    </w:pPr>
    <w:r>
      <w:fldChar w:fldCharType="begin"/>
    </w:r>
    <w:r>
      <w:instrText xml:space="preserve"> PAGE   \* MERGEFORMAT </w:instrText>
    </w:r>
    <w:r>
      <w:fldChar w:fldCharType="separate"/>
    </w:r>
    <w:r>
      <w:rPr>
        <w:noProof/>
      </w:rPr>
      <w:t>2</w:t>
    </w:r>
    <w:r>
      <w:rPr>
        <w:noProof/>
      </w:rPr>
      <w:fldChar w:fldCharType="end"/>
    </w:r>
  </w:p>
  <w:p w14:paraId="336F26E7" w14:textId="6D2E6AA8" w:rsidR="00D5408B" w:rsidRDefault="00D5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D9F0" w14:textId="77777777" w:rsidR="00693A2B" w:rsidRDefault="00693A2B" w:rsidP="00663112">
      <w:r>
        <w:separator/>
      </w:r>
    </w:p>
  </w:footnote>
  <w:footnote w:type="continuationSeparator" w:id="0">
    <w:p w14:paraId="260E507C" w14:textId="77777777" w:rsidR="00693A2B" w:rsidRDefault="00693A2B" w:rsidP="00663112">
      <w:r>
        <w:continuationSeparator/>
      </w:r>
    </w:p>
  </w:footnote>
  <w:footnote w:type="continuationNotice" w:id="1">
    <w:p w14:paraId="3F8B9B0C" w14:textId="77777777" w:rsidR="00693A2B" w:rsidRDefault="00693A2B"/>
  </w:footnote>
</w:footnotes>
</file>

<file path=word/intelligence2.xml><?xml version="1.0" encoding="utf-8"?>
<int2:intelligence xmlns:int2="http://schemas.microsoft.com/office/intelligence/2020/intelligence" xmlns:oel="http://schemas.microsoft.com/office/2019/extlst">
  <int2:observations>
    <int2:textHash int2:hashCode="U7mhGjZ1hQ5dH/" int2:id="00Z3Nyx0">
      <int2:state int2:value="Rejected" int2:type="LegacyProofing"/>
    </int2:textHash>
    <int2:textHash int2:hashCode="eZAed/7q853+2k" int2:id="4xYFXVSu">
      <int2:state int2:value="Rejected" int2:type="LegacyProofing"/>
    </int2:textHash>
    <int2:textHash int2:hashCode="BtRADEfx9Ei6XX" int2:id="67Gdlzs3">
      <int2:state int2:value="Rejected" int2:type="LegacyProofing"/>
    </int2:textHash>
    <int2:textHash int2:hashCode="iSJZbnhCVtg3gP" int2:id="6Gsz0zAW">
      <int2:state int2:value="Rejected" int2:type="LegacyProofing"/>
    </int2:textHash>
    <int2:textHash int2:hashCode="u1EhYdSpPbf5eB" int2:id="8s916MWm">
      <int2:state int2:value="Rejected" int2:type="LegacyProofing"/>
    </int2:textHash>
    <int2:textHash int2:hashCode="cDyyZWknXXXQN9" int2:id="ALFusP2R">
      <int2:state int2:value="Rejected" int2:type="LegacyProofing"/>
    </int2:textHash>
    <int2:textHash int2:hashCode="cMne9/pcfi6Jiz" int2:id="ClcEkQdK">
      <int2:state int2:value="Rejected" int2:type="LegacyProofing"/>
    </int2:textHash>
    <int2:textHash int2:hashCode="zOZDb0A4oydGJM" int2:id="EnX6osKK">
      <int2:state int2:value="Rejected" int2:type="LegacyProofing"/>
    </int2:textHash>
    <int2:textHash int2:hashCode="BlvgK5pphWzEaY" int2:id="FrnZ5zVW">
      <int2:state int2:value="Rejected" int2:type="LegacyProofing"/>
    </int2:textHash>
    <int2:textHash int2:hashCode="12N1bWMJPnHsH2" int2:id="FsGRWgCl">
      <int2:state int2:value="Rejected" int2:type="LegacyProofing"/>
    </int2:textHash>
    <int2:textHash int2:hashCode="anzRWL9hweAvEj" int2:id="LSrRRdVl">
      <int2:state int2:value="Rejected" int2:type="LegacyProofing"/>
    </int2:textHash>
    <int2:textHash int2:hashCode="+taf/iNyPggTP2" int2:id="PyJeoqQB">
      <int2:state int2:value="Rejected" int2:type="LegacyProofing"/>
    </int2:textHash>
    <int2:textHash int2:hashCode="Y2tKlW8yEUXbtK" int2:id="XXQfCKgi">
      <int2:state int2:value="Rejected" int2:type="LegacyProofing"/>
    </int2:textHash>
    <int2:textHash int2:hashCode="daMf0F/p3A6gqQ" int2:id="YJVlRWpp">
      <int2:state int2:value="Rejected" int2:type="LegacyProofing"/>
    </int2:textHash>
    <int2:textHash int2:hashCode="gjBKFnhNSIDjPa" int2:id="YjIOxaDB">
      <int2:state int2:value="Rejected" int2:type="LegacyProofing"/>
    </int2:textHash>
    <int2:textHash int2:hashCode="RNj84sjyM2dDWi" int2:id="d8byWW1C">
      <int2:state int2:value="Rejected" int2:type="LegacyProofing"/>
    </int2:textHash>
    <int2:textHash int2:hashCode="Dd+nwi5MkNv1/T" int2:id="eLbh7M2s">
      <int2:state int2:value="Rejected" int2:type="LegacyProofing"/>
    </int2:textHash>
    <int2:textHash int2:hashCode="VA7FUEjLhIOtZW" int2:id="homb28Zn">
      <int2:state int2:value="Rejected" int2:type="LegacyProofing"/>
    </int2:textHash>
    <int2:textHash int2:hashCode="OITIjNQ7BgV0D+" int2:id="kRaN4k4K">
      <int2:state int2:value="Rejected" int2:type="LegacyProofing"/>
    </int2:textHash>
    <int2:textHash int2:hashCode="qZK08ttzD7T6M8" int2:id="oP0hvC52">
      <int2:state int2:value="Rejected" int2:type="LegacyProofing"/>
    </int2:textHash>
    <int2:textHash int2:hashCode="qClIqboefS8UDN" int2:id="rgN94nc7">
      <int2:state int2:value="Rejected" int2:type="LegacyProofing"/>
    </int2:textHash>
    <int2:textHash int2:hashCode="Med8XoNOA4k84V" int2:id="uM6jDPc7">
      <int2:state int2:value="Rejected" int2:type="LegacyProofing"/>
    </int2:textHash>
    <int2:textHash int2:hashCode="PIHzaSjGEmE+90" int2:id="vlfxPpan">
      <int2:state int2:value="Rejected" int2:type="LegacyProofing"/>
    </int2:textHash>
    <int2:textHash int2:hashCode="6QjmrzzeEifks5" int2:id="xPEG7O4u">
      <int2:state int2:value="Rejected" int2:type="LegacyProofing"/>
    </int2:textHash>
    <int2:bookmark int2:bookmarkName="_Int_PiyhODen" int2:invalidationBookmarkName="" int2:hashCode="9zguQPWR/KfLRx" int2:id="ET6Kc8a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F4B"/>
    <w:multiLevelType w:val="hybridMultilevel"/>
    <w:tmpl w:val="016A8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5DB"/>
    <w:multiLevelType w:val="hybridMultilevel"/>
    <w:tmpl w:val="E960A35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248326E"/>
    <w:multiLevelType w:val="hybridMultilevel"/>
    <w:tmpl w:val="B4C0D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CF4429"/>
    <w:multiLevelType w:val="hybridMultilevel"/>
    <w:tmpl w:val="DB1E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46BB8"/>
    <w:multiLevelType w:val="hybridMultilevel"/>
    <w:tmpl w:val="8006D53C"/>
    <w:lvl w:ilvl="0" w:tplc="532880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24112B"/>
    <w:multiLevelType w:val="hybridMultilevel"/>
    <w:tmpl w:val="8E2E1BD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A365D47"/>
    <w:multiLevelType w:val="hybridMultilevel"/>
    <w:tmpl w:val="697AD350"/>
    <w:lvl w:ilvl="0" w:tplc="5328803E">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F76EBB"/>
    <w:multiLevelType w:val="hybridMultilevel"/>
    <w:tmpl w:val="90963424"/>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F766E"/>
    <w:multiLevelType w:val="hybridMultilevel"/>
    <w:tmpl w:val="704A5BFE"/>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A15C5"/>
    <w:multiLevelType w:val="hybridMultilevel"/>
    <w:tmpl w:val="13E809BA"/>
    <w:lvl w:ilvl="0" w:tplc="5328803E">
      <w:start w:val="3"/>
      <w:numFmt w:val="bullet"/>
      <w:lvlText w:val="•"/>
      <w:lvlJc w:val="left"/>
      <w:pPr>
        <w:ind w:left="1080" w:hanging="360"/>
      </w:pPr>
      <w:rPr>
        <w:rFonts w:ascii="Calibri" w:eastAsia="Times New Roman"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0F22C765"/>
    <w:multiLevelType w:val="hybridMultilevel"/>
    <w:tmpl w:val="958C9588"/>
    <w:lvl w:ilvl="0" w:tplc="FB78D1B0">
      <w:start w:val="1"/>
      <w:numFmt w:val="bullet"/>
      <w:lvlText w:val=""/>
      <w:lvlJc w:val="left"/>
      <w:pPr>
        <w:ind w:left="1440" w:hanging="360"/>
      </w:pPr>
      <w:rPr>
        <w:rFonts w:ascii="Symbol" w:hAnsi="Symbol" w:hint="default"/>
      </w:rPr>
    </w:lvl>
    <w:lvl w:ilvl="1" w:tplc="04B299FA">
      <w:start w:val="1"/>
      <w:numFmt w:val="bullet"/>
      <w:lvlText w:val="o"/>
      <w:lvlJc w:val="left"/>
      <w:pPr>
        <w:ind w:left="2160" w:hanging="360"/>
      </w:pPr>
      <w:rPr>
        <w:rFonts w:ascii="Courier New" w:hAnsi="Courier New" w:hint="default"/>
      </w:rPr>
    </w:lvl>
    <w:lvl w:ilvl="2" w:tplc="A07AF492">
      <w:start w:val="1"/>
      <w:numFmt w:val="bullet"/>
      <w:lvlText w:val=""/>
      <w:lvlJc w:val="left"/>
      <w:pPr>
        <w:ind w:left="2880" w:hanging="360"/>
      </w:pPr>
      <w:rPr>
        <w:rFonts w:ascii="Wingdings" w:hAnsi="Wingdings" w:hint="default"/>
      </w:rPr>
    </w:lvl>
    <w:lvl w:ilvl="3" w:tplc="318A0962">
      <w:start w:val="1"/>
      <w:numFmt w:val="bullet"/>
      <w:lvlText w:val=""/>
      <w:lvlJc w:val="left"/>
      <w:pPr>
        <w:ind w:left="3600" w:hanging="360"/>
      </w:pPr>
      <w:rPr>
        <w:rFonts w:ascii="Symbol" w:hAnsi="Symbol" w:hint="default"/>
      </w:rPr>
    </w:lvl>
    <w:lvl w:ilvl="4" w:tplc="5494229A">
      <w:start w:val="1"/>
      <w:numFmt w:val="bullet"/>
      <w:lvlText w:val="o"/>
      <w:lvlJc w:val="left"/>
      <w:pPr>
        <w:ind w:left="4320" w:hanging="360"/>
      </w:pPr>
      <w:rPr>
        <w:rFonts w:ascii="Courier New" w:hAnsi="Courier New" w:hint="default"/>
      </w:rPr>
    </w:lvl>
    <w:lvl w:ilvl="5" w:tplc="F7042130">
      <w:start w:val="1"/>
      <w:numFmt w:val="bullet"/>
      <w:lvlText w:val=""/>
      <w:lvlJc w:val="left"/>
      <w:pPr>
        <w:ind w:left="5040" w:hanging="360"/>
      </w:pPr>
      <w:rPr>
        <w:rFonts w:ascii="Wingdings" w:hAnsi="Wingdings" w:hint="default"/>
      </w:rPr>
    </w:lvl>
    <w:lvl w:ilvl="6" w:tplc="B37ACC20">
      <w:start w:val="1"/>
      <w:numFmt w:val="bullet"/>
      <w:lvlText w:val=""/>
      <w:lvlJc w:val="left"/>
      <w:pPr>
        <w:ind w:left="5760" w:hanging="360"/>
      </w:pPr>
      <w:rPr>
        <w:rFonts w:ascii="Symbol" w:hAnsi="Symbol" w:hint="default"/>
      </w:rPr>
    </w:lvl>
    <w:lvl w:ilvl="7" w:tplc="6F7A029C">
      <w:start w:val="1"/>
      <w:numFmt w:val="bullet"/>
      <w:lvlText w:val="o"/>
      <w:lvlJc w:val="left"/>
      <w:pPr>
        <w:ind w:left="6480" w:hanging="360"/>
      </w:pPr>
      <w:rPr>
        <w:rFonts w:ascii="Courier New" w:hAnsi="Courier New" w:hint="default"/>
      </w:rPr>
    </w:lvl>
    <w:lvl w:ilvl="8" w:tplc="98FC7E20">
      <w:start w:val="1"/>
      <w:numFmt w:val="bullet"/>
      <w:lvlText w:val=""/>
      <w:lvlJc w:val="left"/>
      <w:pPr>
        <w:ind w:left="7200" w:hanging="360"/>
      </w:pPr>
      <w:rPr>
        <w:rFonts w:ascii="Wingdings" w:hAnsi="Wingdings" w:hint="default"/>
      </w:rPr>
    </w:lvl>
  </w:abstractNum>
  <w:abstractNum w:abstractNumId="11" w15:restartNumberingAfterBreak="0">
    <w:nsid w:val="11E1158D"/>
    <w:multiLevelType w:val="hybridMultilevel"/>
    <w:tmpl w:val="EA88F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477193"/>
    <w:multiLevelType w:val="hybridMultilevel"/>
    <w:tmpl w:val="A308D9B4"/>
    <w:lvl w:ilvl="0" w:tplc="532880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BB3EBC"/>
    <w:multiLevelType w:val="hybridMultilevel"/>
    <w:tmpl w:val="F7C83A18"/>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A7B83"/>
    <w:multiLevelType w:val="hybridMultilevel"/>
    <w:tmpl w:val="8092CFF4"/>
    <w:lvl w:ilvl="0" w:tplc="5328803E">
      <w:start w:val="3"/>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254FF7"/>
    <w:multiLevelType w:val="hybridMultilevel"/>
    <w:tmpl w:val="BE66FA7C"/>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17AE2"/>
    <w:multiLevelType w:val="hybridMultilevel"/>
    <w:tmpl w:val="03E26FEC"/>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17F26"/>
    <w:multiLevelType w:val="hybridMultilevel"/>
    <w:tmpl w:val="39781BE0"/>
    <w:lvl w:ilvl="0" w:tplc="5328803E">
      <w:start w:val="3"/>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651DAE"/>
    <w:multiLevelType w:val="hybridMultilevel"/>
    <w:tmpl w:val="B8CA8E78"/>
    <w:lvl w:ilvl="0" w:tplc="532880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187B4F"/>
    <w:multiLevelType w:val="hybridMultilevel"/>
    <w:tmpl w:val="B3BA8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630E8F"/>
    <w:multiLevelType w:val="hybridMultilevel"/>
    <w:tmpl w:val="6570EF88"/>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B53241"/>
    <w:multiLevelType w:val="hybridMultilevel"/>
    <w:tmpl w:val="CED8C944"/>
    <w:lvl w:ilvl="0" w:tplc="04090015">
      <w:start w:val="1"/>
      <w:numFmt w:val="upperLetter"/>
      <w:lvlText w:val="%1."/>
      <w:lvlJc w:val="left"/>
      <w:pPr>
        <w:ind w:left="1080" w:hanging="360"/>
      </w:pPr>
    </w:lvl>
    <w:lvl w:ilvl="1" w:tplc="FFFFFFFF">
      <w:start w:val="1"/>
      <w:numFmt w:val="upp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50E5400"/>
    <w:multiLevelType w:val="hybridMultilevel"/>
    <w:tmpl w:val="8F6A7676"/>
    <w:lvl w:ilvl="0" w:tplc="532880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5387C24"/>
    <w:multiLevelType w:val="hybridMultilevel"/>
    <w:tmpl w:val="746600EA"/>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6E52BC"/>
    <w:multiLevelType w:val="hybridMultilevel"/>
    <w:tmpl w:val="78386860"/>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553D6"/>
    <w:multiLevelType w:val="hybridMultilevel"/>
    <w:tmpl w:val="0D64294E"/>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39338C"/>
    <w:multiLevelType w:val="hybridMultilevel"/>
    <w:tmpl w:val="95127A2E"/>
    <w:lvl w:ilvl="0" w:tplc="5328803E">
      <w:start w:val="3"/>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8545AB"/>
    <w:multiLevelType w:val="hybridMultilevel"/>
    <w:tmpl w:val="03F405E6"/>
    <w:lvl w:ilvl="0" w:tplc="0409000F">
      <w:start w:val="1"/>
      <w:numFmt w:val="decimal"/>
      <w:lvlText w:val="%1."/>
      <w:lvlJc w:val="left"/>
      <w:pPr>
        <w:ind w:left="720" w:hanging="360"/>
      </w:pPr>
      <w:rPr>
        <w:rFonts w:hint="default"/>
      </w:rPr>
    </w:lvl>
    <w:lvl w:ilvl="1" w:tplc="99FA859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171A09"/>
    <w:multiLevelType w:val="hybridMultilevel"/>
    <w:tmpl w:val="3B36E9B2"/>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58732E"/>
    <w:multiLevelType w:val="hybridMultilevel"/>
    <w:tmpl w:val="EF149B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D49052C"/>
    <w:multiLevelType w:val="hybridMultilevel"/>
    <w:tmpl w:val="52281E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DF71D51"/>
    <w:multiLevelType w:val="hybridMultilevel"/>
    <w:tmpl w:val="BC769A74"/>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2D679C"/>
    <w:multiLevelType w:val="hybridMultilevel"/>
    <w:tmpl w:val="2520A5F0"/>
    <w:lvl w:ilvl="0" w:tplc="5328803E">
      <w:start w:val="3"/>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06853CA"/>
    <w:multiLevelType w:val="hybridMultilevel"/>
    <w:tmpl w:val="3D1E13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2A3FA9"/>
    <w:multiLevelType w:val="hybridMultilevel"/>
    <w:tmpl w:val="0D7CBBF4"/>
    <w:lvl w:ilvl="0" w:tplc="5328803E">
      <w:start w:val="3"/>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3E0708"/>
    <w:multiLevelType w:val="hybridMultilevel"/>
    <w:tmpl w:val="F1748800"/>
    <w:lvl w:ilvl="0" w:tplc="5328803E">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8D138C"/>
    <w:multiLevelType w:val="hybridMultilevel"/>
    <w:tmpl w:val="4258ACE0"/>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172A96"/>
    <w:multiLevelType w:val="hybridMultilevel"/>
    <w:tmpl w:val="2B26B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4CB6DE0"/>
    <w:multiLevelType w:val="hybridMultilevel"/>
    <w:tmpl w:val="0F3E3DD4"/>
    <w:lvl w:ilvl="0" w:tplc="5328803E">
      <w:start w:val="3"/>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68A5A3C"/>
    <w:multiLevelType w:val="hybridMultilevel"/>
    <w:tmpl w:val="92FC5596"/>
    <w:lvl w:ilvl="0" w:tplc="5328803E">
      <w:start w:val="3"/>
      <w:numFmt w:val="bullet"/>
      <w:lvlText w:val="•"/>
      <w:lvlJc w:val="left"/>
      <w:pPr>
        <w:ind w:left="720" w:hanging="360"/>
      </w:pPr>
      <w:rPr>
        <w:rFonts w:ascii="Calibri" w:eastAsia="Times New Roman" w:hAnsi="Calibri" w:cs="Calibri" w:hint="default"/>
      </w:rPr>
    </w:lvl>
    <w:lvl w:ilvl="1" w:tplc="4DC6216E">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DD40FC"/>
    <w:multiLevelType w:val="hybridMultilevel"/>
    <w:tmpl w:val="330A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0A4CD8"/>
    <w:multiLevelType w:val="hybridMultilevel"/>
    <w:tmpl w:val="7C986CC4"/>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2338CF"/>
    <w:multiLevelType w:val="hybridMultilevel"/>
    <w:tmpl w:val="49D4BAB4"/>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8519B9"/>
    <w:multiLevelType w:val="hybridMultilevel"/>
    <w:tmpl w:val="3ABA4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1834998"/>
    <w:multiLevelType w:val="hybridMultilevel"/>
    <w:tmpl w:val="55ECBA5E"/>
    <w:lvl w:ilvl="0" w:tplc="0409000F">
      <w:start w:val="1"/>
      <w:numFmt w:val="decimal"/>
      <w:lvlText w:val="%1."/>
      <w:lvlJc w:val="left"/>
      <w:pPr>
        <w:ind w:left="720" w:hanging="360"/>
      </w:pPr>
    </w:lvl>
    <w:lvl w:ilvl="1" w:tplc="33EEA70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9A4AA6"/>
    <w:multiLevelType w:val="hybridMultilevel"/>
    <w:tmpl w:val="5DEE0FA8"/>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72FD2A"/>
    <w:multiLevelType w:val="hybridMultilevel"/>
    <w:tmpl w:val="9A6EE834"/>
    <w:lvl w:ilvl="0" w:tplc="B1E4FA66">
      <w:start w:val="1"/>
      <w:numFmt w:val="bullet"/>
      <w:lvlText w:val=""/>
      <w:lvlJc w:val="left"/>
      <w:pPr>
        <w:ind w:left="1440" w:hanging="360"/>
      </w:pPr>
      <w:rPr>
        <w:rFonts w:ascii="Symbol" w:hAnsi="Symbol" w:hint="default"/>
      </w:rPr>
    </w:lvl>
    <w:lvl w:ilvl="1" w:tplc="E708D65A">
      <w:start w:val="1"/>
      <w:numFmt w:val="bullet"/>
      <w:lvlText w:val="o"/>
      <w:lvlJc w:val="left"/>
      <w:pPr>
        <w:ind w:left="2160" w:hanging="360"/>
      </w:pPr>
      <w:rPr>
        <w:rFonts w:ascii="Courier New" w:hAnsi="Courier New" w:hint="default"/>
      </w:rPr>
    </w:lvl>
    <w:lvl w:ilvl="2" w:tplc="D57439E8">
      <w:start w:val="1"/>
      <w:numFmt w:val="bullet"/>
      <w:lvlText w:val=""/>
      <w:lvlJc w:val="left"/>
      <w:pPr>
        <w:ind w:left="2880" w:hanging="360"/>
      </w:pPr>
      <w:rPr>
        <w:rFonts w:ascii="Wingdings" w:hAnsi="Wingdings" w:hint="default"/>
      </w:rPr>
    </w:lvl>
    <w:lvl w:ilvl="3" w:tplc="F716D1A6">
      <w:start w:val="1"/>
      <w:numFmt w:val="bullet"/>
      <w:lvlText w:val=""/>
      <w:lvlJc w:val="left"/>
      <w:pPr>
        <w:ind w:left="3600" w:hanging="360"/>
      </w:pPr>
      <w:rPr>
        <w:rFonts w:ascii="Symbol" w:hAnsi="Symbol" w:hint="default"/>
      </w:rPr>
    </w:lvl>
    <w:lvl w:ilvl="4" w:tplc="86AA8C9C">
      <w:start w:val="1"/>
      <w:numFmt w:val="bullet"/>
      <w:lvlText w:val="o"/>
      <w:lvlJc w:val="left"/>
      <w:pPr>
        <w:ind w:left="4320" w:hanging="360"/>
      </w:pPr>
      <w:rPr>
        <w:rFonts w:ascii="Courier New" w:hAnsi="Courier New" w:hint="default"/>
      </w:rPr>
    </w:lvl>
    <w:lvl w:ilvl="5" w:tplc="DB6449DC">
      <w:start w:val="1"/>
      <w:numFmt w:val="bullet"/>
      <w:lvlText w:val=""/>
      <w:lvlJc w:val="left"/>
      <w:pPr>
        <w:ind w:left="5040" w:hanging="360"/>
      </w:pPr>
      <w:rPr>
        <w:rFonts w:ascii="Wingdings" w:hAnsi="Wingdings" w:hint="default"/>
      </w:rPr>
    </w:lvl>
    <w:lvl w:ilvl="6" w:tplc="EBD29F7E">
      <w:start w:val="1"/>
      <w:numFmt w:val="bullet"/>
      <w:lvlText w:val=""/>
      <w:lvlJc w:val="left"/>
      <w:pPr>
        <w:ind w:left="5760" w:hanging="360"/>
      </w:pPr>
      <w:rPr>
        <w:rFonts w:ascii="Symbol" w:hAnsi="Symbol" w:hint="default"/>
      </w:rPr>
    </w:lvl>
    <w:lvl w:ilvl="7" w:tplc="1B560ADC">
      <w:start w:val="1"/>
      <w:numFmt w:val="bullet"/>
      <w:lvlText w:val="o"/>
      <w:lvlJc w:val="left"/>
      <w:pPr>
        <w:ind w:left="6480" w:hanging="360"/>
      </w:pPr>
      <w:rPr>
        <w:rFonts w:ascii="Courier New" w:hAnsi="Courier New" w:hint="default"/>
      </w:rPr>
    </w:lvl>
    <w:lvl w:ilvl="8" w:tplc="01D0F218">
      <w:start w:val="1"/>
      <w:numFmt w:val="bullet"/>
      <w:lvlText w:val=""/>
      <w:lvlJc w:val="left"/>
      <w:pPr>
        <w:ind w:left="7200" w:hanging="360"/>
      </w:pPr>
      <w:rPr>
        <w:rFonts w:ascii="Wingdings" w:hAnsi="Wingdings" w:hint="default"/>
      </w:rPr>
    </w:lvl>
  </w:abstractNum>
  <w:abstractNum w:abstractNumId="47" w15:restartNumberingAfterBreak="0">
    <w:nsid w:val="53BA566B"/>
    <w:multiLevelType w:val="hybridMultilevel"/>
    <w:tmpl w:val="1198555E"/>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FB7BA8"/>
    <w:multiLevelType w:val="hybridMultilevel"/>
    <w:tmpl w:val="68ACF260"/>
    <w:lvl w:ilvl="0" w:tplc="5328803E">
      <w:start w:val="3"/>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54209D6"/>
    <w:multiLevelType w:val="hybridMultilevel"/>
    <w:tmpl w:val="31F0225E"/>
    <w:lvl w:ilvl="0" w:tplc="532880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5736C17"/>
    <w:multiLevelType w:val="hybridMultilevel"/>
    <w:tmpl w:val="0F7664A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51" w15:restartNumberingAfterBreak="0">
    <w:nsid w:val="58E93C49"/>
    <w:multiLevelType w:val="hybridMultilevel"/>
    <w:tmpl w:val="EBCA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D71EB1"/>
    <w:multiLevelType w:val="hybridMultilevel"/>
    <w:tmpl w:val="2AFAFF6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3132498"/>
    <w:multiLevelType w:val="hybridMultilevel"/>
    <w:tmpl w:val="FAC61EB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3C66D32"/>
    <w:multiLevelType w:val="hybridMultilevel"/>
    <w:tmpl w:val="AF9A11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4665790"/>
    <w:multiLevelType w:val="hybridMultilevel"/>
    <w:tmpl w:val="DAC8DB3C"/>
    <w:lvl w:ilvl="0" w:tplc="5328803E">
      <w:start w:val="3"/>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5071062"/>
    <w:multiLevelType w:val="hybridMultilevel"/>
    <w:tmpl w:val="4DC6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3445CB"/>
    <w:multiLevelType w:val="hybridMultilevel"/>
    <w:tmpl w:val="57B407C8"/>
    <w:lvl w:ilvl="0" w:tplc="532880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65A602C"/>
    <w:multiLevelType w:val="hybridMultilevel"/>
    <w:tmpl w:val="91D6661E"/>
    <w:lvl w:ilvl="0" w:tplc="532880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6604163"/>
    <w:multiLevelType w:val="hybridMultilevel"/>
    <w:tmpl w:val="8C4A9B56"/>
    <w:lvl w:ilvl="0" w:tplc="532880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0B6BB8"/>
    <w:multiLevelType w:val="hybridMultilevel"/>
    <w:tmpl w:val="7B6C796E"/>
    <w:lvl w:ilvl="0" w:tplc="5328803E">
      <w:start w:val="3"/>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74D33BE"/>
    <w:multiLevelType w:val="hybridMultilevel"/>
    <w:tmpl w:val="83B06F94"/>
    <w:lvl w:ilvl="0" w:tplc="532880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9C0269E"/>
    <w:multiLevelType w:val="hybridMultilevel"/>
    <w:tmpl w:val="57467A7A"/>
    <w:lvl w:ilvl="0" w:tplc="5328803E">
      <w:start w:val="3"/>
      <w:numFmt w:val="bullet"/>
      <w:lvlText w:val="•"/>
      <w:lvlJc w:val="left"/>
      <w:pPr>
        <w:ind w:left="360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3" w15:restartNumberingAfterBreak="0">
    <w:nsid w:val="69ED077E"/>
    <w:multiLevelType w:val="hybridMultilevel"/>
    <w:tmpl w:val="207A674C"/>
    <w:lvl w:ilvl="0" w:tplc="5328803E">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CBB0476"/>
    <w:multiLevelType w:val="hybridMultilevel"/>
    <w:tmpl w:val="5B42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83097C"/>
    <w:multiLevelType w:val="hybridMultilevel"/>
    <w:tmpl w:val="6B7E4C82"/>
    <w:lvl w:ilvl="0" w:tplc="5328803E">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087061"/>
    <w:multiLevelType w:val="hybridMultilevel"/>
    <w:tmpl w:val="47E216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0194465"/>
    <w:multiLevelType w:val="hybridMultilevel"/>
    <w:tmpl w:val="20C6C638"/>
    <w:lvl w:ilvl="0" w:tplc="5328803E">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0483F2D"/>
    <w:multiLevelType w:val="hybridMultilevel"/>
    <w:tmpl w:val="D1D8C5EA"/>
    <w:lvl w:ilvl="0" w:tplc="532880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11F0389"/>
    <w:multiLevelType w:val="hybridMultilevel"/>
    <w:tmpl w:val="242AC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5B9D9FB"/>
    <w:multiLevelType w:val="hybridMultilevel"/>
    <w:tmpl w:val="FFFFFFFF"/>
    <w:lvl w:ilvl="0" w:tplc="E9D8BB2A">
      <w:start w:val="1"/>
      <w:numFmt w:val="bullet"/>
      <w:lvlText w:val=""/>
      <w:lvlJc w:val="left"/>
      <w:pPr>
        <w:ind w:left="720" w:hanging="360"/>
      </w:pPr>
      <w:rPr>
        <w:rFonts w:ascii="Symbol" w:hAnsi="Symbol" w:hint="default"/>
      </w:rPr>
    </w:lvl>
    <w:lvl w:ilvl="1" w:tplc="BBA09AB4">
      <w:start w:val="1"/>
      <w:numFmt w:val="bullet"/>
      <w:lvlText w:val="o"/>
      <w:lvlJc w:val="left"/>
      <w:pPr>
        <w:ind w:left="1440" w:hanging="360"/>
      </w:pPr>
      <w:rPr>
        <w:rFonts w:ascii="Courier New" w:hAnsi="Courier New" w:hint="default"/>
      </w:rPr>
    </w:lvl>
    <w:lvl w:ilvl="2" w:tplc="9BF21F7E">
      <w:start w:val="1"/>
      <w:numFmt w:val="bullet"/>
      <w:lvlText w:val=""/>
      <w:lvlJc w:val="left"/>
      <w:pPr>
        <w:ind w:left="2160" w:hanging="360"/>
      </w:pPr>
      <w:rPr>
        <w:rFonts w:ascii="Wingdings" w:hAnsi="Wingdings" w:hint="default"/>
      </w:rPr>
    </w:lvl>
    <w:lvl w:ilvl="3" w:tplc="67AEE6C2">
      <w:start w:val="1"/>
      <w:numFmt w:val="bullet"/>
      <w:lvlText w:val=""/>
      <w:lvlJc w:val="left"/>
      <w:pPr>
        <w:ind w:left="2880" w:hanging="360"/>
      </w:pPr>
      <w:rPr>
        <w:rFonts w:ascii="Symbol" w:hAnsi="Symbol" w:hint="default"/>
      </w:rPr>
    </w:lvl>
    <w:lvl w:ilvl="4" w:tplc="28CA5AAE">
      <w:start w:val="1"/>
      <w:numFmt w:val="bullet"/>
      <w:lvlText w:val="o"/>
      <w:lvlJc w:val="left"/>
      <w:pPr>
        <w:ind w:left="3600" w:hanging="360"/>
      </w:pPr>
      <w:rPr>
        <w:rFonts w:ascii="Courier New" w:hAnsi="Courier New" w:hint="default"/>
      </w:rPr>
    </w:lvl>
    <w:lvl w:ilvl="5" w:tplc="5B6EDD34">
      <w:start w:val="1"/>
      <w:numFmt w:val="bullet"/>
      <w:lvlText w:val=""/>
      <w:lvlJc w:val="left"/>
      <w:pPr>
        <w:ind w:left="4320" w:hanging="360"/>
      </w:pPr>
      <w:rPr>
        <w:rFonts w:ascii="Wingdings" w:hAnsi="Wingdings" w:hint="default"/>
      </w:rPr>
    </w:lvl>
    <w:lvl w:ilvl="6" w:tplc="B8066F36">
      <w:start w:val="1"/>
      <w:numFmt w:val="bullet"/>
      <w:lvlText w:val=""/>
      <w:lvlJc w:val="left"/>
      <w:pPr>
        <w:ind w:left="5040" w:hanging="360"/>
      </w:pPr>
      <w:rPr>
        <w:rFonts w:ascii="Symbol" w:hAnsi="Symbol" w:hint="default"/>
      </w:rPr>
    </w:lvl>
    <w:lvl w:ilvl="7" w:tplc="F1A603C2">
      <w:start w:val="1"/>
      <w:numFmt w:val="bullet"/>
      <w:lvlText w:val="o"/>
      <w:lvlJc w:val="left"/>
      <w:pPr>
        <w:ind w:left="5760" w:hanging="360"/>
      </w:pPr>
      <w:rPr>
        <w:rFonts w:ascii="Courier New" w:hAnsi="Courier New" w:hint="default"/>
      </w:rPr>
    </w:lvl>
    <w:lvl w:ilvl="8" w:tplc="84C61568">
      <w:start w:val="1"/>
      <w:numFmt w:val="bullet"/>
      <w:lvlText w:val=""/>
      <w:lvlJc w:val="left"/>
      <w:pPr>
        <w:ind w:left="6480" w:hanging="360"/>
      </w:pPr>
      <w:rPr>
        <w:rFonts w:ascii="Wingdings" w:hAnsi="Wingdings" w:hint="default"/>
      </w:rPr>
    </w:lvl>
  </w:abstractNum>
  <w:abstractNum w:abstractNumId="71" w15:restartNumberingAfterBreak="0">
    <w:nsid w:val="77246264"/>
    <w:multiLevelType w:val="hybridMultilevel"/>
    <w:tmpl w:val="A2F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4B10DF"/>
    <w:multiLevelType w:val="hybridMultilevel"/>
    <w:tmpl w:val="9404C6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9AB58A1"/>
    <w:multiLevelType w:val="hybridMultilevel"/>
    <w:tmpl w:val="CF9C4B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A3514A0"/>
    <w:multiLevelType w:val="hybridMultilevel"/>
    <w:tmpl w:val="001A28D6"/>
    <w:lvl w:ilvl="0" w:tplc="532880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BF12F6D"/>
    <w:multiLevelType w:val="hybridMultilevel"/>
    <w:tmpl w:val="67BE75A4"/>
    <w:lvl w:ilvl="0" w:tplc="532880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C3C6D4F"/>
    <w:multiLevelType w:val="hybridMultilevel"/>
    <w:tmpl w:val="CE24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8C7910"/>
    <w:multiLevelType w:val="hybridMultilevel"/>
    <w:tmpl w:val="F6F001F4"/>
    <w:lvl w:ilvl="0" w:tplc="5328803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228481">
    <w:abstractNumId w:val="10"/>
  </w:num>
  <w:num w:numId="2" w16cid:durableId="357507105">
    <w:abstractNumId w:val="46"/>
  </w:num>
  <w:num w:numId="3" w16cid:durableId="1033463344">
    <w:abstractNumId w:val="70"/>
  </w:num>
  <w:num w:numId="4" w16cid:durableId="1163736452">
    <w:abstractNumId w:val="56"/>
  </w:num>
  <w:num w:numId="5" w16cid:durableId="1710842147">
    <w:abstractNumId w:val="44"/>
  </w:num>
  <w:num w:numId="6" w16cid:durableId="1058624705">
    <w:abstractNumId w:val="29"/>
  </w:num>
  <w:num w:numId="7" w16cid:durableId="292368802">
    <w:abstractNumId w:val="1"/>
  </w:num>
  <w:num w:numId="8" w16cid:durableId="1953659893">
    <w:abstractNumId w:val="20"/>
  </w:num>
  <w:num w:numId="9" w16cid:durableId="2015761289">
    <w:abstractNumId w:val="16"/>
  </w:num>
  <w:num w:numId="10" w16cid:durableId="392509514">
    <w:abstractNumId w:val="31"/>
  </w:num>
  <w:num w:numId="11" w16cid:durableId="1060134487">
    <w:abstractNumId w:val="71"/>
  </w:num>
  <w:num w:numId="12" w16cid:durableId="2113547004">
    <w:abstractNumId w:val="72"/>
  </w:num>
  <w:num w:numId="13" w16cid:durableId="1734037756">
    <w:abstractNumId w:val="8"/>
  </w:num>
  <w:num w:numId="14" w16cid:durableId="189609045">
    <w:abstractNumId w:val="65"/>
  </w:num>
  <w:num w:numId="15" w16cid:durableId="298265830">
    <w:abstractNumId w:val="28"/>
  </w:num>
  <w:num w:numId="16" w16cid:durableId="1450197097">
    <w:abstractNumId w:val="35"/>
  </w:num>
  <w:num w:numId="17" w16cid:durableId="217517643">
    <w:abstractNumId w:val="76"/>
  </w:num>
  <w:num w:numId="18" w16cid:durableId="1491629445">
    <w:abstractNumId w:val="39"/>
  </w:num>
  <w:num w:numId="19" w16cid:durableId="215430846">
    <w:abstractNumId w:val="73"/>
  </w:num>
  <w:num w:numId="20" w16cid:durableId="599023672">
    <w:abstractNumId w:val="37"/>
  </w:num>
  <w:num w:numId="21" w16cid:durableId="62988840">
    <w:abstractNumId w:val="66"/>
  </w:num>
  <w:num w:numId="22" w16cid:durableId="2032367158">
    <w:abstractNumId w:val="45"/>
  </w:num>
  <w:num w:numId="23" w16cid:durableId="1077437545">
    <w:abstractNumId w:val="3"/>
  </w:num>
  <w:num w:numId="24" w16cid:durableId="1680738234">
    <w:abstractNumId w:val="40"/>
  </w:num>
  <w:num w:numId="25" w16cid:durableId="1729525614">
    <w:abstractNumId w:val="0"/>
  </w:num>
  <w:num w:numId="26" w16cid:durableId="593436371">
    <w:abstractNumId w:val="64"/>
  </w:num>
  <w:num w:numId="27" w16cid:durableId="1785153755">
    <w:abstractNumId w:val="27"/>
  </w:num>
  <w:num w:numId="28" w16cid:durableId="1331254860">
    <w:abstractNumId w:val="75"/>
  </w:num>
  <w:num w:numId="29" w16cid:durableId="2141801743">
    <w:abstractNumId w:val="4"/>
  </w:num>
  <w:num w:numId="30" w16cid:durableId="762385445">
    <w:abstractNumId w:val="14"/>
  </w:num>
  <w:num w:numId="31" w16cid:durableId="826171924">
    <w:abstractNumId w:val="21"/>
  </w:num>
  <w:num w:numId="32" w16cid:durableId="492990440">
    <w:abstractNumId w:val="58"/>
  </w:num>
  <w:num w:numId="33" w16cid:durableId="1859468100">
    <w:abstractNumId w:val="68"/>
  </w:num>
  <w:num w:numId="34" w16cid:durableId="1213539160">
    <w:abstractNumId w:val="32"/>
  </w:num>
  <w:num w:numId="35" w16cid:durableId="1220824126">
    <w:abstractNumId w:val="24"/>
  </w:num>
  <w:num w:numId="36" w16cid:durableId="243533518">
    <w:abstractNumId w:val="42"/>
  </w:num>
  <w:num w:numId="37" w16cid:durableId="1832985785">
    <w:abstractNumId w:val="38"/>
  </w:num>
  <w:num w:numId="38" w16cid:durableId="665403449">
    <w:abstractNumId w:val="7"/>
  </w:num>
  <w:num w:numId="39" w16cid:durableId="99106126">
    <w:abstractNumId w:val="25"/>
  </w:num>
  <w:num w:numId="40" w16cid:durableId="1505391801">
    <w:abstractNumId w:val="36"/>
  </w:num>
  <w:num w:numId="41" w16cid:durableId="823164223">
    <w:abstractNumId w:val="18"/>
  </w:num>
  <w:num w:numId="42" w16cid:durableId="1253969073">
    <w:abstractNumId w:val="23"/>
  </w:num>
  <w:num w:numId="43" w16cid:durableId="187179946">
    <w:abstractNumId w:val="59"/>
  </w:num>
  <w:num w:numId="44" w16cid:durableId="1254625144">
    <w:abstractNumId w:val="13"/>
  </w:num>
  <w:num w:numId="45" w16cid:durableId="92558798">
    <w:abstractNumId w:val="74"/>
  </w:num>
  <w:num w:numId="46" w16cid:durableId="691607853">
    <w:abstractNumId w:val="15"/>
  </w:num>
  <w:num w:numId="47" w16cid:durableId="1866208314">
    <w:abstractNumId w:val="19"/>
  </w:num>
  <w:num w:numId="48" w16cid:durableId="1753310823">
    <w:abstractNumId w:val="47"/>
  </w:num>
  <w:num w:numId="49" w16cid:durableId="1474830663">
    <w:abstractNumId w:val="51"/>
  </w:num>
  <w:num w:numId="50" w16cid:durableId="1712267435">
    <w:abstractNumId w:val="69"/>
  </w:num>
  <w:num w:numId="51" w16cid:durableId="2140607938">
    <w:abstractNumId w:val="54"/>
  </w:num>
  <w:num w:numId="52" w16cid:durableId="146634164">
    <w:abstractNumId w:val="49"/>
  </w:num>
  <w:num w:numId="53" w16cid:durableId="585260992">
    <w:abstractNumId w:val="12"/>
  </w:num>
  <w:num w:numId="54" w16cid:durableId="316230720">
    <w:abstractNumId w:val="61"/>
  </w:num>
  <w:num w:numId="55" w16cid:durableId="134300">
    <w:abstractNumId w:val="57"/>
  </w:num>
  <w:num w:numId="56" w16cid:durableId="1868790688">
    <w:abstractNumId w:val="77"/>
  </w:num>
  <w:num w:numId="57" w16cid:durableId="1892761983">
    <w:abstractNumId w:val="60"/>
  </w:num>
  <w:num w:numId="58" w16cid:durableId="1409419293">
    <w:abstractNumId w:val="62"/>
  </w:num>
  <w:num w:numId="59" w16cid:durableId="548032334">
    <w:abstractNumId w:val="17"/>
  </w:num>
  <w:num w:numId="60" w16cid:durableId="651179596">
    <w:abstractNumId w:val="34"/>
  </w:num>
  <w:num w:numId="61" w16cid:durableId="727848085">
    <w:abstractNumId w:val="48"/>
  </w:num>
  <w:num w:numId="62" w16cid:durableId="1694921077">
    <w:abstractNumId w:val="55"/>
  </w:num>
  <w:num w:numId="63" w16cid:durableId="627128667">
    <w:abstractNumId w:val="26"/>
  </w:num>
  <w:num w:numId="64" w16cid:durableId="287855273">
    <w:abstractNumId w:val="67"/>
  </w:num>
  <w:num w:numId="65" w16cid:durableId="480393155">
    <w:abstractNumId w:val="63"/>
  </w:num>
  <w:num w:numId="66" w16cid:durableId="762726377">
    <w:abstractNumId w:val="6"/>
  </w:num>
  <w:num w:numId="67" w16cid:durableId="226186106">
    <w:abstractNumId w:val="41"/>
  </w:num>
  <w:num w:numId="68" w16cid:durableId="1420642964">
    <w:abstractNumId w:val="5"/>
  </w:num>
  <w:num w:numId="69" w16cid:durableId="936905831">
    <w:abstractNumId w:val="2"/>
  </w:num>
  <w:num w:numId="70" w16cid:durableId="426733288">
    <w:abstractNumId w:val="53"/>
  </w:num>
  <w:num w:numId="71" w16cid:durableId="389498040">
    <w:abstractNumId w:val="52"/>
  </w:num>
  <w:num w:numId="72" w16cid:durableId="446851351">
    <w:abstractNumId w:val="50"/>
  </w:num>
  <w:num w:numId="73" w16cid:durableId="689917395">
    <w:abstractNumId w:val="43"/>
  </w:num>
  <w:num w:numId="74" w16cid:durableId="310520998">
    <w:abstractNumId w:val="11"/>
  </w:num>
  <w:num w:numId="75" w16cid:durableId="1279025731">
    <w:abstractNumId w:val="33"/>
  </w:num>
  <w:num w:numId="76" w16cid:durableId="1653833455">
    <w:abstractNumId w:val="30"/>
  </w:num>
  <w:num w:numId="77" w16cid:durableId="2015647223">
    <w:abstractNumId w:val="22"/>
  </w:num>
  <w:num w:numId="78" w16cid:durableId="1043555385">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02"/>
    <w:rsid w:val="00001A5C"/>
    <w:rsid w:val="000034A7"/>
    <w:rsid w:val="0000429B"/>
    <w:rsid w:val="00004B56"/>
    <w:rsid w:val="000054A1"/>
    <w:rsid w:val="00006C20"/>
    <w:rsid w:val="00006C8C"/>
    <w:rsid w:val="0000788A"/>
    <w:rsid w:val="000101B8"/>
    <w:rsid w:val="00010A01"/>
    <w:rsid w:val="0001107A"/>
    <w:rsid w:val="00012EEF"/>
    <w:rsid w:val="0001312A"/>
    <w:rsid w:val="000137DA"/>
    <w:rsid w:val="00013FB6"/>
    <w:rsid w:val="0001432C"/>
    <w:rsid w:val="00014335"/>
    <w:rsid w:val="00014586"/>
    <w:rsid w:val="00014987"/>
    <w:rsid w:val="00014F59"/>
    <w:rsid w:val="00015FE1"/>
    <w:rsid w:val="000162A5"/>
    <w:rsid w:val="00017262"/>
    <w:rsid w:val="00017EA2"/>
    <w:rsid w:val="000204D0"/>
    <w:rsid w:val="00021491"/>
    <w:rsid w:val="00022085"/>
    <w:rsid w:val="000226B5"/>
    <w:rsid w:val="000234FB"/>
    <w:rsid w:val="0002473C"/>
    <w:rsid w:val="00025A12"/>
    <w:rsid w:val="000267E9"/>
    <w:rsid w:val="00026D49"/>
    <w:rsid w:val="000274E7"/>
    <w:rsid w:val="0003085D"/>
    <w:rsid w:val="00032988"/>
    <w:rsid w:val="00032F9B"/>
    <w:rsid w:val="000339E7"/>
    <w:rsid w:val="00034C4C"/>
    <w:rsid w:val="00034FF0"/>
    <w:rsid w:val="00035279"/>
    <w:rsid w:val="00035473"/>
    <w:rsid w:val="00035842"/>
    <w:rsid w:val="000362B4"/>
    <w:rsid w:val="00037EEC"/>
    <w:rsid w:val="00040F52"/>
    <w:rsid w:val="00040FE1"/>
    <w:rsid w:val="000412DB"/>
    <w:rsid w:val="00041329"/>
    <w:rsid w:val="00042194"/>
    <w:rsid w:val="0004252C"/>
    <w:rsid w:val="000425A0"/>
    <w:rsid w:val="000427D0"/>
    <w:rsid w:val="000446A6"/>
    <w:rsid w:val="00046171"/>
    <w:rsid w:val="00046BA3"/>
    <w:rsid w:val="000504EA"/>
    <w:rsid w:val="00050667"/>
    <w:rsid w:val="00051402"/>
    <w:rsid w:val="00052722"/>
    <w:rsid w:val="00052F36"/>
    <w:rsid w:val="00053140"/>
    <w:rsid w:val="000543F8"/>
    <w:rsid w:val="00054C34"/>
    <w:rsid w:val="00054F1B"/>
    <w:rsid w:val="00055241"/>
    <w:rsid w:val="0005632D"/>
    <w:rsid w:val="0005642D"/>
    <w:rsid w:val="00060957"/>
    <w:rsid w:val="000614B0"/>
    <w:rsid w:val="00061C97"/>
    <w:rsid w:val="00062687"/>
    <w:rsid w:val="00062A72"/>
    <w:rsid w:val="00062C51"/>
    <w:rsid w:val="0006477E"/>
    <w:rsid w:val="00064EC6"/>
    <w:rsid w:val="0006543E"/>
    <w:rsid w:val="00065551"/>
    <w:rsid w:val="000659F3"/>
    <w:rsid w:val="00066054"/>
    <w:rsid w:val="00066250"/>
    <w:rsid w:val="0006680F"/>
    <w:rsid w:val="00066BA6"/>
    <w:rsid w:val="000675C0"/>
    <w:rsid w:val="00067CF4"/>
    <w:rsid w:val="00067D79"/>
    <w:rsid w:val="00067E3D"/>
    <w:rsid w:val="00070261"/>
    <w:rsid w:val="00070794"/>
    <w:rsid w:val="000720EF"/>
    <w:rsid w:val="00073044"/>
    <w:rsid w:val="00073C6D"/>
    <w:rsid w:val="00074739"/>
    <w:rsid w:val="00075AFC"/>
    <w:rsid w:val="00076924"/>
    <w:rsid w:val="00076B5B"/>
    <w:rsid w:val="00076D8A"/>
    <w:rsid w:val="0007771E"/>
    <w:rsid w:val="00077E5C"/>
    <w:rsid w:val="00081175"/>
    <w:rsid w:val="000819B9"/>
    <w:rsid w:val="00081B36"/>
    <w:rsid w:val="000862FF"/>
    <w:rsid w:val="0008711E"/>
    <w:rsid w:val="00087D56"/>
    <w:rsid w:val="00090036"/>
    <w:rsid w:val="00091034"/>
    <w:rsid w:val="000916A9"/>
    <w:rsid w:val="000922B2"/>
    <w:rsid w:val="00092352"/>
    <w:rsid w:val="00093463"/>
    <w:rsid w:val="0009475B"/>
    <w:rsid w:val="00095047"/>
    <w:rsid w:val="0009653B"/>
    <w:rsid w:val="00096756"/>
    <w:rsid w:val="000971A2"/>
    <w:rsid w:val="000A00EA"/>
    <w:rsid w:val="000A1DE4"/>
    <w:rsid w:val="000A42EF"/>
    <w:rsid w:val="000A45F1"/>
    <w:rsid w:val="000A522E"/>
    <w:rsid w:val="000A5650"/>
    <w:rsid w:val="000A69A7"/>
    <w:rsid w:val="000A6AED"/>
    <w:rsid w:val="000A715F"/>
    <w:rsid w:val="000A7865"/>
    <w:rsid w:val="000A7FA1"/>
    <w:rsid w:val="000B075C"/>
    <w:rsid w:val="000B2A96"/>
    <w:rsid w:val="000B3E4A"/>
    <w:rsid w:val="000B3EDB"/>
    <w:rsid w:val="000B4496"/>
    <w:rsid w:val="000B586E"/>
    <w:rsid w:val="000B68B7"/>
    <w:rsid w:val="000B6DB4"/>
    <w:rsid w:val="000C0933"/>
    <w:rsid w:val="000C0B2F"/>
    <w:rsid w:val="000C0F80"/>
    <w:rsid w:val="000C1587"/>
    <w:rsid w:val="000C224D"/>
    <w:rsid w:val="000C2584"/>
    <w:rsid w:val="000C29A5"/>
    <w:rsid w:val="000C2BD3"/>
    <w:rsid w:val="000C373B"/>
    <w:rsid w:val="000C3A2B"/>
    <w:rsid w:val="000C4605"/>
    <w:rsid w:val="000C4C45"/>
    <w:rsid w:val="000C4E83"/>
    <w:rsid w:val="000C5C9E"/>
    <w:rsid w:val="000C5CA1"/>
    <w:rsid w:val="000C5D82"/>
    <w:rsid w:val="000C5F36"/>
    <w:rsid w:val="000C69A5"/>
    <w:rsid w:val="000C6AE1"/>
    <w:rsid w:val="000C7C1A"/>
    <w:rsid w:val="000D042F"/>
    <w:rsid w:val="000D0565"/>
    <w:rsid w:val="000D0840"/>
    <w:rsid w:val="000D24B8"/>
    <w:rsid w:val="000D34F4"/>
    <w:rsid w:val="000D5838"/>
    <w:rsid w:val="000D6867"/>
    <w:rsid w:val="000D7400"/>
    <w:rsid w:val="000D7EDC"/>
    <w:rsid w:val="000E08D6"/>
    <w:rsid w:val="000E2773"/>
    <w:rsid w:val="000E2F7A"/>
    <w:rsid w:val="000E4169"/>
    <w:rsid w:val="000E454A"/>
    <w:rsid w:val="000E4647"/>
    <w:rsid w:val="000E4C7A"/>
    <w:rsid w:val="000E53D2"/>
    <w:rsid w:val="000E6F7F"/>
    <w:rsid w:val="000E7586"/>
    <w:rsid w:val="000E7702"/>
    <w:rsid w:val="000E7CB3"/>
    <w:rsid w:val="000E7E09"/>
    <w:rsid w:val="000F0523"/>
    <w:rsid w:val="000F0A71"/>
    <w:rsid w:val="000F0D18"/>
    <w:rsid w:val="000F0E1D"/>
    <w:rsid w:val="000F1242"/>
    <w:rsid w:val="000F21AB"/>
    <w:rsid w:val="000F4960"/>
    <w:rsid w:val="000F499E"/>
    <w:rsid w:val="000F4D79"/>
    <w:rsid w:val="000F5849"/>
    <w:rsid w:val="000F627C"/>
    <w:rsid w:val="000F7985"/>
    <w:rsid w:val="000F7A3E"/>
    <w:rsid w:val="000F7DCD"/>
    <w:rsid w:val="0010047E"/>
    <w:rsid w:val="001028BC"/>
    <w:rsid w:val="00102A06"/>
    <w:rsid w:val="00102CED"/>
    <w:rsid w:val="00103C99"/>
    <w:rsid w:val="00104AA9"/>
    <w:rsid w:val="00105CC5"/>
    <w:rsid w:val="00105ED2"/>
    <w:rsid w:val="0010616C"/>
    <w:rsid w:val="00112303"/>
    <w:rsid w:val="00113F78"/>
    <w:rsid w:val="00116A66"/>
    <w:rsid w:val="00116E2D"/>
    <w:rsid w:val="0011718A"/>
    <w:rsid w:val="00121323"/>
    <w:rsid w:val="00121939"/>
    <w:rsid w:val="00121B8D"/>
    <w:rsid w:val="00122E27"/>
    <w:rsid w:val="001236D0"/>
    <w:rsid w:val="00124782"/>
    <w:rsid w:val="00124BB6"/>
    <w:rsid w:val="001257F9"/>
    <w:rsid w:val="00125863"/>
    <w:rsid w:val="00125A73"/>
    <w:rsid w:val="00125AB5"/>
    <w:rsid w:val="00126D47"/>
    <w:rsid w:val="00130656"/>
    <w:rsid w:val="0013088E"/>
    <w:rsid w:val="00130E7C"/>
    <w:rsid w:val="001313E4"/>
    <w:rsid w:val="00131BD5"/>
    <w:rsid w:val="00132410"/>
    <w:rsid w:val="00132732"/>
    <w:rsid w:val="00132852"/>
    <w:rsid w:val="00132911"/>
    <w:rsid w:val="001344E3"/>
    <w:rsid w:val="0013526A"/>
    <w:rsid w:val="00135D02"/>
    <w:rsid w:val="00136774"/>
    <w:rsid w:val="00137559"/>
    <w:rsid w:val="00140A52"/>
    <w:rsid w:val="00141458"/>
    <w:rsid w:val="00144A70"/>
    <w:rsid w:val="00144E48"/>
    <w:rsid w:val="00145F63"/>
    <w:rsid w:val="001462FF"/>
    <w:rsid w:val="00150074"/>
    <w:rsid w:val="00152459"/>
    <w:rsid w:val="001528EF"/>
    <w:rsid w:val="00153695"/>
    <w:rsid w:val="00153F79"/>
    <w:rsid w:val="0015575A"/>
    <w:rsid w:val="0015582F"/>
    <w:rsid w:val="00155CBD"/>
    <w:rsid w:val="00156C4F"/>
    <w:rsid w:val="00157844"/>
    <w:rsid w:val="0016060A"/>
    <w:rsid w:val="001607A7"/>
    <w:rsid w:val="00160CEF"/>
    <w:rsid w:val="00161FB3"/>
    <w:rsid w:val="00162884"/>
    <w:rsid w:val="001638A9"/>
    <w:rsid w:val="00163A43"/>
    <w:rsid w:val="00165542"/>
    <w:rsid w:val="00165A31"/>
    <w:rsid w:val="00166792"/>
    <w:rsid w:val="0017053F"/>
    <w:rsid w:val="00170D0E"/>
    <w:rsid w:val="00170ED3"/>
    <w:rsid w:val="001714AB"/>
    <w:rsid w:val="001737A8"/>
    <w:rsid w:val="00173E3F"/>
    <w:rsid w:val="00173EB4"/>
    <w:rsid w:val="0017484D"/>
    <w:rsid w:val="00174C49"/>
    <w:rsid w:val="00174C83"/>
    <w:rsid w:val="00174F2A"/>
    <w:rsid w:val="001751B2"/>
    <w:rsid w:val="00175A79"/>
    <w:rsid w:val="00177B3E"/>
    <w:rsid w:val="0018065B"/>
    <w:rsid w:val="00182209"/>
    <w:rsid w:val="0018223F"/>
    <w:rsid w:val="001822BC"/>
    <w:rsid w:val="001823E4"/>
    <w:rsid w:val="001832DB"/>
    <w:rsid w:val="001840E4"/>
    <w:rsid w:val="0018498B"/>
    <w:rsid w:val="00184C08"/>
    <w:rsid w:val="00187A1D"/>
    <w:rsid w:val="00190ABD"/>
    <w:rsid w:val="00191717"/>
    <w:rsid w:val="00191941"/>
    <w:rsid w:val="001919C2"/>
    <w:rsid w:val="001921AC"/>
    <w:rsid w:val="00192B11"/>
    <w:rsid w:val="00193307"/>
    <w:rsid w:val="001934BF"/>
    <w:rsid w:val="00193A0E"/>
    <w:rsid w:val="00194F4F"/>
    <w:rsid w:val="00195ADF"/>
    <w:rsid w:val="00196C78"/>
    <w:rsid w:val="00197045"/>
    <w:rsid w:val="00197640"/>
    <w:rsid w:val="001A0311"/>
    <w:rsid w:val="001A03D7"/>
    <w:rsid w:val="001A12FF"/>
    <w:rsid w:val="001A2135"/>
    <w:rsid w:val="001A21DF"/>
    <w:rsid w:val="001A2C3F"/>
    <w:rsid w:val="001A4C0F"/>
    <w:rsid w:val="001A4C74"/>
    <w:rsid w:val="001A54E6"/>
    <w:rsid w:val="001A6C3D"/>
    <w:rsid w:val="001A6F4C"/>
    <w:rsid w:val="001A7D15"/>
    <w:rsid w:val="001B15C1"/>
    <w:rsid w:val="001B2939"/>
    <w:rsid w:val="001B484D"/>
    <w:rsid w:val="001C0770"/>
    <w:rsid w:val="001C07F5"/>
    <w:rsid w:val="001C148E"/>
    <w:rsid w:val="001C2B98"/>
    <w:rsid w:val="001C2FCB"/>
    <w:rsid w:val="001C3C3C"/>
    <w:rsid w:val="001C3E8D"/>
    <w:rsid w:val="001C5664"/>
    <w:rsid w:val="001C5861"/>
    <w:rsid w:val="001C5A6E"/>
    <w:rsid w:val="001C5D13"/>
    <w:rsid w:val="001D0253"/>
    <w:rsid w:val="001D1D1C"/>
    <w:rsid w:val="001D2752"/>
    <w:rsid w:val="001D4434"/>
    <w:rsid w:val="001D6E18"/>
    <w:rsid w:val="001D768D"/>
    <w:rsid w:val="001D7BE8"/>
    <w:rsid w:val="001E0F9F"/>
    <w:rsid w:val="001E1D98"/>
    <w:rsid w:val="001E2FD2"/>
    <w:rsid w:val="001E47BD"/>
    <w:rsid w:val="001E4F0E"/>
    <w:rsid w:val="001E5098"/>
    <w:rsid w:val="001E73C4"/>
    <w:rsid w:val="001E76CD"/>
    <w:rsid w:val="001E76D7"/>
    <w:rsid w:val="001E7C7E"/>
    <w:rsid w:val="001F07D8"/>
    <w:rsid w:val="001F1BFA"/>
    <w:rsid w:val="001F2C78"/>
    <w:rsid w:val="001F3118"/>
    <w:rsid w:val="001F3E6B"/>
    <w:rsid w:val="001F51DC"/>
    <w:rsid w:val="001F6B17"/>
    <w:rsid w:val="001F6C73"/>
    <w:rsid w:val="00200396"/>
    <w:rsid w:val="002006B6"/>
    <w:rsid w:val="00200916"/>
    <w:rsid w:val="00201C5C"/>
    <w:rsid w:val="00202855"/>
    <w:rsid w:val="002037CD"/>
    <w:rsid w:val="00203B0E"/>
    <w:rsid w:val="00204108"/>
    <w:rsid w:val="00204E26"/>
    <w:rsid w:val="002061C0"/>
    <w:rsid w:val="00207ACE"/>
    <w:rsid w:val="00207C55"/>
    <w:rsid w:val="0021079E"/>
    <w:rsid w:val="00210D2E"/>
    <w:rsid w:val="002127FB"/>
    <w:rsid w:val="002141F3"/>
    <w:rsid w:val="002150EA"/>
    <w:rsid w:val="002156FD"/>
    <w:rsid w:val="00217A0B"/>
    <w:rsid w:val="002201A1"/>
    <w:rsid w:val="002202C5"/>
    <w:rsid w:val="002207C2"/>
    <w:rsid w:val="002233C1"/>
    <w:rsid w:val="00223993"/>
    <w:rsid w:val="00223F0F"/>
    <w:rsid w:val="00224289"/>
    <w:rsid w:val="00225C76"/>
    <w:rsid w:val="002261CE"/>
    <w:rsid w:val="00226422"/>
    <w:rsid w:val="00226FD5"/>
    <w:rsid w:val="002279C7"/>
    <w:rsid w:val="002304E5"/>
    <w:rsid w:val="00230664"/>
    <w:rsid w:val="002319DB"/>
    <w:rsid w:val="002320E8"/>
    <w:rsid w:val="00232CC6"/>
    <w:rsid w:val="00234E3E"/>
    <w:rsid w:val="0023546A"/>
    <w:rsid w:val="00235C9C"/>
    <w:rsid w:val="00236299"/>
    <w:rsid w:val="00240150"/>
    <w:rsid w:val="00240685"/>
    <w:rsid w:val="00240C1E"/>
    <w:rsid w:val="002426A5"/>
    <w:rsid w:val="00242E96"/>
    <w:rsid w:val="0024338F"/>
    <w:rsid w:val="00244B2B"/>
    <w:rsid w:val="002450C1"/>
    <w:rsid w:val="0024542F"/>
    <w:rsid w:val="00245712"/>
    <w:rsid w:val="00245FC7"/>
    <w:rsid w:val="0024630B"/>
    <w:rsid w:val="00246A95"/>
    <w:rsid w:val="00246B82"/>
    <w:rsid w:val="00247147"/>
    <w:rsid w:val="00247401"/>
    <w:rsid w:val="00247464"/>
    <w:rsid w:val="00247D7C"/>
    <w:rsid w:val="00252479"/>
    <w:rsid w:val="00252C50"/>
    <w:rsid w:val="0025400A"/>
    <w:rsid w:val="002546E5"/>
    <w:rsid w:val="0025479C"/>
    <w:rsid w:val="00254992"/>
    <w:rsid w:val="00254BB2"/>
    <w:rsid w:val="002552F3"/>
    <w:rsid w:val="002557F2"/>
    <w:rsid w:val="00255A2A"/>
    <w:rsid w:val="00255B2D"/>
    <w:rsid w:val="00256332"/>
    <w:rsid w:val="00256AB5"/>
    <w:rsid w:val="00256B77"/>
    <w:rsid w:val="00256E7F"/>
    <w:rsid w:val="00257754"/>
    <w:rsid w:val="00257A73"/>
    <w:rsid w:val="0026242C"/>
    <w:rsid w:val="0026260B"/>
    <w:rsid w:val="00263F6B"/>
    <w:rsid w:val="002641DB"/>
    <w:rsid w:val="0026487B"/>
    <w:rsid w:val="0026509F"/>
    <w:rsid w:val="0026510B"/>
    <w:rsid w:val="0026531F"/>
    <w:rsid w:val="00265B83"/>
    <w:rsid w:val="00267E8B"/>
    <w:rsid w:val="00270342"/>
    <w:rsid w:val="00270987"/>
    <w:rsid w:val="00270F94"/>
    <w:rsid w:val="00271576"/>
    <w:rsid w:val="002724E6"/>
    <w:rsid w:val="00272FEF"/>
    <w:rsid w:val="0027301E"/>
    <w:rsid w:val="0027337C"/>
    <w:rsid w:val="00273B4A"/>
    <w:rsid w:val="002758BA"/>
    <w:rsid w:val="002765A2"/>
    <w:rsid w:val="00276ED3"/>
    <w:rsid w:val="00276ED6"/>
    <w:rsid w:val="00280343"/>
    <w:rsid w:val="00281533"/>
    <w:rsid w:val="002821DD"/>
    <w:rsid w:val="00282B21"/>
    <w:rsid w:val="00282F8E"/>
    <w:rsid w:val="00283643"/>
    <w:rsid w:val="00284084"/>
    <w:rsid w:val="002856BC"/>
    <w:rsid w:val="00285BB2"/>
    <w:rsid w:val="00286051"/>
    <w:rsid w:val="002875C0"/>
    <w:rsid w:val="0028794E"/>
    <w:rsid w:val="00290582"/>
    <w:rsid w:val="00290C2D"/>
    <w:rsid w:val="00291B52"/>
    <w:rsid w:val="002939A4"/>
    <w:rsid w:val="00293A0E"/>
    <w:rsid w:val="002947AA"/>
    <w:rsid w:val="00294B16"/>
    <w:rsid w:val="00295421"/>
    <w:rsid w:val="002956BC"/>
    <w:rsid w:val="002A25C7"/>
    <w:rsid w:val="002A3DBA"/>
    <w:rsid w:val="002A3F0E"/>
    <w:rsid w:val="002A61D5"/>
    <w:rsid w:val="002A6840"/>
    <w:rsid w:val="002A7496"/>
    <w:rsid w:val="002A7A44"/>
    <w:rsid w:val="002B05CE"/>
    <w:rsid w:val="002B07A7"/>
    <w:rsid w:val="002B2385"/>
    <w:rsid w:val="002B2685"/>
    <w:rsid w:val="002B3E82"/>
    <w:rsid w:val="002B404F"/>
    <w:rsid w:val="002B4832"/>
    <w:rsid w:val="002B4DBE"/>
    <w:rsid w:val="002B5E71"/>
    <w:rsid w:val="002B6D3F"/>
    <w:rsid w:val="002C0311"/>
    <w:rsid w:val="002C13F5"/>
    <w:rsid w:val="002C149D"/>
    <w:rsid w:val="002C2387"/>
    <w:rsid w:val="002C30D7"/>
    <w:rsid w:val="002C3230"/>
    <w:rsid w:val="002C34A5"/>
    <w:rsid w:val="002C4722"/>
    <w:rsid w:val="002C5581"/>
    <w:rsid w:val="002C7896"/>
    <w:rsid w:val="002D114D"/>
    <w:rsid w:val="002D3370"/>
    <w:rsid w:val="002D3E9F"/>
    <w:rsid w:val="002D3F42"/>
    <w:rsid w:val="002D546D"/>
    <w:rsid w:val="002D58D1"/>
    <w:rsid w:val="002D6302"/>
    <w:rsid w:val="002D6BCD"/>
    <w:rsid w:val="002E05A3"/>
    <w:rsid w:val="002E0CBA"/>
    <w:rsid w:val="002E2A03"/>
    <w:rsid w:val="002E2B9C"/>
    <w:rsid w:val="002E3858"/>
    <w:rsid w:val="002E3A42"/>
    <w:rsid w:val="002E3DA6"/>
    <w:rsid w:val="002E732D"/>
    <w:rsid w:val="002E77D1"/>
    <w:rsid w:val="002F0324"/>
    <w:rsid w:val="002F032C"/>
    <w:rsid w:val="002F05FB"/>
    <w:rsid w:val="002F0B00"/>
    <w:rsid w:val="002F0BFC"/>
    <w:rsid w:val="002F1701"/>
    <w:rsid w:val="002F1F8D"/>
    <w:rsid w:val="002F2121"/>
    <w:rsid w:val="002F279D"/>
    <w:rsid w:val="002F2FB5"/>
    <w:rsid w:val="002F3E36"/>
    <w:rsid w:val="002F4791"/>
    <w:rsid w:val="002F4A8A"/>
    <w:rsid w:val="002F509A"/>
    <w:rsid w:val="002F516F"/>
    <w:rsid w:val="002F642A"/>
    <w:rsid w:val="002F684F"/>
    <w:rsid w:val="003011BC"/>
    <w:rsid w:val="00301C4A"/>
    <w:rsid w:val="00302D6B"/>
    <w:rsid w:val="0030339A"/>
    <w:rsid w:val="00303CDD"/>
    <w:rsid w:val="003045EC"/>
    <w:rsid w:val="003048CE"/>
    <w:rsid w:val="00306A38"/>
    <w:rsid w:val="003075B3"/>
    <w:rsid w:val="00310E06"/>
    <w:rsid w:val="00311B88"/>
    <w:rsid w:val="00312611"/>
    <w:rsid w:val="00312F99"/>
    <w:rsid w:val="00313048"/>
    <w:rsid w:val="003137C9"/>
    <w:rsid w:val="003138C2"/>
    <w:rsid w:val="0031570F"/>
    <w:rsid w:val="00315746"/>
    <w:rsid w:val="003169D3"/>
    <w:rsid w:val="0032099D"/>
    <w:rsid w:val="00321931"/>
    <w:rsid w:val="00324424"/>
    <w:rsid w:val="00325507"/>
    <w:rsid w:val="00326447"/>
    <w:rsid w:val="0032692B"/>
    <w:rsid w:val="003274D0"/>
    <w:rsid w:val="003276B2"/>
    <w:rsid w:val="003301E4"/>
    <w:rsid w:val="003317DD"/>
    <w:rsid w:val="003318DD"/>
    <w:rsid w:val="00332359"/>
    <w:rsid w:val="00332BE4"/>
    <w:rsid w:val="00333B19"/>
    <w:rsid w:val="00334EFB"/>
    <w:rsid w:val="00335092"/>
    <w:rsid w:val="0033695B"/>
    <w:rsid w:val="00336A89"/>
    <w:rsid w:val="00337FF9"/>
    <w:rsid w:val="0034111A"/>
    <w:rsid w:val="0034182F"/>
    <w:rsid w:val="00341930"/>
    <w:rsid w:val="00341E82"/>
    <w:rsid w:val="00342297"/>
    <w:rsid w:val="003423A9"/>
    <w:rsid w:val="003442CC"/>
    <w:rsid w:val="00344CE5"/>
    <w:rsid w:val="00345C96"/>
    <w:rsid w:val="00346D58"/>
    <w:rsid w:val="00346F68"/>
    <w:rsid w:val="003474AB"/>
    <w:rsid w:val="0034766C"/>
    <w:rsid w:val="00347B06"/>
    <w:rsid w:val="00347C49"/>
    <w:rsid w:val="0035023D"/>
    <w:rsid w:val="00350565"/>
    <w:rsid w:val="00350595"/>
    <w:rsid w:val="00350FD6"/>
    <w:rsid w:val="003519F7"/>
    <w:rsid w:val="00351C5F"/>
    <w:rsid w:val="0035224C"/>
    <w:rsid w:val="0035238A"/>
    <w:rsid w:val="00354CC8"/>
    <w:rsid w:val="003550E3"/>
    <w:rsid w:val="0035595F"/>
    <w:rsid w:val="00356319"/>
    <w:rsid w:val="00357204"/>
    <w:rsid w:val="0035725A"/>
    <w:rsid w:val="00357911"/>
    <w:rsid w:val="00357942"/>
    <w:rsid w:val="00361702"/>
    <w:rsid w:val="0036214F"/>
    <w:rsid w:val="00362292"/>
    <w:rsid w:val="0036285E"/>
    <w:rsid w:val="003649A3"/>
    <w:rsid w:val="003650B7"/>
    <w:rsid w:val="00365551"/>
    <w:rsid w:val="00365C46"/>
    <w:rsid w:val="00366FF7"/>
    <w:rsid w:val="0036714E"/>
    <w:rsid w:val="0036731A"/>
    <w:rsid w:val="003706FC"/>
    <w:rsid w:val="00371554"/>
    <w:rsid w:val="00371E87"/>
    <w:rsid w:val="00372724"/>
    <w:rsid w:val="00372F74"/>
    <w:rsid w:val="003740DE"/>
    <w:rsid w:val="00375100"/>
    <w:rsid w:val="00377026"/>
    <w:rsid w:val="003771F9"/>
    <w:rsid w:val="00377A0A"/>
    <w:rsid w:val="0038056B"/>
    <w:rsid w:val="00381128"/>
    <w:rsid w:val="00381376"/>
    <w:rsid w:val="00381AB3"/>
    <w:rsid w:val="00381E36"/>
    <w:rsid w:val="003824C3"/>
    <w:rsid w:val="00382AD9"/>
    <w:rsid w:val="0038302C"/>
    <w:rsid w:val="0038324B"/>
    <w:rsid w:val="00383855"/>
    <w:rsid w:val="00383955"/>
    <w:rsid w:val="003840DA"/>
    <w:rsid w:val="003842AD"/>
    <w:rsid w:val="00384EEA"/>
    <w:rsid w:val="00385AC5"/>
    <w:rsid w:val="00385E98"/>
    <w:rsid w:val="00386A31"/>
    <w:rsid w:val="00386CD5"/>
    <w:rsid w:val="00386E46"/>
    <w:rsid w:val="00387E10"/>
    <w:rsid w:val="00390A55"/>
    <w:rsid w:val="00391B13"/>
    <w:rsid w:val="003928B9"/>
    <w:rsid w:val="00392C9E"/>
    <w:rsid w:val="00393BC9"/>
    <w:rsid w:val="00394156"/>
    <w:rsid w:val="00396038"/>
    <w:rsid w:val="003974EC"/>
    <w:rsid w:val="003A0785"/>
    <w:rsid w:val="003A19DD"/>
    <w:rsid w:val="003A3260"/>
    <w:rsid w:val="003A43CF"/>
    <w:rsid w:val="003A4D61"/>
    <w:rsid w:val="003A4EAA"/>
    <w:rsid w:val="003A5D81"/>
    <w:rsid w:val="003A5F8A"/>
    <w:rsid w:val="003A6A86"/>
    <w:rsid w:val="003A7161"/>
    <w:rsid w:val="003A7A98"/>
    <w:rsid w:val="003B03D7"/>
    <w:rsid w:val="003B06B2"/>
    <w:rsid w:val="003B146A"/>
    <w:rsid w:val="003B181E"/>
    <w:rsid w:val="003B185D"/>
    <w:rsid w:val="003B1EBA"/>
    <w:rsid w:val="003B291B"/>
    <w:rsid w:val="003B2AEE"/>
    <w:rsid w:val="003B2F21"/>
    <w:rsid w:val="003B3A07"/>
    <w:rsid w:val="003B412A"/>
    <w:rsid w:val="003B4BF0"/>
    <w:rsid w:val="003B66B2"/>
    <w:rsid w:val="003C08B0"/>
    <w:rsid w:val="003C176F"/>
    <w:rsid w:val="003C1C1E"/>
    <w:rsid w:val="003C1D15"/>
    <w:rsid w:val="003C25D7"/>
    <w:rsid w:val="003C2A30"/>
    <w:rsid w:val="003C2CFB"/>
    <w:rsid w:val="003C3387"/>
    <w:rsid w:val="003C3CF8"/>
    <w:rsid w:val="003C43FB"/>
    <w:rsid w:val="003C4B1A"/>
    <w:rsid w:val="003C4C62"/>
    <w:rsid w:val="003C50DD"/>
    <w:rsid w:val="003C5955"/>
    <w:rsid w:val="003C6554"/>
    <w:rsid w:val="003C6829"/>
    <w:rsid w:val="003D0FCF"/>
    <w:rsid w:val="003D19DB"/>
    <w:rsid w:val="003D3720"/>
    <w:rsid w:val="003D396B"/>
    <w:rsid w:val="003D3E18"/>
    <w:rsid w:val="003D4469"/>
    <w:rsid w:val="003D5781"/>
    <w:rsid w:val="003D6C9A"/>
    <w:rsid w:val="003D7A79"/>
    <w:rsid w:val="003E0505"/>
    <w:rsid w:val="003E099B"/>
    <w:rsid w:val="003E1698"/>
    <w:rsid w:val="003E2D90"/>
    <w:rsid w:val="003E326D"/>
    <w:rsid w:val="003E4079"/>
    <w:rsid w:val="003E4B72"/>
    <w:rsid w:val="003E4F90"/>
    <w:rsid w:val="003E5D18"/>
    <w:rsid w:val="003E62AF"/>
    <w:rsid w:val="003E6BF1"/>
    <w:rsid w:val="003E704D"/>
    <w:rsid w:val="003E7851"/>
    <w:rsid w:val="003E7D7E"/>
    <w:rsid w:val="003F197F"/>
    <w:rsid w:val="003F19F7"/>
    <w:rsid w:val="003F3151"/>
    <w:rsid w:val="003F37CF"/>
    <w:rsid w:val="003F3EC6"/>
    <w:rsid w:val="003F4474"/>
    <w:rsid w:val="003F56E9"/>
    <w:rsid w:val="003F5FEA"/>
    <w:rsid w:val="003F67C9"/>
    <w:rsid w:val="003F70C4"/>
    <w:rsid w:val="0040209F"/>
    <w:rsid w:val="00402912"/>
    <w:rsid w:val="00402B84"/>
    <w:rsid w:val="00402DB1"/>
    <w:rsid w:val="004030EF"/>
    <w:rsid w:val="00403AF5"/>
    <w:rsid w:val="00405161"/>
    <w:rsid w:val="004059C2"/>
    <w:rsid w:val="00406FFE"/>
    <w:rsid w:val="0040715A"/>
    <w:rsid w:val="004078BB"/>
    <w:rsid w:val="004103B6"/>
    <w:rsid w:val="004108EA"/>
    <w:rsid w:val="00410C88"/>
    <w:rsid w:val="004113E3"/>
    <w:rsid w:val="00411509"/>
    <w:rsid w:val="00411E49"/>
    <w:rsid w:val="004125FC"/>
    <w:rsid w:val="00415BFA"/>
    <w:rsid w:val="004169DF"/>
    <w:rsid w:val="00416DA3"/>
    <w:rsid w:val="0042083D"/>
    <w:rsid w:val="00420B74"/>
    <w:rsid w:val="00420CE4"/>
    <w:rsid w:val="0042228A"/>
    <w:rsid w:val="00422353"/>
    <w:rsid w:val="00422616"/>
    <w:rsid w:val="004234CB"/>
    <w:rsid w:val="00423C8F"/>
    <w:rsid w:val="004248F5"/>
    <w:rsid w:val="00425FA3"/>
    <w:rsid w:val="004263A3"/>
    <w:rsid w:val="00427AA3"/>
    <w:rsid w:val="00430B5B"/>
    <w:rsid w:val="00431A0A"/>
    <w:rsid w:val="00433550"/>
    <w:rsid w:val="00434870"/>
    <w:rsid w:val="004371BE"/>
    <w:rsid w:val="004375F5"/>
    <w:rsid w:val="0044003E"/>
    <w:rsid w:val="004402FF"/>
    <w:rsid w:val="00440983"/>
    <w:rsid w:val="004412C3"/>
    <w:rsid w:val="0044144F"/>
    <w:rsid w:val="00441655"/>
    <w:rsid w:val="00441A45"/>
    <w:rsid w:val="00441AD3"/>
    <w:rsid w:val="00441B96"/>
    <w:rsid w:val="00442C4C"/>
    <w:rsid w:val="004440A6"/>
    <w:rsid w:val="00444460"/>
    <w:rsid w:val="004444E6"/>
    <w:rsid w:val="004457C0"/>
    <w:rsid w:val="00445E95"/>
    <w:rsid w:val="00446E45"/>
    <w:rsid w:val="00447375"/>
    <w:rsid w:val="00447881"/>
    <w:rsid w:val="00450129"/>
    <w:rsid w:val="00450E75"/>
    <w:rsid w:val="00451716"/>
    <w:rsid w:val="00452905"/>
    <w:rsid w:val="00452D32"/>
    <w:rsid w:val="004548A7"/>
    <w:rsid w:val="00456970"/>
    <w:rsid w:val="00457E3E"/>
    <w:rsid w:val="00457E58"/>
    <w:rsid w:val="004602A2"/>
    <w:rsid w:val="00461531"/>
    <w:rsid w:val="00461958"/>
    <w:rsid w:val="00462267"/>
    <w:rsid w:val="0046347A"/>
    <w:rsid w:val="00463981"/>
    <w:rsid w:val="00463FDB"/>
    <w:rsid w:val="00465EC6"/>
    <w:rsid w:val="00466C55"/>
    <w:rsid w:val="00466E92"/>
    <w:rsid w:val="00466F9B"/>
    <w:rsid w:val="00470607"/>
    <w:rsid w:val="00470725"/>
    <w:rsid w:val="00470B51"/>
    <w:rsid w:val="00470E03"/>
    <w:rsid w:val="004716E3"/>
    <w:rsid w:val="00473563"/>
    <w:rsid w:val="00473588"/>
    <w:rsid w:val="0047391D"/>
    <w:rsid w:val="00474568"/>
    <w:rsid w:val="00474C43"/>
    <w:rsid w:val="0047695F"/>
    <w:rsid w:val="0047727E"/>
    <w:rsid w:val="00480C83"/>
    <w:rsid w:val="0048189D"/>
    <w:rsid w:val="00481D1B"/>
    <w:rsid w:val="00481DE6"/>
    <w:rsid w:val="00481F8F"/>
    <w:rsid w:val="00482678"/>
    <w:rsid w:val="004831D7"/>
    <w:rsid w:val="0048384F"/>
    <w:rsid w:val="00483B1C"/>
    <w:rsid w:val="00484A2D"/>
    <w:rsid w:val="00484ABF"/>
    <w:rsid w:val="0048665D"/>
    <w:rsid w:val="00486C7F"/>
    <w:rsid w:val="004872E4"/>
    <w:rsid w:val="004873A5"/>
    <w:rsid w:val="004874CF"/>
    <w:rsid w:val="00487613"/>
    <w:rsid w:val="0049102E"/>
    <w:rsid w:val="00491CD6"/>
    <w:rsid w:val="004924E5"/>
    <w:rsid w:val="0049259D"/>
    <w:rsid w:val="00492B11"/>
    <w:rsid w:val="00492E2C"/>
    <w:rsid w:val="00492EC0"/>
    <w:rsid w:val="00492EE4"/>
    <w:rsid w:val="00493BED"/>
    <w:rsid w:val="004948A9"/>
    <w:rsid w:val="00495C58"/>
    <w:rsid w:val="00496172"/>
    <w:rsid w:val="004A031A"/>
    <w:rsid w:val="004A05FA"/>
    <w:rsid w:val="004A0E48"/>
    <w:rsid w:val="004A0F72"/>
    <w:rsid w:val="004A32B8"/>
    <w:rsid w:val="004A39F0"/>
    <w:rsid w:val="004A3EF1"/>
    <w:rsid w:val="004A4A40"/>
    <w:rsid w:val="004A5424"/>
    <w:rsid w:val="004A5B99"/>
    <w:rsid w:val="004A64A4"/>
    <w:rsid w:val="004A64E9"/>
    <w:rsid w:val="004A6A75"/>
    <w:rsid w:val="004A6CB6"/>
    <w:rsid w:val="004B1100"/>
    <w:rsid w:val="004B26DD"/>
    <w:rsid w:val="004B33FC"/>
    <w:rsid w:val="004B35EB"/>
    <w:rsid w:val="004B486C"/>
    <w:rsid w:val="004B5678"/>
    <w:rsid w:val="004B5B55"/>
    <w:rsid w:val="004B6451"/>
    <w:rsid w:val="004B6BAD"/>
    <w:rsid w:val="004C096D"/>
    <w:rsid w:val="004C0BF0"/>
    <w:rsid w:val="004C181F"/>
    <w:rsid w:val="004C1B9D"/>
    <w:rsid w:val="004C3334"/>
    <w:rsid w:val="004C399E"/>
    <w:rsid w:val="004C39F2"/>
    <w:rsid w:val="004C3AFD"/>
    <w:rsid w:val="004C4CB4"/>
    <w:rsid w:val="004C6363"/>
    <w:rsid w:val="004D0D03"/>
    <w:rsid w:val="004D112E"/>
    <w:rsid w:val="004D14C9"/>
    <w:rsid w:val="004D18BA"/>
    <w:rsid w:val="004D27D8"/>
    <w:rsid w:val="004D2846"/>
    <w:rsid w:val="004D2E1B"/>
    <w:rsid w:val="004D4BA1"/>
    <w:rsid w:val="004D5401"/>
    <w:rsid w:val="004D5A1A"/>
    <w:rsid w:val="004D5B96"/>
    <w:rsid w:val="004D73B7"/>
    <w:rsid w:val="004E2CD9"/>
    <w:rsid w:val="004E36EF"/>
    <w:rsid w:val="004E43E9"/>
    <w:rsid w:val="004E4EC8"/>
    <w:rsid w:val="004E51FF"/>
    <w:rsid w:val="004E55B3"/>
    <w:rsid w:val="004E5810"/>
    <w:rsid w:val="004E5ACB"/>
    <w:rsid w:val="004E61C7"/>
    <w:rsid w:val="004E7604"/>
    <w:rsid w:val="004F18ED"/>
    <w:rsid w:val="004F1E38"/>
    <w:rsid w:val="004F2204"/>
    <w:rsid w:val="004F2D2A"/>
    <w:rsid w:val="004F36BB"/>
    <w:rsid w:val="004F4398"/>
    <w:rsid w:val="004F43D2"/>
    <w:rsid w:val="004F5459"/>
    <w:rsid w:val="004F5E76"/>
    <w:rsid w:val="004F66A8"/>
    <w:rsid w:val="004F66B2"/>
    <w:rsid w:val="004F6ABD"/>
    <w:rsid w:val="004F6C15"/>
    <w:rsid w:val="004F6D73"/>
    <w:rsid w:val="004F7843"/>
    <w:rsid w:val="004F7A29"/>
    <w:rsid w:val="004F7C02"/>
    <w:rsid w:val="004F7CEA"/>
    <w:rsid w:val="004F7F17"/>
    <w:rsid w:val="00500249"/>
    <w:rsid w:val="0050036E"/>
    <w:rsid w:val="005005D5"/>
    <w:rsid w:val="00500644"/>
    <w:rsid w:val="00501C7A"/>
    <w:rsid w:val="00501D5A"/>
    <w:rsid w:val="00502105"/>
    <w:rsid w:val="0050325A"/>
    <w:rsid w:val="0050330D"/>
    <w:rsid w:val="0050362C"/>
    <w:rsid w:val="00503FC6"/>
    <w:rsid w:val="00505682"/>
    <w:rsid w:val="00505792"/>
    <w:rsid w:val="00505A2F"/>
    <w:rsid w:val="00505C0A"/>
    <w:rsid w:val="00507B2A"/>
    <w:rsid w:val="00507C84"/>
    <w:rsid w:val="0051116A"/>
    <w:rsid w:val="00512343"/>
    <w:rsid w:val="00512987"/>
    <w:rsid w:val="005135BA"/>
    <w:rsid w:val="0051413E"/>
    <w:rsid w:val="00514DAB"/>
    <w:rsid w:val="005158EA"/>
    <w:rsid w:val="00515E2C"/>
    <w:rsid w:val="005160E8"/>
    <w:rsid w:val="0051653A"/>
    <w:rsid w:val="00517B3A"/>
    <w:rsid w:val="0051E611"/>
    <w:rsid w:val="00521634"/>
    <w:rsid w:val="00521FED"/>
    <w:rsid w:val="0052264A"/>
    <w:rsid w:val="00522BC1"/>
    <w:rsid w:val="00522CDB"/>
    <w:rsid w:val="00523924"/>
    <w:rsid w:val="00525A50"/>
    <w:rsid w:val="00525E62"/>
    <w:rsid w:val="00526641"/>
    <w:rsid w:val="0052692B"/>
    <w:rsid w:val="00526BCF"/>
    <w:rsid w:val="005272B1"/>
    <w:rsid w:val="00527609"/>
    <w:rsid w:val="005276FE"/>
    <w:rsid w:val="00530DE7"/>
    <w:rsid w:val="005327E0"/>
    <w:rsid w:val="005331E9"/>
    <w:rsid w:val="005345DF"/>
    <w:rsid w:val="00534BA8"/>
    <w:rsid w:val="00534C7B"/>
    <w:rsid w:val="005353A8"/>
    <w:rsid w:val="00535D26"/>
    <w:rsid w:val="00535E58"/>
    <w:rsid w:val="00536A41"/>
    <w:rsid w:val="005375ED"/>
    <w:rsid w:val="0054145B"/>
    <w:rsid w:val="00541CBF"/>
    <w:rsid w:val="0054202D"/>
    <w:rsid w:val="00543189"/>
    <w:rsid w:val="005444B9"/>
    <w:rsid w:val="0054458F"/>
    <w:rsid w:val="0054526E"/>
    <w:rsid w:val="00546F30"/>
    <w:rsid w:val="0054774D"/>
    <w:rsid w:val="00550203"/>
    <w:rsid w:val="00552C7F"/>
    <w:rsid w:val="005544E2"/>
    <w:rsid w:val="00555055"/>
    <w:rsid w:val="0055549E"/>
    <w:rsid w:val="005563D5"/>
    <w:rsid w:val="00556CBD"/>
    <w:rsid w:val="005577BB"/>
    <w:rsid w:val="005579F0"/>
    <w:rsid w:val="005609AB"/>
    <w:rsid w:val="005609F6"/>
    <w:rsid w:val="00560CA9"/>
    <w:rsid w:val="00561BA3"/>
    <w:rsid w:val="005644FF"/>
    <w:rsid w:val="005662C3"/>
    <w:rsid w:val="005701CD"/>
    <w:rsid w:val="00570228"/>
    <w:rsid w:val="00570500"/>
    <w:rsid w:val="00571503"/>
    <w:rsid w:val="0057347E"/>
    <w:rsid w:val="00574B0C"/>
    <w:rsid w:val="00574CF3"/>
    <w:rsid w:val="00575062"/>
    <w:rsid w:val="005759F5"/>
    <w:rsid w:val="00575A0E"/>
    <w:rsid w:val="00575E13"/>
    <w:rsid w:val="005801C2"/>
    <w:rsid w:val="00581E53"/>
    <w:rsid w:val="0058216A"/>
    <w:rsid w:val="0058223A"/>
    <w:rsid w:val="00582574"/>
    <w:rsid w:val="00582587"/>
    <w:rsid w:val="0058353D"/>
    <w:rsid w:val="00583761"/>
    <w:rsid w:val="00584158"/>
    <w:rsid w:val="00586308"/>
    <w:rsid w:val="005866FB"/>
    <w:rsid w:val="00591378"/>
    <w:rsid w:val="005924DA"/>
    <w:rsid w:val="00592713"/>
    <w:rsid w:val="005939D5"/>
    <w:rsid w:val="00593D12"/>
    <w:rsid w:val="00593E53"/>
    <w:rsid w:val="005946B2"/>
    <w:rsid w:val="0059500C"/>
    <w:rsid w:val="00595C83"/>
    <w:rsid w:val="00596BBA"/>
    <w:rsid w:val="005A1038"/>
    <w:rsid w:val="005A2CEE"/>
    <w:rsid w:val="005A4066"/>
    <w:rsid w:val="005A4551"/>
    <w:rsid w:val="005A4EDB"/>
    <w:rsid w:val="005A4F2D"/>
    <w:rsid w:val="005A6692"/>
    <w:rsid w:val="005A68AC"/>
    <w:rsid w:val="005B0727"/>
    <w:rsid w:val="005B0D90"/>
    <w:rsid w:val="005B1885"/>
    <w:rsid w:val="005B212B"/>
    <w:rsid w:val="005B2666"/>
    <w:rsid w:val="005B394E"/>
    <w:rsid w:val="005B4D36"/>
    <w:rsid w:val="005B5067"/>
    <w:rsid w:val="005B61A3"/>
    <w:rsid w:val="005B6D41"/>
    <w:rsid w:val="005B7878"/>
    <w:rsid w:val="005B7A1B"/>
    <w:rsid w:val="005C0F45"/>
    <w:rsid w:val="005C1081"/>
    <w:rsid w:val="005C134D"/>
    <w:rsid w:val="005C3C97"/>
    <w:rsid w:val="005C4520"/>
    <w:rsid w:val="005C4804"/>
    <w:rsid w:val="005C4CC2"/>
    <w:rsid w:val="005C513B"/>
    <w:rsid w:val="005C53C5"/>
    <w:rsid w:val="005D1F18"/>
    <w:rsid w:val="005D28BF"/>
    <w:rsid w:val="005D2E03"/>
    <w:rsid w:val="005D33DC"/>
    <w:rsid w:val="005D40F7"/>
    <w:rsid w:val="005D4ED4"/>
    <w:rsid w:val="005D5705"/>
    <w:rsid w:val="005D6272"/>
    <w:rsid w:val="005D6B8C"/>
    <w:rsid w:val="005D6BF8"/>
    <w:rsid w:val="005D769C"/>
    <w:rsid w:val="005E148A"/>
    <w:rsid w:val="005E2C7A"/>
    <w:rsid w:val="005E4317"/>
    <w:rsid w:val="005E4502"/>
    <w:rsid w:val="005E4969"/>
    <w:rsid w:val="005E5106"/>
    <w:rsid w:val="005E6640"/>
    <w:rsid w:val="005E68C9"/>
    <w:rsid w:val="005E7944"/>
    <w:rsid w:val="005F09BC"/>
    <w:rsid w:val="005F100A"/>
    <w:rsid w:val="005F1017"/>
    <w:rsid w:val="005F1F8F"/>
    <w:rsid w:val="005F2066"/>
    <w:rsid w:val="005F212F"/>
    <w:rsid w:val="005F257C"/>
    <w:rsid w:val="005F29F9"/>
    <w:rsid w:val="005F2CCE"/>
    <w:rsid w:val="005F333E"/>
    <w:rsid w:val="005F36CE"/>
    <w:rsid w:val="005F406C"/>
    <w:rsid w:val="005F469E"/>
    <w:rsid w:val="005F51A6"/>
    <w:rsid w:val="005F6498"/>
    <w:rsid w:val="005F670B"/>
    <w:rsid w:val="005F6AD1"/>
    <w:rsid w:val="005F7CA0"/>
    <w:rsid w:val="006019DA"/>
    <w:rsid w:val="00601C97"/>
    <w:rsid w:val="00601D52"/>
    <w:rsid w:val="00602227"/>
    <w:rsid w:val="006024BA"/>
    <w:rsid w:val="006025C5"/>
    <w:rsid w:val="00602AA2"/>
    <w:rsid w:val="0060311E"/>
    <w:rsid w:val="00603502"/>
    <w:rsid w:val="006036D4"/>
    <w:rsid w:val="00603713"/>
    <w:rsid w:val="00603AC5"/>
    <w:rsid w:val="006045B1"/>
    <w:rsid w:val="00604A12"/>
    <w:rsid w:val="006060A8"/>
    <w:rsid w:val="006062E0"/>
    <w:rsid w:val="00607A7D"/>
    <w:rsid w:val="00607AA3"/>
    <w:rsid w:val="006103F5"/>
    <w:rsid w:val="006105D9"/>
    <w:rsid w:val="00610D82"/>
    <w:rsid w:val="006117B2"/>
    <w:rsid w:val="006128E4"/>
    <w:rsid w:val="0061293F"/>
    <w:rsid w:val="00616BC9"/>
    <w:rsid w:val="006214C2"/>
    <w:rsid w:val="00621DE9"/>
    <w:rsid w:val="0062249D"/>
    <w:rsid w:val="00624E77"/>
    <w:rsid w:val="00624F60"/>
    <w:rsid w:val="00625624"/>
    <w:rsid w:val="00626071"/>
    <w:rsid w:val="00626529"/>
    <w:rsid w:val="00630DC3"/>
    <w:rsid w:val="006312C2"/>
    <w:rsid w:val="00632D9F"/>
    <w:rsid w:val="00634307"/>
    <w:rsid w:val="00635195"/>
    <w:rsid w:val="006360C6"/>
    <w:rsid w:val="00636742"/>
    <w:rsid w:val="00636D54"/>
    <w:rsid w:val="0063763C"/>
    <w:rsid w:val="00637979"/>
    <w:rsid w:val="00637E1D"/>
    <w:rsid w:val="00637E5B"/>
    <w:rsid w:val="006403E4"/>
    <w:rsid w:val="006409E6"/>
    <w:rsid w:val="0064147A"/>
    <w:rsid w:val="006431C5"/>
    <w:rsid w:val="00643385"/>
    <w:rsid w:val="00643E3E"/>
    <w:rsid w:val="00645095"/>
    <w:rsid w:val="00645527"/>
    <w:rsid w:val="00645906"/>
    <w:rsid w:val="0064691C"/>
    <w:rsid w:val="00646936"/>
    <w:rsid w:val="0064772F"/>
    <w:rsid w:val="00647973"/>
    <w:rsid w:val="00647F1B"/>
    <w:rsid w:val="006507D8"/>
    <w:rsid w:val="00650C55"/>
    <w:rsid w:val="00651337"/>
    <w:rsid w:val="006519B2"/>
    <w:rsid w:val="00654235"/>
    <w:rsid w:val="00654B0C"/>
    <w:rsid w:val="00655250"/>
    <w:rsid w:val="00655822"/>
    <w:rsid w:val="006562C6"/>
    <w:rsid w:val="00656A54"/>
    <w:rsid w:val="00656C5B"/>
    <w:rsid w:val="00657CFD"/>
    <w:rsid w:val="00660223"/>
    <w:rsid w:val="00660845"/>
    <w:rsid w:val="00660C64"/>
    <w:rsid w:val="00661087"/>
    <w:rsid w:val="00661492"/>
    <w:rsid w:val="006622A7"/>
    <w:rsid w:val="00662E23"/>
    <w:rsid w:val="00663112"/>
    <w:rsid w:val="006643DC"/>
    <w:rsid w:val="00665BA0"/>
    <w:rsid w:val="0066736C"/>
    <w:rsid w:val="0066747A"/>
    <w:rsid w:val="006674AC"/>
    <w:rsid w:val="006676C0"/>
    <w:rsid w:val="00667A47"/>
    <w:rsid w:val="00667D32"/>
    <w:rsid w:val="00667F92"/>
    <w:rsid w:val="00672C68"/>
    <w:rsid w:val="006738DC"/>
    <w:rsid w:val="006743CB"/>
    <w:rsid w:val="00674F09"/>
    <w:rsid w:val="006751C7"/>
    <w:rsid w:val="0067554D"/>
    <w:rsid w:val="00675B2D"/>
    <w:rsid w:val="00676505"/>
    <w:rsid w:val="006766B4"/>
    <w:rsid w:val="00677EDC"/>
    <w:rsid w:val="006819E2"/>
    <w:rsid w:val="00681E79"/>
    <w:rsid w:val="00682CE5"/>
    <w:rsid w:val="00683F0E"/>
    <w:rsid w:val="00685C27"/>
    <w:rsid w:val="00686056"/>
    <w:rsid w:val="006864D2"/>
    <w:rsid w:val="006869A8"/>
    <w:rsid w:val="00686F92"/>
    <w:rsid w:val="0069097F"/>
    <w:rsid w:val="006925EE"/>
    <w:rsid w:val="00692B16"/>
    <w:rsid w:val="006932AD"/>
    <w:rsid w:val="00693A2B"/>
    <w:rsid w:val="006945A6"/>
    <w:rsid w:val="00695614"/>
    <w:rsid w:val="0069577B"/>
    <w:rsid w:val="006963BF"/>
    <w:rsid w:val="00696A3B"/>
    <w:rsid w:val="006976B6"/>
    <w:rsid w:val="006A009D"/>
    <w:rsid w:val="006A0BB9"/>
    <w:rsid w:val="006A202B"/>
    <w:rsid w:val="006A2EC2"/>
    <w:rsid w:val="006A34EC"/>
    <w:rsid w:val="006A4FA2"/>
    <w:rsid w:val="006A56A1"/>
    <w:rsid w:val="006A5F30"/>
    <w:rsid w:val="006A60B6"/>
    <w:rsid w:val="006A6499"/>
    <w:rsid w:val="006A7C2F"/>
    <w:rsid w:val="006A7C4B"/>
    <w:rsid w:val="006B31E1"/>
    <w:rsid w:val="006B4281"/>
    <w:rsid w:val="006B5677"/>
    <w:rsid w:val="006B69CA"/>
    <w:rsid w:val="006B7764"/>
    <w:rsid w:val="006B7C6B"/>
    <w:rsid w:val="006C095A"/>
    <w:rsid w:val="006C10AD"/>
    <w:rsid w:val="006C2A21"/>
    <w:rsid w:val="006C3E1D"/>
    <w:rsid w:val="006C46A4"/>
    <w:rsid w:val="006C49C8"/>
    <w:rsid w:val="006C54E7"/>
    <w:rsid w:val="006C587F"/>
    <w:rsid w:val="006C58A3"/>
    <w:rsid w:val="006C596E"/>
    <w:rsid w:val="006C60FB"/>
    <w:rsid w:val="006C625E"/>
    <w:rsid w:val="006C6570"/>
    <w:rsid w:val="006C66C2"/>
    <w:rsid w:val="006C672D"/>
    <w:rsid w:val="006C78A8"/>
    <w:rsid w:val="006C7DD1"/>
    <w:rsid w:val="006D032B"/>
    <w:rsid w:val="006D122E"/>
    <w:rsid w:val="006D1A12"/>
    <w:rsid w:val="006D20EC"/>
    <w:rsid w:val="006D24FF"/>
    <w:rsid w:val="006D2A3C"/>
    <w:rsid w:val="006D308F"/>
    <w:rsid w:val="006D3B39"/>
    <w:rsid w:val="006D426F"/>
    <w:rsid w:val="006D4410"/>
    <w:rsid w:val="006D5582"/>
    <w:rsid w:val="006D62A3"/>
    <w:rsid w:val="006D6DDC"/>
    <w:rsid w:val="006D6F1E"/>
    <w:rsid w:val="006D6F58"/>
    <w:rsid w:val="006D73D6"/>
    <w:rsid w:val="006D773E"/>
    <w:rsid w:val="006E020C"/>
    <w:rsid w:val="006E1C84"/>
    <w:rsid w:val="006E31FA"/>
    <w:rsid w:val="006E3651"/>
    <w:rsid w:val="006E406B"/>
    <w:rsid w:val="006E430D"/>
    <w:rsid w:val="006E4BE6"/>
    <w:rsid w:val="006E50EE"/>
    <w:rsid w:val="006E54B3"/>
    <w:rsid w:val="006E5F58"/>
    <w:rsid w:val="006E765A"/>
    <w:rsid w:val="006E7D2B"/>
    <w:rsid w:val="006F0491"/>
    <w:rsid w:val="006F13B9"/>
    <w:rsid w:val="006F1858"/>
    <w:rsid w:val="006F18E5"/>
    <w:rsid w:val="006F1DB2"/>
    <w:rsid w:val="006F38EF"/>
    <w:rsid w:val="006F3992"/>
    <w:rsid w:val="006F4528"/>
    <w:rsid w:val="006F4D1F"/>
    <w:rsid w:val="006F4E97"/>
    <w:rsid w:val="006F4EB4"/>
    <w:rsid w:val="006F4F90"/>
    <w:rsid w:val="006F669E"/>
    <w:rsid w:val="006F6C37"/>
    <w:rsid w:val="006F6D21"/>
    <w:rsid w:val="00700F38"/>
    <w:rsid w:val="00701A38"/>
    <w:rsid w:val="00701F12"/>
    <w:rsid w:val="00702A1C"/>
    <w:rsid w:val="00702ACA"/>
    <w:rsid w:val="007030A0"/>
    <w:rsid w:val="00703555"/>
    <w:rsid w:val="00703912"/>
    <w:rsid w:val="00703931"/>
    <w:rsid w:val="00703A87"/>
    <w:rsid w:val="00705790"/>
    <w:rsid w:val="00705ABB"/>
    <w:rsid w:val="00710517"/>
    <w:rsid w:val="00710625"/>
    <w:rsid w:val="007115F9"/>
    <w:rsid w:val="007118D2"/>
    <w:rsid w:val="00711DD2"/>
    <w:rsid w:val="00711F33"/>
    <w:rsid w:val="007121F5"/>
    <w:rsid w:val="007128A7"/>
    <w:rsid w:val="007134DF"/>
    <w:rsid w:val="00713689"/>
    <w:rsid w:val="0071397B"/>
    <w:rsid w:val="0071399C"/>
    <w:rsid w:val="00713A8F"/>
    <w:rsid w:val="00716B0A"/>
    <w:rsid w:val="00716B8A"/>
    <w:rsid w:val="00721137"/>
    <w:rsid w:val="00721C7D"/>
    <w:rsid w:val="00721E5C"/>
    <w:rsid w:val="00722582"/>
    <w:rsid w:val="00722771"/>
    <w:rsid w:val="00723215"/>
    <w:rsid w:val="007238D8"/>
    <w:rsid w:val="00723935"/>
    <w:rsid w:val="007248CD"/>
    <w:rsid w:val="00725861"/>
    <w:rsid w:val="00726608"/>
    <w:rsid w:val="007270BA"/>
    <w:rsid w:val="0072795A"/>
    <w:rsid w:val="00727B49"/>
    <w:rsid w:val="007301ED"/>
    <w:rsid w:val="00730F57"/>
    <w:rsid w:val="00731B5A"/>
    <w:rsid w:val="007320D6"/>
    <w:rsid w:val="00733086"/>
    <w:rsid w:val="0073324E"/>
    <w:rsid w:val="00733C79"/>
    <w:rsid w:val="00734042"/>
    <w:rsid w:val="00735CAC"/>
    <w:rsid w:val="00736A70"/>
    <w:rsid w:val="00737BF1"/>
    <w:rsid w:val="0074279C"/>
    <w:rsid w:val="007449F2"/>
    <w:rsid w:val="0074523A"/>
    <w:rsid w:val="00745A78"/>
    <w:rsid w:val="00745BB0"/>
    <w:rsid w:val="00745C7B"/>
    <w:rsid w:val="00745D26"/>
    <w:rsid w:val="00747528"/>
    <w:rsid w:val="00747B41"/>
    <w:rsid w:val="00747F45"/>
    <w:rsid w:val="007502B4"/>
    <w:rsid w:val="00752258"/>
    <w:rsid w:val="00752AE5"/>
    <w:rsid w:val="00752B47"/>
    <w:rsid w:val="007540B3"/>
    <w:rsid w:val="00754EE2"/>
    <w:rsid w:val="00755453"/>
    <w:rsid w:val="007562C1"/>
    <w:rsid w:val="0075660A"/>
    <w:rsid w:val="00756F38"/>
    <w:rsid w:val="00757280"/>
    <w:rsid w:val="0075749B"/>
    <w:rsid w:val="00757873"/>
    <w:rsid w:val="00760077"/>
    <w:rsid w:val="00760C71"/>
    <w:rsid w:val="007610C5"/>
    <w:rsid w:val="0076173E"/>
    <w:rsid w:val="00761D06"/>
    <w:rsid w:val="00761DDD"/>
    <w:rsid w:val="007627D5"/>
    <w:rsid w:val="00762EEE"/>
    <w:rsid w:val="00763951"/>
    <w:rsid w:val="00765A39"/>
    <w:rsid w:val="00766371"/>
    <w:rsid w:val="00766ADC"/>
    <w:rsid w:val="007677A1"/>
    <w:rsid w:val="00767B12"/>
    <w:rsid w:val="00767C08"/>
    <w:rsid w:val="00770296"/>
    <w:rsid w:val="007702CE"/>
    <w:rsid w:val="00771177"/>
    <w:rsid w:val="007721F4"/>
    <w:rsid w:val="00772508"/>
    <w:rsid w:val="007748D1"/>
    <w:rsid w:val="007757C3"/>
    <w:rsid w:val="00776C0B"/>
    <w:rsid w:val="007771E0"/>
    <w:rsid w:val="007800D9"/>
    <w:rsid w:val="007807FC"/>
    <w:rsid w:val="00780AA7"/>
    <w:rsid w:val="0078153F"/>
    <w:rsid w:val="0078281D"/>
    <w:rsid w:val="007828D4"/>
    <w:rsid w:val="00782CDD"/>
    <w:rsid w:val="007840B0"/>
    <w:rsid w:val="007843F5"/>
    <w:rsid w:val="00784ED6"/>
    <w:rsid w:val="00785E96"/>
    <w:rsid w:val="0078612A"/>
    <w:rsid w:val="0079043B"/>
    <w:rsid w:val="007905BC"/>
    <w:rsid w:val="00791469"/>
    <w:rsid w:val="00791DB2"/>
    <w:rsid w:val="00791E94"/>
    <w:rsid w:val="00791F97"/>
    <w:rsid w:val="00792340"/>
    <w:rsid w:val="00793049"/>
    <w:rsid w:val="0079476A"/>
    <w:rsid w:val="0079560B"/>
    <w:rsid w:val="00796835"/>
    <w:rsid w:val="007A2E92"/>
    <w:rsid w:val="007A2FE5"/>
    <w:rsid w:val="007A3742"/>
    <w:rsid w:val="007A37BA"/>
    <w:rsid w:val="007A4BD7"/>
    <w:rsid w:val="007A5BA6"/>
    <w:rsid w:val="007A636F"/>
    <w:rsid w:val="007B06D4"/>
    <w:rsid w:val="007B131B"/>
    <w:rsid w:val="007B14F6"/>
    <w:rsid w:val="007B18C1"/>
    <w:rsid w:val="007B1D72"/>
    <w:rsid w:val="007B1DF1"/>
    <w:rsid w:val="007B270E"/>
    <w:rsid w:val="007B2D23"/>
    <w:rsid w:val="007B30B9"/>
    <w:rsid w:val="007B339D"/>
    <w:rsid w:val="007B547A"/>
    <w:rsid w:val="007C07FF"/>
    <w:rsid w:val="007C09DC"/>
    <w:rsid w:val="007C13D5"/>
    <w:rsid w:val="007C22C8"/>
    <w:rsid w:val="007C2A8D"/>
    <w:rsid w:val="007C2CD4"/>
    <w:rsid w:val="007C314A"/>
    <w:rsid w:val="007C3AF9"/>
    <w:rsid w:val="007C3F8D"/>
    <w:rsid w:val="007C42E6"/>
    <w:rsid w:val="007C463D"/>
    <w:rsid w:val="007C5D7C"/>
    <w:rsid w:val="007C5DBD"/>
    <w:rsid w:val="007C67D4"/>
    <w:rsid w:val="007C762B"/>
    <w:rsid w:val="007D0108"/>
    <w:rsid w:val="007D0B2D"/>
    <w:rsid w:val="007D1607"/>
    <w:rsid w:val="007D2A53"/>
    <w:rsid w:val="007D2E56"/>
    <w:rsid w:val="007D2EB4"/>
    <w:rsid w:val="007D3615"/>
    <w:rsid w:val="007D374E"/>
    <w:rsid w:val="007D448F"/>
    <w:rsid w:val="007D4AAA"/>
    <w:rsid w:val="007D51EF"/>
    <w:rsid w:val="007D5208"/>
    <w:rsid w:val="007D636C"/>
    <w:rsid w:val="007D789A"/>
    <w:rsid w:val="007D7BA1"/>
    <w:rsid w:val="007E010F"/>
    <w:rsid w:val="007E15C0"/>
    <w:rsid w:val="007E1A29"/>
    <w:rsid w:val="007E2065"/>
    <w:rsid w:val="007E2DD5"/>
    <w:rsid w:val="007E3AFF"/>
    <w:rsid w:val="007E3E68"/>
    <w:rsid w:val="007E49D3"/>
    <w:rsid w:val="007E4E34"/>
    <w:rsid w:val="007E543F"/>
    <w:rsid w:val="007E5D84"/>
    <w:rsid w:val="007E69DE"/>
    <w:rsid w:val="007E7E3A"/>
    <w:rsid w:val="007F027E"/>
    <w:rsid w:val="007F0A71"/>
    <w:rsid w:val="007F0CF0"/>
    <w:rsid w:val="007F115E"/>
    <w:rsid w:val="007F1B8F"/>
    <w:rsid w:val="007F1D3C"/>
    <w:rsid w:val="007F1F44"/>
    <w:rsid w:val="007F329F"/>
    <w:rsid w:val="007F368C"/>
    <w:rsid w:val="007F4457"/>
    <w:rsid w:val="007F4F8D"/>
    <w:rsid w:val="007F6B70"/>
    <w:rsid w:val="00800EC2"/>
    <w:rsid w:val="00801821"/>
    <w:rsid w:val="00801AE6"/>
    <w:rsid w:val="0080263E"/>
    <w:rsid w:val="00802A7D"/>
    <w:rsid w:val="008034B5"/>
    <w:rsid w:val="008037F5"/>
    <w:rsid w:val="008039EA"/>
    <w:rsid w:val="00803DED"/>
    <w:rsid w:val="00804464"/>
    <w:rsid w:val="00804B10"/>
    <w:rsid w:val="00804C07"/>
    <w:rsid w:val="00805588"/>
    <w:rsid w:val="00805781"/>
    <w:rsid w:val="00805948"/>
    <w:rsid w:val="00805AAA"/>
    <w:rsid w:val="00806DC2"/>
    <w:rsid w:val="00807DF6"/>
    <w:rsid w:val="00810975"/>
    <w:rsid w:val="00810C99"/>
    <w:rsid w:val="00811E9A"/>
    <w:rsid w:val="00812332"/>
    <w:rsid w:val="008131AC"/>
    <w:rsid w:val="00814804"/>
    <w:rsid w:val="0081636E"/>
    <w:rsid w:val="008205DE"/>
    <w:rsid w:val="008208C3"/>
    <w:rsid w:val="008209EE"/>
    <w:rsid w:val="00820EFA"/>
    <w:rsid w:val="00821150"/>
    <w:rsid w:val="00821FA7"/>
    <w:rsid w:val="008222EB"/>
    <w:rsid w:val="0082268A"/>
    <w:rsid w:val="00823046"/>
    <w:rsid w:val="00823817"/>
    <w:rsid w:val="00823F4E"/>
    <w:rsid w:val="00824949"/>
    <w:rsid w:val="00825CEC"/>
    <w:rsid w:val="008260F7"/>
    <w:rsid w:val="0082735B"/>
    <w:rsid w:val="008300CD"/>
    <w:rsid w:val="008301B3"/>
    <w:rsid w:val="0083077B"/>
    <w:rsid w:val="00830CE5"/>
    <w:rsid w:val="00830F63"/>
    <w:rsid w:val="0083160F"/>
    <w:rsid w:val="00832289"/>
    <w:rsid w:val="00832B35"/>
    <w:rsid w:val="00834BCB"/>
    <w:rsid w:val="00835C2A"/>
    <w:rsid w:val="008361E2"/>
    <w:rsid w:val="00837477"/>
    <w:rsid w:val="00837CE6"/>
    <w:rsid w:val="00837E5E"/>
    <w:rsid w:val="00840B48"/>
    <w:rsid w:val="00840F71"/>
    <w:rsid w:val="00843308"/>
    <w:rsid w:val="00843990"/>
    <w:rsid w:val="008446B0"/>
    <w:rsid w:val="00846109"/>
    <w:rsid w:val="00846695"/>
    <w:rsid w:val="00850DAA"/>
    <w:rsid w:val="00852021"/>
    <w:rsid w:val="00852147"/>
    <w:rsid w:val="0085347A"/>
    <w:rsid w:val="0085489B"/>
    <w:rsid w:val="00854AC5"/>
    <w:rsid w:val="00855316"/>
    <w:rsid w:val="00855B10"/>
    <w:rsid w:val="00855C7F"/>
    <w:rsid w:val="00856AB8"/>
    <w:rsid w:val="00856C40"/>
    <w:rsid w:val="0086152F"/>
    <w:rsid w:val="0086356A"/>
    <w:rsid w:val="008658E0"/>
    <w:rsid w:val="00866743"/>
    <w:rsid w:val="00866E9D"/>
    <w:rsid w:val="0087104E"/>
    <w:rsid w:val="00871301"/>
    <w:rsid w:val="008714DB"/>
    <w:rsid w:val="008724F8"/>
    <w:rsid w:val="008733EC"/>
    <w:rsid w:val="00874267"/>
    <w:rsid w:val="008748DC"/>
    <w:rsid w:val="00875896"/>
    <w:rsid w:val="00876D78"/>
    <w:rsid w:val="0088081B"/>
    <w:rsid w:val="008809B7"/>
    <w:rsid w:val="00880A87"/>
    <w:rsid w:val="0088132E"/>
    <w:rsid w:val="00881C9F"/>
    <w:rsid w:val="0088221A"/>
    <w:rsid w:val="008822BF"/>
    <w:rsid w:val="0088233F"/>
    <w:rsid w:val="00882A75"/>
    <w:rsid w:val="008830B9"/>
    <w:rsid w:val="008832DF"/>
    <w:rsid w:val="008853F4"/>
    <w:rsid w:val="008861C7"/>
    <w:rsid w:val="0088686A"/>
    <w:rsid w:val="00887B93"/>
    <w:rsid w:val="00887F00"/>
    <w:rsid w:val="00890447"/>
    <w:rsid w:val="00890BCA"/>
    <w:rsid w:val="0089260A"/>
    <w:rsid w:val="0089389B"/>
    <w:rsid w:val="008945E2"/>
    <w:rsid w:val="008948E8"/>
    <w:rsid w:val="008966F8"/>
    <w:rsid w:val="008A0068"/>
    <w:rsid w:val="008A0184"/>
    <w:rsid w:val="008A027F"/>
    <w:rsid w:val="008A191B"/>
    <w:rsid w:val="008A1A98"/>
    <w:rsid w:val="008A1C95"/>
    <w:rsid w:val="008A2D57"/>
    <w:rsid w:val="008A378D"/>
    <w:rsid w:val="008A5B70"/>
    <w:rsid w:val="008A60B3"/>
    <w:rsid w:val="008A6145"/>
    <w:rsid w:val="008A6347"/>
    <w:rsid w:val="008A7C86"/>
    <w:rsid w:val="008B0C00"/>
    <w:rsid w:val="008B13A2"/>
    <w:rsid w:val="008B1835"/>
    <w:rsid w:val="008B2247"/>
    <w:rsid w:val="008B4146"/>
    <w:rsid w:val="008B4681"/>
    <w:rsid w:val="008B4BAE"/>
    <w:rsid w:val="008B4E21"/>
    <w:rsid w:val="008B5136"/>
    <w:rsid w:val="008B5654"/>
    <w:rsid w:val="008B61A6"/>
    <w:rsid w:val="008B6DAC"/>
    <w:rsid w:val="008B708B"/>
    <w:rsid w:val="008C08B0"/>
    <w:rsid w:val="008C0F1C"/>
    <w:rsid w:val="008C192D"/>
    <w:rsid w:val="008C1FE2"/>
    <w:rsid w:val="008C2022"/>
    <w:rsid w:val="008C21AA"/>
    <w:rsid w:val="008C27B0"/>
    <w:rsid w:val="008C3273"/>
    <w:rsid w:val="008C341F"/>
    <w:rsid w:val="008C4268"/>
    <w:rsid w:val="008C433F"/>
    <w:rsid w:val="008C59F1"/>
    <w:rsid w:val="008C6873"/>
    <w:rsid w:val="008C777B"/>
    <w:rsid w:val="008C7EB4"/>
    <w:rsid w:val="008D0CFB"/>
    <w:rsid w:val="008D154B"/>
    <w:rsid w:val="008D178D"/>
    <w:rsid w:val="008D2961"/>
    <w:rsid w:val="008D2D4B"/>
    <w:rsid w:val="008D3CF7"/>
    <w:rsid w:val="008D413D"/>
    <w:rsid w:val="008D5A5D"/>
    <w:rsid w:val="008E1201"/>
    <w:rsid w:val="008E1DAC"/>
    <w:rsid w:val="008E3747"/>
    <w:rsid w:val="008E3F82"/>
    <w:rsid w:val="008E5372"/>
    <w:rsid w:val="008E5FB8"/>
    <w:rsid w:val="008E62C5"/>
    <w:rsid w:val="008E7054"/>
    <w:rsid w:val="008E729E"/>
    <w:rsid w:val="008F0319"/>
    <w:rsid w:val="008F0371"/>
    <w:rsid w:val="008F1390"/>
    <w:rsid w:val="008F144F"/>
    <w:rsid w:val="008F1F43"/>
    <w:rsid w:val="008F1FA2"/>
    <w:rsid w:val="008F2471"/>
    <w:rsid w:val="008F277E"/>
    <w:rsid w:val="008F2EC7"/>
    <w:rsid w:val="008F5662"/>
    <w:rsid w:val="008F5E39"/>
    <w:rsid w:val="008F6176"/>
    <w:rsid w:val="008F6CBC"/>
    <w:rsid w:val="008F72B0"/>
    <w:rsid w:val="008F779D"/>
    <w:rsid w:val="008F7BBF"/>
    <w:rsid w:val="008F7D82"/>
    <w:rsid w:val="0090079A"/>
    <w:rsid w:val="009009D9"/>
    <w:rsid w:val="00900ABF"/>
    <w:rsid w:val="00900F23"/>
    <w:rsid w:val="00901CE7"/>
    <w:rsid w:val="00901E9E"/>
    <w:rsid w:val="0090288D"/>
    <w:rsid w:val="00903363"/>
    <w:rsid w:val="0090378A"/>
    <w:rsid w:val="00903A39"/>
    <w:rsid w:val="00903B92"/>
    <w:rsid w:val="00904A4C"/>
    <w:rsid w:val="00904E8E"/>
    <w:rsid w:val="0090634A"/>
    <w:rsid w:val="009063E7"/>
    <w:rsid w:val="0090640F"/>
    <w:rsid w:val="009101BD"/>
    <w:rsid w:val="00911041"/>
    <w:rsid w:val="0091163D"/>
    <w:rsid w:val="00911765"/>
    <w:rsid w:val="00913889"/>
    <w:rsid w:val="00915380"/>
    <w:rsid w:val="00915D08"/>
    <w:rsid w:val="00916904"/>
    <w:rsid w:val="00916DCD"/>
    <w:rsid w:val="00917551"/>
    <w:rsid w:val="009200B9"/>
    <w:rsid w:val="00920A05"/>
    <w:rsid w:val="00920A5D"/>
    <w:rsid w:val="00921776"/>
    <w:rsid w:val="00922AB5"/>
    <w:rsid w:val="00922DCA"/>
    <w:rsid w:val="009233D4"/>
    <w:rsid w:val="009233F9"/>
    <w:rsid w:val="00923627"/>
    <w:rsid w:val="00923CB6"/>
    <w:rsid w:val="0092551D"/>
    <w:rsid w:val="00925A10"/>
    <w:rsid w:val="00926383"/>
    <w:rsid w:val="00930483"/>
    <w:rsid w:val="00930800"/>
    <w:rsid w:val="00930B6C"/>
    <w:rsid w:val="00931056"/>
    <w:rsid w:val="00931784"/>
    <w:rsid w:val="00931BCA"/>
    <w:rsid w:val="00931DC4"/>
    <w:rsid w:val="00932CD3"/>
    <w:rsid w:val="009330C5"/>
    <w:rsid w:val="009344DE"/>
    <w:rsid w:val="00935C3C"/>
    <w:rsid w:val="00935D4A"/>
    <w:rsid w:val="00936BA1"/>
    <w:rsid w:val="0093722D"/>
    <w:rsid w:val="00937617"/>
    <w:rsid w:val="00938D99"/>
    <w:rsid w:val="00940747"/>
    <w:rsid w:val="00940D6E"/>
    <w:rsid w:val="0094216F"/>
    <w:rsid w:val="009432E5"/>
    <w:rsid w:val="009443E5"/>
    <w:rsid w:val="009479E9"/>
    <w:rsid w:val="00950A7B"/>
    <w:rsid w:val="00951B10"/>
    <w:rsid w:val="00951C43"/>
    <w:rsid w:val="00952519"/>
    <w:rsid w:val="009531D3"/>
    <w:rsid w:val="009541C4"/>
    <w:rsid w:val="009550D0"/>
    <w:rsid w:val="00955AD4"/>
    <w:rsid w:val="009564CE"/>
    <w:rsid w:val="00956D0C"/>
    <w:rsid w:val="00957574"/>
    <w:rsid w:val="0096059A"/>
    <w:rsid w:val="009605B4"/>
    <w:rsid w:val="00960914"/>
    <w:rsid w:val="0096098E"/>
    <w:rsid w:val="00962581"/>
    <w:rsid w:val="00963A2A"/>
    <w:rsid w:val="00964BF5"/>
    <w:rsid w:val="0096506D"/>
    <w:rsid w:val="009652C1"/>
    <w:rsid w:val="009658B2"/>
    <w:rsid w:val="00966C51"/>
    <w:rsid w:val="00966D92"/>
    <w:rsid w:val="00966F07"/>
    <w:rsid w:val="00970917"/>
    <w:rsid w:val="009713B9"/>
    <w:rsid w:val="00972C74"/>
    <w:rsid w:val="00973BC0"/>
    <w:rsid w:val="00973E6E"/>
    <w:rsid w:val="00976736"/>
    <w:rsid w:val="0097682C"/>
    <w:rsid w:val="00976833"/>
    <w:rsid w:val="00976E36"/>
    <w:rsid w:val="0097759F"/>
    <w:rsid w:val="009777E7"/>
    <w:rsid w:val="00980846"/>
    <w:rsid w:val="00980FBB"/>
    <w:rsid w:val="009817BC"/>
    <w:rsid w:val="009819BB"/>
    <w:rsid w:val="00981BE2"/>
    <w:rsid w:val="00982097"/>
    <w:rsid w:val="009836FD"/>
    <w:rsid w:val="00983FD9"/>
    <w:rsid w:val="00984219"/>
    <w:rsid w:val="00984681"/>
    <w:rsid w:val="00984A12"/>
    <w:rsid w:val="0098513D"/>
    <w:rsid w:val="00985EE9"/>
    <w:rsid w:val="009862A4"/>
    <w:rsid w:val="009904D2"/>
    <w:rsid w:val="00990D24"/>
    <w:rsid w:val="009913B1"/>
    <w:rsid w:val="0099147D"/>
    <w:rsid w:val="00991DFC"/>
    <w:rsid w:val="0099228B"/>
    <w:rsid w:val="0099235A"/>
    <w:rsid w:val="00992A21"/>
    <w:rsid w:val="0099646C"/>
    <w:rsid w:val="00997392"/>
    <w:rsid w:val="0099780E"/>
    <w:rsid w:val="009A025F"/>
    <w:rsid w:val="009A0DC7"/>
    <w:rsid w:val="009A26AE"/>
    <w:rsid w:val="009A3856"/>
    <w:rsid w:val="009A462D"/>
    <w:rsid w:val="009A4BC3"/>
    <w:rsid w:val="009A5327"/>
    <w:rsid w:val="009A64FA"/>
    <w:rsid w:val="009A759C"/>
    <w:rsid w:val="009A76D3"/>
    <w:rsid w:val="009B2285"/>
    <w:rsid w:val="009B22D4"/>
    <w:rsid w:val="009B2376"/>
    <w:rsid w:val="009B28D5"/>
    <w:rsid w:val="009B29ED"/>
    <w:rsid w:val="009B3599"/>
    <w:rsid w:val="009B48C0"/>
    <w:rsid w:val="009B5F5C"/>
    <w:rsid w:val="009B7B63"/>
    <w:rsid w:val="009C05D6"/>
    <w:rsid w:val="009C09B9"/>
    <w:rsid w:val="009C22DB"/>
    <w:rsid w:val="009C4EFE"/>
    <w:rsid w:val="009C5D4E"/>
    <w:rsid w:val="009C6C85"/>
    <w:rsid w:val="009C6DFE"/>
    <w:rsid w:val="009C706B"/>
    <w:rsid w:val="009C7D26"/>
    <w:rsid w:val="009D1F3E"/>
    <w:rsid w:val="009D280C"/>
    <w:rsid w:val="009D3914"/>
    <w:rsid w:val="009D3AB9"/>
    <w:rsid w:val="009D47F2"/>
    <w:rsid w:val="009D5215"/>
    <w:rsid w:val="009D547F"/>
    <w:rsid w:val="009D679C"/>
    <w:rsid w:val="009D6B75"/>
    <w:rsid w:val="009D6F99"/>
    <w:rsid w:val="009D70B9"/>
    <w:rsid w:val="009D7978"/>
    <w:rsid w:val="009D7AE7"/>
    <w:rsid w:val="009D7B1B"/>
    <w:rsid w:val="009E01AE"/>
    <w:rsid w:val="009E042F"/>
    <w:rsid w:val="009E19C2"/>
    <w:rsid w:val="009E1AC1"/>
    <w:rsid w:val="009E22F7"/>
    <w:rsid w:val="009E2EDB"/>
    <w:rsid w:val="009E4815"/>
    <w:rsid w:val="009E57F1"/>
    <w:rsid w:val="009E6842"/>
    <w:rsid w:val="009E6B15"/>
    <w:rsid w:val="009E7729"/>
    <w:rsid w:val="009F102B"/>
    <w:rsid w:val="009F1CB2"/>
    <w:rsid w:val="009F320C"/>
    <w:rsid w:val="009F32E9"/>
    <w:rsid w:val="009F3AEA"/>
    <w:rsid w:val="009F3B43"/>
    <w:rsid w:val="009F40B9"/>
    <w:rsid w:val="009F4879"/>
    <w:rsid w:val="009F4986"/>
    <w:rsid w:val="009F4CA9"/>
    <w:rsid w:val="009F5290"/>
    <w:rsid w:val="009F5673"/>
    <w:rsid w:val="009F6AE1"/>
    <w:rsid w:val="009F723C"/>
    <w:rsid w:val="009F76AF"/>
    <w:rsid w:val="009F7C98"/>
    <w:rsid w:val="009F7F36"/>
    <w:rsid w:val="00A0065D"/>
    <w:rsid w:val="00A01BFE"/>
    <w:rsid w:val="00A02082"/>
    <w:rsid w:val="00A034A4"/>
    <w:rsid w:val="00A03974"/>
    <w:rsid w:val="00A03BE2"/>
    <w:rsid w:val="00A03C96"/>
    <w:rsid w:val="00A0403C"/>
    <w:rsid w:val="00A046C6"/>
    <w:rsid w:val="00A04926"/>
    <w:rsid w:val="00A07BC6"/>
    <w:rsid w:val="00A1032E"/>
    <w:rsid w:val="00A1208C"/>
    <w:rsid w:val="00A1224C"/>
    <w:rsid w:val="00A12668"/>
    <w:rsid w:val="00A133B8"/>
    <w:rsid w:val="00A166F8"/>
    <w:rsid w:val="00A16A45"/>
    <w:rsid w:val="00A170A4"/>
    <w:rsid w:val="00A2002F"/>
    <w:rsid w:val="00A2073B"/>
    <w:rsid w:val="00A20BDF"/>
    <w:rsid w:val="00A216E6"/>
    <w:rsid w:val="00A21B52"/>
    <w:rsid w:val="00A21BE6"/>
    <w:rsid w:val="00A22746"/>
    <w:rsid w:val="00A22E23"/>
    <w:rsid w:val="00A23E58"/>
    <w:rsid w:val="00A24C56"/>
    <w:rsid w:val="00A26792"/>
    <w:rsid w:val="00A27A45"/>
    <w:rsid w:val="00A27EC9"/>
    <w:rsid w:val="00A27F6A"/>
    <w:rsid w:val="00A30CFC"/>
    <w:rsid w:val="00A32E8D"/>
    <w:rsid w:val="00A33F15"/>
    <w:rsid w:val="00A36AD5"/>
    <w:rsid w:val="00A37221"/>
    <w:rsid w:val="00A37842"/>
    <w:rsid w:val="00A41F9B"/>
    <w:rsid w:val="00A42DDE"/>
    <w:rsid w:val="00A42F9F"/>
    <w:rsid w:val="00A431C8"/>
    <w:rsid w:val="00A4364E"/>
    <w:rsid w:val="00A4496C"/>
    <w:rsid w:val="00A44D13"/>
    <w:rsid w:val="00A44D17"/>
    <w:rsid w:val="00A44DC2"/>
    <w:rsid w:val="00A45304"/>
    <w:rsid w:val="00A45871"/>
    <w:rsid w:val="00A458C4"/>
    <w:rsid w:val="00A46470"/>
    <w:rsid w:val="00A46808"/>
    <w:rsid w:val="00A505C0"/>
    <w:rsid w:val="00A5174C"/>
    <w:rsid w:val="00A51A9B"/>
    <w:rsid w:val="00A51C3D"/>
    <w:rsid w:val="00A53044"/>
    <w:rsid w:val="00A53915"/>
    <w:rsid w:val="00A541B6"/>
    <w:rsid w:val="00A553D8"/>
    <w:rsid w:val="00A5594C"/>
    <w:rsid w:val="00A5643A"/>
    <w:rsid w:val="00A5683E"/>
    <w:rsid w:val="00A56D65"/>
    <w:rsid w:val="00A571AD"/>
    <w:rsid w:val="00A575CD"/>
    <w:rsid w:val="00A60DCC"/>
    <w:rsid w:val="00A6150D"/>
    <w:rsid w:val="00A61958"/>
    <w:rsid w:val="00A61AC4"/>
    <w:rsid w:val="00A61E70"/>
    <w:rsid w:val="00A6271A"/>
    <w:rsid w:val="00A62912"/>
    <w:rsid w:val="00A62A9B"/>
    <w:rsid w:val="00A62F05"/>
    <w:rsid w:val="00A62F08"/>
    <w:rsid w:val="00A645AA"/>
    <w:rsid w:val="00A647CB"/>
    <w:rsid w:val="00A64A1F"/>
    <w:rsid w:val="00A65245"/>
    <w:rsid w:val="00A65911"/>
    <w:rsid w:val="00A67CE0"/>
    <w:rsid w:val="00A6EFD0"/>
    <w:rsid w:val="00A713D2"/>
    <w:rsid w:val="00A71582"/>
    <w:rsid w:val="00A740CD"/>
    <w:rsid w:val="00A743D6"/>
    <w:rsid w:val="00A7461B"/>
    <w:rsid w:val="00A74753"/>
    <w:rsid w:val="00A74D08"/>
    <w:rsid w:val="00A755DF"/>
    <w:rsid w:val="00A75641"/>
    <w:rsid w:val="00A7585A"/>
    <w:rsid w:val="00A769A7"/>
    <w:rsid w:val="00A77395"/>
    <w:rsid w:val="00A7741F"/>
    <w:rsid w:val="00A80561"/>
    <w:rsid w:val="00A8056B"/>
    <w:rsid w:val="00A816B2"/>
    <w:rsid w:val="00A82EDC"/>
    <w:rsid w:val="00A82F6F"/>
    <w:rsid w:val="00A830EE"/>
    <w:rsid w:val="00A83B4F"/>
    <w:rsid w:val="00A83FDB"/>
    <w:rsid w:val="00A83FE7"/>
    <w:rsid w:val="00A84104"/>
    <w:rsid w:val="00A84246"/>
    <w:rsid w:val="00A86BB1"/>
    <w:rsid w:val="00A905B7"/>
    <w:rsid w:val="00A91A1B"/>
    <w:rsid w:val="00A94D33"/>
    <w:rsid w:val="00A950F2"/>
    <w:rsid w:val="00A95633"/>
    <w:rsid w:val="00A960DC"/>
    <w:rsid w:val="00A972DB"/>
    <w:rsid w:val="00A972F1"/>
    <w:rsid w:val="00AA0E0F"/>
    <w:rsid w:val="00AA21A1"/>
    <w:rsid w:val="00AA23F3"/>
    <w:rsid w:val="00AA25E8"/>
    <w:rsid w:val="00AA30D6"/>
    <w:rsid w:val="00AA3235"/>
    <w:rsid w:val="00AA4C99"/>
    <w:rsid w:val="00AA5D5F"/>
    <w:rsid w:val="00AA6FC5"/>
    <w:rsid w:val="00AA70C0"/>
    <w:rsid w:val="00AA7CA1"/>
    <w:rsid w:val="00AA7EA2"/>
    <w:rsid w:val="00AB13F0"/>
    <w:rsid w:val="00AB3C41"/>
    <w:rsid w:val="00AB4F34"/>
    <w:rsid w:val="00AB57DA"/>
    <w:rsid w:val="00AB5B41"/>
    <w:rsid w:val="00AB63FC"/>
    <w:rsid w:val="00AB6B72"/>
    <w:rsid w:val="00AC1E87"/>
    <w:rsid w:val="00AC30E3"/>
    <w:rsid w:val="00AC467C"/>
    <w:rsid w:val="00AC49AE"/>
    <w:rsid w:val="00AC619D"/>
    <w:rsid w:val="00AC76D8"/>
    <w:rsid w:val="00AC7C2B"/>
    <w:rsid w:val="00AD0403"/>
    <w:rsid w:val="00AD0ADB"/>
    <w:rsid w:val="00AD211E"/>
    <w:rsid w:val="00AD473C"/>
    <w:rsid w:val="00AD5BA2"/>
    <w:rsid w:val="00AD5D5A"/>
    <w:rsid w:val="00AD73C5"/>
    <w:rsid w:val="00AE1AF5"/>
    <w:rsid w:val="00AE1C72"/>
    <w:rsid w:val="00AE289B"/>
    <w:rsid w:val="00AE320E"/>
    <w:rsid w:val="00AE3B45"/>
    <w:rsid w:val="00AE4AF1"/>
    <w:rsid w:val="00AE523C"/>
    <w:rsid w:val="00AE5E70"/>
    <w:rsid w:val="00AE6289"/>
    <w:rsid w:val="00AE62F0"/>
    <w:rsid w:val="00AE685A"/>
    <w:rsid w:val="00AE69A4"/>
    <w:rsid w:val="00AE7195"/>
    <w:rsid w:val="00AF0707"/>
    <w:rsid w:val="00AF0713"/>
    <w:rsid w:val="00AF120E"/>
    <w:rsid w:val="00AF126C"/>
    <w:rsid w:val="00AF23EE"/>
    <w:rsid w:val="00AF5A31"/>
    <w:rsid w:val="00AF619F"/>
    <w:rsid w:val="00B0147D"/>
    <w:rsid w:val="00B0259A"/>
    <w:rsid w:val="00B037BB"/>
    <w:rsid w:val="00B0418F"/>
    <w:rsid w:val="00B04C28"/>
    <w:rsid w:val="00B04D62"/>
    <w:rsid w:val="00B052CE"/>
    <w:rsid w:val="00B06D88"/>
    <w:rsid w:val="00B07A67"/>
    <w:rsid w:val="00B104DA"/>
    <w:rsid w:val="00B105DC"/>
    <w:rsid w:val="00B12AD4"/>
    <w:rsid w:val="00B12BD4"/>
    <w:rsid w:val="00B13614"/>
    <w:rsid w:val="00B143B7"/>
    <w:rsid w:val="00B14721"/>
    <w:rsid w:val="00B14DFB"/>
    <w:rsid w:val="00B14F99"/>
    <w:rsid w:val="00B15D3E"/>
    <w:rsid w:val="00B16A03"/>
    <w:rsid w:val="00B17E67"/>
    <w:rsid w:val="00B20481"/>
    <w:rsid w:val="00B21D18"/>
    <w:rsid w:val="00B220E6"/>
    <w:rsid w:val="00B22295"/>
    <w:rsid w:val="00B235C1"/>
    <w:rsid w:val="00B245DE"/>
    <w:rsid w:val="00B2711A"/>
    <w:rsid w:val="00B2756C"/>
    <w:rsid w:val="00B315DC"/>
    <w:rsid w:val="00B31D7A"/>
    <w:rsid w:val="00B32AB2"/>
    <w:rsid w:val="00B340AB"/>
    <w:rsid w:val="00B34587"/>
    <w:rsid w:val="00B3512C"/>
    <w:rsid w:val="00B37458"/>
    <w:rsid w:val="00B37665"/>
    <w:rsid w:val="00B408E4"/>
    <w:rsid w:val="00B4098C"/>
    <w:rsid w:val="00B40BD5"/>
    <w:rsid w:val="00B40DBC"/>
    <w:rsid w:val="00B411BE"/>
    <w:rsid w:val="00B414AF"/>
    <w:rsid w:val="00B4296D"/>
    <w:rsid w:val="00B42FE6"/>
    <w:rsid w:val="00B44794"/>
    <w:rsid w:val="00B4576C"/>
    <w:rsid w:val="00B459A6"/>
    <w:rsid w:val="00B46CAA"/>
    <w:rsid w:val="00B470FB"/>
    <w:rsid w:val="00B50009"/>
    <w:rsid w:val="00B509C3"/>
    <w:rsid w:val="00B50B92"/>
    <w:rsid w:val="00B528ED"/>
    <w:rsid w:val="00B53369"/>
    <w:rsid w:val="00B53B08"/>
    <w:rsid w:val="00B5400F"/>
    <w:rsid w:val="00B54323"/>
    <w:rsid w:val="00B5441D"/>
    <w:rsid w:val="00B54A3A"/>
    <w:rsid w:val="00B55492"/>
    <w:rsid w:val="00B55665"/>
    <w:rsid w:val="00B56A36"/>
    <w:rsid w:val="00B570A4"/>
    <w:rsid w:val="00B605EE"/>
    <w:rsid w:val="00B6151C"/>
    <w:rsid w:val="00B61931"/>
    <w:rsid w:val="00B63371"/>
    <w:rsid w:val="00B634F6"/>
    <w:rsid w:val="00B63D41"/>
    <w:rsid w:val="00B645D8"/>
    <w:rsid w:val="00B65118"/>
    <w:rsid w:val="00B658B9"/>
    <w:rsid w:val="00B65A3F"/>
    <w:rsid w:val="00B6699F"/>
    <w:rsid w:val="00B67090"/>
    <w:rsid w:val="00B67428"/>
    <w:rsid w:val="00B7051C"/>
    <w:rsid w:val="00B71524"/>
    <w:rsid w:val="00B717EE"/>
    <w:rsid w:val="00B719CA"/>
    <w:rsid w:val="00B71ADA"/>
    <w:rsid w:val="00B71C9F"/>
    <w:rsid w:val="00B734E6"/>
    <w:rsid w:val="00B73870"/>
    <w:rsid w:val="00B74A1A"/>
    <w:rsid w:val="00B74C94"/>
    <w:rsid w:val="00B75482"/>
    <w:rsid w:val="00B757ED"/>
    <w:rsid w:val="00B75B5C"/>
    <w:rsid w:val="00B75BDD"/>
    <w:rsid w:val="00B76FD2"/>
    <w:rsid w:val="00B77849"/>
    <w:rsid w:val="00B77D64"/>
    <w:rsid w:val="00B80FD4"/>
    <w:rsid w:val="00B81EFE"/>
    <w:rsid w:val="00B824E7"/>
    <w:rsid w:val="00B825C7"/>
    <w:rsid w:val="00B82A39"/>
    <w:rsid w:val="00B83005"/>
    <w:rsid w:val="00B83761"/>
    <w:rsid w:val="00B8534A"/>
    <w:rsid w:val="00B87B83"/>
    <w:rsid w:val="00B90A93"/>
    <w:rsid w:val="00B90CBD"/>
    <w:rsid w:val="00B90D92"/>
    <w:rsid w:val="00B92BA4"/>
    <w:rsid w:val="00B93FA2"/>
    <w:rsid w:val="00B94904"/>
    <w:rsid w:val="00B94B3E"/>
    <w:rsid w:val="00B94B81"/>
    <w:rsid w:val="00B95793"/>
    <w:rsid w:val="00B95B85"/>
    <w:rsid w:val="00B95FAA"/>
    <w:rsid w:val="00B95FD7"/>
    <w:rsid w:val="00B960DD"/>
    <w:rsid w:val="00B96583"/>
    <w:rsid w:val="00B9666D"/>
    <w:rsid w:val="00BA176E"/>
    <w:rsid w:val="00BA1AB9"/>
    <w:rsid w:val="00BA3258"/>
    <w:rsid w:val="00BA343F"/>
    <w:rsid w:val="00BA34BB"/>
    <w:rsid w:val="00BA3CAE"/>
    <w:rsid w:val="00BA470C"/>
    <w:rsid w:val="00BA5844"/>
    <w:rsid w:val="00BA5D1A"/>
    <w:rsid w:val="00BB06FF"/>
    <w:rsid w:val="00BB2E7D"/>
    <w:rsid w:val="00BB3D9F"/>
    <w:rsid w:val="00BB413A"/>
    <w:rsid w:val="00BB4474"/>
    <w:rsid w:val="00BB4951"/>
    <w:rsid w:val="00BB5439"/>
    <w:rsid w:val="00BB7638"/>
    <w:rsid w:val="00BC18B6"/>
    <w:rsid w:val="00BC3F60"/>
    <w:rsid w:val="00BC3FC4"/>
    <w:rsid w:val="00BC4093"/>
    <w:rsid w:val="00BC4343"/>
    <w:rsid w:val="00BC4A79"/>
    <w:rsid w:val="00BC5546"/>
    <w:rsid w:val="00BC5CE0"/>
    <w:rsid w:val="00BC6618"/>
    <w:rsid w:val="00BC6995"/>
    <w:rsid w:val="00BC7FA7"/>
    <w:rsid w:val="00BD0595"/>
    <w:rsid w:val="00BD0631"/>
    <w:rsid w:val="00BD0F3D"/>
    <w:rsid w:val="00BD1EC1"/>
    <w:rsid w:val="00BD2375"/>
    <w:rsid w:val="00BD2B2D"/>
    <w:rsid w:val="00BD41FB"/>
    <w:rsid w:val="00BD45AE"/>
    <w:rsid w:val="00BD4655"/>
    <w:rsid w:val="00BD4F0B"/>
    <w:rsid w:val="00BD5753"/>
    <w:rsid w:val="00BD6991"/>
    <w:rsid w:val="00BE00CA"/>
    <w:rsid w:val="00BE0713"/>
    <w:rsid w:val="00BE0F95"/>
    <w:rsid w:val="00BE10F9"/>
    <w:rsid w:val="00BE1400"/>
    <w:rsid w:val="00BE1B19"/>
    <w:rsid w:val="00BE2E6C"/>
    <w:rsid w:val="00BE303C"/>
    <w:rsid w:val="00BE57AB"/>
    <w:rsid w:val="00BE6999"/>
    <w:rsid w:val="00BE7430"/>
    <w:rsid w:val="00BF0417"/>
    <w:rsid w:val="00BF0832"/>
    <w:rsid w:val="00BF0AF7"/>
    <w:rsid w:val="00BF13F0"/>
    <w:rsid w:val="00BF1578"/>
    <w:rsid w:val="00BF2061"/>
    <w:rsid w:val="00BF277E"/>
    <w:rsid w:val="00BF361A"/>
    <w:rsid w:val="00BF3B35"/>
    <w:rsid w:val="00BF474F"/>
    <w:rsid w:val="00BF476A"/>
    <w:rsid w:val="00BF5512"/>
    <w:rsid w:val="00BF580F"/>
    <w:rsid w:val="00BF5D9A"/>
    <w:rsid w:val="00BF627E"/>
    <w:rsid w:val="00BF6502"/>
    <w:rsid w:val="00BF67C9"/>
    <w:rsid w:val="00BF6F45"/>
    <w:rsid w:val="00BF7216"/>
    <w:rsid w:val="00BF79B5"/>
    <w:rsid w:val="00C00FC3"/>
    <w:rsid w:val="00C0238C"/>
    <w:rsid w:val="00C03D1C"/>
    <w:rsid w:val="00C045C0"/>
    <w:rsid w:val="00C0616C"/>
    <w:rsid w:val="00C06D9E"/>
    <w:rsid w:val="00C07034"/>
    <w:rsid w:val="00C07822"/>
    <w:rsid w:val="00C10A7C"/>
    <w:rsid w:val="00C114FE"/>
    <w:rsid w:val="00C1233C"/>
    <w:rsid w:val="00C12683"/>
    <w:rsid w:val="00C13D9E"/>
    <w:rsid w:val="00C14175"/>
    <w:rsid w:val="00C14D8F"/>
    <w:rsid w:val="00C14F4D"/>
    <w:rsid w:val="00C16DDA"/>
    <w:rsid w:val="00C21139"/>
    <w:rsid w:val="00C21512"/>
    <w:rsid w:val="00C21708"/>
    <w:rsid w:val="00C227D7"/>
    <w:rsid w:val="00C2311B"/>
    <w:rsid w:val="00C23B02"/>
    <w:rsid w:val="00C272FD"/>
    <w:rsid w:val="00C273D8"/>
    <w:rsid w:val="00C279A2"/>
    <w:rsid w:val="00C27AE8"/>
    <w:rsid w:val="00C300E1"/>
    <w:rsid w:val="00C302E1"/>
    <w:rsid w:val="00C30A50"/>
    <w:rsid w:val="00C3129A"/>
    <w:rsid w:val="00C31B57"/>
    <w:rsid w:val="00C3270E"/>
    <w:rsid w:val="00C32F00"/>
    <w:rsid w:val="00C33947"/>
    <w:rsid w:val="00C33BF1"/>
    <w:rsid w:val="00C34BD9"/>
    <w:rsid w:val="00C37674"/>
    <w:rsid w:val="00C4013F"/>
    <w:rsid w:val="00C40569"/>
    <w:rsid w:val="00C40F52"/>
    <w:rsid w:val="00C41CCA"/>
    <w:rsid w:val="00C41FFB"/>
    <w:rsid w:val="00C43182"/>
    <w:rsid w:val="00C436C8"/>
    <w:rsid w:val="00C44DE8"/>
    <w:rsid w:val="00C452CF"/>
    <w:rsid w:val="00C4594F"/>
    <w:rsid w:val="00C45EC9"/>
    <w:rsid w:val="00C50A5E"/>
    <w:rsid w:val="00C50EA4"/>
    <w:rsid w:val="00C5120F"/>
    <w:rsid w:val="00C52476"/>
    <w:rsid w:val="00C528D3"/>
    <w:rsid w:val="00C54017"/>
    <w:rsid w:val="00C541F0"/>
    <w:rsid w:val="00C54399"/>
    <w:rsid w:val="00C54B7E"/>
    <w:rsid w:val="00C55B0B"/>
    <w:rsid w:val="00C576A5"/>
    <w:rsid w:val="00C578CA"/>
    <w:rsid w:val="00C6077C"/>
    <w:rsid w:val="00C61C6C"/>
    <w:rsid w:val="00C61E3C"/>
    <w:rsid w:val="00C623F7"/>
    <w:rsid w:val="00C62DF7"/>
    <w:rsid w:val="00C6540F"/>
    <w:rsid w:val="00C665C5"/>
    <w:rsid w:val="00C66A7F"/>
    <w:rsid w:val="00C66C51"/>
    <w:rsid w:val="00C671FB"/>
    <w:rsid w:val="00C70935"/>
    <w:rsid w:val="00C70E07"/>
    <w:rsid w:val="00C71E4E"/>
    <w:rsid w:val="00C7340E"/>
    <w:rsid w:val="00C75570"/>
    <w:rsid w:val="00C769A3"/>
    <w:rsid w:val="00C77AC7"/>
    <w:rsid w:val="00C80F0E"/>
    <w:rsid w:val="00C81539"/>
    <w:rsid w:val="00C82992"/>
    <w:rsid w:val="00C82EDF"/>
    <w:rsid w:val="00C82F20"/>
    <w:rsid w:val="00C8338C"/>
    <w:rsid w:val="00C83430"/>
    <w:rsid w:val="00C83B41"/>
    <w:rsid w:val="00C8403F"/>
    <w:rsid w:val="00C84377"/>
    <w:rsid w:val="00C84684"/>
    <w:rsid w:val="00C85148"/>
    <w:rsid w:val="00C87CB8"/>
    <w:rsid w:val="00C90BA0"/>
    <w:rsid w:val="00C926C5"/>
    <w:rsid w:val="00C9274F"/>
    <w:rsid w:val="00C930E9"/>
    <w:rsid w:val="00C93EC4"/>
    <w:rsid w:val="00C94076"/>
    <w:rsid w:val="00C94DCF"/>
    <w:rsid w:val="00C96EB2"/>
    <w:rsid w:val="00C971B7"/>
    <w:rsid w:val="00C971DB"/>
    <w:rsid w:val="00C97803"/>
    <w:rsid w:val="00CA050E"/>
    <w:rsid w:val="00CA0A84"/>
    <w:rsid w:val="00CA1966"/>
    <w:rsid w:val="00CA2005"/>
    <w:rsid w:val="00CA233D"/>
    <w:rsid w:val="00CA25C6"/>
    <w:rsid w:val="00CA3A5E"/>
    <w:rsid w:val="00CA4536"/>
    <w:rsid w:val="00CA4BD1"/>
    <w:rsid w:val="00CA4E89"/>
    <w:rsid w:val="00CA4E95"/>
    <w:rsid w:val="00CA707F"/>
    <w:rsid w:val="00CA7C03"/>
    <w:rsid w:val="00CB1091"/>
    <w:rsid w:val="00CB21EC"/>
    <w:rsid w:val="00CB37F5"/>
    <w:rsid w:val="00CB3FA0"/>
    <w:rsid w:val="00CB72AD"/>
    <w:rsid w:val="00CB7786"/>
    <w:rsid w:val="00CB7DC6"/>
    <w:rsid w:val="00CC06CB"/>
    <w:rsid w:val="00CC1984"/>
    <w:rsid w:val="00CC27E8"/>
    <w:rsid w:val="00CC2BAE"/>
    <w:rsid w:val="00CD0105"/>
    <w:rsid w:val="00CD0FC9"/>
    <w:rsid w:val="00CD1E3E"/>
    <w:rsid w:val="00CD2B56"/>
    <w:rsid w:val="00CD3210"/>
    <w:rsid w:val="00CD3AA4"/>
    <w:rsid w:val="00CD44A3"/>
    <w:rsid w:val="00CD48D4"/>
    <w:rsid w:val="00CD4AD9"/>
    <w:rsid w:val="00CD6C29"/>
    <w:rsid w:val="00CD6CDF"/>
    <w:rsid w:val="00CD6F60"/>
    <w:rsid w:val="00CD73F2"/>
    <w:rsid w:val="00CD77C6"/>
    <w:rsid w:val="00CE0507"/>
    <w:rsid w:val="00CE0808"/>
    <w:rsid w:val="00CE153C"/>
    <w:rsid w:val="00CE4F83"/>
    <w:rsid w:val="00CE6BDA"/>
    <w:rsid w:val="00CE6DCB"/>
    <w:rsid w:val="00CF10AA"/>
    <w:rsid w:val="00CF2580"/>
    <w:rsid w:val="00CF2B54"/>
    <w:rsid w:val="00CF2B5D"/>
    <w:rsid w:val="00CF3A5A"/>
    <w:rsid w:val="00CF4551"/>
    <w:rsid w:val="00CF4EA2"/>
    <w:rsid w:val="00CF680B"/>
    <w:rsid w:val="00CF692C"/>
    <w:rsid w:val="00CF7574"/>
    <w:rsid w:val="00CF789E"/>
    <w:rsid w:val="00D0098C"/>
    <w:rsid w:val="00D009C2"/>
    <w:rsid w:val="00D00C4C"/>
    <w:rsid w:val="00D02296"/>
    <w:rsid w:val="00D02B70"/>
    <w:rsid w:val="00D03FBC"/>
    <w:rsid w:val="00D048AF"/>
    <w:rsid w:val="00D04D6F"/>
    <w:rsid w:val="00D05755"/>
    <w:rsid w:val="00D0589F"/>
    <w:rsid w:val="00D06BB0"/>
    <w:rsid w:val="00D105C8"/>
    <w:rsid w:val="00D105F4"/>
    <w:rsid w:val="00D10F05"/>
    <w:rsid w:val="00D11604"/>
    <w:rsid w:val="00D120E5"/>
    <w:rsid w:val="00D122B5"/>
    <w:rsid w:val="00D13689"/>
    <w:rsid w:val="00D13BF2"/>
    <w:rsid w:val="00D13F7B"/>
    <w:rsid w:val="00D148F4"/>
    <w:rsid w:val="00D15B74"/>
    <w:rsid w:val="00D15EBD"/>
    <w:rsid w:val="00D15F01"/>
    <w:rsid w:val="00D16621"/>
    <w:rsid w:val="00D176CF"/>
    <w:rsid w:val="00D17FFD"/>
    <w:rsid w:val="00D20AFD"/>
    <w:rsid w:val="00D20C2D"/>
    <w:rsid w:val="00D22D8E"/>
    <w:rsid w:val="00D24DC5"/>
    <w:rsid w:val="00D2547E"/>
    <w:rsid w:val="00D27552"/>
    <w:rsid w:val="00D30C20"/>
    <w:rsid w:val="00D3131E"/>
    <w:rsid w:val="00D317AA"/>
    <w:rsid w:val="00D3339C"/>
    <w:rsid w:val="00D33CB3"/>
    <w:rsid w:val="00D3526E"/>
    <w:rsid w:val="00D35CB9"/>
    <w:rsid w:val="00D373D7"/>
    <w:rsid w:val="00D42315"/>
    <w:rsid w:val="00D42B96"/>
    <w:rsid w:val="00D434D4"/>
    <w:rsid w:val="00D437BD"/>
    <w:rsid w:val="00D43F25"/>
    <w:rsid w:val="00D44193"/>
    <w:rsid w:val="00D4422D"/>
    <w:rsid w:val="00D458A1"/>
    <w:rsid w:val="00D45951"/>
    <w:rsid w:val="00D46473"/>
    <w:rsid w:val="00D4784A"/>
    <w:rsid w:val="00D500C9"/>
    <w:rsid w:val="00D50510"/>
    <w:rsid w:val="00D5085A"/>
    <w:rsid w:val="00D51795"/>
    <w:rsid w:val="00D52168"/>
    <w:rsid w:val="00D5217C"/>
    <w:rsid w:val="00D528C2"/>
    <w:rsid w:val="00D5291D"/>
    <w:rsid w:val="00D534A6"/>
    <w:rsid w:val="00D53C2C"/>
    <w:rsid w:val="00D5408B"/>
    <w:rsid w:val="00D54DDA"/>
    <w:rsid w:val="00D553C1"/>
    <w:rsid w:val="00D56062"/>
    <w:rsid w:val="00D5647D"/>
    <w:rsid w:val="00D57347"/>
    <w:rsid w:val="00D5740F"/>
    <w:rsid w:val="00D575EF"/>
    <w:rsid w:val="00D57A83"/>
    <w:rsid w:val="00D57D52"/>
    <w:rsid w:val="00D623D1"/>
    <w:rsid w:val="00D625CD"/>
    <w:rsid w:val="00D62E5F"/>
    <w:rsid w:val="00D63073"/>
    <w:rsid w:val="00D637EB"/>
    <w:rsid w:val="00D638D9"/>
    <w:rsid w:val="00D647A8"/>
    <w:rsid w:val="00D659B9"/>
    <w:rsid w:val="00D65BA9"/>
    <w:rsid w:val="00D65D99"/>
    <w:rsid w:val="00D6625A"/>
    <w:rsid w:val="00D70011"/>
    <w:rsid w:val="00D71304"/>
    <w:rsid w:val="00D716EE"/>
    <w:rsid w:val="00D718FA"/>
    <w:rsid w:val="00D71E1C"/>
    <w:rsid w:val="00D72495"/>
    <w:rsid w:val="00D724BA"/>
    <w:rsid w:val="00D72F75"/>
    <w:rsid w:val="00D732B5"/>
    <w:rsid w:val="00D73E12"/>
    <w:rsid w:val="00D74CFE"/>
    <w:rsid w:val="00D751A1"/>
    <w:rsid w:val="00D7548A"/>
    <w:rsid w:val="00D76999"/>
    <w:rsid w:val="00D7741B"/>
    <w:rsid w:val="00D80024"/>
    <w:rsid w:val="00D81263"/>
    <w:rsid w:val="00D81557"/>
    <w:rsid w:val="00D81B8E"/>
    <w:rsid w:val="00D81FA7"/>
    <w:rsid w:val="00D828BA"/>
    <w:rsid w:val="00D82CE0"/>
    <w:rsid w:val="00D842EC"/>
    <w:rsid w:val="00D8448A"/>
    <w:rsid w:val="00D849F9"/>
    <w:rsid w:val="00D854D4"/>
    <w:rsid w:val="00D86058"/>
    <w:rsid w:val="00D86083"/>
    <w:rsid w:val="00D90613"/>
    <w:rsid w:val="00D91430"/>
    <w:rsid w:val="00D91E41"/>
    <w:rsid w:val="00D92264"/>
    <w:rsid w:val="00D922CE"/>
    <w:rsid w:val="00D94C6E"/>
    <w:rsid w:val="00D95B1B"/>
    <w:rsid w:val="00D97391"/>
    <w:rsid w:val="00D976E1"/>
    <w:rsid w:val="00DA1662"/>
    <w:rsid w:val="00DA34EC"/>
    <w:rsid w:val="00DA35F0"/>
    <w:rsid w:val="00DA46FF"/>
    <w:rsid w:val="00DA4B4B"/>
    <w:rsid w:val="00DA549D"/>
    <w:rsid w:val="00DA55A9"/>
    <w:rsid w:val="00DA5CB5"/>
    <w:rsid w:val="00DA60C6"/>
    <w:rsid w:val="00DA71E7"/>
    <w:rsid w:val="00DB009C"/>
    <w:rsid w:val="00DB0A8A"/>
    <w:rsid w:val="00DB163D"/>
    <w:rsid w:val="00DB403A"/>
    <w:rsid w:val="00DB51D5"/>
    <w:rsid w:val="00DB5B8E"/>
    <w:rsid w:val="00DB6172"/>
    <w:rsid w:val="00DB6730"/>
    <w:rsid w:val="00DB6C4C"/>
    <w:rsid w:val="00DB6F7B"/>
    <w:rsid w:val="00DB7FE1"/>
    <w:rsid w:val="00DC2A55"/>
    <w:rsid w:val="00DC3075"/>
    <w:rsid w:val="00DC4490"/>
    <w:rsid w:val="00DC47B5"/>
    <w:rsid w:val="00DC49B0"/>
    <w:rsid w:val="00DC4B30"/>
    <w:rsid w:val="00DC71C2"/>
    <w:rsid w:val="00DC71E0"/>
    <w:rsid w:val="00DC7F64"/>
    <w:rsid w:val="00DC7FC3"/>
    <w:rsid w:val="00DD013C"/>
    <w:rsid w:val="00DD1017"/>
    <w:rsid w:val="00DD1738"/>
    <w:rsid w:val="00DD1996"/>
    <w:rsid w:val="00DD23EB"/>
    <w:rsid w:val="00DD284F"/>
    <w:rsid w:val="00DD36AC"/>
    <w:rsid w:val="00DD3EA1"/>
    <w:rsid w:val="00DD6642"/>
    <w:rsid w:val="00DD69DC"/>
    <w:rsid w:val="00DD77D6"/>
    <w:rsid w:val="00DE13C7"/>
    <w:rsid w:val="00DE2343"/>
    <w:rsid w:val="00DE2A94"/>
    <w:rsid w:val="00DE42AF"/>
    <w:rsid w:val="00DE4410"/>
    <w:rsid w:val="00DE4D52"/>
    <w:rsid w:val="00DE5FAC"/>
    <w:rsid w:val="00DE7199"/>
    <w:rsid w:val="00DE727D"/>
    <w:rsid w:val="00DE7D59"/>
    <w:rsid w:val="00DF0E11"/>
    <w:rsid w:val="00DF13A7"/>
    <w:rsid w:val="00DF3F83"/>
    <w:rsid w:val="00DF4E1D"/>
    <w:rsid w:val="00DF5738"/>
    <w:rsid w:val="00DF5CD4"/>
    <w:rsid w:val="00DF756D"/>
    <w:rsid w:val="00E01D4D"/>
    <w:rsid w:val="00E01ED3"/>
    <w:rsid w:val="00E02C69"/>
    <w:rsid w:val="00E0334D"/>
    <w:rsid w:val="00E03B9D"/>
    <w:rsid w:val="00E03DDD"/>
    <w:rsid w:val="00E03F8B"/>
    <w:rsid w:val="00E05EC1"/>
    <w:rsid w:val="00E060A7"/>
    <w:rsid w:val="00E06C02"/>
    <w:rsid w:val="00E07911"/>
    <w:rsid w:val="00E079B6"/>
    <w:rsid w:val="00E10A30"/>
    <w:rsid w:val="00E11F8C"/>
    <w:rsid w:val="00E120D9"/>
    <w:rsid w:val="00E13F69"/>
    <w:rsid w:val="00E14CE6"/>
    <w:rsid w:val="00E14DF6"/>
    <w:rsid w:val="00E214C1"/>
    <w:rsid w:val="00E225E9"/>
    <w:rsid w:val="00E22E32"/>
    <w:rsid w:val="00E2315B"/>
    <w:rsid w:val="00E23D61"/>
    <w:rsid w:val="00E23F54"/>
    <w:rsid w:val="00E2488D"/>
    <w:rsid w:val="00E24F67"/>
    <w:rsid w:val="00E25CAA"/>
    <w:rsid w:val="00E2624D"/>
    <w:rsid w:val="00E26C25"/>
    <w:rsid w:val="00E26EC7"/>
    <w:rsid w:val="00E26F5F"/>
    <w:rsid w:val="00E30736"/>
    <w:rsid w:val="00E30F63"/>
    <w:rsid w:val="00E314AA"/>
    <w:rsid w:val="00E31F7B"/>
    <w:rsid w:val="00E32568"/>
    <w:rsid w:val="00E33805"/>
    <w:rsid w:val="00E33877"/>
    <w:rsid w:val="00E35266"/>
    <w:rsid w:val="00E35C6D"/>
    <w:rsid w:val="00E36015"/>
    <w:rsid w:val="00E3681C"/>
    <w:rsid w:val="00E36AB7"/>
    <w:rsid w:val="00E36AF7"/>
    <w:rsid w:val="00E36D7A"/>
    <w:rsid w:val="00E404B2"/>
    <w:rsid w:val="00E45711"/>
    <w:rsid w:val="00E46590"/>
    <w:rsid w:val="00E5122E"/>
    <w:rsid w:val="00E51FF2"/>
    <w:rsid w:val="00E52B3A"/>
    <w:rsid w:val="00E533F7"/>
    <w:rsid w:val="00E5548C"/>
    <w:rsid w:val="00E55A97"/>
    <w:rsid w:val="00E55FB2"/>
    <w:rsid w:val="00E56C64"/>
    <w:rsid w:val="00E56EDF"/>
    <w:rsid w:val="00E608E9"/>
    <w:rsid w:val="00E612EB"/>
    <w:rsid w:val="00E619C9"/>
    <w:rsid w:val="00E61D77"/>
    <w:rsid w:val="00E624A5"/>
    <w:rsid w:val="00E62B08"/>
    <w:rsid w:val="00E62E10"/>
    <w:rsid w:val="00E64055"/>
    <w:rsid w:val="00E64248"/>
    <w:rsid w:val="00E64D88"/>
    <w:rsid w:val="00E64F7C"/>
    <w:rsid w:val="00E65666"/>
    <w:rsid w:val="00E65BA2"/>
    <w:rsid w:val="00E66C52"/>
    <w:rsid w:val="00E66F36"/>
    <w:rsid w:val="00E7467D"/>
    <w:rsid w:val="00E74C50"/>
    <w:rsid w:val="00E74F09"/>
    <w:rsid w:val="00E76109"/>
    <w:rsid w:val="00E804CE"/>
    <w:rsid w:val="00E807B2"/>
    <w:rsid w:val="00E81526"/>
    <w:rsid w:val="00E823F3"/>
    <w:rsid w:val="00E82F97"/>
    <w:rsid w:val="00E83894"/>
    <w:rsid w:val="00E83F2D"/>
    <w:rsid w:val="00E84286"/>
    <w:rsid w:val="00E845FA"/>
    <w:rsid w:val="00E84764"/>
    <w:rsid w:val="00E852EF"/>
    <w:rsid w:val="00E85C0A"/>
    <w:rsid w:val="00E85F42"/>
    <w:rsid w:val="00E873CB"/>
    <w:rsid w:val="00E906C5"/>
    <w:rsid w:val="00E906E5"/>
    <w:rsid w:val="00E90F3D"/>
    <w:rsid w:val="00E919B7"/>
    <w:rsid w:val="00E91CA4"/>
    <w:rsid w:val="00E92437"/>
    <w:rsid w:val="00E92771"/>
    <w:rsid w:val="00E9325D"/>
    <w:rsid w:val="00E935A4"/>
    <w:rsid w:val="00E95440"/>
    <w:rsid w:val="00E959B8"/>
    <w:rsid w:val="00E95E33"/>
    <w:rsid w:val="00E95FA4"/>
    <w:rsid w:val="00E96882"/>
    <w:rsid w:val="00E968E4"/>
    <w:rsid w:val="00E97987"/>
    <w:rsid w:val="00EA0844"/>
    <w:rsid w:val="00EA32C2"/>
    <w:rsid w:val="00EA39D9"/>
    <w:rsid w:val="00EA6F3A"/>
    <w:rsid w:val="00EA74C5"/>
    <w:rsid w:val="00EB020F"/>
    <w:rsid w:val="00EB031D"/>
    <w:rsid w:val="00EB0847"/>
    <w:rsid w:val="00EB11C2"/>
    <w:rsid w:val="00EB215C"/>
    <w:rsid w:val="00EB308B"/>
    <w:rsid w:val="00EB3A94"/>
    <w:rsid w:val="00EB495F"/>
    <w:rsid w:val="00EB49DB"/>
    <w:rsid w:val="00EB6374"/>
    <w:rsid w:val="00EB63B1"/>
    <w:rsid w:val="00EB642A"/>
    <w:rsid w:val="00EB717E"/>
    <w:rsid w:val="00EB7574"/>
    <w:rsid w:val="00EB7709"/>
    <w:rsid w:val="00EC0237"/>
    <w:rsid w:val="00EC09AF"/>
    <w:rsid w:val="00EC09B1"/>
    <w:rsid w:val="00EC1F63"/>
    <w:rsid w:val="00EC26D5"/>
    <w:rsid w:val="00EC3630"/>
    <w:rsid w:val="00ED00A2"/>
    <w:rsid w:val="00ED04F0"/>
    <w:rsid w:val="00ED1244"/>
    <w:rsid w:val="00ED2537"/>
    <w:rsid w:val="00ED2910"/>
    <w:rsid w:val="00ED3556"/>
    <w:rsid w:val="00ED4201"/>
    <w:rsid w:val="00ED583B"/>
    <w:rsid w:val="00ED5D1B"/>
    <w:rsid w:val="00ED6077"/>
    <w:rsid w:val="00ED64A8"/>
    <w:rsid w:val="00ED6CFB"/>
    <w:rsid w:val="00ED7F4B"/>
    <w:rsid w:val="00EE089A"/>
    <w:rsid w:val="00EE1B1C"/>
    <w:rsid w:val="00EE2DB2"/>
    <w:rsid w:val="00EE391F"/>
    <w:rsid w:val="00EE443B"/>
    <w:rsid w:val="00EE47BF"/>
    <w:rsid w:val="00EE4842"/>
    <w:rsid w:val="00EE48B2"/>
    <w:rsid w:val="00EE500D"/>
    <w:rsid w:val="00EE6144"/>
    <w:rsid w:val="00EE6A57"/>
    <w:rsid w:val="00EE778D"/>
    <w:rsid w:val="00EF3C28"/>
    <w:rsid w:val="00F0005D"/>
    <w:rsid w:val="00F00241"/>
    <w:rsid w:val="00F002F0"/>
    <w:rsid w:val="00F027E0"/>
    <w:rsid w:val="00F02E1F"/>
    <w:rsid w:val="00F035FF"/>
    <w:rsid w:val="00F03CAB"/>
    <w:rsid w:val="00F04AD2"/>
    <w:rsid w:val="00F0522F"/>
    <w:rsid w:val="00F05F0C"/>
    <w:rsid w:val="00F06637"/>
    <w:rsid w:val="00F06676"/>
    <w:rsid w:val="00F06DE0"/>
    <w:rsid w:val="00F07E63"/>
    <w:rsid w:val="00F102D8"/>
    <w:rsid w:val="00F107E1"/>
    <w:rsid w:val="00F1100E"/>
    <w:rsid w:val="00F12FDC"/>
    <w:rsid w:val="00F13252"/>
    <w:rsid w:val="00F137C3"/>
    <w:rsid w:val="00F13811"/>
    <w:rsid w:val="00F13AC7"/>
    <w:rsid w:val="00F14533"/>
    <w:rsid w:val="00F145C2"/>
    <w:rsid w:val="00F14622"/>
    <w:rsid w:val="00F14BDF"/>
    <w:rsid w:val="00F16392"/>
    <w:rsid w:val="00F17142"/>
    <w:rsid w:val="00F20205"/>
    <w:rsid w:val="00F20289"/>
    <w:rsid w:val="00F203FF"/>
    <w:rsid w:val="00F20F4F"/>
    <w:rsid w:val="00F218F2"/>
    <w:rsid w:val="00F221C0"/>
    <w:rsid w:val="00F222C0"/>
    <w:rsid w:val="00F22B25"/>
    <w:rsid w:val="00F242BA"/>
    <w:rsid w:val="00F24559"/>
    <w:rsid w:val="00F24CF5"/>
    <w:rsid w:val="00F25476"/>
    <w:rsid w:val="00F2566D"/>
    <w:rsid w:val="00F25893"/>
    <w:rsid w:val="00F25C01"/>
    <w:rsid w:val="00F26AF9"/>
    <w:rsid w:val="00F26BE4"/>
    <w:rsid w:val="00F26BF2"/>
    <w:rsid w:val="00F3058D"/>
    <w:rsid w:val="00F30990"/>
    <w:rsid w:val="00F319F1"/>
    <w:rsid w:val="00F34088"/>
    <w:rsid w:val="00F341D9"/>
    <w:rsid w:val="00F341FA"/>
    <w:rsid w:val="00F34207"/>
    <w:rsid w:val="00F3473D"/>
    <w:rsid w:val="00F34D3C"/>
    <w:rsid w:val="00F34F36"/>
    <w:rsid w:val="00F36AFC"/>
    <w:rsid w:val="00F36F3C"/>
    <w:rsid w:val="00F373F0"/>
    <w:rsid w:val="00F40BC9"/>
    <w:rsid w:val="00F41267"/>
    <w:rsid w:val="00F41386"/>
    <w:rsid w:val="00F41886"/>
    <w:rsid w:val="00F427D1"/>
    <w:rsid w:val="00F42864"/>
    <w:rsid w:val="00F437D8"/>
    <w:rsid w:val="00F43A4D"/>
    <w:rsid w:val="00F45503"/>
    <w:rsid w:val="00F47202"/>
    <w:rsid w:val="00F47265"/>
    <w:rsid w:val="00F474AC"/>
    <w:rsid w:val="00F47CCE"/>
    <w:rsid w:val="00F47E2D"/>
    <w:rsid w:val="00F5029A"/>
    <w:rsid w:val="00F522D2"/>
    <w:rsid w:val="00F52426"/>
    <w:rsid w:val="00F52BBA"/>
    <w:rsid w:val="00F52CF3"/>
    <w:rsid w:val="00F52DAF"/>
    <w:rsid w:val="00F5455A"/>
    <w:rsid w:val="00F54961"/>
    <w:rsid w:val="00F55624"/>
    <w:rsid w:val="00F559A2"/>
    <w:rsid w:val="00F56C43"/>
    <w:rsid w:val="00F56D69"/>
    <w:rsid w:val="00F57A58"/>
    <w:rsid w:val="00F60FB2"/>
    <w:rsid w:val="00F6123A"/>
    <w:rsid w:val="00F61337"/>
    <w:rsid w:val="00F63A57"/>
    <w:rsid w:val="00F6405F"/>
    <w:rsid w:val="00F64144"/>
    <w:rsid w:val="00F644AD"/>
    <w:rsid w:val="00F645C1"/>
    <w:rsid w:val="00F657B7"/>
    <w:rsid w:val="00F65C39"/>
    <w:rsid w:val="00F65D77"/>
    <w:rsid w:val="00F66555"/>
    <w:rsid w:val="00F66573"/>
    <w:rsid w:val="00F66B05"/>
    <w:rsid w:val="00F679E4"/>
    <w:rsid w:val="00F70742"/>
    <w:rsid w:val="00F724FC"/>
    <w:rsid w:val="00F72A96"/>
    <w:rsid w:val="00F740CE"/>
    <w:rsid w:val="00F76D43"/>
    <w:rsid w:val="00F77093"/>
    <w:rsid w:val="00F771CB"/>
    <w:rsid w:val="00F812BA"/>
    <w:rsid w:val="00F813B2"/>
    <w:rsid w:val="00F8197E"/>
    <w:rsid w:val="00F81A54"/>
    <w:rsid w:val="00F8294A"/>
    <w:rsid w:val="00F82E44"/>
    <w:rsid w:val="00F839A9"/>
    <w:rsid w:val="00F842F5"/>
    <w:rsid w:val="00F84562"/>
    <w:rsid w:val="00F85259"/>
    <w:rsid w:val="00F85D53"/>
    <w:rsid w:val="00F86FE6"/>
    <w:rsid w:val="00F87377"/>
    <w:rsid w:val="00F874DA"/>
    <w:rsid w:val="00F87885"/>
    <w:rsid w:val="00F90F3B"/>
    <w:rsid w:val="00F92180"/>
    <w:rsid w:val="00F92985"/>
    <w:rsid w:val="00F931B0"/>
    <w:rsid w:val="00F93C52"/>
    <w:rsid w:val="00F93E91"/>
    <w:rsid w:val="00F94ADA"/>
    <w:rsid w:val="00F95818"/>
    <w:rsid w:val="00F95E27"/>
    <w:rsid w:val="00F9644C"/>
    <w:rsid w:val="00F96A97"/>
    <w:rsid w:val="00F97082"/>
    <w:rsid w:val="00F97C88"/>
    <w:rsid w:val="00F97C8C"/>
    <w:rsid w:val="00FA0DB9"/>
    <w:rsid w:val="00FA1042"/>
    <w:rsid w:val="00FA182B"/>
    <w:rsid w:val="00FA20D2"/>
    <w:rsid w:val="00FA2200"/>
    <w:rsid w:val="00FA3009"/>
    <w:rsid w:val="00FA367C"/>
    <w:rsid w:val="00FA3DC5"/>
    <w:rsid w:val="00FA6084"/>
    <w:rsid w:val="00FA6333"/>
    <w:rsid w:val="00FA6C16"/>
    <w:rsid w:val="00FA72B2"/>
    <w:rsid w:val="00FA73E8"/>
    <w:rsid w:val="00FA7B0C"/>
    <w:rsid w:val="00FB03C8"/>
    <w:rsid w:val="00FB0B84"/>
    <w:rsid w:val="00FB0E7D"/>
    <w:rsid w:val="00FB3078"/>
    <w:rsid w:val="00FB3422"/>
    <w:rsid w:val="00FB39C2"/>
    <w:rsid w:val="00FB39FB"/>
    <w:rsid w:val="00FB3E53"/>
    <w:rsid w:val="00FB46C5"/>
    <w:rsid w:val="00FB4A17"/>
    <w:rsid w:val="00FB5CF8"/>
    <w:rsid w:val="00FB66C6"/>
    <w:rsid w:val="00FB6721"/>
    <w:rsid w:val="00FB6DE5"/>
    <w:rsid w:val="00FB726A"/>
    <w:rsid w:val="00FB7C84"/>
    <w:rsid w:val="00FC0D4A"/>
    <w:rsid w:val="00FC13A6"/>
    <w:rsid w:val="00FC1473"/>
    <w:rsid w:val="00FC1F97"/>
    <w:rsid w:val="00FC2AE7"/>
    <w:rsid w:val="00FC2C94"/>
    <w:rsid w:val="00FC3FED"/>
    <w:rsid w:val="00FC410F"/>
    <w:rsid w:val="00FC54BF"/>
    <w:rsid w:val="00FC6EE0"/>
    <w:rsid w:val="00FC76D3"/>
    <w:rsid w:val="00FC7C3B"/>
    <w:rsid w:val="00FC7E74"/>
    <w:rsid w:val="00FD0942"/>
    <w:rsid w:val="00FD09DD"/>
    <w:rsid w:val="00FD0A2E"/>
    <w:rsid w:val="00FD2129"/>
    <w:rsid w:val="00FD2FAC"/>
    <w:rsid w:val="00FD3C83"/>
    <w:rsid w:val="00FD40DA"/>
    <w:rsid w:val="00FD4890"/>
    <w:rsid w:val="00FD4D7C"/>
    <w:rsid w:val="00FD4DFF"/>
    <w:rsid w:val="00FD5E4A"/>
    <w:rsid w:val="00FD5F6C"/>
    <w:rsid w:val="00FD6E51"/>
    <w:rsid w:val="00FD7AB8"/>
    <w:rsid w:val="00FD7B03"/>
    <w:rsid w:val="00FD7B61"/>
    <w:rsid w:val="00FE0015"/>
    <w:rsid w:val="00FE1E3B"/>
    <w:rsid w:val="00FE2CD5"/>
    <w:rsid w:val="00FE4936"/>
    <w:rsid w:val="00FE4D35"/>
    <w:rsid w:val="00FE54FC"/>
    <w:rsid w:val="00FE6425"/>
    <w:rsid w:val="00FE6E2A"/>
    <w:rsid w:val="00FE6FC7"/>
    <w:rsid w:val="00FE7470"/>
    <w:rsid w:val="00FF06C8"/>
    <w:rsid w:val="00FF2358"/>
    <w:rsid w:val="00FF2AA5"/>
    <w:rsid w:val="00FF2C38"/>
    <w:rsid w:val="00FF323B"/>
    <w:rsid w:val="00FF33EC"/>
    <w:rsid w:val="00FF3717"/>
    <w:rsid w:val="00FF399C"/>
    <w:rsid w:val="00FF4523"/>
    <w:rsid w:val="00FF49A3"/>
    <w:rsid w:val="00FF49F0"/>
    <w:rsid w:val="00FF4EDE"/>
    <w:rsid w:val="00FF58B9"/>
    <w:rsid w:val="00FF5C8A"/>
    <w:rsid w:val="00FF62C6"/>
    <w:rsid w:val="00FF6D15"/>
    <w:rsid w:val="00FF71BC"/>
    <w:rsid w:val="01276E18"/>
    <w:rsid w:val="016FBCC1"/>
    <w:rsid w:val="017A202C"/>
    <w:rsid w:val="0182F78E"/>
    <w:rsid w:val="019FB927"/>
    <w:rsid w:val="01C8D702"/>
    <w:rsid w:val="01CBF010"/>
    <w:rsid w:val="021517C0"/>
    <w:rsid w:val="021D0AC1"/>
    <w:rsid w:val="023B83EC"/>
    <w:rsid w:val="026CE431"/>
    <w:rsid w:val="02DAC8F0"/>
    <w:rsid w:val="02E09371"/>
    <w:rsid w:val="037384FD"/>
    <w:rsid w:val="039681D8"/>
    <w:rsid w:val="03A68E29"/>
    <w:rsid w:val="03D3FCDD"/>
    <w:rsid w:val="03D66577"/>
    <w:rsid w:val="03E3A447"/>
    <w:rsid w:val="03E86463"/>
    <w:rsid w:val="03ED68D8"/>
    <w:rsid w:val="040801D1"/>
    <w:rsid w:val="044568ED"/>
    <w:rsid w:val="04762D04"/>
    <w:rsid w:val="04D6FBD0"/>
    <w:rsid w:val="05399B34"/>
    <w:rsid w:val="0547DA4D"/>
    <w:rsid w:val="0571B3C5"/>
    <w:rsid w:val="057A9DEE"/>
    <w:rsid w:val="05833095"/>
    <w:rsid w:val="058D6ABD"/>
    <w:rsid w:val="0596556B"/>
    <w:rsid w:val="05A8CCC8"/>
    <w:rsid w:val="05D48663"/>
    <w:rsid w:val="062A3858"/>
    <w:rsid w:val="0643B1E6"/>
    <w:rsid w:val="06553884"/>
    <w:rsid w:val="065B172C"/>
    <w:rsid w:val="06688F03"/>
    <w:rsid w:val="067FE21B"/>
    <w:rsid w:val="06887A08"/>
    <w:rsid w:val="068A69A3"/>
    <w:rsid w:val="06A1529B"/>
    <w:rsid w:val="06B62F51"/>
    <w:rsid w:val="06BB202E"/>
    <w:rsid w:val="06C34EE8"/>
    <w:rsid w:val="073AB78A"/>
    <w:rsid w:val="0750DD6A"/>
    <w:rsid w:val="07941309"/>
    <w:rsid w:val="07E65560"/>
    <w:rsid w:val="080A5AD3"/>
    <w:rsid w:val="0815E090"/>
    <w:rsid w:val="08336586"/>
    <w:rsid w:val="083A6496"/>
    <w:rsid w:val="08BA2C36"/>
    <w:rsid w:val="08C7A867"/>
    <w:rsid w:val="08D0685E"/>
    <w:rsid w:val="08E728F7"/>
    <w:rsid w:val="09028A47"/>
    <w:rsid w:val="09039593"/>
    <w:rsid w:val="09164957"/>
    <w:rsid w:val="091F3AF3"/>
    <w:rsid w:val="09279B19"/>
    <w:rsid w:val="093FFEED"/>
    <w:rsid w:val="0961A649"/>
    <w:rsid w:val="099796FC"/>
    <w:rsid w:val="09B72F2B"/>
    <w:rsid w:val="09EDFB93"/>
    <w:rsid w:val="09F12A22"/>
    <w:rsid w:val="09F40CD2"/>
    <w:rsid w:val="09FD3E2C"/>
    <w:rsid w:val="0A054732"/>
    <w:rsid w:val="0A2C02C9"/>
    <w:rsid w:val="0A321808"/>
    <w:rsid w:val="0A403A26"/>
    <w:rsid w:val="0A500C67"/>
    <w:rsid w:val="0A8BDA95"/>
    <w:rsid w:val="0ACC65C4"/>
    <w:rsid w:val="0AF536B1"/>
    <w:rsid w:val="0B3E007B"/>
    <w:rsid w:val="0B51DDEB"/>
    <w:rsid w:val="0B7A8604"/>
    <w:rsid w:val="0BAC8280"/>
    <w:rsid w:val="0BB4F67B"/>
    <w:rsid w:val="0BB9B6CA"/>
    <w:rsid w:val="0BD4990A"/>
    <w:rsid w:val="0BF2ACF6"/>
    <w:rsid w:val="0C583BDC"/>
    <w:rsid w:val="0C9C19F8"/>
    <w:rsid w:val="0CB5CA1E"/>
    <w:rsid w:val="0CE3F5BE"/>
    <w:rsid w:val="0CEF6707"/>
    <w:rsid w:val="0D2273DC"/>
    <w:rsid w:val="0D6EF3FA"/>
    <w:rsid w:val="0D85AFD3"/>
    <w:rsid w:val="0DD03A5B"/>
    <w:rsid w:val="0DDEE189"/>
    <w:rsid w:val="0DFD07F5"/>
    <w:rsid w:val="0E29986C"/>
    <w:rsid w:val="0E77576A"/>
    <w:rsid w:val="0EA21E95"/>
    <w:rsid w:val="0EBA90FC"/>
    <w:rsid w:val="0ECA6202"/>
    <w:rsid w:val="0ECED4C2"/>
    <w:rsid w:val="0EE1DF9F"/>
    <w:rsid w:val="0F0A45C4"/>
    <w:rsid w:val="0F195FEC"/>
    <w:rsid w:val="0F5827EE"/>
    <w:rsid w:val="0F725CAD"/>
    <w:rsid w:val="0F73AE37"/>
    <w:rsid w:val="0F73AF9F"/>
    <w:rsid w:val="0F812A68"/>
    <w:rsid w:val="0F9D0F12"/>
    <w:rsid w:val="0FB3405D"/>
    <w:rsid w:val="0FE99547"/>
    <w:rsid w:val="1041A4F9"/>
    <w:rsid w:val="10482437"/>
    <w:rsid w:val="10590B26"/>
    <w:rsid w:val="10BF8262"/>
    <w:rsid w:val="10C954DA"/>
    <w:rsid w:val="1118EDBA"/>
    <w:rsid w:val="112A46A7"/>
    <w:rsid w:val="1171340E"/>
    <w:rsid w:val="1192189E"/>
    <w:rsid w:val="11A0EB4B"/>
    <w:rsid w:val="11EEE927"/>
    <w:rsid w:val="11F4F8BB"/>
    <w:rsid w:val="11F8E360"/>
    <w:rsid w:val="121665BF"/>
    <w:rsid w:val="12460F05"/>
    <w:rsid w:val="1289DB5F"/>
    <w:rsid w:val="12DDA03C"/>
    <w:rsid w:val="131C4859"/>
    <w:rsid w:val="134E4DFA"/>
    <w:rsid w:val="1366DFD4"/>
    <w:rsid w:val="136E2AA7"/>
    <w:rsid w:val="138F1D87"/>
    <w:rsid w:val="13A0A21D"/>
    <w:rsid w:val="13A93BFD"/>
    <w:rsid w:val="13B3C1B2"/>
    <w:rsid w:val="13D33B6E"/>
    <w:rsid w:val="146070B2"/>
    <w:rsid w:val="148BEFE5"/>
    <w:rsid w:val="14C810F0"/>
    <w:rsid w:val="14F083A7"/>
    <w:rsid w:val="1511E88E"/>
    <w:rsid w:val="152F6A51"/>
    <w:rsid w:val="1566D1CF"/>
    <w:rsid w:val="156C5CFF"/>
    <w:rsid w:val="158A46E3"/>
    <w:rsid w:val="158F7B87"/>
    <w:rsid w:val="15922796"/>
    <w:rsid w:val="159BAF70"/>
    <w:rsid w:val="159D5989"/>
    <w:rsid w:val="15AFEAA2"/>
    <w:rsid w:val="15D94220"/>
    <w:rsid w:val="15F1D97E"/>
    <w:rsid w:val="16634811"/>
    <w:rsid w:val="166B5C4E"/>
    <w:rsid w:val="168558F4"/>
    <w:rsid w:val="169578E5"/>
    <w:rsid w:val="16A0006D"/>
    <w:rsid w:val="16BAC406"/>
    <w:rsid w:val="16DC9DC5"/>
    <w:rsid w:val="16F79B2D"/>
    <w:rsid w:val="17076737"/>
    <w:rsid w:val="1746A43F"/>
    <w:rsid w:val="1799EB4F"/>
    <w:rsid w:val="17A681B9"/>
    <w:rsid w:val="17B04D00"/>
    <w:rsid w:val="17B554B9"/>
    <w:rsid w:val="17CC99B3"/>
    <w:rsid w:val="1802BF6F"/>
    <w:rsid w:val="180B17AB"/>
    <w:rsid w:val="182FF9BC"/>
    <w:rsid w:val="18397769"/>
    <w:rsid w:val="18538F26"/>
    <w:rsid w:val="189DB589"/>
    <w:rsid w:val="18A21F22"/>
    <w:rsid w:val="18A74E33"/>
    <w:rsid w:val="18D2AFF3"/>
    <w:rsid w:val="18DAAFCF"/>
    <w:rsid w:val="18E916D8"/>
    <w:rsid w:val="192BEFF4"/>
    <w:rsid w:val="195E2D8D"/>
    <w:rsid w:val="196A508B"/>
    <w:rsid w:val="19751061"/>
    <w:rsid w:val="198BEBF1"/>
    <w:rsid w:val="19ACBCBA"/>
    <w:rsid w:val="19DD6C2B"/>
    <w:rsid w:val="1A050795"/>
    <w:rsid w:val="1A6530BE"/>
    <w:rsid w:val="1A9EBB32"/>
    <w:rsid w:val="1A9F6C3F"/>
    <w:rsid w:val="1ABFF447"/>
    <w:rsid w:val="1AC63C4E"/>
    <w:rsid w:val="1AE2D970"/>
    <w:rsid w:val="1AEE6E56"/>
    <w:rsid w:val="1AFE3B44"/>
    <w:rsid w:val="1BAA44C1"/>
    <w:rsid w:val="1BB20886"/>
    <w:rsid w:val="1BCBB462"/>
    <w:rsid w:val="1BD35536"/>
    <w:rsid w:val="1C293780"/>
    <w:rsid w:val="1C3D5D44"/>
    <w:rsid w:val="1C505775"/>
    <w:rsid w:val="1C5BB1EF"/>
    <w:rsid w:val="1C5BC4A8"/>
    <w:rsid w:val="1C840216"/>
    <w:rsid w:val="1C8430D3"/>
    <w:rsid w:val="1C940CC5"/>
    <w:rsid w:val="1CE5ABF4"/>
    <w:rsid w:val="1D1CFA73"/>
    <w:rsid w:val="1D762185"/>
    <w:rsid w:val="1D8A056B"/>
    <w:rsid w:val="1D912F48"/>
    <w:rsid w:val="1D9E46CB"/>
    <w:rsid w:val="1DC10642"/>
    <w:rsid w:val="1DD5A7DA"/>
    <w:rsid w:val="1DDF11C6"/>
    <w:rsid w:val="1DF79509"/>
    <w:rsid w:val="1E1FDB69"/>
    <w:rsid w:val="1E25A8D4"/>
    <w:rsid w:val="1E2E469F"/>
    <w:rsid w:val="1E3D9DA8"/>
    <w:rsid w:val="1E612698"/>
    <w:rsid w:val="1E689BFF"/>
    <w:rsid w:val="1E69327C"/>
    <w:rsid w:val="1E6983DC"/>
    <w:rsid w:val="1E738FE0"/>
    <w:rsid w:val="1E9FA277"/>
    <w:rsid w:val="1EA7BBE4"/>
    <w:rsid w:val="1EE25BEE"/>
    <w:rsid w:val="1F367301"/>
    <w:rsid w:val="1F54F3C5"/>
    <w:rsid w:val="1F9D553E"/>
    <w:rsid w:val="1FBB2062"/>
    <w:rsid w:val="1FF8820B"/>
    <w:rsid w:val="20147847"/>
    <w:rsid w:val="2029D328"/>
    <w:rsid w:val="204D7907"/>
    <w:rsid w:val="205D9B51"/>
    <w:rsid w:val="209B3140"/>
    <w:rsid w:val="20A16686"/>
    <w:rsid w:val="20A99E0B"/>
    <w:rsid w:val="20DE00C0"/>
    <w:rsid w:val="20E99366"/>
    <w:rsid w:val="2127A538"/>
    <w:rsid w:val="2162DEFD"/>
    <w:rsid w:val="216EF5A3"/>
    <w:rsid w:val="21A5F851"/>
    <w:rsid w:val="21B439AE"/>
    <w:rsid w:val="21CFB477"/>
    <w:rsid w:val="21D00523"/>
    <w:rsid w:val="21D10FC7"/>
    <w:rsid w:val="21D74339"/>
    <w:rsid w:val="21F06B96"/>
    <w:rsid w:val="220FB615"/>
    <w:rsid w:val="223C7E4C"/>
    <w:rsid w:val="2242C630"/>
    <w:rsid w:val="22659C6F"/>
    <w:rsid w:val="22960273"/>
    <w:rsid w:val="22AF498E"/>
    <w:rsid w:val="22E9028A"/>
    <w:rsid w:val="22FFCD07"/>
    <w:rsid w:val="23195542"/>
    <w:rsid w:val="2327F688"/>
    <w:rsid w:val="234DA1B2"/>
    <w:rsid w:val="23847F83"/>
    <w:rsid w:val="23942220"/>
    <w:rsid w:val="239A79B5"/>
    <w:rsid w:val="239ADE26"/>
    <w:rsid w:val="23BA45AA"/>
    <w:rsid w:val="247DA2CC"/>
    <w:rsid w:val="25007A4F"/>
    <w:rsid w:val="251F93A9"/>
    <w:rsid w:val="25204FE4"/>
    <w:rsid w:val="2531653C"/>
    <w:rsid w:val="25848937"/>
    <w:rsid w:val="2588A1C5"/>
    <w:rsid w:val="25D5D3D8"/>
    <w:rsid w:val="25FFB2C6"/>
    <w:rsid w:val="2605639A"/>
    <w:rsid w:val="26383365"/>
    <w:rsid w:val="26694AE9"/>
    <w:rsid w:val="26706BD5"/>
    <w:rsid w:val="269ECFDF"/>
    <w:rsid w:val="26AE4FFA"/>
    <w:rsid w:val="26B38DBF"/>
    <w:rsid w:val="26BF9AE8"/>
    <w:rsid w:val="26CEE474"/>
    <w:rsid w:val="26CF4A37"/>
    <w:rsid w:val="26DA7912"/>
    <w:rsid w:val="26ECADDC"/>
    <w:rsid w:val="26F4D578"/>
    <w:rsid w:val="2726EA34"/>
    <w:rsid w:val="2750CA5F"/>
    <w:rsid w:val="27B863F7"/>
    <w:rsid w:val="27C82976"/>
    <w:rsid w:val="27D386DE"/>
    <w:rsid w:val="27FEEF79"/>
    <w:rsid w:val="2847AE47"/>
    <w:rsid w:val="2892FD15"/>
    <w:rsid w:val="28A08E65"/>
    <w:rsid w:val="28BF2405"/>
    <w:rsid w:val="28D7F167"/>
    <w:rsid w:val="28FE987A"/>
    <w:rsid w:val="29098DAB"/>
    <w:rsid w:val="293F3BAF"/>
    <w:rsid w:val="2948DA4B"/>
    <w:rsid w:val="295094E4"/>
    <w:rsid w:val="296A4522"/>
    <w:rsid w:val="299788F6"/>
    <w:rsid w:val="29AB0AA8"/>
    <w:rsid w:val="29E55935"/>
    <w:rsid w:val="2A16CF92"/>
    <w:rsid w:val="2A19D352"/>
    <w:rsid w:val="2A1F5233"/>
    <w:rsid w:val="2A70C5C9"/>
    <w:rsid w:val="2A9E0574"/>
    <w:rsid w:val="2AB2782F"/>
    <w:rsid w:val="2AFE2FE7"/>
    <w:rsid w:val="2B09A55E"/>
    <w:rsid w:val="2B1F00B0"/>
    <w:rsid w:val="2B7E257F"/>
    <w:rsid w:val="2BA67069"/>
    <w:rsid w:val="2BA72498"/>
    <w:rsid w:val="2BE4076D"/>
    <w:rsid w:val="2C3E874C"/>
    <w:rsid w:val="2C4A2398"/>
    <w:rsid w:val="2C7198C2"/>
    <w:rsid w:val="2C872661"/>
    <w:rsid w:val="2C8F3468"/>
    <w:rsid w:val="2C9CBEE3"/>
    <w:rsid w:val="2CD424C2"/>
    <w:rsid w:val="2CDC4232"/>
    <w:rsid w:val="2CEA53A5"/>
    <w:rsid w:val="2D143057"/>
    <w:rsid w:val="2D201D1F"/>
    <w:rsid w:val="2D5205D6"/>
    <w:rsid w:val="2D97AA52"/>
    <w:rsid w:val="2D9CE886"/>
    <w:rsid w:val="2DB0AABE"/>
    <w:rsid w:val="2E0F198F"/>
    <w:rsid w:val="2E1DDA19"/>
    <w:rsid w:val="2EA5AD0B"/>
    <w:rsid w:val="2EBDA3FF"/>
    <w:rsid w:val="2ED01812"/>
    <w:rsid w:val="2F0559B4"/>
    <w:rsid w:val="2F523722"/>
    <w:rsid w:val="2F5E04C1"/>
    <w:rsid w:val="2FAEDF8E"/>
    <w:rsid w:val="2FEEA8F1"/>
    <w:rsid w:val="304205B9"/>
    <w:rsid w:val="3043B743"/>
    <w:rsid w:val="3058BC6E"/>
    <w:rsid w:val="305B192F"/>
    <w:rsid w:val="308237B8"/>
    <w:rsid w:val="30BE5860"/>
    <w:rsid w:val="30E6B175"/>
    <w:rsid w:val="311D1A35"/>
    <w:rsid w:val="3137C39C"/>
    <w:rsid w:val="31569404"/>
    <w:rsid w:val="317F9DC5"/>
    <w:rsid w:val="31DD0F64"/>
    <w:rsid w:val="31FAAAE3"/>
    <w:rsid w:val="320EE124"/>
    <w:rsid w:val="322123EE"/>
    <w:rsid w:val="324AAD43"/>
    <w:rsid w:val="326A58C6"/>
    <w:rsid w:val="3285A807"/>
    <w:rsid w:val="3287869A"/>
    <w:rsid w:val="3295839E"/>
    <w:rsid w:val="32AB05BF"/>
    <w:rsid w:val="32B99D8F"/>
    <w:rsid w:val="32C152A2"/>
    <w:rsid w:val="32ECC225"/>
    <w:rsid w:val="32F1D26D"/>
    <w:rsid w:val="32F2D7BE"/>
    <w:rsid w:val="330A0BC3"/>
    <w:rsid w:val="33369F53"/>
    <w:rsid w:val="336CA4F0"/>
    <w:rsid w:val="33A46293"/>
    <w:rsid w:val="33B2AB76"/>
    <w:rsid w:val="33B83E4F"/>
    <w:rsid w:val="33C68F49"/>
    <w:rsid w:val="340BB9C8"/>
    <w:rsid w:val="340E0372"/>
    <w:rsid w:val="3417583F"/>
    <w:rsid w:val="346AC56D"/>
    <w:rsid w:val="34898BC4"/>
    <w:rsid w:val="349881CC"/>
    <w:rsid w:val="34C9580B"/>
    <w:rsid w:val="34EE83A6"/>
    <w:rsid w:val="34F2A9C6"/>
    <w:rsid w:val="34F9B282"/>
    <w:rsid w:val="35114BDC"/>
    <w:rsid w:val="3513CCEE"/>
    <w:rsid w:val="352F831D"/>
    <w:rsid w:val="35324BA5"/>
    <w:rsid w:val="355FDE28"/>
    <w:rsid w:val="3576DBE8"/>
    <w:rsid w:val="3577E745"/>
    <w:rsid w:val="35916771"/>
    <w:rsid w:val="35A7080D"/>
    <w:rsid w:val="35EDDC46"/>
    <w:rsid w:val="35F00C59"/>
    <w:rsid w:val="35F72370"/>
    <w:rsid w:val="3603D2EB"/>
    <w:rsid w:val="36447382"/>
    <w:rsid w:val="367FA658"/>
    <w:rsid w:val="369187C2"/>
    <w:rsid w:val="36B06F56"/>
    <w:rsid w:val="36BB4D16"/>
    <w:rsid w:val="36F2BDEE"/>
    <w:rsid w:val="373052F8"/>
    <w:rsid w:val="3738C5CC"/>
    <w:rsid w:val="374BC640"/>
    <w:rsid w:val="375F3116"/>
    <w:rsid w:val="3773673A"/>
    <w:rsid w:val="379422FD"/>
    <w:rsid w:val="37E4988B"/>
    <w:rsid w:val="37ECE918"/>
    <w:rsid w:val="3812F95F"/>
    <w:rsid w:val="3883DE12"/>
    <w:rsid w:val="38B31772"/>
    <w:rsid w:val="38B97577"/>
    <w:rsid w:val="38DDF9C6"/>
    <w:rsid w:val="38EAC962"/>
    <w:rsid w:val="38EC58F0"/>
    <w:rsid w:val="38F4AC36"/>
    <w:rsid w:val="394720C6"/>
    <w:rsid w:val="3964CB35"/>
    <w:rsid w:val="399D35B7"/>
    <w:rsid w:val="39AFBB61"/>
    <w:rsid w:val="39DBE2D9"/>
    <w:rsid w:val="39EC946B"/>
    <w:rsid w:val="3A00666E"/>
    <w:rsid w:val="3A075348"/>
    <w:rsid w:val="3A1F5D0A"/>
    <w:rsid w:val="3A33C101"/>
    <w:rsid w:val="3A95DE16"/>
    <w:rsid w:val="3AD289A5"/>
    <w:rsid w:val="3AE34A3F"/>
    <w:rsid w:val="3B5DA778"/>
    <w:rsid w:val="3B839FF2"/>
    <w:rsid w:val="3B8864CC"/>
    <w:rsid w:val="3B8C611B"/>
    <w:rsid w:val="3BB11909"/>
    <w:rsid w:val="3BD4C5ED"/>
    <w:rsid w:val="3C19FA97"/>
    <w:rsid w:val="3C2971B6"/>
    <w:rsid w:val="3C2E159D"/>
    <w:rsid w:val="3C352BC6"/>
    <w:rsid w:val="3C536B54"/>
    <w:rsid w:val="3C74A8C9"/>
    <w:rsid w:val="3C8B93F8"/>
    <w:rsid w:val="3C8D80A2"/>
    <w:rsid w:val="3C961B74"/>
    <w:rsid w:val="3CCCCFF6"/>
    <w:rsid w:val="3CFD9815"/>
    <w:rsid w:val="3D0B1D22"/>
    <w:rsid w:val="3D0ED2EC"/>
    <w:rsid w:val="3D1E8549"/>
    <w:rsid w:val="3D3D5D8A"/>
    <w:rsid w:val="3D408531"/>
    <w:rsid w:val="3D927403"/>
    <w:rsid w:val="3D9DC6A1"/>
    <w:rsid w:val="3DA128B0"/>
    <w:rsid w:val="3DA3F359"/>
    <w:rsid w:val="3DA5B427"/>
    <w:rsid w:val="3DE96D82"/>
    <w:rsid w:val="3E0449AF"/>
    <w:rsid w:val="3E075F72"/>
    <w:rsid w:val="3E23DC9D"/>
    <w:rsid w:val="3E3C3436"/>
    <w:rsid w:val="3E3FADEC"/>
    <w:rsid w:val="3E50134E"/>
    <w:rsid w:val="3EB13113"/>
    <w:rsid w:val="3EEB80C8"/>
    <w:rsid w:val="3EEC2F2A"/>
    <w:rsid w:val="3F063B96"/>
    <w:rsid w:val="3F0EDB6D"/>
    <w:rsid w:val="3F38198C"/>
    <w:rsid w:val="3F3E4898"/>
    <w:rsid w:val="3F42DA1F"/>
    <w:rsid w:val="3F5BAAA0"/>
    <w:rsid w:val="3F944683"/>
    <w:rsid w:val="3FAAEFFC"/>
    <w:rsid w:val="3FC4453B"/>
    <w:rsid w:val="3FD7388B"/>
    <w:rsid w:val="400FAC8C"/>
    <w:rsid w:val="4011D026"/>
    <w:rsid w:val="401A04B2"/>
    <w:rsid w:val="402CDFD6"/>
    <w:rsid w:val="4043B976"/>
    <w:rsid w:val="4074194C"/>
    <w:rsid w:val="40982B29"/>
    <w:rsid w:val="4099FDD1"/>
    <w:rsid w:val="40BE5DA1"/>
    <w:rsid w:val="40E5D155"/>
    <w:rsid w:val="40EB9A68"/>
    <w:rsid w:val="412B6753"/>
    <w:rsid w:val="413A5DEB"/>
    <w:rsid w:val="414966D0"/>
    <w:rsid w:val="415F6973"/>
    <w:rsid w:val="416039D1"/>
    <w:rsid w:val="41669DD4"/>
    <w:rsid w:val="419741E7"/>
    <w:rsid w:val="41B35DC0"/>
    <w:rsid w:val="41BA798C"/>
    <w:rsid w:val="41D90F17"/>
    <w:rsid w:val="41F22499"/>
    <w:rsid w:val="41FF93D6"/>
    <w:rsid w:val="42657774"/>
    <w:rsid w:val="428A886B"/>
    <w:rsid w:val="42B385C1"/>
    <w:rsid w:val="42C3DDB5"/>
    <w:rsid w:val="42FE893A"/>
    <w:rsid w:val="432F0A56"/>
    <w:rsid w:val="435E0A4B"/>
    <w:rsid w:val="4386B5C6"/>
    <w:rsid w:val="439376B1"/>
    <w:rsid w:val="43D25471"/>
    <w:rsid w:val="43FD0123"/>
    <w:rsid w:val="4419A2DB"/>
    <w:rsid w:val="4427AAA4"/>
    <w:rsid w:val="446792FE"/>
    <w:rsid w:val="446F036F"/>
    <w:rsid w:val="447F77A2"/>
    <w:rsid w:val="44B285DD"/>
    <w:rsid w:val="44E5086D"/>
    <w:rsid w:val="44FE5F67"/>
    <w:rsid w:val="45731784"/>
    <w:rsid w:val="45758210"/>
    <w:rsid w:val="4586E114"/>
    <w:rsid w:val="459D1836"/>
    <w:rsid w:val="45B2A6BC"/>
    <w:rsid w:val="460DA7C4"/>
    <w:rsid w:val="460E09B1"/>
    <w:rsid w:val="462EEE82"/>
    <w:rsid w:val="463946FC"/>
    <w:rsid w:val="4645791C"/>
    <w:rsid w:val="464BC340"/>
    <w:rsid w:val="4658F27F"/>
    <w:rsid w:val="466FE91D"/>
    <w:rsid w:val="4681491C"/>
    <w:rsid w:val="46C3CF3B"/>
    <w:rsid w:val="46D304F9"/>
    <w:rsid w:val="4748C20A"/>
    <w:rsid w:val="4751439D"/>
    <w:rsid w:val="477D11EB"/>
    <w:rsid w:val="478A2553"/>
    <w:rsid w:val="47904FC8"/>
    <w:rsid w:val="47A37689"/>
    <w:rsid w:val="47D25FC5"/>
    <w:rsid w:val="47E6394F"/>
    <w:rsid w:val="482EF77A"/>
    <w:rsid w:val="4891B9BD"/>
    <w:rsid w:val="48B3BF35"/>
    <w:rsid w:val="491E286B"/>
    <w:rsid w:val="493D7857"/>
    <w:rsid w:val="4986836F"/>
    <w:rsid w:val="49B3B027"/>
    <w:rsid w:val="49E6FD14"/>
    <w:rsid w:val="49ED31DC"/>
    <w:rsid w:val="4A01EB52"/>
    <w:rsid w:val="4A030DB9"/>
    <w:rsid w:val="4A07140F"/>
    <w:rsid w:val="4A0BFA46"/>
    <w:rsid w:val="4A184800"/>
    <w:rsid w:val="4A6015E5"/>
    <w:rsid w:val="4AAB1871"/>
    <w:rsid w:val="4AC0DBF1"/>
    <w:rsid w:val="4ADD5A41"/>
    <w:rsid w:val="4AE0A778"/>
    <w:rsid w:val="4AF6DE95"/>
    <w:rsid w:val="4B1E5330"/>
    <w:rsid w:val="4B40CEE1"/>
    <w:rsid w:val="4B856963"/>
    <w:rsid w:val="4BA11FC2"/>
    <w:rsid w:val="4BA28B20"/>
    <w:rsid w:val="4BA488DB"/>
    <w:rsid w:val="4BA5F8DB"/>
    <w:rsid w:val="4C792AA2"/>
    <w:rsid w:val="4C7C2DA3"/>
    <w:rsid w:val="4CC74D3F"/>
    <w:rsid w:val="4CCDD67A"/>
    <w:rsid w:val="4CF54CC0"/>
    <w:rsid w:val="4D3CF023"/>
    <w:rsid w:val="4D65BB12"/>
    <w:rsid w:val="4DFA981A"/>
    <w:rsid w:val="4E4A81D5"/>
    <w:rsid w:val="4E55E1B1"/>
    <w:rsid w:val="4E6FA0B8"/>
    <w:rsid w:val="4EABDB43"/>
    <w:rsid w:val="4EC4EE81"/>
    <w:rsid w:val="4EDD8393"/>
    <w:rsid w:val="4F02BDC9"/>
    <w:rsid w:val="4F8E75E9"/>
    <w:rsid w:val="4F96E75B"/>
    <w:rsid w:val="4FC5AE17"/>
    <w:rsid w:val="4FDAA70D"/>
    <w:rsid w:val="4FE723BD"/>
    <w:rsid w:val="501060A6"/>
    <w:rsid w:val="50131849"/>
    <w:rsid w:val="5044D4F9"/>
    <w:rsid w:val="504AC9EE"/>
    <w:rsid w:val="5050AFB3"/>
    <w:rsid w:val="50734943"/>
    <w:rsid w:val="50A1A317"/>
    <w:rsid w:val="50BE5A54"/>
    <w:rsid w:val="50DFD4DE"/>
    <w:rsid w:val="50EDA70E"/>
    <w:rsid w:val="51171F82"/>
    <w:rsid w:val="517AFA0D"/>
    <w:rsid w:val="51810DBC"/>
    <w:rsid w:val="519311D9"/>
    <w:rsid w:val="51F89EC7"/>
    <w:rsid w:val="52949B7E"/>
    <w:rsid w:val="5298B417"/>
    <w:rsid w:val="52CF43C9"/>
    <w:rsid w:val="52EF3C67"/>
    <w:rsid w:val="53018D0D"/>
    <w:rsid w:val="53249CB8"/>
    <w:rsid w:val="532C2774"/>
    <w:rsid w:val="5367B9AA"/>
    <w:rsid w:val="53AB0D09"/>
    <w:rsid w:val="53B1462A"/>
    <w:rsid w:val="53BD6C7E"/>
    <w:rsid w:val="53C6C562"/>
    <w:rsid w:val="53EEFD9B"/>
    <w:rsid w:val="53EF0EFD"/>
    <w:rsid w:val="53FD908E"/>
    <w:rsid w:val="53FE3F1C"/>
    <w:rsid w:val="53FE9BD5"/>
    <w:rsid w:val="540063B9"/>
    <w:rsid w:val="5422A735"/>
    <w:rsid w:val="54E3B6E0"/>
    <w:rsid w:val="5553F334"/>
    <w:rsid w:val="55645E3D"/>
    <w:rsid w:val="557A6DB8"/>
    <w:rsid w:val="558BDB4A"/>
    <w:rsid w:val="55A85DA3"/>
    <w:rsid w:val="55E72646"/>
    <w:rsid w:val="56597846"/>
    <w:rsid w:val="5666A517"/>
    <w:rsid w:val="56739607"/>
    <w:rsid w:val="5675E2DF"/>
    <w:rsid w:val="567BD5D2"/>
    <w:rsid w:val="568F7687"/>
    <w:rsid w:val="569A6257"/>
    <w:rsid w:val="56A015D0"/>
    <w:rsid w:val="56B16052"/>
    <w:rsid w:val="56D59AA4"/>
    <w:rsid w:val="57163E19"/>
    <w:rsid w:val="5716BB46"/>
    <w:rsid w:val="572EA09E"/>
    <w:rsid w:val="575F961A"/>
    <w:rsid w:val="5767F9F1"/>
    <w:rsid w:val="57CDD308"/>
    <w:rsid w:val="58628205"/>
    <w:rsid w:val="588179A1"/>
    <w:rsid w:val="58A8ED55"/>
    <w:rsid w:val="5904951A"/>
    <w:rsid w:val="592DD077"/>
    <w:rsid w:val="5931091C"/>
    <w:rsid w:val="5952FE06"/>
    <w:rsid w:val="595B8461"/>
    <w:rsid w:val="598640ED"/>
    <w:rsid w:val="5A036A53"/>
    <w:rsid w:val="5A1C8A4F"/>
    <w:rsid w:val="5A3851D7"/>
    <w:rsid w:val="5A3D8D9B"/>
    <w:rsid w:val="5A561F75"/>
    <w:rsid w:val="5A56CED6"/>
    <w:rsid w:val="5A7AB601"/>
    <w:rsid w:val="5A8B3CA3"/>
    <w:rsid w:val="5A8DCD52"/>
    <w:rsid w:val="5A96A95F"/>
    <w:rsid w:val="5AB84732"/>
    <w:rsid w:val="5AC0BC26"/>
    <w:rsid w:val="5AC5A1EF"/>
    <w:rsid w:val="5AD47BDE"/>
    <w:rsid w:val="5B281105"/>
    <w:rsid w:val="5B2F84D0"/>
    <w:rsid w:val="5B833905"/>
    <w:rsid w:val="5B872362"/>
    <w:rsid w:val="5BA7D23F"/>
    <w:rsid w:val="5BF4D905"/>
    <w:rsid w:val="5C2B34ED"/>
    <w:rsid w:val="5C32E96B"/>
    <w:rsid w:val="5C3B22CF"/>
    <w:rsid w:val="5C43BBDF"/>
    <w:rsid w:val="5C813EE0"/>
    <w:rsid w:val="5CCBCBAF"/>
    <w:rsid w:val="5CD66B4C"/>
    <w:rsid w:val="5CF36B66"/>
    <w:rsid w:val="5D1DB541"/>
    <w:rsid w:val="5D38A57A"/>
    <w:rsid w:val="5D7E2221"/>
    <w:rsid w:val="5D96D11B"/>
    <w:rsid w:val="5DA6F230"/>
    <w:rsid w:val="5DD01272"/>
    <w:rsid w:val="5DD908FB"/>
    <w:rsid w:val="5DF47C01"/>
    <w:rsid w:val="5E1E1BCB"/>
    <w:rsid w:val="5E328838"/>
    <w:rsid w:val="5E4D8B89"/>
    <w:rsid w:val="5E87482F"/>
    <w:rsid w:val="5E88330A"/>
    <w:rsid w:val="5EEF57B0"/>
    <w:rsid w:val="5EEFF94F"/>
    <w:rsid w:val="5F2F96DB"/>
    <w:rsid w:val="5F32AC4D"/>
    <w:rsid w:val="5F4DF5BB"/>
    <w:rsid w:val="5F56F718"/>
    <w:rsid w:val="5F7705EB"/>
    <w:rsid w:val="5FA04AA0"/>
    <w:rsid w:val="5FDAB9BB"/>
    <w:rsid w:val="5FF21FD4"/>
    <w:rsid w:val="602364E5"/>
    <w:rsid w:val="602C70B0"/>
    <w:rsid w:val="6064FB0A"/>
    <w:rsid w:val="6090D457"/>
    <w:rsid w:val="60BC6A94"/>
    <w:rsid w:val="60C4997F"/>
    <w:rsid w:val="60F37F66"/>
    <w:rsid w:val="6113A2DD"/>
    <w:rsid w:val="6134A629"/>
    <w:rsid w:val="61A08BB4"/>
    <w:rsid w:val="61A29A23"/>
    <w:rsid w:val="61C8E4B6"/>
    <w:rsid w:val="6203127C"/>
    <w:rsid w:val="620B5080"/>
    <w:rsid w:val="6237CC7C"/>
    <w:rsid w:val="623D5A25"/>
    <w:rsid w:val="6243A240"/>
    <w:rsid w:val="62509BDE"/>
    <w:rsid w:val="6261CD29"/>
    <w:rsid w:val="6282F1EE"/>
    <w:rsid w:val="629A5C19"/>
    <w:rsid w:val="62BCA7A9"/>
    <w:rsid w:val="62D5D006"/>
    <w:rsid w:val="62DEB7A1"/>
    <w:rsid w:val="63055C2F"/>
    <w:rsid w:val="6327AD57"/>
    <w:rsid w:val="63546B6B"/>
    <w:rsid w:val="6356227C"/>
    <w:rsid w:val="63A87D16"/>
    <w:rsid w:val="63A9C717"/>
    <w:rsid w:val="63B6DD5E"/>
    <w:rsid w:val="63D5BD76"/>
    <w:rsid w:val="641CF285"/>
    <w:rsid w:val="64296E68"/>
    <w:rsid w:val="645CCD19"/>
    <w:rsid w:val="64735B39"/>
    <w:rsid w:val="64891E04"/>
    <w:rsid w:val="64B0C05D"/>
    <w:rsid w:val="64B9A36A"/>
    <w:rsid w:val="64BBF32D"/>
    <w:rsid w:val="64BE07D0"/>
    <w:rsid w:val="64DA9772"/>
    <w:rsid w:val="65524155"/>
    <w:rsid w:val="6568887E"/>
    <w:rsid w:val="65745370"/>
    <w:rsid w:val="657C5537"/>
    <w:rsid w:val="65A09A2E"/>
    <w:rsid w:val="65B39F50"/>
    <w:rsid w:val="65EA3B1B"/>
    <w:rsid w:val="6610D7E7"/>
    <w:rsid w:val="6647475C"/>
    <w:rsid w:val="6655F27D"/>
    <w:rsid w:val="66D5F2DE"/>
    <w:rsid w:val="66FB6191"/>
    <w:rsid w:val="66FE11A6"/>
    <w:rsid w:val="67084156"/>
    <w:rsid w:val="67104753"/>
    <w:rsid w:val="672AF648"/>
    <w:rsid w:val="67360DB5"/>
    <w:rsid w:val="67936F8C"/>
    <w:rsid w:val="6799A6C2"/>
    <w:rsid w:val="679ACE5F"/>
    <w:rsid w:val="67D223B0"/>
    <w:rsid w:val="67F6B837"/>
    <w:rsid w:val="68111AEA"/>
    <w:rsid w:val="681DAF22"/>
    <w:rsid w:val="68366929"/>
    <w:rsid w:val="684013C0"/>
    <w:rsid w:val="685A045C"/>
    <w:rsid w:val="68A23A50"/>
    <w:rsid w:val="68DBF5E8"/>
    <w:rsid w:val="69014D42"/>
    <w:rsid w:val="690820BB"/>
    <w:rsid w:val="69472CE6"/>
    <w:rsid w:val="695E0607"/>
    <w:rsid w:val="6964E2EC"/>
    <w:rsid w:val="69DC3973"/>
    <w:rsid w:val="6A0AB3CB"/>
    <w:rsid w:val="6A0C8A1B"/>
    <w:rsid w:val="6A17BE9A"/>
    <w:rsid w:val="6A2F43AD"/>
    <w:rsid w:val="6A6D716E"/>
    <w:rsid w:val="6AABD2A1"/>
    <w:rsid w:val="6AC81ABC"/>
    <w:rsid w:val="6AC86288"/>
    <w:rsid w:val="6AD36D5B"/>
    <w:rsid w:val="6B14F981"/>
    <w:rsid w:val="6B28CAE2"/>
    <w:rsid w:val="6B2A64C4"/>
    <w:rsid w:val="6B45BDC3"/>
    <w:rsid w:val="6B4B7B28"/>
    <w:rsid w:val="6B5AD25E"/>
    <w:rsid w:val="6B7D610E"/>
    <w:rsid w:val="6BCC9F5D"/>
    <w:rsid w:val="6C35E6EE"/>
    <w:rsid w:val="6C5FC824"/>
    <w:rsid w:val="6C9857F2"/>
    <w:rsid w:val="6CA3A364"/>
    <w:rsid w:val="6CA4102D"/>
    <w:rsid w:val="6CAD5846"/>
    <w:rsid w:val="6CC4180F"/>
    <w:rsid w:val="6D1384E3"/>
    <w:rsid w:val="6D75E352"/>
    <w:rsid w:val="6D93D759"/>
    <w:rsid w:val="6D94D1A6"/>
    <w:rsid w:val="6D9950A3"/>
    <w:rsid w:val="6DB52AB5"/>
    <w:rsid w:val="6DD0D46E"/>
    <w:rsid w:val="6DFA3465"/>
    <w:rsid w:val="6E0598FD"/>
    <w:rsid w:val="6E063180"/>
    <w:rsid w:val="6E0D0394"/>
    <w:rsid w:val="6E30004A"/>
    <w:rsid w:val="6E395CD7"/>
    <w:rsid w:val="6E4CF148"/>
    <w:rsid w:val="6E5EA682"/>
    <w:rsid w:val="6EAF55DF"/>
    <w:rsid w:val="6EB6B69D"/>
    <w:rsid w:val="6EB91A31"/>
    <w:rsid w:val="6EF11863"/>
    <w:rsid w:val="6F025FDC"/>
    <w:rsid w:val="6F39B7A0"/>
    <w:rsid w:val="6F5A2D01"/>
    <w:rsid w:val="6F9E5DC1"/>
    <w:rsid w:val="6FC9D8BA"/>
    <w:rsid w:val="6FE06C54"/>
    <w:rsid w:val="70076D3A"/>
    <w:rsid w:val="7007B6A4"/>
    <w:rsid w:val="70428E96"/>
    <w:rsid w:val="70545A42"/>
    <w:rsid w:val="7062E973"/>
    <w:rsid w:val="70669CB2"/>
    <w:rsid w:val="70B9A8E9"/>
    <w:rsid w:val="70C2CFEB"/>
    <w:rsid w:val="70C3BBA7"/>
    <w:rsid w:val="70E86216"/>
    <w:rsid w:val="71096CB6"/>
    <w:rsid w:val="71121725"/>
    <w:rsid w:val="7117F073"/>
    <w:rsid w:val="7150EBAE"/>
    <w:rsid w:val="717A5AA1"/>
    <w:rsid w:val="71A5E099"/>
    <w:rsid w:val="71D20166"/>
    <w:rsid w:val="7215D978"/>
    <w:rsid w:val="722E9B23"/>
    <w:rsid w:val="7231B9F8"/>
    <w:rsid w:val="7249C3B0"/>
    <w:rsid w:val="725FE185"/>
    <w:rsid w:val="726B9717"/>
    <w:rsid w:val="72A4F912"/>
    <w:rsid w:val="72CBBEFD"/>
    <w:rsid w:val="72E4380C"/>
    <w:rsid w:val="72E8495B"/>
    <w:rsid w:val="72EE0F2C"/>
    <w:rsid w:val="7319FC46"/>
    <w:rsid w:val="739FFCFE"/>
    <w:rsid w:val="73A5C811"/>
    <w:rsid w:val="73DB98AC"/>
    <w:rsid w:val="73E8CEEB"/>
    <w:rsid w:val="74625BB3"/>
    <w:rsid w:val="75394726"/>
    <w:rsid w:val="753CCAFE"/>
    <w:rsid w:val="759D4438"/>
    <w:rsid w:val="75A4BD0E"/>
    <w:rsid w:val="75D244CC"/>
    <w:rsid w:val="7616D753"/>
    <w:rsid w:val="76667006"/>
    <w:rsid w:val="766977ED"/>
    <w:rsid w:val="76B491CD"/>
    <w:rsid w:val="76DCDBC8"/>
    <w:rsid w:val="76E6F4E3"/>
    <w:rsid w:val="76EB0D23"/>
    <w:rsid w:val="771E272B"/>
    <w:rsid w:val="77461965"/>
    <w:rsid w:val="77611B18"/>
    <w:rsid w:val="77757FB1"/>
    <w:rsid w:val="78144868"/>
    <w:rsid w:val="7825FCAC"/>
    <w:rsid w:val="78419FF4"/>
    <w:rsid w:val="785D0EBA"/>
    <w:rsid w:val="787BAE71"/>
    <w:rsid w:val="789F81B8"/>
    <w:rsid w:val="78A686BB"/>
    <w:rsid w:val="78B8F08A"/>
    <w:rsid w:val="78EFB25D"/>
    <w:rsid w:val="78FC8037"/>
    <w:rsid w:val="790EE97F"/>
    <w:rsid w:val="794F0CA2"/>
    <w:rsid w:val="79508041"/>
    <w:rsid w:val="795EA380"/>
    <w:rsid w:val="79A5B8FC"/>
    <w:rsid w:val="79BD9393"/>
    <w:rsid w:val="79F8DF1B"/>
    <w:rsid w:val="7A37EB46"/>
    <w:rsid w:val="7A3C7AFF"/>
    <w:rsid w:val="7AABFE66"/>
    <w:rsid w:val="7AC3DB5E"/>
    <w:rsid w:val="7AC4081E"/>
    <w:rsid w:val="7AFAB125"/>
    <w:rsid w:val="7B4B52C0"/>
    <w:rsid w:val="7B693D25"/>
    <w:rsid w:val="7B925AC9"/>
    <w:rsid w:val="7BA54904"/>
    <w:rsid w:val="7BB67409"/>
    <w:rsid w:val="7BC868E8"/>
    <w:rsid w:val="7BE3E4DD"/>
    <w:rsid w:val="7BE4E624"/>
    <w:rsid w:val="7BF51A3A"/>
    <w:rsid w:val="7BFE3983"/>
    <w:rsid w:val="7C03BC2A"/>
    <w:rsid w:val="7C18C648"/>
    <w:rsid w:val="7C4F934D"/>
    <w:rsid w:val="7C8B6FCE"/>
    <w:rsid w:val="7C9AB855"/>
    <w:rsid w:val="7CABB5A4"/>
    <w:rsid w:val="7CD67D4F"/>
    <w:rsid w:val="7D4151FB"/>
    <w:rsid w:val="7D61308B"/>
    <w:rsid w:val="7D672D57"/>
    <w:rsid w:val="7D68B24A"/>
    <w:rsid w:val="7D6D0AA3"/>
    <w:rsid w:val="7D76DA10"/>
    <w:rsid w:val="7D86AAD1"/>
    <w:rsid w:val="7D996668"/>
    <w:rsid w:val="7DA9FB23"/>
    <w:rsid w:val="7DAEA37E"/>
    <w:rsid w:val="7DB251A9"/>
    <w:rsid w:val="7E293D21"/>
    <w:rsid w:val="7E69A1DE"/>
    <w:rsid w:val="7E6CA9F9"/>
    <w:rsid w:val="7E6DE4A2"/>
    <w:rsid w:val="7E7489D2"/>
    <w:rsid w:val="7E8C833F"/>
    <w:rsid w:val="7EB46F20"/>
    <w:rsid w:val="7EF216C4"/>
    <w:rsid w:val="7F3170E4"/>
    <w:rsid w:val="7F5CED02"/>
    <w:rsid w:val="7F7858AC"/>
    <w:rsid w:val="7F7F6404"/>
    <w:rsid w:val="7FC0E088"/>
    <w:rsid w:val="7FE55E63"/>
    <w:rsid w:val="7FEDD8F2"/>
    <w:rsid w:val="7FEE0A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79CB7"/>
  <w15:docId w15:val="{D1E22C90-146B-4C52-9EC6-C1842AEC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505"/>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E0505"/>
    <w:pPr>
      <w:spacing w:before="100" w:beforeAutospacing="1" w:after="100" w:afterAutospacing="1"/>
      <w:outlineLvl w:val="1"/>
    </w:pPr>
    <w:rPr>
      <w:rFonts w:ascii="Calibri" w:hAnsi="Calibri"/>
      <w:b/>
      <w:bCs/>
      <w:color w:val="365F91" w:themeColor="accent1" w:themeShade="BF"/>
      <w:sz w:val="36"/>
      <w:szCs w:val="36"/>
    </w:rPr>
  </w:style>
  <w:style w:type="paragraph" w:styleId="Heading3">
    <w:name w:val="heading 3"/>
    <w:basedOn w:val="Normal"/>
    <w:next w:val="Normal"/>
    <w:link w:val="Heading3Char"/>
    <w:uiPriority w:val="9"/>
    <w:qFormat/>
    <w:rsid w:val="004E55B3"/>
    <w:pPr>
      <w:spacing w:before="100" w:beforeAutospacing="1" w:after="100" w:afterAutospacing="1"/>
      <w:outlineLvl w:val="2"/>
    </w:pPr>
    <w:rPr>
      <w:rFonts w:ascii="Calibri" w:hAnsi="Calibri"/>
      <w:b/>
      <w:bCs/>
      <w:color w:val="365F91" w:themeColor="accent1" w:themeShade="BF"/>
      <w:sz w:val="28"/>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0446A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0505"/>
    <w:rPr>
      <w:rFonts w:ascii="Calibri" w:eastAsiaTheme="minorEastAsia" w:hAnsi="Calibri"/>
      <w:b/>
      <w:bCs/>
      <w:color w:val="365F91" w:themeColor="accent1" w:themeShade="BF"/>
      <w:sz w:val="36"/>
      <w:szCs w:val="36"/>
    </w:rPr>
  </w:style>
  <w:style w:type="character" w:customStyle="1" w:styleId="Heading3Char">
    <w:name w:val="Heading 3 Char"/>
    <w:basedOn w:val="DefaultParagraphFont"/>
    <w:link w:val="Heading3"/>
    <w:uiPriority w:val="9"/>
    <w:rsid w:val="004E55B3"/>
    <w:rPr>
      <w:rFonts w:ascii="Calibri" w:eastAsiaTheme="minorEastAsia" w:hAnsi="Calibri"/>
      <w:b/>
      <w:bCs/>
      <w:color w:val="365F91" w:themeColor="accent1" w:themeShade="BF"/>
      <w:sz w:val="28"/>
      <w:szCs w:val="27"/>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E06C02"/>
    <w:rPr>
      <w:rFonts w:ascii="Tahoma" w:hAnsi="Tahoma" w:cs="Tahoma"/>
      <w:sz w:val="16"/>
      <w:szCs w:val="16"/>
    </w:rPr>
  </w:style>
  <w:style w:type="character" w:customStyle="1" w:styleId="BalloonTextChar">
    <w:name w:val="Balloon Text Char"/>
    <w:basedOn w:val="DefaultParagraphFont"/>
    <w:link w:val="BalloonText"/>
    <w:uiPriority w:val="99"/>
    <w:semiHidden/>
    <w:rsid w:val="00E06C02"/>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6C54E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C54E7"/>
    <w:pPr>
      <w:spacing w:after="100"/>
    </w:pPr>
  </w:style>
  <w:style w:type="paragraph" w:styleId="TOC2">
    <w:name w:val="toc 2"/>
    <w:basedOn w:val="Normal"/>
    <w:next w:val="Normal"/>
    <w:autoRedefine/>
    <w:uiPriority w:val="39"/>
    <w:unhideWhenUsed/>
    <w:rsid w:val="00415BFA"/>
    <w:pPr>
      <w:tabs>
        <w:tab w:val="right" w:leader="dot" w:pos="10800"/>
      </w:tabs>
      <w:spacing w:after="100"/>
    </w:pPr>
  </w:style>
  <w:style w:type="paragraph" w:styleId="TOC3">
    <w:name w:val="toc 3"/>
    <w:basedOn w:val="Normal"/>
    <w:next w:val="Normal"/>
    <w:autoRedefine/>
    <w:uiPriority w:val="39"/>
    <w:unhideWhenUsed/>
    <w:rsid w:val="00492E2C"/>
    <w:pPr>
      <w:tabs>
        <w:tab w:val="right" w:leader="dot" w:pos="10790"/>
      </w:tabs>
      <w:spacing w:after="100"/>
      <w:ind w:left="480"/>
    </w:pPr>
  </w:style>
  <w:style w:type="paragraph" w:styleId="Header">
    <w:name w:val="header"/>
    <w:basedOn w:val="Normal"/>
    <w:link w:val="HeaderChar"/>
    <w:uiPriority w:val="99"/>
    <w:unhideWhenUsed/>
    <w:rsid w:val="00663112"/>
    <w:pPr>
      <w:tabs>
        <w:tab w:val="center" w:pos="4680"/>
        <w:tab w:val="right" w:pos="9360"/>
      </w:tabs>
    </w:pPr>
  </w:style>
  <w:style w:type="character" w:customStyle="1" w:styleId="HeaderChar">
    <w:name w:val="Header Char"/>
    <w:basedOn w:val="DefaultParagraphFont"/>
    <w:link w:val="Header"/>
    <w:uiPriority w:val="99"/>
    <w:rsid w:val="00663112"/>
    <w:rPr>
      <w:rFonts w:eastAsiaTheme="minorEastAsia"/>
      <w:sz w:val="24"/>
      <w:szCs w:val="24"/>
    </w:rPr>
  </w:style>
  <w:style w:type="paragraph" w:styleId="Footer">
    <w:name w:val="footer"/>
    <w:basedOn w:val="Normal"/>
    <w:link w:val="FooterChar"/>
    <w:uiPriority w:val="99"/>
    <w:unhideWhenUsed/>
    <w:rsid w:val="00663112"/>
    <w:pPr>
      <w:tabs>
        <w:tab w:val="center" w:pos="4680"/>
        <w:tab w:val="right" w:pos="9360"/>
      </w:tabs>
    </w:pPr>
  </w:style>
  <w:style w:type="character" w:customStyle="1" w:styleId="FooterChar">
    <w:name w:val="Footer Char"/>
    <w:basedOn w:val="DefaultParagraphFont"/>
    <w:link w:val="Footer"/>
    <w:uiPriority w:val="99"/>
    <w:rsid w:val="00663112"/>
    <w:rPr>
      <w:rFonts w:eastAsiaTheme="minorEastAsia"/>
      <w:sz w:val="24"/>
      <w:szCs w:val="24"/>
    </w:rPr>
  </w:style>
  <w:style w:type="paragraph" w:styleId="ListParagraph">
    <w:name w:val="List Paragraph"/>
    <w:basedOn w:val="Normal"/>
    <w:uiPriority w:val="34"/>
    <w:qFormat/>
    <w:rsid w:val="00A743D6"/>
    <w:pPr>
      <w:ind w:left="720"/>
      <w:contextualSpacing/>
    </w:pPr>
  </w:style>
  <w:style w:type="paragraph" w:styleId="Title">
    <w:name w:val="Title"/>
    <w:basedOn w:val="Normal"/>
    <w:next w:val="Normal"/>
    <w:link w:val="TitleChar"/>
    <w:uiPriority w:val="10"/>
    <w:qFormat/>
    <w:rsid w:val="006C10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10A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E36AB7"/>
    <w:pPr>
      <w:widowControl w:val="0"/>
      <w:ind w:left="840" w:hanging="360"/>
    </w:pPr>
    <w:rPr>
      <w:rFonts w:ascii="Calibri" w:eastAsia="Times New Roman" w:hAnsi="Calibri"/>
    </w:rPr>
  </w:style>
  <w:style w:type="character" w:customStyle="1" w:styleId="BodyTextChar">
    <w:name w:val="Body Text Char"/>
    <w:basedOn w:val="DefaultParagraphFont"/>
    <w:link w:val="BodyText"/>
    <w:uiPriority w:val="99"/>
    <w:rsid w:val="00E36AB7"/>
    <w:rPr>
      <w:rFonts w:ascii="Calibri" w:hAnsi="Calibri"/>
      <w:sz w:val="24"/>
      <w:szCs w:val="24"/>
    </w:rPr>
  </w:style>
  <w:style w:type="character" w:styleId="UnresolvedMention">
    <w:name w:val="Unresolved Mention"/>
    <w:basedOn w:val="DefaultParagraphFont"/>
    <w:uiPriority w:val="99"/>
    <w:semiHidden/>
    <w:unhideWhenUsed/>
    <w:rsid w:val="003E4079"/>
    <w:rPr>
      <w:color w:val="605E5C"/>
      <w:shd w:val="clear" w:color="auto" w:fill="E1DFDD"/>
    </w:rPr>
  </w:style>
  <w:style w:type="paragraph" w:styleId="Revision">
    <w:name w:val="Revision"/>
    <w:hidden/>
    <w:uiPriority w:val="99"/>
    <w:semiHidden/>
    <w:rsid w:val="00A80561"/>
    <w:rPr>
      <w:rFonts w:eastAsiaTheme="minorEastAsia"/>
      <w:sz w:val="24"/>
      <w:szCs w:val="24"/>
    </w:rPr>
  </w:style>
  <w:style w:type="character" w:styleId="CommentReference">
    <w:name w:val="annotation reference"/>
    <w:basedOn w:val="DefaultParagraphFont"/>
    <w:uiPriority w:val="99"/>
    <w:semiHidden/>
    <w:unhideWhenUsed/>
    <w:rsid w:val="00A80561"/>
    <w:rPr>
      <w:sz w:val="16"/>
      <w:szCs w:val="16"/>
    </w:rPr>
  </w:style>
  <w:style w:type="paragraph" w:styleId="CommentText">
    <w:name w:val="annotation text"/>
    <w:basedOn w:val="Normal"/>
    <w:link w:val="CommentTextChar"/>
    <w:uiPriority w:val="99"/>
    <w:semiHidden/>
    <w:unhideWhenUsed/>
    <w:rsid w:val="00A80561"/>
    <w:rPr>
      <w:sz w:val="20"/>
      <w:szCs w:val="20"/>
    </w:rPr>
  </w:style>
  <w:style w:type="character" w:customStyle="1" w:styleId="CommentTextChar">
    <w:name w:val="Comment Text Char"/>
    <w:basedOn w:val="DefaultParagraphFont"/>
    <w:link w:val="CommentText"/>
    <w:uiPriority w:val="99"/>
    <w:semiHidden/>
    <w:rsid w:val="00A80561"/>
    <w:rPr>
      <w:rFonts w:eastAsiaTheme="minorEastAsia"/>
    </w:rPr>
  </w:style>
  <w:style w:type="paragraph" w:styleId="CommentSubject">
    <w:name w:val="annotation subject"/>
    <w:basedOn w:val="CommentText"/>
    <w:next w:val="CommentText"/>
    <w:link w:val="CommentSubjectChar"/>
    <w:uiPriority w:val="99"/>
    <w:semiHidden/>
    <w:unhideWhenUsed/>
    <w:rsid w:val="00A80561"/>
    <w:rPr>
      <w:b/>
      <w:bCs/>
    </w:rPr>
  </w:style>
  <w:style w:type="character" w:customStyle="1" w:styleId="CommentSubjectChar">
    <w:name w:val="Comment Subject Char"/>
    <w:basedOn w:val="CommentTextChar"/>
    <w:link w:val="CommentSubject"/>
    <w:uiPriority w:val="99"/>
    <w:semiHidden/>
    <w:rsid w:val="00A80561"/>
    <w:rPr>
      <w:rFonts w:eastAsiaTheme="minorEastAsia"/>
      <w:b/>
      <w:bCs/>
    </w:rPr>
  </w:style>
  <w:style w:type="paragraph" w:styleId="Caption">
    <w:name w:val="caption"/>
    <w:basedOn w:val="Normal"/>
    <w:next w:val="Normal"/>
    <w:uiPriority w:val="35"/>
    <w:semiHidden/>
    <w:unhideWhenUsed/>
    <w:qFormat/>
    <w:rsid w:val="009C5D4E"/>
    <w:pPr>
      <w:spacing w:after="200"/>
    </w:pPr>
    <w:rPr>
      <w:i/>
      <w:iCs/>
      <w:color w:val="1F497D" w:themeColor="text2"/>
      <w:sz w:val="18"/>
      <w:szCs w:val="18"/>
    </w:rPr>
  </w:style>
  <w:style w:type="character" w:customStyle="1" w:styleId="Heading5Char">
    <w:name w:val="Heading 5 Char"/>
    <w:basedOn w:val="DefaultParagraphFont"/>
    <w:link w:val="Heading5"/>
    <w:uiPriority w:val="9"/>
    <w:rsid w:val="000446A6"/>
    <w:rPr>
      <w:rFonts w:asciiTheme="majorHAnsi" w:eastAsiaTheme="majorEastAsia" w:hAnsiTheme="majorHAnsi" w:cstheme="majorBidi"/>
      <w:color w:val="365F91" w:themeColor="accent1" w:themeShade="BF"/>
      <w:sz w:val="24"/>
      <w:szCs w:val="24"/>
    </w:rPr>
  </w:style>
  <w:style w:type="paragraph" w:styleId="TOC4">
    <w:name w:val="toc 4"/>
    <w:basedOn w:val="Normal"/>
    <w:next w:val="Normal"/>
    <w:autoRedefine/>
    <w:uiPriority w:val="39"/>
    <w:unhideWhenUsed/>
    <w:rsid w:val="0074279C"/>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74279C"/>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74279C"/>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74279C"/>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74279C"/>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74279C"/>
    <w:pPr>
      <w:spacing w:after="100" w:line="259" w:lineRule="auto"/>
      <w:ind w:left="1760"/>
    </w:pPr>
    <w:rPr>
      <w:rFonts w:asciiTheme="minorHAnsi" w:hAnsiTheme="minorHAnsi" w:cstheme="minorBidi"/>
      <w:sz w:val="22"/>
      <w:szCs w:val="22"/>
    </w:rPr>
  </w:style>
  <w:style w:type="paragraph" w:customStyle="1" w:styleId="msonormal0">
    <w:name w:val="msonormal"/>
    <w:basedOn w:val="Normal"/>
    <w:rsid w:val="00536A41"/>
    <w:pPr>
      <w:spacing w:before="100" w:beforeAutospacing="1" w:after="100" w:afterAutospacing="1"/>
    </w:pPr>
    <w:rPr>
      <w:rFonts w:eastAsia="Times New Roman"/>
    </w:rPr>
  </w:style>
  <w:style w:type="paragraph" w:customStyle="1" w:styleId="xl65">
    <w:name w:val="xl65"/>
    <w:basedOn w:val="Normal"/>
    <w:rsid w:val="00536A4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Normal"/>
    <w:rsid w:val="00536A4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styleId="PlaceholderText">
    <w:name w:val="Placeholder Text"/>
    <w:basedOn w:val="DefaultParagraphFont"/>
    <w:uiPriority w:val="99"/>
    <w:semiHidden/>
    <w:rsid w:val="00B960DD"/>
    <w:rPr>
      <w:color w:val="808080"/>
    </w:rPr>
  </w:style>
  <w:style w:type="table" w:styleId="TableGrid">
    <w:name w:val="Table Grid"/>
    <w:basedOn w:val="TableNormal"/>
    <w:uiPriority w:val="59"/>
    <w:rsid w:val="002B3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B3E8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2B3E8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3">
      <w:marLeft w:val="0"/>
      <w:marRight w:val="0"/>
      <w:marTop w:val="0"/>
      <w:marBottom w:val="0"/>
      <w:divBdr>
        <w:top w:val="none" w:sz="0" w:space="0" w:color="auto"/>
        <w:left w:val="none" w:sz="0" w:space="0" w:color="auto"/>
        <w:bottom w:val="none" w:sz="0" w:space="0" w:color="auto"/>
        <w:right w:val="none" w:sz="0" w:space="0" w:color="auto"/>
      </w:divBdr>
    </w:div>
    <w:div w:id="396906">
      <w:marLeft w:val="0"/>
      <w:marRight w:val="0"/>
      <w:marTop w:val="0"/>
      <w:marBottom w:val="0"/>
      <w:divBdr>
        <w:top w:val="none" w:sz="0" w:space="0" w:color="auto"/>
        <w:left w:val="none" w:sz="0" w:space="0" w:color="auto"/>
        <w:bottom w:val="none" w:sz="0" w:space="0" w:color="auto"/>
        <w:right w:val="none" w:sz="0" w:space="0" w:color="auto"/>
      </w:divBdr>
    </w:div>
    <w:div w:id="399191">
      <w:marLeft w:val="0"/>
      <w:marRight w:val="0"/>
      <w:marTop w:val="0"/>
      <w:marBottom w:val="0"/>
      <w:divBdr>
        <w:top w:val="none" w:sz="0" w:space="0" w:color="auto"/>
        <w:left w:val="none" w:sz="0" w:space="0" w:color="auto"/>
        <w:bottom w:val="none" w:sz="0" w:space="0" w:color="auto"/>
        <w:right w:val="none" w:sz="0" w:space="0" w:color="auto"/>
      </w:divBdr>
    </w:div>
    <w:div w:id="1589899">
      <w:marLeft w:val="0"/>
      <w:marRight w:val="0"/>
      <w:marTop w:val="0"/>
      <w:marBottom w:val="0"/>
      <w:divBdr>
        <w:top w:val="none" w:sz="0" w:space="0" w:color="auto"/>
        <w:left w:val="none" w:sz="0" w:space="0" w:color="auto"/>
        <w:bottom w:val="none" w:sz="0" w:space="0" w:color="auto"/>
        <w:right w:val="none" w:sz="0" w:space="0" w:color="auto"/>
      </w:divBdr>
    </w:div>
    <w:div w:id="1906075">
      <w:marLeft w:val="0"/>
      <w:marRight w:val="0"/>
      <w:marTop w:val="0"/>
      <w:marBottom w:val="0"/>
      <w:divBdr>
        <w:top w:val="none" w:sz="0" w:space="0" w:color="auto"/>
        <w:left w:val="none" w:sz="0" w:space="0" w:color="auto"/>
        <w:bottom w:val="none" w:sz="0" w:space="0" w:color="auto"/>
        <w:right w:val="none" w:sz="0" w:space="0" w:color="auto"/>
      </w:divBdr>
    </w:div>
    <w:div w:id="1975218">
      <w:marLeft w:val="0"/>
      <w:marRight w:val="0"/>
      <w:marTop w:val="0"/>
      <w:marBottom w:val="0"/>
      <w:divBdr>
        <w:top w:val="none" w:sz="0" w:space="0" w:color="auto"/>
        <w:left w:val="none" w:sz="0" w:space="0" w:color="auto"/>
        <w:bottom w:val="none" w:sz="0" w:space="0" w:color="auto"/>
        <w:right w:val="none" w:sz="0" w:space="0" w:color="auto"/>
      </w:divBdr>
    </w:div>
    <w:div w:id="2585678">
      <w:marLeft w:val="0"/>
      <w:marRight w:val="0"/>
      <w:marTop w:val="0"/>
      <w:marBottom w:val="0"/>
      <w:divBdr>
        <w:top w:val="none" w:sz="0" w:space="0" w:color="auto"/>
        <w:left w:val="none" w:sz="0" w:space="0" w:color="auto"/>
        <w:bottom w:val="none" w:sz="0" w:space="0" w:color="auto"/>
        <w:right w:val="none" w:sz="0" w:space="0" w:color="auto"/>
      </w:divBdr>
    </w:div>
    <w:div w:id="2711073">
      <w:marLeft w:val="0"/>
      <w:marRight w:val="0"/>
      <w:marTop w:val="0"/>
      <w:marBottom w:val="0"/>
      <w:divBdr>
        <w:top w:val="none" w:sz="0" w:space="0" w:color="auto"/>
        <w:left w:val="none" w:sz="0" w:space="0" w:color="auto"/>
        <w:bottom w:val="none" w:sz="0" w:space="0" w:color="auto"/>
        <w:right w:val="none" w:sz="0" w:space="0" w:color="auto"/>
      </w:divBdr>
    </w:div>
    <w:div w:id="2827969">
      <w:marLeft w:val="0"/>
      <w:marRight w:val="0"/>
      <w:marTop w:val="0"/>
      <w:marBottom w:val="0"/>
      <w:divBdr>
        <w:top w:val="none" w:sz="0" w:space="0" w:color="auto"/>
        <w:left w:val="none" w:sz="0" w:space="0" w:color="auto"/>
        <w:bottom w:val="none" w:sz="0" w:space="0" w:color="auto"/>
        <w:right w:val="none" w:sz="0" w:space="0" w:color="auto"/>
      </w:divBdr>
    </w:div>
    <w:div w:id="4524323">
      <w:marLeft w:val="0"/>
      <w:marRight w:val="0"/>
      <w:marTop w:val="0"/>
      <w:marBottom w:val="0"/>
      <w:divBdr>
        <w:top w:val="none" w:sz="0" w:space="0" w:color="auto"/>
        <w:left w:val="none" w:sz="0" w:space="0" w:color="auto"/>
        <w:bottom w:val="none" w:sz="0" w:space="0" w:color="auto"/>
        <w:right w:val="none" w:sz="0" w:space="0" w:color="auto"/>
      </w:divBdr>
    </w:div>
    <w:div w:id="4677847">
      <w:marLeft w:val="0"/>
      <w:marRight w:val="0"/>
      <w:marTop w:val="0"/>
      <w:marBottom w:val="0"/>
      <w:divBdr>
        <w:top w:val="none" w:sz="0" w:space="0" w:color="auto"/>
        <w:left w:val="none" w:sz="0" w:space="0" w:color="auto"/>
        <w:bottom w:val="none" w:sz="0" w:space="0" w:color="auto"/>
        <w:right w:val="none" w:sz="0" w:space="0" w:color="auto"/>
      </w:divBdr>
    </w:div>
    <w:div w:id="4946022">
      <w:marLeft w:val="0"/>
      <w:marRight w:val="0"/>
      <w:marTop w:val="0"/>
      <w:marBottom w:val="0"/>
      <w:divBdr>
        <w:top w:val="none" w:sz="0" w:space="0" w:color="auto"/>
        <w:left w:val="none" w:sz="0" w:space="0" w:color="auto"/>
        <w:bottom w:val="none" w:sz="0" w:space="0" w:color="auto"/>
        <w:right w:val="none" w:sz="0" w:space="0" w:color="auto"/>
      </w:divBdr>
    </w:div>
    <w:div w:id="5792993">
      <w:marLeft w:val="0"/>
      <w:marRight w:val="0"/>
      <w:marTop w:val="0"/>
      <w:marBottom w:val="0"/>
      <w:divBdr>
        <w:top w:val="none" w:sz="0" w:space="0" w:color="auto"/>
        <w:left w:val="none" w:sz="0" w:space="0" w:color="auto"/>
        <w:bottom w:val="none" w:sz="0" w:space="0" w:color="auto"/>
        <w:right w:val="none" w:sz="0" w:space="0" w:color="auto"/>
      </w:divBdr>
      <w:divsChild>
        <w:div w:id="1929848084">
          <w:marLeft w:val="0"/>
          <w:marRight w:val="0"/>
          <w:marTop w:val="0"/>
          <w:marBottom w:val="0"/>
          <w:divBdr>
            <w:top w:val="none" w:sz="0" w:space="0" w:color="auto"/>
            <w:left w:val="none" w:sz="0" w:space="0" w:color="auto"/>
            <w:bottom w:val="none" w:sz="0" w:space="0" w:color="auto"/>
            <w:right w:val="none" w:sz="0" w:space="0" w:color="auto"/>
          </w:divBdr>
        </w:div>
      </w:divsChild>
    </w:div>
    <w:div w:id="5863022">
      <w:marLeft w:val="0"/>
      <w:marRight w:val="0"/>
      <w:marTop w:val="0"/>
      <w:marBottom w:val="0"/>
      <w:divBdr>
        <w:top w:val="none" w:sz="0" w:space="0" w:color="auto"/>
        <w:left w:val="none" w:sz="0" w:space="0" w:color="auto"/>
        <w:bottom w:val="none" w:sz="0" w:space="0" w:color="auto"/>
        <w:right w:val="none" w:sz="0" w:space="0" w:color="auto"/>
      </w:divBdr>
    </w:div>
    <w:div w:id="5905760">
      <w:marLeft w:val="0"/>
      <w:marRight w:val="0"/>
      <w:marTop w:val="0"/>
      <w:marBottom w:val="0"/>
      <w:divBdr>
        <w:top w:val="none" w:sz="0" w:space="0" w:color="auto"/>
        <w:left w:val="none" w:sz="0" w:space="0" w:color="auto"/>
        <w:bottom w:val="none" w:sz="0" w:space="0" w:color="auto"/>
        <w:right w:val="none" w:sz="0" w:space="0" w:color="auto"/>
      </w:divBdr>
    </w:div>
    <w:div w:id="7369475">
      <w:marLeft w:val="0"/>
      <w:marRight w:val="0"/>
      <w:marTop w:val="0"/>
      <w:marBottom w:val="0"/>
      <w:divBdr>
        <w:top w:val="none" w:sz="0" w:space="0" w:color="auto"/>
        <w:left w:val="none" w:sz="0" w:space="0" w:color="auto"/>
        <w:bottom w:val="none" w:sz="0" w:space="0" w:color="auto"/>
        <w:right w:val="none" w:sz="0" w:space="0" w:color="auto"/>
      </w:divBdr>
    </w:div>
    <w:div w:id="7800109">
      <w:marLeft w:val="0"/>
      <w:marRight w:val="0"/>
      <w:marTop w:val="0"/>
      <w:marBottom w:val="0"/>
      <w:divBdr>
        <w:top w:val="none" w:sz="0" w:space="0" w:color="auto"/>
        <w:left w:val="none" w:sz="0" w:space="0" w:color="auto"/>
        <w:bottom w:val="none" w:sz="0" w:space="0" w:color="auto"/>
        <w:right w:val="none" w:sz="0" w:space="0" w:color="auto"/>
      </w:divBdr>
    </w:div>
    <w:div w:id="7952235">
      <w:marLeft w:val="0"/>
      <w:marRight w:val="0"/>
      <w:marTop w:val="0"/>
      <w:marBottom w:val="0"/>
      <w:divBdr>
        <w:top w:val="none" w:sz="0" w:space="0" w:color="auto"/>
        <w:left w:val="none" w:sz="0" w:space="0" w:color="auto"/>
        <w:bottom w:val="none" w:sz="0" w:space="0" w:color="auto"/>
        <w:right w:val="none" w:sz="0" w:space="0" w:color="auto"/>
      </w:divBdr>
    </w:div>
    <w:div w:id="8069243">
      <w:marLeft w:val="0"/>
      <w:marRight w:val="0"/>
      <w:marTop w:val="0"/>
      <w:marBottom w:val="0"/>
      <w:divBdr>
        <w:top w:val="none" w:sz="0" w:space="0" w:color="auto"/>
        <w:left w:val="none" w:sz="0" w:space="0" w:color="auto"/>
        <w:bottom w:val="none" w:sz="0" w:space="0" w:color="auto"/>
        <w:right w:val="none" w:sz="0" w:space="0" w:color="auto"/>
      </w:divBdr>
    </w:div>
    <w:div w:id="8336432">
      <w:marLeft w:val="0"/>
      <w:marRight w:val="0"/>
      <w:marTop w:val="0"/>
      <w:marBottom w:val="0"/>
      <w:divBdr>
        <w:top w:val="none" w:sz="0" w:space="0" w:color="auto"/>
        <w:left w:val="none" w:sz="0" w:space="0" w:color="auto"/>
        <w:bottom w:val="none" w:sz="0" w:space="0" w:color="auto"/>
        <w:right w:val="none" w:sz="0" w:space="0" w:color="auto"/>
      </w:divBdr>
    </w:div>
    <w:div w:id="8340534">
      <w:marLeft w:val="0"/>
      <w:marRight w:val="0"/>
      <w:marTop w:val="0"/>
      <w:marBottom w:val="0"/>
      <w:divBdr>
        <w:top w:val="none" w:sz="0" w:space="0" w:color="auto"/>
        <w:left w:val="none" w:sz="0" w:space="0" w:color="auto"/>
        <w:bottom w:val="none" w:sz="0" w:space="0" w:color="auto"/>
        <w:right w:val="none" w:sz="0" w:space="0" w:color="auto"/>
      </w:divBdr>
    </w:div>
    <w:div w:id="9071923">
      <w:marLeft w:val="0"/>
      <w:marRight w:val="0"/>
      <w:marTop w:val="0"/>
      <w:marBottom w:val="0"/>
      <w:divBdr>
        <w:top w:val="none" w:sz="0" w:space="0" w:color="auto"/>
        <w:left w:val="none" w:sz="0" w:space="0" w:color="auto"/>
        <w:bottom w:val="none" w:sz="0" w:space="0" w:color="auto"/>
        <w:right w:val="none" w:sz="0" w:space="0" w:color="auto"/>
      </w:divBdr>
    </w:div>
    <w:div w:id="9721294">
      <w:marLeft w:val="0"/>
      <w:marRight w:val="0"/>
      <w:marTop w:val="0"/>
      <w:marBottom w:val="0"/>
      <w:divBdr>
        <w:top w:val="none" w:sz="0" w:space="0" w:color="auto"/>
        <w:left w:val="none" w:sz="0" w:space="0" w:color="auto"/>
        <w:bottom w:val="none" w:sz="0" w:space="0" w:color="auto"/>
        <w:right w:val="none" w:sz="0" w:space="0" w:color="auto"/>
      </w:divBdr>
    </w:div>
    <w:div w:id="9843518">
      <w:marLeft w:val="0"/>
      <w:marRight w:val="0"/>
      <w:marTop w:val="0"/>
      <w:marBottom w:val="0"/>
      <w:divBdr>
        <w:top w:val="none" w:sz="0" w:space="0" w:color="auto"/>
        <w:left w:val="none" w:sz="0" w:space="0" w:color="auto"/>
        <w:bottom w:val="none" w:sz="0" w:space="0" w:color="auto"/>
        <w:right w:val="none" w:sz="0" w:space="0" w:color="auto"/>
      </w:divBdr>
    </w:div>
    <w:div w:id="10306523">
      <w:marLeft w:val="0"/>
      <w:marRight w:val="0"/>
      <w:marTop w:val="0"/>
      <w:marBottom w:val="0"/>
      <w:divBdr>
        <w:top w:val="none" w:sz="0" w:space="0" w:color="auto"/>
        <w:left w:val="none" w:sz="0" w:space="0" w:color="auto"/>
        <w:bottom w:val="none" w:sz="0" w:space="0" w:color="auto"/>
        <w:right w:val="none" w:sz="0" w:space="0" w:color="auto"/>
      </w:divBdr>
    </w:div>
    <w:div w:id="11301581">
      <w:marLeft w:val="0"/>
      <w:marRight w:val="0"/>
      <w:marTop w:val="0"/>
      <w:marBottom w:val="0"/>
      <w:divBdr>
        <w:top w:val="none" w:sz="0" w:space="0" w:color="auto"/>
        <w:left w:val="none" w:sz="0" w:space="0" w:color="auto"/>
        <w:bottom w:val="none" w:sz="0" w:space="0" w:color="auto"/>
        <w:right w:val="none" w:sz="0" w:space="0" w:color="auto"/>
      </w:divBdr>
    </w:div>
    <w:div w:id="11304368">
      <w:marLeft w:val="0"/>
      <w:marRight w:val="0"/>
      <w:marTop w:val="0"/>
      <w:marBottom w:val="0"/>
      <w:divBdr>
        <w:top w:val="none" w:sz="0" w:space="0" w:color="auto"/>
        <w:left w:val="none" w:sz="0" w:space="0" w:color="auto"/>
        <w:bottom w:val="none" w:sz="0" w:space="0" w:color="auto"/>
        <w:right w:val="none" w:sz="0" w:space="0" w:color="auto"/>
      </w:divBdr>
    </w:div>
    <w:div w:id="12466408">
      <w:marLeft w:val="0"/>
      <w:marRight w:val="0"/>
      <w:marTop w:val="0"/>
      <w:marBottom w:val="0"/>
      <w:divBdr>
        <w:top w:val="none" w:sz="0" w:space="0" w:color="auto"/>
        <w:left w:val="none" w:sz="0" w:space="0" w:color="auto"/>
        <w:bottom w:val="none" w:sz="0" w:space="0" w:color="auto"/>
        <w:right w:val="none" w:sz="0" w:space="0" w:color="auto"/>
      </w:divBdr>
    </w:div>
    <w:div w:id="12614089">
      <w:marLeft w:val="0"/>
      <w:marRight w:val="0"/>
      <w:marTop w:val="0"/>
      <w:marBottom w:val="0"/>
      <w:divBdr>
        <w:top w:val="none" w:sz="0" w:space="0" w:color="auto"/>
        <w:left w:val="none" w:sz="0" w:space="0" w:color="auto"/>
        <w:bottom w:val="none" w:sz="0" w:space="0" w:color="auto"/>
        <w:right w:val="none" w:sz="0" w:space="0" w:color="auto"/>
      </w:divBdr>
    </w:div>
    <w:div w:id="12654348">
      <w:marLeft w:val="0"/>
      <w:marRight w:val="0"/>
      <w:marTop w:val="0"/>
      <w:marBottom w:val="0"/>
      <w:divBdr>
        <w:top w:val="none" w:sz="0" w:space="0" w:color="auto"/>
        <w:left w:val="none" w:sz="0" w:space="0" w:color="auto"/>
        <w:bottom w:val="none" w:sz="0" w:space="0" w:color="auto"/>
        <w:right w:val="none" w:sz="0" w:space="0" w:color="auto"/>
      </w:divBdr>
    </w:div>
    <w:div w:id="12809868">
      <w:marLeft w:val="0"/>
      <w:marRight w:val="0"/>
      <w:marTop w:val="0"/>
      <w:marBottom w:val="0"/>
      <w:divBdr>
        <w:top w:val="none" w:sz="0" w:space="0" w:color="auto"/>
        <w:left w:val="none" w:sz="0" w:space="0" w:color="auto"/>
        <w:bottom w:val="none" w:sz="0" w:space="0" w:color="auto"/>
        <w:right w:val="none" w:sz="0" w:space="0" w:color="auto"/>
      </w:divBdr>
    </w:div>
    <w:div w:id="12922578">
      <w:marLeft w:val="0"/>
      <w:marRight w:val="0"/>
      <w:marTop w:val="0"/>
      <w:marBottom w:val="0"/>
      <w:divBdr>
        <w:top w:val="none" w:sz="0" w:space="0" w:color="auto"/>
        <w:left w:val="none" w:sz="0" w:space="0" w:color="auto"/>
        <w:bottom w:val="none" w:sz="0" w:space="0" w:color="auto"/>
        <w:right w:val="none" w:sz="0" w:space="0" w:color="auto"/>
      </w:divBdr>
    </w:div>
    <w:div w:id="13000876">
      <w:marLeft w:val="0"/>
      <w:marRight w:val="0"/>
      <w:marTop w:val="0"/>
      <w:marBottom w:val="0"/>
      <w:divBdr>
        <w:top w:val="none" w:sz="0" w:space="0" w:color="auto"/>
        <w:left w:val="none" w:sz="0" w:space="0" w:color="auto"/>
        <w:bottom w:val="none" w:sz="0" w:space="0" w:color="auto"/>
        <w:right w:val="none" w:sz="0" w:space="0" w:color="auto"/>
      </w:divBdr>
    </w:div>
    <w:div w:id="13381395">
      <w:marLeft w:val="0"/>
      <w:marRight w:val="0"/>
      <w:marTop w:val="0"/>
      <w:marBottom w:val="0"/>
      <w:divBdr>
        <w:top w:val="none" w:sz="0" w:space="0" w:color="auto"/>
        <w:left w:val="none" w:sz="0" w:space="0" w:color="auto"/>
        <w:bottom w:val="none" w:sz="0" w:space="0" w:color="auto"/>
        <w:right w:val="none" w:sz="0" w:space="0" w:color="auto"/>
      </w:divBdr>
    </w:div>
    <w:div w:id="13776014">
      <w:marLeft w:val="0"/>
      <w:marRight w:val="0"/>
      <w:marTop w:val="0"/>
      <w:marBottom w:val="0"/>
      <w:divBdr>
        <w:top w:val="none" w:sz="0" w:space="0" w:color="auto"/>
        <w:left w:val="none" w:sz="0" w:space="0" w:color="auto"/>
        <w:bottom w:val="none" w:sz="0" w:space="0" w:color="auto"/>
        <w:right w:val="none" w:sz="0" w:space="0" w:color="auto"/>
      </w:divBdr>
    </w:div>
    <w:div w:id="13848741">
      <w:marLeft w:val="0"/>
      <w:marRight w:val="0"/>
      <w:marTop w:val="0"/>
      <w:marBottom w:val="0"/>
      <w:divBdr>
        <w:top w:val="none" w:sz="0" w:space="0" w:color="auto"/>
        <w:left w:val="none" w:sz="0" w:space="0" w:color="auto"/>
        <w:bottom w:val="none" w:sz="0" w:space="0" w:color="auto"/>
        <w:right w:val="none" w:sz="0" w:space="0" w:color="auto"/>
      </w:divBdr>
    </w:div>
    <w:div w:id="13852251">
      <w:marLeft w:val="0"/>
      <w:marRight w:val="0"/>
      <w:marTop w:val="0"/>
      <w:marBottom w:val="0"/>
      <w:divBdr>
        <w:top w:val="none" w:sz="0" w:space="0" w:color="auto"/>
        <w:left w:val="none" w:sz="0" w:space="0" w:color="auto"/>
        <w:bottom w:val="none" w:sz="0" w:space="0" w:color="auto"/>
        <w:right w:val="none" w:sz="0" w:space="0" w:color="auto"/>
      </w:divBdr>
    </w:div>
    <w:div w:id="14111854">
      <w:marLeft w:val="0"/>
      <w:marRight w:val="0"/>
      <w:marTop w:val="0"/>
      <w:marBottom w:val="0"/>
      <w:divBdr>
        <w:top w:val="none" w:sz="0" w:space="0" w:color="auto"/>
        <w:left w:val="none" w:sz="0" w:space="0" w:color="auto"/>
        <w:bottom w:val="none" w:sz="0" w:space="0" w:color="auto"/>
        <w:right w:val="none" w:sz="0" w:space="0" w:color="auto"/>
      </w:divBdr>
    </w:div>
    <w:div w:id="14314156">
      <w:marLeft w:val="0"/>
      <w:marRight w:val="0"/>
      <w:marTop w:val="0"/>
      <w:marBottom w:val="0"/>
      <w:divBdr>
        <w:top w:val="none" w:sz="0" w:space="0" w:color="auto"/>
        <w:left w:val="none" w:sz="0" w:space="0" w:color="auto"/>
        <w:bottom w:val="none" w:sz="0" w:space="0" w:color="auto"/>
        <w:right w:val="none" w:sz="0" w:space="0" w:color="auto"/>
      </w:divBdr>
    </w:div>
    <w:div w:id="14622546">
      <w:marLeft w:val="0"/>
      <w:marRight w:val="0"/>
      <w:marTop w:val="0"/>
      <w:marBottom w:val="0"/>
      <w:divBdr>
        <w:top w:val="none" w:sz="0" w:space="0" w:color="auto"/>
        <w:left w:val="none" w:sz="0" w:space="0" w:color="auto"/>
        <w:bottom w:val="none" w:sz="0" w:space="0" w:color="auto"/>
        <w:right w:val="none" w:sz="0" w:space="0" w:color="auto"/>
      </w:divBdr>
    </w:div>
    <w:div w:id="14774047">
      <w:marLeft w:val="0"/>
      <w:marRight w:val="0"/>
      <w:marTop w:val="0"/>
      <w:marBottom w:val="0"/>
      <w:divBdr>
        <w:top w:val="none" w:sz="0" w:space="0" w:color="auto"/>
        <w:left w:val="none" w:sz="0" w:space="0" w:color="auto"/>
        <w:bottom w:val="none" w:sz="0" w:space="0" w:color="auto"/>
        <w:right w:val="none" w:sz="0" w:space="0" w:color="auto"/>
      </w:divBdr>
    </w:div>
    <w:div w:id="14892888">
      <w:marLeft w:val="0"/>
      <w:marRight w:val="0"/>
      <w:marTop w:val="0"/>
      <w:marBottom w:val="0"/>
      <w:divBdr>
        <w:top w:val="none" w:sz="0" w:space="0" w:color="auto"/>
        <w:left w:val="none" w:sz="0" w:space="0" w:color="auto"/>
        <w:bottom w:val="none" w:sz="0" w:space="0" w:color="auto"/>
        <w:right w:val="none" w:sz="0" w:space="0" w:color="auto"/>
      </w:divBdr>
    </w:div>
    <w:div w:id="15009792">
      <w:marLeft w:val="0"/>
      <w:marRight w:val="0"/>
      <w:marTop w:val="0"/>
      <w:marBottom w:val="0"/>
      <w:divBdr>
        <w:top w:val="none" w:sz="0" w:space="0" w:color="auto"/>
        <w:left w:val="none" w:sz="0" w:space="0" w:color="auto"/>
        <w:bottom w:val="none" w:sz="0" w:space="0" w:color="auto"/>
        <w:right w:val="none" w:sz="0" w:space="0" w:color="auto"/>
      </w:divBdr>
    </w:div>
    <w:div w:id="15428653">
      <w:marLeft w:val="0"/>
      <w:marRight w:val="0"/>
      <w:marTop w:val="0"/>
      <w:marBottom w:val="0"/>
      <w:divBdr>
        <w:top w:val="none" w:sz="0" w:space="0" w:color="auto"/>
        <w:left w:val="none" w:sz="0" w:space="0" w:color="auto"/>
        <w:bottom w:val="none" w:sz="0" w:space="0" w:color="auto"/>
        <w:right w:val="none" w:sz="0" w:space="0" w:color="auto"/>
      </w:divBdr>
      <w:divsChild>
        <w:div w:id="299115169">
          <w:marLeft w:val="0"/>
          <w:marRight w:val="0"/>
          <w:marTop w:val="0"/>
          <w:marBottom w:val="0"/>
          <w:divBdr>
            <w:top w:val="none" w:sz="0" w:space="0" w:color="auto"/>
            <w:left w:val="none" w:sz="0" w:space="0" w:color="auto"/>
            <w:bottom w:val="none" w:sz="0" w:space="0" w:color="auto"/>
            <w:right w:val="none" w:sz="0" w:space="0" w:color="auto"/>
          </w:divBdr>
        </w:div>
      </w:divsChild>
    </w:div>
    <w:div w:id="15469769">
      <w:marLeft w:val="0"/>
      <w:marRight w:val="0"/>
      <w:marTop w:val="0"/>
      <w:marBottom w:val="0"/>
      <w:divBdr>
        <w:top w:val="none" w:sz="0" w:space="0" w:color="auto"/>
        <w:left w:val="none" w:sz="0" w:space="0" w:color="auto"/>
        <w:bottom w:val="none" w:sz="0" w:space="0" w:color="auto"/>
        <w:right w:val="none" w:sz="0" w:space="0" w:color="auto"/>
      </w:divBdr>
      <w:divsChild>
        <w:div w:id="1481536794">
          <w:marLeft w:val="0"/>
          <w:marRight w:val="0"/>
          <w:marTop w:val="0"/>
          <w:marBottom w:val="0"/>
          <w:divBdr>
            <w:top w:val="none" w:sz="0" w:space="0" w:color="auto"/>
            <w:left w:val="none" w:sz="0" w:space="0" w:color="auto"/>
            <w:bottom w:val="none" w:sz="0" w:space="0" w:color="auto"/>
            <w:right w:val="none" w:sz="0" w:space="0" w:color="auto"/>
          </w:divBdr>
        </w:div>
      </w:divsChild>
    </w:div>
    <w:div w:id="15622980">
      <w:marLeft w:val="0"/>
      <w:marRight w:val="0"/>
      <w:marTop w:val="0"/>
      <w:marBottom w:val="0"/>
      <w:divBdr>
        <w:top w:val="none" w:sz="0" w:space="0" w:color="auto"/>
        <w:left w:val="none" w:sz="0" w:space="0" w:color="auto"/>
        <w:bottom w:val="none" w:sz="0" w:space="0" w:color="auto"/>
        <w:right w:val="none" w:sz="0" w:space="0" w:color="auto"/>
      </w:divBdr>
    </w:div>
    <w:div w:id="15738826">
      <w:marLeft w:val="0"/>
      <w:marRight w:val="0"/>
      <w:marTop w:val="0"/>
      <w:marBottom w:val="0"/>
      <w:divBdr>
        <w:top w:val="none" w:sz="0" w:space="0" w:color="auto"/>
        <w:left w:val="none" w:sz="0" w:space="0" w:color="auto"/>
        <w:bottom w:val="none" w:sz="0" w:space="0" w:color="auto"/>
        <w:right w:val="none" w:sz="0" w:space="0" w:color="auto"/>
      </w:divBdr>
    </w:div>
    <w:div w:id="15813851">
      <w:marLeft w:val="0"/>
      <w:marRight w:val="0"/>
      <w:marTop w:val="0"/>
      <w:marBottom w:val="0"/>
      <w:divBdr>
        <w:top w:val="none" w:sz="0" w:space="0" w:color="auto"/>
        <w:left w:val="none" w:sz="0" w:space="0" w:color="auto"/>
        <w:bottom w:val="none" w:sz="0" w:space="0" w:color="auto"/>
        <w:right w:val="none" w:sz="0" w:space="0" w:color="auto"/>
      </w:divBdr>
    </w:div>
    <w:div w:id="16081872">
      <w:marLeft w:val="0"/>
      <w:marRight w:val="0"/>
      <w:marTop w:val="0"/>
      <w:marBottom w:val="0"/>
      <w:divBdr>
        <w:top w:val="none" w:sz="0" w:space="0" w:color="auto"/>
        <w:left w:val="none" w:sz="0" w:space="0" w:color="auto"/>
        <w:bottom w:val="none" w:sz="0" w:space="0" w:color="auto"/>
        <w:right w:val="none" w:sz="0" w:space="0" w:color="auto"/>
      </w:divBdr>
      <w:divsChild>
        <w:div w:id="1381517073">
          <w:marLeft w:val="0"/>
          <w:marRight w:val="0"/>
          <w:marTop w:val="0"/>
          <w:marBottom w:val="0"/>
          <w:divBdr>
            <w:top w:val="none" w:sz="0" w:space="0" w:color="auto"/>
            <w:left w:val="none" w:sz="0" w:space="0" w:color="auto"/>
            <w:bottom w:val="none" w:sz="0" w:space="0" w:color="auto"/>
            <w:right w:val="none" w:sz="0" w:space="0" w:color="auto"/>
          </w:divBdr>
        </w:div>
      </w:divsChild>
    </w:div>
    <w:div w:id="16585392">
      <w:marLeft w:val="0"/>
      <w:marRight w:val="0"/>
      <w:marTop w:val="0"/>
      <w:marBottom w:val="0"/>
      <w:divBdr>
        <w:top w:val="none" w:sz="0" w:space="0" w:color="auto"/>
        <w:left w:val="none" w:sz="0" w:space="0" w:color="auto"/>
        <w:bottom w:val="none" w:sz="0" w:space="0" w:color="auto"/>
        <w:right w:val="none" w:sz="0" w:space="0" w:color="auto"/>
      </w:divBdr>
    </w:div>
    <w:div w:id="18044943">
      <w:marLeft w:val="0"/>
      <w:marRight w:val="0"/>
      <w:marTop w:val="0"/>
      <w:marBottom w:val="0"/>
      <w:divBdr>
        <w:top w:val="none" w:sz="0" w:space="0" w:color="auto"/>
        <w:left w:val="none" w:sz="0" w:space="0" w:color="auto"/>
        <w:bottom w:val="none" w:sz="0" w:space="0" w:color="auto"/>
        <w:right w:val="none" w:sz="0" w:space="0" w:color="auto"/>
      </w:divBdr>
    </w:div>
    <w:div w:id="18432326">
      <w:marLeft w:val="0"/>
      <w:marRight w:val="0"/>
      <w:marTop w:val="0"/>
      <w:marBottom w:val="0"/>
      <w:divBdr>
        <w:top w:val="none" w:sz="0" w:space="0" w:color="auto"/>
        <w:left w:val="none" w:sz="0" w:space="0" w:color="auto"/>
        <w:bottom w:val="none" w:sz="0" w:space="0" w:color="auto"/>
        <w:right w:val="none" w:sz="0" w:space="0" w:color="auto"/>
      </w:divBdr>
    </w:div>
    <w:div w:id="18699595">
      <w:marLeft w:val="0"/>
      <w:marRight w:val="0"/>
      <w:marTop w:val="0"/>
      <w:marBottom w:val="0"/>
      <w:divBdr>
        <w:top w:val="none" w:sz="0" w:space="0" w:color="auto"/>
        <w:left w:val="none" w:sz="0" w:space="0" w:color="auto"/>
        <w:bottom w:val="none" w:sz="0" w:space="0" w:color="auto"/>
        <w:right w:val="none" w:sz="0" w:space="0" w:color="auto"/>
      </w:divBdr>
    </w:div>
    <w:div w:id="18822870">
      <w:marLeft w:val="0"/>
      <w:marRight w:val="0"/>
      <w:marTop w:val="0"/>
      <w:marBottom w:val="0"/>
      <w:divBdr>
        <w:top w:val="none" w:sz="0" w:space="0" w:color="auto"/>
        <w:left w:val="none" w:sz="0" w:space="0" w:color="auto"/>
        <w:bottom w:val="none" w:sz="0" w:space="0" w:color="auto"/>
        <w:right w:val="none" w:sz="0" w:space="0" w:color="auto"/>
      </w:divBdr>
      <w:divsChild>
        <w:div w:id="1921714223">
          <w:marLeft w:val="0"/>
          <w:marRight w:val="0"/>
          <w:marTop w:val="0"/>
          <w:marBottom w:val="0"/>
          <w:divBdr>
            <w:top w:val="none" w:sz="0" w:space="0" w:color="auto"/>
            <w:left w:val="none" w:sz="0" w:space="0" w:color="auto"/>
            <w:bottom w:val="none" w:sz="0" w:space="0" w:color="auto"/>
            <w:right w:val="none" w:sz="0" w:space="0" w:color="auto"/>
          </w:divBdr>
        </w:div>
      </w:divsChild>
    </w:div>
    <w:div w:id="19016607">
      <w:marLeft w:val="0"/>
      <w:marRight w:val="0"/>
      <w:marTop w:val="0"/>
      <w:marBottom w:val="0"/>
      <w:divBdr>
        <w:top w:val="none" w:sz="0" w:space="0" w:color="auto"/>
        <w:left w:val="none" w:sz="0" w:space="0" w:color="auto"/>
        <w:bottom w:val="none" w:sz="0" w:space="0" w:color="auto"/>
        <w:right w:val="none" w:sz="0" w:space="0" w:color="auto"/>
      </w:divBdr>
    </w:div>
    <w:div w:id="19480412">
      <w:marLeft w:val="0"/>
      <w:marRight w:val="0"/>
      <w:marTop w:val="0"/>
      <w:marBottom w:val="0"/>
      <w:divBdr>
        <w:top w:val="none" w:sz="0" w:space="0" w:color="auto"/>
        <w:left w:val="none" w:sz="0" w:space="0" w:color="auto"/>
        <w:bottom w:val="none" w:sz="0" w:space="0" w:color="auto"/>
        <w:right w:val="none" w:sz="0" w:space="0" w:color="auto"/>
      </w:divBdr>
    </w:div>
    <w:div w:id="20056237">
      <w:marLeft w:val="0"/>
      <w:marRight w:val="0"/>
      <w:marTop w:val="0"/>
      <w:marBottom w:val="0"/>
      <w:divBdr>
        <w:top w:val="none" w:sz="0" w:space="0" w:color="auto"/>
        <w:left w:val="none" w:sz="0" w:space="0" w:color="auto"/>
        <w:bottom w:val="none" w:sz="0" w:space="0" w:color="auto"/>
        <w:right w:val="none" w:sz="0" w:space="0" w:color="auto"/>
      </w:divBdr>
      <w:divsChild>
        <w:div w:id="1603222359">
          <w:marLeft w:val="0"/>
          <w:marRight w:val="0"/>
          <w:marTop w:val="0"/>
          <w:marBottom w:val="0"/>
          <w:divBdr>
            <w:top w:val="none" w:sz="0" w:space="0" w:color="auto"/>
            <w:left w:val="none" w:sz="0" w:space="0" w:color="auto"/>
            <w:bottom w:val="none" w:sz="0" w:space="0" w:color="auto"/>
            <w:right w:val="none" w:sz="0" w:space="0" w:color="auto"/>
          </w:divBdr>
        </w:div>
      </w:divsChild>
    </w:div>
    <w:div w:id="20669391">
      <w:marLeft w:val="0"/>
      <w:marRight w:val="0"/>
      <w:marTop w:val="0"/>
      <w:marBottom w:val="0"/>
      <w:divBdr>
        <w:top w:val="none" w:sz="0" w:space="0" w:color="auto"/>
        <w:left w:val="none" w:sz="0" w:space="0" w:color="auto"/>
        <w:bottom w:val="none" w:sz="0" w:space="0" w:color="auto"/>
        <w:right w:val="none" w:sz="0" w:space="0" w:color="auto"/>
      </w:divBdr>
    </w:div>
    <w:div w:id="21324978">
      <w:marLeft w:val="0"/>
      <w:marRight w:val="0"/>
      <w:marTop w:val="0"/>
      <w:marBottom w:val="0"/>
      <w:divBdr>
        <w:top w:val="none" w:sz="0" w:space="0" w:color="auto"/>
        <w:left w:val="none" w:sz="0" w:space="0" w:color="auto"/>
        <w:bottom w:val="none" w:sz="0" w:space="0" w:color="auto"/>
        <w:right w:val="none" w:sz="0" w:space="0" w:color="auto"/>
      </w:divBdr>
    </w:div>
    <w:div w:id="22220162">
      <w:marLeft w:val="0"/>
      <w:marRight w:val="0"/>
      <w:marTop w:val="0"/>
      <w:marBottom w:val="0"/>
      <w:divBdr>
        <w:top w:val="none" w:sz="0" w:space="0" w:color="auto"/>
        <w:left w:val="none" w:sz="0" w:space="0" w:color="auto"/>
        <w:bottom w:val="none" w:sz="0" w:space="0" w:color="auto"/>
        <w:right w:val="none" w:sz="0" w:space="0" w:color="auto"/>
      </w:divBdr>
    </w:div>
    <w:div w:id="22245783">
      <w:marLeft w:val="0"/>
      <w:marRight w:val="0"/>
      <w:marTop w:val="0"/>
      <w:marBottom w:val="0"/>
      <w:divBdr>
        <w:top w:val="none" w:sz="0" w:space="0" w:color="auto"/>
        <w:left w:val="none" w:sz="0" w:space="0" w:color="auto"/>
        <w:bottom w:val="none" w:sz="0" w:space="0" w:color="auto"/>
        <w:right w:val="none" w:sz="0" w:space="0" w:color="auto"/>
      </w:divBdr>
    </w:div>
    <w:div w:id="22441738">
      <w:marLeft w:val="0"/>
      <w:marRight w:val="0"/>
      <w:marTop w:val="0"/>
      <w:marBottom w:val="0"/>
      <w:divBdr>
        <w:top w:val="none" w:sz="0" w:space="0" w:color="auto"/>
        <w:left w:val="none" w:sz="0" w:space="0" w:color="auto"/>
        <w:bottom w:val="none" w:sz="0" w:space="0" w:color="auto"/>
        <w:right w:val="none" w:sz="0" w:space="0" w:color="auto"/>
      </w:divBdr>
    </w:div>
    <w:div w:id="22563297">
      <w:marLeft w:val="0"/>
      <w:marRight w:val="0"/>
      <w:marTop w:val="0"/>
      <w:marBottom w:val="0"/>
      <w:divBdr>
        <w:top w:val="none" w:sz="0" w:space="0" w:color="auto"/>
        <w:left w:val="none" w:sz="0" w:space="0" w:color="auto"/>
        <w:bottom w:val="none" w:sz="0" w:space="0" w:color="auto"/>
        <w:right w:val="none" w:sz="0" w:space="0" w:color="auto"/>
      </w:divBdr>
    </w:div>
    <w:div w:id="22875626">
      <w:marLeft w:val="0"/>
      <w:marRight w:val="0"/>
      <w:marTop w:val="0"/>
      <w:marBottom w:val="0"/>
      <w:divBdr>
        <w:top w:val="none" w:sz="0" w:space="0" w:color="auto"/>
        <w:left w:val="none" w:sz="0" w:space="0" w:color="auto"/>
        <w:bottom w:val="none" w:sz="0" w:space="0" w:color="auto"/>
        <w:right w:val="none" w:sz="0" w:space="0" w:color="auto"/>
      </w:divBdr>
    </w:div>
    <w:div w:id="23218211">
      <w:marLeft w:val="0"/>
      <w:marRight w:val="0"/>
      <w:marTop w:val="0"/>
      <w:marBottom w:val="0"/>
      <w:divBdr>
        <w:top w:val="none" w:sz="0" w:space="0" w:color="auto"/>
        <w:left w:val="none" w:sz="0" w:space="0" w:color="auto"/>
        <w:bottom w:val="none" w:sz="0" w:space="0" w:color="auto"/>
        <w:right w:val="none" w:sz="0" w:space="0" w:color="auto"/>
      </w:divBdr>
    </w:div>
    <w:div w:id="23678716">
      <w:marLeft w:val="0"/>
      <w:marRight w:val="0"/>
      <w:marTop w:val="0"/>
      <w:marBottom w:val="0"/>
      <w:divBdr>
        <w:top w:val="none" w:sz="0" w:space="0" w:color="auto"/>
        <w:left w:val="none" w:sz="0" w:space="0" w:color="auto"/>
        <w:bottom w:val="none" w:sz="0" w:space="0" w:color="auto"/>
        <w:right w:val="none" w:sz="0" w:space="0" w:color="auto"/>
      </w:divBdr>
    </w:div>
    <w:div w:id="24062658">
      <w:marLeft w:val="0"/>
      <w:marRight w:val="0"/>
      <w:marTop w:val="0"/>
      <w:marBottom w:val="0"/>
      <w:divBdr>
        <w:top w:val="none" w:sz="0" w:space="0" w:color="auto"/>
        <w:left w:val="none" w:sz="0" w:space="0" w:color="auto"/>
        <w:bottom w:val="none" w:sz="0" w:space="0" w:color="auto"/>
        <w:right w:val="none" w:sz="0" w:space="0" w:color="auto"/>
      </w:divBdr>
    </w:div>
    <w:div w:id="24135044">
      <w:marLeft w:val="0"/>
      <w:marRight w:val="0"/>
      <w:marTop w:val="0"/>
      <w:marBottom w:val="0"/>
      <w:divBdr>
        <w:top w:val="none" w:sz="0" w:space="0" w:color="auto"/>
        <w:left w:val="none" w:sz="0" w:space="0" w:color="auto"/>
        <w:bottom w:val="none" w:sz="0" w:space="0" w:color="auto"/>
        <w:right w:val="none" w:sz="0" w:space="0" w:color="auto"/>
      </w:divBdr>
      <w:divsChild>
        <w:div w:id="689994190">
          <w:marLeft w:val="0"/>
          <w:marRight w:val="0"/>
          <w:marTop w:val="0"/>
          <w:marBottom w:val="0"/>
          <w:divBdr>
            <w:top w:val="none" w:sz="0" w:space="0" w:color="auto"/>
            <w:left w:val="none" w:sz="0" w:space="0" w:color="auto"/>
            <w:bottom w:val="none" w:sz="0" w:space="0" w:color="auto"/>
            <w:right w:val="none" w:sz="0" w:space="0" w:color="auto"/>
          </w:divBdr>
        </w:div>
      </w:divsChild>
    </w:div>
    <w:div w:id="25183744">
      <w:marLeft w:val="0"/>
      <w:marRight w:val="0"/>
      <w:marTop w:val="0"/>
      <w:marBottom w:val="0"/>
      <w:divBdr>
        <w:top w:val="none" w:sz="0" w:space="0" w:color="auto"/>
        <w:left w:val="none" w:sz="0" w:space="0" w:color="auto"/>
        <w:bottom w:val="none" w:sz="0" w:space="0" w:color="auto"/>
        <w:right w:val="none" w:sz="0" w:space="0" w:color="auto"/>
      </w:divBdr>
    </w:div>
    <w:div w:id="25377200">
      <w:marLeft w:val="0"/>
      <w:marRight w:val="0"/>
      <w:marTop w:val="0"/>
      <w:marBottom w:val="0"/>
      <w:divBdr>
        <w:top w:val="none" w:sz="0" w:space="0" w:color="auto"/>
        <w:left w:val="none" w:sz="0" w:space="0" w:color="auto"/>
        <w:bottom w:val="none" w:sz="0" w:space="0" w:color="auto"/>
        <w:right w:val="none" w:sz="0" w:space="0" w:color="auto"/>
      </w:divBdr>
    </w:div>
    <w:div w:id="25495902">
      <w:marLeft w:val="0"/>
      <w:marRight w:val="0"/>
      <w:marTop w:val="0"/>
      <w:marBottom w:val="0"/>
      <w:divBdr>
        <w:top w:val="none" w:sz="0" w:space="0" w:color="auto"/>
        <w:left w:val="none" w:sz="0" w:space="0" w:color="auto"/>
        <w:bottom w:val="none" w:sz="0" w:space="0" w:color="auto"/>
        <w:right w:val="none" w:sz="0" w:space="0" w:color="auto"/>
      </w:divBdr>
    </w:div>
    <w:div w:id="25913639">
      <w:marLeft w:val="0"/>
      <w:marRight w:val="0"/>
      <w:marTop w:val="0"/>
      <w:marBottom w:val="0"/>
      <w:divBdr>
        <w:top w:val="none" w:sz="0" w:space="0" w:color="auto"/>
        <w:left w:val="none" w:sz="0" w:space="0" w:color="auto"/>
        <w:bottom w:val="none" w:sz="0" w:space="0" w:color="auto"/>
        <w:right w:val="none" w:sz="0" w:space="0" w:color="auto"/>
      </w:divBdr>
      <w:divsChild>
        <w:div w:id="600842245">
          <w:marLeft w:val="0"/>
          <w:marRight w:val="0"/>
          <w:marTop w:val="0"/>
          <w:marBottom w:val="0"/>
          <w:divBdr>
            <w:top w:val="none" w:sz="0" w:space="0" w:color="auto"/>
            <w:left w:val="none" w:sz="0" w:space="0" w:color="auto"/>
            <w:bottom w:val="none" w:sz="0" w:space="0" w:color="auto"/>
            <w:right w:val="none" w:sz="0" w:space="0" w:color="auto"/>
          </w:divBdr>
        </w:div>
      </w:divsChild>
    </w:div>
    <w:div w:id="26568157">
      <w:marLeft w:val="0"/>
      <w:marRight w:val="0"/>
      <w:marTop w:val="0"/>
      <w:marBottom w:val="0"/>
      <w:divBdr>
        <w:top w:val="none" w:sz="0" w:space="0" w:color="auto"/>
        <w:left w:val="none" w:sz="0" w:space="0" w:color="auto"/>
        <w:bottom w:val="none" w:sz="0" w:space="0" w:color="auto"/>
        <w:right w:val="none" w:sz="0" w:space="0" w:color="auto"/>
      </w:divBdr>
    </w:div>
    <w:div w:id="26874719">
      <w:marLeft w:val="0"/>
      <w:marRight w:val="0"/>
      <w:marTop w:val="0"/>
      <w:marBottom w:val="0"/>
      <w:divBdr>
        <w:top w:val="none" w:sz="0" w:space="0" w:color="auto"/>
        <w:left w:val="none" w:sz="0" w:space="0" w:color="auto"/>
        <w:bottom w:val="none" w:sz="0" w:space="0" w:color="auto"/>
        <w:right w:val="none" w:sz="0" w:space="0" w:color="auto"/>
      </w:divBdr>
    </w:div>
    <w:div w:id="27031854">
      <w:marLeft w:val="0"/>
      <w:marRight w:val="0"/>
      <w:marTop w:val="0"/>
      <w:marBottom w:val="0"/>
      <w:divBdr>
        <w:top w:val="none" w:sz="0" w:space="0" w:color="auto"/>
        <w:left w:val="none" w:sz="0" w:space="0" w:color="auto"/>
        <w:bottom w:val="none" w:sz="0" w:space="0" w:color="auto"/>
        <w:right w:val="none" w:sz="0" w:space="0" w:color="auto"/>
      </w:divBdr>
    </w:div>
    <w:div w:id="27144916">
      <w:marLeft w:val="0"/>
      <w:marRight w:val="0"/>
      <w:marTop w:val="0"/>
      <w:marBottom w:val="0"/>
      <w:divBdr>
        <w:top w:val="none" w:sz="0" w:space="0" w:color="auto"/>
        <w:left w:val="none" w:sz="0" w:space="0" w:color="auto"/>
        <w:bottom w:val="none" w:sz="0" w:space="0" w:color="auto"/>
        <w:right w:val="none" w:sz="0" w:space="0" w:color="auto"/>
      </w:divBdr>
    </w:div>
    <w:div w:id="27725054">
      <w:marLeft w:val="0"/>
      <w:marRight w:val="0"/>
      <w:marTop w:val="0"/>
      <w:marBottom w:val="0"/>
      <w:divBdr>
        <w:top w:val="none" w:sz="0" w:space="0" w:color="auto"/>
        <w:left w:val="none" w:sz="0" w:space="0" w:color="auto"/>
        <w:bottom w:val="none" w:sz="0" w:space="0" w:color="auto"/>
        <w:right w:val="none" w:sz="0" w:space="0" w:color="auto"/>
      </w:divBdr>
    </w:div>
    <w:div w:id="28459678">
      <w:marLeft w:val="0"/>
      <w:marRight w:val="0"/>
      <w:marTop w:val="0"/>
      <w:marBottom w:val="0"/>
      <w:divBdr>
        <w:top w:val="none" w:sz="0" w:space="0" w:color="auto"/>
        <w:left w:val="none" w:sz="0" w:space="0" w:color="auto"/>
        <w:bottom w:val="none" w:sz="0" w:space="0" w:color="auto"/>
        <w:right w:val="none" w:sz="0" w:space="0" w:color="auto"/>
      </w:divBdr>
    </w:div>
    <w:div w:id="29040115">
      <w:marLeft w:val="0"/>
      <w:marRight w:val="0"/>
      <w:marTop w:val="0"/>
      <w:marBottom w:val="0"/>
      <w:divBdr>
        <w:top w:val="none" w:sz="0" w:space="0" w:color="auto"/>
        <w:left w:val="none" w:sz="0" w:space="0" w:color="auto"/>
        <w:bottom w:val="none" w:sz="0" w:space="0" w:color="auto"/>
        <w:right w:val="none" w:sz="0" w:space="0" w:color="auto"/>
      </w:divBdr>
    </w:div>
    <w:div w:id="29385662">
      <w:marLeft w:val="0"/>
      <w:marRight w:val="0"/>
      <w:marTop w:val="0"/>
      <w:marBottom w:val="0"/>
      <w:divBdr>
        <w:top w:val="none" w:sz="0" w:space="0" w:color="auto"/>
        <w:left w:val="none" w:sz="0" w:space="0" w:color="auto"/>
        <w:bottom w:val="none" w:sz="0" w:space="0" w:color="auto"/>
        <w:right w:val="none" w:sz="0" w:space="0" w:color="auto"/>
      </w:divBdr>
    </w:div>
    <w:div w:id="29576560">
      <w:marLeft w:val="0"/>
      <w:marRight w:val="0"/>
      <w:marTop w:val="0"/>
      <w:marBottom w:val="0"/>
      <w:divBdr>
        <w:top w:val="none" w:sz="0" w:space="0" w:color="auto"/>
        <w:left w:val="none" w:sz="0" w:space="0" w:color="auto"/>
        <w:bottom w:val="none" w:sz="0" w:space="0" w:color="auto"/>
        <w:right w:val="none" w:sz="0" w:space="0" w:color="auto"/>
      </w:divBdr>
      <w:divsChild>
        <w:div w:id="458454261">
          <w:marLeft w:val="0"/>
          <w:marRight w:val="0"/>
          <w:marTop w:val="0"/>
          <w:marBottom w:val="0"/>
          <w:divBdr>
            <w:top w:val="none" w:sz="0" w:space="0" w:color="auto"/>
            <w:left w:val="none" w:sz="0" w:space="0" w:color="auto"/>
            <w:bottom w:val="none" w:sz="0" w:space="0" w:color="auto"/>
            <w:right w:val="none" w:sz="0" w:space="0" w:color="auto"/>
          </w:divBdr>
        </w:div>
      </w:divsChild>
    </w:div>
    <w:div w:id="29840757">
      <w:marLeft w:val="0"/>
      <w:marRight w:val="0"/>
      <w:marTop w:val="0"/>
      <w:marBottom w:val="0"/>
      <w:divBdr>
        <w:top w:val="none" w:sz="0" w:space="0" w:color="auto"/>
        <w:left w:val="none" w:sz="0" w:space="0" w:color="auto"/>
        <w:bottom w:val="none" w:sz="0" w:space="0" w:color="auto"/>
        <w:right w:val="none" w:sz="0" w:space="0" w:color="auto"/>
      </w:divBdr>
    </w:div>
    <w:div w:id="30081857">
      <w:marLeft w:val="0"/>
      <w:marRight w:val="0"/>
      <w:marTop w:val="0"/>
      <w:marBottom w:val="0"/>
      <w:divBdr>
        <w:top w:val="none" w:sz="0" w:space="0" w:color="auto"/>
        <w:left w:val="none" w:sz="0" w:space="0" w:color="auto"/>
        <w:bottom w:val="none" w:sz="0" w:space="0" w:color="auto"/>
        <w:right w:val="none" w:sz="0" w:space="0" w:color="auto"/>
      </w:divBdr>
    </w:div>
    <w:div w:id="30808355">
      <w:marLeft w:val="0"/>
      <w:marRight w:val="0"/>
      <w:marTop w:val="0"/>
      <w:marBottom w:val="0"/>
      <w:divBdr>
        <w:top w:val="none" w:sz="0" w:space="0" w:color="auto"/>
        <w:left w:val="none" w:sz="0" w:space="0" w:color="auto"/>
        <w:bottom w:val="none" w:sz="0" w:space="0" w:color="auto"/>
        <w:right w:val="none" w:sz="0" w:space="0" w:color="auto"/>
      </w:divBdr>
    </w:div>
    <w:div w:id="31271406">
      <w:marLeft w:val="0"/>
      <w:marRight w:val="0"/>
      <w:marTop w:val="0"/>
      <w:marBottom w:val="0"/>
      <w:divBdr>
        <w:top w:val="none" w:sz="0" w:space="0" w:color="auto"/>
        <w:left w:val="none" w:sz="0" w:space="0" w:color="auto"/>
        <w:bottom w:val="none" w:sz="0" w:space="0" w:color="auto"/>
        <w:right w:val="none" w:sz="0" w:space="0" w:color="auto"/>
      </w:divBdr>
    </w:div>
    <w:div w:id="32386563">
      <w:marLeft w:val="0"/>
      <w:marRight w:val="0"/>
      <w:marTop w:val="0"/>
      <w:marBottom w:val="0"/>
      <w:divBdr>
        <w:top w:val="none" w:sz="0" w:space="0" w:color="auto"/>
        <w:left w:val="none" w:sz="0" w:space="0" w:color="auto"/>
        <w:bottom w:val="none" w:sz="0" w:space="0" w:color="auto"/>
        <w:right w:val="none" w:sz="0" w:space="0" w:color="auto"/>
      </w:divBdr>
    </w:div>
    <w:div w:id="32586349">
      <w:marLeft w:val="0"/>
      <w:marRight w:val="0"/>
      <w:marTop w:val="0"/>
      <w:marBottom w:val="0"/>
      <w:divBdr>
        <w:top w:val="none" w:sz="0" w:space="0" w:color="auto"/>
        <w:left w:val="none" w:sz="0" w:space="0" w:color="auto"/>
        <w:bottom w:val="none" w:sz="0" w:space="0" w:color="auto"/>
        <w:right w:val="none" w:sz="0" w:space="0" w:color="auto"/>
      </w:divBdr>
    </w:div>
    <w:div w:id="33239803">
      <w:marLeft w:val="0"/>
      <w:marRight w:val="0"/>
      <w:marTop w:val="0"/>
      <w:marBottom w:val="0"/>
      <w:divBdr>
        <w:top w:val="none" w:sz="0" w:space="0" w:color="auto"/>
        <w:left w:val="none" w:sz="0" w:space="0" w:color="auto"/>
        <w:bottom w:val="none" w:sz="0" w:space="0" w:color="auto"/>
        <w:right w:val="none" w:sz="0" w:space="0" w:color="auto"/>
      </w:divBdr>
      <w:divsChild>
        <w:div w:id="800414880">
          <w:marLeft w:val="0"/>
          <w:marRight w:val="0"/>
          <w:marTop w:val="0"/>
          <w:marBottom w:val="0"/>
          <w:divBdr>
            <w:top w:val="none" w:sz="0" w:space="0" w:color="auto"/>
            <w:left w:val="none" w:sz="0" w:space="0" w:color="auto"/>
            <w:bottom w:val="none" w:sz="0" w:space="0" w:color="auto"/>
            <w:right w:val="none" w:sz="0" w:space="0" w:color="auto"/>
          </w:divBdr>
        </w:div>
      </w:divsChild>
    </w:div>
    <w:div w:id="34739460">
      <w:marLeft w:val="0"/>
      <w:marRight w:val="0"/>
      <w:marTop w:val="0"/>
      <w:marBottom w:val="0"/>
      <w:divBdr>
        <w:top w:val="none" w:sz="0" w:space="0" w:color="auto"/>
        <w:left w:val="none" w:sz="0" w:space="0" w:color="auto"/>
        <w:bottom w:val="none" w:sz="0" w:space="0" w:color="auto"/>
        <w:right w:val="none" w:sz="0" w:space="0" w:color="auto"/>
      </w:divBdr>
    </w:div>
    <w:div w:id="35014624">
      <w:marLeft w:val="0"/>
      <w:marRight w:val="0"/>
      <w:marTop w:val="0"/>
      <w:marBottom w:val="0"/>
      <w:divBdr>
        <w:top w:val="none" w:sz="0" w:space="0" w:color="auto"/>
        <w:left w:val="none" w:sz="0" w:space="0" w:color="auto"/>
        <w:bottom w:val="none" w:sz="0" w:space="0" w:color="auto"/>
        <w:right w:val="none" w:sz="0" w:space="0" w:color="auto"/>
      </w:divBdr>
    </w:div>
    <w:div w:id="35082752">
      <w:marLeft w:val="0"/>
      <w:marRight w:val="0"/>
      <w:marTop w:val="0"/>
      <w:marBottom w:val="0"/>
      <w:divBdr>
        <w:top w:val="none" w:sz="0" w:space="0" w:color="auto"/>
        <w:left w:val="none" w:sz="0" w:space="0" w:color="auto"/>
        <w:bottom w:val="none" w:sz="0" w:space="0" w:color="auto"/>
        <w:right w:val="none" w:sz="0" w:space="0" w:color="auto"/>
      </w:divBdr>
    </w:div>
    <w:div w:id="35393511">
      <w:marLeft w:val="0"/>
      <w:marRight w:val="0"/>
      <w:marTop w:val="0"/>
      <w:marBottom w:val="0"/>
      <w:divBdr>
        <w:top w:val="none" w:sz="0" w:space="0" w:color="auto"/>
        <w:left w:val="none" w:sz="0" w:space="0" w:color="auto"/>
        <w:bottom w:val="none" w:sz="0" w:space="0" w:color="auto"/>
        <w:right w:val="none" w:sz="0" w:space="0" w:color="auto"/>
      </w:divBdr>
    </w:div>
    <w:div w:id="35587239">
      <w:marLeft w:val="0"/>
      <w:marRight w:val="0"/>
      <w:marTop w:val="0"/>
      <w:marBottom w:val="0"/>
      <w:divBdr>
        <w:top w:val="none" w:sz="0" w:space="0" w:color="auto"/>
        <w:left w:val="none" w:sz="0" w:space="0" w:color="auto"/>
        <w:bottom w:val="none" w:sz="0" w:space="0" w:color="auto"/>
        <w:right w:val="none" w:sz="0" w:space="0" w:color="auto"/>
      </w:divBdr>
      <w:divsChild>
        <w:div w:id="914122609">
          <w:marLeft w:val="0"/>
          <w:marRight w:val="0"/>
          <w:marTop w:val="0"/>
          <w:marBottom w:val="0"/>
          <w:divBdr>
            <w:top w:val="none" w:sz="0" w:space="0" w:color="auto"/>
            <w:left w:val="none" w:sz="0" w:space="0" w:color="auto"/>
            <w:bottom w:val="none" w:sz="0" w:space="0" w:color="auto"/>
            <w:right w:val="none" w:sz="0" w:space="0" w:color="auto"/>
          </w:divBdr>
        </w:div>
      </w:divsChild>
    </w:div>
    <w:div w:id="36010472">
      <w:marLeft w:val="0"/>
      <w:marRight w:val="0"/>
      <w:marTop w:val="0"/>
      <w:marBottom w:val="0"/>
      <w:divBdr>
        <w:top w:val="none" w:sz="0" w:space="0" w:color="auto"/>
        <w:left w:val="none" w:sz="0" w:space="0" w:color="auto"/>
        <w:bottom w:val="none" w:sz="0" w:space="0" w:color="auto"/>
        <w:right w:val="none" w:sz="0" w:space="0" w:color="auto"/>
      </w:divBdr>
    </w:div>
    <w:div w:id="36200624">
      <w:marLeft w:val="0"/>
      <w:marRight w:val="0"/>
      <w:marTop w:val="0"/>
      <w:marBottom w:val="0"/>
      <w:divBdr>
        <w:top w:val="none" w:sz="0" w:space="0" w:color="auto"/>
        <w:left w:val="none" w:sz="0" w:space="0" w:color="auto"/>
        <w:bottom w:val="none" w:sz="0" w:space="0" w:color="auto"/>
        <w:right w:val="none" w:sz="0" w:space="0" w:color="auto"/>
      </w:divBdr>
    </w:div>
    <w:div w:id="36780631">
      <w:marLeft w:val="0"/>
      <w:marRight w:val="0"/>
      <w:marTop w:val="0"/>
      <w:marBottom w:val="0"/>
      <w:divBdr>
        <w:top w:val="none" w:sz="0" w:space="0" w:color="auto"/>
        <w:left w:val="none" w:sz="0" w:space="0" w:color="auto"/>
        <w:bottom w:val="none" w:sz="0" w:space="0" w:color="auto"/>
        <w:right w:val="none" w:sz="0" w:space="0" w:color="auto"/>
      </w:divBdr>
    </w:div>
    <w:div w:id="37552385">
      <w:marLeft w:val="0"/>
      <w:marRight w:val="0"/>
      <w:marTop w:val="0"/>
      <w:marBottom w:val="0"/>
      <w:divBdr>
        <w:top w:val="none" w:sz="0" w:space="0" w:color="auto"/>
        <w:left w:val="none" w:sz="0" w:space="0" w:color="auto"/>
        <w:bottom w:val="none" w:sz="0" w:space="0" w:color="auto"/>
        <w:right w:val="none" w:sz="0" w:space="0" w:color="auto"/>
      </w:divBdr>
    </w:div>
    <w:div w:id="37824751">
      <w:marLeft w:val="0"/>
      <w:marRight w:val="0"/>
      <w:marTop w:val="0"/>
      <w:marBottom w:val="0"/>
      <w:divBdr>
        <w:top w:val="none" w:sz="0" w:space="0" w:color="auto"/>
        <w:left w:val="none" w:sz="0" w:space="0" w:color="auto"/>
        <w:bottom w:val="none" w:sz="0" w:space="0" w:color="auto"/>
        <w:right w:val="none" w:sz="0" w:space="0" w:color="auto"/>
      </w:divBdr>
    </w:div>
    <w:div w:id="37901218">
      <w:marLeft w:val="0"/>
      <w:marRight w:val="0"/>
      <w:marTop w:val="0"/>
      <w:marBottom w:val="0"/>
      <w:divBdr>
        <w:top w:val="none" w:sz="0" w:space="0" w:color="auto"/>
        <w:left w:val="none" w:sz="0" w:space="0" w:color="auto"/>
        <w:bottom w:val="none" w:sz="0" w:space="0" w:color="auto"/>
        <w:right w:val="none" w:sz="0" w:space="0" w:color="auto"/>
      </w:divBdr>
    </w:div>
    <w:div w:id="38208498">
      <w:marLeft w:val="0"/>
      <w:marRight w:val="0"/>
      <w:marTop w:val="0"/>
      <w:marBottom w:val="0"/>
      <w:divBdr>
        <w:top w:val="none" w:sz="0" w:space="0" w:color="auto"/>
        <w:left w:val="none" w:sz="0" w:space="0" w:color="auto"/>
        <w:bottom w:val="none" w:sz="0" w:space="0" w:color="auto"/>
        <w:right w:val="none" w:sz="0" w:space="0" w:color="auto"/>
      </w:divBdr>
    </w:div>
    <w:div w:id="38477575">
      <w:marLeft w:val="0"/>
      <w:marRight w:val="0"/>
      <w:marTop w:val="0"/>
      <w:marBottom w:val="0"/>
      <w:divBdr>
        <w:top w:val="none" w:sz="0" w:space="0" w:color="auto"/>
        <w:left w:val="none" w:sz="0" w:space="0" w:color="auto"/>
        <w:bottom w:val="none" w:sz="0" w:space="0" w:color="auto"/>
        <w:right w:val="none" w:sz="0" w:space="0" w:color="auto"/>
      </w:divBdr>
    </w:div>
    <w:div w:id="39062639">
      <w:marLeft w:val="0"/>
      <w:marRight w:val="0"/>
      <w:marTop w:val="0"/>
      <w:marBottom w:val="0"/>
      <w:divBdr>
        <w:top w:val="none" w:sz="0" w:space="0" w:color="auto"/>
        <w:left w:val="none" w:sz="0" w:space="0" w:color="auto"/>
        <w:bottom w:val="none" w:sz="0" w:space="0" w:color="auto"/>
        <w:right w:val="none" w:sz="0" w:space="0" w:color="auto"/>
      </w:divBdr>
    </w:div>
    <w:div w:id="39207057">
      <w:marLeft w:val="0"/>
      <w:marRight w:val="0"/>
      <w:marTop w:val="0"/>
      <w:marBottom w:val="0"/>
      <w:divBdr>
        <w:top w:val="none" w:sz="0" w:space="0" w:color="auto"/>
        <w:left w:val="none" w:sz="0" w:space="0" w:color="auto"/>
        <w:bottom w:val="none" w:sz="0" w:space="0" w:color="auto"/>
        <w:right w:val="none" w:sz="0" w:space="0" w:color="auto"/>
      </w:divBdr>
    </w:div>
    <w:div w:id="39667163">
      <w:marLeft w:val="0"/>
      <w:marRight w:val="0"/>
      <w:marTop w:val="0"/>
      <w:marBottom w:val="0"/>
      <w:divBdr>
        <w:top w:val="none" w:sz="0" w:space="0" w:color="auto"/>
        <w:left w:val="none" w:sz="0" w:space="0" w:color="auto"/>
        <w:bottom w:val="none" w:sz="0" w:space="0" w:color="auto"/>
        <w:right w:val="none" w:sz="0" w:space="0" w:color="auto"/>
      </w:divBdr>
    </w:div>
    <w:div w:id="39911568">
      <w:marLeft w:val="0"/>
      <w:marRight w:val="0"/>
      <w:marTop w:val="0"/>
      <w:marBottom w:val="0"/>
      <w:divBdr>
        <w:top w:val="none" w:sz="0" w:space="0" w:color="auto"/>
        <w:left w:val="none" w:sz="0" w:space="0" w:color="auto"/>
        <w:bottom w:val="none" w:sz="0" w:space="0" w:color="auto"/>
        <w:right w:val="none" w:sz="0" w:space="0" w:color="auto"/>
      </w:divBdr>
    </w:div>
    <w:div w:id="40058047">
      <w:marLeft w:val="0"/>
      <w:marRight w:val="0"/>
      <w:marTop w:val="0"/>
      <w:marBottom w:val="0"/>
      <w:divBdr>
        <w:top w:val="none" w:sz="0" w:space="0" w:color="auto"/>
        <w:left w:val="none" w:sz="0" w:space="0" w:color="auto"/>
        <w:bottom w:val="none" w:sz="0" w:space="0" w:color="auto"/>
        <w:right w:val="none" w:sz="0" w:space="0" w:color="auto"/>
      </w:divBdr>
    </w:div>
    <w:div w:id="41252445">
      <w:marLeft w:val="0"/>
      <w:marRight w:val="0"/>
      <w:marTop w:val="0"/>
      <w:marBottom w:val="0"/>
      <w:divBdr>
        <w:top w:val="none" w:sz="0" w:space="0" w:color="auto"/>
        <w:left w:val="none" w:sz="0" w:space="0" w:color="auto"/>
        <w:bottom w:val="none" w:sz="0" w:space="0" w:color="auto"/>
        <w:right w:val="none" w:sz="0" w:space="0" w:color="auto"/>
      </w:divBdr>
    </w:div>
    <w:div w:id="41567012">
      <w:marLeft w:val="0"/>
      <w:marRight w:val="0"/>
      <w:marTop w:val="0"/>
      <w:marBottom w:val="0"/>
      <w:divBdr>
        <w:top w:val="none" w:sz="0" w:space="0" w:color="auto"/>
        <w:left w:val="none" w:sz="0" w:space="0" w:color="auto"/>
        <w:bottom w:val="none" w:sz="0" w:space="0" w:color="auto"/>
        <w:right w:val="none" w:sz="0" w:space="0" w:color="auto"/>
      </w:divBdr>
    </w:div>
    <w:div w:id="41834027">
      <w:marLeft w:val="0"/>
      <w:marRight w:val="0"/>
      <w:marTop w:val="0"/>
      <w:marBottom w:val="0"/>
      <w:divBdr>
        <w:top w:val="none" w:sz="0" w:space="0" w:color="auto"/>
        <w:left w:val="none" w:sz="0" w:space="0" w:color="auto"/>
        <w:bottom w:val="none" w:sz="0" w:space="0" w:color="auto"/>
        <w:right w:val="none" w:sz="0" w:space="0" w:color="auto"/>
      </w:divBdr>
    </w:div>
    <w:div w:id="41944166">
      <w:marLeft w:val="0"/>
      <w:marRight w:val="0"/>
      <w:marTop w:val="0"/>
      <w:marBottom w:val="0"/>
      <w:divBdr>
        <w:top w:val="none" w:sz="0" w:space="0" w:color="auto"/>
        <w:left w:val="none" w:sz="0" w:space="0" w:color="auto"/>
        <w:bottom w:val="none" w:sz="0" w:space="0" w:color="auto"/>
        <w:right w:val="none" w:sz="0" w:space="0" w:color="auto"/>
      </w:divBdr>
    </w:div>
    <w:div w:id="41951406">
      <w:marLeft w:val="0"/>
      <w:marRight w:val="0"/>
      <w:marTop w:val="0"/>
      <w:marBottom w:val="0"/>
      <w:divBdr>
        <w:top w:val="none" w:sz="0" w:space="0" w:color="auto"/>
        <w:left w:val="none" w:sz="0" w:space="0" w:color="auto"/>
        <w:bottom w:val="none" w:sz="0" w:space="0" w:color="auto"/>
        <w:right w:val="none" w:sz="0" w:space="0" w:color="auto"/>
      </w:divBdr>
    </w:div>
    <w:div w:id="41952498">
      <w:marLeft w:val="0"/>
      <w:marRight w:val="0"/>
      <w:marTop w:val="0"/>
      <w:marBottom w:val="0"/>
      <w:divBdr>
        <w:top w:val="none" w:sz="0" w:space="0" w:color="auto"/>
        <w:left w:val="none" w:sz="0" w:space="0" w:color="auto"/>
        <w:bottom w:val="none" w:sz="0" w:space="0" w:color="auto"/>
        <w:right w:val="none" w:sz="0" w:space="0" w:color="auto"/>
      </w:divBdr>
    </w:div>
    <w:div w:id="42219194">
      <w:marLeft w:val="0"/>
      <w:marRight w:val="0"/>
      <w:marTop w:val="0"/>
      <w:marBottom w:val="0"/>
      <w:divBdr>
        <w:top w:val="none" w:sz="0" w:space="0" w:color="auto"/>
        <w:left w:val="none" w:sz="0" w:space="0" w:color="auto"/>
        <w:bottom w:val="none" w:sz="0" w:space="0" w:color="auto"/>
        <w:right w:val="none" w:sz="0" w:space="0" w:color="auto"/>
      </w:divBdr>
    </w:div>
    <w:div w:id="42485536">
      <w:marLeft w:val="0"/>
      <w:marRight w:val="0"/>
      <w:marTop w:val="0"/>
      <w:marBottom w:val="0"/>
      <w:divBdr>
        <w:top w:val="none" w:sz="0" w:space="0" w:color="auto"/>
        <w:left w:val="none" w:sz="0" w:space="0" w:color="auto"/>
        <w:bottom w:val="none" w:sz="0" w:space="0" w:color="auto"/>
        <w:right w:val="none" w:sz="0" w:space="0" w:color="auto"/>
      </w:divBdr>
    </w:div>
    <w:div w:id="43721001">
      <w:marLeft w:val="0"/>
      <w:marRight w:val="0"/>
      <w:marTop w:val="0"/>
      <w:marBottom w:val="0"/>
      <w:divBdr>
        <w:top w:val="none" w:sz="0" w:space="0" w:color="auto"/>
        <w:left w:val="none" w:sz="0" w:space="0" w:color="auto"/>
        <w:bottom w:val="none" w:sz="0" w:space="0" w:color="auto"/>
        <w:right w:val="none" w:sz="0" w:space="0" w:color="auto"/>
      </w:divBdr>
    </w:div>
    <w:div w:id="43797257">
      <w:marLeft w:val="0"/>
      <w:marRight w:val="0"/>
      <w:marTop w:val="0"/>
      <w:marBottom w:val="0"/>
      <w:divBdr>
        <w:top w:val="none" w:sz="0" w:space="0" w:color="auto"/>
        <w:left w:val="none" w:sz="0" w:space="0" w:color="auto"/>
        <w:bottom w:val="none" w:sz="0" w:space="0" w:color="auto"/>
        <w:right w:val="none" w:sz="0" w:space="0" w:color="auto"/>
      </w:divBdr>
    </w:div>
    <w:div w:id="44112066">
      <w:marLeft w:val="0"/>
      <w:marRight w:val="0"/>
      <w:marTop w:val="0"/>
      <w:marBottom w:val="0"/>
      <w:divBdr>
        <w:top w:val="none" w:sz="0" w:space="0" w:color="auto"/>
        <w:left w:val="none" w:sz="0" w:space="0" w:color="auto"/>
        <w:bottom w:val="none" w:sz="0" w:space="0" w:color="auto"/>
        <w:right w:val="none" w:sz="0" w:space="0" w:color="auto"/>
      </w:divBdr>
    </w:div>
    <w:div w:id="44182813">
      <w:marLeft w:val="0"/>
      <w:marRight w:val="0"/>
      <w:marTop w:val="0"/>
      <w:marBottom w:val="0"/>
      <w:divBdr>
        <w:top w:val="none" w:sz="0" w:space="0" w:color="auto"/>
        <w:left w:val="none" w:sz="0" w:space="0" w:color="auto"/>
        <w:bottom w:val="none" w:sz="0" w:space="0" w:color="auto"/>
        <w:right w:val="none" w:sz="0" w:space="0" w:color="auto"/>
      </w:divBdr>
    </w:div>
    <w:div w:id="44569222">
      <w:marLeft w:val="0"/>
      <w:marRight w:val="0"/>
      <w:marTop w:val="0"/>
      <w:marBottom w:val="0"/>
      <w:divBdr>
        <w:top w:val="none" w:sz="0" w:space="0" w:color="auto"/>
        <w:left w:val="none" w:sz="0" w:space="0" w:color="auto"/>
        <w:bottom w:val="none" w:sz="0" w:space="0" w:color="auto"/>
        <w:right w:val="none" w:sz="0" w:space="0" w:color="auto"/>
      </w:divBdr>
    </w:div>
    <w:div w:id="44765031">
      <w:marLeft w:val="0"/>
      <w:marRight w:val="0"/>
      <w:marTop w:val="0"/>
      <w:marBottom w:val="0"/>
      <w:divBdr>
        <w:top w:val="none" w:sz="0" w:space="0" w:color="auto"/>
        <w:left w:val="none" w:sz="0" w:space="0" w:color="auto"/>
        <w:bottom w:val="none" w:sz="0" w:space="0" w:color="auto"/>
        <w:right w:val="none" w:sz="0" w:space="0" w:color="auto"/>
      </w:divBdr>
      <w:divsChild>
        <w:div w:id="209389362">
          <w:marLeft w:val="0"/>
          <w:marRight w:val="0"/>
          <w:marTop w:val="0"/>
          <w:marBottom w:val="0"/>
          <w:divBdr>
            <w:top w:val="none" w:sz="0" w:space="0" w:color="auto"/>
            <w:left w:val="none" w:sz="0" w:space="0" w:color="auto"/>
            <w:bottom w:val="none" w:sz="0" w:space="0" w:color="auto"/>
            <w:right w:val="none" w:sz="0" w:space="0" w:color="auto"/>
          </w:divBdr>
        </w:div>
      </w:divsChild>
    </w:div>
    <w:div w:id="44793389">
      <w:marLeft w:val="0"/>
      <w:marRight w:val="0"/>
      <w:marTop w:val="0"/>
      <w:marBottom w:val="0"/>
      <w:divBdr>
        <w:top w:val="none" w:sz="0" w:space="0" w:color="auto"/>
        <w:left w:val="none" w:sz="0" w:space="0" w:color="auto"/>
        <w:bottom w:val="none" w:sz="0" w:space="0" w:color="auto"/>
        <w:right w:val="none" w:sz="0" w:space="0" w:color="auto"/>
      </w:divBdr>
    </w:div>
    <w:div w:id="44989452">
      <w:marLeft w:val="0"/>
      <w:marRight w:val="0"/>
      <w:marTop w:val="0"/>
      <w:marBottom w:val="0"/>
      <w:divBdr>
        <w:top w:val="none" w:sz="0" w:space="0" w:color="auto"/>
        <w:left w:val="none" w:sz="0" w:space="0" w:color="auto"/>
        <w:bottom w:val="none" w:sz="0" w:space="0" w:color="auto"/>
        <w:right w:val="none" w:sz="0" w:space="0" w:color="auto"/>
      </w:divBdr>
    </w:div>
    <w:div w:id="45102755">
      <w:marLeft w:val="0"/>
      <w:marRight w:val="0"/>
      <w:marTop w:val="0"/>
      <w:marBottom w:val="0"/>
      <w:divBdr>
        <w:top w:val="none" w:sz="0" w:space="0" w:color="auto"/>
        <w:left w:val="none" w:sz="0" w:space="0" w:color="auto"/>
        <w:bottom w:val="none" w:sz="0" w:space="0" w:color="auto"/>
        <w:right w:val="none" w:sz="0" w:space="0" w:color="auto"/>
      </w:divBdr>
    </w:div>
    <w:div w:id="45878695">
      <w:marLeft w:val="0"/>
      <w:marRight w:val="0"/>
      <w:marTop w:val="0"/>
      <w:marBottom w:val="0"/>
      <w:divBdr>
        <w:top w:val="none" w:sz="0" w:space="0" w:color="auto"/>
        <w:left w:val="none" w:sz="0" w:space="0" w:color="auto"/>
        <w:bottom w:val="none" w:sz="0" w:space="0" w:color="auto"/>
        <w:right w:val="none" w:sz="0" w:space="0" w:color="auto"/>
      </w:divBdr>
      <w:divsChild>
        <w:div w:id="1191645302">
          <w:marLeft w:val="0"/>
          <w:marRight w:val="0"/>
          <w:marTop w:val="0"/>
          <w:marBottom w:val="0"/>
          <w:divBdr>
            <w:top w:val="none" w:sz="0" w:space="0" w:color="auto"/>
            <w:left w:val="none" w:sz="0" w:space="0" w:color="auto"/>
            <w:bottom w:val="none" w:sz="0" w:space="0" w:color="auto"/>
            <w:right w:val="none" w:sz="0" w:space="0" w:color="auto"/>
          </w:divBdr>
        </w:div>
      </w:divsChild>
    </w:div>
    <w:div w:id="46028881">
      <w:marLeft w:val="0"/>
      <w:marRight w:val="0"/>
      <w:marTop w:val="0"/>
      <w:marBottom w:val="0"/>
      <w:divBdr>
        <w:top w:val="none" w:sz="0" w:space="0" w:color="auto"/>
        <w:left w:val="none" w:sz="0" w:space="0" w:color="auto"/>
        <w:bottom w:val="none" w:sz="0" w:space="0" w:color="auto"/>
        <w:right w:val="none" w:sz="0" w:space="0" w:color="auto"/>
      </w:divBdr>
    </w:div>
    <w:div w:id="46076281">
      <w:marLeft w:val="0"/>
      <w:marRight w:val="0"/>
      <w:marTop w:val="0"/>
      <w:marBottom w:val="0"/>
      <w:divBdr>
        <w:top w:val="none" w:sz="0" w:space="0" w:color="auto"/>
        <w:left w:val="none" w:sz="0" w:space="0" w:color="auto"/>
        <w:bottom w:val="none" w:sz="0" w:space="0" w:color="auto"/>
        <w:right w:val="none" w:sz="0" w:space="0" w:color="auto"/>
      </w:divBdr>
    </w:div>
    <w:div w:id="47071545">
      <w:marLeft w:val="0"/>
      <w:marRight w:val="0"/>
      <w:marTop w:val="0"/>
      <w:marBottom w:val="0"/>
      <w:divBdr>
        <w:top w:val="none" w:sz="0" w:space="0" w:color="auto"/>
        <w:left w:val="none" w:sz="0" w:space="0" w:color="auto"/>
        <w:bottom w:val="none" w:sz="0" w:space="0" w:color="auto"/>
        <w:right w:val="none" w:sz="0" w:space="0" w:color="auto"/>
      </w:divBdr>
    </w:div>
    <w:div w:id="47582104">
      <w:marLeft w:val="0"/>
      <w:marRight w:val="0"/>
      <w:marTop w:val="0"/>
      <w:marBottom w:val="0"/>
      <w:divBdr>
        <w:top w:val="none" w:sz="0" w:space="0" w:color="auto"/>
        <w:left w:val="none" w:sz="0" w:space="0" w:color="auto"/>
        <w:bottom w:val="none" w:sz="0" w:space="0" w:color="auto"/>
        <w:right w:val="none" w:sz="0" w:space="0" w:color="auto"/>
      </w:divBdr>
    </w:div>
    <w:div w:id="47998611">
      <w:marLeft w:val="0"/>
      <w:marRight w:val="0"/>
      <w:marTop w:val="0"/>
      <w:marBottom w:val="0"/>
      <w:divBdr>
        <w:top w:val="none" w:sz="0" w:space="0" w:color="auto"/>
        <w:left w:val="none" w:sz="0" w:space="0" w:color="auto"/>
        <w:bottom w:val="none" w:sz="0" w:space="0" w:color="auto"/>
        <w:right w:val="none" w:sz="0" w:space="0" w:color="auto"/>
      </w:divBdr>
    </w:div>
    <w:div w:id="48657037">
      <w:marLeft w:val="0"/>
      <w:marRight w:val="0"/>
      <w:marTop w:val="0"/>
      <w:marBottom w:val="0"/>
      <w:divBdr>
        <w:top w:val="none" w:sz="0" w:space="0" w:color="auto"/>
        <w:left w:val="none" w:sz="0" w:space="0" w:color="auto"/>
        <w:bottom w:val="none" w:sz="0" w:space="0" w:color="auto"/>
        <w:right w:val="none" w:sz="0" w:space="0" w:color="auto"/>
      </w:divBdr>
    </w:div>
    <w:div w:id="49694727">
      <w:marLeft w:val="0"/>
      <w:marRight w:val="0"/>
      <w:marTop w:val="0"/>
      <w:marBottom w:val="0"/>
      <w:divBdr>
        <w:top w:val="none" w:sz="0" w:space="0" w:color="auto"/>
        <w:left w:val="none" w:sz="0" w:space="0" w:color="auto"/>
        <w:bottom w:val="none" w:sz="0" w:space="0" w:color="auto"/>
        <w:right w:val="none" w:sz="0" w:space="0" w:color="auto"/>
      </w:divBdr>
    </w:div>
    <w:div w:id="49891411">
      <w:marLeft w:val="0"/>
      <w:marRight w:val="0"/>
      <w:marTop w:val="0"/>
      <w:marBottom w:val="0"/>
      <w:divBdr>
        <w:top w:val="none" w:sz="0" w:space="0" w:color="auto"/>
        <w:left w:val="none" w:sz="0" w:space="0" w:color="auto"/>
        <w:bottom w:val="none" w:sz="0" w:space="0" w:color="auto"/>
        <w:right w:val="none" w:sz="0" w:space="0" w:color="auto"/>
      </w:divBdr>
    </w:div>
    <w:div w:id="50077957">
      <w:marLeft w:val="0"/>
      <w:marRight w:val="0"/>
      <w:marTop w:val="0"/>
      <w:marBottom w:val="0"/>
      <w:divBdr>
        <w:top w:val="none" w:sz="0" w:space="0" w:color="auto"/>
        <w:left w:val="none" w:sz="0" w:space="0" w:color="auto"/>
        <w:bottom w:val="none" w:sz="0" w:space="0" w:color="auto"/>
        <w:right w:val="none" w:sz="0" w:space="0" w:color="auto"/>
      </w:divBdr>
    </w:div>
    <w:div w:id="50202679">
      <w:marLeft w:val="0"/>
      <w:marRight w:val="0"/>
      <w:marTop w:val="0"/>
      <w:marBottom w:val="0"/>
      <w:divBdr>
        <w:top w:val="none" w:sz="0" w:space="0" w:color="auto"/>
        <w:left w:val="none" w:sz="0" w:space="0" w:color="auto"/>
        <w:bottom w:val="none" w:sz="0" w:space="0" w:color="auto"/>
        <w:right w:val="none" w:sz="0" w:space="0" w:color="auto"/>
      </w:divBdr>
    </w:div>
    <w:div w:id="50858463">
      <w:marLeft w:val="0"/>
      <w:marRight w:val="0"/>
      <w:marTop w:val="0"/>
      <w:marBottom w:val="0"/>
      <w:divBdr>
        <w:top w:val="none" w:sz="0" w:space="0" w:color="auto"/>
        <w:left w:val="none" w:sz="0" w:space="0" w:color="auto"/>
        <w:bottom w:val="none" w:sz="0" w:space="0" w:color="auto"/>
        <w:right w:val="none" w:sz="0" w:space="0" w:color="auto"/>
      </w:divBdr>
    </w:div>
    <w:div w:id="50886449">
      <w:marLeft w:val="0"/>
      <w:marRight w:val="0"/>
      <w:marTop w:val="0"/>
      <w:marBottom w:val="0"/>
      <w:divBdr>
        <w:top w:val="none" w:sz="0" w:space="0" w:color="auto"/>
        <w:left w:val="none" w:sz="0" w:space="0" w:color="auto"/>
        <w:bottom w:val="none" w:sz="0" w:space="0" w:color="auto"/>
        <w:right w:val="none" w:sz="0" w:space="0" w:color="auto"/>
      </w:divBdr>
    </w:div>
    <w:div w:id="50924876">
      <w:marLeft w:val="0"/>
      <w:marRight w:val="0"/>
      <w:marTop w:val="0"/>
      <w:marBottom w:val="0"/>
      <w:divBdr>
        <w:top w:val="none" w:sz="0" w:space="0" w:color="auto"/>
        <w:left w:val="none" w:sz="0" w:space="0" w:color="auto"/>
        <w:bottom w:val="none" w:sz="0" w:space="0" w:color="auto"/>
        <w:right w:val="none" w:sz="0" w:space="0" w:color="auto"/>
      </w:divBdr>
    </w:div>
    <w:div w:id="51007145">
      <w:marLeft w:val="0"/>
      <w:marRight w:val="0"/>
      <w:marTop w:val="0"/>
      <w:marBottom w:val="0"/>
      <w:divBdr>
        <w:top w:val="none" w:sz="0" w:space="0" w:color="auto"/>
        <w:left w:val="none" w:sz="0" w:space="0" w:color="auto"/>
        <w:bottom w:val="none" w:sz="0" w:space="0" w:color="auto"/>
        <w:right w:val="none" w:sz="0" w:space="0" w:color="auto"/>
      </w:divBdr>
    </w:div>
    <w:div w:id="51737563">
      <w:marLeft w:val="0"/>
      <w:marRight w:val="0"/>
      <w:marTop w:val="0"/>
      <w:marBottom w:val="0"/>
      <w:divBdr>
        <w:top w:val="none" w:sz="0" w:space="0" w:color="auto"/>
        <w:left w:val="none" w:sz="0" w:space="0" w:color="auto"/>
        <w:bottom w:val="none" w:sz="0" w:space="0" w:color="auto"/>
        <w:right w:val="none" w:sz="0" w:space="0" w:color="auto"/>
      </w:divBdr>
    </w:div>
    <w:div w:id="52628763">
      <w:marLeft w:val="0"/>
      <w:marRight w:val="0"/>
      <w:marTop w:val="0"/>
      <w:marBottom w:val="0"/>
      <w:divBdr>
        <w:top w:val="none" w:sz="0" w:space="0" w:color="auto"/>
        <w:left w:val="none" w:sz="0" w:space="0" w:color="auto"/>
        <w:bottom w:val="none" w:sz="0" w:space="0" w:color="auto"/>
        <w:right w:val="none" w:sz="0" w:space="0" w:color="auto"/>
      </w:divBdr>
    </w:div>
    <w:div w:id="52966177">
      <w:marLeft w:val="0"/>
      <w:marRight w:val="0"/>
      <w:marTop w:val="0"/>
      <w:marBottom w:val="0"/>
      <w:divBdr>
        <w:top w:val="none" w:sz="0" w:space="0" w:color="auto"/>
        <w:left w:val="none" w:sz="0" w:space="0" w:color="auto"/>
        <w:bottom w:val="none" w:sz="0" w:space="0" w:color="auto"/>
        <w:right w:val="none" w:sz="0" w:space="0" w:color="auto"/>
      </w:divBdr>
    </w:div>
    <w:div w:id="53045738">
      <w:marLeft w:val="0"/>
      <w:marRight w:val="0"/>
      <w:marTop w:val="0"/>
      <w:marBottom w:val="0"/>
      <w:divBdr>
        <w:top w:val="none" w:sz="0" w:space="0" w:color="auto"/>
        <w:left w:val="none" w:sz="0" w:space="0" w:color="auto"/>
        <w:bottom w:val="none" w:sz="0" w:space="0" w:color="auto"/>
        <w:right w:val="none" w:sz="0" w:space="0" w:color="auto"/>
      </w:divBdr>
    </w:div>
    <w:div w:id="53357169">
      <w:marLeft w:val="0"/>
      <w:marRight w:val="0"/>
      <w:marTop w:val="0"/>
      <w:marBottom w:val="0"/>
      <w:divBdr>
        <w:top w:val="none" w:sz="0" w:space="0" w:color="auto"/>
        <w:left w:val="none" w:sz="0" w:space="0" w:color="auto"/>
        <w:bottom w:val="none" w:sz="0" w:space="0" w:color="auto"/>
        <w:right w:val="none" w:sz="0" w:space="0" w:color="auto"/>
      </w:divBdr>
    </w:div>
    <w:div w:id="53546255">
      <w:marLeft w:val="0"/>
      <w:marRight w:val="0"/>
      <w:marTop w:val="0"/>
      <w:marBottom w:val="0"/>
      <w:divBdr>
        <w:top w:val="none" w:sz="0" w:space="0" w:color="auto"/>
        <w:left w:val="none" w:sz="0" w:space="0" w:color="auto"/>
        <w:bottom w:val="none" w:sz="0" w:space="0" w:color="auto"/>
        <w:right w:val="none" w:sz="0" w:space="0" w:color="auto"/>
      </w:divBdr>
    </w:div>
    <w:div w:id="53899088">
      <w:marLeft w:val="0"/>
      <w:marRight w:val="0"/>
      <w:marTop w:val="0"/>
      <w:marBottom w:val="0"/>
      <w:divBdr>
        <w:top w:val="none" w:sz="0" w:space="0" w:color="auto"/>
        <w:left w:val="none" w:sz="0" w:space="0" w:color="auto"/>
        <w:bottom w:val="none" w:sz="0" w:space="0" w:color="auto"/>
        <w:right w:val="none" w:sz="0" w:space="0" w:color="auto"/>
      </w:divBdr>
    </w:div>
    <w:div w:id="54470109">
      <w:marLeft w:val="0"/>
      <w:marRight w:val="0"/>
      <w:marTop w:val="0"/>
      <w:marBottom w:val="0"/>
      <w:divBdr>
        <w:top w:val="none" w:sz="0" w:space="0" w:color="auto"/>
        <w:left w:val="none" w:sz="0" w:space="0" w:color="auto"/>
        <w:bottom w:val="none" w:sz="0" w:space="0" w:color="auto"/>
        <w:right w:val="none" w:sz="0" w:space="0" w:color="auto"/>
      </w:divBdr>
      <w:divsChild>
        <w:div w:id="522788993">
          <w:marLeft w:val="0"/>
          <w:marRight w:val="0"/>
          <w:marTop w:val="0"/>
          <w:marBottom w:val="0"/>
          <w:divBdr>
            <w:top w:val="none" w:sz="0" w:space="0" w:color="auto"/>
            <w:left w:val="none" w:sz="0" w:space="0" w:color="auto"/>
            <w:bottom w:val="none" w:sz="0" w:space="0" w:color="auto"/>
            <w:right w:val="none" w:sz="0" w:space="0" w:color="auto"/>
          </w:divBdr>
        </w:div>
      </w:divsChild>
    </w:div>
    <w:div w:id="55051956">
      <w:marLeft w:val="0"/>
      <w:marRight w:val="0"/>
      <w:marTop w:val="0"/>
      <w:marBottom w:val="0"/>
      <w:divBdr>
        <w:top w:val="none" w:sz="0" w:space="0" w:color="auto"/>
        <w:left w:val="none" w:sz="0" w:space="0" w:color="auto"/>
        <w:bottom w:val="none" w:sz="0" w:space="0" w:color="auto"/>
        <w:right w:val="none" w:sz="0" w:space="0" w:color="auto"/>
      </w:divBdr>
    </w:div>
    <w:div w:id="55396094">
      <w:marLeft w:val="0"/>
      <w:marRight w:val="0"/>
      <w:marTop w:val="0"/>
      <w:marBottom w:val="0"/>
      <w:divBdr>
        <w:top w:val="none" w:sz="0" w:space="0" w:color="auto"/>
        <w:left w:val="none" w:sz="0" w:space="0" w:color="auto"/>
        <w:bottom w:val="none" w:sz="0" w:space="0" w:color="auto"/>
        <w:right w:val="none" w:sz="0" w:space="0" w:color="auto"/>
      </w:divBdr>
    </w:div>
    <w:div w:id="55469543">
      <w:marLeft w:val="0"/>
      <w:marRight w:val="0"/>
      <w:marTop w:val="0"/>
      <w:marBottom w:val="0"/>
      <w:divBdr>
        <w:top w:val="none" w:sz="0" w:space="0" w:color="auto"/>
        <w:left w:val="none" w:sz="0" w:space="0" w:color="auto"/>
        <w:bottom w:val="none" w:sz="0" w:space="0" w:color="auto"/>
        <w:right w:val="none" w:sz="0" w:space="0" w:color="auto"/>
      </w:divBdr>
    </w:div>
    <w:div w:id="56560290">
      <w:marLeft w:val="0"/>
      <w:marRight w:val="0"/>
      <w:marTop w:val="0"/>
      <w:marBottom w:val="0"/>
      <w:divBdr>
        <w:top w:val="none" w:sz="0" w:space="0" w:color="auto"/>
        <w:left w:val="none" w:sz="0" w:space="0" w:color="auto"/>
        <w:bottom w:val="none" w:sz="0" w:space="0" w:color="auto"/>
        <w:right w:val="none" w:sz="0" w:space="0" w:color="auto"/>
      </w:divBdr>
    </w:div>
    <w:div w:id="56587325">
      <w:marLeft w:val="0"/>
      <w:marRight w:val="0"/>
      <w:marTop w:val="0"/>
      <w:marBottom w:val="0"/>
      <w:divBdr>
        <w:top w:val="none" w:sz="0" w:space="0" w:color="auto"/>
        <w:left w:val="none" w:sz="0" w:space="0" w:color="auto"/>
        <w:bottom w:val="none" w:sz="0" w:space="0" w:color="auto"/>
        <w:right w:val="none" w:sz="0" w:space="0" w:color="auto"/>
      </w:divBdr>
    </w:div>
    <w:div w:id="57824350">
      <w:marLeft w:val="0"/>
      <w:marRight w:val="0"/>
      <w:marTop w:val="0"/>
      <w:marBottom w:val="0"/>
      <w:divBdr>
        <w:top w:val="none" w:sz="0" w:space="0" w:color="auto"/>
        <w:left w:val="none" w:sz="0" w:space="0" w:color="auto"/>
        <w:bottom w:val="none" w:sz="0" w:space="0" w:color="auto"/>
        <w:right w:val="none" w:sz="0" w:space="0" w:color="auto"/>
      </w:divBdr>
      <w:divsChild>
        <w:div w:id="1023214592">
          <w:marLeft w:val="0"/>
          <w:marRight w:val="0"/>
          <w:marTop w:val="0"/>
          <w:marBottom w:val="0"/>
          <w:divBdr>
            <w:top w:val="none" w:sz="0" w:space="0" w:color="auto"/>
            <w:left w:val="none" w:sz="0" w:space="0" w:color="auto"/>
            <w:bottom w:val="none" w:sz="0" w:space="0" w:color="auto"/>
            <w:right w:val="none" w:sz="0" w:space="0" w:color="auto"/>
          </w:divBdr>
        </w:div>
      </w:divsChild>
    </w:div>
    <w:div w:id="58015169">
      <w:marLeft w:val="0"/>
      <w:marRight w:val="0"/>
      <w:marTop w:val="0"/>
      <w:marBottom w:val="0"/>
      <w:divBdr>
        <w:top w:val="none" w:sz="0" w:space="0" w:color="auto"/>
        <w:left w:val="none" w:sz="0" w:space="0" w:color="auto"/>
        <w:bottom w:val="none" w:sz="0" w:space="0" w:color="auto"/>
        <w:right w:val="none" w:sz="0" w:space="0" w:color="auto"/>
      </w:divBdr>
    </w:div>
    <w:div w:id="58869701">
      <w:marLeft w:val="0"/>
      <w:marRight w:val="0"/>
      <w:marTop w:val="0"/>
      <w:marBottom w:val="0"/>
      <w:divBdr>
        <w:top w:val="none" w:sz="0" w:space="0" w:color="auto"/>
        <w:left w:val="none" w:sz="0" w:space="0" w:color="auto"/>
        <w:bottom w:val="none" w:sz="0" w:space="0" w:color="auto"/>
        <w:right w:val="none" w:sz="0" w:space="0" w:color="auto"/>
      </w:divBdr>
    </w:div>
    <w:div w:id="59184006">
      <w:marLeft w:val="0"/>
      <w:marRight w:val="0"/>
      <w:marTop w:val="0"/>
      <w:marBottom w:val="0"/>
      <w:divBdr>
        <w:top w:val="none" w:sz="0" w:space="0" w:color="auto"/>
        <w:left w:val="none" w:sz="0" w:space="0" w:color="auto"/>
        <w:bottom w:val="none" w:sz="0" w:space="0" w:color="auto"/>
        <w:right w:val="none" w:sz="0" w:space="0" w:color="auto"/>
      </w:divBdr>
    </w:div>
    <w:div w:id="59209692">
      <w:marLeft w:val="0"/>
      <w:marRight w:val="0"/>
      <w:marTop w:val="0"/>
      <w:marBottom w:val="0"/>
      <w:divBdr>
        <w:top w:val="none" w:sz="0" w:space="0" w:color="auto"/>
        <w:left w:val="none" w:sz="0" w:space="0" w:color="auto"/>
        <w:bottom w:val="none" w:sz="0" w:space="0" w:color="auto"/>
        <w:right w:val="none" w:sz="0" w:space="0" w:color="auto"/>
      </w:divBdr>
    </w:div>
    <w:div w:id="59602865">
      <w:marLeft w:val="0"/>
      <w:marRight w:val="0"/>
      <w:marTop w:val="0"/>
      <w:marBottom w:val="0"/>
      <w:divBdr>
        <w:top w:val="none" w:sz="0" w:space="0" w:color="auto"/>
        <w:left w:val="none" w:sz="0" w:space="0" w:color="auto"/>
        <w:bottom w:val="none" w:sz="0" w:space="0" w:color="auto"/>
        <w:right w:val="none" w:sz="0" w:space="0" w:color="auto"/>
      </w:divBdr>
    </w:div>
    <w:div w:id="59795579">
      <w:marLeft w:val="0"/>
      <w:marRight w:val="0"/>
      <w:marTop w:val="0"/>
      <w:marBottom w:val="0"/>
      <w:divBdr>
        <w:top w:val="none" w:sz="0" w:space="0" w:color="auto"/>
        <w:left w:val="none" w:sz="0" w:space="0" w:color="auto"/>
        <w:bottom w:val="none" w:sz="0" w:space="0" w:color="auto"/>
        <w:right w:val="none" w:sz="0" w:space="0" w:color="auto"/>
      </w:divBdr>
    </w:div>
    <w:div w:id="59988894">
      <w:marLeft w:val="0"/>
      <w:marRight w:val="0"/>
      <w:marTop w:val="0"/>
      <w:marBottom w:val="0"/>
      <w:divBdr>
        <w:top w:val="none" w:sz="0" w:space="0" w:color="auto"/>
        <w:left w:val="none" w:sz="0" w:space="0" w:color="auto"/>
        <w:bottom w:val="none" w:sz="0" w:space="0" w:color="auto"/>
        <w:right w:val="none" w:sz="0" w:space="0" w:color="auto"/>
      </w:divBdr>
    </w:div>
    <w:div w:id="60176260">
      <w:marLeft w:val="0"/>
      <w:marRight w:val="0"/>
      <w:marTop w:val="0"/>
      <w:marBottom w:val="0"/>
      <w:divBdr>
        <w:top w:val="none" w:sz="0" w:space="0" w:color="auto"/>
        <w:left w:val="none" w:sz="0" w:space="0" w:color="auto"/>
        <w:bottom w:val="none" w:sz="0" w:space="0" w:color="auto"/>
        <w:right w:val="none" w:sz="0" w:space="0" w:color="auto"/>
      </w:divBdr>
    </w:div>
    <w:div w:id="61954055">
      <w:marLeft w:val="0"/>
      <w:marRight w:val="0"/>
      <w:marTop w:val="0"/>
      <w:marBottom w:val="0"/>
      <w:divBdr>
        <w:top w:val="none" w:sz="0" w:space="0" w:color="auto"/>
        <w:left w:val="none" w:sz="0" w:space="0" w:color="auto"/>
        <w:bottom w:val="none" w:sz="0" w:space="0" w:color="auto"/>
        <w:right w:val="none" w:sz="0" w:space="0" w:color="auto"/>
      </w:divBdr>
    </w:div>
    <w:div w:id="62879665">
      <w:marLeft w:val="0"/>
      <w:marRight w:val="0"/>
      <w:marTop w:val="0"/>
      <w:marBottom w:val="0"/>
      <w:divBdr>
        <w:top w:val="none" w:sz="0" w:space="0" w:color="auto"/>
        <w:left w:val="none" w:sz="0" w:space="0" w:color="auto"/>
        <w:bottom w:val="none" w:sz="0" w:space="0" w:color="auto"/>
        <w:right w:val="none" w:sz="0" w:space="0" w:color="auto"/>
      </w:divBdr>
    </w:div>
    <w:div w:id="63840584">
      <w:marLeft w:val="0"/>
      <w:marRight w:val="0"/>
      <w:marTop w:val="0"/>
      <w:marBottom w:val="0"/>
      <w:divBdr>
        <w:top w:val="none" w:sz="0" w:space="0" w:color="auto"/>
        <w:left w:val="none" w:sz="0" w:space="0" w:color="auto"/>
        <w:bottom w:val="none" w:sz="0" w:space="0" w:color="auto"/>
        <w:right w:val="none" w:sz="0" w:space="0" w:color="auto"/>
      </w:divBdr>
    </w:div>
    <w:div w:id="64650031">
      <w:marLeft w:val="0"/>
      <w:marRight w:val="0"/>
      <w:marTop w:val="0"/>
      <w:marBottom w:val="0"/>
      <w:divBdr>
        <w:top w:val="none" w:sz="0" w:space="0" w:color="auto"/>
        <w:left w:val="none" w:sz="0" w:space="0" w:color="auto"/>
        <w:bottom w:val="none" w:sz="0" w:space="0" w:color="auto"/>
        <w:right w:val="none" w:sz="0" w:space="0" w:color="auto"/>
      </w:divBdr>
    </w:div>
    <w:div w:id="65422001">
      <w:marLeft w:val="0"/>
      <w:marRight w:val="0"/>
      <w:marTop w:val="0"/>
      <w:marBottom w:val="0"/>
      <w:divBdr>
        <w:top w:val="none" w:sz="0" w:space="0" w:color="auto"/>
        <w:left w:val="none" w:sz="0" w:space="0" w:color="auto"/>
        <w:bottom w:val="none" w:sz="0" w:space="0" w:color="auto"/>
        <w:right w:val="none" w:sz="0" w:space="0" w:color="auto"/>
      </w:divBdr>
    </w:div>
    <w:div w:id="66003860">
      <w:marLeft w:val="0"/>
      <w:marRight w:val="0"/>
      <w:marTop w:val="0"/>
      <w:marBottom w:val="0"/>
      <w:divBdr>
        <w:top w:val="none" w:sz="0" w:space="0" w:color="auto"/>
        <w:left w:val="none" w:sz="0" w:space="0" w:color="auto"/>
        <w:bottom w:val="none" w:sz="0" w:space="0" w:color="auto"/>
        <w:right w:val="none" w:sz="0" w:space="0" w:color="auto"/>
      </w:divBdr>
    </w:div>
    <w:div w:id="66419787">
      <w:marLeft w:val="0"/>
      <w:marRight w:val="0"/>
      <w:marTop w:val="0"/>
      <w:marBottom w:val="0"/>
      <w:divBdr>
        <w:top w:val="none" w:sz="0" w:space="0" w:color="auto"/>
        <w:left w:val="none" w:sz="0" w:space="0" w:color="auto"/>
        <w:bottom w:val="none" w:sz="0" w:space="0" w:color="auto"/>
        <w:right w:val="none" w:sz="0" w:space="0" w:color="auto"/>
      </w:divBdr>
    </w:div>
    <w:div w:id="66533468">
      <w:marLeft w:val="0"/>
      <w:marRight w:val="0"/>
      <w:marTop w:val="0"/>
      <w:marBottom w:val="0"/>
      <w:divBdr>
        <w:top w:val="none" w:sz="0" w:space="0" w:color="auto"/>
        <w:left w:val="none" w:sz="0" w:space="0" w:color="auto"/>
        <w:bottom w:val="none" w:sz="0" w:space="0" w:color="auto"/>
        <w:right w:val="none" w:sz="0" w:space="0" w:color="auto"/>
      </w:divBdr>
    </w:div>
    <w:div w:id="67072611">
      <w:marLeft w:val="0"/>
      <w:marRight w:val="0"/>
      <w:marTop w:val="0"/>
      <w:marBottom w:val="0"/>
      <w:divBdr>
        <w:top w:val="none" w:sz="0" w:space="0" w:color="auto"/>
        <w:left w:val="none" w:sz="0" w:space="0" w:color="auto"/>
        <w:bottom w:val="none" w:sz="0" w:space="0" w:color="auto"/>
        <w:right w:val="none" w:sz="0" w:space="0" w:color="auto"/>
      </w:divBdr>
    </w:div>
    <w:div w:id="67726783">
      <w:marLeft w:val="0"/>
      <w:marRight w:val="0"/>
      <w:marTop w:val="0"/>
      <w:marBottom w:val="0"/>
      <w:divBdr>
        <w:top w:val="none" w:sz="0" w:space="0" w:color="auto"/>
        <w:left w:val="none" w:sz="0" w:space="0" w:color="auto"/>
        <w:bottom w:val="none" w:sz="0" w:space="0" w:color="auto"/>
        <w:right w:val="none" w:sz="0" w:space="0" w:color="auto"/>
      </w:divBdr>
    </w:div>
    <w:div w:id="68045200">
      <w:marLeft w:val="0"/>
      <w:marRight w:val="0"/>
      <w:marTop w:val="0"/>
      <w:marBottom w:val="0"/>
      <w:divBdr>
        <w:top w:val="none" w:sz="0" w:space="0" w:color="auto"/>
        <w:left w:val="none" w:sz="0" w:space="0" w:color="auto"/>
        <w:bottom w:val="none" w:sz="0" w:space="0" w:color="auto"/>
        <w:right w:val="none" w:sz="0" w:space="0" w:color="auto"/>
      </w:divBdr>
    </w:div>
    <w:div w:id="70125775">
      <w:marLeft w:val="0"/>
      <w:marRight w:val="0"/>
      <w:marTop w:val="0"/>
      <w:marBottom w:val="0"/>
      <w:divBdr>
        <w:top w:val="none" w:sz="0" w:space="0" w:color="auto"/>
        <w:left w:val="none" w:sz="0" w:space="0" w:color="auto"/>
        <w:bottom w:val="none" w:sz="0" w:space="0" w:color="auto"/>
        <w:right w:val="none" w:sz="0" w:space="0" w:color="auto"/>
      </w:divBdr>
    </w:div>
    <w:div w:id="70398093">
      <w:marLeft w:val="0"/>
      <w:marRight w:val="0"/>
      <w:marTop w:val="0"/>
      <w:marBottom w:val="0"/>
      <w:divBdr>
        <w:top w:val="none" w:sz="0" w:space="0" w:color="auto"/>
        <w:left w:val="none" w:sz="0" w:space="0" w:color="auto"/>
        <w:bottom w:val="none" w:sz="0" w:space="0" w:color="auto"/>
        <w:right w:val="none" w:sz="0" w:space="0" w:color="auto"/>
      </w:divBdr>
    </w:div>
    <w:div w:id="70665484">
      <w:marLeft w:val="0"/>
      <w:marRight w:val="0"/>
      <w:marTop w:val="0"/>
      <w:marBottom w:val="0"/>
      <w:divBdr>
        <w:top w:val="none" w:sz="0" w:space="0" w:color="auto"/>
        <w:left w:val="none" w:sz="0" w:space="0" w:color="auto"/>
        <w:bottom w:val="none" w:sz="0" w:space="0" w:color="auto"/>
        <w:right w:val="none" w:sz="0" w:space="0" w:color="auto"/>
      </w:divBdr>
    </w:div>
    <w:div w:id="71005338">
      <w:marLeft w:val="0"/>
      <w:marRight w:val="0"/>
      <w:marTop w:val="0"/>
      <w:marBottom w:val="0"/>
      <w:divBdr>
        <w:top w:val="none" w:sz="0" w:space="0" w:color="auto"/>
        <w:left w:val="none" w:sz="0" w:space="0" w:color="auto"/>
        <w:bottom w:val="none" w:sz="0" w:space="0" w:color="auto"/>
        <w:right w:val="none" w:sz="0" w:space="0" w:color="auto"/>
      </w:divBdr>
    </w:div>
    <w:div w:id="71196739">
      <w:marLeft w:val="0"/>
      <w:marRight w:val="0"/>
      <w:marTop w:val="0"/>
      <w:marBottom w:val="0"/>
      <w:divBdr>
        <w:top w:val="none" w:sz="0" w:space="0" w:color="auto"/>
        <w:left w:val="none" w:sz="0" w:space="0" w:color="auto"/>
        <w:bottom w:val="none" w:sz="0" w:space="0" w:color="auto"/>
        <w:right w:val="none" w:sz="0" w:space="0" w:color="auto"/>
      </w:divBdr>
    </w:div>
    <w:div w:id="71202383">
      <w:marLeft w:val="0"/>
      <w:marRight w:val="0"/>
      <w:marTop w:val="0"/>
      <w:marBottom w:val="0"/>
      <w:divBdr>
        <w:top w:val="none" w:sz="0" w:space="0" w:color="auto"/>
        <w:left w:val="none" w:sz="0" w:space="0" w:color="auto"/>
        <w:bottom w:val="none" w:sz="0" w:space="0" w:color="auto"/>
        <w:right w:val="none" w:sz="0" w:space="0" w:color="auto"/>
      </w:divBdr>
    </w:div>
    <w:div w:id="71583308">
      <w:marLeft w:val="0"/>
      <w:marRight w:val="0"/>
      <w:marTop w:val="0"/>
      <w:marBottom w:val="0"/>
      <w:divBdr>
        <w:top w:val="none" w:sz="0" w:space="0" w:color="auto"/>
        <w:left w:val="none" w:sz="0" w:space="0" w:color="auto"/>
        <w:bottom w:val="none" w:sz="0" w:space="0" w:color="auto"/>
        <w:right w:val="none" w:sz="0" w:space="0" w:color="auto"/>
      </w:divBdr>
    </w:div>
    <w:div w:id="71700189">
      <w:marLeft w:val="0"/>
      <w:marRight w:val="0"/>
      <w:marTop w:val="0"/>
      <w:marBottom w:val="0"/>
      <w:divBdr>
        <w:top w:val="none" w:sz="0" w:space="0" w:color="auto"/>
        <w:left w:val="none" w:sz="0" w:space="0" w:color="auto"/>
        <w:bottom w:val="none" w:sz="0" w:space="0" w:color="auto"/>
        <w:right w:val="none" w:sz="0" w:space="0" w:color="auto"/>
      </w:divBdr>
    </w:div>
    <w:div w:id="71709694">
      <w:marLeft w:val="0"/>
      <w:marRight w:val="0"/>
      <w:marTop w:val="0"/>
      <w:marBottom w:val="0"/>
      <w:divBdr>
        <w:top w:val="none" w:sz="0" w:space="0" w:color="auto"/>
        <w:left w:val="none" w:sz="0" w:space="0" w:color="auto"/>
        <w:bottom w:val="none" w:sz="0" w:space="0" w:color="auto"/>
        <w:right w:val="none" w:sz="0" w:space="0" w:color="auto"/>
      </w:divBdr>
    </w:div>
    <w:div w:id="71859637">
      <w:marLeft w:val="0"/>
      <w:marRight w:val="0"/>
      <w:marTop w:val="0"/>
      <w:marBottom w:val="0"/>
      <w:divBdr>
        <w:top w:val="none" w:sz="0" w:space="0" w:color="auto"/>
        <w:left w:val="none" w:sz="0" w:space="0" w:color="auto"/>
        <w:bottom w:val="none" w:sz="0" w:space="0" w:color="auto"/>
        <w:right w:val="none" w:sz="0" w:space="0" w:color="auto"/>
      </w:divBdr>
    </w:div>
    <w:div w:id="71896436">
      <w:marLeft w:val="0"/>
      <w:marRight w:val="0"/>
      <w:marTop w:val="0"/>
      <w:marBottom w:val="0"/>
      <w:divBdr>
        <w:top w:val="none" w:sz="0" w:space="0" w:color="auto"/>
        <w:left w:val="none" w:sz="0" w:space="0" w:color="auto"/>
        <w:bottom w:val="none" w:sz="0" w:space="0" w:color="auto"/>
        <w:right w:val="none" w:sz="0" w:space="0" w:color="auto"/>
      </w:divBdr>
    </w:div>
    <w:div w:id="72044603">
      <w:marLeft w:val="0"/>
      <w:marRight w:val="0"/>
      <w:marTop w:val="0"/>
      <w:marBottom w:val="0"/>
      <w:divBdr>
        <w:top w:val="none" w:sz="0" w:space="0" w:color="auto"/>
        <w:left w:val="none" w:sz="0" w:space="0" w:color="auto"/>
        <w:bottom w:val="none" w:sz="0" w:space="0" w:color="auto"/>
        <w:right w:val="none" w:sz="0" w:space="0" w:color="auto"/>
      </w:divBdr>
    </w:div>
    <w:div w:id="73473115">
      <w:marLeft w:val="0"/>
      <w:marRight w:val="0"/>
      <w:marTop w:val="0"/>
      <w:marBottom w:val="0"/>
      <w:divBdr>
        <w:top w:val="none" w:sz="0" w:space="0" w:color="auto"/>
        <w:left w:val="none" w:sz="0" w:space="0" w:color="auto"/>
        <w:bottom w:val="none" w:sz="0" w:space="0" w:color="auto"/>
        <w:right w:val="none" w:sz="0" w:space="0" w:color="auto"/>
      </w:divBdr>
    </w:div>
    <w:div w:id="73477183">
      <w:marLeft w:val="0"/>
      <w:marRight w:val="0"/>
      <w:marTop w:val="0"/>
      <w:marBottom w:val="0"/>
      <w:divBdr>
        <w:top w:val="none" w:sz="0" w:space="0" w:color="auto"/>
        <w:left w:val="none" w:sz="0" w:space="0" w:color="auto"/>
        <w:bottom w:val="none" w:sz="0" w:space="0" w:color="auto"/>
        <w:right w:val="none" w:sz="0" w:space="0" w:color="auto"/>
      </w:divBdr>
    </w:div>
    <w:div w:id="74284075">
      <w:marLeft w:val="0"/>
      <w:marRight w:val="0"/>
      <w:marTop w:val="0"/>
      <w:marBottom w:val="0"/>
      <w:divBdr>
        <w:top w:val="none" w:sz="0" w:space="0" w:color="auto"/>
        <w:left w:val="none" w:sz="0" w:space="0" w:color="auto"/>
        <w:bottom w:val="none" w:sz="0" w:space="0" w:color="auto"/>
        <w:right w:val="none" w:sz="0" w:space="0" w:color="auto"/>
      </w:divBdr>
    </w:div>
    <w:div w:id="75447305">
      <w:marLeft w:val="0"/>
      <w:marRight w:val="0"/>
      <w:marTop w:val="0"/>
      <w:marBottom w:val="0"/>
      <w:divBdr>
        <w:top w:val="none" w:sz="0" w:space="0" w:color="auto"/>
        <w:left w:val="none" w:sz="0" w:space="0" w:color="auto"/>
        <w:bottom w:val="none" w:sz="0" w:space="0" w:color="auto"/>
        <w:right w:val="none" w:sz="0" w:space="0" w:color="auto"/>
      </w:divBdr>
    </w:div>
    <w:div w:id="77142007">
      <w:marLeft w:val="0"/>
      <w:marRight w:val="0"/>
      <w:marTop w:val="0"/>
      <w:marBottom w:val="0"/>
      <w:divBdr>
        <w:top w:val="none" w:sz="0" w:space="0" w:color="auto"/>
        <w:left w:val="none" w:sz="0" w:space="0" w:color="auto"/>
        <w:bottom w:val="none" w:sz="0" w:space="0" w:color="auto"/>
        <w:right w:val="none" w:sz="0" w:space="0" w:color="auto"/>
      </w:divBdr>
    </w:div>
    <w:div w:id="77823643">
      <w:marLeft w:val="0"/>
      <w:marRight w:val="0"/>
      <w:marTop w:val="0"/>
      <w:marBottom w:val="0"/>
      <w:divBdr>
        <w:top w:val="none" w:sz="0" w:space="0" w:color="auto"/>
        <w:left w:val="none" w:sz="0" w:space="0" w:color="auto"/>
        <w:bottom w:val="none" w:sz="0" w:space="0" w:color="auto"/>
        <w:right w:val="none" w:sz="0" w:space="0" w:color="auto"/>
      </w:divBdr>
    </w:div>
    <w:div w:id="78479244">
      <w:marLeft w:val="0"/>
      <w:marRight w:val="0"/>
      <w:marTop w:val="0"/>
      <w:marBottom w:val="0"/>
      <w:divBdr>
        <w:top w:val="none" w:sz="0" w:space="0" w:color="auto"/>
        <w:left w:val="none" w:sz="0" w:space="0" w:color="auto"/>
        <w:bottom w:val="none" w:sz="0" w:space="0" w:color="auto"/>
        <w:right w:val="none" w:sz="0" w:space="0" w:color="auto"/>
      </w:divBdr>
      <w:divsChild>
        <w:div w:id="1398557248">
          <w:marLeft w:val="0"/>
          <w:marRight w:val="0"/>
          <w:marTop w:val="0"/>
          <w:marBottom w:val="0"/>
          <w:divBdr>
            <w:top w:val="none" w:sz="0" w:space="0" w:color="auto"/>
            <w:left w:val="none" w:sz="0" w:space="0" w:color="auto"/>
            <w:bottom w:val="none" w:sz="0" w:space="0" w:color="auto"/>
            <w:right w:val="none" w:sz="0" w:space="0" w:color="auto"/>
          </w:divBdr>
        </w:div>
      </w:divsChild>
    </w:div>
    <w:div w:id="78988642">
      <w:marLeft w:val="0"/>
      <w:marRight w:val="0"/>
      <w:marTop w:val="0"/>
      <w:marBottom w:val="0"/>
      <w:divBdr>
        <w:top w:val="none" w:sz="0" w:space="0" w:color="auto"/>
        <w:left w:val="none" w:sz="0" w:space="0" w:color="auto"/>
        <w:bottom w:val="none" w:sz="0" w:space="0" w:color="auto"/>
        <w:right w:val="none" w:sz="0" w:space="0" w:color="auto"/>
      </w:divBdr>
    </w:div>
    <w:div w:id="79104907">
      <w:marLeft w:val="0"/>
      <w:marRight w:val="0"/>
      <w:marTop w:val="0"/>
      <w:marBottom w:val="0"/>
      <w:divBdr>
        <w:top w:val="none" w:sz="0" w:space="0" w:color="auto"/>
        <w:left w:val="none" w:sz="0" w:space="0" w:color="auto"/>
        <w:bottom w:val="none" w:sz="0" w:space="0" w:color="auto"/>
        <w:right w:val="none" w:sz="0" w:space="0" w:color="auto"/>
      </w:divBdr>
    </w:div>
    <w:div w:id="80370598">
      <w:marLeft w:val="0"/>
      <w:marRight w:val="0"/>
      <w:marTop w:val="0"/>
      <w:marBottom w:val="0"/>
      <w:divBdr>
        <w:top w:val="none" w:sz="0" w:space="0" w:color="auto"/>
        <w:left w:val="none" w:sz="0" w:space="0" w:color="auto"/>
        <w:bottom w:val="none" w:sz="0" w:space="0" w:color="auto"/>
        <w:right w:val="none" w:sz="0" w:space="0" w:color="auto"/>
      </w:divBdr>
    </w:div>
    <w:div w:id="80374629">
      <w:marLeft w:val="0"/>
      <w:marRight w:val="0"/>
      <w:marTop w:val="0"/>
      <w:marBottom w:val="0"/>
      <w:divBdr>
        <w:top w:val="none" w:sz="0" w:space="0" w:color="auto"/>
        <w:left w:val="none" w:sz="0" w:space="0" w:color="auto"/>
        <w:bottom w:val="none" w:sz="0" w:space="0" w:color="auto"/>
        <w:right w:val="none" w:sz="0" w:space="0" w:color="auto"/>
      </w:divBdr>
    </w:div>
    <w:div w:id="80951985">
      <w:marLeft w:val="0"/>
      <w:marRight w:val="0"/>
      <w:marTop w:val="0"/>
      <w:marBottom w:val="0"/>
      <w:divBdr>
        <w:top w:val="none" w:sz="0" w:space="0" w:color="auto"/>
        <w:left w:val="none" w:sz="0" w:space="0" w:color="auto"/>
        <w:bottom w:val="none" w:sz="0" w:space="0" w:color="auto"/>
        <w:right w:val="none" w:sz="0" w:space="0" w:color="auto"/>
      </w:divBdr>
    </w:div>
    <w:div w:id="81072116">
      <w:marLeft w:val="0"/>
      <w:marRight w:val="0"/>
      <w:marTop w:val="0"/>
      <w:marBottom w:val="0"/>
      <w:divBdr>
        <w:top w:val="none" w:sz="0" w:space="0" w:color="auto"/>
        <w:left w:val="none" w:sz="0" w:space="0" w:color="auto"/>
        <w:bottom w:val="none" w:sz="0" w:space="0" w:color="auto"/>
        <w:right w:val="none" w:sz="0" w:space="0" w:color="auto"/>
      </w:divBdr>
    </w:div>
    <w:div w:id="81687041">
      <w:marLeft w:val="0"/>
      <w:marRight w:val="0"/>
      <w:marTop w:val="0"/>
      <w:marBottom w:val="0"/>
      <w:divBdr>
        <w:top w:val="none" w:sz="0" w:space="0" w:color="auto"/>
        <w:left w:val="none" w:sz="0" w:space="0" w:color="auto"/>
        <w:bottom w:val="none" w:sz="0" w:space="0" w:color="auto"/>
        <w:right w:val="none" w:sz="0" w:space="0" w:color="auto"/>
      </w:divBdr>
      <w:divsChild>
        <w:div w:id="2146703438">
          <w:marLeft w:val="0"/>
          <w:marRight w:val="0"/>
          <w:marTop w:val="0"/>
          <w:marBottom w:val="0"/>
          <w:divBdr>
            <w:top w:val="none" w:sz="0" w:space="0" w:color="auto"/>
            <w:left w:val="none" w:sz="0" w:space="0" w:color="auto"/>
            <w:bottom w:val="none" w:sz="0" w:space="0" w:color="auto"/>
            <w:right w:val="none" w:sz="0" w:space="0" w:color="auto"/>
          </w:divBdr>
        </w:div>
      </w:divsChild>
    </w:div>
    <w:div w:id="81724829">
      <w:marLeft w:val="0"/>
      <w:marRight w:val="0"/>
      <w:marTop w:val="0"/>
      <w:marBottom w:val="0"/>
      <w:divBdr>
        <w:top w:val="none" w:sz="0" w:space="0" w:color="auto"/>
        <w:left w:val="none" w:sz="0" w:space="0" w:color="auto"/>
        <w:bottom w:val="none" w:sz="0" w:space="0" w:color="auto"/>
        <w:right w:val="none" w:sz="0" w:space="0" w:color="auto"/>
      </w:divBdr>
    </w:div>
    <w:div w:id="82337096">
      <w:marLeft w:val="0"/>
      <w:marRight w:val="0"/>
      <w:marTop w:val="0"/>
      <w:marBottom w:val="0"/>
      <w:divBdr>
        <w:top w:val="none" w:sz="0" w:space="0" w:color="auto"/>
        <w:left w:val="none" w:sz="0" w:space="0" w:color="auto"/>
        <w:bottom w:val="none" w:sz="0" w:space="0" w:color="auto"/>
        <w:right w:val="none" w:sz="0" w:space="0" w:color="auto"/>
      </w:divBdr>
    </w:div>
    <w:div w:id="82773601">
      <w:marLeft w:val="0"/>
      <w:marRight w:val="0"/>
      <w:marTop w:val="0"/>
      <w:marBottom w:val="0"/>
      <w:divBdr>
        <w:top w:val="none" w:sz="0" w:space="0" w:color="auto"/>
        <w:left w:val="none" w:sz="0" w:space="0" w:color="auto"/>
        <w:bottom w:val="none" w:sz="0" w:space="0" w:color="auto"/>
        <w:right w:val="none" w:sz="0" w:space="0" w:color="auto"/>
      </w:divBdr>
    </w:div>
    <w:div w:id="82843473">
      <w:marLeft w:val="0"/>
      <w:marRight w:val="0"/>
      <w:marTop w:val="0"/>
      <w:marBottom w:val="0"/>
      <w:divBdr>
        <w:top w:val="none" w:sz="0" w:space="0" w:color="auto"/>
        <w:left w:val="none" w:sz="0" w:space="0" w:color="auto"/>
        <w:bottom w:val="none" w:sz="0" w:space="0" w:color="auto"/>
        <w:right w:val="none" w:sz="0" w:space="0" w:color="auto"/>
      </w:divBdr>
      <w:divsChild>
        <w:div w:id="846748892">
          <w:marLeft w:val="0"/>
          <w:marRight w:val="0"/>
          <w:marTop w:val="0"/>
          <w:marBottom w:val="0"/>
          <w:divBdr>
            <w:top w:val="none" w:sz="0" w:space="0" w:color="auto"/>
            <w:left w:val="none" w:sz="0" w:space="0" w:color="auto"/>
            <w:bottom w:val="none" w:sz="0" w:space="0" w:color="auto"/>
            <w:right w:val="none" w:sz="0" w:space="0" w:color="auto"/>
          </w:divBdr>
        </w:div>
      </w:divsChild>
    </w:div>
    <w:div w:id="82990840">
      <w:marLeft w:val="0"/>
      <w:marRight w:val="0"/>
      <w:marTop w:val="0"/>
      <w:marBottom w:val="0"/>
      <w:divBdr>
        <w:top w:val="none" w:sz="0" w:space="0" w:color="auto"/>
        <w:left w:val="none" w:sz="0" w:space="0" w:color="auto"/>
        <w:bottom w:val="none" w:sz="0" w:space="0" w:color="auto"/>
        <w:right w:val="none" w:sz="0" w:space="0" w:color="auto"/>
      </w:divBdr>
    </w:div>
    <w:div w:id="83380757">
      <w:marLeft w:val="0"/>
      <w:marRight w:val="0"/>
      <w:marTop w:val="0"/>
      <w:marBottom w:val="0"/>
      <w:divBdr>
        <w:top w:val="none" w:sz="0" w:space="0" w:color="auto"/>
        <w:left w:val="none" w:sz="0" w:space="0" w:color="auto"/>
        <w:bottom w:val="none" w:sz="0" w:space="0" w:color="auto"/>
        <w:right w:val="none" w:sz="0" w:space="0" w:color="auto"/>
      </w:divBdr>
    </w:div>
    <w:div w:id="83887971">
      <w:marLeft w:val="0"/>
      <w:marRight w:val="0"/>
      <w:marTop w:val="0"/>
      <w:marBottom w:val="0"/>
      <w:divBdr>
        <w:top w:val="none" w:sz="0" w:space="0" w:color="auto"/>
        <w:left w:val="none" w:sz="0" w:space="0" w:color="auto"/>
        <w:bottom w:val="none" w:sz="0" w:space="0" w:color="auto"/>
        <w:right w:val="none" w:sz="0" w:space="0" w:color="auto"/>
      </w:divBdr>
      <w:divsChild>
        <w:div w:id="1961763542">
          <w:marLeft w:val="0"/>
          <w:marRight w:val="0"/>
          <w:marTop w:val="0"/>
          <w:marBottom w:val="0"/>
          <w:divBdr>
            <w:top w:val="none" w:sz="0" w:space="0" w:color="auto"/>
            <w:left w:val="none" w:sz="0" w:space="0" w:color="auto"/>
            <w:bottom w:val="none" w:sz="0" w:space="0" w:color="auto"/>
            <w:right w:val="none" w:sz="0" w:space="0" w:color="auto"/>
          </w:divBdr>
        </w:div>
      </w:divsChild>
    </w:div>
    <w:div w:id="84501355">
      <w:marLeft w:val="0"/>
      <w:marRight w:val="0"/>
      <w:marTop w:val="0"/>
      <w:marBottom w:val="0"/>
      <w:divBdr>
        <w:top w:val="none" w:sz="0" w:space="0" w:color="auto"/>
        <w:left w:val="none" w:sz="0" w:space="0" w:color="auto"/>
        <w:bottom w:val="none" w:sz="0" w:space="0" w:color="auto"/>
        <w:right w:val="none" w:sz="0" w:space="0" w:color="auto"/>
      </w:divBdr>
    </w:div>
    <w:div w:id="84618171">
      <w:marLeft w:val="0"/>
      <w:marRight w:val="0"/>
      <w:marTop w:val="0"/>
      <w:marBottom w:val="0"/>
      <w:divBdr>
        <w:top w:val="none" w:sz="0" w:space="0" w:color="auto"/>
        <w:left w:val="none" w:sz="0" w:space="0" w:color="auto"/>
        <w:bottom w:val="none" w:sz="0" w:space="0" w:color="auto"/>
        <w:right w:val="none" w:sz="0" w:space="0" w:color="auto"/>
      </w:divBdr>
    </w:div>
    <w:div w:id="85157068">
      <w:marLeft w:val="0"/>
      <w:marRight w:val="0"/>
      <w:marTop w:val="0"/>
      <w:marBottom w:val="0"/>
      <w:divBdr>
        <w:top w:val="none" w:sz="0" w:space="0" w:color="auto"/>
        <w:left w:val="none" w:sz="0" w:space="0" w:color="auto"/>
        <w:bottom w:val="none" w:sz="0" w:space="0" w:color="auto"/>
        <w:right w:val="none" w:sz="0" w:space="0" w:color="auto"/>
      </w:divBdr>
    </w:div>
    <w:div w:id="85269913">
      <w:marLeft w:val="0"/>
      <w:marRight w:val="0"/>
      <w:marTop w:val="0"/>
      <w:marBottom w:val="0"/>
      <w:divBdr>
        <w:top w:val="none" w:sz="0" w:space="0" w:color="auto"/>
        <w:left w:val="none" w:sz="0" w:space="0" w:color="auto"/>
        <w:bottom w:val="none" w:sz="0" w:space="0" w:color="auto"/>
        <w:right w:val="none" w:sz="0" w:space="0" w:color="auto"/>
      </w:divBdr>
    </w:div>
    <w:div w:id="85276863">
      <w:marLeft w:val="0"/>
      <w:marRight w:val="0"/>
      <w:marTop w:val="0"/>
      <w:marBottom w:val="0"/>
      <w:divBdr>
        <w:top w:val="none" w:sz="0" w:space="0" w:color="auto"/>
        <w:left w:val="none" w:sz="0" w:space="0" w:color="auto"/>
        <w:bottom w:val="none" w:sz="0" w:space="0" w:color="auto"/>
        <w:right w:val="none" w:sz="0" w:space="0" w:color="auto"/>
      </w:divBdr>
    </w:div>
    <w:div w:id="85464141">
      <w:marLeft w:val="0"/>
      <w:marRight w:val="0"/>
      <w:marTop w:val="0"/>
      <w:marBottom w:val="0"/>
      <w:divBdr>
        <w:top w:val="none" w:sz="0" w:space="0" w:color="auto"/>
        <w:left w:val="none" w:sz="0" w:space="0" w:color="auto"/>
        <w:bottom w:val="none" w:sz="0" w:space="0" w:color="auto"/>
        <w:right w:val="none" w:sz="0" w:space="0" w:color="auto"/>
      </w:divBdr>
    </w:div>
    <w:div w:id="86077796">
      <w:marLeft w:val="0"/>
      <w:marRight w:val="0"/>
      <w:marTop w:val="0"/>
      <w:marBottom w:val="0"/>
      <w:divBdr>
        <w:top w:val="none" w:sz="0" w:space="0" w:color="auto"/>
        <w:left w:val="none" w:sz="0" w:space="0" w:color="auto"/>
        <w:bottom w:val="none" w:sz="0" w:space="0" w:color="auto"/>
        <w:right w:val="none" w:sz="0" w:space="0" w:color="auto"/>
      </w:divBdr>
    </w:div>
    <w:div w:id="86391811">
      <w:marLeft w:val="0"/>
      <w:marRight w:val="0"/>
      <w:marTop w:val="0"/>
      <w:marBottom w:val="0"/>
      <w:divBdr>
        <w:top w:val="none" w:sz="0" w:space="0" w:color="auto"/>
        <w:left w:val="none" w:sz="0" w:space="0" w:color="auto"/>
        <w:bottom w:val="none" w:sz="0" w:space="0" w:color="auto"/>
        <w:right w:val="none" w:sz="0" w:space="0" w:color="auto"/>
      </w:divBdr>
    </w:div>
    <w:div w:id="87509584">
      <w:marLeft w:val="0"/>
      <w:marRight w:val="0"/>
      <w:marTop w:val="0"/>
      <w:marBottom w:val="0"/>
      <w:divBdr>
        <w:top w:val="none" w:sz="0" w:space="0" w:color="auto"/>
        <w:left w:val="none" w:sz="0" w:space="0" w:color="auto"/>
        <w:bottom w:val="none" w:sz="0" w:space="0" w:color="auto"/>
        <w:right w:val="none" w:sz="0" w:space="0" w:color="auto"/>
      </w:divBdr>
    </w:div>
    <w:div w:id="88435450">
      <w:marLeft w:val="0"/>
      <w:marRight w:val="0"/>
      <w:marTop w:val="0"/>
      <w:marBottom w:val="0"/>
      <w:divBdr>
        <w:top w:val="none" w:sz="0" w:space="0" w:color="auto"/>
        <w:left w:val="none" w:sz="0" w:space="0" w:color="auto"/>
        <w:bottom w:val="none" w:sz="0" w:space="0" w:color="auto"/>
        <w:right w:val="none" w:sz="0" w:space="0" w:color="auto"/>
      </w:divBdr>
    </w:div>
    <w:div w:id="88818607">
      <w:marLeft w:val="0"/>
      <w:marRight w:val="0"/>
      <w:marTop w:val="0"/>
      <w:marBottom w:val="0"/>
      <w:divBdr>
        <w:top w:val="none" w:sz="0" w:space="0" w:color="auto"/>
        <w:left w:val="none" w:sz="0" w:space="0" w:color="auto"/>
        <w:bottom w:val="none" w:sz="0" w:space="0" w:color="auto"/>
        <w:right w:val="none" w:sz="0" w:space="0" w:color="auto"/>
      </w:divBdr>
    </w:div>
    <w:div w:id="90008695">
      <w:marLeft w:val="0"/>
      <w:marRight w:val="0"/>
      <w:marTop w:val="0"/>
      <w:marBottom w:val="0"/>
      <w:divBdr>
        <w:top w:val="none" w:sz="0" w:space="0" w:color="auto"/>
        <w:left w:val="none" w:sz="0" w:space="0" w:color="auto"/>
        <w:bottom w:val="none" w:sz="0" w:space="0" w:color="auto"/>
        <w:right w:val="none" w:sz="0" w:space="0" w:color="auto"/>
      </w:divBdr>
    </w:div>
    <w:div w:id="90273864">
      <w:marLeft w:val="0"/>
      <w:marRight w:val="0"/>
      <w:marTop w:val="0"/>
      <w:marBottom w:val="0"/>
      <w:divBdr>
        <w:top w:val="none" w:sz="0" w:space="0" w:color="auto"/>
        <w:left w:val="none" w:sz="0" w:space="0" w:color="auto"/>
        <w:bottom w:val="none" w:sz="0" w:space="0" w:color="auto"/>
        <w:right w:val="none" w:sz="0" w:space="0" w:color="auto"/>
      </w:divBdr>
    </w:div>
    <w:div w:id="90317447">
      <w:marLeft w:val="0"/>
      <w:marRight w:val="0"/>
      <w:marTop w:val="0"/>
      <w:marBottom w:val="0"/>
      <w:divBdr>
        <w:top w:val="none" w:sz="0" w:space="0" w:color="auto"/>
        <w:left w:val="none" w:sz="0" w:space="0" w:color="auto"/>
        <w:bottom w:val="none" w:sz="0" w:space="0" w:color="auto"/>
        <w:right w:val="none" w:sz="0" w:space="0" w:color="auto"/>
      </w:divBdr>
    </w:div>
    <w:div w:id="90592432">
      <w:marLeft w:val="0"/>
      <w:marRight w:val="0"/>
      <w:marTop w:val="0"/>
      <w:marBottom w:val="0"/>
      <w:divBdr>
        <w:top w:val="none" w:sz="0" w:space="0" w:color="auto"/>
        <w:left w:val="none" w:sz="0" w:space="0" w:color="auto"/>
        <w:bottom w:val="none" w:sz="0" w:space="0" w:color="auto"/>
        <w:right w:val="none" w:sz="0" w:space="0" w:color="auto"/>
      </w:divBdr>
      <w:divsChild>
        <w:div w:id="2089225610">
          <w:marLeft w:val="0"/>
          <w:marRight w:val="0"/>
          <w:marTop w:val="0"/>
          <w:marBottom w:val="0"/>
          <w:divBdr>
            <w:top w:val="none" w:sz="0" w:space="0" w:color="auto"/>
            <w:left w:val="none" w:sz="0" w:space="0" w:color="auto"/>
            <w:bottom w:val="none" w:sz="0" w:space="0" w:color="auto"/>
            <w:right w:val="none" w:sz="0" w:space="0" w:color="auto"/>
          </w:divBdr>
        </w:div>
      </w:divsChild>
    </w:div>
    <w:div w:id="90979182">
      <w:marLeft w:val="0"/>
      <w:marRight w:val="0"/>
      <w:marTop w:val="0"/>
      <w:marBottom w:val="0"/>
      <w:divBdr>
        <w:top w:val="none" w:sz="0" w:space="0" w:color="auto"/>
        <w:left w:val="none" w:sz="0" w:space="0" w:color="auto"/>
        <w:bottom w:val="none" w:sz="0" w:space="0" w:color="auto"/>
        <w:right w:val="none" w:sz="0" w:space="0" w:color="auto"/>
      </w:divBdr>
    </w:div>
    <w:div w:id="91509212">
      <w:marLeft w:val="0"/>
      <w:marRight w:val="0"/>
      <w:marTop w:val="0"/>
      <w:marBottom w:val="0"/>
      <w:divBdr>
        <w:top w:val="none" w:sz="0" w:space="0" w:color="auto"/>
        <w:left w:val="none" w:sz="0" w:space="0" w:color="auto"/>
        <w:bottom w:val="none" w:sz="0" w:space="0" w:color="auto"/>
        <w:right w:val="none" w:sz="0" w:space="0" w:color="auto"/>
      </w:divBdr>
    </w:div>
    <w:div w:id="91904077">
      <w:marLeft w:val="0"/>
      <w:marRight w:val="0"/>
      <w:marTop w:val="0"/>
      <w:marBottom w:val="0"/>
      <w:divBdr>
        <w:top w:val="none" w:sz="0" w:space="0" w:color="auto"/>
        <w:left w:val="none" w:sz="0" w:space="0" w:color="auto"/>
        <w:bottom w:val="none" w:sz="0" w:space="0" w:color="auto"/>
        <w:right w:val="none" w:sz="0" w:space="0" w:color="auto"/>
      </w:divBdr>
    </w:div>
    <w:div w:id="92895990">
      <w:marLeft w:val="0"/>
      <w:marRight w:val="0"/>
      <w:marTop w:val="0"/>
      <w:marBottom w:val="0"/>
      <w:divBdr>
        <w:top w:val="none" w:sz="0" w:space="0" w:color="auto"/>
        <w:left w:val="none" w:sz="0" w:space="0" w:color="auto"/>
        <w:bottom w:val="none" w:sz="0" w:space="0" w:color="auto"/>
        <w:right w:val="none" w:sz="0" w:space="0" w:color="auto"/>
      </w:divBdr>
    </w:div>
    <w:div w:id="92946603">
      <w:marLeft w:val="0"/>
      <w:marRight w:val="0"/>
      <w:marTop w:val="0"/>
      <w:marBottom w:val="0"/>
      <w:divBdr>
        <w:top w:val="none" w:sz="0" w:space="0" w:color="auto"/>
        <w:left w:val="none" w:sz="0" w:space="0" w:color="auto"/>
        <w:bottom w:val="none" w:sz="0" w:space="0" w:color="auto"/>
        <w:right w:val="none" w:sz="0" w:space="0" w:color="auto"/>
      </w:divBdr>
    </w:div>
    <w:div w:id="93328585">
      <w:marLeft w:val="0"/>
      <w:marRight w:val="0"/>
      <w:marTop w:val="0"/>
      <w:marBottom w:val="0"/>
      <w:divBdr>
        <w:top w:val="none" w:sz="0" w:space="0" w:color="auto"/>
        <w:left w:val="none" w:sz="0" w:space="0" w:color="auto"/>
        <w:bottom w:val="none" w:sz="0" w:space="0" w:color="auto"/>
        <w:right w:val="none" w:sz="0" w:space="0" w:color="auto"/>
      </w:divBdr>
    </w:div>
    <w:div w:id="93407299">
      <w:marLeft w:val="0"/>
      <w:marRight w:val="0"/>
      <w:marTop w:val="0"/>
      <w:marBottom w:val="0"/>
      <w:divBdr>
        <w:top w:val="none" w:sz="0" w:space="0" w:color="auto"/>
        <w:left w:val="none" w:sz="0" w:space="0" w:color="auto"/>
        <w:bottom w:val="none" w:sz="0" w:space="0" w:color="auto"/>
        <w:right w:val="none" w:sz="0" w:space="0" w:color="auto"/>
      </w:divBdr>
    </w:div>
    <w:div w:id="93477143">
      <w:marLeft w:val="0"/>
      <w:marRight w:val="0"/>
      <w:marTop w:val="0"/>
      <w:marBottom w:val="0"/>
      <w:divBdr>
        <w:top w:val="none" w:sz="0" w:space="0" w:color="auto"/>
        <w:left w:val="none" w:sz="0" w:space="0" w:color="auto"/>
        <w:bottom w:val="none" w:sz="0" w:space="0" w:color="auto"/>
        <w:right w:val="none" w:sz="0" w:space="0" w:color="auto"/>
      </w:divBdr>
    </w:div>
    <w:div w:id="93676334">
      <w:marLeft w:val="0"/>
      <w:marRight w:val="0"/>
      <w:marTop w:val="0"/>
      <w:marBottom w:val="0"/>
      <w:divBdr>
        <w:top w:val="none" w:sz="0" w:space="0" w:color="auto"/>
        <w:left w:val="none" w:sz="0" w:space="0" w:color="auto"/>
        <w:bottom w:val="none" w:sz="0" w:space="0" w:color="auto"/>
        <w:right w:val="none" w:sz="0" w:space="0" w:color="auto"/>
      </w:divBdr>
    </w:div>
    <w:div w:id="93865837">
      <w:marLeft w:val="0"/>
      <w:marRight w:val="0"/>
      <w:marTop w:val="0"/>
      <w:marBottom w:val="0"/>
      <w:divBdr>
        <w:top w:val="none" w:sz="0" w:space="0" w:color="auto"/>
        <w:left w:val="none" w:sz="0" w:space="0" w:color="auto"/>
        <w:bottom w:val="none" w:sz="0" w:space="0" w:color="auto"/>
        <w:right w:val="none" w:sz="0" w:space="0" w:color="auto"/>
      </w:divBdr>
    </w:div>
    <w:div w:id="94133235">
      <w:marLeft w:val="0"/>
      <w:marRight w:val="0"/>
      <w:marTop w:val="0"/>
      <w:marBottom w:val="0"/>
      <w:divBdr>
        <w:top w:val="none" w:sz="0" w:space="0" w:color="auto"/>
        <w:left w:val="none" w:sz="0" w:space="0" w:color="auto"/>
        <w:bottom w:val="none" w:sz="0" w:space="0" w:color="auto"/>
        <w:right w:val="none" w:sz="0" w:space="0" w:color="auto"/>
      </w:divBdr>
    </w:div>
    <w:div w:id="94598173">
      <w:marLeft w:val="0"/>
      <w:marRight w:val="0"/>
      <w:marTop w:val="0"/>
      <w:marBottom w:val="0"/>
      <w:divBdr>
        <w:top w:val="none" w:sz="0" w:space="0" w:color="auto"/>
        <w:left w:val="none" w:sz="0" w:space="0" w:color="auto"/>
        <w:bottom w:val="none" w:sz="0" w:space="0" w:color="auto"/>
        <w:right w:val="none" w:sz="0" w:space="0" w:color="auto"/>
      </w:divBdr>
      <w:divsChild>
        <w:div w:id="1122189026">
          <w:marLeft w:val="0"/>
          <w:marRight w:val="0"/>
          <w:marTop w:val="0"/>
          <w:marBottom w:val="0"/>
          <w:divBdr>
            <w:top w:val="none" w:sz="0" w:space="0" w:color="auto"/>
            <w:left w:val="none" w:sz="0" w:space="0" w:color="auto"/>
            <w:bottom w:val="none" w:sz="0" w:space="0" w:color="auto"/>
            <w:right w:val="none" w:sz="0" w:space="0" w:color="auto"/>
          </w:divBdr>
        </w:div>
      </w:divsChild>
    </w:div>
    <w:div w:id="95296506">
      <w:marLeft w:val="0"/>
      <w:marRight w:val="0"/>
      <w:marTop w:val="0"/>
      <w:marBottom w:val="0"/>
      <w:divBdr>
        <w:top w:val="none" w:sz="0" w:space="0" w:color="auto"/>
        <w:left w:val="none" w:sz="0" w:space="0" w:color="auto"/>
        <w:bottom w:val="none" w:sz="0" w:space="0" w:color="auto"/>
        <w:right w:val="none" w:sz="0" w:space="0" w:color="auto"/>
      </w:divBdr>
    </w:div>
    <w:div w:id="96294276">
      <w:marLeft w:val="0"/>
      <w:marRight w:val="0"/>
      <w:marTop w:val="0"/>
      <w:marBottom w:val="0"/>
      <w:divBdr>
        <w:top w:val="none" w:sz="0" w:space="0" w:color="auto"/>
        <w:left w:val="none" w:sz="0" w:space="0" w:color="auto"/>
        <w:bottom w:val="none" w:sz="0" w:space="0" w:color="auto"/>
        <w:right w:val="none" w:sz="0" w:space="0" w:color="auto"/>
      </w:divBdr>
    </w:div>
    <w:div w:id="96295808">
      <w:marLeft w:val="0"/>
      <w:marRight w:val="0"/>
      <w:marTop w:val="0"/>
      <w:marBottom w:val="0"/>
      <w:divBdr>
        <w:top w:val="none" w:sz="0" w:space="0" w:color="auto"/>
        <w:left w:val="none" w:sz="0" w:space="0" w:color="auto"/>
        <w:bottom w:val="none" w:sz="0" w:space="0" w:color="auto"/>
        <w:right w:val="none" w:sz="0" w:space="0" w:color="auto"/>
      </w:divBdr>
    </w:div>
    <w:div w:id="96753140">
      <w:marLeft w:val="0"/>
      <w:marRight w:val="0"/>
      <w:marTop w:val="0"/>
      <w:marBottom w:val="0"/>
      <w:divBdr>
        <w:top w:val="none" w:sz="0" w:space="0" w:color="auto"/>
        <w:left w:val="none" w:sz="0" w:space="0" w:color="auto"/>
        <w:bottom w:val="none" w:sz="0" w:space="0" w:color="auto"/>
        <w:right w:val="none" w:sz="0" w:space="0" w:color="auto"/>
      </w:divBdr>
    </w:div>
    <w:div w:id="96993372">
      <w:marLeft w:val="0"/>
      <w:marRight w:val="0"/>
      <w:marTop w:val="0"/>
      <w:marBottom w:val="0"/>
      <w:divBdr>
        <w:top w:val="none" w:sz="0" w:space="0" w:color="auto"/>
        <w:left w:val="none" w:sz="0" w:space="0" w:color="auto"/>
        <w:bottom w:val="none" w:sz="0" w:space="0" w:color="auto"/>
        <w:right w:val="none" w:sz="0" w:space="0" w:color="auto"/>
      </w:divBdr>
    </w:div>
    <w:div w:id="97064785">
      <w:marLeft w:val="0"/>
      <w:marRight w:val="0"/>
      <w:marTop w:val="0"/>
      <w:marBottom w:val="0"/>
      <w:divBdr>
        <w:top w:val="none" w:sz="0" w:space="0" w:color="auto"/>
        <w:left w:val="none" w:sz="0" w:space="0" w:color="auto"/>
        <w:bottom w:val="none" w:sz="0" w:space="0" w:color="auto"/>
        <w:right w:val="none" w:sz="0" w:space="0" w:color="auto"/>
      </w:divBdr>
    </w:div>
    <w:div w:id="97141669">
      <w:marLeft w:val="0"/>
      <w:marRight w:val="0"/>
      <w:marTop w:val="0"/>
      <w:marBottom w:val="0"/>
      <w:divBdr>
        <w:top w:val="none" w:sz="0" w:space="0" w:color="auto"/>
        <w:left w:val="none" w:sz="0" w:space="0" w:color="auto"/>
        <w:bottom w:val="none" w:sz="0" w:space="0" w:color="auto"/>
        <w:right w:val="none" w:sz="0" w:space="0" w:color="auto"/>
      </w:divBdr>
      <w:divsChild>
        <w:div w:id="393625701">
          <w:marLeft w:val="0"/>
          <w:marRight w:val="0"/>
          <w:marTop w:val="0"/>
          <w:marBottom w:val="0"/>
          <w:divBdr>
            <w:top w:val="none" w:sz="0" w:space="0" w:color="auto"/>
            <w:left w:val="none" w:sz="0" w:space="0" w:color="auto"/>
            <w:bottom w:val="none" w:sz="0" w:space="0" w:color="auto"/>
            <w:right w:val="none" w:sz="0" w:space="0" w:color="auto"/>
          </w:divBdr>
        </w:div>
      </w:divsChild>
    </w:div>
    <w:div w:id="97409381">
      <w:marLeft w:val="0"/>
      <w:marRight w:val="0"/>
      <w:marTop w:val="0"/>
      <w:marBottom w:val="0"/>
      <w:divBdr>
        <w:top w:val="none" w:sz="0" w:space="0" w:color="auto"/>
        <w:left w:val="none" w:sz="0" w:space="0" w:color="auto"/>
        <w:bottom w:val="none" w:sz="0" w:space="0" w:color="auto"/>
        <w:right w:val="none" w:sz="0" w:space="0" w:color="auto"/>
      </w:divBdr>
    </w:div>
    <w:div w:id="97796204">
      <w:marLeft w:val="0"/>
      <w:marRight w:val="0"/>
      <w:marTop w:val="0"/>
      <w:marBottom w:val="0"/>
      <w:divBdr>
        <w:top w:val="none" w:sz="0" w:space="0" w:color="auto"/>
        <w:left w:val="none" w:sz="0" w:space="0" w:color="auto"/>
        <w:bottom w:val="none" w:sz="0" w:space="0" w:color="auto"/>
        <w:right w:val="none" w:sz="0" w:space="0" w:color="auto"/>
      </w:divBdr>
    </w:div>
    <w:div w:id="98186950">
      <w:marLeft w:val="0"/>
      <w:marRight w:val="0"/>
      <w:marTop w:val="0"/>
      <w:marBottom w:val="0"/>
      <w:divBdr>
        <w:top w:val="none" w:sz="0" w:space="0" w:color="auto"/>
        <w:left w:val="none" w:sz="0" w:space="0" w:color="auto"/>
        <w:bottom w:val="none" w:sz="0" w:space="0" w:color="auto"/>
        <w:right w:val="none" w:sz="0" w:space="0" w:color="auto"/>
      </w:divBdr>
    </w:div>
    <w:div w:id="98332953">
      <w:marLeft w:val="0"/>
      <w:marRight w:val="0"/>
      <w:marTop w:val="0"/>
      <w:marBottom w:val="0"/>
      <w:divBdr>
        <w:top w:val="none" w:sz="0" w:space="0" w:color="auto"/>
        <w:left w:val="none" w:sz="0" w:space="0" w:color="auto"/>
        <w:bottom w:val="none" w:sz="0" w:space="0" w:color="auto"/>
        <w:right w:val="none" w:sz="0" w:space="0" w:color="auto"/>
      </w:divBdr>
    </w:div>
    <w:div w:id="98457135">
      <w:marLeft w:val="0"/>
      <w:marRight w:val="0"/>
      <w:marTop w:val="0"/>
      <w:marBottom w:val="0"/>
      <w:divBdr>
        <w:top w:val="none" w:sz="0" w:space="0" w:color="auto"/>
        <w:left w:val="none" w:sz="0" w:space="0" w:color="auto"/>
        <w:bottom w:val="none" w:sz="0" w:space="0" w:color="auto"/>
        <w:right w:val="none" w:sz="0" w:space="0" w:color="auto"/>
      </w:divBdr>
      <w:divsChild>
        <w:div w:id="556401170">
          <w:marLeft w:val="0"/>
          <w:marRight w:val="0"/>
          <w:marTop w:val="0"/>
          <w:marBottom w:val="0"/>
          <w:divBdr>
            <w:top w:val="none" w:sz="0" w:space="0" w:color="auto"/>
            <w:left w:val="none" w:sz="0" w:space="0" w:color="auto"/>
            <w:bottom w:val="none" w:sz="0" w:space="0" w:color="auto"/>
            <w:right w:val="none" w:sz="0" w:space="0" w:color="auto"/>
          </w:divBdr>
        </w:div>
      </w:divsChild>
    </w:div>
    <w:div w:id="98762774">
      <w:marLeft w:val="0"/>
      <w:marRight w:val="0"/>
      <w:marTop w:val="0"/>
      <w:marBottom w:val="0"/>
      <w:divBdr>
        <w:top w:val="none" w:sz="0" w:space="0" w:color="auto"/>
        <w:left w:val="none" w:sz="0" w:space="0" w:color="auto"/>
        <w:bottom w:val="none" w:sz="0" w:space="0" w:color="auto"/>
        <w:right w:val="none" w:sz="0" w:space="0" w:color="auto"/>
      </w:divBdr>
    </w:div>
    <w:div w:id="99106350">
      <w:marLeft w:val="0"/>
      <w:marRight w:val="0"/>
      <w:marTop w:val="0"/>
      <w:marBottom w:val="0"/>
      <w:divBdr>
        <w:top w:val="none" w:sz="0" w:space="0" w:color="auto"/>
        <w:left w:val="none" w:sz="0" w:space="0" w:color="auto"/>
        <w:bottom w:val="none" w:sz="0" w:space="0" w:color="auto"/>
        <w:right w:val="none" w:sz="0" w:space="0" w:color="auto"/>
      </w:divBdr>
    </w:div>
    <w:div w:id="99299538">
      <w:marLeft w:val="0"/>
      <w:marRight w:val="0"/>
      <w:marTop w:val="0"/>
      <w:marBottom w:val="0"/>
      <w:divBdr>
        <w:top w:val="none" w:sz="0" w:space="0" w:color="auto"/>
        <w:left w:val="none" w:sz="0" w:space="0" w:color="auto"/>
        <w:bottom w:val="none" w:sz="0" w:space="0" w:color="auto"/>
        <w:right w:val="none" w:sz="0" w:space="0" w:color="auto"/>
      </w:divBdr>
    </w:div>
    <w:div w:id="99499050">
      <w:marLeft w:val="0"/>
      <w:marRight w:val="0"/>
      <w:marTop w:val="0"/>
      <w:marBottom w:val="0"/>
      <w:divBdr>
        <w:top w:val="none" w:sz="0" w:space="0" w:color="auto"/>
        <w:left w:val="none" w:sz="0" w:space="0" w:color="auto"/>
        <w:bottom w:val="none" w:sz="0" w:space="0" w:color="auto"/>
        <w:right w:val="none" w:sz="0" w:space="0" w:color="auto"/>
      </w:divBdr>
    </w:div>
    <w:div w:id="99954779">
      <w:marLeft w:val="0"/>
      <w:marRight w:val="0"/>
      <w:marTop w:val="0"/>
      <w:marBottom w:val="0"/>
      <w:divBdr>
        <w:top w:val="none" w:sz="0" w:space="0" w:color="auto"/>
        <w:left w:val="none" w:sz="0" w:space="0" w:color="auto"/>
        <w:bottom w:val="none" w:sz="0" w:space="0" w:color="auto"/>
        <w:right w:val="none" w:sz="0" w:space="0" w:color="auto"/>
      </w:divBdr>
    </w:div>
    <w:div w:id="100877765">
      <w:marLeft w:val="0"/>
      <w:marRight w:val="0"/>
      <w:marTop w:val="0"/>
      <w:marBottom w:val="0"/>
      <w:divBdr>
        <w:top w:val="none" w:sz="0" w:space="0" w:color="auto"/>
        <w:left w:val="none" w:sz="0" w:space="0" w:color="auto"/>
        <w:bottom w:val="none" w:sz="0" w:space="0" w:color="auto"/>
        <w:right w:val="none" w:sz="0" w:space="0" w:color="auto"/>
      </w:divBdr>
    </w:div>
    <w:div w:id="101387572">
      <w:marLeft w:val="0"/>
      <w:marRight w:val="0"/>
      <w:marTop w:val="0"/>
      <w:marBottom w:val="0"/>
      <w:divBdr>
        <w:top w:val="none" w:sz="0" w:space="0" w:color="auto"/>
        <w:left w:val="none" w:sz="0" w:space="0" w:color="auto"/>
        <w:bottom w:val="none" w:sz="0" w:space="0" w:color="auto"/>
        <w:right w:val="none" w:sz="0" w:space="0" w:color="auto"/>
      </w:divBdr>
      <w:divsChild>
        <w:div w:id="170023749">
          <w:marLeft w:val="0"/>
          <w:marRight w:val="0"/>
          <w:marTop w:val="0"/>
          <w:marBottom w:val="0"/>
          <w:divBdr>
            <w:top w:val="none" w:sz="0" w:space="0" w:color="auto"/>
            <w:left w:val="none" w:sz="0" w:space="0" w:color="auto"/>
            <w:bottom w:val="none" w:sz="0" w:space="0" w:color="auto"/>
            <w:right w:val="none" w:sz="0" w:space="0" w:color="auto"/>
          </w:divBdr>
        </w:div>
      </w:divsChild>
    </w:div>
    <w:div w:id="101582447">
      <w:marLeft w:val="0"/>
      <w:marRight w:val="0"/>
      <w:marTop w:val="0"/>
      <w:marBottom w:val="0"/>
      <w:divBdr>
        <w:top w:val="none" w:sz="0" w:space="0" w:color="auto"/>
        <w:left w:val="none" w:sz="0" w:space="0" w:color="auto"/>
        <w:bottom w:val="none" w:sz="0" w:space="0" w:color="auto"/>
        <w:right w:val="none" w:sz="0" w:space="0" w:color="auto"/>
      </w:divBdr>
    </w:div>
    <w:div w:id="102649176">
      <w:marLeft w:val="0"/>
      <w:marRight w:val="0"/>
      <w:marTop w:val="0"/>
      <w:marBottom w:val="0"/>
      <w:divBdr>
        <w:top w:val="none" w:sz="0" w:space="0" w:color="auto"/>
        <w:left w:val="none" w:sz="0" w:space="0" w:color="auto"/>
        <w:bottom w:val="none" w:sz="0" w:space="0" w:color="auto"/>
        <w:right w:val="none" w:sz="0" w:space="0" w:color="auto"/>
      </w:divBdr>
    </w:div>
    <w:div w:id="102770425">
      <w:marLeft w:val="0"/>
      <w:marRight w:val="0"/>
      <w:marTop w:val="0"/>
      <w:marBottom w:val="0"/>
      <w:divBdr>
        <w:top w:val="none" w:sz="0" w:space="0" w:color="auto"/>
        <w:left w:val="none" w:sz="0" w:space="0" w:color="auto"/>
        <w:bottom w:val="none" w:sz="0" w:space="0" w:color="auto"/>
        <w:right w:val="none" w:sz="0" w:space="0" w:color="auto"/>
      </w:divBdr>
    </w:div>
    <w:div w:id="102843493">
      <w:marLeft w:val="0"/>
      <w:marRight w:val="0"/>
      <w:marTop w:val="0"/>
      <w:marBottom w:val="0"/>
      <w:divBdr>
        <w:top w:val="none" w:sz="0" w:space="0" w:color="auto"/>
        <w:left w:val="none" w:sz="0" w:space="0" w:color="auto"/>
        <w:bottom w:val="none" w:sz="0" w:space="0" w:color="auto"/>
        <w:right w:val="none" w:sz="0" w:space="0" w:color="auto"/>
      </w:divBdr>
    </w:div>
    <w:div w:id="103381362">
      <w:marLeft w:val="0"/>
      <w:marRight w:val="0"/>
      <w:marTop w:val="0"/>
      <w:marBottom w:val="0"/>
      <w:divBdr>
        <w:top w:val="none" w:sz="0" w:space="0" w:color="auto"/>
        <w:left w:val="none" w:sz="0" w:space="0" w:color="auto"/>
        <w:bottom w:val="none" w:sz="0" w:space="0" w:color="auto"/>
        <w:right w:val="none" w:sz="0" w:space="0" w:color="auto"/>
      </w:divBdr>
      <w:divsChild>
        <w:div w:id="496846463">
          <w:marLeft w:val="0"/>
          <w:marRight w:val="0"/>
          <w:marTop w:val="0"/>
          <w:marBottom w:val="0"/>
          <w:divBdr>
            <w:top w:val="none" w:sz="0" w:space="0" w:color="auto"/>
            <w:left w:val="none" w:sz="0" w:space="0" w:color="auto"/>
            <w:bottom w:val="none" w:sz="0" w:space="0" w:color="auto"/>
            <w:right w:val="none" w:sz="0" w:space="0" w:color="auto"/>
          </w:divBdr>
        </w:div>
      </w:divsChild>
    </w:div>
    <w:div w:id="103810203">
      <w:marLeft w:val="0"/>
      <w:marRight w:val="0"/>
      <w:marTop w:val="0"/>
      <w:marBottom w:val="0"/>
      <w:divBdr>
        <w:top w:val="none" w:sz="0" w:space="0" w:color="auto"/>
        <w:left w:val="none" w:sz="0" w:space="0" w:color="auto"/>
        <w:bottom w:val="none" w:sz="0" w:space="0" w:color="auto"/>
        <w:right w:val="none" w:sz="0" w:space="0" w:color="auto"/>
      </w:divBdr>
    </w:div>
    <w:div w:id="104273808">
      <w:marLeft w:val="0"/>
      <w:marRight w:val="0"/>
      <w:marTop w:val="0"/>
      <w:marBottom w:val="0"/>
      <w:divBdr>
        <w:top w:val="none" w:sz="0" w:space="0" w:color="auto"/>
        <w:left w:val="none" w:sz="0" w:space="0" w:color="auto"/>
        <w:bottom w:val="none" w:sz="0" w:space="0" w:color="auto"/>
        <w:right w:val="none" w:sz="0" w:space="0" w:color="auto"/>
      </w:divBdr>
    </w:div>
    <w:div w:id="105346943">
      <w:marLeft w:val="0"/>
      <w:marRight w:val="0"/>
      <w:marTop w:val="0"/>
      <w:marBottom w:val="0"/>
      <w:divBdr>
        <w:top w:val="none" w:sz="0" w:space="0" w:color="auto"/>
        <w:left w:val="none" w:sz="0" w:space="0" w:color="auto"/>
        <w:bottom w:val="none" w:sz="0" w:space="0" w:color="auto"/>
        <w:right w:val="none" w:sz="0" w:space="0" w:color="auto"/>
      </w:divBdr>
    </w:div>
    <w:div w:id="105469141">
      <w:marLeft w:val="0"/>
      <w:marRight w:val="0"/>
      <w:marTop w:val="0"/>
      <w:marBottom w:val="0"/>
      <w:divBdr>
        <w:top w:val="none" w:sz="0" w:space="0" w:color="auto"/>
        <w:left w:val="none" w:sz="0" w:space="0" w:color="auto"/>
        <w:bottom w:val="none" w:sz="0" w:space="0" w:color="auto"/>
        <w:right w:val="none" w:sz="0" w:space="0" w:color="auto"/>
      </w:divBdr>
    </w:div>
    <w:div w:id="105732086">
      <w:marLeft w:val="0"/>
      <w:marRight w:val="0"/>
      <w:marTop w:val="0"/>
      <w:marBottom w:val="0"/>
      <w:divBdr>
        <w:top w:val="none" w:sz="0" w:space="0" w:color="auto"/>
        <w:left w:val="none" w:sz="0" w:space="0" w:color="auto"/>
        <w:bottom w:val="none" w:sz="0" w:space="0" w:color="auto"/>
        <w:right w:val="none" w:sz="0" w:space="0" w:color="auto"/>
      </w:divBdr>
    </w:div>
    <w:div w:id="106513369">
      <w:marLeft w:val="0"/>
      <w:marRight w:val="0"/>
      <w:marTop w:val="0"/>
      <w:marBottom w:val="0"/>
      <w:divBdr>
        <w:top w:val="none" w:sz="0" w:space="0" w:color="auto"/>
        <w:left w:val="none" w:sz="0" w:space="0" w:color="auto"/>
        <w:bottom w:val="none" w:sz="0" w:space="0" w:color="auto"/>
        <w:right w:val="none" w:sz="0" w:space="0" w:color="auto"/>
      </w:divBdr>
    </w:div>
    <w:div w:id="107050300">
      <w:marLeft w:val="0"/>
      <w:marRight w:val="0"/>
      <w:marTop w:val="0"/>
      <w:marBottom w:val="0"/>
      <w:divBdr>
        <w:top w:val="none" w:sz="0" w:space="0" w:color="auto"/>
        <w:left w:val="none" w:sz="0" w:space="0" w:color="auto"/>
        <w:bottom w:val="none" w:sz="0" w:space="0" w:color="auto"/>
        <w:right w:val="none" w:sz="0" w:space="0" w:color="auto"/>
      </w:divBdr>
    </w:div>
    <w:div w:id="107166740">
      <w:marLeft w:val="0"/>
      <w:marRight w:val="0"/>
      <w:marTop w:val="0"/>
      <w:marBottom w:val="0"/>
      <w:divBdr>
        <w:top w:val="none" w:sz="0" w:space="0" w:color="auto"/>
        <w:left w:val="none" w:sz="0" w:space="0" w:color="auto"/>
        <w:bottom w:val="none" w:sz="0" w:space="0" w:color="auto"/>
        <w:right w:val="none" w:sz="0" w:space="0" w:color="auto"/>
      </w:divBdr>
    </w:div>
    <w:div w:id="108093180">
      <w:marLeft w:val="0"/>
      <w:marRight w:val="0"/>
      <w:marTop w:val="0"/>
      <w:marBottom w:val="0"/>
      <w:divBdr>
        <w:top w:val="none" w:sz="0" w:space="0" w:color="auto"/>
        <w:left w:val="none" w:sz="0" w:space="0" w:color="auto"/>
        <w:bottom w:val="none" w:sz="0" w:space="0" w:color="auto"/>
        <w:right w:val="none" w:sz="0" w:space="0" w:color="auto"/>
      </w:divBdr>
    </w:div>
    <w:div w:id="108165514">
      <w:marLeft w:val="0"/>
      <w:marRight w:val="0"/>
      <w:marTop w:val="0"/>
      <w:marBottom w:val="0"/>
      <w:divBdr>
        <w:top w:val="none" w:sz="0" w:space="0" w:color="auto"/>
        <w:left w:val="none" w:sz="0" w:space="0" w:color="auto"/>
        <w:bottom w:val="none" w:sz="0" w:space="0" w:color="auto"/>
        <w:right w:val="none" w:sz="0" w:space="0" w:color="auto"/>
      </w:divBdr>
    </w:div>
    <w:div w:id="108478572">
      <w:marLeft w:val="0"/>
      <w:marRight w:val="0"/>
      <w:marTop w:val="0"/>
      <w:marBottom w:val="0"/>
      <w:divBdr>
        <w:top w:val="none" w:sz="0" w:space="0" w:color="auto"/>
        <w:left w:val="none" w:sz="0" w:space="0" w:color="auto"/>
        <w:bottom w:val="none" w:sz="0" w:space="0" w:color="auto"/>
        <w:right w:val="none" w:sz="0" w:space="0" w:color="auto"/>
      </w:divBdr>
    </w:div>
    <w:div w:id="108742168">
      <w:marLeft w:val="0"/>
      <w:marRight w:val="0"/>
      <w:marTop w:val="0"/>
      <w:marBottom w:val="0"/>
      <w:divBdr>
        <w:top w:val="none" w:sz="0" w:space="0" w:color="auto"/>
        <w:left w:val="none" w:sz="0" w:space="0" w:color="auto"/>
        <w:bottom w:val="none" w:sz="0" w:space="0" w:color="auto"/>
        <w:right w:val="none" w:sz="0" w:space="0" w:color="auto"/>
      </w:divBdr>
    </w:div>
    <w:div w:id="108858753">
      <w:marLeft w:val="0"/>
      <w:marRight w:val="0"/>
      <w:marTop w:val="0"/>
      <w:marBottom w:val="0"/>
      <w:divBdr>
        <w:top w:val="none" w:sz="0" w:space="0" w:color="auto"/>
        <w:left w:val="none" w:sz="0" w:space="0" w:color="auto"/>
        <w:bottom w:val="none" w:sz="0" w:space="0" w:color="auto"/>
        <w:right w:val="none" w:sz="0" w:space="0" w:color="auto"/>
      </w:divBdr>
      <w:divsChild>
        <w:div w:id="1905067962">
          <w:marLeft w:val="0"/>
          <w:marRight w:val="0"/>
          <w:marTop w:val="0"/>
          <w:marBottom w:val="0"/>
          <w:divBdr>
            <w:top w:val="none" w:sz="0" w:space="0" w:color="auto"/>
            <w:left w:val="none" w:sz="0" w:space="0" w:color="auto"/>
            <w:bottom w:val="none" w:sz="0" w:space="0" w:color="auto"/>
            <w:right w:val="none" w:sz="0" w:space="0" w:color="auto"/>
          </w:divBdr>
        </w:div>
      </w:divsChild>
    </w:div>
    <w:div w:id="109053874">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10133229">
      <w:marLeft w:val="0"/>
      <w:marRight w:val="0"/>
      <w:marTop w:val="0"/>
      <w:marBottom w:val="0"/>
      <w:divBdr>
        <w:top w:val="none" w:sz="0" w:space="0" w:color="auto"/>
        <w:left w:val="none" w:sz="0" w:space="0" w:color="auto"/>
        <w:bottom w:val="none" w:sz="0" w:space="0" w:color="auto"/>
        <w:right w:val="none" w:sz="0" w:space="0" w:color="auto"/>
      </w:divBdr>
    </w:div>
    <w:div w:id="110243999">
      <w:marLeft w:val="0"/>
      <w:marRight w:val="0"/>
      <w:marTop w:val="0"/>
      <w:marBottom w:val="0"/>
      <w:divBdr>
        <w:top w:val="none" w:sz="0" w:space="0" w:color="auto"/>
        <w:left w:val="none" w:sz="0" w:space="0" w:color="auto"/>
        <w:bottom w:val="none" w:sz="0" w:space="0" w:color="auto"/>
        <w:right w:val="none" w:sz="0" w:space="0" w:color="auto"/>
      </w:divBdr>
    </w:div>
    <w:div w:id="110365137">
      <w:marLeft w:val="0"/>
      <w:marRight w:val="0"/>
      <w:marTop w:val="0"/>
      <w:marBottom w:val="0"/>
      <w:divBdr>
        <w:top w:val="none" w:sz="0" w:space="0" w:color="auto"/>
        <w:left w:val="none" w:sz="0" w:space="0" w:color="auto"/>
        <w:bottom w:val="none" w:sz="0" w:space="0" w:color="auto"/>
        <w:right w:val="none" w:sz="0" w:space="0" w:color="auto"/>
      </w:divBdr>
    </w:div>
    <w:div w:id="110439146">
      <w:marLeft w:val="0"/>
      <w:marRight w:val="0"/>
      <w:marTop w:val="0"/>
      <w:marBottom w:val="0"/>
      <w:divBdr>
        <w:top w:val="none" w:sz="0" w:space="0" w:color="auto"/>
        <w:left w:val="none" w:sz="0" w:space="0" w:color="auto"/>
        <w:bottom w:val="none" w:sz="0" w:space="0" w:color="auto"/>
        <w:right w:val="none" w:sz="0" w:space="0" w:color="auto"/>
      </w:divBdr>
    </w:div>
    <w:div w:id="110514212">
      <w:marLeft w:val="0"/>
      <w:marRight w:val="0"/>
      <w:marTop w:val="0"/>
      <w:marBottom w:val="0"/>
      <w:divBdr>
        <w:top w:val="none" w:sz="0" w:space="0" w:color="auto"/>
        <w:left w:val="none" w:sz="0" w:space="0" w:color="auto"/>
        <w:bottom w:val="none" w:sz="0" w:space="0" w:color="auto"/>
        <w:right w:val="none" w:sz="0" w:space="0" w:color="auto"/>
      </w:divBdr>
    </w:div>
    <w:div w:id="111294387">
      <w:marLeft w:val="0"/>
      <w:marRight w:val="0"/>
      <w:marTop w:val="0"/>
      <w:marBottom w:val="0"/>
      <w:divBdr>
        <w:top w:val="none" w:sz="0" w:space="0" w:color="auto"/>
        <w:left w:val="none" w:sz="0" w:space="0" w:color="auto"/>
        <w:bottom w:val="none" w:sz="0" w:space="0" w:color="auto"/>
        <w:right w:val="none" w:sz="0" w:space="0" w:color="auto"/>
      </w:divBdr>
    </w:div>
    <w:div w:id="111636578">
      <w:marLeft w:val="0"/>
      <w:marRight w:val="0"/>
      <w:marTop w:val="0"/>
      <w:marBottom w:val="0"/>
      <w:divBdr>
        <w:top w:val="none" w:sz="0" w:space="0" w:color="auto"/>
        <w:left w:val="none" w:sz="0" w:space="0" w:color="auto"/>
        <w:bottom w:val="none" w:sz="0" w:space="0" w:color="auto"/>
        <w:right w:val="none" w:sz="0" w:space="0" w:color="auto"/>
      </w:divBdr>
    </w:div>
    <w:div w:id="112330147">
      <w:marLeft w:val="0"/>
      <w:marRight w:val="0"/>
      <w:marTop w:val="0"/>
      <w:marBottom w:val="0"/>
      <w:divBdr>
        <w:top w:val="none" w:sz="0" w:space="0" w:color="auto"/>
        <w:left w:val="none" w:sz="0" w:space="0" w:color="auto"/>
        <w:bottom w:val="none" w:sz="0" w:space="0" w:color="auto"/>
        <w:right w:val="none" w:sz="0" w:space="0" w:color="auto"/>
      </w:divBdr>
    </w:div>
    <w:div w:id="114374423">
      <w:marLeft w:val="0"/>
      <w:marRight w:val="0"/>
      <w:marTop w:val="0"/>
      <w:marBottom w:val="0"/>
      <w:divBdr>
        <w:top w:val="none" w:sz="0" w:space="0" w:color="auto"/>
        <w:left w:val="none" w:sz="0" w:space="0" w:color="auto"/>
        <w:bottom w:val="none" w:sz="0" w:space="0" w:color="auto"/>
        <w:right w:val="none" w:sz="0" w:space="0" w:color="auto"/>
      </w:divBdr>
    </w:div>
    <w:div w:id="114911716">
      <w:marLeft w:val="0"/>
      <w:marRight w:val="0"/>
      <w:marTop w:val="0"/>
      <w:marBottom w:val="0"/>
      <w:divBdr>
        <w:top w:val="none" w:sz="0" w:space="0" w:color="auto"/>
        <w:left w:val="none" w:sz="0" w:space="0" w:color="auto"/>
        <w:bottom w:val="none" w:sz="0" w:space="0" w:color="auto"/>
        <w:right w:val="none" w:sz="0" w:space="0" w:color="auto"/>
      </w:divBdr>
    </w:div>
    <w:div w:id="115612313">
      <w:marLeft w:val="0"/>
      <w:marRight w:val="0"/>
      <w:marTop w:val="0"/>
      <w:marBottom w:val="0"/>
      <w:divBdr>
        <w:top w:val="none" w:sz="0" w:space="0" w:color="auto"/>
        <w:left w:val="none" w:sz="0" w:space="0" w:color="auto"/>
        <w:bottom w:val="none" w:sz="0" w:space="0" w:color="auto"/>
        <w:right w:val="none" w:sz="0" w:space="0" w:color="auto"/>
      </w:divBdr>
    </w:div>
    <w:div w:id="116216774">
      <w:marLeft w:val="0"/>
      <w:marRight w:val="0"/>
      <w:marTop w:val="0"/>
      <w:marBottom w:val="0"/>
      <w:divBdr>
        <w:top w:val="none" w:sz="0" w:space="0" w:color="auto"/>
        <w:left w:val="none" w:sz="0" w:space="0" w:color="auto"/>
        <w:bottom w:val="none" w:sz="0" w:space="0" w:color="auto"/>
        <w:right w:val="none" w:sz="0" w:space="0" w:color="auto"/>
      </w:divBdr>
    </w:div>
    <w:div w:id="116417227">
      <w:marLeft w:val="0"/>
      <w:marRight w:val="0"/>
      <w:marTop w:val="0"/>
      <w:marBottom w:val="0"/>
      <w:divBdr>
        <w:top w:val="none" w:sz="0" w:space="0" w:color="auto"/>
        <w:left w:val="none" w:sz="0" w:space="0" w:color="auto"/>
        <w:bottom w:val="none" w:sz="0" w:space="0" w:color="auto"/>
        <w:right w:val="none" w:sz="0" w:space="0" w:color="auto"/>
      </w:divBdr>
    </w:div>
    <w:div w:id="116490061">
      <w:marLeft w:val="0"/>
      <w:marRight w:val="0"/>
      <w:marTop w:val="0"/>
      <w:marBottom w:val="0"/>
      <w:divBdr>
        <w:top w:val="none" w:sz="0" w:space="0" w:color="auto"/>
        <w:left w:val="none" w:sz="0" w:space="0" w:color="auto"/>
        <w:bottom w:val="none" w:sz="0" w:space="0" w:color="auto"/>
        <w:right w:val="none" w:sz="0" w:space="0" w:color="auto"/>
      </w:divBdr>
    </w:div>
    <w:div w:id="117989857">
      <w:marLeft w:val="0"/>
      <w:marRight w:val="0"/>
      <w:marTop w:val="0"/>
      <w:marBottom w:val="0"/>
      <w:divBdr>
        <w:top w:val="none" w:sz="0" w:space="0" w:color="auto"/>
        <w:left w:val="none" w:sz="0" w:space="0" w:color="auto"/>
        <w:bottom w:val="none" w:sz="0" w:space="0" w:color="auto"/>
        <w:right w:val="none" w:sz="0" w:space="0" w:color="auto"/>
      </w:divBdr>
    </w:div>
    <w:div w:id="118111230">
      <w:marLeft w:val="0"/>
      <w:marRight w:val="0"/>
      <w:marTop w:val="0"/>
      <w:marBottom w:val="0"/>
      <w:divBdr>
        <w:top w:val="none" w:sz="0" w:space="0" w:color="auto"/>
        <w:left w:val="none" w:sz="0" w:space="0" w:color="auto"/>
        <w:bottom w:val="none" w:sz="0" w:space="0" w:color="auto"/>
        <w:right w:val="none" w:sz="0" w:space="0" w:color="auto"/>
      </w:divBdr>
    </w:div>
    <w:div w:id="118233694">
      <w:marLeft w:val="0"/>
      <w:marRight w:val="0"/>
      <w:marTop w:val="0"/>
      <w:marBottom w:val="0"/>
      <w:divBdr>
        <w:top w:val="none" w:sz="0" w:space="0" w:color="auto"/>
        <w:left w:val="none" w:sz="0" w:space="0" w:color="auto"/>
        <w:bottom w:val="none" w:sz="0" w:space="0" w:color="auto"/>
        <w:right w:val="none" w:sz="0" w:space="0" w:color="auto"/>
      </w:divBdr>
    </w:div>
    <w:div w:id="118375396">
      <w:marLeft w:val="0"/>
      <w:marRight w:val="0"/>
      <w:marTop w:val="0"/>
      <w:marBottom w:val="0"/>
      <w:divBdr>
        <w:top w:val="none" w:sz="0" w:space="0" w:color="auto"/>
        <w:left w:val="none" w:sz="0" w:space="0" w:color="auto"/>
        <w:bottom w:val="none" w:sz="0" w:space="0" w:color="auto"/>
        <w:right w:val="none" w:sz="0" w:space="0" w:color="auto"/>
      </w:divBdr>
    </w:div>
    <w:div w:id="119886412">
      <w:marLeft w:val="0"/>
      <w:marRight w:val="0"/>
      <w:marTop w:val="0"/>
      <w:marBottom w:val="0"/>
      <w:divBdr>
        <w:top w:val="none" w:sz="0" w:space="0" w:color="auto"/>
        <w:left w:val="none" w:sz="0" w:space="0" w:color="auto"/>
        <w:bottom w:val="none" w:sz="0" w:space="0" w:color="auto"/>
        <w:right w:val="none" w:sz="0" w:space="0" w:color="auto"/>
      </w:divBdr>
    </w:div>
    <w:div w:id="119999199">
      <w:marLeft w:val="0"/>
      <w:marRight w:val="0"/>
      <w:marTop w:val="0"/>
      <w:marBottom w:val="0"/>
      <w:divBdr>
        <w:top w:val="none" w:sz="0" w:space="0" w:color="auto"/>
        <w:left w:val="none" w:sz="0" w:space="0" w:color="auto"/>
        <w:bottom w:val="none" w:sz="0" w:space="0" w:color="auto"/>
        <w:right w:val="none" w:sz="0" w:space="0" w:color="auto"/>
      </w:divBdr>
    </w:div>
    <w:div w:id="120921046">
      <w:marLeft w:val="0"/>
      <w:marRight w:val="0"/>
      <w:marTop w:val="0"/>
      <w:marBottom w:val="0"/>
      <w:divBdr>
        <w:top w:val="none" w:sz="0" w:space="0" w:color="auto"/>
        <w:left w:val="none" w:sz="0" w:space="0" w:color="auto"/>
        <w:bottom w:val="none" w:sz="0" w:space="0" w:color="auto"/>
        <w:right w:val="none" w:sz="0" w:space="0" w:color="auto"/>
      </w:divBdr>
    </w:div>
    <w:div w:id="122240539">
      <w:marLeft w:val="0"/>
      <w:marRight w:val="0"/>
      <w:marTop w:val="0"/>
      <w:marBottom w:val="0"/>
      <w:divBdr>
        <w:top w:val="none" w:sz="0" w:space="0" w:color="auto"/>
        <w:left w:val="none" w:sz="0" w:space="0" w:color="auto"/>
        <w:bottom w:val="none" w:sz="0" w:space="0" w:color="auto"/>
        <w:right w:val="none" w:sz="0" w:space="0" w:color="auto"/>
      </w:divBdr>
      <w:divsChild>
        <w:div w:id="524900468">
          <w:marLeft w:val="0"/>
          <w:marRight w:val="0"/>
          <w:marTop w:val="0"/>
          <w:marBottom w:val="0"/>
          <w:divBdr>
            <w:top w:val="none" w:sz="0" w:space="0" w:color="auto"/>
            <w:left w:val="none" w:sz="0" w:space="0" w:color="auto"/>
            <w:bottom w:val="none" w:sz="0" w:space="0" w:color="auto"/>
            <w:right w:val="none" w:sz="0" w:space="0" w:color="auto"/>
          </w:divBdr>
        </w:div>
      </w:divsChild>
    </w:div>
    <w:div w:id="122774686">
      <w:marLeft w:val="0"/>
      <w:marRight w:val="0"/>
      <w:marTop w:val="0"/>
      <w:marBottom w:val="0"/>
      <w:divBdr>
        <w:top w:val="none" w:sz="0" w:space="0" w:color="auto"/>
        <w:left w:val="none" w:sz="0" w:space="0" w:color="auto"/>
        <w:bottom w:val="none" w:sz="0" w:space="0" w:color="auto"/>
        <w:right w:val="none" w:sz="0" w:space="0" w:color="auto"/>
      </w:divBdr>
    </w:div>
    <w:div w:id="123276063">
      <w:marLeft w:val="0"/>
      <w:marRight w:val="0"/>
      <w:marTop w:val="0"/>
      <w:marBottom w:val="0"/>
      <w:divBdr>
        <w:top w:val="none" w:sz="0" w:space="0" w:color="auto"/>
        <w:left w:val="none" w:sz="0" w:space="0" w:color="auto"/>
        <w:bottom w:val="none" w:sz="0" w:space="0" w:color="auto"/>
        <w:right w:val="none" w:sz="0" w:space="0" w:color="auto"/>
      </w:divBdr>
    </w:div>
    <w:div w:id="124473909">
      <w:marLeft w:val="0"/>
      <w:marRight w:val="0"/>
      <w:marTop w:val="0"/>
      <w:marBottom w:val="0"/>
      <w:divBdr>
        <w:top w:val="none" w:sz="0" w:space="0" w:color="auto"/>
        <w:left w:val="none" w:sz="0" w:space="0" w:color="auto"/>
        <w:bottom w:val="none" w:sz="0" w:space="0" w:color="auto"/>
        <w:right w:val="none" w:sz="0" w:space="0" w:color="auto"/>
      </w:divBdr>
    </w:div>
    <w:div w:id="124812010">
      <w:marLeft w:val="0"/>
      <w:marRight w:val="0"/>
      <w:marTop w:val="0"/>
      <w:marBottom w:val="0"/>
      <w:divBdr>
        <w:top w:val="none" w:sz="0" w:space="0" w:color="auto"/>
        <w:left w:val="none" w:sz="0" w:space="0" w:color="auto"/>
        <w:bottom w:val="none" w:sz="0" w:space="0" w:color="auto"/>
        <w:right w:val="none" w:sz="0" w:space="0" w:color="auto"/>
      </w:divBdr>
    </w:div>
    <w:div w:id="125515280">
      <w:marLeft w:val="0"/>
      <w:marRight w:val="0"/>
      <w:marTop w:val="0"/>
      <w:marBottom w:val="0"/>
      <w:divBdr>
        <w:top w:val="none" w:sz="0" w:space="0" w:color="auto"/>
        <w:left w:val="none" w:sz="0" w:space="0" w:color="auto"/>
        <w:bottom w:val="none" w:sz="0" w:space="0" w:color="auto"/>
        <w:right w:val="none" w:sz="0" w:space="0" w:color="auto"/>
      </w:divBdr>
    </w:div>
    <w:div w:id="125978463">
      <w:marLeft w:val="0"/>
      <w:marRight w:val="0"/>
      <w:marTop w:val="0"/>
      <w:marBottom w:val="0"/>
      <w:divBdr>
        <w:top w:val="none" w:sz="0" w:space="0" w:color="auto"/>
        <w:left w:val="none" w:sz="0" w:space="0" w:color="auto"/>
        <w:bottom w:val="none" w:sz="0" w:space="0" w:color="auto"/>
        <w:right w:val="none" w:sz="0" w:space="0" w:color="auto"/>
      </w:divBdr>
    </w:div>
    <w:div w:id="126513534">
      <w:marLeft w:val="0"/>
      <w:marRight w:val="0"/>
      <w:marTop w:val="0"/>
      <w:marBottom w:val="0"/>
      <w:divBdr>
        <w:top w:val="none" w:sz="0" w:space="0" w:color="auto"/>
        <w:left w:val="none" w:sz="0" w:space="0" w:color="auto"/>
        <w:bottom w:val="none" w:sz="0" w:space="0" w:color="auto"/>
        <w:right w:val="none" w:sz="0" w:space="0" w:color="auto"/>
      </w:divBdr>
    </w:div>
    <w:div w:id="126554418">
      <w:marLeft w:val="0"/>
      <w:marRight w:val="0"/>
      <w:marTop w:val="0"/>
      <w:marBottom w:val="0"/>
      <w:divBdr>
        <w:top w:val="none" w:sz="0" w:space="0" w:color="auto"/>
        <w:left w:val="none" w:sz="0" w:space="0" w:color="auto"/>
        <w:bottom w:val="none" w:sz="0" w:space="0" w:color="auto"/>
        <w:right w:val="none" w:sz="0" w:space="0" w:color="auto"/>
      </w:divBdr>
    </w:div>
    <w:div w:id="127364168">
      <w:marLeft w:val="0"/>
      <w:marRight w:val="0"/>
      <w:marTop w:val="0"/>
      <w:marBottom w:val="0"/>
      <w:divBdr>
        <w:top w:val="none" w:sz="0" w:space="0" w:color="auto"/>
        <w:left w:val="none" w:sz="0" w:space="0" w:color="auto"/>
        <w:bottom w:val="none" w:sz="0" w:space="0" w:color="auto"/>
        <w:right w:val="none" w:sz="0" w:space="0" w:color="auto"/>
      </w:divBdr>
    </w:div>
    <w:div w:id="128717503">
      <w:marLeft w:val="0"/>
      <w:marRight w:val="0"/>
      <w:marTop w:val="0"/>
      <w:marBottom w:val="0"/>
      <w:divBdr>
        <w:top w:val="none" w:sz="0" w:space="0" w:color="auto"/>
        <w:left w:val="none" w:sz="0" w:space="0" w:color="auto"/>
        <w:bottom w:val="none" w:sz="0" w:space="0" w:color="auto"/>
        <w:right w:val="none" w:sz="0" w:space="0" w:color="auto"/>
      </w:divBdr>
    </w:div>
    <w:div w:id="129592291">
      <w:marLeft w:val="0"/>
      <w:marRight w:val="0"/>
      <w:marTop w:val="0"/>
      <w:marBottom w:val="0"/>
      <w:divBdr>
        <w:top w:val="none" w:sz="0" w:space="0" w:color="auto"/>
        <w:left w:val="none" w:sz="0" w:space="0" w:color="auto"/>
        <w:bottom w:val="none" w:sz="0" w:space="0" w:color="auto"/>
        <w:right w:val="none" w:sz="0" w:space="0" w:color="auto"/>
      </w:divBdr>
    </w:div>
    <w:div w:id="130295599">
      <w:marLeft w:val="0"/>
      <w:marRight w:val="0"/>
      <w:marTop w:val="0"/>
      <w:marBottom w:val="0"/>
      <w:divBdr>
        <w:top w:val="none" w:sz="0" w:space="0" w:color="auto"/>
        <w:left w:val="none" w:sz="0" w:space="0" w:color="auto"/>
        <w:bottom w:val="none" w:sz="0" w:space="0" w:color="auto"/>
        <w:right w:val="none" w:sz="0" w:space="0" w:color="auto"/>
      </w:divBdr>
    </w:div>
    <w:div w:id="131292953">
      <w:marLeft w:val="0"/>
      <w:marRight w:val="0"/>
      <w:marTop w:val="0"/>
      <w:marBottom w:val="0"/>
      <w:divBdr>
        <w:top w:val="none" w:sz="0" w:space="0" w:color="auto"/>
        <w:left w:val="none" w:sz="0" w:space="0" w:color="auto"/>
        <w:bottom w:val="none" w:sz="0" w:space="0" w:color="auto"/>
        <w:right w:val="none" w:sz="0" w:space="0" w:color="auto"/>
      </w:divBdr>
    </w:div>
    <w:div w:id="131754064">
      <w:marLeft w:val="0"/>
      <w:marRight w:val="0"/>
      <w:marTop w:val="0"/>
      <w:marBottom w:val="0"/>
      <w:divBdr>
        <w:top w:val="none" w:sz="0" w:space="0" w:color="auto"/>
        <w:left w:val="none" w:sz="0" w:space="0" w:color="auto"/>
        <w:bottom w:val="none" w:sz="0" w:space="0" w:color="auto"/>
        <w:right w:val="none" w:sz="0" w:space="0" w:color="auto"/>
      </w:divBdr>
    </w:div>
    <w:div w:id="132213878">
      <w:marLeft w:val="0"/>
      <w:marRight w:val="0"/>
      <w:marTop w:val="0"/>
      <w:marBottom w:val="0"/>
      <w:divBdr>
        <w:top w:val="none" w:sz="0" w:space="0" w:color="auto"/>
        <w:left w:val="none" w:sz="0" w:space="0" w:color="auto"/>
        <w:bottom w:val="none" w:sz="0" w:space="0" w:color="auto"/>
        <w:right w:val="none" w:sz="0" w:space="0" w:color="auto"/>
      </w:divBdr>
    </w:div>
    <w:div w:id="133567280">
      <w:marLeft w:val="0"/>
      <w:marRight w:val="0"/>
      <w:marTop w:val="0"/>
      <w:marBottom w:val="0"/>
      <w:divBdr>
        <w:top w:val="none" w:sz="0" w:space="0" w:color="auto"/>
        <w:left w:val="none" w:sz="0" w:space="0" w:color="auto"/>
        <w:bottom w:val="none" w:sz="0" w:space="0" w:color="auto"/>
        <w:right w:val="none" w:sz="0" w:space="0" w:color="auto"/>
      </w:divBdr>
    </w:div>
    <w:div w:id="135414345">
      <w:marLeft w:val="0"/>
      <w:marRight w:val="0"/>
      <w:marTop w:val="0"/>
      <w:marBottom w:val="0"/>
      <w:divBdr>
        <w:top w:val="none" w:sz="0" w:space="0" w:color="auto"/>
        <w:left w:val="none" w:sz="0" w:space="0" w:color="auto"/>
        <w:bottom w:val="none" w:sz="0" w:space="0" w:color="auto"/>
        <w:right w:val="none" w:sz="0" w:space="0" w:color="auto"/>
      </w:divBdr>
    </w:div>
    <w:div w:id="135532100">
      <w:marLeft w:val="0"/>
      <w:marRight w:val="0"/>
      <w:marTop w:val="0"/>
      <w:marBottom w:val="0"/>
      <w:divBdr>
        <w:top w:val="none" w:sz="0" w:space="0" w:color="auto"/>
        <w:left w:val="none" w:sz="0" w:space="0" w:color="auto"/>
        <w:bottom w:val="none" w:sz="0" w:space="0" w:color="auto"/>
        <w:right w:val="none" w:sz="0" w:space="0" w:color="auto"/>
      </w:divBdr>
    </w:div>
    <w:div w:id="136532043">
      <w:marLeft w:val="0"/>
      <w:marRight w:val="0"/>
      <w:marTop w:val="0"/>
      <w:marBottom w:val="0"/>
      <w:divBdr>
        <w:top w:val="none" w:sz="0" w:space="0" w:color="auto"/>
        <w:left w:val="none" w:sz="0" w:space="0" w:color="auto"/>
        <w:bottom w:val="none" w:sz="0" w:space="0" w:color="auto"/>
        <w:right w:val="none" w:sz="0" w:space="0" w:color="auto"/>
      </w:divBdr>
    </w:div>
    <w:div w:id="138108935">
      <w:marLeft w:val="0"/>
      <w:marRight w:val="0"/>
      <w:marTop w:val="0"/>
      <w:marBottom w:val="0"/>
      <w:divBdr>
        <w:top w:val="none" w:sz="0" w:space="0" w:color="auto"/>
        <w:left w:val="none" w:sz="0" w:space="0" w:color="auto"/>
        <w:bottom w:val="none" w:sz="0" w:space="0" w:color="auto"/>
        <w:right w:val="none" w:sz="0" w:space="0" w:color="auto"/>
      </w:divBdr>
    </w:div>
    <w:div w:id="139732310">
      <w:marLeft w:val="0"/>
      <w:marRight w:val="0"/>
      <w:marTop w:val="0"/>
      <w:marBottom w:val="0"/>
      <w:divBdr>
        <w:top w:val="none" w:sz="0" w:space="0" w:color="auto"/>
        <w:left w:val="none" w:sz="0" w:space="0" w:color="auto"/>
        <w:bottom w:val="none" w:sz="0" w:space="0" w:color="auto"/>
        <w:right w:val="none" w:sz="0" w:space="0" w:color="auto"/>
      </w:divBdr>
      <w:divsChild>
        <w:div w:id="551424582">
          <w:marLeft w:val="0"/>
          <w:marRight w:val="0"/>
          <w:marTop w:val="0"/>
          <w:marBottom w:val="0"/>
          <w:divBdr>
            <w:top w:val="none" w:sz="0" w:space="0" w:color="auto"/>
            <w:left w:val="none" w:sz="0" w:space="0" w:color="auto"/>
            <w:bottom w:val="none" w:sz="0" w:space="0" w:color="auto"/>
            <w:right w:val="none" w:sz="0" w:space="0" w:color="auto"/>
          </w:divBdr>
        </w:div>
      </w:divsChild>
    </w:div>
    <w:div w:id="139930169">
      <w:marLeft w:val="0"/>
      <w:marRight w:val="0"/>
      <w:marTop w:val="0"/>
      <w:marBottom w:val="0"/>
      <w:divBdr>
        <w:top w:val="none" w:sz="0" w:space="0" w:color="auto"/>
        <w:left w:val="none" w:sz="0" w:space="0" w:color="auto"/>
        <w:bottom w:val="none" w:sz="0" w:space="0" w:color="auto"/>
        <w:right w:val="none" w:sz="0" w:space="0" w:color="auto"/>
      </w:divBdr>
    </w:div>
    <w:div w:id="140005700">
      <w:marLeft w:val="0"/>
      <w:marRight w:val="0"/>
      <w:marTop w:val="0"/>
      <w:marBottom w:val="0"/>
      <w:divBdr>
        <w:top w:val="none" w:sz="0" w:space="0" w:color="auto"/>
        <w:left w:val="none" w:sz="0" w:space="0" w:color="auto"/>
        <w:bottom w:val="none" w:sz="0" w:space="0" w:color="auto"/>
        <w:right w:val="none" w:sz="0" w:space="0" w:color="auto"/>
      </w:divBdr>
      <w:divsChild>
        <w:div w:id="1883715084">
          <w:marLeft w:val="0"/>
          <w:marRight w:val="0"/>
          <w:marTop w:val="0"/>
          <w:marBottom w:val="0"/>
          <w:divBdr>
            <w:top w:val="none" w:sz="0" w:space="0" w:color="auto"/>
            <w:left w:val="none" w:sz="0" w:space="0" w:color="auto"/>
            <w:bottom w:val="none" w:sz="0" w:space="0" w:color="auto"/>
            <w:right w:val="none" w:sz="0" w:space="0" w:color="auto"/>
          </w:divBdr>
        </w:div>
      </w:divsChild>
    </w:div>
    <w:div w:id="141048996">
      <w:marLeft w:val="0"/>
      <w:marRight w:val="0"/>
      <w:marTop w:val="0"/>
      <w:marBottom w:val="0"/>
      <w:divBdr>
        <w:top w:val="none" w:sz="0" w:space="0" w:color="auto"/>
        <w:left w:val="none" w:sz="0" w:space="0" w:color="auto"/>
        <w:bottom w:val="none" w:sz="0" w:space="0" w:color="auto"/>
        <w:right w:val="none" w:sz="0" w:space="0" w:color="auto"/>
      </w:divBdr>
    </w:div>
    <w:div w:id="141965873">
      <w:marLeft w:val="0"/>
      <w:marRight w:val="0"/>
      <w:marTop w:val="0"/>
      <w:marBottom w:val="0"/>
      <w:divBdr>
        <w:top w:val="none" w:sz="0" w:space="0" w:color="auto"/>
        <w:left w:val="none" w:sz="0" w:space="0" w:color="auto"/>
        <w:bottom w:val="none" w:sz="0" w:space="0" w:color="auto"/>
        <w:right w:val="none" w:sz="0" w:space="0" w:color="auto"/>
      </w:divBdr>
    </w:div>
    <w:div w:id="142697579">
      <w:marLeft w:val="0"/>
      <w:marRight w:val="0"/>
      <w:marTop w:val="0"/>
      <w:marBottom w:val="0"/>
      <w:divBdr>
        <w:top w:val="none" w:sz="0" w:space="0" w:color="auto"/>
        <w:left w:val="none" w:sz="0" w:space="0" w:color="auto"/>
        <w:bottom w:val="none" w:sz="0" w:space="0" w:color="auto"/>
        <w:right w:val="none" w:sz="0" w:space="0" w:color="auto"/>
      </w:divBdr>
      <w:divsChild>
        <w:div w:id="1453984232">
          <w:marLeft w:val="0"/>
          <w:marRight w:val="0"/>
          <w:marTop w:val="0"/>
          <w:marBottom w:val="0"/>
          <w:divBdr>
            <w:top w:val="none" w:sz="0" w:space="0" w:color="auto"/>
            <w:left w:val="none" w:sz="0" w:space="0" w:color="auto"/>
            <w:bottom w:val="none" w:sz="0" w:space="0" w:color="auto"/>
            <w:right w:val="none" w:sz="0" w:space="0" w:color="auto"/>
          </w:divBdr>
        </w:div>
      </w:divsChild>
    </w:div>
    <w:div w:id="142704457">
      <w:marLeft w:val="0"/>
      <w:marRight w:val="0"/>
      <w:marTop w:val="0"/>
      <w:marBottom w:val="0"/>
      <w:divBdr>
        <w:top w:val="none" w:sz="0" w:space="0" w:color="auto"/>
        <w:left w:val="none" w:sz="0" w:space="0" w:color="auto"/>
        <w:bottom w:val="none" w:sz="0" w:space="0" w:color="auto"/>
        <w:right w:val="none" w:sz="0" w:space="0" w:color="auto"/>
      </w:divBdr>
    </w:div>
    <w:div w:id="143011503">
      <w:marLeft w:val="0"/>
      <w:marRight w:val="0"/>
      <w:marTop w:val="0"/>
      <w:marBottom w:val="0"/>
      <w:divBdr>
        <w:top w:val="none" w:sz="0" w:space="0" w:color="auto"/>
        <w:left w:val="none" w:sz="0" w:space="0" w:color="auto"/>
        <w:bottom w:val="none" w:sz="0" w:space="0" w:color="auto"/>
        <w:right w:val="none" w:sz="0" w:space="0" w:color="auto"/>
      </w:divBdr>
    </w:div>
    <w:div w:id="143544395">
      <w:marLeft w:val="0"/>
      <w:marRight w:val="0"/>
      <w:marTop w:val="0"/>
      <w:marBottom w:val="0"/>
      <w:divBdr>
        <w:top w:val="none" w:sz="0" w:space="0" w:color="auto"/>
        <w:left w:val="none" w:sz="0" w:space="0" w:color="auto"/>
        <w:bottom w:val="none" w:sz="0" w:space="0" w:color="auto"/>
        <w:right w:val="none" w:sz="0" w:space="0" w:color="auto"/>
      </w:divBdr>
      <w:divsChild>
        <w:div w:id="1796409184">
          <w:marLeft w:val="0"/>
          <w:marRight w:val="0"/>
          <w:marTop w:val="0"/>
          <w:marBottom w:val="0"/>
          <w:divBdr>
            <w:top w:val="none" w:sz="0" w:space="0" w:color="auto"/>
            <w:left w:val="none" w:sz="0" w:space="0" w:color="auto"/>
            <w:bottom w:val="none" w:sz="0" w:space="0" w:color="auto"/>
            <w:right w:val="none" w:sz="0" w:space="0" w:color="auto"/>
          </w:divBdr>
        </w:div>
      </w:divsChild>
    </w:div>
    <w:div w:id="143855982">
      <w:marLeft w:val="0"/>
      <w:marRight w:val="0"/>
      <w:marTop w:val="0"/>
      <w:marBottom w:val="0"/>
      <w:divBdr>
        <w:top w:val="none" w:sz="0" w:space="0" w:color="auto"/>
        <w:left w:val="none" w:sz="0" w:space="0" w:color="auto"/>
        <w:bottom w:val="none" w:sz="0" w:space="0" w:color="auto"/>
        <w:right w:val="none" w:sz="0" w:space="0" w:color="auto"/>
      </w:divBdr>
    </w:div>
    <w:div w:id="144786517">
      <w:marLeft w:val="0"/>
      <w:marRight w:val="0"/>
      <w:marTop w:val="0"/>
      <w:marBottom w:val="0"/>
      <w:divBdr>
        <w:top w:val="none" w:sz="0" w:space="0" w:color="auto"/>
        <w:left w:val="none" w:sz="0" w:space="0" w:color="auto"/>
        <w:bottom w:val="none" w:sz="0" w:space="0" w:color="auto"/>
        <w:right w:val="none" w:sz="0" w:space="0" w:color="auto"/>
      </w:divBdr>
    </w:div>
    <w:div w:id="146290432">
      <w:marLeft w:val="0"/>
      <w:marRight w:val="0"/>
      <w:marTop w:val="0"/>
      <w:marBottom w:val="0"/>
      <w:divBdr>
        <w:top w:val="none" w:sz="0" w:space="0" w:color="auto"/>
        <w:left w:val="none" w:sz="0" w:space="0" w:color="auto"/>
        <w:bottom w:val="none" w:sz="0" w:space="0" w:color="auto"/>
        <w:right w:val="none" w:sz="0" w:space="0" w:color="auto"/>
      </w:divBdr>
    </w:div>
    <w:div w:id="146631273">
      <w:marLeft w:val="0"/>
      <w:marRight w:val="0"/>
      <w:marTop w:val="0"/>
      <w:marBottom w:val="0"/>
      <w:divBdr>
        <w:top w:val="none" w:sz="0" w:space="0" w:color="auto"/>
        <w:left w:val="none" w:sz="0" w:space="0" w:color="auto"/>
        <w:bottom w:val="none" w:sz="0" w:space="0" w:color="auto"/>
        <w:right w:val="none" w:sz="0" w:space="0" w:color="auto"/>
      </w:divBdr>
    </w:div>
    <w:div w:id="146947236">
      <w:marLeft w:val="0"/>
      <w:marRight w:val="0"/>
      <w:marTop w:val="0"/>
      <w:marBottom w:val="0"/>
      <w:divBdr>
        <w:top w:val="none" w:sz="0" w:space="0" w:color="auto"/>
        <w:left w:val="none" w:sz="0" w:space="0" w:color="auto"/>
        <w:bottom w:val="none" w:sz="0" w:space="0" w:color="auto"/>
        <w:right w:val="none" w:sz="0" w:space="0" w:color="auto"/>
      </w:divBdr>
    </w:div>
    <w:div w:id="147013444">
      <w:marLeft w:val="0"/>
      <w:marRight w:val="0"/>
      <w:marTop w:val="0"/>
      <w:marBottom w:val="0"/>
      <w:divBdr>
        <w:top w:val="none" w:sz="0" w:space="0" w:color="auto"/>
        <w:left w:val="none" w:sz="0" w:space="0" w:color="auto"/>
        <w:bottom w:val="none" w:sz="0" w:space="0" w:color="auto"/>
        <w:right w:val="none" w:sz="0" w:space="0" w:color="auto"/>
      </w:divBdr>
    </w:div>
    <w:div w:id="147552273">
      <w:marLeft w:val="0"/>
      <w:marRight w:val="0"/>
      <w:marTop w:val="0"/>
      <w:marBottom w:val="0"/>
      <w:divBdr>
        <w:top w:val="none" w:sz="0" w:space="0" w:color="auto"/>
        <w:left w:val="none" w:sz="0" w:space="0" w:color="auto"/>
        <w:bottom w:val="none" w:sz="0" w:space="0" w:color="auto"/>
        <w:right w:val="none" w:sz="0" w:space="0" w:color="auto"/>
      </w:divBdr>
    </w:div>
    <w:div w:id="147593252">
      <w:marLeft w:val="0"/>
      <w:marRight w:val="0"/>
      <w:marTop w:val="0"/>
      <w:marBottom w:val="0"/>
      <w:divBdr>
        <w:top w:val="none" w:sz="0" w:space="0" w:color="auto"/>
        <w:left w:val="none" w:sz="0" w:space="0" w:color="auto"/>
        <w:bottom w:val="none" w:sz="0" w:space="0" w:color="auto"/>
        <w:right w:val="none" w:sz="0" w:space="0" w:color="auto"/>
      </w:divBdr>
    </w:div>
    <w:div w:id="147677307">
      <w:marLeft w:val="0"/>
      <w:marRight w:val="0"/>
      <w:marTop w:val="0"/>
      <w:marBottom w:val="0"/>
      <w:divBdr>
        <w:top w:val="none" w:sz="0" w:space="0" w:color="auto"/>
        <w:left w:val="none" w:sz="0" w:space="0" w:color="auto"/>
        <w:bottom w:val="none" w:sz="0" w:space="0" w:color="auto"/>
        <w:right w:val="none" w:sz="0" w:space="0" w:color="auto"/>
      </w:divBdr>
    </w:div>
    <w:div w:id="148599849">
      <w:marLeft w:val="0"/>
      <w:marRight w:val="0"/>
      <w:marTop w:val="0"/>
      <w:marBottom w:val="0"/>
      <w:divBdr>
        <w:top w:val="none" w:sz="0" w:space="0" w:color="auto"/>
        <w:left w:val="none" w:sz="0" w:space="0" w:color="auto"/>
        <w:bottom w:val="none" w:sz="0" w:space="0" w:color="auto"/>
        <w:right w:val="none" w:sz="0" w:space="0" w:color="auto"/>
      </w:divBdr>
    </w:div>
    <w:div w:id="148641521">
      <w:marLeft w:val="0"/>
      <w:marRight w:val="0"/>
      <w:marTop w:val="0"/>
      <w:marBottom w:val="0"/>
      <w:divBdr>
        <w:top w:val="none" w:sz="0" w:space="0" w:color="auto"/>
        <w:left w:val="none" w:sz="0" w:space="0" w:color="auto"/>
        <w:bottom w:val="none" w:sz="0" w:space="0" w:color="auto"/>
        <w:right w:val="none" w:sz="0" w:space="0" w:color="auto"/>
      </w:divBdr>
      <w:divsChild>
        <w:div w:id="856308390">
          <w:marLeft w:val="0"/>
          <w:marRight w:val="0"/>
          <w:marTop w:val="0"/>
          <w:marBottom w:val="0"/>
          <w:divBdr>
            <w:top w:val="none" w:sz="0" w:space="0" w:color="auto"/>
            <w:left w:val="none" w:sz="0" w:space="0" w:color="auto"/>
            <w:bottom w:val="none" w:sz="0" w:space="0" w:color="auto"/>
            <w:right w:val="none" w:sz="0" w:space="0" w:color="auto"/>
          </w:divBdr>
        </w:div>
      </w:divsChild>
    </w:div>
    <w:div w:id="148710644">
      <w:marLeft w:val="0"/>
      <w:marRight w:val="0"/>
      <w:marTop w:val="0"/>
      <w:marBottom w:val="0"/>
      <w:divBdr>
        <w:top w:val="none" w:sz="0" w:space="0" w:color="auto"/>
        <w:left w:val="none" w:sz="0" w:space="0" w:color="auto"/>
        <w:bottom w:val="none" w:sz="0" w:space="0" w:color="auto"/>
        <w:right w:val="none" w:sz="0" w:space="0" w:color="auto"/>
      </w:divBdr>
    </w:div>
    <w:div w:id="148983568">
      <w:marLeft w:val="0"/>
      <w:marRight w:val="0"/>
      <w:marTop w:val="0"/>
      <w:marBottom w:val="0"/>
      <w:divBdr>
        <w:top w:val="none" w:sz="0" w:space="0" w:color="auto"/>
        <w:left w:val="none" w:sz="0" w:space="0" w:color="auto"/>
        <w:bottom w:val="none" w:sz="0" w:space="0" w:color="auto"/>
        <w:right w:val="none" w:sz="0" w:space="0" w:color="auto"/>
      </w:divBdr>
    </w:div>
    <w:div w:id="149252907">
      <w:marLeft w:val="0"/>
      <w:marRight w:val="0"/>
      <w:marTop w:val="0"/>
      <w:marBottom w:val="0"/>
      <w:divBdr>
        <w:top w:val="none" w:sz="0" w:space="0" w:color="auto"/>
        <w:left w:val="none" w:sz="0" w:space="0" w:color="auto"/>
        <w:bottom w:val="none" w:sz="0" w:space="0" w:color="auto"/>
        <w:right w:val="none" w:sz="0" w:space="0" w:color="auto"/>
      </w:divBdr>
    </w:div>
    <w:div w:id="149639510">
      <w:marLeft w:val="0"/>
      <w:marRight w:val="0"/>
      <w:marTop w:val="0"/>
      <w:marBottom w:val="0"/>
      <w:divBdr>
        <w:top w:val="none" w:sz="0" w:space="0" w:color="auto"/>
        <w:left w:val="none" w:sz="0" w:space="0" w:color="auto"/>
        <w:bottom w:val="none" w:sz="0" w:space="0" w:color="auto"/>
        <w:right w:val="none" w:sz="0" w:space="0" w:color="auto"/>
      </w:divBdr>
    </w:div>
    <w:div w:id="149640066">
      <w:marLeft w:val="0"/>
      <w:marRight w:val="0"/>
      <w:marTop w:val="0"/>
      <w:marBottom w:val="0"/>
      <w:divBdr>
        <w:top w:val="none" w:sz="0" w:space="0" w:color="auto"/>
        <w:left w:val="none" w:sz="0" w:space="0" w:color="auto"/>
        <w:bottom w:val="none" w:sz="0" w:space="0" w:color="auto"/>
        <w:right w:val="none" w:sz="0" w:space="0" w:color="auto"/>
      </w:divBdr>
    </w:div>
    <w:div w:id="149827656">
      <w:marLeft w:val="0"/>
      <w:marRight w:val="0"/>
      <w:marTop w:val="0"/>
      <w:marBottom w:val="0"/>
      <w:divBdr>
        <w:top w:val="none" w:sz="0" w:space="0" w:color="auto"/>
        <w:left w:val="none" w:sz="0" w:space="0" w:color="auto"/>
        <w:bottom w:val="none" w:sz="0" w:space="0" w:color="auto"/>
        <w:right w:val="none" w:sz="0" w:space="0" w:color="auto"/>
      </w:divBdr>
    </w:div>
    <w:div w:id="149906077">
      <w:marLeft w:val="0"/>
      <w:marRight w:val="0"/>
      <w:marTop w:val="0"/>
      <w:marBottom w:val="0"/>
      <w:divBdr>
        <w:top w:val="none" w:sz="0" w:space="0" w:color="auto"/>
        <w:left w:val="none" w:sz="0" w:space="0" w:color="auto"/>
        <w:bottom w:val="none" w:sz="0" w:space="0" w:color="auto"/>
        <w:right w:val="none" w:sz="0" w:space="0" w:color="auto"/>
      </w:divBdr>
    </w:div>
    <w:div w:id="150021054">
      <w:marLeft w:val="0"/>
      <w:marRight w:val="0"/>
      <w:marTop w:val="0"/>
      <w:marBottom w:val="0"/>
      <w:divBdr>
        <w:top w:val="none" w:sz="0" w:space="0" w:color="auto"/>
        <w:left w:val="none" w:sz="0" w:space="0" w:color="auto"/>
        <w:bottom w:val="none" w:sz="0" w:space="0" w:color="auto"/>
        <w:right w:val="none" w:sz="0" w:space="0" w:color="auto"/>
      </w:divBdr>
    </w:div>
    <w:div w:id="151260274">
      <w:marLeft w:val="0"/>
      <w:marRight w:val="0"/>
      <w:marTop w:val="0"/>
      <w:marBottom w:val="0"/>
      <w:divBdr>
        <w:top w:val="none" w:sz="0" w:space="0" w:color="auto"/>
        <w:left w:val="none" w:sz="0" w:space="0" w:color="auto"/>
        <w:bottom w:val="none" w:sz="0" w:space="0" w:color="auto"/>
        <w:right w:val="none" w:sz="0" w:space="0" w:color="auto"/>
      </w:divBdr>
    </w:div>
    <w:div w:id="151331484">
      <w:marLeft w:val="0"/>
      <w:marRight w:val="0"/>
      <w:marTop w:val="0"/>
      <w:marBottom w:val="0"/>
      <w:divBdr>
        <w:top w:val="none" w:sz="0" w:space="0" w:color="auto"/>
        <w:left w:val="none" w:sz="0" w:space="0" w:color="auto"/>
        <w:bottom w:val="none" w:sz="0" w:space="0" w:color="auto"/>
        <w:right w:val="none" w:sz="0" w:space="0" w:color="auto"/>
      </w:divBdr>
    </w:div>
    <w:div w:id="151414483">
      <w:marLeft w:val="0"/>
      <w:marRight w:val="0"/>
      <w:marTop w:val="0"/>
      <w:marBottom w:val="0"/>
      <w:divBdr>
        <w:top w:val="none" w:sz="0" w:space="0" w:color="auto"/>
        <w:left w:val="none" w:sz="0" w:space="0" w:color="auto"/>
        <w:bottom w:val="none" w:sz="0" w:space="0" w:color="auto"/>
        <w:right w:val="none" w:sz="0" w:space="0" w:color="auto"/>
      </w:divBdr>
      <w:divsChild>
        <w:div w:id="2036424484">
          <w:marLeft w:val="0"/>
          <w:marRight w:val="0"/>
          <w:marTop w:val="0"/>
          <w:marBottom w:val="0"/>
          <w:divBdr>
            <w:top w:val="none" w:sz="0" w:space="0" w:color="auto"/>
            <w:left w:val="none" w:sz="0" w:space="0" w:color="auto"/>
            <w:bottom w:val="none" w:sz="0" w:space="0" w:color="auto"/>
            <w:right w:val="none" w:sz="0" w:space="0" w:color="auto"/>
          </w:divBdr>
        </w:div>
      </w:divsChild>
    </w:div>
    <w:div w:id="151877729">
      <w:marLeft w:val="0"/>
      <w:marRight w:val="0"/>
      <w:marTop w:val="0"/>
      <w:marBottom w:val="0"/>
      <w:divBdr>
        <w:top w:val="none" w:sz="0" w:space="0" w:color="auto"/>
        <w:left w:val="none" w:sz="0" w:space="0" w:color="auto"/>
        <w:bottom w:val="none" w:sz="0" w:space="0" w:color="auto"/>
        <w:right w:val="none" w:sz="0" w:space="0" w:color="auto"/>
      </w:divBdr>
    </w:div>
    <w:div w:id="152569372">
      <w:marLeft w:val="0"/>
      <w:marRight w:val="0"/>
      <w:marTop w:val="0"/>
      <w:marBottom w:val="0"/>
      <w:divBdr>
        <w:top w:val="none" w:sz="0" w:space="0" w:color="auto"/>
        <w:left w:val="none" w:sz="0" w:space="0" w:color="auto"/>
        <w:bottom w:val="none" w:sz="0" w:space="0" w:color="auto"/>
        <w:right w:val="none" w:sz="0" w:space="0" w:color="auto"/>
      </w:divBdr>
    </w:div>
    <w:div w:id="154490012">
      <w:marLeft w:val="0"/>
      <w:marRight w:val="0"/>
      <w:marTop w:val="0"/>
      <w:marBottom w:val="0"/>
      <w:divBdr>
        <w:top w:val="none" w:sz="0" w:space="0" w:color="auto"/>
        <w:left w:val="none" w:sz="0" w:space="0" w:color="auto"/>
        <w:bottom w:val="none" w:sz="0" w:space="0" w:color="auto"/>
        <w:right w:val="none" w:sz="0" w:space="0" w:color="auto"/>
      </w:divBdr>
    </w:div>
    <w:div w:id="154491973">
      <w:marLeft w:val="0"/>
      <w:marRight w:val="0"/>
      <w:marTop w:val="0"/>
      <w:marBottom w:val="0"/>
      <w:divBdr>
        <w:top w:val="none" w:sz="0" w:space="0" w:color="auto"/>
        <w:left w:val="none" w:sz="0" w:space="0" w:color="auto"/>
        <w:bottom w:val="none" w:sz="0" w:space="0" w:color="auto"/>
        <w:right w:val="none" w:sz="0" w:space="0" w:color="auto"/>
      </w:divBdr>
    </w:div>
    <w:div w:id="155347757">
      <w:marLeft w:val="0"/>
      <w:marRight w:val="0"/>
      <w:marTop w:val="0"/>
      <w:marBottom w:val="0"/>
      <w:divBdr>
        <w:top w:val="none" w:sz="0" w:space="0" w:color="auto"/>
        <w:left w:val="none" w:sz="0" w:space="0" w:color="auto"/>
        <w:bottom w:val="none" w:sz="0" w:space="0" w:color="auto"/>
        <w:right w:val="none" w:sz="0" w:space="0" w:color="auto"/>
      </w:divBdr>
    </w:div>
    <w:div w:id="155462188">
      <w:marLeft w:val="0"/>
      <w:marRight w:val="0"/>
      <w:marTop w:val="0"/>
      <w:marBottom w:val="0"/>
      <w:divBdr>
        <w:top w:val="none" w:sz="0" w:space="0" w:color="auto"/>
        <w:left w:val="none" w:sz="0" w:space="0" w:color="auto"/>
        <w:bottom w:val="none" w:sz="0" w:space="0" w:color="auto"/>
        <w:right w:val="none" w:sz="0" w:space="0" w:color="auto"/>
      </w:divBdr>
    </w:div>
    <w:div w:id="155805548">
      <w:marLeft w:val="0"/>
      <w:marRight w:val="0"/>
      <w:marTop w:val="0"/>
      <w:marBottom w:val="0"/>
      <w:divBdr>
        <w:top w:val="none" w:sz="0" w:space="0" w:color="auto"/>
        <w:left w:val="none" w:sz="0" w:space="0" w:color="auto"/>
        <w:bottom w:val="none" w:sz="0" w:space="0" w:color="auto"/>
        <w:right w:val="none" w:sz="0" w:space="0" w:color="auto"/>
      </w:divBdr>
    </w:div>
    <w:div w:id="159152796">
      <w:marLeft w:val="0"/>
      <w:marRight w:val="0"/>
      <w:marTop w:val="0"/>
      <w:marBottom w:val="0"/>
      <w:divBdr>
        <w:top w:val="none" w:sz="0" w:space="0" w:color="auto"/>
        <w:left w:val="none" w:sz="0" w:space="0" w:color="auto"/>
        <w:bottom w:val="none" w:sz="0" w:space="0" w:color="auto"/>
        <w:right w:val="none" w:sz="0" w:space="0" w:color="auto"/>
      </w:divBdr>
    </w:div>
    <w:div w:id="159859247">
      <w:marLeft w:val="0"/>
      <w:marRight w:val="0"/>
      <w:marTop w:val="0"/>
      <w:marBottom w:val="0"/>
      <w:divBdr>
        <w:top w:val="none" w:sz="0" w:space="0" w:color="auto"/>
        <w:left w:val="none" w:sz="0" w:space="0" w:color="auto"/>
        <w:bottom w:val="none" w:sz="0" w:space="0" w:color="auto"/>
        <w:right w:val="none" w:sz="0" w:space="0" w:color="auto"/>
      </w:divBdr>
    </w:div>
    <w:div w:id="160588001">
      <w:marLeft w:val="0"/>
      <w:marRight w:val="0"/>
      <w:marTop w:val="0"/>
      <w:marBottom w:val="0"/>
      <w:divBdr>
        <w:top w:val="none" w:sz="0" w:space="0" w:color="auto"/>
        <w:left w:val="none" w:sz="0" w:space="0" w:color="auto"/>
        <w:bottom w:val="none" w:sz="0" w:space="0" w:color="auto"/>
        <w:right w:val="none" w:sz="0" w:space="0" w:color="auto"/>
      </w:divBdr>
      <w:divsChild>
        <w:div w:id="97530503">
          <w:marLeft w:val="0"/>
          <w:marRight w:val="0"/>
          <w:marTop w:val="0"/>
          <w:marBottom w:val="0"/>
          <w:divBdr>
            <w:top w:val="none" w:sz="0" w:space="0" w:color="auto"/>
            <w:left w:val="none" w:sz="0" w:space="0" w:color="auto"/>
            <w:bottom w:val="none" w:sz="0" w:space="0" w:color="auto"/>
            <w:right w:val="none" w:sz="0" w:space="0" w:color="auto"/>
          </w:divBdr>
        </w:div>
      </w:divsChild>
    </w:div>
    <w:div w:id="160782620">
      <w:marLeft w:val="0"/>
      <w:marRight w:val="0"/>
      <w:marTop w:val="0"/>
      <w:marBottom w:val="0"/>
      <w:divBdr>
        <w:top w:val="none" w:sz="0" w:space="0" w:color="auto"/>
        <w:left w:val="none" w:sz="0" w:space="0" w:color="auto"/>
        <w:bottom w:val="none" w:sz="0" w:space="0" w:color="auto"/>
        <w:right w:val="none" w:sz="0" w:space="0" w:color="auto"/>
      </w:divBdr>
    </w:div>
    <w:div w:id="160851366">
      <w:marLeft w:val="0"/>
      <w:marRight w:val="0"/>
      <w:marTop w:val="0"/>
      <w:marBottom w:val="0"/>
      <w:divBdr>
        <w:top w:val="none" w:sz="0" w:space="0" w:color="auto"/>
        <w:left w:val="none" w:sz="0" w:space="0" w:color="auto"/>
        <w:bottom w:val="none" w:sz="0" w:space="0" w:color="auto"/>
        <w:right w:val="none" w:sz="0" w:space="0" w:color="auto"/>
      </w:divBdr>
    </w:div>
    <w:div w:id="160976808">
      <w:marLeft w:val="0"/>
      <w:marRight w:val="0"/>
      <w:marTop w:val="0"/>
      <w:marBottom w:val="0"/>
      <w:divBdr>
        <w:top w:val="none" w:sz="0" w:space="0" w:color="auto"/>
        <w:left w:val="none" w:sz="0" w:space="0" w:color="auto"/>
        <w:bottom w:val="none" w:sz="0" w:space="0" w:color="auto"/>
        <w:right w:val="none" w:sz="0" w:space="0" w:color="auto"/>
      </w:divBdr>
    </w:div>
    <w:div w:id="161238909">
      <w:marLeft w:val="0"/>
      <w:marRight w:val="0"/>
      <w:marTop w:val="0"/>
      <w:marBottom w:val="0"/>
      <w:divBdr>
        <w:top w:val="none" w:sz="0" w:space="0" w:color="auto"/>
        <w:left w:val="none" w:sz="0" w:space="0" w:color="auto"/>
        <w:bottom w:val="none" w:sz="0" w:space="0" w:color="auto"/>
        <w:right w:val="none" w:sz="0" w:space="0" w:color="auto"/>
      </w:divBdr>
      <w:divsChild>
        <w:div w:id="2136480266">
          <w:marLeft w:val="0"/>
          <w:marRight w:val="0"/>
          <w:marTop w:val="0"/>
          <w:marBottom w:val="0"/>
          <w:divBdr>
            <w:top w:val="none" w:sz="0" w:space="0" w:color="auto"/>
            <w:left w:val="none" w:sz="0" w:space="0" w:color="auto"/>
            <w:bottom w:val="none" w:sz="0" w:space="0" w:color="auto"/>
            <w:right w:val="none" w:sz="0" w:space="0" w:color="auto"/>
          </w:divBdr>
        </w:div>
      </w:divsChild>
    </w:div>
    <w:div w:id="161506913">
      <w:marLeft w:val="0"/>
      <w:marRight w:val="0"/>
      <w:marTop w:val="0"/>
      <w:marBottom w:val="0"/>
      <w:divBdr>
        <w:top w:val="none" w:sz="0" w:space="0" w:color="auto"/>
        <w:left w:val="none" w:sz="0" w:space="0" w:color="auto"/>
        <w:bottom w:val="none" w:sz="0" w:space="0" w:color="auto"/>
        <w:right w:val="none" w:sz="0" w:space="0" w:color="auto"/>
      </w:divBdr>
    </w:div>
    <w:div w:id="161942284">
      <w:marLeft w:val="0"/>
      <w:marRight w:val="0"/>
      <w:marTop w:val="0"/>
      <w:marBottom w:val="0"/>
      <w:divBdr>
        <w:top w:val="none" w:sz="0" w:space="0" w:color="auto"/>
        <w:left w:val="none" w:sz="0" w:space="0" w:color="auto"/>
        <w:bottom w:val="none" w:sz="0" w:space="0" w:color="auto"/>
        <w:right w:val="none" w:sz="0" w:space="0" w:color="auto"/>
      </w:divBdr>
    </w:div>
    <w:div w:id="162401037">
      <w:marLeft w:val="0"/>
      <w:marRight w:val="0"/>
      <w:marTop w:val="0"/>
      <w:marBottom w:val="0"/>
      <w:divBdr>
        <w:top w:val="none" w:sz="0" w:space="0" w:color="auto"/>
        <w:left w:val="none" w:sz="0" w:space="0" w:color="auto"/>
        <w:bottom w:val="none" w:sz="0" w:space="0" w:color="auto"/>
        <w:right w:val="none" w:sz="0" w:space="0" w:color="auto"/>
      </w:divBdr>
    </w:div>
    <w:div w:id="163712856">
      <w:marLeft w:val="0"/>
      <w:marRight w:val="0"/>
      <w:marTop w:val="0"/>
      <w:marBottom w:val="0"/>
      <w:divBdr>
        <w:top w:val="none" w:sz="0" w:space="0" w:color="auto"/>
        <w:left w:val="none" w:sz="0" w:space="0" w:color="auto"/>
        <w:bottom w:val="none" w:sz="0" w:space="0" w:color="auto"/>
        <w:right w:val="none" w:sz="0" w:space="0" w:color="auto"/>
      </w:divBdr>
    </w:div>
    <w:div w:id="164051057">
      <w:marLeft w:val="0"/>
      <w:marRight w:val="0"/>
      <w:marTop w:val="0"/>
      <w:marBottom w:val="0"/>
      <w:divBdr>
        <w:top w:val="none" w:sz="0" w:space="0" w:color="auto"/>
        <w:left w:val="none" w:sz="0" w:space="0" w:color="auto"/>
        <w:bottom w:val="none" w:sz="0" w:space="0" w:color="auto"/>
        <w:right w:val="none" w:sz="0" w:space="0" w:color="auto"/>
      </w:divBdr>
    </w:div>
    <w:div w:id="165247871">
      <w:marLeft w:val="0"/>
      <w:marRight w:val="0"/>
      <w:marTop w:val="0"/>
      <w:marBottom w:val="0"/>
      <w:divBdr>
        <w:top w:val="none" w:sz="0" w:space="0" w:color="auto"/>
        <w:left w:val="none" w:sz="0" w:space="0" w:color="auto"/>
        <w:bottom w:val="none" w:sz="0" w:space="0" w:color="auto"/>
        <w:right w:val="none" w:sz="0" w:space="0" w:color="auto"/>
      </w:divBdr>
      <w:divsChild>
        <w:div w:id="1610972382">
          <w:marLeft w:val="0"/>
          <w:marRight w:val="0"/>
          <w:marTop w:val="0"/>
          <w:marBottom w:val="0"/>
          <w:divBdr>
            <w:top w:val="none" w:sz="0" w:space="0" w:color="auto"/>
            <w:left w:val="none" w:sz="0" w:space="0" w:color="auto"/>
            <w:bottom w:val="none" w:sz="0" w:space="0" w:color="auto"/>
            <w:right w:val="none" w:sz="0" w:space="0" w:color="auto"/>
          </w:divBdr>
        </w:div>
      </w:divsChild>
    </w:div>
    <w:div w:id="165440203">
      <w:marLeft w:val="0"/>
      <w:marRight w:val="0"/>
      <w:marTop w:val="0"/>
      <w:marBottom w:val="0"/>
      <w:divBdr>
        <w:top w:val="none" w:sz="0" w:space="0" w:color="auto"/>
        <w:left w:val="none" w:sz="0" w:space="0" w:color="auto"/>
        <w:bottom w:val="none" w:sz="0" w:space="0" w:color="auto"/>
        <w:right w:val="none" w:sz="0" w:space="0" w:color="auto"/>
      </w:divBdr>
    </w:div>
    <w:div w:id="165630938">
      <w:marLeft w:val="0"/>
      <w:marRight w:val="0"/>
      <w:marTop w:val="0"/>
      <w:marBottom w:val="0"/>
      <w:divBdr>
        <w:top w:val="none" w:sz="0" w:space="0" w:color="auto"/>
        <w:left w:val="none" w:sz="0" w:space="0" w:color="auto"/>
        <w:bottom w:val="none" w:sz="0" w:space="0" w:color="auto"/>
        <w:right w:val="none" w:sz="0" w:space="0" w:color="auto"/>
      </w:divBdr>
    </w:div>
    <w:div w:id="166099247">
      <w:marLeft w:val="0"/>
      <w:marRight w:val="0"/>
      <w:marTop w:val="0"/>
      <w:marBottom w:val="0"/>
      <w:divBdr>
        <w:top w:val="none" w:sz="0" w:space="0" w:color="auto"/>
        <w:left w:val="none" w:sz="0" w:space="0" w:color="auto"/>
        <w:bottom w:val="none" w:sz="0" w:space="0" w:color="auto"/>
        <w:right w:val="none" w:sz="0" w:space="0" w:color="auto"/>
      </w:divBdr>
      <w:divsChild>
        <w:div w:id="69547008">
          <w:marLeft w:val="0"/>
          <w:marRight w:val="0"/>
          <w:marTop w:val="0"/>
          <w:marBottom w:val="0"/>
          <w:divBdr>
            <w:top w:val="none" w:sz="0" w:space="0" w:color="auto"/>
            <w:left w:val="none" w:sz="0" w:space="0" w:color="auto"/>
            <w:bottom w:val="none" w:sz="0" w:space="0" w:color="auto"/>
            <w:right w:val="none" w:sz="0" w:space="0" w:color="auto"/>
          </w:divBdr>
        </w:div>
      </w:divsChild>
    </w:div>
    <w:div w:id="166213715">
      <w:marLeft w:val="0"/>
      <w:marRight w:val="0"/>
      <w:marTop w:val="0"/>
      <w:marBottom w:val="0"/>
      <w:divBdr>
        <w:top w:val="none" w:sz="0" w:space="0" w:color="auto"/>
        <w:left w:val="none" w:sz="0" w:space="0" w:color="auto"/>
        <w:bottom w:val="none" w:sz="0" w:space="0" w:color="auto"/>
        <w:right w:val="none" w:sz="0" w:space="0" w:color="auto"/>
      </w:divBdr>
    </w:div>
    <w:div w:id="166284999">
      <w:marLeft w:val="0"/>
      <w:marRight w:val="0"/>
      <w:marTop w:val="0"/>
      <w:marBottom w:val="0"/>
      <w:divBdr>
        <w:top w:val="none" w:sz="0" w:space="0" w:color="auto"/>
        <w:left w:val="none" w:sz="0" w:space="0" w:color="auto"/>
        <w:bottom w:val="none" w:sz="0" w:space="0" w:color="auto"/>
        <w:right w:val="none" w:sz="0" w:space="0" w:color="auto"/>
      </w:divBdr>
    </w:div>
    <w:div w:id="166487365">
      <w:marLeft w:val="0"/>
      <w:marRight w:val="0"/>
      <w:marTop w:val="0"/>
      <w:marBottom w:val="0"/>
      <w:divBdr>
        <w:top w:val="none" w:sz="0" w:space="0" w:color="auto"/>
        <w:left w:val="none" w:sz="0" w:space="0" w:color="auto"/>
        <w:bottom w:val="none" w:sz="0" w:space="0" w:color="auto"/>
        <w:right w:val="none" w:sz="0" w:space="0" w:color="auto"/>
      </w:divBdr>
    </w:div>
    <w:div w:id="166987752">
      <w:marLeft w:val="0"/>
      <w:marRight w:val="0"/>
      <w:marTop w:val="0"/>
      <w:marBottom w:val="0"/>
      <w:divBdr>
        <w:top w:val="none" w:sz="0" w:space="0" w:color="auto"/>
        <w:left w:val="none" w:sz="0" w:space="0" w:color="auto"/>
        <w:bottom w:val="none" w:sz="0" w:space="0" w:color="auto"/>
        <w:right w:val="none" w:sz="0" w:space="0" w:color="auto"/>
      </w:divBdr>
    </w:div>
    <w:div w:id="167722672">
      <w:marLeft w:val="0"/>
      <w:marRight w:val="0"/>
      <w:marTop w:val="0"/>
      <w:marBottom w:val="0"/>
      <w:divBdr>
        <w:top w:val="none" w:sz="0" w:space="0" w:color="auto"/>
        <w:left w:val="none" w:sz="0" w:space="0" w:color="auto"/>
        <w:bottom w:val="none" w:sz="0" w:space="0" w:color="auto"/>
        <w:right w:val="none" w:sz="0" w:space="0" w:color="auto"/>
      </w:divBdr>
    </w:div>
    <w:div w:id="167838057">
      <w:marLeft w:val="0"/>
      <w:marRight w:val="0"/>
      <w:marTop w:val="0"/>
      <w:marBottom w:val="0"/>
      <w:divBdr>
        <w:top w:val="none" w:sz="0" w:space="0" w:color="auto"/>
        <w:left w:val="none" w:sz="0" w:space="0" w:color="auto"/>
        <w:bottom w:val="none" w:sz="0" w:space="0" w:color="auto"/>
        <w:right w:val="none" w:sz="0" w:space="0" w:color="auto"/>
      </w:divBdr>
    </w:div>
    <w:div w:id="167913490">
      <w:marLeft w:val="0"/>
      <w:marRight w:val="0"/>
      <w:marTop w:val="0"/>
      <w:marBottom w:val="0"/>
      <w:divBdr>
        <w:top w:val="none" w:sz="0" w:space="0" w:color="auto"/>
        <w:left w:val="none" w:sz="0" w:space="0" w:color="auto"/>
        <w:bottom w:val="none" w:sz="0" w:space="0" w:color="auto"/>
        <w:right w:val="none" w:sz="0" w:space="0" w:color="auto"/>
      </w:divBdr>
    </w:div>
    <w:div w:id="168299307">
      <w:marLeft w:val="0"/>
      <w:marRight w:val="0"/>
      <w:marTop w:val="0"/>
      <w:marBottom w:val="0"/>
      <w:divBdr>
        <w:top w:val="none" w:sz="0" w:space="0" w:color="auto"/>
        <w:left w:val="none" w:sz="0" w:space="0" w:color="auto"/>
        <w:bottom w:val="none" w:sz="0" w:space="0" w:color="auto"/>
        <w:right w:val="none" w:sz="0" w:space="0" w:color="auto"/>
      </w:divBdr>
    </w:div>
    <w:div w:id="168521484">
      <w:marLeft w:val="0"/>
      <w:marRight w:val="0"/>
      <w:marTop w:val="0"/>
      <w:marBottom w:val="0"/>
      <w:divBdr>
        <w:top w:val="none" w:sz="0" w:space="0" w:color="auto"/>
        <w:left w:val="none" w:sz="0" w:space="0" w:color="auto"/>
        <w:bottom w:val="none" w:sz="0" w:space="0" w:color="auto"/>
        <w:right w:val="none" w:sz="0" w:space="0" w:color="auto"/>
      </w:divBdr>
      <w:divsChild>
        <w:div w:id="1428622614">
          <w:marLeft w:val="0"/>
          <w:marRight w:val="0"/>
          <w:marTop w:val="0"/>
          <w:marBottom w:val="0"/>
          <w:divBdr>
            <w:top w:val="none" w:sz="0" w:space="0" w:color="auto"/>
            <w:left w:val="none" w:sz="0" w:space="0" w:color="auto"/>
            <w:bottom w:val="none" w:sz="0" w:space="0" w:color="auto"/>
            <w:right w:val="none" w:sz="0" w:space="0" w:color="auto"/>
          </w:divBdr>
        </w:div>
      </w:divsChild>
    </w:div>
    <w:div w:id="168570996">
      <w:marLeft w:val="0"/>
      <w:marRight w:val="0"/>
      <w:marTop w:val="0"/>
      <w:marBottom w:val="0"/>
      <w:divBdr>
        <w:top w:val="none" w:sz="0" w:space="0" w:color="auto"/>
        <w:left w:val="none" w:sz="0" w:space="0" w:color="auto"/>
        <w:bottom w:val="none" w:sz="0" w:space="0" w:color="auto"/>
        <w:right w:val="none" w:sz="0" w:space="0" w:color="auto"/>
      </w:divBdr>
    </w:div>
    <w:div w:id="168830541">
      <w:marLeft w:val="0"/>
      <w:marRight w:val="0"/>
      <w:marTop w:val="0"/>
      <w:marBottom w:val="0"/>
      <w:divBdr>
        <w:top w:val="none" w:sz="0" w:space="0" w:color="auto"/>
        <w:left w:val="none" w:sz="0" w:space="0" w:color="auto"/>
        <w:bottom w:val="none" w:sz="0" w:space="0" w:color="auto"/>
        <w:right w:val="none" w:sz="0" w:space="0" w:color="auto"/>
      </w:divBdr>
    </w:div>
    <w:div w:id="168836738">
      <w:marLeft w:val="0"/>
      <w:marRight w:val="0"/>
      <w:marTop w:val="0"/>
      <w:marBottom w:val="0"/>
      <w:divBdr>
        <w:top w:val="none" w:sz="0" w:space="0" w:color="auto"/>
        <w:left w:val="none" w:sz="0" w:space="0" w:color="auto"/>
        <w:bottom w:val="none" w:sz="0" w:space="0" w:color="auto"/>
        <w:right w:val="none" w:sz="0" w:space="0" w:color="auto"/>
      </w:divBdr>
    </w:div>
    <w:div w:id="171189507">
      <w:marLeft w:val="0"/>
      <w:marRight w:val="0"/>
      <w:marTop w:val="0"/>
      <w:marBottom w:val="0"/>
      <w:divBdr>
        <w:top w:val="none" w:sz="0" w:space="0" w:color="auto"/>
        <w:left w:val="none" w:sz="0" w:space="0" w:color="auto"/>
        <w:bottom w:val="none" w:sz="0" w:space="0" w:color="auto"/>
        <w:right w:val="none" w:sz="0" w:space="0" w:color="auto"/>
      </w:divBdr>
    </w:div>
    <w:div w:id="171409174">
      <w:marLeft w:val="0"/>
      <w:marRight w:val="0"/>
      <w:marTop w:val="0"/>
      <w:marBottom w:val="0"/>
      <w:divBdr>
        <w:top w:val="none" w:sz="0" w:space="0" w:color="auto"/>
        <w:left w:val="none" w:sz="0" w:space="0" w:color="auto"/>
        <w:bottom w:val="none" w:sz="0" w:space="0" w:color="auto"/>
        <w:right w:val="none" w:sz="0" w:space="0" w:color="auto"/>
      </w:divBdr>
    </w:div>
    <w:div w:id="171838777">
      <w:marLeft w:val="0"/>
      <w:marRight w:val="0"/>
      <w:marTop w:val="0"/>
      <w:marBottom w:val="0"/>
      <w:divBdr>
        <w:top w:val="none" w:sz="0" w:space="0" w:color="auto"/>
        <w:left w:val="none" w:sz="0" w:space="0" w:color="auto"/>
        <w:bottom w:val="none" w:sz="0" w:space="0" w:color="auto"/>
        <w:right w:val="none" w:sz="0" w:space="0" w:color="auto"/>
      </w:divBdr>
    </w:div>
    <w:div w:id="171918963">
      <w:marLeft w:val="0"/>
      <w:marRight w:val="0"/>
      <w:marTop w:val="0"/>
      <w:marBottom w:val="0"/>
      <w:divBdr>
        <w:top w:val="none" w:sz="0" w:space="0" w:color="auto"/>
        <w:left w:val="none" w:sz="0" w:space="0" w:color="auto"/>
        <w:bottom w:val="none" w:sz="0" w:space="0" w:color="auto"/>
        <w:right w:val="none" w:sz="0" w:space="0" w:color="auto"/>
      </w:divBdr>
    </w:div>
    <w:div w:id="172305702">
      <w:marLeft w:val="0"/>
      <w:marRight w:val="0"/>
      <w:marTop w:val="0"/>
      <w:marBottom w:val="0"/>
      <w:divBdr>
        <w:top w:val="none" w:sz="0" w:space="0" w:color="auto"/>
        <w:left w:val="none" w:sz="0" w:space="0" w:color="auto"/>
        <w:bottom w:val="none" w:sz="0" w:space="0" w:color="auto"/>
        <w:right w:val="none" w:sz="0" w:space="0" w:color="auto"/>
      </w:divBdr>
    </w:div>
    <w:div w:id="173687708">
      <w:marLeft w:val="0"/>
      <w:marRight w:val="0"/>
      <w:marTop w:val="0"/>
      <w:marBottom w:val="0"/>
      <w:divBdr>
        <w:top w:val="none" w:sz="0" w:space="0" w:color="auto"/>
        <w:left w:val="none" w:sz="0" w:space="0" w:color="auto"/>
        <w:bottom w:val="none" w:sz="0" w:space="0" w:color="auto"/>
        <w:right w:val="none" w:sz="0" w:space="0" w:color="auto"/>
      </w:divBdr>
    </w:div>
    <w:div w:id="174149756">
      <w:marLeft w:val="0"/>
      <w:marRight w:val="0"/>
      <w:marTop w:val="0"/>
      <w:marBottom w:val="0"/>
      <w:divBdr>
        <w:top w:val="none" w:sz="0" w:space="0" w:color="auto"/>
        <w:left w:val="none" w:sz="0" w:space="0" w:color="auto"/>
        <w:bottom w:val="none" w:sz="0" w:space="0" w:color="auto"/>
        <w:right w:val="none" w:sz="0" w:space="0" w:color="auto"/>
      </w:divBdr>
    </w:div>
    <w:div w:id="174535392">
      <w:marLeft w:val="0"/>
      <w:marRight w:val="0"/>
      <w:marTop w:val="0"/>
      <w:marBottom w:val="0"/>
      <w:divBdr>
        <w:top w:val="none" w:sz="0" w:space="0" w:color="auto"/>
        <w:left w:val="none" w:sz="0" w:space="0" w:color="auto"/>
        <w:bottom w:val="none" w:sz="0" w:space="0" w:color="auto"/>
        <w:right w:val="none" w:sz="0" w:space="0" w:color="auto"/>
      </w:divBdr>
    </w:div>
    <w:div w:id="175658282">
      <w:marLeft w:val="0"/>
      <w:marRight w:val="0"/>
      <w:marTop w:val="0"/>
      <w:marBottom w:val="0"/>
      <w:divBdr>
        <w:top w:val="none" w:sz="0" w:space="0" w:color="auto"/>
        <w:left w:val="none" w:sz="0" w:space="0" w:color="auto"/>
        <w:bottom w:val="none" w:sz="0" w:space="0" w:color="auto"/>
        <w:right w:val="none" w:sz="0" w:space="0" w:color="auto"/>
      </w:divBdr>
    </w:div>
    <w:div w:id="176382697">
      <w:marLeft w:val="0"/>
      <w:marRight w:val="0"/>
      <w:marTop w:val="0"/>
      <w:marBottom w:val="0"/>
      <w:divBdr>
        <w:top w:val="none" w:sz="0" w:space="0" w:color="auto"/>
        <w:left w:val="none" w:sz="0" w:space="0" w:color="auto"/>
        <w:bottom w:val="none" w:sz="0" w:space="0" w:color="auto"/>
        <w:right w:val="none" w:sz="0" w:space="0" w:color="auto"/>
      </w:divBdr>
      <w:divsChild>
        <w:div w:id="561527629">
          <w:marLeft w:val="0"/>
          <w:marRight w:val="0"/>
          <w:marTop w:val="0"/>
          <w:marBottom w:val="0"/>
          <w:divBdr>
            <w:top w:val="none" w:sz="0" w:space="0" w:color="auto"/>
            <w:left w:val="none" w:sz="0" w:space="0" w:color="auto"/>
            <w:bottom w:val="none" w:sz="0" w:space="0" w:color="auto"/>
            <w:right w:val="none" w:sz="0" w:space="0" w:color="auto"/>
          </w:divBdr>
        </w:div>
      </w:divsChild>
    </w:div>
    <w:div w:id="176696747">
      <w:marLeft w:val="0"/>
      <w:marRight w:val="0"/>
      <w:marTop w:val="0"/>
      <w:marBottom w:val="0"/>
      <w:divBdr>
        <w:top w:val="none" w:sz="0" w:space="0" w:color="auto"/>
        <w:left w:val="none" w:sz="0" w:space="0" w:color="auto"/>
        <w:bottom w:val="none" w:sz="0" w:space="0" w:color="auto"/>
        <w:right w:val="none" w:sz="0" w:space="0" w:color="auto"/>
      </w:divBdr>
    </w:div>
    <w:div w:id="176893894">
      <w:marLeft w:val="0"/>
      <w:marRight w:val="0"/>
      <w:marTop w:val="0"/>
      <w:marBottom w:val="0"/>
      <w:divBdr>
        <w:top w:val="none" w:sz="0" w:space="0" w:color="auto"/>
        <w:left w:val="none" w:sz="0" w:space="0" w:color="auto"/>
        <w:bottom w:val="none" w:sz="0" w:space="0" w:color="auto"/>
        <w:right w:val="none" w:sz="0" w:space="0" w:color="auto"/>
      </w:divBdr>
    </w:div>
    <w:div w:id="177234901">
      <w:marLeft w:val="0"/>
      <w:marRight w:val="0"/>
      <w:marTop w:val="0"/>
      <w:marBottom w:val="0"/>
      <w:divBdr>
        <w:top w:val="none" w:sz="0" w:space="0" w:color="auto"/>
        <w:left w:val="none" w:sz="0" w:space="0" w:color="auto"/>
        <w:bottom w:val="none" w:sz="0" w:space="0" w:color="auto"/>
        <w:right w:val="none" w:sz="0" w:space="0" w:color="auto"/>
      </w:divBdr>
    </w:div>
    <w:div w:id="177238384">
      <w:marLeft w:val="0"/>
      <w:marRight w:val="0"/>
      <w:marTop w:val="0"/>
      <w:marBottom w:val="0"/>
      <w:divBdr>
        <w:top w:val="none" w:sz="0" w:space="0" w:color="auto"/>
        <w:left w:val="none" w:sz="0" w:space="0" w:color="auto"/>
        <w:bottom w:val="none" w:sz="0" w:space="0" w:color="auto"/>
        <w:right w:val="none" w:sz="0" w:space="0" w:color="auto"/>
      </w:divBdr>
      <w:divsChild>
        <w:div w:id="302736198">
          <w:marLeft w:val="0"/>
          <w:marRight w:val="0"/>
          <w:marTop w:val="0"/>
          <w:marBottom w:val="0"/>
          <w:divBdr>
            <w:top w:val="none" w:sz="0" w:space="0" w:color="auto"/>
            <w:left w:val="none" w:sz="0" w:space="0" w:color="auto"/>
            <w:bottom w:val="none" w:sz="0" w:space="0" w:color="auto"/>
            <w:right w:val="none" w:sz="0" w:space="0" w:color="auto"/>
          </w:divBdr>
        </w:div>
      </w:divsChild>
    </w:div>
    <w:div w:id="178158700">
      <w:marLeft w:val="0"/>
      <w:marRight w:val="0"/>
      <w:marTop w:val="0"/>
      <w:marBottom w:val="0"/>
      <w:divBdr>
        <w:top w:val="none" w:sz="0" w:space="0" w:color="auto"/>
        <w:left w:val="none" w:sz="0" w:space="0" w:color="auto"/>
        <w:bottom w:val="none" w:sz="0" w:space="0" w:color="auto"/>
        <w:right w:val="none" w:sz="0" w:space="0" w:color="auto"/>
      </w:divBdr>
    </w:div>
    <w:div w:id="178279258">
      <w:marLeft w:val="0"/>
      <w:marRight w:val="0"/>
      <w:marTop w:val="0"/>
      <w:marBottom w:val="0"/>
      <w:divBdr>
        <w:top w:val="none" w:sz="0" w:space="0" w:color="auto"/>
        <w:left w:val="none" w:sz="0" w:space="0" w:color="auto"/>
        <w:bottom w:val="none" w:sz="0" w:space="0" w:color="auto"/>
        <w:right w:val="none" w:sz="0" w:space="0" w:color="auto"/>
      </w:divBdr>
    </w:div>
    <w:div w:id="178279454">
      <w:marLeft w:val="0"/>
      <w:marRight w:val="0"/>
      <w:marTop w:val="0"/>
      <w:marBottom w:val="0"/>
      <w:divBdr>
        <w:top w:val="none" w:sz="0" w:space="0" w:color="auto"/>
        <w:left w:val="none" w:sz="0" w:space="0" w:color="auto"/>
        <w:bottom w:val="none" w:sz="0" w:space="0" w:color="auto"/>
        <w:right w:val="none" w:sz="0" w:space="0" w:color="auto"/>
      </w:divBdr>
      <w:divsChild>
        <w:div w:id="688528746">
          <w:marLeft w:val="0"/>
          <w:marRight w:val="0"/>
          <w:marTop w:val="0"/>
          <w:marBottom w:val="0"/>
          <w:divBdr>
            <w:top w:val="none" w:sz="0" w:space="0" w:color="auto"/>
            <w:left w:val="none" w:sz="0" w:space="0" w:color="auto"/>
            <w:bottom w:val="none" w:sz="0" w:space="0" w:color="auto"/>
            <w:right w:val="none" w:sz="0" w:space="0" w:color="auto"/>
          </w:divBdr>
        </w:div>
      </w:divsChild>
    </w:div>
    <w:div w:id="179128775">
      <w:marLeft w:val="0"/>
      <w:marRight w:val="0"/>
      <w:marTop w:val="0"/>
      <w:marBottom w:val="0"/>
      <w:divBdr>
        <w:top w:val="none" w:sz="0" w:space="0" w:color="auto"/>
        <w:left w:val="none" w:sz="0" w:space="0" w:color="auto"/>
        <w:bottom w:val="none" w:sz="0" w:space="0" w:color="auto"/>
        <w:right w:val="none" w:sz="0" w:space="0" w:color="auto"/>
      </w:divBdr>
    </w:div>
    <w:div w:id="179439567">
      <w:marLeft w:val="0"/>
      <w:marRight w:val="0"/>
      <w:marTop w:val="0"/>
      <w:marBottom w:val="0"/>
      <w:divBdr>
        <w:top w:val="none" w:sz="0" w:space="0" w:color="auto"/>
        <w:left w:val="none" w:sz="0" w:space="0" w:color="auto"/>
        <w:bottom w:val="none" w:sz="0" w:space="0" w:color="auto"/>
        <w:right w:val="none" w:sz="0" w:space="0" w:color="auto"/>
      </w:divBdr>
    </w:div>
    <w:div w:id="179584211">
      <w:marLeft w:val="0"/>
      <w:marRight w:val="0"/>
      <w:marTop w:val="0"/>
      <w:marBottom w:val="0"/>
      <w:divBdr>
        <w:top w:val="none" w:sz="0" w:space="0" w:color="auto"/>
        <w:left w:val="none" w:sz="0" w:space="0" w:color="auto"/>
        <w:bottom w:val="none" w:sz="0" w:space="0" w:color="auto"/>
        <w:right w:val="none" w:sz="0" w:space="0" w:color="auto"/>
      </w:divBdr>
    </w:div>
    <w:div w:id="179778602">
      <w:marLeft w:val="0"/>
      <w:marRight w:val="0"/>
      <w:marTop w:val="0"/>
      <w:marBottom w:val="0"/>
      <w:divBdr>
        <w:top w:val="none" w:sz="0" w:space="0" w:color="auto"/>
        <w:left w:val="none" w:sz="0" w:space="0" w:color="auto"/>
        <w:bottom w:val="none" w:sz="0" w:space="0" w:color="auto"/>
        <w:right w:val="none" w:sz="0" w:space="0" w:color="auto"/>
      </w:divBdr>
    </w:div>
    <w:div w:id="179782471">
      <w:marLeft w:val="0"/>
      <w:marRight w:val="0"/>
      <w:marTop w:val="0"/>
      <w:marBottom w:val="0"/>
      <w:divBdr>
        <w:top w:val="none" w:sz="0" w:space="0" w:color="auto"/>
        <w:left w:val="none" w:sz="0" w:space="0" w:color="auto"/>
        <w:bottom w:val="none" w:sz="0" w:space="0" w:color="auto"/>
        <w:right w:val="none" w:sz="0" w:space="0" w:color="auto"/>
      </w:divBdr>
    </w:div>
    <w:div w:id="180054012">
      <w:marLeft w:val="0"/>
      <w:marRight w:val="0"/>
      <w:marTop w:val="0"/>
      <w:marBottom w:val="0"/>
      <w:divBdr>
        <w:top w:val="none" w:sz="0" w:space="0" w:color="auto"/>
        <w:left w:val="none" w:sz="0" w:space="0" w:color="auto"/>
        <w:bottom w:val="none" w:sz="0" w:space="0" w:color="auto"/>
        <w:right w:val="none" w:sz="0" w:space="0" w:color="auto"/>
      </w:divBdr>
      <w:divsChild>
        <w:div w:id="45182617">
          <w:marLeft w:val="0"/>
          <w:marRight w:val="0"/>
          <w:marTop w:val="0"/>
          <w:marBottom w:val="0"/>
          <w:divBdr>
            <w:top w:val="none" w:sz="0" w:space="0" w:color="auto"/>
            <w:left w:val="none" w:sz="0" w:space="0" w:color="auto"/>
            <w:bottom w:val="none" w:sz="0" w:space="0" w:color="auto"/>
            <w:right w:val="none" w:sz="0" w:space="0" w:color="auto"/>
          </w:divBdr>
        </w:div>
      </w:divsChild>
    </w:div>
    <w:div w:id="180508704">
      <w:marLeft w:val="0"/>
      <w:marRight w:val="0"/>
      <w:marTop w:val="0"/>
      <w:marBottom w:val="0"/>
      <w:divBdr>
        <w:top w:val="none" w:sz="0" w:space="0" w:color="auto"/>
        <w:left w:val="none" w:sz="0" w:space="0" w:color="auto"/>
        <w:bottom w:val="none" w:sz="0" w:space="0" w:color="auto"/>
        <w:right w:val="none" w:sz="0" w:space="0" w:color="auto"/>
      </w:divBdr>
    </w:div>
    <w:div w:id="180556310">
      <w:marLeft w:val="0"/>
      <w:marRight w:val="0"/>
      <w:marTop w:val="0"/>
      <w:marBottom w:val="0"/>
      <w:divBdr>
        <w:top w:val="none" w:sz="0" w:space="0" w:color="auto"/>
        <w:left w:val="none" w:sz="0" w:space="0" w:color="auto"/>
        <w:bottom w:val="none" w:sz="0" w:space="0" w:color="auto"/>
        <w:right w:val="none" w:sz="0" w:space="0" w:color="auto"/>
      </w:divBdr>
    </w:div>
    <w:div w:id="181431865">
      <w:marLeft w:val="0"/>
      <w:marRight w:val="0"/>
      <w:marTop w:val="0"/>
      <w:marBottom w:val="0"/>
      <w:divBdr>
        <w:top w:val="none" w:sz="0" w:space="0" w:color="auto"/>
        <w:left w:val="none" w:sz="0" w:space="0" w:color="auto"/>
        <w:bottom w:val="none" w:sz="0" w:space="0" w:color="auto"/>
        <w:right w:val="none" w:sz="0" w:space="0" w:color="auto"/>
      </w:divBdr>
    </w:div>
    <w:div w:id="182017870">
      <w:marLeft w:val="0"/>
      <w:marRight w:val="0"/>
      <w:marTop w:val="0"/>
      <w:marBottom w:val="0"/>
      <w:divBdr>
        <w:top w:val="none" w:sz="0" w:space="0" w:color="auto"/>
        <w:left w:val="none" w:sz="0" w:space="0" w:color="auto"/>
        <w:bottom w:val="none" w:sz="0" w:space="0" w:color="auto"/>
        <w:right w:val="none" w:sz="0" w:space="0" w:color="auto"/>
      </w:divBdr>
    </w:div>
    <w:div w:id="182281957">
      <w:marLeft w:val="0"/>
      <w:marRight w:val="0"/>
      <w:marTop w:val="0"/>
      <w:marBottom w:val="0"/>
      <w:divBdr>
        <w:top w:val="none" w:sz="0" w:space="0" w:color="auto"/>
        <w:left w:val="none" w:sz="0" w:space="0" w:color="auto"/>
        <w:bottom w:val="none" w:sz="0" w:space="0" w:color="auto"/>
        <w:right w:val="none" w:sz="0" w:space="0" w:color="auto"/>
      </w:divBdr>
    </w:div>
    <w:div w:id="182668753">
      <w:marLeft w:val="0"/>
      <w:marRight w:val="0"/>
      <w:marTop w:val="0"/>
      <w:marBottom w:val="0"/>
      <w:divBdr>
        <w:top w:val="none" w:sz="0" w:space="0" w:color="auto"/>
        <w:left w:val="none" w:sz="0" w:space="0" w:color="auto"/>
        <w:bottom w:val="none" w:sz="0" w:space="0" w:color="auto"/>
        <w:right w:val="none" w:sz="0" w:space="0" w:color="auto"/>
      </w:divBdr>
    </w:div>
    <w:div w:id="182978629">
      <w:marLeft w:val="0"/>
      <w:marRight w:val="0"/>
      <w:marTop w:val="0"/>
      <w:marBottom w:val="0"/>
      <w:divBdr>
        <w:top w:val="none" w:sz="0" w:space="0" w:color="auto"/>
        <w:left w:val="none" w:sz="0" w:space="0" w:color="auto"/>
        <w:bottom w:val="none" w:sz="0" w:space="0" w:color="auto"/>
        <w:right w:val="none" w:sz="0" w:space="0" w:color="auto"/>
      </w:divBdr>
      <w:divsChild>
        <w:div w:id="94400723">
          <w:marLeft w:val="0"/>
          <w:marRight w:val="0"/>
          <w:marTop w:val="0"/>
          <w:marBottom w:val="0"/>
          <w:divBdr>
            <w:top w:val="none" w:sz="0" w:space="0" w:color="auto"/>
            <w:left w:val="none" w:sz="0" w:space="0" w:color="auto"/>
            <w:bottom w:val="none" w:sz="0" w:space="0" w:color="auto"/>
            <w:right w:val="none" w:sz="0" w:space="0" w:color="auto"/>
          </w:divBdr>
        </w:div>
      </w:divsChild>
    </w:div>
    <w:div w:id="183176906">
      <w:marLeft w:val="0"/>
      <w:marRight w:val="0"/>
      <w:marTop w:val="0"/>
      <w:marBottom w:val="0"/>
      <w:divBdr>
        <w:top w:val="none" w:sz="0" w:space="0" w:color="auto"/>
        <w:left w:val="none" w:sz="0" w:space="0" w:color="auto"/>
        <w:bottom w:val="none" w:sz="0" w:space="0" w:color="auto"/>
        <w:right w:val="none" w:sz="0" w:space="0" w:color="auto"/>
      </w:divBdr>
    </w:div>
    <w:div w:id="183567051">
      <w:marLeft w:val="0"/>
      <w:marRight w:val="0"/>
      <w:marTop w:val="0"/>
      <w:marBottom w:val="0"/>
      <w:divBdr>
        <w:top w:val="none" w:sz="0" w:space="0" w:color="auto"/>
        <w:left w:val="none" w:sz="0" w:space="0" w:color="auto"/>
        <w:bottom w:val="none" w:sz="0" w:space="0" w:color="auto"/>
        <w:right w:val="none" w:sz="0" w:space="0" w:color="auto"/>
      </w:divBdr>
    </w:div>
    <w:div w:id="183980541">
      <w:marLeft w:val="0"/>
      <w:marRight w:val="0"/>
      <w:marTop w:val="0"/>
      <w:marBottom w:val="0"/>
      <w:divBdr>
        <w:top w:val="none" w:sz="0" w:space="0" w:color="auto"/>
        <w:left w:val="none" w:sz="0" w:space="0" w:color="auto"/>
        <w:bottom w:val="none" w:sz="0" w:space="0" w:color="auto"/>
        <w:right w:val="none" w:sz="0" w:space="0" w:color="auto"/>
      </w:divBdr>
    </w:div>
    <w:div w:id="184055281">
      <w:marLeft w:val="0"/>
      <w:marRight w:val="0"/>
      <w:marTop w:val="0"/>
      <w:marBottom w:val="0"/>
      <w:divBdr>
        <w:top w:val="none" w:sz="0" w:space="0" w:color="auto"/>
        <w:left w:val="none" w:sz="0" w:space="0" w:color="auto"/>
        <w:bottom w:val="none" w:sz="0" w:space="0" w:color="auto"/>
        <w:right w:val="none" w:sz="0" w:space="0" w:color="auto"/>
      </w:divBdr>
    </w:div>
    <w:div w:id="185870334">
      <w:marLeft w:val="0"/>
      <w:marRight w:val="0"/>
      <w:marTop w:val="0"/>
      <w:marBottom w:val="0"/>
      <w:divBdr>
        <w:top w:val="none" w:sz="0" w:space="0" w:color="auto"/>
        <w:left w:val="none" w:sz="0" w:space="0" w:color="auto"/>
        <w:bottom w:val="none" w:sz="0" w:space="0" w:color="auto"/>
        <w:right w:val="none" w:sz="0" w:space="0" w:color="auto"/>
      </w:divBdr>
    </w:div>
    <w:div w:id="185872083">
      <w:marLeft w:val="0"/>
      <w:marRight w:val="0"/>
      <w:marTop w:val="0"/>
      <w:marBottom w:val="0"/>
      <w:divBdr>
        <w:top w:val="none" w:sz="0" w:space="0" w:color="auto"/>
        <w:left w:val="none" w:sz="0" w:space="0" w:color="auto"/>
        <w:bottom w:val="none" w:sz="0" w:space="0" w:color="auto"/>
        <w:right w:val="none" w:sz="0" w:space="0" w:color="auto"/>
      </w:divBdr>
    </w:div>
    <w:div w:id="186602661">
      <w:marLeft w:val="0"/>
      <w:marRight w:val="0"/>
      <w:marTop w:val="0"/>
      <w:marBottom w:val="0"/>
      <w:divBdr>
        <w:top w:val="none" w:sz="0" w:space="0" w:color="auto"/>
        <w:left w:val="none" w:sz="0" w:space="0" w:color="auto"/>
        <w:bottom w:val="none" w:sz="0" w:space="0" w:color="auto"/>
        <w:right w:val="none" w:sz="0" w:space="0" w:color="auto"/>
      </w:divBdr>
    </w:div>
    <w:div w:id="187644881">
      <w:marLeft w:val="0"/>
      <w:marRight w:val="0"/>
      <w:marTop w:val="0"/>
      <w:marBottom w:val="0"/>
      <w:divBdr>
        <w:top w:val="none" w:sz="0" w:space="0" w:color="auto"/>
        <w:left w:val="none" w:sz="0" w:space="0" w:color="auto"/>
        <w:bottom w:val="none" w:sz="0" w:space="0" w:color="auto"/>
        <w:right w:val="none" w:sz="0" w:space="0" w:color="auto"/>
      </w:divBdr>
    </w:div>
    <w:div w:id="187835852">
      <w:marLeft w:val="0"/>
      <w:marRight w:val="0"/>
      <w:marTop w:val="0"/>
      <w:marBottom w:val="0"/>
      <w:divBdr>
        <w:top w:val="none" w:sz="0" w:space="0" w:color="auto"/>
        <w:left w:val="none" w:sz="0" w:space="0" w:color="auto"/>
        <w:bottom w:val="none" w:sz="0" w:space="0" w:color="auto"/>
        <w:right w:val="none" w:sz="0" w:space="0" w:color="auto"/>
      </w:divBdr>
    </w:div>
    <w:div w:id="188833653">
      <w:marLeft w:val="0"/>
      <w:marRight w:val="0"/>
      <w:marTop w:val="0"/>
      <w:marBottom w:val="0"/>
      <w:divBdr>
        <w:top w:val="none" w:sz="0" w:space="0" w:color="auto"/>
        <w:left w:val="none" w:sz="0" w:space="0" w:color="auto"/>
        <w:bottom w:val="none" w:sz="0" w:space="0" w:color="auto"/>
        <w:right w:val="none" w:sz="0" w:space="0" w:color="auto"/>
      </w:divBdr>
    </w:div>
    <w:div w:id="188839206">
      <w:marLeft w:val="0"/>
      <w:marRight w:val="0"/>
      <w:marTop w:val="0"/>
      <w:marBottom w:val="0"/>
      <w:divBdr>
        <w:top w:val="none" w:sz="0" w:space="0" w:color="auto"/>
        <w:left w:val="none" w:sz="0" w:space="0" w:color="auto"/>
        <w:bottom w:val="none" w:sz="0" w:space="0" w:color="auto"/>
        <w:right w:val="none" w:sz="0" w:space="0" w:color="auto"/>
      </w:divBdr>
    </w:div>
    <w:div w:id="188839843">
      <w:marLeft w:val="0"/>
      <w:marRight w:val="0"/>
      <w:marTop w:val="0"/>
      <w:marBottom w:val="0"/>
      <w:divBdr>
        <w:top w:val="none" w:sz="0" w:space="0" w:color="auto"/>
        <w:left w:val="none" w:sz="0" w:space="0" w:color="auto"/>
        <w:bottom w:val="none" w:sz="0" w:space="0" w:color="auto"/>
        <w:right w:val="none" w:sz="0" w:space="0" w:color="auto"/>
      </w:divBdr>
    </w:div>
    <w:div w:id="189030238">
      <w:marLeft w:val="0"/>
      <w:marRight w:val="0"/>
      <w:marTop w:val="0"/>
      <w:marBottom w:val="0"/>
      <w:divBdr>
        <w:top w:val="none" w:sz="0" w:space="0" w:color="auto"/>
        <w:left w:val="none" w:sz="0" w:space="0" w:color="auto"/>
        <w:bottom w:val="none" w:sz="0" w:space="0" w:color="auto"/>
        <w:right w:val="none" w:sz="0" w:space="0" w:color="auto"/>
      </w:divBdr>
    </w:div>
    <w:div w:id="190193073">
      <w:marLeft w:val="0"/>
      <w:marRight w:val="0"/>
      <w:marTop w:val="0"/>
      <w:marBottom w:val="0"/>
      <w:divBdr>
        <w:top w:val="none" w:sz="0" w:space="0" w:color="auto"/>
        <w:left w:val="none" w:sz="0" w:space="0" w:color="auto"/>
        <w:bottom w:val="none" w:sz="0" w:space="0" w:color="auto"/>
        <w:right w:val="none" w:sz="0" w:space="0" w:color="auto"/>
      </w:divBdr>
    </w:div>
    <w:div w:id="191380691">
      <w:marLeft w:val="0"/>
      <w:marRight w:val="0"/>
      <w:marTop w:val="0"/>
      <w:marBottom w:val="0"/>
      <w:divBdr>
        <w:top w:val="none" w:sz="0" w:space="0" w:color="auto"/>
        <w:left w:val="none" w:sz="0" w:space="0" w:color="auto"/>
        <w:bottom w:val="none" w:sz="0" w:space="0" w:color="auto"/>
        <w:right w:val="none" w:sz="0" w:space="0" w:color="auto"/>
      </w:divBdr>
    </w:div>
    <w:div w:id="192693799">
      <w:marLeft w:val="0"/>
      <w:marRight w:val="0"/>
      <w:marTop w:val="0"/>
      <w:marBottom w:val="0"/>
      <w:divBdr>
        <w:top w:val="none" w:sz="0" w:space="0" w:color="auto"/>
        <w:left w:val="none" w:sz="0" w:space="0" w:color="auto"/>
        <w:bottom w:val="none" w:sz="0" w:space="0" w:color="auto"/>
        <w:right w:val="none" w:sz="0" w:space="0" w:color="auto"/>
      </w:divBdr>
    </w:div>
    <w:div w:id="192815305">
      <w:marLeft w:val="0"/>
      <w:marRight w:val="0"/>
      <w:marTop w:val="0"/>
      <w:marBottom w:val="0"/>
      <w:divBdr>
        <w:top w:val="none" w:sz="0" w:space="0" w:color="auto"/>
        <w:left w:val="none" w:sz="0" w:space="0" w:color="auto"/>
        <w:bottom w:val="none" w:sz="0" w:space="0" w:color="auto"/>
        <w:right w:val="none" w:sz="0" w:space="0" w:color="auto"/>
      </w:divBdr>
      <w:divsChild>
        <w:div w:id="1926112629">
          <w:marLeft w:val="0"/>
          <w:marRight w:val="0"/>
          <w:marTop w:val="0"/>
          <w:marBottom w:val="0"/>
          <w:divBdr>
            <w:top w:val="none" w:sz="0" w:space="0" w:color="auto"/>
            <w:left w:val="none" w:sz="0" w:space="0" w:color="auto"/>
            <w:bottom w:val="none" w:sz="0" w:space="0" w:color="auto"/>
            <w:right w:val="none" w:sz="0" w:space="0" w:color="auto"/>
          </w:divBdr>
        </w:div>
      </w:divsChild>
    </w:div>
    <w:div w:id="193230779">
      <w:marLeft w:val="0"/>
      <w:marRight w:val="0"/>
      <w:marTop w:val="0"/>
      <w:marBottom w:val="0"/>
      <w:divBdr>
        <w:top w:val="none" w:sz="0" w:space="0" w:color="auto"/>
        <w:left w:val="none" w:sz="0" w:space="0" w:color="auto"/>
        <w:bottom w:val="none" w:sz="0" w:space="0" w:color="auto"/>
        <w:right w:val="none" w:sz="0" w:space="0" w:color="auto"/>
      </w:divBdr>
      <w:divsChild>
        <w:div w:id="1338195048">
          <w:marLeft w:val="0"/>
          <w:marRight w:val="0"/>
          <w:marTop w:val="0"/>
          <w:marBottom w:val="0"/>
          <w:divBdr>
            <w:top w:val="none" w:sz="0" w:space="0" w:color="auto"/>
            <w:left w:val="none" w:sz="0" w:space="0" w:color="auto"/>
            <w:bottom w:val="none" w:sz="0" w:space="0" w:color="auto"/>
            <w:right w:val="none" w:sz="0" w:space="0" w:color="auto"/>
          </w:divBdr>
        </w:div>
      </w:divsChild>
    </w:div>
    <w:div w:id="193348342">
      <w:marLeft w:val="0"/>
      <w:marRight w:val="0"/>
      <w:marTop w:val="0"/>
      <w:marBottom w:val="0"/>
      <w:divBdr>
        <w:top w:val="none" w:sz="0" w:space="0" w:color="auto"/>
        <w:left w:val="none" w:sz="0" w:space="0" w:color="auto"/>
        <w:bottom w:val="none" w:sz="0" w:space="0" w:color="auto"/>
        <w:right w:val="none" w:sz="0" w:space="0" w:color="auto"/>
      </w:divBdr>
    </w:div>
    <w:div w:id="193541323">
      <w:marLeft w:val="0"/>
      <w:marRight w:val="0"/>
      <w:marTop w:val="0"/>
      <w:marBottom w:val="0"/>
      <w:divBdr>
        <w:top w:val="none" w:sz="0" w:space="0" w:color="auto"/>
        <w:left w:val="none" w:sz="0" w:space="0" w:color="auto"/>
        <w:bottom w:val="none" w:sz="0" w:space="0" w:color="auto"/>
        <w:right w:val="none" w:sz="0" w:space="0" w:color="auto"/>
      </w:divBdr>
    </w:div>
    <w:div w:id="193542369">
      <w:marLeft w:val="0"/>
      <w:marRight w:val="0"/>
      <w:marTop w:val="0"/>
      <w:marBottom w:val="0"/>
      <w:divBdr>
        <w:top w:val="none" w:sz="0" w:space="0" w:color="auto"/>
        <w:left w:val="none" w:sz="0" w:space="0" w:color="auto"/>
        <w:bottom w:val="none" w:sz="0" w:space="0" w:color="auto"/>
        <w:right w:val="none" w:sz="0" w:space="0" w:color="auto"/>
      </w:divBdr>
    </w:div>
    <w:div w:id="193809811">
      <w:marLeft w:val="0"/>
      <w:marRight w:val="0"/>
      <w:marTop w:val="0"/>
      <w:marBottom w:val="0"/>
      <w:divBdr>
        <w:top w:val="none" w:sz="0" w:space="0" w:color="auto"/>
        <w:left w:val="none" w:sz="0" w:space="0" w:color="auto"/>
        <w:bottom w:val="none" w:sz="0" w:space="0" w:color="auto"/>
        <w:right w:val="none" w:sz="0" w:space="0" w:color="auto"/>
      </w:divBdr>
    </w:div>
    <w:div w:id="194003005">
      <w:marLeft w:val="0"/>
      <w:marRight w:val="0"/>
      <w:marTop w:val="0"/>
      <w:marBottom w:val="0"/>
      <w:divBdr>
        <w:top w:val="none" w:sz="0" w:space="0" w:color="auto"/>
        <w:left w:val="none" w:sz="0" w:space="0" w:color="auto"/>
        <w:bottom w:val="none" w:sz="0" w:space="0" w:color="auto"/>
        <w:right w:val="none" w:sz="0" w:space="0" w:color="auto"/>
      </w:divBdr>
    </w:div>
    <w:div w:id="194269767">
      <w:marLeft w:val="0"/>
      <w:marRight w:val="0"/>
      <w:marTop w:val="0"/>
      <w:marBottom w:val="0"/>
      <w:divBdr>
        <w:top w:val="none" w:sz="0" w:space="0" w:color="auto"/>
        <w:left w:val="none" w:sz="0" w:space="0" w:color="auto"/>
        <w:bottom w:val="none" w:sz="0" w:space="0" w:color="auto"/>
        <w:right w:val="none" w:sz="0" w:space="0" w:color="auto"/>
      </w:divBdr>
    </w:div>
    <w:div w:id="194467054">
      <w:marLeft w:val="0"/>
      <w:marRight w:val="0"/>
      <w:marTop w:val="0"/>
      <w:marBottom w:val="0"/>
      <w:divBdr>
        <w:top w:val="none" w:sz="0" w:space="0" w:color="auto"/>
        <w:left w:val="none" w:sz="0" w:space="0" w:color="auto"/>
        <w:bottom w:val="none" w:sz="0" w:space="0" w:color="auto"/>
        <w:right w:val="none" w:sz="0" w:space="0" w:color="auto"/>
      </w:divBdr>
    </w:div>
    <w:div w:id="194580128">
      <w:marLeft w:val="0"/>
      <w:marRight w:val="0"/>
      <w:marTop w:val="0"/>
      <w:marBottom w:val="0"/>
      <w:divBdr>
        <w:top w:val="none" w:sz="0" w:space="0" w:color="auto"/>
        <w:left w:val="none" w:sz="0" w:space="0" w:color="auto"/>
        <w:bottom w:val="none" w:sz="0" w:space="0" w:color="auto"/>
        <w:right w:val="none" w:sz="0" w:space="0" w:color="auto"/>
      </w:divBdr>
    </w:div>
    <w:div w:id="195897995">
      <w:marLeft w:val="0"/>
      <w:marRight w:val="0"/>
      <w:marTop w:val="0"/>
      <w:marBottom w:val="0"/>
      <w:divBdr>
        <w:top w:val="none" w:sz="0" w:space="0" w:color="auto"/>
        <w:left w:val="none" w:sz="0" w:space="0" w:color="auto"/>
        <w:bottom w:val="none" w:sz="0" w:space="0" w:color="auto"/>
        <w:right w:val="none" w:sz="0" w:space="0" w:color="auto"/>
      </w:divBdr>
      <w:divsChild>
        <w:div w:id="1906723158">
          <w:marLeft w:val="0"/>
          <w:marRight w:val="0"/>
          <w:marTop w:val="0"/>
          <w:marBottom w:val="0"/>
          <w:divBdr>
            <w:top w:val="none" w:sz="0" w:space="0" w:color="auto"/>
            <w:left w:val="none" w:sz="0" w:space="0" w:color="auto"/>
            <w:bottom w:val="none" w:sz="0" w:space="0" w:color="auto"/>
            <w:right w:val="none" w:sz="0" w:space="0" w:color="auto"/>
          </w:divBdr>
        </w:div>
      </w:divsChild>
    </w:div>
    <w:div w:id="196043248">
      <w:marLeft w:val="0"/>
      <w:marRight w:val="0"/>
      <w:marTop w:val="0"/>
      <w:marBottom w:val="0"/>
      <w:divBdr>
        <w:top w:val="none" w:sz="0" w:space="0" w:color="auto"/>
        <w:left w:val="none" w:sz="0" w:space="0" w:color="auto"/>
        <w:bottom w:val="none" w:sz="0" w:space="0" w:color="auto"/>
        <w:right w:val="none" w:sz="0" w:space="0" w:color="auto"/>
      </w:divBdr>
      <w:divsChild>
        <w:div w:id="1215124513">
          <w:marLeft w:val="0"/>
          <w:marRight w:val="0"/>
          <w:marTop w:val="0"/>
          <w:marBottom w:val="0"/>
          <w:divBdr>
            <w:top w:val="none" w:sz="0" w:space="0" w:color="auto"/>
            <w:left w:val="none" w:sz="0" w:space="0" w:color="auto"/>
            <w:bottom w:val="none" w:sz="0" w:space="0" w:color="auto"/>
            <w:right w:val="none" w:sz="0" w:space="0" w:color="auto"/>
          </w:divBdr>
        </w:div>
      </w:divsChild>
    </w:div>
    <w:div w:id="196430826">
      <w:marLeft w:val="0"/>
      <w:marRight w:val="0"/>
      <w:marTop w:val="0"/>
      <w:marBottom w:val="0"/>
      <w:divBdr>
        <w:top w:val="none" w:sz="0" w:space="0" w:color="auto"/>
        <w:left w:val="none" w:sz="0" w:space="0" w:color="auto"/>
        <w:bottom w:val="none" w:sz="0" w:space="0" w:color="auto"/>
        <w:right w:val="none" w:sz="0" w:space="0" w:color="auto"/>
      </w:divBdr>
    </w:div>
    <w:div w:id="196627124">
      <w:marLeft w:val="0"/>
      <w:marRight w:val="0"/>
      <w:marTop w:val="0"/>
      <w:marBottom w:val="0"/>
      <w:divBdr>
        <w:top w:val="none" w:sz="0" w:space="0" w:color="auto"/>
        <w:left w:val="none" w:sz="0" w:space="0" w:color="auto"/>
        <w:bottom w:val="none" w:sz="0" w:space="0" w:color="auto"/>
        <w:right w:val="none" w:sz="0" w:space="0" w:color="auto"/>
      </w:divBdr>
    </w:div>
    <w:div w:id="196894058">
      <w:marLeft w:val="0"/>
      <w:marRight w:val="0"/>
      <w:marTop w:val="0"/>
      <w:marBottom w:val="0"/>
      <w:divBdr>
        <w:top w:val="none" w:sz="0" w:space="0" w:color="auto"/>
        <w:left w:val="none" w:sz="0" w:space="0" w:color="auto"/>
        <w:bottom w:val="none" w:sz="0" w:space="0" w:color="auto"/>
        <w:right w:val="none" w:sz="0" w:space="0" w:color="auto"/>
      </w:divBdr>
      <w:divsChild>
        <w:div w:id="892351905">
          <w:marLeft w:val="0"/>
          <w:marRight w:val="0"/>
          <w:marTop w:val="0"/>
          <w:marBottom w:val="0"/>
          <w:divBdr>
            <w:top w:val="none" w:sz="0" w:space="0" w:color="auto"/>
            <w:left w:val="none" w:sz="0" w:space="0" w:color="auto"/>
            <w:bottom w:val="none" w:sz="0" w:space="0" w:color="auto"/>
            <w:right w:val="none" w:sz="0" w:space="0" w:color="auto"/>
          </w:divBdr>
        </w:div>
      </w:divsChild>
    </w:div>
    <w:div w:id="197357357">
      <w:marLeft w:val="0"/>
      <w:marRight w:val="0"/>
      <w:marTop w:val="0"/>
      <w:marBottom w:val="0"/>
      <w:divBdr>
        <w:top w:val="none" w:sz="0" w:space="0" w:color="auto"/>
        <w:left w:val="none" w:sz="0" w:space="0" w:color="auto"/>
        <w:bottom w:val="none" w:sz="0" w:space="0" w:color="auto"/>
        <w:right w:val="none" w:sz="0" w:space="0" w:color="auto"/>
      </w:divBdr>
      <w:divsChild>
        <w:div w:id="1474175816">
          <w:marLeft w:val="0"/>
          <w:marRight w:val="0"/>
          <w:marTop w:val="0"/>
          <w:marBottom w:val="0"/>
          <w:divBdr>
            <w:top w:val="none" w:sz="0" w:space="0" w:color="auto"/>
            <w:left w:val="none" w:sz="0" w:space="0" w:color="auto"/>
            <w:bottom w:val="none" w:sz="0" w:space="0" w:color="auto"/>
            <w:right w:val="none" w:sz="0" w:space="0" w:color="auto"/>
          </w:divBdr>
        </w:div>
      </w:divsChild>
    </w:div>
    <w:div w:id="197395137">
      <w:marLeft w:val="0"/>
      <w:marRight w:val="0"/>
      <w:marTop w:val="0"/>
      <w:marBottom w:val="0"/>
      <w:divBdr>
        <w:top w:val="none" w:sz="0" w:space="0" w:color="auto"/>
        <w:left w:val="none" w:sz="0" w:space="0" w:color="auto"/>
        <w:bottom w:val="none" w:sz="0" w:space="0" w:color="auto"/>
        <w:right w:val="none" w:sz="0" w:space="0" w:color="auto"/>
      </w:divBdr>
    </w:div>
    <w:div w:id="197398969">
      <w:marLeft w:val="0"/>
      <w:marRight w:val="0"/>
      <w:marTop w:val="0"/>
      <w:marBottom w:val="0"/>
      <w:divBdr>
        <w:top w:val="none" w:sz="0" w:space="0" w:color="auto"/>
        <w:left w:val="none" w:sz="0" w:space="0" w:color="auto"/>
        <w:bottom w:val="none" w:sz="0" w:space="0" w:color="auto"/>
        <w:right w:val="none" w:sz="0" w:space="0" w:color="auto"/>
      </w:divBdr>
    </w:div>
    <w:div w:id="198394842">
      <w:marLeft w:val="0"/>
      <w:marRight w:val="0"/>
      <w:marTop w:val="0"/>
      <w:marBottom w:val="0"/>
      <w:divBdr>
        <w:top w:val="none" w:sz="0" w:space="0" w:color="auto"/>
        <w:left w:val="none" w:sz="0" w:space="0" w:color="auto"/>
        <w:bottom w:val="none" w:sz="0" w:space="0" w:color="auto"/>
        <w:right w:val="none" w:sz="0" w:space="0" w:color="auto"/>
      </w:divBdr>
      <w:divsChild>
        <w:div w:id="122118464">
          <w:marLeft w:val="0"/>
          <w:marRight w:val="0"/>
          <w:marTop w:val="0"/>
          <w:marBottom w:val="0"/>
          <w:divBdr>
            <w:top w:val="none" w:sz="0" w:space="0" w:color="auto"/>
            <w:left w:val="none" w:sz="0" w:space="0" w:color="auto"/>
            <w:bottom w:val="none" w:sz="0" w:space="0" w:color="auto"/>
            <w:right w:val="none" w:sz="0" w:space="0" w:color="auto"/>
          </w:divBdr>
        </w:div>
      </w:divsChild>
    </w:div>
    <w:div w:id="198510865">
      <w:marLeft w:val="0"/>
      <w:marRight w:val="0"/>
      <w:marTop w:val="0"/>
      <w:marBottom w:val="0"/>
      <w:divBdr>
        <w:top w:val="none" w:sz="0" w:space="0" w:color="auto"/>
        <w:left w:val="none" w:sz="0" w:space="0" w:color="auto"/>
        <w:bottom w:val="none" w:sz="0" w:space="0" w:color="auto"/>
        <w:right w:val="none" w:sz="0" w:space="0" w:color="auto"/>
      </w:divBdr>
    </w:div>
    <w:div w:id="198705266">
      <w:marLeft w:val="0"/>
      <w:marRight w:val="0"/>
      <w:marTop w:val="0"/>
      <w:marBottom w:val="0"/>
      <w:divBdr>
        <w:top w:val="none" w:sz="0" w:space="0" w:color="auto"/>
        <w:left w:val="none" w:sz="0" w:space="0" w:color="auto"/>
        <w:bottom w:val="none" w:sz="0" w:space="0" w:color="auto"/>
        <w:right w:val="none" w:sz="0" w:space="0" w:color="auto"/>
      </w:divBdr>
    </w:div>
    <w:div w:id="198855422">
      <w:marLeft w:val="0"/>
      <w:marRight w:val="0"/>
      <w:marTop w:val="0"/>
      <w:marBottom w:val="0"/>
      <w:divBdr>
        <w:top w:val="none" w:sz="0" w:space="0" w:color="auto"/>
        <w:left w:val="none" w:sz="0" w:space="0" w:color="auto"/>
        <w:bottom w:val="none" w:sz="0" w:space="0" w:color="auto"/>
        <w:right w:val="none" w:sz="0" w:space="0" w:color="auto"/>
      </w:divBdr>
    </w:div>
    <w:div w:id="198902518">
      <w:marLeft w:val="0"/>
      <w:marRight w:val="0"/>
      <w:marTop w:val="0"/>
      <w:marBottom w:val="0"/>
      <w:divBdr>
        <w:top w:val="none" w:sz="0" w:space="0" w:color="auto"/>
        <w:left w:val="none" w:sz="0" w:space="0" w:color="auto"/>
        <w:bottom w:val="none" w:sz="0" w:space="0" w:color="auto"/>
        <w:right w:val="none" w:sz="0" w:space="0" w:color="auto"/>
      </w:divBdr>
    </w:div>
    <w:div w:id="199125663">
      <w:marLeft w:val="0"/>
      <w:marRight w:val="0"/>
      <w:marTop w:val="0"/>
      <w:marBottom w:val="0"/>
      <w:divBdr>
        <w:top w:val="none" w:sz="0" w:space="0" w:color="auto"/>
        <w:left w:val="none" w:sz="0" w:space="0" w:color="auto"/>
        <w:bottom w:val="none" w:sz="0" w:space="0" w:color="auto"/>
        <w:right w:val="none" w:sz="0" w:space="0" w:color="auto"/>
      </w:divBdr>
    </w:div>
    <w:div w:id="199514921">
      <w:marLeft w:val="0"/>
      <w:marRight w:val="0"/>
      <w:marTop w:val="0"/>
      <w:marBottom w:val="0"/>
      <w:divBdr>
        <w:top w:val="none" w:sz="0" w:space="0" w:color="auto"/>
        <w:left w:val="none" w:sz="0" w:space="0" w:color="auto"/>
        <w:bottom w:val="none" w:sz="0" w:space="0" w:color="auto"/>
        <w:right w:val="none" w:sz="0" w:space="0" w:color="auto"/>
      </w:divBdr>
    </w:div>
    <w:div w:id="201136821">
      <w:marLeft w:val="0"/>
      <w:marRight w:val="0"/>
      <w:marTop w:val="0"/>
      <w:marBottom w:val="0"/>
      <w:divBdr>
        <w:top w:val="none" w:sz="0" w:space="0" w:color="auto"/>
        <w:left w:val="none" w:sz="0" w:space="0" w:color="auto"/>
        <w:bottom w:val="none" w:sz="0" w:space="0" w:color="auto"/>
        <w:right w:val="none" w:sz="0" w:space="0" w:color="auto"/>
      </w:divBdr>
    </w:div>
    <w:div w:id="201403665">
      <w:marLeft w:val="0"/>
      <w:marRight w:val="0"/>
      <w:marTop w:val="0"/>
      <w:marBottom w:val="0"/>
      <w:divBdr>
        <w:top w:val="none" w:sz="0" w:space="0" w:color="auto"/>
        <w:left w:val="none" w:sz="0" w:space="0" w:color="auto"/>
        <w:bottom w:val="none" w:sz="0" w:space="0" w:color="auto"/>
        <w:right w:val="none" w:sz="0" w:space="0" w:color="auto"/>
      </w:divBdr>
      <w:divsChild>
        <w:div w:id="1535654619">
          <w:marLeft w:val="0"/>
          <w:marRight w:val="0"/>
          <w:marTop w:val="0"/>
          <w:marBottom w:val="0"/>
          <w:divBdr>
            <w:top w:val="none" w:sz="0" w:space="0" w:color="auto"/>
            <w:left w:val="none" w:sz="0" w:space="0" w:color="auto"/>
            <w:bottom w:val="none" w:sz="0" w:space="0" w:color="auto"/>
            <w:right w:val="none" w:sz="0" w:space="0" w:color="auto"/>
          </w:divBdr>
        </w:div>
      </w:divsChild>
    </w:div>
    <w:div w:id="201481669">
      <w:marLeft w:val="0"/>
      <w:marRight w:val="0"/>
      <w:marTop w:val="0"/>
      <w:marBottom w:val="0"/>
      <w:divBdr>
        <w:top w:val="none" w:sz="0" w:space="0" w:color="auto"/>
        <w:left w:val="none" w:sz="0" w:space="0" w:color="auto"/>
        <w:bottom w:val="none" w:sz="0" w:space="0" w:color="auto"/>
        <w:right w:val="none" w:sz="0" w:space="0" w:color="auto"/>
      </w:divBdr>
    </w:div>
    <w:div w:id="201483033">
      <w:marLeft w:val="0"/>
      <w:marRight w:val="0"/>
      <w:marTop w:val="0"/>
      <w:marBottom w:val="0"/>
      <w:divBdr>
        <w:top w:val="none" w:sz="0" w:space="0" w:color="auto"/>
        <w:left w:val="none" w:sz="0" w:space="0" w:color="auto"/>
        <w:bottom w:val="none" w:sz="0" w:space="0" w:color="auto"/>
        <w:right w:val="none" w:sz="0" w:space="0" w:color="auto"/>
      </w:divBdr>
    </w:div>
    <w:div w:id="202062825">
      <w:marLeft w:val="0"/>
      <w:marRight w:val="0"/>
      <w:marTop w:val="0"/>
      <w:marBottom w:val="0"/>
      <w:divBdr>
        <w:top w:val="none" w:sz="0" w:space="0" w:color="auto"/>
        <w:left w:val="none" w:sz="0" w:space="0" w:color="auto"/>
        <w:bottom w:val="none" w:sz="0" w:space="0" w:color="auto"/>
        <w:right w:val="none" w:sz="0" w:space="0" w:color="auto"/>
      </w:divBdr>
    </w:div>
    <w:div w:id="202787808">
      <w:marLeft w:val="0"/>
      <w:marRight w:val="0"/>
      <w:marTop w:val="0"/>
      <w:marBottom w:val="0"/>
      <w:divBdr>
        <w:top w:val="none" w:sz="0" w:space="0" w:color="auto"/>
        <w:left w:val="none" w:sz="0" w:space="0" w:color="auto"/>
        <w:bottom w:val="none" w:sz="0" w:space="0" w:color="auto"/>
        <w:right w:val="none" w:sz="0" w:space="0" w:color="auto"/>
      </w:divBdr>
      <w:divsChild>
        <w:div w:id="1523012114">
          <w:marLeft w:val="0"/>
          <w:marRight w:val="0"/>
          <w:marTop w:val="0"/>
          <w:marBottom w:val="0"/>
          <w:divBdr>
            <w:top w:val="none" w:sz="0" w:space="0" w:color="auto"/>
            <w:left w:val="none" w:sz="0" w:space="0" w:color="auto"/>
            <w:bottom w:val="none" w:sz="0" w:space="0" w:color="auto"/>
            <w:right w:val="none" w:sz="0" w:space="0" w:color="auto"/>
          </w:divBdr>
        </w:div>
      </w:divsChild>
    </w:div>
    <w:div w:id="202911790">
      <w:marLeft w:val="0"/>
      <w:marRight w:val="0"/>
      <w:marTop w:val="0"/>
      <w:marBottom w:val="0"/>
      <w:divBdr>
        <w:top w:val="none" w:sz="0" w:space="0" w:color="auto"/>
        <w:left w:val="none" w:sz="0" w:space="0" w:color="auto"/>
        <w:bottom w:val="none" w:sz="0" w:space="0" w:color="auto"/>
        <w:right w:val="none" w:sz="0" w:space="0" w:color="auto"/>
      </w:divBdr>
    </w:div>
    <w:div w:id="204173848">
      <w:marLeft w:val="0"/>
      <w:marRight w:val="0"/>
      <w:marTop w:val="0"/>
      <w:marBottom w:val="0"/>
      <w:divBdr>
        <w:top w:val="none" w:sz="0" w:space="0" w:color="auto"/>
        <w:left w:val="none" w:sz="0" w:space="0" w:color="auto"/>
        <w:bottom w:val="none" w:sz="0" w:space="0" w:color="auto"/>
        <w:right w:val="none" w:sz="0" w:space="0" w:color="auto"/>
      </w:divBdr>
    </w:div>
    <w:div w:id="204290493">
      <w:marLeft w:val="0"/>
      <w:marRight w:val="0"/>
      <w:marTop w:val="0"/>
      <w:marBottom w:val="0"/>
      <w:divBdr>
        <w:top w:val="none" w:sz="0" w:space="0" w:color="auto"/>
        <w:left w:val="none" w:sz="0" w:space="0" w:color="auto"/>
        <w:bottom w:val="none" w:sz="0" w:space="0" w:color="auto"/>
        <w:right w:val="none" w:sz="0" w:space="0" w:color="auto"/>
      </w:divBdr>
    </w:div>
    <w:div w:id="204487999">
      <w:marLeft w:val="0"/>
      <w:marRight w:val="0"/>
      <w:marTop w:val="0"/>
      <w:marBottom w:val="0"/>
      <w:divBdr>
        <w:top w:val="none" w:sz="0" w:space="0" w:color="auto"/>
        <w:left w:val="none" w:sz="0" w:space="0" w:color="auto"/>
        <w:bottom w:val="none" w:sz="0" w:space="0" w:color="auto"/>
        <w:right w:val="none" w:sz="0" w:space="0" w:color="auto"/>
      </w:divBdr>
    </w:div>
    <w:div w:id="204489923">
      <w:marLeft w:val="0"/>
      <w:marRight w:val="0"/>
      <w:marTop w:val="0"/>
      <w:marBottom w:val="0"/>
      <w:divBdr>
        <w:top w:val="none" w:sz="0" w:space="0" w:color="auto"/>
        <w:left w:val="none" w:sz="0" w:space="0" w:color="auto"/>
        <w:bottom w:val="none" w:sz="0" w:space="0" w:color="auto"/>
        <w:right w:val="none" w:sz="0" w:space="0" w:color="auto"/>
      </w:divBdr>
    </w:div>
    <w:div w:id="204491216">
      <w:marLeft w:val="0"/>
      <w:marRight w:val="0"/>
      <w:marTop w:val="0"/>
      <w:marBottom w:val="0"/>
      <w:divBdr>
        <w:top w:val="none" w:sz="0" w:space="0" w:color="auto"/>
        <w:left w:val="none" w:sz="0" w:space="0" w:color="auto"/>
        <w:bottom w:val="none" w:sz="0" w:space="0" w:color="auto"/>
        <w:right w:val="none" w:sz="0" w:space="0" w:color="auto"/>
      </w:divBdr>
    </w:div>
    <w:div w:id="204492030">
      <w:marLeft w:val="0"/>
      <w:marRight w:val="0"/>
      <w:marTop w:val="0"/>
      <w:marBottom w:val="0"/>
      <w:divBdr>
        <w:top w:val="none" w:sz="0" w:space="0" w:color="auto"/>
        <w:left w:val="none" w:sz="0" w:space="0" w:color="auto"/>
        <w:bottom w:val="none" w:sz="0" w:space="0" w:color="auto"/>
        <w:right w:val="none" w:sz="0" w:space="0" w:color="auto"/>
      </w:divBdr>
    </w:div>
    <w:div w:id="204952049">
      <w:marLeft w:val="0"/>
      <w:marRight w:val="0"/>
      <w:marTop w:val="0"/>
      <w:marBottom w:val="0"/>
      <w:divBdr>
        <w:top w:val="none" w:sz="0" w:space="0" w:color="auto"/>
        <w:left w:val="none" w:sz="0" w:space="0" w:color="auto"/>
        <w:bottom w:val="none" w:sz="0" w:space="0" w:color="auto"/>
        <w:right w:val="none" w:sz="0" w:space="0" w:color="auto"/>
      </w:divBdr>
    </w:div>
    <w:div w:id="205064597">
      <w:marLeft w:val="0"/>
      <w:marRight w:val="0"/>
      <w:marTop w:val="0"/>
      <w:marBottom w:val="0"/>
      <w:divBdr>
        <w:top w:val="none" w:sz="0" w:space="0" w:color="auto"/>
        <w:left w:val="none" w:sz="0" w:space="0" w:color="auto"/>
        <w:bottom w:val="none" w:sz="0" w:space="0" w:color="auto"/>
        <w:right w:val="none" w:sz="0" w:space="0" w:color="auto"/>
      </w:divBdr>
    </w:div>
    <w:div w:id="205265116">
      <w:marLeft w:val="0"/>
      <w:marRight w:val="0"/>
      <w:marTop w:val="0"/>
      <w:marBottom w:val="0"/>
      <w:divBdr>
        <w:top w:val="none" w:sz="0" w:space="0" w:color="auto"/>
        <w:left w:val="none" w:sz="0" w:space="0" w:color="auto"/>
        <w:bottom w:val="none" w:sz="0" w:space="0" w:color="auto"/>
        <w:right w:val="none" w:sz="0" w:space="0" w:color="auto"/>
      </w:divBdr>
    </w:div>
    <w:div w:id="206456594">
      <w:marLeft w:val="0"/>
      <w:marRight w:val="0"/>
      <w:marTop w:val="0"/>
      <w:marBottom w:val="0"/>
      <w:divBdr>
        <w:top w:val="none" w:sz="0" w:space="0" w:color="auto"/>
        <w:left w:val="none" w:sz="0" w:space="0" w:color="auto"/>
        <w:bottom w:val="none" w:sz="0" w:space="0" w:color="auto"/>
        <w:right w:val="none" w:sz="0" w:space="0" w:color="auto"/>
      </w:divBdr>
    </w:div>
    <w:div w:id="206527304">
      <w:marLeft w:val="0"/>
      <w:marRight w:val="0"/>
      <w:marTop w:val="0"/>
      <w:marBottom w:val="0"/>
      <w:divBdr>
        <w:top w:val="none" w:sz="0" w:space="0" w:color="auto"/>
        <w:left w:val="none" w:sz="0" w:space="0" w:color="auto"/>
        <w:bottom w:val="none" w:sz="0" w:space="0" w:color="auto"/>
        <w:right w:val="none" w:sz="0" w:space="0" w:color="auto"/>
      </w:divBdr>
    </w:div>
    <w:div w:id="206643989">
      <w:marLeft w:val="0"/>
      <w:marRight w:val="0"/>
      <w:marTop w:val="0"/>
      <w:marBottom w:val="0"/>
      <w:divBdr>
        <w:top w:val="none" w:sz="0" w:space="0" w:color="auto"/>
        <w:left w:val="none" w:sz="0" w:space="0" w:color="auto"/>
        <w:bottom w:val="none" w:sz="0" w:space="0" w:color="auto"/>
        <w:right w:val="none" w:sz="0" w:space="0" w:color="auto"/>
      </w:divBdr>
    </w:div>
    <w:div w:id="206842809">
      <w:marLeft w:val="0"/>
      <w:marRight w:val="0"/>
      <w:marTop w:val="0"/>
      <w:marBottom w:val="0"/>
      <w:divBdr>
        <w:top w:val="none" w:sz="0" w:space="0" w:color="auto"/>
        <w:left w:val="none" w:sz="0" w:space="0" w:color="auto"/>
        <w:bottom w:val="none" w:sz="0" w:space="0" w:color="auto"/>
        <w:right w:val="none" w:sz="0" w:space="0" w:color="auto"/>
      </w:divBdr>
    </w:div>
    <w:div w:id="207108923">
      <w:marLeft w:val="0"/>
      <w:marRight w:val="0"/>
      <w:marTop w:val="0"/>
      <w:marBottom w:val="0"/>
      <w:divBdr>
        <w:top w:val="none" w:sz="0" w:space="0" w:color="auto"/>
        <w:left w:val="none" w:sz="0" w:space="0" w:color="auto"/>
        <w:bottom w:val="none" w:sz="0" w:space="0" w:color="auto"/>
        <w:right w:val="none" w:sz="0" w:space="0" w:color="auto"/>
      </w:divBdr>
    </w:div>
    <w:div w:id="207227126">
      <w:marLeft w:val="0"/>
      <w:marRight w:val="0"/>
      <w:marTop w:val="0"/>
      <w:marBottom w:val="0"/>
      <w:divBdr>
        <w:top w:val="none" w:sz="0" w:space="0" w:color="auto"/>
        <w:left w:val="none" w:sz="0" w:space="0" w:color="auto"/>
        <w:bottom w:val="none" w:sz="0" w:space="0" w:color="auto"/>
        <w:right w:val="none" w:sz="0" w:space="0" w:color="auto"/>
      </w:divBdr>
    </w:div>
    <w:div w:id="207380992">
      <w:marLeft w:val="0"/>
      <w:marRight w:val="0"/>
      <w:marTop w:val="0"/>
      <w:marBottom w:val="0"/>
      <w:divBdr>
        <w:top w:val="none" w:sz="0" w:space="0" w:color="auto"/>
        <w:left w:val="none" w:sz="0" w:space="0" w:color="auto"/>
        <w:bottom w:val="none" w:sz="0" w:space="0" w:color="auto"/>
        <w:right w:val="none" w:sz="0" w:space="0" w:color="auto"/>
      </w:divBdr>
    </w:div>
    <w:div w:id="207570871">
      <w:marLeft w:val="0"/>
      <w:marRight w:val="0"/>
      <w:marTop w:val="0"/>
      <w:marBottom w:val="0"/>
      <w:divBdr>
        <w:top w:val="none" w:sz="0" w:space="0" w:color="auto"/>
        <w:left w:val="none" w:sz="0" w:space="0" w:color="auto"/>
        <w:bottom w:val="none" w:sz="0" w:space="0" w:color="auto"/>
        <w:right w:val="none" w:sz="0" w:space="0" w:color="auto"/>
      </w:divBdr>
    </w:div>
    <w:div w:id="207618645">
      <w:marLeft w:val="0"/>
      <w:marRight w:val="0"/>
      <w:marTop w:val="0"/>
      <w:marBottom w:val="0"/>
      <w:divBdr>
        <w:top w:val="none" w:sz="0" w:space="0" w:color="auto"/>
        <w:left w:val="none" w:sz="0" w:space="0" w:color="auto"/>
        <w:bottom w:val="none" w:sz="0" w:space="0" w:color="auto"/>
        <w:right w:val="none" w:sz="0" w:space="0" w:color="auto"/>
      </w:divBdr>
    </w:div>
    <w:div w:id="207962633">
      <w:marLeft w:val="0"/>
      <w:marRight w:val="0"/>
      <w:marTop w:val="0"/>
      <w:marBottom w:val="0"/>
      <w:divBdr>
        <w:top w:val="none" w:sz="0" w:space="0" w:color="auto"/>
        <w:left w:val="none" w:sz="0" w:space="0" w:color="auto"/>
        <w:bottom w:val="none" w:sz="0" w:space="0" w:color="auto"/>
        <w:right w:val="none" w:sz="0" w:space="0" w:color="auto"/>
      </w:divBdr>
    </w:div>
    <w:div w:id="208037380">
      <w:marLeft w:val="0"/>
      <w:marRight w:val="0"/>
      <w:marTop w:val="0"/>
      <w:marBottom w:val="0"/>
      <w:divBdr>
        <w:top w:val="none" w:sz="0" w:space="0" w:color="auto"/>
        <w:left w:val="none" w:sz="0" w:space="0" w:color="auto"/>
        <w:bottom w:val="none" w:sz="0" w:space="0" w:color="auto"/>
        <w:right w:val="none" w:sz="0" w:space="0" w:color="auto"/>
      </w:divBdr>
    </w:div>
    <w:div w:id="208736045">
      <w:marLeft w:val="0"/>
      <w:marRight w:val="0"/>
      <w:marTop w:val="0"/>
      <w:marBottom w:val="0"/>
      <w:divBdr>
        <w:top w:val="none" w:sz="0" w:space="0" w:color="auto"/>
        <w:left w:val="none" w:sz="0" w:space="0" w:color="auto"/>
        <w:bottom w:val="none" w:sz="0" w:space="0" w:color="auto"/>
        <w:right w:val="none" w:sz="0" w:space="0" w:color="auto"/>
      </w:divBdr>
    </w:div>
    <w:div w:id="209070680">
      <w:marLeft w:val="0"/>
      <w:marRight w:val="0"/>
      <w:marTop w:val="0"/>
      <w:marBottom w:val="0"/>
      <w:divBdr>
        <w:top w:val="none" w:sz="0" w:space="0" w:color="auto"/>
        <w:left w:val="none" w:sz="0" w:space="0" w:color="auto"/>
        <w:bottom w:val="none" w:sz="0" w:space="0" w:color="auto"/>
        <w:right w:val="none" w:sz="0" w:space="0" w:color="auto"/>
      </w:divBdr>
    </w:div>
    <w:div w:id="209264636">
      <w:marLeft w:val="0"/>
      <w:marRight w:val="0"/>
      <w:marTop w:val="0"/>
      <w:marBottom w:val="0"/>
      <w:divBdr>
        <w:top w:val="none" w:sz="0" w:space="0" w:color="auto"/>
        <w:left w:val="none" w:sz="0" w:space="0" w:color="auto"/>
        <w:bottom w:val="none" w:sz="0" w:space="0" w:color="auto"/>
        <w:right w:val="none" w:sz="0" w:space="0" w:color="auto"/>
      </w:divBdr>
    </w:div>
    <w:div w:id="209926038">
      <w:marLeft w:val="0"/>
      <w:marRight w:val="0"/>
      <w:marTop w:val="0"/>
      <w:marBottom w:val="0"/>
      <w:divBdr>
        <w:top w:val="none" w:sz="0" w:space="0" w:color="auto"/>
        <w:left w:val="none" w:sz="0" w:space="0" w:color="auto"/>
        <w:bottom w:val="none" w:sz="0" w:space="0" w:color="auto"/>
        <w:right w:val="none" w:sz="0" w:space="0" w:color="auto"/>
      </w:divBdr>
    </w:div>
    <w:div w:id="210271198">
      <w:marLeft w:val="0"/>
      <w:marRight w:val="0"/>
      <w:marTop w:val="0"/>
      <w:marBottom w:val="0"/>
      <w:divBdr>
        <w:top w:val="none" w:sz="0" w:space="0" w:color="auto"/>
        <w:left w:val="none" w:sz="0" w:space="0" w:color="auto"/>
        <w:bottom w:val="none" w:sz="0" w:space="0" w:color="auto"/>
        <w:right w:val="none" w:sz="0" w:space="0" w:color="auto"/>
      </w:divBdr>
    </w:div>
    <w:div w:id="210577392">
      <w:marLeft w:val="0"/>
      <w:marRight w:val="0"/>
      <w:marTop w:val="0"/>
      <w:marBottom w:val="0"/>
      <w:divBdr>
        <w:top w:val="none" w:sz="0" w:space="0" w:color="auto"/>
        <w:left w:val="none" w:sz="0" w:space="0" w:color="auto"/>
        <w:bottom w:val="none" w:sz="0" w:space="0" w:color="auto"/>
        <w:right w:val="none" w:sz="0" w:space="0" w:color="auto"/>
      </w:divBdr>
    </w:div>
    <w:div w:id="211118500">
      <w:marLeft w:val="0"/>
      <w:marRight w:val="0"/>
      <w:marTop w:val="0"/>
      <w:marBottom w:val="0"/>
      <w:divBdr>
        <w:top w:val="none" w:sz="0" w:space="0" w:color="auto"/>
        <w:left w:val="none" w:sz="0" w:space="0" w:color="auto"/>
        <w:bottom w:val="none" w:sz="0" w:space="0" w:color="auto"/>
        <w:right w:val="none" w:sz="0" w:space="0" w:color="auto"/>
      </w:divBdr>
      <w:divsChild>
        <w:div w:id="1876113499">
          <w:marLeft w:val="0"/>
          <w:marRight w:val="0"/>
          <w:marTop w:val="0"/>
          <w:marBottom w:val="0"/>
          <w:divBdr>
            <w:top w:val="none" w:sz="0" w:space="0" w:color="auto"/>
            <w:left w:val="none" w:sz="0" w:space="0" w:color="auto"/>
            <w:bottom w:val="none" w:sz="0" w:space="0" w:color="auto"/>
            <w:right w:val="none" w:sz="0" w:space="0" w:color="auto"/>
          </w:divBdr>
        </w:div>
      </w:divsChild>
    </w:div>
    <w:div w:id="211818200">
      <w:marLeft w:val="0"/>
      <w:marRight w:val="0"/>
      <w:marTop w:val="0"/>
      <w:marBottom w:val="0"/>
      <w:divBdr>
        <w:top w:val="none" w:sz="0" w:space="0" w:color="auto"/>
        <w:left w:val="none" w:sz="0" w:space="0" w:color="auto"/>
        <w:bottom w:val="none" w:sz="0" w:space="0" w:color="auto"/>
        <w:right w:val="none" w:sz="0" w:space="0" w:color="auto"/>
      </w:divBdr>
    </w:div>
    <w:div w:id="212162570">
      <w:marLeft w:val="0"/>
      <w:marRight w:val="0"/>
      <w:marTop w:val="0"/>
      <w:marBottom w:val="0"/>
      <w:divBdr>
        <w:top w:val="none" w:sz="0" w:space="0" w:color="auto"/>
        <w:left w:val="none" w:sz="0" w:space="0" w:color="auto"/>
        <w:bottom w:val="none" w:sz="0" w:space="0" w:color="auto"/>
        <w:right w:val="none" w:sz="0" w:space="0" w:color="auto"/>
      </w:divBdr>
    </w:div>
    <w:div w:id="212234709">
      <w:marLeft w:val="0"/>
      <w:marRight w:val="0"/>
      <w:marTop w:val="0"/>
      <w:marBottom w:val="0"/>
      <w:divBdr>
        <w:top w:val="none" w:sz="0" w:space="0" w:color="auto"/>
        <w:left w:val="none" w:sz="0" w:space="0" w:color="auto"/>
        <w:bottom w:val="none" w:sz="0" w:space="0" w:color="auto"/>
        <w:right w:val="none" w:sz="0" w:space="0" w:color="auto"/>
      </w:divBdr>
    </w:div>
    <w:div w:id="213274387">
      <w:marLeft w:val="0"/>
      <w:marRight w:val="0"/>
      <w:marTop w:val="0"/>
      <w:marBottom w:val="0"/>
      <w:divBdr>
        <w:top w:val="none" w:sz="0" w:space="0" w:color="auto"/>
        <w:left w:val="none" w:sz="0" w:space="0" w:color="auto"/>
        <w:bottom w:val="none" w:sz="0" w:space="0" w:color="auto"/>
        <w:right w:val="none" w:sz="0" w:space="0" w:color="auto"/>
      </w:divBdr>
    </w:div>
    <w:div w:id="213275560">
      <w:marLeft w:val="0"/>
      <w:marRight w:val="0"/>
      <w:marTop w:val="0"/>
      <w:marBottom w:val="0"/>
      <w:divBdr>
        <w:top w:val="none" w:sz="0" w:space="0" w:color="auto"/>
        <w:left w:val="none" w:sz="0" w:space="0" w:color="auto"/>
        <w:bottom w:val="none" w:sz="0" w:space="0" w:color="auto"/>
        <w:right w:val="none" w:sz="0" w:space="0" w:color="auto"/>
      </w:divBdr>
    </w:div>
    <w:div w:id="213929595">
      <w:marLeft w:val="0"/>
      <w:marRight w:val="0"/>
      <w:marTop w:val="0"/>
      <w:marBottom w:val="0"/>
      <w:divBdr>
        <w:top w:val="none" w:sz="0" w:space="0" w:color="auto"/>
        <w:left w:val="none" w:sz="0" w:space="0" w:color="auto"/>
        <w:bottom w:val="none" w:sz="0" w:space="0" w:color="auto"/>
        <w:right w:val="none" w:sz="0" w:space="0" w:color="auto"/>
      </w:divBdr>
    </w:div>
    <w:div w:id="215317504">
      <w:marLeft w:val="0"/>
      <w:marRight w:val="0"/>
      <w:marTop w:val="0"/>
      <w:marBottom w:val="0"/>
      <w:divBdr>
        <w:top w:val="none" w:sz="0" w:space="0" w:color="auto"/>
        <w:left w:val="none" w:sz="0" w:space="0" w:color="auto"/>
        <w:bottom w:val="none" w:sz="0" w:space="0" w:color="auto"/>
        <w:right w:val="none" w:sz="0" w:space="0" w:color="auto"/>
      </w:divBdr>
    </w:div>
    <w:div w:id="215972720">
      <w:marLeft w:val="0"/>
      <w:marRight w:val="0"/>
      <w:marTop w:val="0"/>
      <w:marBottom w:val="0"/>
      <w:divBdr>
        <w:top w:val="none" w:sz="0" w:space="0" w:color="auto"/>
        <w:left w:val="none" w:sz="0" w:space="0" w:color="auto"/>
        <w:bottom w:val="none" w:sz="0" w:space="0" w:color="auto"/>
        <w:right w:val="none" w:sz="0" w:space="0" w:color="auto"/>
      </w:divBdr>
    </w:div>
    <w:div w:id="216166874">
      <w:marLeft w:val="0"/>
      <w:marRight w:val="0"/>
      <w:marTop w:val="0"/>
      <w:marBottom w:val="0"/>
      <w:divBdr>
        <w:top w:val="none" w:sz="0" w:space="0" w:color="auto"/>
        <w:left w:val="none" w:sz="0" w:space="0" w:color="auto"/>
        <w:bottom w:val="none" w:sz="0" w:space="0" w:color="auto"/>
        <w:right w:val="none" w:sz="0" w:space="0" w:color="auto"/>
      </w:divBdr>
    </w:div>
    <w:div w:id="218177008">
      <w:marLeft w:val="0"/>
      <w:marRight w:val="0"/>
      <w:marTop w:val="0"/>
      <w:marBottom w:val="0"/>
      <w:divBdr>
        <w:top w:val="none" w:sz="0" w:space="0" w:color="auto"/>
        <w:left w:val="none" w:sz="0" w:space="0" w:color="auto"/>
        <w:bottom w:val="none" w:sz="0" w:space="0" w:color="auto"/>
        <w:right w:val="none" w:sz="0" w:space="0" w:color="auto"/>
      </w:divBdr>
    </w:div>
    <w:div w:id="218631763">
      <w:marLeft w:val="0"/>
      <w:marRight w:val="0"/>
      <w:marTop w:val="0"/>
      <w:marBottom w:val="0"/>
      <w:divBdr>
        <w:top w:val="none" w:sz="0" w:space="0" w:color="auto"/>
        <w:left w:val="none" w:sz="0" w:space="0" w:color="auto"/>
        <w:bottom w:val="none" w:sz="0" w:space="0" w:color="auto"/>
        <w:right w:val="none" w:sz="0" w:space="0" w:color="auto"/>
      </w:divBdr>
    </w:div>
    <w:div w:id="218640238">
      <w:marLeft w:val="0"/>
      <w:marRight w:val="0"/>
      <w:marTop w:val="0"/>
      <w:marBottom w:val="0"/>
      <w:divBdr>
        <w:top w:val="none" w:sz="0" w:space="0" w:color="auto"/>
        <w:left w:val="none" w:sz="0" w:space="0" w:color="auto"/>
        <w:bottom w:val="none" w:sz="0" w:space="0" w:color="auto"/>
        <w:right w:val="none" w:sz="0" w:space="0" w:color="auto"/>
      </w:divBdr>
    </w:div>
    <w:div w:id="218827978">
      <w:marLeft w:val="0"/>
      <w:marRight w:val="0"/>
      <w:marTop w:val="0"/>
      <w:marBottom w:val="0"/>
      <w:divBdr>
        <w:top w:val="none" w:sz="0" w:space="0" w:color="auto"/>
        <w:left w:val="none" w:sz="0" w:space="0" w:color="auto"/>
        <w:bottom w:val="none" w:sz="0" w:space="0" w:color="auto"/>
        <w:right w:val="none" w:sz="0" w:space="0" w:color="auto"/>
      </w:divBdr>
    </w:div>
    <w:div w:id="219172368">
      <w:marLeft w:val="0"/>
      <w:marRight w:val="0"/>
      <w:marTop w:val="0"/>
      <w:marBottom w:val="0"/>
      <w:divBdr>
        <w:top w:val="none" w:sz="0" w:space="0" w:color="auto"/>
        <w:left w:val="none" w:sz="0" w:space="0" w:color="auto"/>
        <w:bottom w:val="none" w:sz="0" w:space="0" w:color="auto"/>
        <w:right w:val="none" w:sz="0" w:space="0" w:color="auto"/>
      </w:divBdr>
    </w:div>
    <w:div w:id="220144098">
      <w:marLeft w:val="0"/>
      <w:marRight w:val="0"/>
      <w:marTop w:val="0"/>
      <w:marBottom w:val="0"/>
      <w:divBdr>
        <w:top w:val="none" w:sz="0" w:space="0" w:color="auto"/>
        <w:left w:val="none" w:sz="0" w:space="0" w:color="auto"/>
        <w:bottom w:val="none" w:sz="0" w:space="0" w:color="auto"/>
        <w:right w:val="none" w:sz="0" w:space="0" w:color="auto"/>
      </w:divBdr>
    </w:div>
    <w:div w:id="221984530">
      <w:marLeft w:val="0"/>
      <w:marRight w:val="0"/>
      <w:marTop w:val="0"/>
      <w:marBottom w:val="0"/>
      <w:divBdr>
        <w:top w:val="none" w:sz="0" w:space="0" w:color="auto"/>
        <w:left w:val="none" w:sz="0" w:space="0" w:color="auto"/>
        <w:bottom w:val="none" w:sz="0" w:space="0" w:color="auto"/>
        <w:right w:val="none" w:sz="0" w:space="0" w:color="auto"/>
      </w:divBdr>
    </w:div>
    <w:div w:id="221985452">
      <w:marLeft w:val="0"/>
      <w:marRight w:val="0"/>
      <w:marTop w:val="0"/>
      <w:marBottom w:val="0"/>
      <w:divBdr>
        <w:top w:val="none" w:sz="0" w:space="0" w:color="auto"/>
        <w:left w:val="none" w:sz="0" w:space="0" w:color="auto"/>
        <w:bottom w:val="none" w:sz="0" w:space="0" w:color="auto"/>
        <w:right w:val="none" w:sz="0" w:space="0" w:color="auto"/>
      </w:divBdr>
    </w:div>
    <w:div w:id="222641165">
      <w:marLeft w:val="0"/>
      <w:marRight w:val="0"/>
      <w:marTop w:val="0"/>
      <w:marBottom w:val="0"/>
      <w:divBdr>
        <w:top w:val="none" w:sz="0" w:space="0" w:color="auto"/>
        <w:left w:val="none" w:sz="0" w:space="0" w:color="auto"/>
        <w:bottom w:val="none" w:sz="0" w:space="0" w:color="auto"/>
        <w:right w:val="none" w:sz="0" w:space="0" w:color="auto"/>
      </w:divBdr>
    </w:div>
    <w:div w:id="222789330">
      <w:marLeft w:val="0"/>
      <w:marRight w:val="0"/>
      <w:marTop w:val="0"/>
      <w:marBottom w:val="0"/>
      <w:divBdr>
        <w:top w:val="none" w:sz="0" w:space="0" w:color="auto"/>
        <w:left w:val="none" w:sz="0" w:space="0" w:color="auto"/>
        <w:bottom w:val="none" w:sz="0" w:space="0" w:color="auto"/>
        <w:right w:val="none" w:sz="0" w:space="0" w:color="auto"/>
      </w:divBdr>
    </w:div>
    <w:div w:id="223565962">
      <w:marLeft w:val="0"/>
      <w:marRight w:val="0"/>
      <w:marTop w:val="0"/>
      <w:marBottom w:val="0"/>
      <w:divBdr>
        <w:top w:val="none" w:sz="0" w:space="0" w:color="auto"/>
        <w:left w:val="none" w:sz="0" w:space="0" w:color="auto"/>
        <w:bottom w:val="none" w:sz="0" w:space="0" w:color="auto"/>
        <w:right w:val="none" w:sz="0" w:space="0" w:color="auto"/>
      </w:divBdr>
    </w:div>
    <w:div w:id="223567236">
      <w:marLeft w:val="0"/>
      <w:marRight w:val="0"/>
      <w:marTop w:val="0"/>
      <w:marBottom w:val="0"/>
      <w:divBdr>
        <w:top w:val="none" w:sz="0" w:space="0" w:color="auto"/>
        <w:left w:val="none" w:sz="0" w:space="0" w:color="auto"/>
        <w:bottom w:val="none" w:sz="0" w:space="0" w:color="auto"/>
        <w:right w:val="none" w:sz="0" w:space="0" w:color="auto"/>
      </w:divBdr>
    </w:div>
    <w:div w:id="224075786">
      <w:marLeft w:val="0"/>
      <w:marRight w:val="0"/>
      <w:marTop w:val="0"/>
      <w:marBottom w:val="0"/>
      <w:divBdr>
        <w:top w:val="none" w:sz="0" w:space="0" w:color="auto"/>
        <w:left w:val="none" w:sz="0" w:space="0" w:color="auto"/>
        <w:bottom w:val="none" w:sz="0" w:space="0" w:color="auto"/>
        <w:right w:val="none" w:sz="0" w:space="0" w:color="auto"/>
      </w:divBdr>
    </w:div>
    <w:div w:id="224145663">
      <w:marLeft w:val="0"/>
      <w:marRight w:val="0"/>
      <w:marTop w:val="0"/>
      <w:marBottom w:val="0"/>
      <w:divBdr>
        <w:top w:val="none" w:sz="0" w:space="0" w:color="auto"/>
        <w:left w:val="none" w:sz="0" w:space="0" w:color="auto"/>
        <w:bottom w:val="none" w:sz="0" w:space="0" w:color="auto"/>
        <w:right w:val="none" w:sz="0" w:space="0" w:color="auto"/>
      </w:divBdr>
    </w:div>
    <w:div w:id="224537016">
      <w:marLeft w:val="0"/>
      <w:marRight w:val="0"/>
      <w:marTop w:val="0"/>
      <w:marBottom w:val="0"/>
      <w:divBdr>
        <w:top w:val="none" w:sz="0" w:space="0" w:color="auto"/>
        <w:left w:val="none" w:sz="0" w:space="0" w:color="auto"/>
        <w:bottom w:val="none" w:sz="0" w:space="0" w:color="auto"/>
        <w:right w:val="none" w:sz="0" w:space="0" w:color="auto"/>
      </w:divBdr>
    </w:div>
    <w:div w:id="224802260">
      <w:marLeft w:val="0"/>
      <w:marRight w:val="0"/>
      <w:marTop w:val="0"/>
      <w:marBottom w:val="0"/>
      <w:divBdr>
        <w:top w:val="none" w:sz="0" w:space="0" w:color="auto"/>
        <w:left w:val="none" w:sz="0" w:space="0" w:color="auto"/>
        <w:bottom w:val="none" w:sz="0" w:space="0" w:color="auto"/>
        <w:right w:val="none" w:sz="0" w:space="0" w:color="auto"/>
      </w:divBdr>
    </w:div>
    <w:div w:id="225335878">
      <w:marLeft w:val="0"/>
      <w:marRight w:val="0"/>
      <w:marTop w:val="0"/>
      <w:marBottom w:val="0"/>
      <w:divBdr>
        <w:top w:val="none" w:sz="0" w:space="0" w:color="auto"/>
        <w:left w:val="none" w:sz="0" w:space="0" w:color="auto"/>
        <w:bottom w:val="none" w:sz="0" w:space="0" w:color="auto"/>
        <w:right w:val="none" w:sz="0" w:space="0" w:color="auto"/>
      </w:divBdr>
    </w:div>
    <w:div w:id="225797489">
      <w:marLeft w:val="0"/>
      <w:marRight w:val="0"/>
      <w:marTop w:val="0"/>
      <w:marBottom w:val="0"/>
      <w:divBdr>
        <w:top w:val="none" w:sz="0" w:space="0" w:color="auto"/>
        <w:left w:val="none" w:sz="0" w:space="0" w:color="auto"/>
        <w:bottom w:val="none" w:sz="0" w:space="0" w:color="auto"/>
        <w:right w:val="none" w:sz="0" w:space="0" w:color="auto"/>
      </w:divBdr>
    </w:div>
    <w:div w:id="226040356">
      <w:marLeft w:val="0"/>
      <w:marRight w:val="0"/>
      <w:marTop w:val="0"/>
      <w:marBottom w:val="0"/>
      <w:divBdr>
        <w:top w:val="none" w:sz="0" w:space="0" w:color="auto"/>
        <w:left w:val="none" w:sz="0" w:space="0" w:color="auto"/>
        <w:bottom w:val="none" w:sz="0" w:space="0" w:color="auto"/>
        <w:right w:val="none" w:sz="0" w:space="0" w:color="auto"/>
      </w:divBdr>
    </w:div>
    <w:div w:id="226040424">
      <w:marLeft w:val="0"/>
      <w:marRight w:val="0"/>
      <w:marTop w:val="0"/>
      <w:marBottom w:val="0"/>
      <w:divBdr>
        <w:top w:val="none" w:sz="0" w:space="0" w:color="auto"/>
        <w:left w:val="none" w:sz="0" w:space="0" w:color="auto"/>
        <w:bottom w:val="none" w:sz="0" w:space="0" w:color="auto"/>
        <w:right w:val="none" w:sz="0" w:space="0" w:color="auto"/>
      </w:divBdr>
    </w:div>
    <w:div w:id="226841459">
      <w:marLeft w:val="0"/>
      <w:marRight w:val="0"/>
      <w:marTop w:val="0"/>
      <w:marBottom w:val="0"/>
      <w:divBdr>
        <w:top w:val="none" w:sz="0" w:space="0" w:color="auto"/>
        <w:left w:val="none" w:sz="0" w:space="0" w:color="auto"/>
        <w:bottom w:val="none" w:sz="0" w:space="0" w:color="auto"/>
        <w:right w:val="none" w:sz="0" w:space="0" w:color="auto"/>
      </w:divBdr>
      <w:divsChild>
        <w:div w:id="2129624093">
          <w:marLeft w:val="0"/>
          <w:marRight w:val="0"/>
          <w:marTop w:val="0"/>
          <w:marBottom w:val="0"/>
          <w:divBdr>
            <w:top w:val="none" w:sz="0" w:space="0" w:color="auto"/>
            <w:left w:val="none" w:sz="0" w:space="0" w:color="auto"/>
            <w:bottom w:val="none" w:sz="0" w:space="0" w:color="auto"/>
            <w:right w:val="none" w:sz="0" w:space="0" w:color="auto"/>
          </w:divBdr>
        </w:div>
      </w:divsChild>
    </w:div>
    <w:div w:id="228998994">
      <w:marLeft w:val="0"/>
      <w:marRight w:val="0"/>
      <w:marTop w:val="0"/>
      <w:marBottom w:val="0"/>
      <w:divBdr>
        <w:top w:val="none" w:sz="0" w:space="0" w:color="auto"/>
        <w:left w:val="none" w:sz="0" w:space="0" w:color="auto"/>
        <w:bottom w:val="none" w:sz="0" w:space="0" w:color="auto"/>
        <w:right w:val="none" w:sz="0" w:space="0" w:color="auto"/>
      </w:divBdr>
    </w:div>
    <w:div w:id="229460796">
      <w:marLeft w:val="0"/>
      <w:marRight w:val="0"/>
      <w:marTop w:val="0"/>
      <w:marBottom w:val="0"/>
      <w:divBdr>
        <w:top w:val="none" w:sz="0" w:space="0" w:color="auto"/>
        <w:left w:val="none" w:sz="0" w:space="0" w:color="auto"/>
        <w:bottom w:val="none" w:sz="0" w:space="0" w:color="auto"/>
        <w:right w:val="none" w:sz="0" w:space="0" w:color="auto"/>
      </w:divBdr>
    </w:div>
    <w:div w:id="229534716">
      <w:marLeft w:val="0"/>
      <w:marRight w:val="0"/>
      <w:marTop w:val="0"/>
      <w:marBottom w:val="0"/>
      <w:divBdr>
        <w:top w:val="none" w:sz="0" w:space="0" w:color="auto"/>
        <w:left w:val="none" w:sz="0" w:space="0" w:color="auto"/>
        <w:bottom w:val="none" w:sz="0" w:space="0" w:color="auto"/>
        <w:right w:val="none" w:sz="0" w:space="0" w:color="auto"/>
      </w:divBdr>
    </w:div>
    <w:div w:id="230238906">
      <w:marLeft w:val="0"/>
      <w:marRight w:val="0"/>
      <w:marTop w:val="0"/>
      <w:marBottom w:val="0"/>
      <w:divBdr>
        <w:top w:val="none" w:sz="0" w:space="0" w:color="auto"/>
        <w:left w:val="none" w:sz="0" w:space="0" w:color="auto"/>
        <w:bottom w:val="none" w:sz="0" w:space="0" w:color="auto"/>
        <w:right w:val="none" w:sz="0" w:space="0" w:color="auto"/>
      </w:divBdr>
    </w:div>
    <w:div w:id="230699326">
      <w:marLeft w:val="0"/>
      <w:marRight w:val="0"/>
      <w:marTop w:val="0"/>
      <w:marBottom w:val="0"/>
      <w:divBdr>
        <w:top w:val="none" w:sz="0" w:space="0" w:color="auto"/>
        <w:left w:val="none" w:sz="0" w:space="0" w:color="auto"/>
        <w:bottom w:val="none" w:sz="0" w:space="0" w:color="auto"/>
        <w:right w:val="none" w:sz="0" w:space="0" w:color="auto"/>
      </w:divBdr>
    </w:div>
    <w:div w:id="231045287">
      <w:marLeft w:val="0"/>
      <w:marRight w:val="0"/>
      <w:marTop w:val="0"/>
      <w:marBottom w:val="0"/>
      <w:divBdr>
        <w:top w:val="none" w:sz="0" w:space="0" w:color="auto"/>
        <w:left w:val="none" w:sz="0" w:space="0" w:color="auto"/>
        <w:bottom w:val="none" w:sz="0" w:space="0" w:color="auto"/>
        <w:right w:val="none" w:sz="0" w:space="0" w:color="auto"/>
      </w:divBdr>
    </w:div>
    <w:div w:id="232398864">
      <w:marLeft w:val="0"/>
      <w:marRight w:val="0"/>
      <w:marTop w:val="0"/>
      <w:marBottom w:val="0"/>
      <w:divBdr>
        <w:top w:val="none" w:sz="0" w:space="0" w:color="auto"/>
        <w:left w:val="none" w:sz="0" w:space="0" w:color="auto"/>
        <w:bottom w:val="none" w:sz="0" w:space="0" w:color="auto"/>
        <w:right w:val="none" w:sz="0" w:space="0" w:color="auto"/>
      </w:divBdr>
    </w:div>
    <w:div w:id="233203450">
      <w:marLeft w:val="0"/>
      <w:marRight w:val="0"/>
      <w:marTop w:val="0"/>
      <w:marBottom w:val="0"/>
      <w:divBdr>
        <w:top w:val="none" w:sz="0" w:space="0" w:color="auto"/>
        <w:left w:val="none" w:sz="0" w:space="0" w:color="auto"/>
        <w:bottom w:val="none" w:sz="0" w:space="0" w:color="auto"/>
        <w:right w:val="none" w:sz="0" w:space="0" w:color="auto"/>
      </w:divBdr>
    </w:div>
    <w:div w:id="233662491">
      <w:marLeft w:val="0"/>
      <w:marRight w:val="0"/>
      <w:marTop w:val="0"/>
      <w:marBottom w:val="0"/>
      <w:divBdr>
        <w:top w:val="none" w:sz="0" w:space="0" w:color="auto"/>
        <w:left w:val="none" w:sz="0" w:space="0" w:color="auto"/>
        <w:bottom w:val="none" w:sz="0" w:space="0" w:color="auto"/>
        <w:right w:val="none" w:sz="0" w:space="0" w:color="auto"/>
      </w:divBdr>
    </w:div>
    <w:div w:id="233664930">
      <w:marLeft w:val="0"/>
      <w:marRight w:val="0"/>
      <w:marTop w:val="0"/>
      <w:marBottom w:val="0"/>
      <w:divBdr>
        <w:top w:val="none" w:sz="0" w:space="0" w:color="auto"/>
        <w:left w:val="none" w:sz="0" w:space="0" w:color="auto"/>
        <w:bottom w:val="none" w:sz="0" w:space="0" w:color="auto"/>
        <w:right w:val="none" w:sz="0" w:space="0" w:color="auto"/>
      </w:divBdr>
    </w:div>
    <w:div w:id="234124424">
      <w:marLeft w:val="0"/>
      <w:marRight w:val="0"/>
      <w:marTop w:val="0"/>
      <w:marBottom w:val="0"/>
      <w:divBdr>
        <w:top w:val="none" w:sz="0" w:space="0" w:color="auto"/>
        <w:left w:val="none" w:sz="0" w:space="0" w:color="auto"/>
        <w:bottom w:val="none" w:sz="0" w:space="0" w:color="auto"/>
        <w:right w:val="none" w:sz="0" w:space="0" w:color="auto"/>
      </w:divBdr>
    </w:div>
    <w:div w:id="234166623">
      <w:marLeft w:val="0"/>
      <w:marRight w:val="0"/>
      <w:marTop w:val="0"/>
      <w:marBottom w:val="0"/>
      <w:divBdr>
        <w:top w:val="none" w:sz="0" w:space="0" w:color="auto"/>
        <w:left w:val="none" w:sz="0" w:space="0" w:color="auto"/>
        <w:bottom w:val="none" w:sz="0" w:space="0" w:color="auto"/>
        <w:right w:val="none" w:sz="0" w:space="0" w:color="auto"/>
      </w:divBdr>
    </w:div>
    <w:div w:id="234358375">
      <w:marLeft w:val="0"/>
      <w:marRight w:val="0"/>
      <w:marTop w:val="0"/>
      <w:marBottom w:val="0"/>
      <w:divBdr>
        <w:top w:val="none" w:sz="0" w:space="0" w:color="auto"/>
        <w:left w:val="none" w:sz="0" w:space="0" w:color="auto"/>
        <w:bottom w:val="none" w:sz="0" w:space="0" w:color="auto"/>
        <w:right w:val="none" w:sz="0" w:space="0" w:color="auto"/>
      </w:divBdr>
    </w:div>
    <w:div w:id="234629416">
      <w:marLeft w:val="0"/>
      <w:marRight w:val="0"/>
      <w:marTop w:val="0"/>
      <w:marBottom w:val="0"/>
      <w:divBdr>
        <w:top w:val="none" w:sz="0" w:space="0" w:color="auto"/>
        <w:left w:val="none" w:sz="0" w:space="0" w:color="auto"/>
        <w:bottom w:val="none" w:sz="0" w:space="0" w:color="auto"/>
        <w:right w:val="none" w:sz="0" w:space="0" w:color="auto"/>
      </w:divBdr>
    </w:div>
    <w:div w:id="235551953">
      <w:marLeft w:val="0"/>
      <w:marRight w:val="0"/>
      <w:marTop w:val="0"/>
      <w:marBottom w:val="0"/>
      <w:divBdr>
        <w:top w:val="none" w:sz="0" w:space="0" w:color="auto"/>
        <w:left w:val="none" w:sz="0" w:space="0" w:color="auto"/>
        <w:bottom w:val="none" w:sz="0" w:space="0" w:color="auto"/>
        <w:right w:val="none" w:sz="0" w:space="0" w:color="auto"/>
      </w:divBdr>
    </w:div>
    <w:div w:id="236600288">
      <w:marLeft w:val="0"/>
      <w:marRight w:val="0"/>
      <w:marTop w:val="0"/>
      <w:marBottom w:val="0"/>
      <w:divBdr>
        <w:top w:val="none" w:sz="0" w:space="0" w:color="auto"/>
        <w:left w:val="none" w:sz="0" w:space="0" w:color="auto"/>
        <w:bottom w:val="none" w:sz="0" w:space="0" w:color="auto"/>
        <w:right w:val="none" w:sz="0" w:space="0" w:color="auto"/>
      </w:divBdr>
    </w:div>
    <w:div w:id="236672268">
      <w:marLeft w:val="0"/>
      <w:marRight w:val="0"/>
      <w:marTop w:val="0"/>
      <w:marBottom w:val="0"/>
      <w:divBdr>
        <w:top w:val="none" w:sz="0" w:space="0" w:color="auto"/>
        <w:left w:val="none" w:sz="0" w:space="0" w:color="auto"/>
        <w:bottom w:val="none" w:sz="0" w:space="0" w:color="auto"/>
        <w:right w:val="none" w:sz="0" w:space="0" w:color="auto"/>
      </w:divBdr>
    </w:div>
    <w:div w:id="237175250">
      <w:marLeft w:val="0"/>
      <w:marRight w:val="0"/>
      <w:marTop w:val="0"/>
      <w:marBottom w:val="0"/>
      <w:divBdr>
        <w:top w:val="none" w:sz="0" w:space="0" w:color="auto"/>
        <w:left w:val="none" w:sz="0" w:space="0" w:color="auto"/>
        <w:bottom w:val="none" w:sz="0" w:space="0" w:color="auto"/>
        <w:right w:val="none" w:sz="0" w:space="0" w:color="auto"/>
      </w:divBdr>
    </w:div>
    <w:div w:id="237597582">
      <w:marLeft w:val="0"/>
      <w:marRight w:val="0"/>
      <w:marTop w:val="0"/>
      <w:marBottom w:val="0"/>
      <w:divBdr>
        <w:top w:val="none" w:sz="0" w:space="0" w:color="auto"/>
        <w:left w:val="none" w:sz="0" w:space="0" w:color="auto"/>
        <w:bottom w:val="none" w:sz="0" w:space="0" w:color="auto"/>
        <w:right w:val="none" w:sz="0" w:space="0" w:color="auto"/>
      </w:divBdr>
      <w:divsChild>
        <w:div w:id="1136752645">
          <w:marLeft w:val="0"/>
          <w:marRight w:val="0"/>
          <w:marTop w:val="0"/>
          <w:marBottom w:val="0"/>
          <w:divBdr>
            <w:top w:val="none" w:sz="0" w:space="0" w:color="auto"/>
            <w:left w:val="none" w:sz="0" w:space="0" w:color="auto"/>
            <w:bottom w:val="none" w:sz="0" w:space="0" w:color="auto"/>
            <w:right w:val="none" w:sz="0" w:space="0" w:color="auto"/>
          </w:divBdr>
        </w:div>
      </w:divsChild>
    </w:div>
    <w:div w:id="237986536">
      <w:marLeft w:val="0"/>
      <w:marRight w:val="0"/>
      <w:marTop w:val="0"/>
      <w:marBottom w:val="0"/>
      <w:divBdr>
        <w:top w:val="none" w:sz="0" w:space="0" w:color="auto"/>
        <w:left w:val="none" w:sz="0" w:space="0" w:color="auto"/>
        <w:bottom w:val="none" w:sz="0" w:space="0" w:color="auto"/>
        <w:right w:val="none" w:sz="0" w:space="0" w:color="auto"/>
      </w:divBdr>
    </w:div>
    <w:div w:id="238633344">
      <w:marLeft w:val="0"/>
      <w:marRight w:val="0"/>
      <w:marTop w:val="0"/>
      <w:marBottom w:val="0"/>
      <w:divBdr>
        <w:top w:val="none" w:sz="0" w:space="0" w:color="auto"/>
        <w:left w:val="none" w:sz="0" w:space="0" w:color="auto"/>
        <w:bottom w:val="none" w:sz="0" w:space="0" w:color="auto"/>
        <w:right w:val="none" w:sz="0" w:space="0" w:color="auto"/>
      </w:divBdr>
      <w:divsChild>
        <w:div w:id="1064523385">
          <w:marLeft w:val="0"/>
          <w:marRight w:val="0"/>
          <w:marTop w:val="0"/>
          <w:marBottom w:val="0"/>
          <w:divBdr>
            <w:top w:val="none" w:sz="0" w:space="0" w:color="auto"/>
            <w:left w:val="none" w:sz="0" w:space="0" w:color="auto"/>
            <w:bottom w:val="none" w:sz="0" w:space="0" w:color="auto"/>
            <w:right w:val="none" w:sz="0" w:space="0" w:color="auto"/>
          </w:divBdr>
        </w:div>
      </w:divsChild>
    </w:div>
    <w:div w:id="238754601">
      <w:marLeft w:val="0"/>
      <w:marRight w:val="0"/>
      <w:marTop w:val="0"/>
      <w:marBottom w:val="0"/>
      <w:divBdr>
        <w:top w:val="none" w:sz="0" w:space="0" w:color="auto"/>
        <w:left w:val="none" w:sz="0" w:space="0" w:color="auto"/>
        <w:bottom w:val="none" w:sz="0" w:space="0" w:color="auto"/>
        <w:right w:val="none" w:sz="0" w:space="0" w:color="auto"/>
      </w:divBdr>
      <w:divsChild>
        <w:div w:id="859247187">
          <w:marLeft w:val="0"/>
          <w:marRight w:val="0"/>
          <w:marTop w:val="0"/>
          <w:marBottom w:val="0"/>
          <w:divBdr>
            <w:top w:val="none" w:sz="0" w:space="0" w:color="auto"/>
            <w:left w:val="none" w:sz="0" w:space="0" w:color="auto"/>
            <w:bottom w:val="none" w:sz="0" w:space="0" w:color="auto"/>
            <w:right w:val="none" w:sz="0" w:space="0" w:color="auto"/>
          </w:divBdr>
          <w:divsChild>
            <w:div w:id="275792708">
              <w:marLeft w:val="0"/>
              <w:marRight w:val="0"/>
              <w:marTop w:val="0"/>
              <w:marBottom w:val="0"/>
              <w:divBdr>
                <w:top w:val="none" w:sz="0" w:space="0" w:color="auto"/>
                <w:left w:val="none" w:sz="0" w:space="0" w:color="auto"/>
                <w:bottom w:val="none" w:sz="0" w:space="0" w:color="auto"/>
                <w:right w:val="none" w:sz="0" w:space="0" w:color="auto"/>
              </w:divBdr>
            </w:div>
            <w:div w:id="315181743">
              <w:marLeft w:val="0"/>
              <w:marRight w:val="0"/>
              <w:marTop w:val="0"/>
              <w:marBottom w:val="0"/>
              <w:divBdr>
                <w:top w:val="none" w:sz="0" w:space="0" w:color="auto"/>
                <w:left w:val="none" w:sz="0" w:space="0" w:color="auto"/>
                <w:bottom w:val="none" w:sz="0" w:space="0" w:color="auto"/>
                <w:right w:val="none" w:sz="0" w:space="0" w:color="auto"/>
              </w:divBdr>
            </w:div>
            <w:div w:id="559364220">
              <w:marLeft w:val="0"/>
              <w:marRight w:val="0"/>
              <w:marTop w:val="0"/>
              <w:marBottom w:val="0"/>
              <w:divBdr>
                <w:top w:val="none" w:sz="0" w:space="0" w:color="auto"/>
                <w:left w:val="none" w:sz="0" w:space="0" w:color="auto"/>
                <w:bottom w:val="none" w:sz="0" w:space="0" w:color="auto"/>
                <w:right w:val="none" w:sz="0" w:space="0" w:color="auto"/>
              </w:divBdr>
            </w:div>
            <w:div w:id="697966846">
              <w:marLeft w:val="0"/>
              <w:marRight w:val="0"/>
              <w:marTop w:val="0"/>
              <w:marBottom w:val="0"/>
              <w:divBdr>
                <w:top w:val="none" w:sz="0" w:space="0" w:color="auto"/>
                <w:left w:val="none" w:sz="0" w:space="0" w:color="auto"/>
                <w:bottom w:val="none" w:sz="0" w:space="0" w:color="auto"/>
                <w:right w:val="none" w:sz="0" w:space="0" w:color="auto"/>
              </w:divBdr>
            </w:div>
            <w:div w:id="2135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1353">
      <w:marLeft w:val="0"/>
      <w:marRight w:val="0"/>
      <w:marTop w:val="0"/>
      <w:marBottom w:val="0"/>
      <w:divBdr>
        <w:top w:val="none" w:sz="0" w:space="0" w:color="auto"/>
        <w:left w:val="none" w:sz="0" w:space="0" w:color="auto"/>
        <w:bottom w:val="none" w:sz="0" w:space="0" w:color="auto"/>
        <w:right w:val="none" w:sz="0" w:space="0" w:color="auto"/>
      </w:divBdr>
    </w:div>
    <w:div w:id="239414396">
      <w:marLeft w:val="0"/>
      <w:marRight w:val="0"/>
      <w:marTop w:val="0"/>
      <w:marBottom w:val="0"/>
      <w:divBdr>
        <w:top w:val="none" w:sz="0" w:space="0" w:color="auto"/>
        <w:left w:val="none" w:sz="0" w:space="0" w:color="auto"/>
        <w:bottom w:val="none" w:sz="0" w:space="0" w:color="auto"/>
        <w:right w:val="none" w:sz="0" w:space="0" w:color="auto"/>
      </w:divBdr>
    </w:div>
    <w:div w:id="239601880">
      <w:marLeft w:val="0"/>
      <w:marRight w:val="0"/>
      <w:marTop w:val="0"/>
      <w:marBottom w:val="0"/>
      <w:divBdr>
        <w:top w:val="none" w:sz="0" w:space="0" w:color="auto"/>
        <w:left w:val="none" w:sz="0" w:space="0" w:color="auto"/>
        <w:bottom w:val="none" w:sz="0" w:space="0" w:color="auto"/>
        <w:right w:val="none" w:sz="0" w:space="0" w:color="auto"/>
      </w:divBdr>
    </w:div>
    <w:div w:id="240410129">
      <w:marLeft w:val="0"/>
      <w:marRight w:val="0"/>
      <w:marTop w:val="0"/>
      <w:marBottom w:val="0"/>
      <w:divBdr>
        <w:top w:val="none" w:sz="0" w:space="0" w:color="auto"/>
        <w:left w:val="none" w:sz="0" w:space="0" w:color="auto"/>
        <w:bottom w:val="none" w:sz="0" w:space="0" w:color="auto"/>
        <w:right w:val="none" w:sz="0" w:space="0" w:color="auto"/>
      </w:divBdr>
    </w:div>
    <w:div w:id="240607077">
      <w:marLeft w:val="0"/>
      <w:marRight w:val="0"/>
      <w:marTop w:val="0"/>
      <w:marBottom w:val="0"/>
      <w:divBdr>
        <w:top w:val="none" w:sz="0" w:space="0" w:color="auto"/>
        <w:left w:val="none" w:sz="0" w:space="0" w:color="auto"/>
        <w:bottom w:val="none" w:sz="0" w:space="0" w:color="auto"/>
        <w:right w:val="none" w:sz="0" w:space="0" w:color="auto"/>
      </w:divBdr>
    </w:div>
    <w:div w:id="242181985">
      <w:marLeft w:val="0"/>
      <w:marRight w:val="0"/>
      <w:marTop w:val="0"/>
      <w:marBottom w:val="0"/>
      <w:divBdr>
        <w:top w:val="none" w:sz="0" w:space="0" w:color="auto"/>
        <w:left w:val="none" w:sz="0" w:space="0" w:color="auto"/>
        <w:bottom w:val="none" w:sz="0" w:space="0" w:color="auto"/>
        <w:right w:val="none" w:sz="0" w:space="0" w:color="auto"/>
      </w:divBdr>
    </w:div>
    <w:div w:id="242447465">
      <w:marLeft w:val="0"/>
      <w:marRight w:val="0"/>
      <w:marTop w:val="0"/>
      <w:marBottom w:val="0"/>
      <w:divBdr>
        <w:top w:val="none" w:sz="0" w:space="0" w:color="auto"/>
        <w:left w:val="none" w:sz="0" w:space="0" w:color="auto"/>
        <w:bottom w:val="none" w:sz="0" w:space="0" w:color="auto"/>
        <w:right w:val="none" w:sz="0" w:space="0" w:color="auto"/>
      </w:divBdr>
    </w:div>
    <w:div w:id="242764627">
      <w:marLeft w:val="0"/>
      <w:marRight w:val="0"/>
      <w:marTop w:val="0"/>
      <w:marBottom w:val="0"/>
      <w:divBdr>
        <w:top w:val="none" w:sz="0" w:space="0" w:color="auto"/>
        <w:left w:val="none" w:sz="0" w:space="0" w:color="auto"/>
        <w:bottom w:val="none" w:sz="0" w:space="0" w:color="auto"/>
        <w:right w:val="none" w:sz="0" w:space="0" w:color="auto"/>
      </w:divBdr>
    </w:div>
    <w:div w:id="242882068">
      <w:marLeft w:val="0"/>
      <w:marRight w:val="0"/>
      <w:marTop w:val="0"/>
      <w:marBottom w:val="0"/>
      <w:divBdr>
        <w:top w:val="none" w:sz="0" w:space="0" w:color="auto"/>
        <w:left w:val="none" w:sz="0" w:space="0" w:color="auto"/>
        <w:bottom w:val="none" w:sz="0" w:space="0" w:color="auto"/>
        <w:right w:val="none" w:sz="0" w:space="0" w:color="auto"/>
      </w:divBdr>
    </w:div>
    <w:div w:id="243296121">
      <w:marLeft w:val="0"/>
      <w:marRight w:val="0"/>
      <w:marTop w:val="0"/>
      <w:marBottom w:val="0"/>
      <w:divBdr>
        <w:top w:val="none" w:sz="0" w:space="0" w:color="auto"/>
        <w:left w:val="none" w:sz="0" w:space="0" w:color="auto"/>
        <w:bottom w:val="none" w:sz="0" w:space="0" w:color="auto"/>
        <w:right w:val="none" w:sz="0" w:space="0" w:color="auto"/>
      </w:divBdr>
    </w:div>
    <w:div w:id="243805513">
      <w:marLeft w:val="0"/>
      <w:marRight w:val="0"/>
      <w:marTop w:val="0"/>
      <w:marBottom w:val="0"/>
      <w:divBdr>
        <w:top w:val="none" w:sz="0" w:space="0" w:color="auto"/>
        <w:left w:val="none" w:sz="0" w:space="0" w:color="auto"/>
        <w:bottom w:val="none" w:sz="0" w:space="0" w:color="auto"/>
        <w:right w:val="none" w:sz="0" w:space="0" w:color="auto"/>
      </w:divBdr>
    </w:div>
    <w:div w:id="243997611">
      <w:marLeft w:val="0"/>
      <w:marRight w:val="0"/>
      <w:marTop w:val="0"/>
      <w:marBottom w:val="0"/>
      <w:divBdr>
        <w:top w:val="none" w:sz="0" w:space="0" w:color="auto"/>
        <w:left w:val="none" w:sz="0" w:space="0" w:color="auto"/>
        <w:bottom w:val="none" w:sz="0" w:space="0" w:color="auto"/>
        <w:right w:val="none" w:sz="0" w:space="0" w:color="auto"/>
      </w:divBdr>
    </w:div>
    <w:div w:id="243998417">
      <w:marLeft w:val="0"/>
      <w:marRight w:val="0"/>
      <w:marTop w:val="0"/>
      <w:marBottom w:val="0"/>
      <w:divBdr>
        <w:top w:val="none" w:sz="0" w:space="0" w:color="auto"/>
        <w:left w:val="none" w:sz="0" w:space="0" w:color="auto"/>
        <w:bottom w:val="none" w:sz="0" w:space="0" w:color="auto"/>
        <w:right w:val="none" w:sz="0" w:space="0" w:color="auto"/>
      </w:divBdr>
    </w:div>
    <w:div w:id="244536461">
      <w:marLeft w:val="0"/>
      <w:marRight w:val="0"/>
      <w:marTop w:val="0"/>
      <w:marBottom w:val="0"/>
      <w:divBdr>
        <w:top w:val="none" w:sz="0" w:space="0" w:color="auto"/>
        <w:left w:val="none" w:sz="0" w:space="0" w:color="auto"/>
        <w:bottom w:val="none" w:sz="0" w:space="0" w:color="auto"/>
        <w:right w:val="none" w:sz="0" w:space="0" w:color="auto"/>
      </w:divBdr>
    </w:div>
    <w:div w:id="244582597">
      <w:marLeft w:val="0"/>
      <w:marRight w:val="0"/>
      <w:marTop w:val="0"/>
      <w:marBottom w:val="0"/>
      <w:divBdr>
        <w:top w:val="none" w:sz="0" w:space="0" w:color="auto"/>
        <w:left w:val="none" w:sz="0" w:space="0" w:color="auto"/>
        <w:bottom w:val="none" w:sz="0" w:space="0" w:color="auto"/>
        <w:right w:val="none" w:sz="0" w:space="0" w:color="auto"/>
      </w:divBdr>
    </w:div>
    <w:div w:id="245380914">
      <w:marLeft w:val="0"/>
      <w:marRight w:val="0"/>
      <w:marTop w:val="0"/>
      <w:marBottom w:val="0"/>
      <w:divBdr>
        <w:top w:val="none" w:sz="0" w:space="0" w:color="auto"/>
        <w:left w:val="none" w:sz="0" w:space="0" w:color="auto"/>
        <w:bottom w:val="none" w:sz="0" w:space="0" w:color="auto"/>
        <w:right w:val="none" w:sz="0" w:space="0" w:color="auto"/>
      </w:divBdr>
      <w:divsChild>
        <w:div w:id="353305337">
          <w:marLeft w:val="0"/>
          <w:marRight w:val="0"/>
          <w:marTop w:val="0"/>
          <w:marBottom w:val="0"/>
          <w:divBdr>
            <w:top w:val="none" w:sz="0" w:space="0" w:color="auto"/>
            <w:left w:val="none" w:sz="0" w:space="0" w:color="auto"/>
            <w:bottom w:val="none" w:sz="0" w:space="0" w:color="auto"/>
            <w:right w:val="none" w:sz="0" w:space="0" w:color="auto"/>
          </w:divBdr>
        </w:div>
      </w:divsChild>
    </w:div>
    <w:div w:id="246303930">
      <w:marLeft w:val="0"/>
      <w:marRight w:val="0"/>
      <w:marTop w:val="0"/>
      <w:marBottom w:val="0"/>
      <w:divBdr>
        <w:top w:val="none" w:sz="0" w:space="0" w:color="auto"/>
        <w:left w:val="none" w:sz="0" w:space="0" w:color="auto"/>
        <w:bottom w:val="none" w:sz="0" w:space="0" w:color="auto"/>
        <w:right w:val="none" w:sz="0" w:space="0" w:color="auto"/>
      </w:divBdr>
      <w:divsChild>
        <w:div w:id="769349482">
          <w:marLeft w:val="0"/>
          <w:marRight w:val="0"/>
          <w:marTop w:val="0"/>
          <w:marBottom w:val="0"/>
          <w:divBdr>
            <w:top w:val="none" w:sz="0" w:space="0" w:color="auto"/>
            <w:left w:val="none" w:sz="0" w:space="0" w:color="auto"/>
            <w:bottom w:val="none" w:sz="0" w:space="0" w:color="auto"/>
            <w:right w:val="none" w:sz="0" w:space="0" w:color="auto"/>
          </w:divBdr>
        </w:div>
      </w:divsChild>
    </w:div>
    <w:div w:id="246961225">
      <w:marLeft w:val="0"/>
      <w:marRight w:val="0"/>
      <w:marTop w:val="0"/>
      <w:marBottom w:val="0"/>
      <w:divBdr>
        <w:top w:val="none" w:sz="0" w:space="0" w:color="auto"/>
        <w:left w:val="none" w:sz="0" w:space="0" w:color="auto"/>
        <w:bottom w:val="none" w:sz="0" w:space="0" w:color="auto"/>
        <w:right w:val="none" w:sz="0" w:space="0" w:color="auto"/>
      </w:divBdr>
    </w:div>
    <w:div w:id="247467153">
      <w:marLeft w:val="0"/>
      <w:marRight w:val="0"/>
      <w:marTop w:val="0"/>
      <w:marBottom w:val="0"/>
      <w:divBdr>
        <w:top w:val="none" w:sz="0" w:space="0" w:color="auto"/>
        <w:left w:val="none" w:sz="0" w:space="0" w:color="auto"/>
        <w:bottom w:val="none" w:sz="0" w:space="0" w:color="auto"/>
        <w:right w:val="none" w:sz="0" w:space="0" w:color="auto"/>
      </w:divBdr>
    </w:div>
    <w:div w:id="247542006">
      <w:marLeft w:val="0"/>
      <w:marRight w:val="0"/>
      <w:marTop w:val="0"/>
      <w:marBottom w:val="0"/>
      <w:divBdr>
        <w:top w:val="none" w:sz="0" w:space="0" w:color="auto"/>
        <w:left w:val="none" w:sz="0" w:space="0" w:color="auto"/>
        <w:bottom w:val="none" w:sz="0" w:space="0" w:color="auto"/>
        <w:right w:val="none" w:sz="0" w:space="0" w:color="auto"/>
      </w:divBdr>
    </w:div>
    <w:div w:id="247692965">
      <w:marLeft w:val="0"/>
      <w:marRight w:val="0"/>
      <w:marTop w:val="0"/>
      <w:marBottom w:val="0"/>
      <w:divBdr>
        <w:top w:val="none" w:sz="0" w:space="0" w:color="auto"/>
        <w:left w:val="none" w:sz="0" w:space="0" w:color="auto"/>
        <w:bottom w:val="none" w:sz="0" w:space="0" w:color="auto"/>
        <w:right w:val="none" w:sz="0" w:space="0" w:color="auto"/>
      </w:divBdr>
    </w:div>
    <w:div w:id="248584011">
      <w:marLeft w:val="0"/>
      <w:marRight w:val="0"/>
      <w:marTop w:val="0"/>
      <w:marBottom w:val="0"/>
      <w:divBdr>
        <w:top w:val="none" w:sz="0" w:space="0" w:color="auto"/>
        <w:left w:val="none" w:sz="0" w:space="0" w:color="auto"/>
        <w:bottom w:val="none" w:sz="0" w:space="0" w:color="auto"/>
        <w:right w:val="none" w:sz="0" w:space="0" w:color="auto"/>
      </w:divBdr>
    </w:div>
    <w:div w:id="248585667">
      <w:marLeft w:val="0"/>
      <w:marRight w:val="0"/>
      <w:marTop w:val="0"/>
      <w:marBottom w:val="0"/>
      <w:divBdr>
        <w:top w:val="none" w:sz="0" w:space="0" w:color="auto"/>
        <w:left w:val="none" w:sz="0" w:space="0" w:color="auto"/>
        <w:bottom w:val="none" w:sz="0" w:space="0" w:color="auto"/>
        <w:right w:val="none" w:sz="0" w:space="0" w:color="auto"/>
      </w:divBdr>
    </w:div>
    <w:div w:id="249193479">
      <w:marLeft w:val="0"/>
      <w:marRight w:val="0"/>
      <w:marTop w:val="0"/>
      <w:marBottom w:val="0"/>
      <w:divBdr>
        <w:top w:val="none" w:sz="0" w:space="0" w:color="auto"/>
        <w:left w:val="none" w:sz="0" w:space="0" w:color="auto"/>
        <w:bottom w:val="none" w:sz="0" w:space="0" w:color="auto"/>
        <w:right w:val="none" w:sz="0" w:space="0" w:color="auto"/>
      </w:divBdr>
    </w:div>
    <w:div w:id="249235489">
      <w:marLeft w:val="0"/>
      <w:marRight w:val="0"/>
      <w:marTop w:val="0"/>
      <w:marBottom w:val="0"/>
      <w:divBdr>
        <w:top w:val="none" w:sz="0" w:space="0" w:color="auto"/>
        <w:left w:val="none" w:sz="0" w:space="0" w:color="auto"/>
        <w:bottom w:val="none" w:sz="0" w:space="0" w:color="auto"/>
        <w:right w:val="none" w:sz="0" w:space="0" w:color="auto"/>
      </w:divBdr>
    </w:div>
    <w:div w:id="249317581">
      <w:marLeft w:val="0"/>
      <w:marRight w:val="0"/>
      <w:marTop w:val="0"/>
      <w:marBottom w:val="0"/>
      <w:divBdr>
        <w:top w:val="none" w:sz="0" w:space="0" w:color="auto"/>
        <w:left w:val="none" w:sz="0" w:space="0" w:color="auto"/>
        <w:bottom w:val="none" w:sz="0" w:space="0" w:color="auto"/>
        <w:right w:val="none" w:sz="0" w:space="0" w:color="auto"/>
      </w:divBdr>
    </w:div>
    <w:div w:id="249852842">
      <w:marLeft w:val="0"/>
      <w:marRight w:val="0"/>
      <w:marTop w:val="0"/>
      <w:marBottom w:val="0"/>
      <w:divBdr>
        <w:top w:val="none" w:sz="0" w:space="0" w:color="auto"/>
        <w:left w:val="none" w:sz="0" w:space="0" w:color="auto"/>
        <w:bottom w:val="none" w:sz="0" w:space="0" w:color="auto"/>
        <w:right w:val="none" w:sz="0" w:space="0" w:color="auto"/>
      </w:divBdr>
    </w:div>
    <w:div w:id="250510479">
      <w:marLeft w:val="0"/>
      <w:marRight w:val="0"/>
      <w:marTop w:val="0"/>
      <w:marBottom w:val="0"/>
      <w:divBdr>
        <w:top w:val="none" w:sz="0" w:space="0" w:color="auto"/>
        <w:left w:val="none" w:sz="0" w:space="0" w:color="auto"/>
        <w:bottom w:val="none" w:sz="0" w:space="0" w:color="auto"/>
        <w:right w:val="none" w:sz="0" w:space="0" w:color="auto"/>
      </w:divBdr>
    </w:div>
    <w:div w:id="251668769">
      <w:marLeft w:val="0"/>
      <w:marRight w:val="0"/>
      <w:marTop w:val="0"/>
      <w:marBottom w:val="0"/>
      <w:divBdr>
        <w:top w:val="none" w:sz="0" w:space="0" w:color="auto"/>
        <w:left w:val="none" w:sz="0" w:space="0" w:color="auto"/>
        <w:bottom w:val="none" w:sz="0" w:space="0" w:color="auto"/>
        <w:right w:val="none" w:sz="0" w:space="0" w:color="auto"/>
      </w:divBdr>
    </w:div>
    <w:div w:id="252205965">
      <w:marLeft w:val="0"/>
      <w:marRight w:val="0"/>
      <w:marTop w:val="0"/>
      <w:marBottom w:val="0"/>
      <w:divBdr>
        <w:top w:val="none" w:sz="0" w:space="0" w:color="auto"/>
        <w:left w:val="none" w:sz="0" w:space="0" w:color="auto"/>
        <w:bottom w:val="none" w:sz="0" w:space="0" w:color="auto"/>
        <w:right w:val="none" w:sz="0" w:space="0" w:color="auto"/>
      </w:divBdr>
    </w:div>
    <w:div w:id="252516166">
      <w:marLeft w:val="0"/>
      <w:marRight w:val="0"/>
      <w:marTop w:val="0"/>
      <w:marBottom w:val="0"/>
      <w:divBdr>
        <w:top w:val="none" w:sz="0" w:space="0" w:color="auto"/>
        <w:left w:val="none" w:sz="0" w:space="0" w:color="auto"/>
        <w:bottom w:val="none" w:sz="0" w:space="0" w:color="auto"/>
        <w:right w:val="none" w:sz="0" w:space="0" w:color="auto"/>
      </w:divBdr>
    </w:div>
    <w:div w:id="252665836">
      <w:marLeft w:val="0"/>
      <w:marRight w:val="0"/>
      <w:marTop w:val="0"/>
      <w:marBottom w:val="0"/>
      <w:divBdr>
        <w:top w:val="none" w:sz="0" w:space="0" w:color="auto"/>
        <w:left w:val="none" w:sz="0" w:space="0" w:color="auto"/>
        <w:bottom w:val="none" w:sz="0" w:space="0" w:color="auto"/>
        <w:right w:val="none" w:sz="0" w:space="0" w:color="auto"/>
      </w:divBdr>
    </w:div>
    <w:div w:id="252737808">
      <w:marLeft w:val="0"/>
      <w:marRight w:val="0"/>
      <w:marTop w:val="0"/>
      <w:marBottom w:val="0"/>
      <w:divBdr>
        <w:top w:val="none" w:sz="0" w:space="0" w:color="auto"/>
        <w:left w:val="none" w:sz="0" w:space="0" w:color="auto"/>
        <w:bottom w:val="none" w:sz="0" w:space="0" w:color="auto"/>
        <w:right w:val="none" w:sz="0" w:space="0" w:color="auto"/>
      </w:divBdr>
    </w:div>
    <w:div w:id="252785750">
      <w:marLeft w:val="0"/>
      <w:marRight w:val="0"/>
      <w:marTop w:val="0"/>
      <w:marBottom w:val="0"/>
      <w:divBdr>
        <w:top w:val="none" w:sz="0" w:space="0" w:color="auto"/>
        <w:left w:val="none" w:sz="0" w:space="0" w:color="auto"/>
        <w:bottom w:val="none" w:sz="0" w:space="0" w:color="auto"/>
        <w:right w:val="none" w:sz="0" w:space="0" w:color="auto"/>
      </w:divBdr>
    </w:div>
    <w:div w:id="253516174">
      <w:marLeft w:val="0"/>
      <w:marRight w:val="0"/>
      <w:marTop w:val="0"/>
      <w:marBottom w:val="0"/>
      <w:divBdr>
        <w:top w:val="none" w:sz="0" w:space="0" w:color="auto"/>
        <w:left w:val="none" w:sz="0" w:space="0" w:color="auto"/>
        <w:bottom w:val="none" w:sz="0" w:space="0" w:color="auto"/>
        <w:right w:val="none" w:sz="0" w:space="0" w:color="auto"/>
      </w:divBdr>
    </w:div>
    <w:div w:id="253780610">
      <w:marLeft w:val="0"/>
      <w:marRight w:val="0"/>
      <w:marTop w:val="0"/>
      <w:marBottom w:val="0"/>
      <w:divBdr>
        <w:top w:val="none" w:sz="0" w:space="0" w:color="auto"/>
        <w:left w:val="none" w:sz="0" w:space="0" w:color="auto"/>
        <w:bottom w:val="none" w:sz="0" w:space="0" w:color="auto"/>
        <w:right w:val="none" w:sz="0" w:space="0" w:color="auto"/>
      </w:divBdr>
    </w:div>
    <w:div w:id="254022322">
      <w:marLeft w:val="0"/>
      <w:marRight w:val="0"/>
      <w:marTop w:val="0"/>
      <w:marBottom w:val="0"/>
      <w:divBdr>
        <w:top w:val="none" w:sz="0" w:space="0" w:color="auto"/>
        <w:left w:val="none" w:sz="0" w:space="0" w:color="auto"/>
        <w:bottom w:val="none" w:sz="0" w:space="0" w:color="auto"/>
        <w:right w:val="none" w:sz="0" w:space="0" w:color="auto"/>
      </w:divBdr>
    </w:div>
    <w:div w:id="254242398">
      <w:marLeft w:val="0"/>
      <w:marRight w:val="0"/>
      <w:marTop w:val="0"/>
      <w:marBottom w:val="0"/>
      <w:divBdr>
        <w:top w:val="none" w:sz="0" w:space="0" w:color="auto"/>
        <w:left w:val="none" w:sz="0" w:space="0" w:color="auto"/>
        <w:bottom w:val="none" w:sz="0" w:space="0" w:color="auto"/>
        <w:right w:val="none" w:sz="0" w:space="0" w:color="auto"/>
      </w:divBdr>
    </w:div>
    <w:div w:id="255019944">
      <w:marLeft w:val="0"/>
      <w:marRight w:val="0"/>
      <w:marTop w:val="0"/>
      <w:marBottom w:val="0"/>
      <w:divBdr>
        <w:top w:val="none" w:sz="0" w:space="0" w:color="auto"/>
        <w:left w:val="none" w:sz="0" w:space="0" w:color="auto"/>
        <w:bottom w:val="none" w:sz="0" w:space="0" w:color="auto"/>
        <w:right w:val="none" w:sz="0" w:space="0" w:color="auto"/>
      </w:divBdr>
    </w:div>
    <w:div w:id="255329613">
      <w:marLeft w:val="0"/>
      <w:marRight w:val="0"/>
      <w:marTop w:val="0"/>
      <w:marBottom w:val="0"/>
      <w:divBdr>
        <w:top w:val="none" w:sz="0" w:space="0" w:color="auto"/>
        <w:left w:val="none" w:sz="0" w:space="0" w:color="auto"/>
        <w:bottom w:val="none" w:sz="0" w:space="0" w:color="auto"/>
        <w:right w:val="none" w:sz="0" w:space="0" w:color="auto"/>
      </w:divBdr>
    </w:div>
    <w:div w:id="255867236">
      <w:marLeft w:val="0"/>
      <w:marRight w:val="0"/>
      <w:marTop w:val="0"/>
      <w:marBottom w:val="0"/>
      <w:divBdr>
        <w:top w:val="none" w:sz="0" w:space="0" w:color="auto"/>
        <w:left w:val="none" w:sz="0" w:space="0" w:color="auto"/>
        <w:bottom w:val="none" w:sz="0" w:space="0" w:color="auto"/>
        <w:right w:val="none" w:sz="0" w:space="0" w:color="auto"/>
      </w:divBdr>
    </w:div>
    <w:div w:id="256404105">
      <w:marLeft w:val="0"/>
      <w:marRight w:val="0"/>
      <w:marTop w:val="0"/>
      <w:marBottom w:val="0"/>
      <w:divBdr>
        <w:top w:val="none" w:sz="0" w:space="0" w:color="auto"/>
        <w:left w:val="none" w:sz="0" w:space="0" w:color="auto"/>
        <w:bottom w:val="none" w:sz="0" w:space="0" w:color="auto"/>
        <w:right w:val="none" w:sz="0" w:space="0" w:color="auto"/>
      </w:divBdr>
    </w:div>
    <w:div w:id="256669353">
      <w:marLeft w:val="0"/>
      <w:marRight w:val="0"/>
      <w:marTop w:val="0"/>
      <w:marBottom w:val="0"/>
      <w:divBdr>
        <w:top w:val="none" w:sz="0" w:space="0" w:color="auto"/>
        <w:left w:val="none" w:sz="0" w:space="0" w:color="auto"/>
        <w:bottom w:val="none" w:sz="0" w:space="0" w:color="auto"/>
        <w:right w:val="none" w:sz="0" w:space="0" w:color="auto"/>
      </w:divBdr>
    </w:div>
    <w:div w:id="256864713">
      <w:marLeft w:val="0"/>
      <w:marRight w:val="0"/>
      <w:marTop w:val="0"/>
      <w:marBottom w:val="0"/>
      <w:divBdr>
        <w:top w:val="none" w:sz="0" w:space="0" w:color="auto"/>
        <w:left w:val="none" w:sz="0" w:space="0" w:color="auto"/>
        <w:bottom w:val="none" w:sz="0" w:space="0" w:color="auto"/>
        <w:right w:val="none" w:sz="0" w:space="0" w:color="auto"/>
      </w:divBdr>
    </w:div>
    <w:div w:id="256866694">
      <w:marLeft w:val="0"/>
      <w:marRight w:val="0"/>
      <w:marTop w:val="0"/>
      <w:marBottom w:val="0"/>
      <w:divBdr>
        <w:top w:val="none" w:sz="0" w:space="0" w:color="auto"/>
        <w:left w:val="none" w:sz="0" w:space="0" w:color="auto"/>
        <w:bottom w:val="none" w:sz="0" w:space="0" w:color="auto"/>
        <w:right w:val="none" w:sz="0" w:space="0" w:color="auto"/>
      </w:divBdr>
    </w:div>
    <w:div w:id="257176228">
      <w:marLeft w:val="0"/>
      <w:marRight w:val="0"/>
      <w:marTop w:val="0"/>
      <w:marBottom w:val="0"/>
      <w:divBdr>
        <w:top w:val="none" w:sz="0" w:space="0" w:color="auto"/>
        <w:left w:val="none" w:sz="0" w:space="0" w:color="auto"/>
        <w:bottom w:val="none" w:sz="0" w:space="0" w:color="auto"/>
        <w:right w:val="none" w:sz="0" w:space="0" w:color="auto"/>
      </w:divBdr>
    </w:div>
    <w:div w:id="257296379">
      <w:marLeft w:val="0"/>
      <w:marRight w:val="0"/>
      <w:marTop w:val="0"/>
      <w:marBottom w:val="0"/>
      <w:divBdr>
        <w:top w:val="none" w:sz="0" w:space="0" w:color="auto"/>
        <w:left w:val="none" w:sz="0" w:space="0" w:color="auto"/>
        <w:bottom w:val="none" w:sz="0" w:space="0" w:color="auto"/>
        <w:right w:val="none" w:sz="0" w:space="0" w:color="auto"/>
      </w:divBdr>
    </w:div>
    <w:div w:id="258022819">
      <w:marLeft w:val="0"/>
      <w:marRight w:val="0"/>
      <w:marTop w:val="0"/>
      <w:marBottom w:val="0"/>
      <w:divBdr>
        <w:top w:val="none" w:sz="0" w:space="0" w:color="auto"/>
        <w:left w:val="none" w:sz="0" w:space="0" w:color="auto"/>
        <w:bottom w:val="none" w:sz="0" w:space="0" w:color="auto"/>
        <w:right w:val="none" w:sz="0" w:space="0" w:color="auto"/>
      </w:divBdr>
    </w:div>
    <w:div w:id="258296706">
      <w:marLeft w:val="0"/>
      <w:marRight w:val="0"/>
      <w:marTop w:val="0"/>
      <w:marBottom w:val="0"/>
      <w:divBdr>
        <w:top w:val="none" w:sz="0" w:space="0" w:color="auto"/>
        <w:left w:val="none" w:sz="0" w:space="0" w:color="auto"/>
        <w:bottom w:val="none" w:sz="0" w:space="0" w:color="auto"/>
        <w:right w:val="none" w:sz="0" w:space="0" w:color="auto"/>
      </w:divBdr>
    </w:div>
    <w:div w:id="258297719">
      <w:marLeft w:val="0"/>
      <w:marRight w:val="0"/>
      <w:marTop w:val="0"/>
      <w:marBottom w:val="0"/>
      <w:divBdr>
        <w:top w:val="none" w:sz="0" w:space="0" w:color="auto"/>
        <w:left w:val="none" w:sz="0" w:space="0" w:color="auto"/>
        <w:bottom w:val="none" w:sz="0" w:space="0" w:color="auto"/>
        <w:right w:val="none" w:sz="0" w:space="0" w:color="auto"/>
      </w:divBdr>
    </w:div>
    <w:div w:id="258875292">
      <w:marLeft w:val="0"/>
      <w:marRight w:val="0"/>
      <w:marTop w:val="0"/>
      <w:marBottom w:val="0"/>
      <w:divBdr>
        <w:top w:val="none" w:sz="0" w:space="0" w:color="auto"/>
        <w:left w:val="none" w:sz="0" w:space="0" w:color="auto"/>
        <w:bottom w:val="none" w:sz="0" w:space="0" w:color="auto"/>
        <w:right w:val="none" w:sz="0" w:space="0" w:color="auto"/>
      </w:divBdr>
    </w:div>
    <w:div w:id="259530199">
      <w:marLeft w:val="0"/>
      <w:marRight w:val="0"/>
      <w:marTop w:val="0"/>
      <w:marBottom w:val="0"/>
      <w:divBdr>
        <w:top w:val="none" w:sz="0" w:space="0" w:color="auto"/>
        <w:left w:val="none" w:sz="0" w:space="0" w:color="auto"/>
        <w:bottom w:val="none" w:sz="0" w:space="0" w:color="auto"/>
        <w:right w:val="none" w:sz="0" w:space="0" w:color="auto"/>
      </w:divBdr>
    </w:div>
    <w:div w:id="259992365">
      <w:marLeft w:val="0"/>
      <w:marRight w:val="0"/>
      <w:marTop w:val="0"/>
      <w:marBottom w:val="0"/>
      <w:divBdr>
        <w:top w:val="none" w:sz="0" w:space="0" w:color="auto"/>
        <w:left w:val="none" w:sz="0" w:space="0" w:color="auto"/>
        <w:bottom w:val="none" w:sz="0" w:space="0" w:color="auto"/>
        <w:right w:val="none" w:sz="0" w:space="0" w:color="auto"/>
      </w:divBdr>
    </w:div>
    <w:div w:id="260651529">
      <w:marLeft w:val="0"/>
      <w:marRight w:val="0"/>
      <w:marTop w:val="0"/>
      <w:marBottom w:val="0"/>
      <w:divBdr>
        <w:top w:val="none" w:sz="0" w:space="0" w:color="auto"/>
        <w:left w:val="none" w:sz="0" w:space="0" w:color="auto"/>
        <w:bottom w:val="none" w:sz="0" w:space="0" w:color="auto"/>
        <w:right w:val="none" w:sz="0" w:space="0" w:color="auto"/>
      </w:divBdr>
    </w:div>
    <w:div w:id="260992985">
      <w:marLeft w:val="0"/>
      <w:marRight w:val="0"/>
      <w:marTop w:val="0"/>
      <w:marBottom w:val="0"/>
      <w:divBdr>
        <w:top w:val="none" w:sz="0" w:space="0" w:color="auto"/>
        <w:left w:val="none" w:sz="0" w:space="0" w:color="auto"/>
        <w:bottom w:val="none" w:sz="0" w:space="0" w:color="auto"/>
        <w:right w:val="none" w:sz="0" w:space="0" w:color="auto"/>
      </w:divBdr>
    </w:div>
    <w:div w:id="261230416">
      <w:marLeft w:val="0"/>
      <w:marRight w:val="0"/>
      <w:marTop w:val="0"/>
      <w:marBottom w:val="0"/>
      <w:divBdr>
        <w:top w:val="none" w:sz="0" w:space="0" w:color="auto"/>
        <w:left w:val="none" w:sz="0" w:space="0" w:color="auto"/>
        <w:bottom w:val="none" w:sz="0" w:space="0" w:color="auto"/>
        <w:right w:val="none" w:sz="0" w:space="0" w:color="auto"/>
      </w:divBdr>
    </w:div>
    <w:div w:id="261300651">
      <w:marLeft w:val="0"/>
      <w:marRight w:val="0"/>
      <w:marTop w:val="0"/>
      <w:marBottom w:val="0"/>
      <w:divBdr>
        <w:top w:val="none" w:sz="0" w:space="0" w:color="auto"/>
        <w:left w:val="none" w:sz="0" w:space="0" w:color="auto"/>
        <w:bottom w:val="none" w:sz="0" w:space="0" w:color="auto"/>
        <w:right w:val="none" w:sz="0" w:space="0" w:color="auto"/>
      </w:divBdr>
      <w:divsChild>
        <w:div w:id="437985943">
          <w:marLeft w:val="0"/>
          <w:marRight w:val="0"/>
          <w:marTop w:val="0"/>
          <w:marBottom w:val="0"/>
          <w:divBdr>
            <w:top w:val="none" w:sz="0" w:space="0" w:color="auto"/>
            <w:left w:val="none" w:sz="0" w:space="0" w:color="auto"/>
            <w:bottom w:val="none" w:sz="0" w:space="0" w:color="auto"/>
            <w:right w:val="none" w:sz="0" w:space="0" w:color="auto"/>
          </w:divBdr>
        </w:div>
      </w:divsChild>
    </w:div>
    <w:div w:id="261691522">
      <w:marLeft w:val="0"/>
      <w:marRight w:val="0"/>
      <w:marTop w:val="0"/>
      <w:marBottom w:val="0"/>
      <w:divBdr>
        <w:top w:val="none" w:sz="0" w:space="0" w:color="auto"/>
        <w:left w:val="none" w:sz="0" w:space="0" w:color="auto"/>
        <w:bottom w:val="none" w:sz="0" w:space="0" w:color="auto"/>
        <w:right w:val="none" w:sz="0" w:space="0" w:color="auto"/>
      </w:divBdr>
    </w:div>
    <w:div w:id="262343407">
      <w:marLeft w:val="0"/>
      <w:marRight w:val="0"/>
      <w:marTop w:val="0"/>
      <w:marBottom w:val="0"/>
      <w:divBdr>
        <w:top w:val="none" w:sz="0" w:space="0" w:color="auto"/>
        <w:left w:val="none" w:sz="0" w:space="0" w:color="auto"/>
        <w:bottom w:val="none" w:sz="0" w:space="0" w:color="auto"/>
        <w:right w:val="none" w:sz="0" w:space="0" w:color="auto"/>
      </w:divBdr>
    </w:div>
    <w:div w:id="262542653">
      <w:marLeft w:val="0"/>
      <w:marRight w:val="0"/>
      <w:marTop w:val="0"/>
      <w:marBottom w:val="0"/>
      <w:divBdr>
        <w:top w:val="none" w:sz="0" w:space="0" w:color="auto"/>
        <w:left w:val="none" w:sz="0" w:space="0" w:color="auto"/>
        <w:bottom w:val="none" w:sz="0" w:space="0" w:color="auto"/>
        <w:right w:val="none" w:sz="0" w:space="0" w:color="auto"/>
      </w:divBdr>
    </w:div>
    <w:div w:id="263074500">
      <w:marLeft w:val="0"/>
      <w:marRight w:val="0"/>
      <w:marTop w:val="0"/>
      <w:marBottom w:val="0"/>
      <w:divBdr>
        <w:top w:val="none" w:sz="0" w:space="0" w:color="auto"/>
        <w:left w:val="none" w:sz="0" w:space="0" w:color="auto"/>
        <w:bottom w:val="none" w:sz="0" w:space="0" w:color="auto"/>
        <w:right w:val="none" w:sz="0" w:space="0" w:color="auto"/>
      </w:divBdr>
    </w:div>
    <w:div w:id="263660315">
      <w:marLeft w:val="0"/>
      <w:marRight w:val="0"/>
      <w:marTop w:val="0"/>
      <w:marBottom w:val="0"/>
      <w:divBdr>
        <w:top w:val="none" w:sz="0" w:space="0" w:color="auto"/>
        <w:left w:val="none" w:sz="0" w:space="0" w:color="auto"/>
        <w:bottom w:val="none" w:sz="0" w:space="0" w:color="auto"/>
        <w:right w:val="none" w:sz="0" w:space="0" w:color="auto"/>
      </w:divBdr>
    </w:div>
    <w:div w:id="264315055">
      <w:marLeft w:val="0"/>
      <w:marRight w:val="0"/>
      <w:marTop w:val="0"/>
      <w:marBottom w:val="0"/>
      <w:divBdr>
        <w:top w:val="none" w:sz="0" w:space="0" w:color="auto"/>
        <w:left w:val="none" w:sz="0" w:space="0" w:color="auto"/>
        <w:bottom w:val="none" w:sz="0" w:space="0" w:color="auto"/>
        <w:right w:val="none" w:sz="0" w:space="0" w:color="auto"/>
      </w:divBdr>
    </w:div>
    <w:div w:id="264921106">
      <w:marLeft w:val="0"/>
      <w:marRight w:val="0"/>
      <w:marTop w:val="0"/>
      <w:marBottom w:val="0"/>
      <w:divBdr>
        <w:top w:val="none" w:sz="0" w:space="0" w:color="auto"/>
        <w:left w:val="none" w:sz="0" w:space="0" w:color="auto"/>
        <w:bottom w:val="none" w:sz="0" w:space="0" w:color="auto"/>
        <w:right w:val="none" w:sz="0" w:space="0" w:color="auto"/>
      </w:divBdr>
    </w:div>
    <w:div w:id="264966643">
      <w:marLeft w:val="0"/>
      <w:marRight w:val="0"/>
      <w:marTop w:val="0"/>
      <w:marBottom w:val="0"/>
      <w:divBdr>
        <w:top w:val="none" w:sz="0" w:space="0" w:color="auto"/>
        <w:left w:val="none" w:sz="0" w:space="0" w:color="auto"/>
        <w:bottom w:val="none" w:sz="0" w:space="0" w:color="auto"/>
        <w:right w:val="none" w:sz="0" w:space="0" w:color="auto"/>
      </w:divBdr>
    </w:div>
    <w:div w:id="265160454">
      <w:marLeft w:val="0"/>
      <w:marRight w:val="0"/>
      <w:marTop w:val="0"/>
      <w:marBottom w:val="0"/>
      <w:divBdr>
        <w:top w:val="none" w:sz="0" w:space="0" w:color="auto"/>
        <w:left w:val="none" w:sz="0" w:space="0" w:color="auto"/>
        <w:bottom w:val="none" w:sz="0" w:space="0" w:color="auto"/>
        <w:right w:val="none" w:sz="0" w:space="0" w:color="auto"/>
      </w:divBdr>
    </w:div>
    <w:div w:id="265314244">
      <w:marLeft w:val="0"/>
      <w:marRight w:val="0"/>
      <w:marTop w:val="0"/>
      <w:marBottom w:val="0"/>
      <w:divBdr>
        <w:top w:val="none" w:sz="0" w:space="0" w:color="auto"/>
        <w:left w:val="none" w:sz="0" w:space="0" w:color="auto"/>
        <w:bottom w:val="none" w:sz="0" w:space="0" w:color="auto"/>
        <w:right w:val="none" w:sz="0" w:space="0" w:color="auto"/>
      </w:divBdr>
    </w:div>
    <w:div w:id="265382032">
      <w:marLeft w:val="0"/>
      <w:marRight w:val="0"/>
      <w:marTop w:val="0"/>
      <w:marBottom w:val="0"/>
      <w:divBdr>
        <w:top w:val="none" w:sz="0" w:space="0" w:color="auto"/>
        <w:left w:val="none" w:sz="0" w:space="0" w:color="auto"/>
        <w:bottom w:val="none" w:sz="0" w:space="0" w:color="auto"/>
        <w:right w:val="none" w:sz="0" w:space="0" w:color="auto"/>
      </w:divBdr>
    </w:div>
    <w:div w:id="266040991">
      <w:marLeft w:val="0"/>
      <w:marRight w:val="0"/>
      <w:marTop w:val="0"/>
      <w:marBottom w:val="0"/>
      <w:divBdr>
        <w:top w:val="none" w:sz="0" w:space="0" w:color="auto"/>
        <w:left w:val="none" w:sz="0" w:space="0" w:color="auto"/>
        <w:bottom w:val="none" w:sz="0" w:space="0" w:color="auto"/>
        <w:right w:val="none" w:sz="0" w:space="0" w:color="auto"/>
      </w:divBdr>
    </w:div>
    <w:div w:id="266083075">
      <w:marLeft w:val="0"/>
      <w:marRight w:val="0"/>
      <w:marTop w:val="0"/>
      <w:marBottom w:val="0"/>
      <w:divBdr>
        <w:top w:val="none" w:sz="0" w:space="0" w:color="auto"/>
        <w:left w:val="none" w:sz="0" w:space="0" w:color="auto"/>
        <w:bottom w:val="none" w:sz="0" w:space="0" w:color="auto"/>
        <w:right w:val="none" w:sz="0" w:space="0" w:color="auto"/>
      </w:divBdr>
    </w:div>
    <w:div w:id="266160470">
      <w:marLeft w:val="0"/>
      <w:marRight w:val="0"/>
      <w:marTop w:val="0"/>
      <w:marBottom w:val="0"/>
      <w:divBdr>
        <w:top w:val="none" w:sz="0" w:space="0" w:color="auto"/>
        <w:left w:val="none" w:sz="0" w:space="0" w:color="auto"/>
        <w:bottom w:val="none" w:sz="0" w:space="0" w:color="auto"/>
        <w:right w:val="none" w:sz="0" w:space="0" w:color="auto"/>
      </w:divBdr>
      <w:divsChild>
        <w:div w:id="1907959267">
          <w:marLeft w:val="0"/>
          <w:marRight w:val="0"/>
          <w:marTop w:val="0"/>
          <w:marBottom w:val="0"/>
          <w:divBdr>
            <w:top w:val="none" w:sz="0" w:space="0" w:color="auto"/>
            <w:left w:val="none" w:sz="0" w:space="0" w:color="auto"/>
            <w:bottom w:val="none" w:sz="0" w:space="0" w:color="auto"/>
            <w:right w:val="none" w:sz="0" w:space="0" w:color="auto"/>
          </w:divBdr>
        </w:div>
      </w:divsChild>
    </w:div>
    <w:div w:id="266163955">
      <w:marLeft w:val="0"/>
      <w:marRight w:val="0"/>
      <w:marTop w:val="0"/>
      <w:marBottom w:val="0"/>
      <w:divBdr>
        <w:top w:val="none" w:sz="0" w:space="0" w:color="auto"/>
        <w:left w:val="none" w:sz="0" w:space="0" w:color="auto"/>
        <w:bottom w:val="none" w:sz="0" w:space="0" w:color="auto"/>
        <w:right w:val="none" w:sz="0" w:space="0" w:color="auto"/>
      </w:divBdr>
    </w:div>
    <w:div w:id="266236000">
      <w:marLeft w:val="0"/>
      <w:marRight w:val="0"/>
      <w:marTop w:val="0"/>
      <w:marBottom w:val="0"/>
      <w:divBdr>
        <w:top w:val="none" w:sz="0" w:space="0" w:color="auto"/>
        <w:left w:val="none" w:sz="0" w:space="0" w:color="auto"/>
        <w:bottom w:val="none" w:sz="0" w:space="0" w:color="auto"/>
        <w:right w:val="none" w:sz="0" w:space="0" w:color="auto"/>
      </w:divBdr>
    </w:div>
    <w:div w:id="266427325">
      <w:marLeft w:val="0"/>
      <w:marRight w:val="0"/>
      <w:marTop w:val="0"/>
      <w:marBottom w:val="0"/>
      <w:divBdr>
        <w:top w:val="none" w:sz="0" w:space="0" w:color="auto"/>
        <w:left w:val="none" w:sz="0" w:space="0" w:color="auto"/>
        <w:bottom w:val="none" w:sz="0" w:space="0" w:color="auto"/>
        <w:right w:val="none" w:sz="0" w:space="0" w:color="auto"/>
      </w:divBdr>
    </w:div>
    <w:div w:id="266740921">
      <w:marLeft w:val="0"/>
      <w:marRight w:val="0"/>
      <w:marTop w:val="0"/>
      <w:marBottom w:val="0"/>
      <w:divBdr>
        <w:top w:val="none" w:sz="0" w:space="0" w:color="auto"/>
        <w:left w:val="none" w:sz="0" w:space="0" w:color="auto"/>
        <w:bottom w:val="none" w:sz="0" w:space="0" w:color="auto"/>
        <w:right w:val="none" w:sz="0" w:space="0" w:color="auto"/>
      </w:divBdr>
      <w:divsChild>
        <w:div w:id="2095855987">
          <w:marLeft w:val="0"/>
          <w:marRight w:val="0"/>
          <w:marTop w:val="0"/>
          <w:marBottom w:val="0"/>
          <w:divBdr>
            <w:top w:val="none" w:sz="0" w:space="0" w:color="auto"/>
            <w:left w:val="none" w:sz="0" w:space="0" w:color="auto"/>
            <w:bottom w:val="none" w:sz="0" w:space="0" w:color="auto"/>
            <w:right w:val="none" w:sz="0" w:space="0" w:color="auto"/>
          </w:divBdr>
        </w:div>
      </w:divsChild>
    </w:div>
    <w:div w:id="267272012">
      <w:marLeft w:val="0"/>
      <w:marRight w:val="0"/>
      <w:marTop w:val="0"/>
      <w:marBottom w:val="0"/>
      <w:divBdr>
        <w:top w:val="none" w:sz="0" w:space="0" w:color="auto"/>
        <w:left w:val="none" w:sz="0" w:space="0" w:color="auto"/>
        <w:bottom w:val="none" w:sz="0" w:space="0" w:color="auto"/>
        <w:right w:val="none" w:sz="0" w:space="0" w:color="auto"/>
      </w:divBdr>
    </w:div>
    <w:div w:id="267809264">
      <w:marLeft w:val="0"/>
      <w:marRight w:val="0"/>
      <w:marTop w:val="0"/>
      <w:marBottom w:val="0"/>
      <w:divBdr>
        <w:top w:val="none" w:sz="0" w:space="0" w:color="auto"/>
        <w:left w:val="none" w:sz="0" w:space="0" w:color="auto"/>
        <w:bottom w:val="none" w:sz="0" w:space="0" w:color="auto"/>
        <w:right w:val="none" w:sz="0" w:space="0" w:color="auto"/>
      </w:divBdr>
    </w:div>
    <w:div w:id="267859999">
      <w:marLeft w:val="0"/>
      <w:marRight w:val="0"/>
      <w:marTop w:val="0"/>
      <w:marBottom w:val="0"/>
      <w:divBdr>
        <w:top w:val="none" w:sz="0" w:space="0" w:color="auto"/>
        <w:left w:val="none" w:sz="0" w:space="0" w:color="auto"/>
        <w:bottom w:val="none" w:sz="0" w:space="0" w:color="auto"/>
        <w:right w:val="none" w:sz="0" w:space="0" w:color="auto"/>
      </w:divBdr>
    </w:div>
    <w:div w:id="268125040">
      <w:marLeft w:val="0"/>
      <w:marRight w:val="0"/>
      <w:marTop w:val="0"/>
      <w:marBottom w:val="0"/>
      <w:divBdr>
        <w:top w:val="none" w:sz="0" w:space="0" w:color="auto"/>
        <w:left w:val="none" w:sz="0" w:space="0" w:color="auto"/>
        <w:bottom w:val="none" w:sz="0" w:space="0" w:color="auto"/>
        <w:right w:val="none" w:sz="0" w:space="0" w:color="auto"/>
      </w:divBdr>
    </w:div>
    <w:div w:id="268239245">
      <w:marLeft w:val="0"/>
      <w:marRight w:val="0"/>
      <w:marTop w:val="0"/>
      <w:marBottom w:val="0"/>
      <w:divBdr>
        <w:top w:val="none" w:sz="0" w:space="0" w:color="auto"/>
        <w:left w:val="none" w:sz="0" w:space="0" w:color="auto"/>
        <w:bottom w:val="none" w:sz="0" w:space="0" w:color="auto"/>
        <w:right w:val="none" w:sz="0" w:space="0" w:color="auto"/>
      </w:divBdr>
    </w:div>
    <w:div w:id="268244765">
      <w:marLeft w:val="0"/>
      <w:marRight w:val="0"/>
      <w:marTop w:val="0"/>
      <w:marBottom w:val="0"/>
      <w:divBdr>
        <w:top w:val="none" w:sz="0" w:space="0" w:color="auto"/>
        <w:left w:val="none" w:sz="0" w:space="0" w:color="auto"/>
        <w:bottom w:val="none" w:sz="0" w:space="0" w:color="auto"/>
        <w:right w:val="none" w:sz="0" w:space="0" w:color="auto"/>
      </w:divBdr>
    </w:div>
    <w:div w:id="270549648">
      <w:marLeft w:val="0"/>
      <w:marRight w:val="0"/>
      <w:marTop w:val="0"/>
      <w:marBottom w:val="0"/>
      <w:divBdr>
        <w:top w:val="none" w:sz="0" w:space="0" w:color="auto"/>
        <w:left w:val="none" w:sz="0" w:space="0" w:color="auto"/>
        <w:bottom w:val="none" w:sz="0" w:space="0" w:color="auto"/>
        <w:right w:val="none" w:sz="0" w:space="0" w:color="auto"/>
      </w:divBdr>
    </w:div>
    <w:div w:id="272565610">
      <w:marLeft w:val="0"/>
      <w:marRight w:val="0"/>
      <w:marTop w:val="0"/>
      <w:marBottom w:val="0"/>
      <w:divBdr>
        <w:top w:val="none" w:sz="0" w:space="0" w:color="auto"/>
        <w:left w:val="none" w:sz="0" w:space="0" w:color="auto"/>
        <w:bottom w:val="none" w:sz="0" w:space="0" w:color="auto"/>
        <w:right w:val="none" w:sz="0" w:space="0" w:color="auto"/>
      </w:divBdr>
    </w:div>
    <w:div w:id="272908246">
      <w:marLeft w:val="0"/>
      <w:marRight w:val="0"/>
      <w:marTop w:val="0"/>
      <w:marBottom w:val="0"/>
      <w:divBdr>
        <w:top w:val="none" w:sz="0" w:space="0" w:color="auto"/>
        <w:left w:val="none" w:sz="0" w:space="0" w:color="auto"/>
        <w:bottom w:val="none" w:sz="0" w:space="0" w:color="auto"/>
        <w:right w:val="none" w:sz="0" w:space="0" w:color="auto"/>
      </w:divBdr>
    </w:div>
    <w:div w:id="273288007">
      <w:marLeft w:val="0"/>
      <w:marRight w:val="0"/>
      <w:marTop w:val="0"/>
      <w:marBottom w:val="0"/>
      <w:divBdr>
        <w:top w:val="none" w:sz="0" w:space="0" w:color="auto"/>
        <w:left w:val="none" w:sz="0" w:space="0" w:color="auto"/>
        <w:bottom w:val="none" w:sz="0" w:space="0" w:color="auto"/>
        <w:right w:val="none" w:sz="0" w:space="0" w:color="auto"/>
      </w:divBdr>
    </w:div>
    <w:div w:id="273368775">
      <w:marLeft w:val="0"/>
      <w:marRight w:val="0"/>
      <w:marTop w:val="0"/>
      <w:marBottom w:val="0"/>
      <w:divBdr>
        <w:top w:val="none" w:sz="0" w:space="0" w:color="auto"/>
        <w:left w:val="none" w:sz="0" w:space="0" w:color="auto"/>
        <w:bottom w:val="none" w:sz="0" w:space="0" w:color="auto"/>
        <w:right w:val="none" w:sz="0" w:space="0" w:color="auto"/>
      </w:divBdr>
    </w:div>
    <w:div w:id="274295700">
      <w:marLeft w:val="0"/>
      <w:marRight w:val="0"/>
      <w:marTop w:val="0"/>
      <w:marBottom w:val="0"/>
      <w:divBdr>
        <w:top w:val="none" w:sz="0" w:space="0" w:color="auto"/>
        <w:left w:val="none" w:sz="0" w:space="0" w:color="auto"/>
        <w:bottom w:val="none" w:sz="0" w:space="0" w:color="auto"/>
        <w:right w:val="none" w:sz="0" w:space="0" w:color="auto"/>
      </w:divBdr>
    </w:div>
    <w:div w:id="274750096">
      <w:marLeft w:val="0"/>
      <w:marRight w:val="0"/>
      <w:marTop w:val="0"/>
      <w:marBottom w:val="0"/>
      <w:divBdr>
        <w:top w:val="none" w:sz="0" w:space="0" w:color="auto"/>
        <w:left w:val="none" w:sz="0" w:space="0" w:color="auto"/>
        <w:bottom w:val="none" w:sz="0" w:space="0" w:color="auto"/>
        <w:right w:val="none" w:sz="0" w:space="0" w:color="auto"/>
      </w:divBdr>
    </w:div>
    <w:div w:id="274750661">
      <w:marLeft w:val="0"/>
      <w:marRight w:val="0"/>
      <w:marTop w:val="0"/>
      <w:marBottom w:val="0"/>
      <w:divBdr>
        <w:top w:val="none" w:sz="0" w:space="0" w:color="auto"/>
        <w:left w:val="none" w:sz="0" w:space="0" w:color="auto"/>
        <w:bottom w:val="none" w:sz="0" w:space="0" w:color="auto"/>
        <w:right w:val="none" w:sz="0" w:space="0" w:color="auto"/>
      </w:divBdr>
    </w:div>
    <w:div w:id="275259544">
      <w:marLeft w:val="0"/>
      <w:marRight w:val="0"/>
      <w:marTop w:val="0"/>
      <w:marBottom w:val="0"/>
      <w:divBdr>
        <w:top w:val="none" w:sz="0" w:space="0" w:color="auto"/>
        <w:left w:val="none" w:sz="0" w:space="0" w:color="auto"/>
        <w:bottom w:val="none" w:sz="0" w:space="0" w:color="auto"/>
        <w:right w:val="none" w:sz="0" w:space="0" w:color="auto"/>
      </w:divBdr>
    </w:div>
    <w:div w:id="275408590">
      <w:marLeft w:val="0"/>
      <w:marRight w:val="0"/>
      <w:marTop w:val="0"/>
      <w:marBottom w:val="0"/>
      <w:divBdr>
        <w:top w:val="none" w:sz="0" w:space="0" w:color="auto"/>
        <w:left w:val="none" w:sz="0" w:space="0" w:color="auto"/>
        <w:bottom w:val="none" w:sz="0" w:space="0" w:color="auto"/>
        <w:right w:val="none" w:sz="0" w:space="0" w:color="auto"/>
      </w:divBdr>
    </w:div>
    <w:div w:id="275453851">
      <w:marLeft w:val="0"/>
      <w:marRight w:val="0"/>
      <w:marTop w:val="0"/>
      <w:marBottom w:val="0"/>
      <w:divBdr>
        <w:top w:val="none" w:sz="0" w:space="0" w:color="auto"/>
        <w:left w:val="none" w:sz="0" w:space="0" w:color="auto"/>
        <w:bottom w:val="none" w:sz="0" w:space="0" w:color="auto"/>
        <w:right w:val="none" w:sz="0" w:space="0" w:color="auto"/>
      </w:divBdr>
    </w:div>
    <w:div w:id="276304282">
      <w:marLeft w:val="0"/>
      <w:marRight w:val="0"/>
      <w:marTop w:val="0"/>
      <w:marBottom w:val="0"/>
      <w:divBdr>
        <w:top w:val="none" w:sz="0" w:space="0" w:color="auto"/>
        <w:left w:val="none" w:sz="0" w:space="0" w:color="auto"/>
        <w:bottom w:val="none" w:sz="0" w:space="0" w:color="auto"/>
        <w:right w:val="none" w:sz="0" w:space="0" w:color="auto"/>
      </w:divBdr>
    </w:div>
    <w:div w:id="276566008">
      <w:marLeft w:val="0"/>
      <w:marRight w:val="0"/>
      <w:marTop w:val="0"/>
      <w:marBottom w:val="0"/>
      <w:divBdr>
        <w:top w:val="none" w:sz="0" w:space="0" w:color="auto"/>
        <w:left w:val="none" w:sz="0" w:space="0" w:color="auto"/>
        <w:bottom w:val="none" w:sz="0" w:space="0" w:color="auto"/>
        <w:right w:val="none" w:sz="0" w:space="0" w:color="auto"/>
      </w:divBdr>
    </w:div>
    <w:div w:id="277296961">
      <w:marLeft w:val="0"/>
      <w:marRight w:val="0"/>
      <w:marTop w:val="0"/>
      <w:marBottom w:val="0"/>
      <w:divBdr>
        <w:top w:val="none" w:sz="0" w:space="0" w:color="auto"/>
        <w:left w:val="none" w:sz="0" w:space="0" w:color="auto"/>
        <w:bottom w:val="none" w:sz="0" w:space="0" w:color="auto"/>
        <w:right w:val="none" w:sz="0" w:space="0" w:color="auto"/>
      </w:divBdr>
    </w:div>
    <w:div w:id="277758675">
      <w:marLeft w:val="0"/>
      <w:marRight w:val="0"/>
      <w:marTop w:val="0"/>
      <w:marBottom w:val="0"/>
      <w:divBdr>
        <w:top w:val="none" w:sz="0" w:space="0" w:color="auto"/>
        <w:left w:val="none" w:sz="0" w:space="0" w:color="auto"/>
        <w:bottom w:val="none" w:sz="0" w:space="0" w:color="auto"/>
        <w:right w:val="none" w:sz="0" w:space="0" w:color="auto"/>
      </w:divBdr>
    </w:div>
    <w:div w:id="277762076">
      <w:marLeft w:val="0"/>
      <w:marRight w:val="0"/>
      <w:marTop w:val="0"/>
      <w:marBottom w:val="0"/>
      <w:divBdr>
        <w:top w:val="none" w:sz="0" w:space="0" w:color="auto"/>
        <w:left w:val="none" w:sz="0" w:space="0" w:color="auto"/>
        <w:bottom w:val="none" w:sz="0" w:space="0" w:color="auto"/>
        <w:right w:val="none" w:sz="0" w:space="0" w:color="auto"/>
      </w:divBdr>
    </w:div>
    <w:div w:id="278029687">
      <w:marLeft w:val="0"/>
      <w:marRight w:val="0"/>
      <w:marTop w:val="0"/>
      <w:marBottom w:val="0"/>
      <w:divBdr>
        <w:top w:val="none" w:sz="0" w:space="0" w:color="auto"/>
        <w:left w:val="none" w:sz="0" w:space="0" w:color="auto"/>
        <w:bottom w:val="none" w:sz="0" w:space="0" w:color="auto"/>
        <w:right w:val="none" w:sz="0" w:space="0" w:color="auto"/>
      </w:divBdr>
      <w:divsChild>
        <w:div w:id="12461269">
          <w:marLeft w:val="0"/>
          <w:marRight w:val="0"/>
          <w:marTop w:val="0"/>
          <w:marBottom w:val="0"/>
          <w:divBdr>
            <w:top w:val="none" w:sz="0" w:space="0" w:color="auto"/>
            <w:left w:val="none" w:sz="0" w:space="0" w:color="auto"/>
            <w:bottom w:val="none" w:sz="0" w:space="0" w:color="auto"/>
            <w:right w:val="none" w:sz="0" w:space="0" w:color="auto"/>
          </w:divBdr>
          <w:divsChild>
            <w:div w:id="20226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5313">
      <w:marLeft w:val="0"/>
      <w:marRight w:val="0"/>
      <w:marTop w:val="0"/>
      <w:marBottom w:val="0"/>
      <w:divBdr>
        <w:top w:val="none" w:sz="0" w:space="0" w:color="auto"/>
        <w:left w:val="none" w:sz="0" w:space="0" w:color="auto"/>
        <w:bottom w:val="none" w:sz="0" w:space="0" w:color="auto"/>
        <w:right w:val="none" w:sz="0" w:space="0" w:color="auto"/>
      </w:divBdr>
    </w:div>
    <w:div w:id="279268032">
      <w:marLeft w:val="0"/>
      <w:marRight w:val="0"/>
      <w:marTop w:val="0"/>
      <w:marBottom w:val="0"/>
      <w:divBdr>
        <w:top w:val="none" w:sz="0" w:space="0" w:color="auto"/>
        <w:left w:val="none" w:sz="0" w:space="0" w:color="auto"/>
        <w:bottom w:val="none" w:sz="0" w:space="0" w:color="auto"/>
        <w:right w:val="none" w:sz="0" w:space="0" w:color="auto"/>
      </w:divBdr>
    </w:div>
    <w:div w:id="279653168">
      <w:marLeft w:val="0"/>
      <w:marRight w:val="0"/>
      <w:marTop w:val="0"/>
      <w:marBottom w:val="0"/>
      <w:divBdr>
        <w:top w:val="none" w:sz="0" w:space="0" w:color="auto"/>
        <w:left w:val="none" w:sz="0" w:space="0" w:color="auto"/>
        <w:bottom w:val="none" w:sz="0" w:space="0" w:color="auto"/>
        <w:right w:val="none" w:sz="0" w:space="0" w:color="auto"/>
      </w:divBdr>
    </w:div>
    <w:div w:id="280116810">
      <w:marLeft w:val="0"/>
      <w:marRight w:val="0"/>
      <w:marTop w:val="0"/>
      <w:marBottom w:val="0"/>
      <w:divBdr>
        <w:top w:val="none" w:sz="0" w:space="0" w:color="auto"/>
        <w:left w:val="none" w:sz="0" w:space="0" w:color="auto"/>
        <w:bottom w:val="none" w:sz="0" w:space="0" w:color="auto"/>
        <w:right w:val="none" w:sz="0" w:space="0" w:color="auto"/>
      </w:divBdr>
    </w:div>
    <w:div w:id="280459325">
      <w:marLeft w:val="0"/>
      <w:marRight w:val="0"/>
      <w:marTop w:val="0"/>
      <w:marBottom w:val="0"/>
      <w:divBdr>
        <w:top w:val="none" w:sz="0" w:space="0" w:color="auto"/>
        <w:left w:val="none" w:sz="0" w:space="0" w:color="auto"/>
        <w:bottom w:val="none" w:sz="0" w:space="0" w:color="auto"/>
        <w:right w:val="none" w:sz="0" w:space="0" w:color="auto"/>
      </w:divBdr>
    </w:div>
    <w:div w:id="280655106">
      <w:marLeft w:val="0"/>
      <w:marRight w:val="0"/>
      <w:marTop w:val="0"/>
      <w:marBottom w:val="0"/>
      <w:divBdr>
        <w:top w:val="none" w:sz="0" w:space="0" w:color="auto"/>
        <w:left w:val="none" w:sz="0" w:space="0" w:color="auto"/>
        <w:bottom w:val="none" w:sz="0" w:space="0" w:color="auto"/>
        <w:right w:val="none" w:sz="0" w:space="0" w:color="auto"/>
      </w:divBdr>
    </w:div>
    <w:div w:id="281306072">
      <w:marLeft w:val="0"/>
      <w:marRight w:val="0"/>
      <w:marTop w:val="0"/>
      <w:marBottom w:val="0"/>
      <w:divBdr>
        <w:top w:val="none" w:sz="0" w:space="0" w:color="auto"/>
        <w:left w:val="none" w:sz="0" w:space="0" w:color="auto"/>
        <w:bottom w:val="none" w:sz="0" w:space="0" w:color="auto"/>
        <w:right w:val="none" w:sz="0" w:space="0" w:color="auto"/>
      </w:divBdr>
    </w:div>
    <w:div w:id="281543452">
      <w:marLeft w:val="0"/>
      <w:marRight w:val="0"/>
      <w:marTop w:val="0"/>
      <w:marBottom w:val="0"/>
      <w:divBdr>
        <w:top w:val="none" w:sz="0" w:space="0" w:color="auto"/>
        <w:left w:val="none" w:sz="0" w:space="0" w:color="auto"/>
        <w:bottom w:val="none" w:sz="0" w:space="0" w:color="auto"/>
        <w:right w:val="none" w:sz="0" w:space="0" w:color="auto"/>
      </w:divBdr>
    </w:div>
    <w:div w:id="281692399">
      <w:marLeft w:val="0"/>
      <w:marRight w:val="0"/>
      <w:marTop w:val="0"/>
      <w:marBottom w:val="0"/>
      <w:divBdr>
        <w:top w:val="none" w:sz="0" w:space="0" w:color="auto"/>
        <w:left w:val="none" w:sz="0" w:space="0" w:color="auto"/>
        <w:bottom w:val="none" w:sz="0" w:space="0" w:color="auto"/>
        <w:right w:val="none" w:sz="0" w:space="0" w:color="auto"/>
      </w:divBdr>
    </w:div>
    <w:div w:id="281882639">
      <w:marLeft w:val="0"/>
      <w:marRight w:val="0"/>
      <w:marTop w:val="0"/>
      <w:marBottom w:val="0"/>
      <w:divBdr>
        <w:top w:val="none" w:sz="0" w:space="0" w:color="auto"/>
        <w:left w:val="none" w:sz="0" w:space="0" w:color="auto"/>
        <w:bottom w:val="none" w:sz="0" w:space="0" w:color="auto"/>
        <w:right w:val="none" w:sz="0" w:space="0" w:color="auto"/>
      </w:divBdr>
      <w:divsChild>
        <w:div w:id="1055274205">
          <w:marLeft w:val="0"/>
          <w:marRight w:val="0"/>
          <w:marTop w:val="0"/>
          <w:marBottom w:val="0"/>
          <w:divBdr>
            <w:top w:val="none" w:sz="0" w:space="0" w:color="auto"/>
            <w:left w:val="none" w:sz="0" w:space="0" w:color="auto"/>
            <w:bottom w:val="none" w:sz="0" w:space="0" w:color="auto"/>
            <w:right w:val="none" w:sz="0" w:space="0" w:color="auto"/>
          </w:divBdr>
        </w:div>
      </w:divsChild>
    </w:div>
    <w:div w:id="283118474">
      <w:marLeft w:val="0"/>
      <w:marRight w:val="0"/>
      <w:marTop w:val="0"/>
      <w:marBottom w:val="0"/>
      <w:divBdr>
        <w:top w:val="none" w:sz="0" w:space="0" w:color="auto"/>
        <w:left w:val="none" w:sz="0" w:space="0" w:color="auto"/>
        <w:bottom w:val="none" w:sz="0" w:space="0" w:color="auto"/>
        <w:right w:val="none" w:sz="0" w:space="0" w:color="auto"/>
      </w:divBdr>
    </w:div>
    <w:div w:id="284164769">
      <w:marLeft w:val="0"/>
      <w:marRight w:val="0"/>
      <w:marTop w:val="0"/>
      <w:marBottom w:val="0"/>
      <w:divBdr>
        <w:top w:val="none" w:sz="0" w:space="0" w:color="auto"/>
        <w:left w:val="none" w:sz="0" w:space="0" w:color="auto"/>
        <w:bottom w:val="none" w:sz="0" w:space="0" w:color="auto"/>
        <w:right w:val="none" w:sz="0" w:space="0" w:color="auto"/>
      </w:divBdr>
    </w:div>
    <w:div w:id="284233674">
      <w:marLeft w:val="0"/>
      <w:marRight w:val="0"/>
      <w:marTop w:val="0"/>
      <w:marBottom w:val="0"/>
      <w:divBdr>
        <w:top w:val="none" w:sz="0" w:space="0" w:color="auto"/>
        <w:left w:val="none" w:sz="0" w:space="0" w:color="auto"/>
        <w:bottom w:val="none" w:sz="0" w:space="0" w:color="auto"/>
        <w:right w:val="none" w:sz="0" w:space="0" w:color="auto"/>
      </w:divBdr>
    </w:div>
    <w:div w:id="284585003">
      <w:marLeft w:val="0"/>
      <w:marRight w:val="0"/>
      <w:marTop w:val="0"/>
      <w:marBottom w:val="0"/>
      <w:divBdr>
        <w:top w:val="none" w:sz="0" w:space="0" w:color="auto"/>
        <w:left w:val="none" w:sz="0" w:space="0" w:color="auto"/>
        <w:bottom w:val="none" w:sz="0" w:space="0" w:color="auto"/>
        <w:right w:val="none" w:sz="0" w:space="0" w:color="auto"/>
      </w:divBdr>
    </w:div>
    <w:div w:id="284894235">
      <w:marLeft w:val="0"/>
      <w:marRight w:val="0"/>
      <w:marTop w:val="0"/>
      <w:marBottom w:val="0"/>
      <w:divBdr>
        <w:top w:val="none" w:sz="0" w:space="0" w:color="auto"/>
        <w:left w:val="none" w:sz="0" w:space="0" w:color="auto"/>
        <w:bottom w:val="none" w:sz="0" w:space="0" w:color="auto"/>
        <w:right w:val="none" w:sz="0" w:space="0" w:color="auto"/>
      </w:divBdr>
    </w:div>
    <w:div w:id="285310850">
      <w:marLeft w:val="0"/>
      <w:marRight w:val="0"/>
      <w:marTop w:val="0"/>
      <w:marBottom w:val="0"/>
      <w:divBdr>
        <w:top w:val="none" w:sz="0" w:space="0" w:color="auto"/>
        <w:left w:val="none" w:sz="0" w:space="0" w:color="auto"/>
        <w:bottom w:val="none" w:sz="0" w:space="0" w:color="auto"/>
        <w:right w:val="none" w:sz="0" w:space="0" w:color="auto"/>
      </w:divBdr>
    </w:div>
    <w:div w:id="286201098">
      <w:marLeft w:val="0"/>
      <w:marRight w:val="0"/>
      <w:marTop w:val="0"/>
      <w:marBottom w:val="0"/>
      <w:divBdr>
        <w:top w:val="none" w:sz="0" w:space="0" w:color="auto"/>
        <w:left w:val="none" w:sz="0" w:space="0" w:color="auto"/>
        <w:bottom w:val="none" w:sz="0" w:space="0" w:color="auto"/>
        <w:right w:val="none" w:sz="0" w:space="0" w:color="auto"/>
      </w:divBdr>
    </w:div>
    <w:div w:id="286276020">
      <w:marLeft w:val="0"/>
      <w:marRight w:val="0"/>
      <w:marTop w:val="0"/>
      <w:marBottom w:val="0"/>
      <w:divBdr>
        <w:top w:val="none" w:sz="0" w:space="0" w:color="auto"/>
        <w:left w:val="none" w:sz="0" w:space="0" w:color="auto"/>
        <w:bottom w:val="none" w:sz="0" w:space="0" w:color="auto"/>
        <w:right w:val="none" w:sz="0" w:space="0" w:color="auto"/>
      </w:divBdr>
    </w:div>
    <w:div w:id="286859463">
      <w:marLeft w:val="0"/>
      <w:marRight w:val="0"/>
      <w:marTop w:val="0"/>
      <w:marBottom w:val="0"/>
      <w:divBdr>
        <w:top w:val="none" w:sz="0" w:space="0" w:color="auto"/>
        <w:left w:val="none" w:sz="0" w:space="0" w:color="auto"/>
        <w:bottom w:val="none" w:sz="0" w:space="0" w:color="auto"/>
        <w:right w:val="none" w:sz="0" w:space="0" w:color="auto"/>
      </w:divBdr>
    </w:div>
    <w:div w:id="287125279">
      <w:marLeft w:val="0"/>
      <w:marRight w:val="0"/>
      <w:marTop w:val="0"/>
      <w:marBottom w:val="0"/>
      <w:divBdr>
        <w:top w:val="none" w:sz="0" w:space="0" w:color="auto"/>
        <w:left w:val="none" w:sz="0" w:space="0" w:color="auto"/>
        <w:bottom w:val="none" w:sz="0" w:space="0" w:color="auto"/>
        <w:right w:val="none" w:sz="0" w:space="0" w:color="auto"/>
      </w:divBdr>
      <w:divsChild>
        <w:div w:id="61832465">
          <w:marLeft w:val="0"/>
          <w:marRight w:val="0"/>
          <w:marTop w:val="0"/>
          <w:marBottom w:val="0"/>
          <w:divBdr>
            <w:top w:val="none" w:sz="0" w:space="0" w:color="auto"/>
            <w:left w:val="none" w:sz="0" w:space="0" w:color="auto"/>
            <w:bottom w:val="none" w:sz="0" w:space="0" w:color="auto"/>
            <w:right w:val="none" w:sz="0" w:space="0" w:color="auto"/>
          </w:divBdr>
        </w:div>
      </w:divsChild>
    </w:div>
    <w:div w:id="287246194">
      <w:marLeft w:val="0"/>
      <w:marRight w:val="0"/>
      <w:marTop w:val="0"/>
      <w:marBottom w:val="0"/>
      <w:divBdr>
        <w:top w:val="none" w:sz="0" w:space="0" w:color="auto"/>
        <w:left w:val="none" w:sz="0" w:space="0" w:color="auto"/>
        <w:bottom w:val="none" w:sz="0" w:space="0" w:color="auto"/>
        <w:right w:val="none" w:sz="0" w:space="0" w:color="auto"/>
      </w:divBdr>
    </w:div>
    <w:div w:id="287517372">
      <w:marLeft w:val="0"/>
      <w:marRight w:val="0"/>
      <w:marTop w:val="0"/>
      <w:marBottom w:val="0"/>
      <w:divBdr>
        <w:top w:val="none" w:sz="0" w:space="0" w:color="auto"/>
        <w:left w:val="none" w:sz="0" w:space="0" w:color="auto"/>
        <w:bottom w:val="none" w:sz="0" w:space="0" w:color="auto"/>
        <w:right w:val="none" w:sz="0" w:space="0" w:color="auto"/>
      </w:divBdr>
    </w:div>
    <w:div w:id="287593342">
      <w:marLeft w:val="0"/>
      <w:marRight w:val="0"/>
      <w:marTop w:val="0"/>
      <w:marBottom w:val="0"/>
      <w:divBdr>
        <w:top w:val="none" w:sz="0" w:space="0" w:color="auto"/>
        <w:left w:val="none" w:sz="0" w:space="0" w:color="auto"/>
        <w:bottom w:val="none" w:sz="0" w:space="0" w:color="auto"/>
        <w:right w:val="none" w:sz="0" w:space="0" w:color="auto"/>
      </w:divBdr>
    </w:div>
    <w:div w:id="288709491">
      <w:marLeft w:val="0"/>
      <w:marRight w:val="0"/>
      <w:marTop w:val="0"/>
      <w:marBottom w:val="0"/>
      <w:divBdr>
        <w:top w:val="none" w:sz="0" w:space="0" w:color="auto"/>
        <w:left w:val="none" w:sz="0" w:space="0" w:color="auto"/>
        <w:bottom w:val="none" w:sz="0" w:space="0" w:color="auto"/>
        <w:right w:val="none" w:sz="0" w:space="0" w:color="auto"/>
      </w:divBdr>
    </w:div>
    <w:div w:id="289241718">
      <w:marLeft w:val="0"/>
      <w:marRight w:val="0"/>
      <w:marTop w:val="0"/>
      <w:marBottom w:val="0"/>
      <w:divBdr>
        <w:top w:val="none" w:sz="0" w:space="0" w:color="auto"/>
        <w:left w:val="none" w:sz="0" w:space="0" w:color="auto"/>
        <w:bottom w:val="none" w:sz="0" w:space="0" w:color="auto"/>
        <w:right w:val="none" w:sz="0" w:space="0" w:color="auto"/>
      </w:divBdr>
      <w:divsChild>
        <w:div w:id="1589343677">
          <w:marLeft w:val="0"/>
          <w:marRight w:val="0"/>
          <w:marTop w:val="0"/>
          <w:marBottom w:val="0"/>
          <w:divBdr>
            <w:top w:val="none" w:sz="0" w:space="0" w:color="auto"/>
            <w:left w:val="none" w:sz="0" w:space="0" w:color="auto"/>
            <w:bottom w:val="none" w:sz="0" w:space="0" w:color="auto"/>
            <w:right w:val="none" w:sz="0" w:space="0" w:color="auto"/>
          </w:divBdr>
        </w:div>
      </w:divsChild>
    </w:div>
    <w:div w:id="289559643">
      <w:marLeft w:val="0"/>
      <w:marRight w:val="0"/>
      <w:marTop w:val="0"/>
      <w:marBottom w:val="0"/>
      <w:divBdr>
        <w:top w:val="none" w:sz="0" w:space="0" w:color="auto"/>
        <w:left w:val="none" w:sz="0" w:space="0" w:color="auto"/>
        <w:bottom w:val="none" w:sz="0" w:space="0" w:color="auto"/>
        <w:right w:val="none" w:sz="0" w:space="0" w:color="auto"/>
      </w:divBdr>
    </w:div>
    <w:div w:id="290092461">
      <w:marLeft w:val="0"/>
      <w:marRight w:val="0"/>
      <w:marTop w:val="0"/>
      <w:marBottom w:val="0"/>
      <w:divBdr>
        <w:top w:val="none" w:sz="0" w:space="0" w:color="auto"/>
        <w:left w:val="none" w:sz="0" w:space="0" w:color="auto"/>
        <w:bottom w:val="none" w:sz="0" w:space="0" w:color="auto"/>
        <w:right w:val="none" w:sz="0" w:space="0" w:color="auto"/>
      </w:divBdr>
    </w:div>
    <w:div w:id="290213381">
      <w:marLeft w:val="0"/>
      <w:marRight w:val="0"/>
      <w:marTop w:val="0"/>
      <w:marBottom w:val="0"/>
      <w:divBdr>
        <w:top w:val="none" w:sz="0" w:space="0" w:color="auto"/>
        <w:left w:val="none" w:sz="0" w:space="0" w:color="auto"/>
        <w:bottom w:val="none" w:sz="0" w:space="0" w:color="auto"/>
        <w:right w:val="none" w:sz="0" w:space="0" w:color="auto"/>
      </w:divBdr>
    </w:div>
    <w:div w:id="290484104">
      <w:marLeft w:val="0"/>
      <w:marRight w:val="0"/>
      <w:marTop w:val="0"/>
      <w:marBottom w:val="0"/>
      <w:divBdr>
        <w:top w:val="none" w:sz="0" w:space="0" w:color="auto"/>
        <w:left w:val="none" w:sz="0" w:space="0" w:color="auto"/>
        <w:bottom w:val="none" w:sz="0" w:space="0" w:color="auto"/>
        <w:right w:val="none" w:sz="0" w:space="0" w:color="auto"/>
      </w:divBdr>
    </w:div>
    <w:div w:id="290592702">
      <w:marLeft w:val="0"/>
      <w:marRight w:val="0"/>
      <w:marTop w:val="0"/>
      <w:marBottom w:val="0"/>
      <w:divBdr>
        <w:top w:val="none" w:sz="0" w:space="0" w:color="auto"/>
        <w:left w:val="none" w:sz="0" w:space="0" w:color="auto"/>
        <w:bottom w:val="none" w:sz="0" w:space="0" w:color="auto"/>
        <w:right w:val="none" w:sz="0" w:space="0" w:color="auto"/>
      </w:divBdr>
    </w:div>
    <w:div w:id="291442396">
      <w:marLeft w:val="0"/>
      <w:marRight w:val="0"/>
      <w:marTop w:val="0"/>
      <w:marBottom w:val="0"/>
      <w:divBdr>
        <w:top w:val="none" w:sz="0" w:space="0" w:color="auto"/>
        <w:left w:val="none" w:sz="0" w:space="0" w:color="auto"/>
        <w:bottom w:val="none" w:sz="0" w:space="0" w:color="auto"/>
        <w:right w:val="none" w:sz="0" w:space="0" w:color="auto"/>
      </w:divBdr>
    </w:div>
    <w:div w:id="291635254">
      <w:marLeft w:val="0"/>
      <w:marRight w:val="0"/>
      <w:marTop w:val="0"/>
      <w:marBottom w:val="0"/>
      <w:divBdr>
        <w:top w:val="none" w:sz="0" w:space="0" w:color="auto"/>
        <w:left w:val="none" w:sz="0" w:space="0" w:color="auto"/>
        <w:bottom w:val="none" w:sz="0" w:space="0" w:color="auto"/>
        <w:right w:val="none" w:sz="0" w:space="0" w:color="auto"/>
      </w:divBdr>
    </w:div>
    <w:div w:id="292445269">
      <w:marLeft w:val="0"/>
      <w:marRight w:val="0"/>
      <w:marTop w:val="0"/>
      <w:marBottom w:val="0"/>
      <w:divBdr>
        <w:top w:val="none" w:sz="0" w:space="0" w:color="auto"/>
        <w:left w:val="none" w:sz="0" w:space="0" w:color="auto"/>
        <w:bottom w:val="none" w:sz="0" w:space="0" w:color="auto"/>
        <w:right w:val="none" w:sz="0" w:space="0" w:color="auto"/>
      </w:divBdr>
    </w:div>
    <w:div w:id="293367906">
      <w:marLeft w:val="0"/>
      <w:marRight w:val="0"/>
      <w:marTop w:val="0"/>
      <w:marBottom w:val="0"/>
      <w:divBdr>
        <w:top w:val="none" w:sz="0" w:space="0" w:color="auto"/>
        <w:left w:val="none" w:sz="0" w:space="0" w:color="auto"/>
        <w:bottom w:val="none" w:sz="0" w:space="0" w:color="auto"/>
        <w:right w:val="none" w:sz="0" w:space="0" w:color="auto"/>
      </w:divBdr>
    </w:div>
    <w:div w:id="294068158">
      <w:marLeft w:val="0"/>
      <w:marRight w:val="0"/>
      <w:marTop w:val="0"/>
      <w:marBottom w:val="0"/>
      <w:divBdr>
        <w:top w:val="none" w:sz="0" w:space="0" w:color="auto"/>
        <w:left w:val="none" w:sz="0" w:space="0" w:color="auto"/>
        <w:bottom w:val="none" w:sz="0" w:space="0" w:color="auto"/>
        <w:right w:val="none" w:sz="0" w:space="0" w:color="auto"/>
      </w:divBdr>
      <w:divsChild>
        <w:div w:id="1576934102">
          <w:marLeft w:val="0"/>
          <w:marRight w:val="0"/>
          <w:marTop w:val="0"/>
          <w:marBottom w:val="0"/>
          <w:divBdr>
            <w:top w:val="none" w:sz="0" w:space="0" w:color="auto"/>
            <w:left w:val="none" w:sz="0" w:space="0" w:color="auto"/>
            <w:bottom w:val="none" w:sz="0" w:space="0" w:color="auto"/>
            <w:right w:val="none" w:sz="0" w:space="0" w:color="auto"/>
          </w:divBdr>
        </w:div>
      </w:divsChild>
    </w:div>
    <w:div w:id="294337595">
      <w:marLeft w:val="0"/>
      <w:marRight w:val="0"/>
      <w:marTop w:val="0"/>
      <w:marBottom w:val="0"/>
      <w:divBdr>
        <w:top w:val="none" w:sz="0" w:space="0" w:color="auto"/>
        <w:left w:val="none" w:sz="0" w:space="0" w:color="auto"/>
        <w:bottom w:val="none" w:sz="0" w:space="0" w:color="auto"/>
        <w:right w:val="none" w:sz="0" w:space="0" w:color="auto"/>
      </w:divBdr>
    </w:div>
    <w:div w:id="295188184">
      <w:marLeft w:val="0"/>
      <w:marRight w:val="0"/>
      <w:marTop w:val="0"/>
      <w:marBottom w:val="0"/>
      <w:divBdr>
        <w:top w:val="none" w:sz="0" w:space="0" w:color="auto"/>
        <w:left w:val="none" w:sz="0" w:space="0" w:color="auto"/>
        <w:bottom w:val="none" w:sz="0" w:space="0" w:color="auto"/>
        <w:right w:val="none" w:sz="0" w:space="0" w:color="auto"/>
      </w:divBdr>
    </w:div>
    <w:div w:id="295570544">
      <w:marLeft w:val="0"/>
      <w:marRight w:val="0"/>
      <w:marTop w:val="0"/>
      <w:marBottom w:val="0"/>
      <w:divBdr>
        <w:top w:val="none" w:sz="0" w:space="0" w:color="auto"/>
        <w:left w:val="none" w:sz="0" w:space="0" w:color="auto"/>
        <w:bottom w:val="none" w:sz="0" w:space="0" w:color="auto"/>
        <w:right w:val="none" w:sz="0" w:space="0" w:color="auto"/>
      </w:divBdr>
    </w:div>
    <w:div w:id="296297070">
      <w:marLeft w:val="0"/>
      <w:marRight w:val="0"/>
      <w:marTop w:val="0"/>
      <w:marBottom w:val="0"/>
      <w:divBdr>
        <w:top w:val="none" w:sz="0" w:space="0" w:color="auto"/>
        <w:left w:val="none" w:sz="0" w:space="0" w:color="auto"/>
        <w:bottom w:val="none" w:sz="0" w:space="0" w:color="auto"/>
        <w:right w:val="none" w:sz="0" w:space="0" w:color="auto"/>
      </w:divBdr>
    </w:div>
    <w:div w:id="296304846">
      <w:marLeft w:val="0"/>
      <w:marRight w:val="0"/>
      <w:marTop w:val="0"/>
      <w:marBottom w:val="0"/>
      <w:divBdr>
        <w:top w:val="none" w:sz="0" w:space="0" w:color="auto"/>
        <w:left w:val="none" w:sz="0" w:space="0" w:color="auto"/>
        <w:bottom w:val="none" w:sz="0" w:space="0" w:color="auto"/>
        <w:right w:val="none" w:sz="0" w:space="0" w:color="auto"/>
      </w:divBdr>
    </w:div>
    <w:div w:id="298069714">
      <w:marLeft w:val="0"/>
      <w:marRight w:val="0"/>
      <w:marTop w:val="0"/>
      <w:marBottom w:val="0"/>
      <w:divBdr>
        <w:top w:val="none" w:sz="0" w:space="0" w:color="auto"/>
        <w:left w:val="none" w:sz="0" w:space="0" w:color="auto"/>
        <w:bottom w:val="none" w:sz="0" w:space="0" w:color="auto"/>
        <w:right w:val="none" w:sz="0" w:space="0" w:color="auto"/>
      </w:divBdr>
    </w:div>
    <w:div w:id="298072288">
      <w:marLeft w:val="0"/>
      <w:marRight w:val="0"/>
      <w:marTop w:val="0"/>
      <w:marBottom w:val="0"/>
      <w:divBdr>
        <w:top w:val="none" w:sz="0" w:space="0" w:color="auto"/>
        <w:left w:val="none" w:sz="0" w:space="0" w:color="auto"/>
        <w:bottom w:val="none" w:sz="0" w:space="0" w:color="auto"/>
        <w:right w:val="none" w:sz="0" w:space="0" w:color="auto"/>
      </w:divBdr>
    </w:div>
    <w:div w:id="298606662">
      <w:marLeft w:val="0"/>
      <w:marRight w:val="0"/>
      <w:marTop w:val="0"/>
      <w:marBottom w:val="0"/>
      <w:divBdr>
        <w:top w:val="none" w:sz="0" w:space="0" w:color="auto"/>
        <w:left w:val="none" w:sz="0" w:space="0" w:color="auto"/>
        <w:bottom w:val="none" w:sz="0" w:space="0" w:color="auto"/>
        <w:right w:val="none" w:sz="0" w:space="0" w:color="auto"/>
      </w:divBdr>
    </w:div>
    <w:div w:id="299387074">
      <w:marLeft w:val="0"/>
      <w:marRight w:val="0"/>
      <w:marTop w:val="0"/>
      <w:marBottom w:val="0"/>
      <w:divBdr>
        <w:top w:val="none" w:sz="0" w:space="0" w:color="auto"/>
        <w:left w:val="none" w:sz="0" w:space="0" w:color="auto"/>
        <w:bottom w:val="none" w:sz="0" w:space="0" w:color="auto"/>
        <w:right w:val="none" w:sz="0" w:space="0" w:color="auto"/>
      </w:divBdr>
    </w:div>
    <w:div w:id="299505664">
      <w:marLeft w:val="0"/>
      <w:marRight w:val="0"/>
      <w:marTop w:val="0"/>
      <w:marBottom w:val="0"/>
      <w:divBdr>
        <w:top w:val="none" w:sz="0" w:space="0" w:color="auto"/>
        <w:left w:val="none" w:sz="0" w:space="0" w:color="auto"/>
        <w:bottom w:val="none" w:sz="0" w:space="0" w:color="auto"/>
        <w:right w:val="none" w:sz="0" w:space="0" w:color="auto"/>
      </w:divBdr>
    </w:div>
    <w:div w:id="299767179">
      <w:marLeft w:val="0"/>
      <w:marRight w:val="0"/>
      <w:marTop w:val="0"/>
      <w:marBottom w:val="0"/>
      <w:divBdr>
        <w:top w:val="none" w:sz="0" w:space="0" w:color="auto"/>
        <w:left w:val="none" w:sz="0" w:space="0" w:color="auto"/>
        <w:bottom w:val="none" w:sz="0" w:space="0" w:color="auto"/>
        <w:right w:val="none" w:sz="0" w:space="0" w:color="auto"/>
      </w:divBdr>
    </w:div>
    <w:div w:id="299769495">
      <w:marLeft w:val="0"/>
      <w:marRight w:val="0"/>
      <w:marTop w:val="0"/>
      <w:marBottom w:val="0"/>
      <w:divBdr>
        <w:top w:val="none" w:sz="0" w:space="0" w:color="auto"/>
        <w:left w:val="none" w:sz="0" w:space="0" w:color="auto"/>
        <w:bottom w:val="none" w:sz="0" w:space="0" w:color="auto"/>
        <w:right w:val="none" w:sz="0" w:space="0" w:color="auto"/>
      </w:divBdr>
    </w:div>
    <w:div w:id="300185932">
      <w:marLeft w:val="0"/>
      <w:marRight w:val="0"/>
      <w:marTop w:val="0"/>
      <w:marBottom w:val="0"/>
      <w:divBdr>
        <w:top w:val="none" w:sz="0" w:space="0" w:color="auto"/>
        <w:left w:val="none" w:sz="0" w:space="0" w:color="auto"/>
        <w:bottom w:val="none" w:sz="0" w:space="0" w:color="auto"/>
        <w:right w:val="none" w:sz="0" w:space="0" w:color="auto"/>
      </w:divBdr>
    </w:div>
    <w:div w:id="300573752">
      <w:marLeft w:val="0"/>
      <w:marRight w:val="0"/>
      <w:marTop w:val="0"/>
      <w:marBottom w:val="0"/>
      <w:divBdr>
        <w:top w:val="none" w:sz="0" w:space="0" w:color="auto"/>
        <w:left w:val="none" w:sz="0" w:space="0" w:color="auto"/>
        <w:bottom w:val="none" w:sz="0" w:space="0" w:color="auto"/>
        <w:right w:val="none" w:sz="0" w:space="0" w:color="auto"/>
      </w:divBdr>
    </w:div>
    <w:div w:id="302078486">
      <w:marLeft w:val="0"/>
      <w:marRight w:val="0"/>
      <w:marTop w:val="0"/>
      <w:marBottom w:val="0"/>
      <w:divBdr>
        <w:top w:val="none" w:sz="0" w:space="0" w:color="auto"/>
        <w:left w:val="none" w:sz="0" w:space="0" w:color="auto"/>
        <w:bottom w:val="none" w:sz="0" w:space="0" w:color="auto"/>
        <w:right w:val="none" w:sz="0" w:space="0" w:color="auto"/>
      </w:divBdr>
    </w:div>
    <w:div w:id="302349645">
      <w:marLeft w:val="0"/>
      <w:marRight w:val="0"/>
      <w:marTop w:val="0"/>
      <w:marBottom w:val="0"/>
      <w:divBdr>
        <w:top w:val="none" w:sz="0" w:space="0" w:color="auto"/>
        <w:left w:val="none" w:sz="0" w:space="0" w:color="auto"/>
        <w:bottom w:val="none" w:sz="0" w:space="0" w:color="auto"/>
        <w:right w:val="none" w:sz="0" w:space="0" w:color="auto"/>
      </w:divBdr>
    </w:div>
    <w:div w:id="303629600">
      <w:marLeft w:val="0"/>
      <w:marRight w:val="0"/>
      <w:marTop w:val="0"/>
      <w:marBottom w:val="0"/>
      <w:divBdr>
        <w:top w:val="none" w:sz="0" w:space="0" w:color="auto"/>
        <w:left w:val="none" w:sz="0" w:space="0" w:color="auto"/>
        <w:bottom w:val="none" w:sz="0" w:space="0" w:color="auto"/>
        <w:right w:val="none" w:sz="0" w:space="0" w:color="auto"/>
      </w:divBdr>
    </w:div>
    <w:div w:id="304042191">
      <w:marLeft w:val="0"/>
      <w:marRight w:val="0"/>
      <w:marTop w:val="0"/>
      <w:marBottom w:val="0"/>
      <w:divBdr>
        <w:top w:val="none" w:sz="0" w:space="0" w:color="auto"/>
        <w:left w:val="none" w:sz="0" w:space="0" w:color="auto"/>
        <w:bottom w:val="none" w:sz="0" w:space="0" w:color="auto"/>
        <w:right w:val="none" w:sz="0" w:space="0" w:color="auto"/>
      </w:divBdr>
    </w:div>
    <w:div w:id="304051223">
      <w:marLeft w:val="0"/>
      <w:marRight w:val="0"/>
      <w:marTop w:val="0"/>
      <w:marBottom w:val="0"/>
      <w:divBdr>
        <w:top w:val="none" w:sz="0" w:space="0" w:color="auto"/>
        <w:left w:val="none" w:sz="0" w:space="0" w:color="auto"/>
        <w:bottom w:val="none" w:sz="0" w:space="0" w:color="auto"/>
        <w:right w:val="none" w:sz="0" w:space="0" w:color="auto"/>
      </w:divBdr>
    </w:div>
    <w:div w:id="304773848">
      <w:marLeft w:val="0"/>
      <w:marRight w:val="0"/>
      <w:marTop w:val="0"/>
      <w:marBottom w:val="0"/>
      <w:divBdr>
        <w:top w:val="none" w:sz="0" w:space="0" w:color="auto"/>
        <w:left w:val="none" w:sz="0" w:space="0" w:color="auto"/>
        <w:bottom w:val="none" w:sz="0" w:space="0" w:color="auto"/>
        <w:right w:val="none" w:sz="0" w:space="0" w:color="auto"/>
      </w:divBdr>
    </w:div>
    <w:div w:id="305554609">
      <w:marLeft w:val="0"/>
      <w:marRight w:val="0"/>
      <w:marTop w:val="0"/>
      <w:marBottom w:val="0"/>
      <w:divBdr>
        <w:top w:val="none" w:sz="0" w:space="0" w:color="auto"/>
        <w:left w:val="none" w:sz="0" w:space="0" w:color="auto"/>
        <w:bottom w:val="none" w:sz="0" w:space="0" w:color="auto"/>
        <w:right w:val="none" w:sz="0" w:space="0" w:color="auto"/>
      </w:divBdr>
    </w:div>
    <w:div w:id="306014909">
      <w:marLeft w:val="0"/>
      <w:marRight w:val="0"/>
      <w:marTop w:val="0"/>
      <w:marBottom w:val="0"/>
      <w:divBdr>
        <w:top w:val="none" w:sz="0" w:space="0" w:color="auto"/>
        <w:left w:val="none" w:sz="0" w:space="0" w:color="auto"/>
        <w:bottom w:val="none" w:sz="0" w:space="0" w:color="auto"/>
        <w:right w:val="none" w:sz="0" w:space="0" w:color="auto"/>
      </w:divBdr>
    </w:div>
    <w:div w:id="306322643">
      <w:marLeft w:val="0"/>
      <w:marRight w:val="0"/>
      <w:marTop w:val="0"/>
      <w:marBottom w:val="0"/>
      <w:divBdr>
        <w:top w:val="none" w:sz="0" w:space="0" w:color="auto"/>
        <w:left w:val="none" w:sz="0" w:space="0" w:color="auto"/>
        <w:bottom w:val="none" w:sz="0" w:space="0" w:color="auto"/>
        <w:right w:val="none" w:sz="0" w:space="0" w:color="auto"/>
      </w:divBdr>
    </w:div>
    <w:div w:id="306859428">
      <w:marLeft w:val="0"/>
      <w:marRight w:val="0"/>
      <w:marTop w:val="0"/>
      <w:marBottom w:val="0"/>
      <w:divBdr>
        <w:top w:val="none" w:sz="0" w:space="0" w:color="auto"/>
        <w:left w:val="none" w:sz="0" w:space="0" w:color="auto"/>
        <w:bottom w:val="none" w:sz="0" w:space="0" w:color="auto"/>
        <w:right w:val="none" w:sz="0" w:space="0" w:color="auto"/>
      </w:divBdr>
    </w:div>
    <w:div w:id="306978653">
      <w:marLeft w:val="0"/>
      <w:marRight w:val="0"/>
      <w:marTop w:val="0"/>
      <w:marBottom w:val="0"/>
      <w:divBdr>
        <w:top w:val="none" w:sz="0" w:space="0" w:color="auto"/>
        <w:left w:val="none" w:sz="0" w:space="0" w:color="auto"/>
        <w:bottom w:val="none" w:sz="0" w:space="0" w:color="auto"/>
        <w:right w:val="none" w:sz="0" w:space="0" w:color="auto"/>
      </w:divBdr>
    </w:div>
    <w:div w:id="307125835">
      <w:marLeft w:val="0"/>
      <w:marRight w:val="0"/>
      <w:marTop w:val="0"/>
      <w:marBottom w:val="0"/>
      <w:divBdr>
        <w:top w:val="none" w:sz="0" w:space="0" w:color="auto"/>
        <w:left w:val="none" w:sz="0" w:space="0" w:color="auto"/>
        <w:bottom w:val="none" w:sz="0" w:space="0" w:color="auto"/>
        <w:right w:val="none" w:sz="0" w:space="0" w:color="auto"/>
      </w:divBdr>
    </w:div>
    <w:div w:id="307245984">
      <w:marLeft w:val="0"/>
      <w:marRight w:val="0"/>
      <w:marTop w:val="0"/>
      <w:marBottom w:val="0"/>
      <w:divBdr>
        <w:top w:val="none" w:sz="0" w:space="0" w:color="auto"/>
        <w:left w:val="none" w:sz="0" w:space="0" w:color="auto"/>
        <w:bottom w:val="none" w:sz="0" w:space="0" w:color="auto"/>
        <w:right w:val="none" w:sz="0" w:space="0" w:color="auto"/>
      </w:divBdr>
      <w:divsChild>
        <w:div w:id="184288874">
          <w:marLeft w:val="0"/>
          <w:marRight w:val="0"/>
          <w:marTop w:val="0"/>
          <w:marBottom w:val="0"/>
          <w:divBdr>
            <w:top w:val="none" w:sz="0" w:space="0" w:color="auto"/>
            <w:left w:val="none" w:sz="0" w:space="0" w:color="auto"/>
            <w:bottom w:val="none" w:sz="0" w:space="0" w:color="auto"/>
            <w:right w:val="none" w:sz="0" w:space="0" w:color="auto"/>
          </w:divBdr>
        </w:div>
      </w:divsChild>
    </w:div>
    <w:div w:id="308169503">
      <w:marLeft w:val="0"/>
      <w:marRight w:val="0"/>
      <w:marTop w:val="0"/>
      <w:marBottom w:val="0"/>
      <w:divBdr>
        <w:top w:val="none" w:sz="0" w:space="0" w:color="auto"/>
        <w:left w:val="none" w:sz="0" w:space="0" w:color="auto"/>
        <w:bottom w:val="none" w:sz="0" w:space="0" w:color="auto"/>
        <w:right w:val="none" w:sz="0" w:space="0" w:color="auto"/>
      </w:divBdr>
      <w:divsChild>
        <w:div w:id="750278582">
          <w:marLeft w:val="0"/>
          <w:marRight w:val="0"/>
          <w:marTop w:val="0"/>
          <w:marBottom w:val="0"/>
          <w:divBdr>
            <w:top w:val="none" w:sz="0" w:space="0" w:color="auto"/>
            <w:left w:val="none" w:sz="0" w:space="0" w:color="auto"/>
            <w:bottom w:val="none" w:sz="0" w:space="0" w:color="auto"/>
            <w:right w:val="none" w:sz="0" w:space="0" w:color="auto"/>
          </w:divBdr>
        </w:div>
      </w:divsChild>
    </w:div>
    <w:div w:id="308562904">
      <w:marLeft w:val="0"/>
      <w:marRight w:val="0"/>
      <w:marTop w:val="0"/>
      <w:marBottom w:val="0"/>
      <w:divBdr>
        <w:top w:val="none" w:sz="0" w:space="0" w:color="auto"/>
        <w:left w:val="none" w:sz="0" w:space="0" w:color="auto"/>
        <w:bottom w:val="none" w:sz="0" w:space="0" w:color="auto"/>
        <w:right w:val="none" w:sz="0" w:space="0" w:color="auto"/>
      </w:divBdr>
    </w:div>
    <w:div w:id="308706998">
      <w:marLeft w:val="0"/>
      <w:marRight w:val="0"/>
      <w:marTop w:val="0"/>
      <w:marBottom w:val="0"/>
      <w:divBdr>
        <w:top w:val="none" w:sz="0" w:space="0" w:color="auto"/>
        <w:left w:val="none" w:sz="0" w:space="0" w:color="auto"/>
        <w:bottom w:val="none" w:sz="0" w:space="0" w:color="auto"/>
        <w:right w:val="none" w:sz="0" w:space="0" w:color="auto"/>
      </w:divBdr>
    </w:div>
    <w:div w:id="309411549">
      <w:marLeft w:val="0"/>
      <w:marRight w:val="0"/>
      <w:marTop w:val="0"/>
      <w:marBottom w:val="0"/>
      <w:divBdr>
        <w:top w:val="none" w:sz="0" w:space="0" w:color="auto"/>
        <w:left w:val="none" w:sz="0" w:space="0" w:color="auto"/>
        <w:bottom w:val="none" w:sz="0" w:space="0" w:color="auto"/>
        <w:right w:val="none" w:sz="0" w:space="0" w:color="auto"/>
      </w:divBdr>
    </w:div>
    <w:div w:id="310595110">
      <w:marLeft w:val="0"/>
      <w:marRight w:val="0"/>
      <w:marTop w:val="0"/>
      <w:marBottom w:val="0"/>
      <w:divBdr>
        <w:top w:val="none" w:sz="0" w:space="0" w:color="auto"/>
        <w:left w:val="none" w:sz="0" w:space="0" w:color="auto"/>
        <w:bottom w:val="none" w:sz="0" w:space="0" w:color="auto"/>
        <w:right w:val="none" w:sz="0" w:space="0" w:color="auto"/>
      </w:divBdr>
    </w:div>
    <w:div w:id="311372597">
      <w:marLeft w:val="0"/>
      <w:marRight w:val="0"/>
      <w:marTop w:val="0"/>
      <w:marBottom w:val="0"/>
      <w:divBdr>
        <w:top w:val="none" w:sz="0" w:space="0" w:color="auto"/>
        <w:left w:val="none" w:sz="0" w:space="0" w:color="auto"/>
        <w:bottom w:val="none" w:sz="0" w:space="0" w:color="auto"/>
        <w:right w:val="none" w:sz="0" w:space="0" w:color="auto"/>
      </w:divBdr>
    </w:div>
    <w:div w:id="311832706">
      <w:marLeft w:val="0"/>
      <w:marRight w:val="0"/>
      <w:marTop w:val="0"/>
      <w:marBottom w:val="0"/>
      <w:divBdr>
        <w:top w:val="none" w:sz="0" w:space="0" w:color="auto"/>
        <w:left w:val="none" w:sz="0" w:space="0" w:color="auto"/>
        <w:bottom w:val="none" w:sz="0" w:space="0" w:color="auto"/>
        <w:right w:val="none" w:sz="0" w:space="0" w:color="auto"/>
      </w:divBdr>
    </w:div>
    <w:div w:id="311912235">
      <w:marLeft w:val="0"/>
      <w:marRight w:val="0"/>
      <w:marTop w:val="0"/>
      <w:marBottom w:val="0"/>
      <w:divBdr>
        <w:top w:val="none" w:sz="0" w:space="0" w:color="auto"/>
        <w:left w:val="none" w:sz="0" w:space="0" w:color="auto"/>
        <w:bottom w:val="none" w:sz="0" w:space="0" w:color="auto"/>
        <w:right w:val="none" w:sz="0" w:space="0" w:color="auto"/>
      </w:divBdr>
    </w:div>
    <w:div w:id="312030785">
      <w:marLeft w:val="0"/>
      <w:marRight w:val="0"/>
      <w:marTop w:val="0"/>
      <w:marBottom w:val="0"/>
      <w:divBdr>
        <w:top w:val="none" w:sz="0" w:space="0" w:color="auto"/>
        <w:left w:val="none" w:sz="0" w:space="0" w:color="auto"/>
        <w:bottom w:val="none" w:sz="0" w:space="0" w:color="auto"/>
        <w:right w:val="none" w:sz="0" w:space="0" w:color="auto"/>
      </w:divBdr>
    </w:div>
    <w:div w:id="312760024">
      <w:marLeft w:val="0"/>
      <w:marRight w:val="0"/>
      <w:marTop w:val="0"/>
      <w:marBottom w:val="0"/>
      <w:divBdr>
        <w:top w:val="none" w:sz="0" w:space="0" w:color="auto"/>
        <w:left w:val="none" w:sz="0" w:space="0" w:color="auto"/>
        <w:bottom w:val="none" w:sz="0" w:space="0" w:color="auto"/>
        <w:right w:val="none" w:sz="0" w:space="0" w:color="auto"/>
      </w:divBdr>
    </w:div>
    <w:div w:id="312881319">
      <w:marLeft w:val="0"/>
      <w:marRight w:val="0"/>
      <w:marTop w:val="0"/>
      <w:marBottom w:val="0"/>
      <w:divBdr>
        <w:top w:val="none" w:sz="0" w:space="0" w:color="auto"/>
        <w:left w:val="none" w:sz="0" w:space="0" w:color="auto"/>
        <w:bottom w:val="none" w:sz="0" w:space="0" w:color="auto"/>
        <w:right w:val="none" w:sz="0" w:space="0" w:color="auto"/>
      </w:divBdr>
    </w:div>
    <w:div w:id="314264079">
      <w:marLeft w:val="0"/>
      <w:marRight w:val="0"/>
      <w:marTop w:val="0"/>
      <w:marBottom w:val="0"/>
      <w:divBdr>
        <w:top w:val="none" w:sz="0" w:space="0" w:color="auto"/>
        <w:left w:val="none" w:sz="0" w:space="0" w:color="auto"/>
        <w:bottom w:val="none" w:sz="0" w:space="0" w:color="auto"/>
        <w:right w:val="none" w:sz="0" w:space="0" w:color="auto"/>
      </w:divBdr>
    </w:div>
    <w:div w:id="314376596">
      <w:marLeft w:val="0"/>
      <w:marRight w:val="0"/>
      <w:marTop w:val="0"/>
      <w:marBottom w:val="0"/>
      <w:divBdr>
        <w:top w:val="none" w:sz="0" w:space="0" w:color="auto"/>
        <w:left w:val="none" w:sz="0" w:space="0" w:color="auto"/>
        <w:bottom w:val="none" w:sz="0" w:space="0" w:color="auto"/>
        <w:right w:val="none" w:sz="0" w:space="0" w:color="auto"/>
      </w:divBdr>
    </w:div>
    <w:div w:id="314376748">
      <w:marLeft w:val="0"/>
      <w:marRight w:val="0"/>
      <w:marTop w:val="0"/>
      <w:marBottom w:val="0"/>
      <w:divBdr>
        <w:top w:val="none" w:sz="0" w:space="0" w:color="auto"/>
        <w:left w:val="none" w:sz="0" w:space="0" w:color="auto"/>
        <w:bottom w:val="none" w:sz="0" w:space="0" w:color="auto"/>
        <w:right w:val="none" w:sz="0" w:space="0" w:color="auto"/>
      </w:divBdr>
    </w:div>
    <w:div w:id="314798980">
      <w:marLeft w:val="0"/>
      <w:marRight w:val="0"/>
      <w:marTop w:val="0"/>
      <w:marBottom w:val="0"/>
      <w:divBdr>
        <w:top w:val="none" w:sz="0" w:space="0" w:color="auto"/>
        <w:left w:val="none" w:sz="0" w:space="0" w:color="auto"/>
        <w:bottom w:val="none" w:sz="0" w:space="0" w:color="auto"/>
        <w:right w:val="none" w:sz="0" w:space="0" w:color="auto"/>
      </w:divBdr>
    </w:div>
    <w:div w:id="314914006">
      <w:marLeft w:val="0"/>
      <w:marRight w:val="0"/>
      <w:marTop w:val="0"/>
      <w:marBottom w:val="0"/>
      <w:divBdr>
        <w:top w:val="none" w:sz="0" w:space="0" w:color="auto"/>
        <w:left w:val="none" w:sz="0" w:space="0" w:color="auto"/>
        <w:bottom w:val="none" w:sz="0" w:space="0" w:color="auto"/>
        <w:right w:val="none" w:sz="0" w:space="0" w:color="auto"/>
      </w:divBdr>
    </w:div>
    <w:div w:id="314990821">
      <w:marLeft w:val="0"/>
      <w:marRight w:val="0"/>
      <w:marTop w:val="0"/>
      <w:marBottom w:val="0"/>
      <w:divBdr>
        <w:top w:val="none" w:sz="0" w:space="0" w:color="auto"/>
        <w:left w:val="none" w:sz="0" w:space="0" w:color="auto"/>
        <w:bottom w:val="none" w:sz="0" w:space="0" w:color="auto"/>
        <w:right w:val="none" w:sz="0" w:space="0" w:color="auto"/>
      </w:divBdr>
    </w:div>
    <w:div w:id="315692992">
      <w:marLeft w:val="0"/>
      <w:marRight w:val="0"/>
      <w:marTop w:val="0"/>
      <w:marBottom w:val="0"/>
      <w:divBdr>
        <w:top w:val="none" w:sz="0" w:space="0" w:color="auto"/>
        <w:left w:val="none" w:sz="0" w:space="0" w:color="auto"/>
        <w:bottom w:val="none" w:sz="0" w:space="0" w:color="auto"/>
        <w:right w:val="none" w:sz="0" w:space="0" w:color="auto"/>
      </w:divBdr>
    </w:div>
    <w:div w:id="315762888">
      <w:marLeft w:val="0"/>
      <w:marRight w:val="0"/>
      <w:marTop w:val="0"/>
      <w:marBottom w:val="0"/>
      <w:divBdr>
        <w:top w:val="none" w:sz="0" w:space="0" w:color="auto"/>
        <w:left w:val="none" w:sz="0" w:space="0" w:color="auto"/>
        <w:bottom w:val="none" w:sz="0" w:space="0" w:color="auto"/>
        <w:right w:val="none" w:sz="0" w:space="0" w:color="auto"/>
      </w:divBdr>
    </w:div>
    <w:div w:id="316224039">
      <w:marLeft w:val="0"/>
      <w:marRight w:val="0"/>
      <w:marTop w:val="0"/>
      <w:marBottom w:val="0"/>
      <w:divBdr>
        <w:top w:val="none" w:sz="0" w:space="0" w:color="auto"/>
        <w:left w:val="none" w:sz="0" w:space="0" w:color="auto"/>
        <w:bottom w:val="none" w:sz="0" w:space="0" w:color="auto"/>
        <w:right w:val="none" w:sz="0" w:space="0" w:color="auto"/>
      </w:divBdr>
    </w:div>
    <w:div w:id="317002872">
      <w:marLeft w:val="0"/>
      <w:marRight w:val="0"/>
      <w:marTop w:val="0"/>
      <w:marBottom w:val="0"/>
      <w:divBdr>
        <w:top w:val="none" w:sz="0" w:space="0" w:color="auto"/>
        <w:left w:val="none" w:sz="0" w:space="0" w:color="auto"/>
        <w:bottom w:val="none" w:sz="0" w:space="0" w:color="auto"/>
        <w:right w:val="none" w:sz="0" w:space="0" w:color="auto"/>
      </w:divBdr>
    </w:div>
    <w:div w:id="317268540">
      <w:marLeft w:val="0"/>
      <w:marRight w:val="0"/>
      <w:marTop w:val="0"/>
      <w:marBottom w:val="0"/>
      <w:divBdr>
        <w:top w:val="none" w:sz="0" w:space="0" w:color="auto"/>
        <w:left w:val="none" w:sz="0" w:space="0" w:color="auto"/>
        <w:bottom w:val="none" w:sz="0" w:space="0" w:color="auto"/>
        <w:right w:val="none" w:sz="0" w:space="0" w:color="auto"/>
      </w:divBdr>
    </w:div>
    <w:div w:id="318046543">
      <w:marLeft w:val="0"/>
      <w:marRight w:val="0"/>
      <w:marTop w:val="0"/>
      <w:marBottom w:val="0"/>
      <w:divBdr>
        <w:top w:val="none" w:sz="0" w:space="0" w:color="auto"/>
        <w:left w:val="none" w:sz="0" w:space="0" w:color="auto"/>
        <w:bottom w:val="none" w:sz="0" w:space="0" w:color="auto"/>
        <w:right w:val="none" w:sz="0" w:space="0" w:color="auto"/>
      </w:divBdr>
    </w:div>
    <w:div w:id="319580117">
      <w:marLeft w:val="0"/>
      <w:marRight w:val="0"/>
      <w:marTop w:val="0"/>
      <w:marBottom w:val="0"/>
      <w:divBdr>
        <w:top w:val="none" w:sz="0" w:space="0" w:color="auto"/>
        <w:left w:val="none" w:sz="0" w:space="0" w:color="auto"/>
        <w:bottom w:val="none" w:sz="0" w:space="0" w:color="auto"/>
        <w:right w:val="none" w:sz="0" w:space="0" w:color="auto"/>
      </w:divBdr>
    </w:div>
    <w:div w:id="319626856">
      <w:marLeft w:val="0"/>
      <w:marRight w:val="0"/>
      <w:marTop w:val="0"/>
      <w:marBottom w:val="0"/>
      <w:divBdr>
        <w:top w:val="none" w:sz="0" w:space="0" w:color="auto"/>
        <w:left w:val="none" w:sz="0" w:space="0" w:color="auto"/>
        <w:bottom w:val="none" w:sz="0" w:space="0" w:color="auto"/>
        <w:right w:val="none" w:sz="0" w:space="0" w:color="auto"/>
      </w:divBdr>
    </w:div>
    <w:div w:id="320088963">
      <w:marLeft w:val="0"/>
      <w:marRight w:val="0"/>
      <w:marTop w:val="0"/>
      <w:marBottom w:val="0"/>
      <w:divBdr>
        <w:top w:val="none" w:sz="0" w:space="0" w:color="auto"/>
        <w:left w:val="none" w:sz="0" w:space="0" w:color="auto"/>
        <w:bottom w:val="none" w:sz="0" w:space="0" w:color="auto"/>
        <w:right w:val="none" w:sz="0" w:space="0" w:color="auto"/>
      </w:divBdr>
    </w:div>
    <w:div w:id="320156056">
      <w:marLeft w:val="0"/>
      <w:marRight w:val="0"/>
      <w:marTop w:val="0"/>
      <w:marBottom w:val="0"/>
      <w:divBdr>
        <w:top w:val="none" w:sz="0" w:space="0" w:color="auto"/>
        <w:left w:val="none" w:sz="0" w:space="0" w:color="auto"/>
        <w:bottom w:val="none" w:sz="0" w:space="0" w:color="auto"/>
        <w:right w:val="none" w:sz="0" w:space="0" w:color="auto"/>
      </w:divBdr>
    </w:div>
    <w:div w:id="320619123">
      <w:marLeft w:val="0"/>
      <w:marRight w:val="0"/>
      <w:marTop w:val="0"/>
      <w:marBottom w:val="0"/>
      <w:divBdr>
        <w:top w:val="none" w:sz="0" w:space="0" w:color="auto"/>
        <w:left w:val="none" w:sz="0" w:space="0" w:color="auto"/>
        <w:bottom w:val="none" w:sz="0" w:space="0" w:color="auto"/>
        <w:right w:val="none" w:sz="0" w:space="0" w:color="auto"/>
      </w:divBdr>
    </w:div>
    <w:div w:id="320697168">
      <w:marLeft w:val="0"/>
      <w:marRight w:val="0"/>
      <w:marTop w:val="0"/>
      <w:marBottom w:val="0"/>
      <w:divBdr>
        <w:top w:val="none" w:sz="0" w:space="0" w:color="auto"/>
        <w:left w:val="none" w:sz="0" w:space="0" w:color="auto"/>
        <w:bottom w:val="none" w:sz="0" w:space="0" w:color="auto"/>
        <w:right w:val="none" w:sz="0" w:space="0" w:color="auto"/>
      </w:divBdr>
    </w:div>
    <w:div w:id="320894794">
      <w:marLeft w:val="0"/>
      <w:marRight w:val="0"/>
      <w:marTop w:val="0"/>
      <w:marBottom w:val="0"/>
      <w:divBdr>
        <w:top w:val="none" w:sz="0" w:space="0" w:color="auto"/>
        <w:left w:val="none" w:sz="0" w:space="0" w:color="auto"/>
        <w:bottom w:val="none" w:sz="0" w:space="0" w:color="auto"/>
        <w:right w:val="none" w:sz="0" w:space="0" w:color="auto"/>
      </w:divBdr>
    </w:div>
    <w:div w:id="321273802">
      <w:marLeft w:val="0"/>
      <w:marRight w:val="0"/>
      <w:marTop w:val="0"/>
      <w:marBottom w:val="0"/>
      <w:divBdr>
        <w:top w:val="none" w:sz="0" w:space="0" w:color="auto"/>
        <w:left w:val="none" w:sz="0" w:space="0" w:color="auto"/>
        <w:bottom w:val="none" w:sz="0" w:space="0" w:color="auto"/>
        <w:right w:val="none" w:sz="0" w:space="0" w:color="auto"/>
      </w:divBdr>
    </w:div>
    <w:div w:id="321276403">
      <w:marLeft w:val="0"/>
      <w:marRight w:val="0"/>
      <w:marTop w:val="0"/>
      <w:marBottom w:val="0"/>
      <w:divBdr>
        <w:top w:val="none" w:sz="0" w:space="0" w:color="auto"/>
        <w:left w:val="none" w:sz="0" w:space="0" w:color="auto"/>
        <w:bottom w:val="none" w:sz="0" w:space="0" w:color="auto"/>
        <w:right w:val="none" w:sz="0" w:space="0" w:color="auto"/>
      </w:divBdr>
    </w:div>
    <w:div w:id="321352611">
      <w:marLeft w:val="0"/>
      <w:marRight w:val="0"/>
      <w:marTop w:val="0"/>
      <w:marBottom w:val="0"/>
      <w:divBdr>
        <w:top w:val="none" w:sz="0" w:space="0" w:color="auto"/>
        <w:left w:val="none" w:sz="0" w:space="0" w:color="auto"/>
        <w:bottom w:val="none" w:sz="0" w:space="0" w:color="auto"/>
        <w:right w:val="none" w:sz="0" w:space="0" w:color="auto"/>
      </w:divBdr>
    </w:div>
    <w:div w:id="321590760">
      <w:marLeft w:val="0"/>
      <w:marRight w:val="0"/>
      <w:marTop w:val="0"/>
      <w:marBottom w:val="0"/>
      <w:divBdr>
        <w:top w:val="none" w:sz="0" w:space="0" w:color="auto"/>
        <w:left w:val="none" w:sz="0" w:space="0" w:color="auto"/>
        <w:bottom w:val="none" w:sz="0" w:space="0" w:color="auto"/>
        <w:right w:val="none" w:sz="0" w:space="0" w:color="auto"/>
      </w:divBdr>
    </w:div>
    <w:div w:id="323046622">
      <w:marLeft w:val="0"/>
      <w:marRight w:val="0"/>
      <w:marTop w:val="0"/>
      <w:marBottom w:val="0"/>
      <w:divBdr>
        <w:top w:val="none" w:sz="0" w:space="0" w:color="auto"/>
        <w:left w:val="none" w:sz="0" w:space="0" w:color="auto"/>
        <w:bottom w:val="none" w:sz="0" w:space="0" w:color="auto"/>
        <w:right w:val="none" w:sz="0" w:space="0" w:color="auto"/>
      </w:divBdr>
    </w:div>
    <w:div w:id="323701298">
      <w:marLeft w:val="0"/>
      <w:marRight w:val="0"/>
      <w:marTop w:val="0"/>
      <w:marBottom w:val="0"/>
      <w:divBdr>
        <w:top w:val="none" w:sz="0" w:space="0" w:color="auto"/>
        <w:left w:val="none" w:sz="0" w:space="0" w:color="auto"/>
        <w:bottom w:val="none" w:sz="0" w:space="0" w:color="auto"/>
        <w:right w:val="none" w:sz="0" w:space="0" w:color="auto"/>
      </w:divBdr>
    </w:div>
    <w:div w:id="324086768">
      <w:marLeft w:val="0"/>
      <w:marRight w:val="0"/>
      <w:marTop w:val="0"/>
      <w:marBottom w:val="0"/>
      <w:divBdr>
        <w:top w:val="none" w:sz="0" w:space="0" w:color="auto"/>
        <w:left w:val="none" w:sz="0" w:space="0" w:color="auto"/>
        <w:bottom w:val="none" w:sz="0" w:space="0" w:color="auto"/>
        <w:right w:val="none" w:sz="0" w:space="0" w:color="auto"/>
      </w:divBdr>
    </w:div>
    <w:div w:id="324288118">
      <w:marLeft w:val="0"/>
      <w:marRight w:val="0"/>
      <w:marTop w:val="0"/>
      <w:marBottom w:val="0"/>
      <w:divBdr>
        <w:top w:val="none" w:sz="0" w:space="0" w:color="auto"/>
        <w:left w:val="none" w:sz="0" w:space="0" w:color="auto"/>
        <w:bottom w:val="none" w:sz="0" w:space="0" w:color="auto"/>
        <w:right w:val="none" w:sz="0" w:space="0" w:color="auto"/>
      </w:divBdr>
    </w:div>
    <w:div w:id="324894047">
      <w:marLeft w:val="0"/>
      <w:marRight w:val="0"/>
      <w:marTop w:val="0"/>
      <w:marBottom w:val="0"/>
      <w:divBdr>
        <w:top w:val="none" w:sz="0" w:space="0" w:color="auto"/>
        <w:left w:val="none" w:sz="0" w:space="0" w:color="auto"/>
        <w:bottom w:val="none" w:sz="0" w:space="0" w:color="auto"/>
        <w:right w:val="none" w:sz="0" w:space="0" w:color="auto"/>
      </w:divBdr>
    </w:div>
    <w:div w:id="325059400">
      <w:marLeft w:val="0"/>
      <w:marRight w:val="0"/>
      <w:marTop w:val="0"/>
      <w:marBottom w:val="0"/>
      <w:divBdr>
        <w:top w:val="none" w:sz="0" w:space="0" w:color="auto"/>
        <w:left w:val="none" w:sz="0" w:space="0" w:color="auto"/>
        <w:bottom w:val="none" w:sz="0" w:space="0" w:color="auto"/>
        <w:right w:val="none" w:sz="0" w:space="0" w:color="auto"/>
      </w:divBdr>
    </w:div>
    <w:div w:id="325129456">
      <w:marLeft w:val="0"/>
      <w:marRight w:val="0"/>
      <w:marTop w:val="0"/>
      <w:marBottom w:val="0"/>
      <w:divBdr>
        <w:top w:val="none" w:sz="0" w:space="0" w:color="auto"/>
        <w:left w:val="none" w:sz="0" w:space="0" w:color="auto"/>
        <w:bottom w:val="none" w:sz="0" w:space="0" w:color="auto"/>
        <w:right w:val="none" w:sz="0" w:space="0" w:color="auto"/>
      </w:divBdr>
    </w:div>
    <w:div w:id="325131922">
      <w:marLeft w:val="0"/>
      <w:marRight w:val="0"/>
      <w:marTop w:val="0"/>
      <w:marBottom w:val="0"/>
      <w:divBdr>
        <w:top w:val="none" w:sz="0" w:space="0" w:color="auto"/>
        <w:left w:val="none" w:sz="0" w:space="0" w:color="auto"/>
        <w:bottom w:val="none" w:sz="0" w:space="0" w:color="auto"/>
        <w:right w:val="none" w:sz="0" w:space="0" w:color="auto"/>
      </w:divBdr>
    </w:div>
    <w:div w:id="325402434">
      <w:marLeft w:val="0"/>
      <w:marRight w:val="0"/>
      <w:marTop w:val="0"/>
      <w:marBottom w:val="0"/>
      <w:divBdr>
        <w:top w:val="none" w:sz="0" w:space="0" w:color="auto"/>
        <w:left w:val="none" w:sz="0" w:space="0" w:color="auto"/>
        <w:bottom w:val="none" w:sz="0" w:space="0" w:color="auto"/>
        <w:right w:val="none" w:sz="0" w:space="0" w:color="auto"/>
      </w:divBdr>
    </w:div>
    <w:div w:id="325476895">
      <w:marLeft w:val="0"/>
      <w:marRight w:val="0"/>
      <w:marTop w:val="0"/>
      <w:marBottom w:val="0"/>
      <w:divBdr>
        <w:top w:val="none" w:sz="0" w:space="0" w:color="auto"/>
        <w:left w:val="none" w:sz="0" w:space="0" w:color="auto"/>
        <w:bottom w:val="none" w:sz="0" w:space="0" w:color="auto"/>
        <w:right w:val="none" w:sz="0" w:space="0" w:color="auto"/>
      </w:divBdr>
    </w:div>
    <w:div w:id="325519366">
      <w:marLeft w:val="0"/>
      <w:marRight w:val="0"/>
      <w:marTop w:val="0"/>
      <w:marBottom w:val="0"/>
      <w:divBdr>
        <w:top w:val="none" w:sz="0" w:space="0" w:color="auto"/>
        <w:left w:val="none" w:sz="0" w:space="0" w:color="auto"/>
        <w:bottom w:val="none" w:sz="0" w:space="0" w:color="auto"/>
        <w:right w:val="none" w:sz="0" w:space="0" w:color="auto"/>
      </w:divBdr>
    </w:div>
    <w:div w:id="325519491">
      <w:marLeft w:val="0"/>
      <w:marRight w:val="0"/>
      <w:marTop w:val="0"/>
      <w:marBottom w:val="0"/>
      <w:divBdr>
        <w:top w:val="none" w:sz="0" w:space="0" w:color="auto"/>
        <w:left w:val="none" w:sz="0" w:space="0" w:color="auto"/>
        <w:bottom w:val="none" w:sz="0" w:space="0" w:color="auto"/>
        <w:right w:val="none" w:sz="0" w:space="0" w:color="auto"/>
      </w:divBdr>
    </w:div>
    <w:div w:id="326828655">
      <w:marLeft w:val="0"/>
      <w:marRight w:val="0"/>
      <w:marTop w:val="0"/>
      <w:marBottom w:val="0"/>
      <w:divBdr>
        <w:top w:val="none" w:sz="0" w:space="0" w:color="auto"/>
        <w:left w:val="none" w:sz="0" w:space="0" w:color="auto"/>
        <w:bottom w:val="none" w:sz="0" w:space="0" w:color="auto"/>
        <w:right w:val="none" w:sz="0" w:space="0" w:color="auto"/>
      </w:divBdr>
    </w:div>
    <w:div w:id="327101937">
      <w:marLeft w:val="0"/>
      <w:marRight w:val="0"/>
      <w:marTop w:val="0"/>
      <w:marBottom w:val="0"/>
      <w:divBdr>
        <w:top w:val="none" w:sz="0" w:space="0" w:color="auto"/>
        <w:left w:val="none" w:sz="0" w:space="0" w:color="auto"/>
        <w:bottom w:val="none" w:sz="0" w:space="0" w:color="auto"/>
        <w:right w:val="none" w:sz="0" w:space="0" w:color="auto"/>
      </w:divBdr>
    </w:div>
    <w:div w:id="327174227">
      <w:marLeft w:val="0"/>
      <w:marRight w:val="0"/>
      <w:marTop w:val="0"/>
      <w:marBottom w:val="0"/>
      <w:divBdr>
        <w:top w:val="none" w:sz="0" w:space="0" w:color="auto"/>
        <w:left w:val="none" w:sz="0" w:space="0" w:color="auto"/>
        <w:bottom w:val="none" w:sz="0" w:space="0" w:color="auto"/>
        <w:right w:val="none" w:sz="0" w:space="0" w:color="auto"/>
      </w:divBdr>
    </w:div>
    <w:div w:id="327296439">
      <w:marLeft w:val="0"/>
      <w:marRight w:val="0"/>
      <w:marTop w:val="0"/>
      <w:marBottom w:val="0"/>
      <w:divBdr>
        <w:top w:val="none" w:sz="0" w:space="0" w:color="auto"/>
        <w:left w:val="none" w:sz="0" w:space="0" w:color="auto"/>
        <w:bottom w:val="none" w:sz="0" w:space="0" w:color="auto"/>
        <w:right w:val="none" w:sz="0" w:space="0" w:color="auto"/>
      </w:divBdr>
    </w:div>
    <w:div w:id="327367248">
      <w:marLeft w:val="0"/>
      <w:marRight w:val="0"/>
      <w:marTop w:val="0"/>
      <w:marBottom w:val="0"/>
      <w:divBdr>
        <w:top w:val="none" w:sz="0" w:space="0" w:color="auto"/>
        <w:left w:val="none" w:sz="0" w:space="0" w:color="auto"/>
        <w:bottom w:val="none" w:sz="0" w:space="0" w:color="auto"/>
        <w:right w:val="none" w:sz="0" w:space="0" w:color="auto"/>
      </w:divBdr>
    </w:div>
    <w:div w:id="327486700">
      <w:marLeft w:val="0"/>
      <w:marRight w:val="0"/>
      <w:marTop w:val="0"/>
      <w:marBottom w:val="0"/>
      <w:divBdr>
        <w:top w:val="none" w:sz="0" w:space="0" w:color="auto"/>
        <w:left w:val="none" w:sz="0" w:space="0" w:color="auto"/>
        <w:bottom w:val="none" w:sz="0" w:space="0" w:color="auto"/>
        <w:right w:val="none" w:sz="0" w:space="0" w:color="auto"/>
      </w:divBdr>
    </w:div>
    <w:div w:id="327755419">
      <w:marLeft w:val="0"/>
      <w:marRight w:val="0"/>
      <w:marTop w:val="0"/>
      <w:marBottom w:val="0"/>
      <w:divBdr>
        <w:top w:val="none" w:sz="0" w:space="0" w:color="auto"/>
        <w:left w:val="none" w:sz="0" w:space="0" w:color="auto"/>
        <w:bottom w:val="none" w:sz="0" w:space="0" w:color="auto"/>
        <w:right w:val="none" w:sz="0" w:space="0" w:color="auto"/>
      </w:divBdr>
    </w:div>
    <w:div w:id="327951089">
      <w:marLeft w:val="0"/>
      <w:marRight w:val="0"/>
      <w:marTop w:val="0"/>
      <w:marBottom w:val="0"/>
      <w:divBdr>
        <w:top w:val="none" w:sz="0" w:space="0" w:color="auto"/>
        <w:left w:val="none" w:sz="0" w:space="0" w:color="auto"/>
        <w:bottom w:val="none" w:sz="0" w:space="0" w:color="auto"/>
        <w:right w:val="none" w:sz="0" w:space="0" w:color="auto"/>
      </w:divBdr>
    </w:div>
    <w:div w:id="328212599">
      <w:marLeft w:val="0"/>
      <w:marRight w:val="0"/>
      <w:marTop w:val="0"/>
      <w:marBottom w:val="0"/>
      <w:divBdr>
        <w:top w:val="none" w:sz="0" w:space="0" w:color="auto"/>
        <w:left w:val="none" w:sz="0" w:space="0" w:color="auto"/>
        <w:bottom w:val="none" w:sz="0" w:space="0" w:color="auto"/>
        <w:right w:val="none" w:sz="0" w:space="0" w:color="auto"/>
      </w:divBdr>
    </w:div>
    <w:div w:id="328216077">
      <w:marLeft w:val="0"/>
      <w:marRight w:val="0"/>
      <w:marTop w:val="0"/>
      <w:marBottom w:val="0"/>
      <w:divBdr>
        <w:top w:val="none" w:sz="0" w:space="0" w:color="auto"/>
        <w:left w:val="none" w:sz="0" w:space="0" w:color="auto"/>
        <w:bottom w:val="none" w:sz="0" w:space="0" w:color="auto"/>
        <w:right w:val="none" w:sz="0" w:space="0" w:color="auto"/>
      </w:divBdr>
    </w:div>
    <w:div w:id="328366639">
      <w:marLeft w:val="0"/>
      <w:marRight w:val="0"/>
      <w:marTop w:val="0"/>
      <w:marBottom w:val="0"/>
      <w:divBdr>
        <w:top w:val="none" w:sz="0" w:space="0" w:color="auto"/>
        <w:left w:val="none" w:sz="0" w:space="0" w:color="auto"/>
        <w:bottom w:val="none" w:sz="0" w:space="0" w:color="auto"/>
        <w:right w:val="none" w:sz="0" w:space="0" w:color="auto"/>
      </w:divBdr>
    </w:div>
    <w:div w:id="329141717">
      <w:marLeft w:val="0"/>
      <w:marRight w:val="0"/>
      <w:marTop w:val="0"/>
      <w:marBottom w:val="0"/>
      <w:divBdr>
        <w:top w:val="none" w:sz="0" w:space="0" w:color="auto"/>
        <w:left w:val="none" w:sz="0" w:space="0" w:color="auto"/>
        <w:bottom w:val="none" w:sz="0" w:space="0" w:color="auto"/>
        <w:right w:val="none" w:sz="0" w:space="0" w:color="auto"/>
      </w:divBdr>
      <w:divsChild>
        <w:div w:id="316618953">
          <w:marLeft w:val="0"/>
          <w:marRight w:val="0"/>
          <w:marTop w:val="0"/>
          <w:marBottom w:val="0"/>
          <w:divBdr>
            <w:top w:val="none" w:sz="0" w:space="0" w:color="auto"/>
            <w:left w:val="none" w:sz="0" w:space="0" w:color="auto"/>
            <w:bottom w:val="none" w:sz="0" w:space="0" w:color="auto"/>
            <w:right w:val="none" w:sz="0" w:space="0" w:color="auto"/>
          </w:divBdr>
        </w:div>
      </w:divsChild>
    </w:div>
    <w:div w:id="329145211">
      <w:marLeft w:val="0"/>
      <w:marRight w:val="0"/>
      <w:marTop w:val="0"/>
      <w:marBottom w:val="0"/>
      <w:divBdr>
        <w:top w:val="none" w:sz="0" w:space="0" w:color="auto"/>
        <w:left w:val="none" w:sz="0" w:space="0" w:color="auto"/>
        <w:bottom w:val="none" w:sz="0" w:space="0" w:color="auto"/>
        <w:right w:val="none" w:sz="0" w:space="0" w:color="auto"/>
      </w:divBdr>
    </w:div>
    <w:div w:id="329912879">
      <w:marLeft w:val="0"/>
      <w:marRight w:val="0"/>
      <w:marTop w:val="0"/>
      <w:marBottom w:val="0"/>
      <w:divBdr>
        <w:top w:val="none" w:sz="0" w:space="0" w:color="auto"/>
        <w:left w:val="none" w:sz="0" w:space="0" w:color="auto"/>
        <w:bottom w:val="none" w:sz="0" w:space="0" w:color="auto"/>
        <w:right w:val="none" w:sz="0" w:space="0" w:color="auto"/>
      </w:divBdr>
    </w:div>
    <w:div w:id="329917202">
      <w:marLeft w:val="0"/>
      <w:marRight w:val="0"/>
      <w:marTop w:val="0"/>
      <w:marBottom w:val="0"/>
      <w:divBdr>
        <w:top w:val="none" w:sz="0" w:space="0" w:color="auto"/>
        <w:left w:val="none" w:sz="0" w:space="0" w:color="auto"/>
        <w:bottom w:val="none" w:sz="0" w:space="0" w:color="auto"/>
        <w:right w:val="none" w:sz="0" w:space="0" w:color="auto"/>
      </w:divBdr>
      <w:divsChild>
        <w:div w:id="892085134">
          <w:marLeft w:val="0"/>
          <w:marRight w:val="0"/>
          <w:marTop w:val="0"/>
          <w:marBottom w:val="0"/>
          <w:divBdr>
            <w:top w:val="none" w:sz="0" w:space="0" w:color="auto"/>
            <w:left w:val="none" w:sz="0" w:space="0" w:color="auto"/>
            <w:bottom w:val="none" w:sz="0" w:space="0" w:color="auto"/>
            <w:right w:val="none" w:sz="0" w:space="0" w:color="auto"/>
          </w:divBdr>
        </w:div>
      </w:divsChild>
    </w:div>
    <w:div w:id="331180092">
      <w:marLeft w:val="0"/>
      <w:marRight w:val="0"/>
      <w:marTop w:val="0"/>
      <w:marBottom w:val="0"/>
      <w:divBdr>
        <w:top w:val="none" w:sz="0" w:space="0" w:color="auto"/>
        <w:left w:val="none" w:sz="0" w:space="0" w:color="auto"/>
        <w:bottom w:val="none" w:sz="0" w:space="0" w:color="auto"/>
        <w:right w:val="none" w:sz="0" w:space="0" w:color="auto"/>
      </w:divBdr>
      <w:divsChild>
        <w:div w:id="1443069855">
          <w:marLeft w:val="0"/>
          <w:marRight w:val="0"/>
          <w:marTop w:val="0"/>
          <w:marBottom w:val="0"/>
          <w:divBdr>
            <w:top w:val="none" w:sz="0" w:space="0" w:color="auto"/>
            <w:left w:val="none" w:sz="0" w:space="0" w:color="auto"/>
            <w:bottom w:val="none" w:sz="0" w:space="0" w:color="auto"/>
            <w:right w:val="none" w:sz="0" w:space="0" w:color="auto"/>
          </w:divBdr>
        </w:div>
      </w:divsChild>
    </w:div>
    <w:div w:id="331223199">
      <w:marLeft w:val="0"/>
      <w:marRight w:val="0"/>
      <w:marTop w:val="0"/>
      <w:marBottom w:val="0"/>
      <w:divBdr>
        <w:top w:val="none" w:sz="0" w:space="0" w:color="auto"/>
        <w:left w:val="none" w:sz="0" w:space="0" w:color="auto"/>
        <w:bottom w:val="none" w:sz="0" w:space="0" w:color="auto"/>
        <w:right w:val="none" w:sz="0" w:space="0" w:color="auto"/>
      </w:divBdr>
    </w:div>
    <w:div w:id="331571883">
      <w:marLeft w:val="0"/>
      <w:marRight w:val="0"/>
      <w:marTop w:val="0"/>
      <w:marBottom w:val="0"/>
      <w:divBdr>
        <w:top w:val="none" w:sz="0" w:space="0" w:color="auto"/>
        <w:left w:val="none" w:sz="0" w:space="0" w:color="auto"/>
        <w:bottom w:val="none" w:sz="0" w:space="0" w:color="auto"/>
        <w:right w:val="none" w:sz="0" w:space="0" w:color="auto"/>
      </w:divBdr>
    </w:div>
    <w:div w:id="331689734">
      <w:marLeft w:val="0"/>
      <w:marRight w:val="0"/>
      <w:marTop w:val="0"/>
      <w:marBottom w:val="0"/>
      <w:divBdr>
        <w:top w:val="none" w:sz="0" w:space="0" w:color="auto"/>
        <w:left w:val="none" w:sz="0" w:space="0" w:color="auto"/>
        <w:bottom w:val="none" w:sz="0" w:space="0" w:color="auto"/>
        <w:right w:val="none" w:sz="0" w:space="0" w:color="auto"/>
      </w:divBdr>
    </w:div>
    <w:div w:id="332344501">
      <w:marLeft w:val="0"/>
      <w:marRight w:val="0"/>
      <w:marTop w:val="0"/>
      <w:marBottom w:val="0"/>
      <w:divBdr>
        <w:top w:val="none" w:sz="0" w:space="0" w:color="auto"/>
        <w:left w:val="none" w:sz="0" w:space="0" w:color="auto"/>
        <w:bottom w:val="none" w:sz="0" w:space="0" w:color="auto"/>
        <w:right w:val="none" w:sz="0" w:space="0" w:color="auto"/>
      </w:divBdr>
    </w:div>
    <w:div w:id="333071722">
      <w:marLeft w:val="0"/>
      <w:marRight w:val="0"/>
      <w:marTop w:val="0"/>
      <w:marBottom w:val="0"/>
      <w:divBdr>
        <w:top w:val="none" w:sz="0" w:space="0" w:color="auto"/>
        <w:left w:val="none" w:sz="0" w:space="0" w:color="auto"/>
        <w:bottom w:val="none" w:sz="0" w:space="0" w:color="auto"/>
        <w:right w:val="none" w:sz="0" w:space="0" w:color="auto"/>
      </w:divBdr>
    </w:div>
    <w:div w:id="333187516">
      <w:marLeft w:val="0"/>
      <w:marRight w:val="0"/>
      <w:marTop w:val="0"/>
      <w:marBottom w:val="0"/>
      <w:divBdr>
        <w:top w:val="none" w:sz="0" w:space="0" w:color="auto"/>
        <w:left w:val="none" w:sz="0" w:space="0" w:color="auto"/>
        <w:bottom w:val="none" w:sz="0" w:space="0" w:color="auto"/>
        <w:right w:val="none" w:sz="0" w:space="0" w:color="auto"/>
      </w:divBdr>
    </w:div>
    <w:div w:id="333344710">
      <w:marLeft w:val="0"/>
      <w:marRight w:val="0"/>
      <w:marTop w:val="0"/>
      <w:marBottom w:val="0"/>
      <w:divBdr>
        <w:top w:val="none" w:sz="0" w:space="0" w:color="auto"/>
        <w:left w:val="none" w:sz="0" w:space="0" w:color="auto"/>
        <w:bottom w:val="none" w:sz="0" w:space="0" w:color="auto"/>
        <w:right w:val="none" w:sz="0" w:space="0" w:color="auto"/>
      </w:divBdr>
    </w:div>
    <w:div w:id="334305396">
      <w:marLeft w:val="0"/>
      <w:marRight w:val="0"/>
      <w:marTop w:val="0"/>
      <w:marBottom w:val="0"/>
      <w:divBdr>
        <w:top w:val="none" w:sz="0" w:space="0" w:color="auto"/>
        <w:left w:val="none" w:sz="0" w:space="0" w:color="auto"/>
        <w:bottom w:val="none" w:sz="0" w:space="0" w:color="auto"/>
        <w:right w:val="none" w:sz="0" w:space="0" w:color="auto"/>
      </w:divBdr>
    </w:div>
    <w:div w:id="334460453">
      <w:marLeft w:val="0"/>
      <w:marRight w:val="0"/>
      <w:marTop w:val="0"/>
      <w:marBottom w:val="0"/>
      <w:divBdr>
        <w:top w:val="none" w:sz="0" w:space="0" w:color="auto"/>
        <w:left w:val="none" w:sz="0" w:space="0" w:color="auto"/>
        <w:bottom w:val="none" w:sz="0" w:space="0" w:color="auto"/>
        <w:right w:val="none" w:sz="0" w:space="0" w:color="auto"/>
      </w:divBdr>
      <w:divsChild>
        <w:div w:id="1009330516">
          <w:marLeft w:val="0"/>
          <w:marRight w:val="0"/>
          <w:marTop w:val="0"/>
          <w:marBottom w:val="0"/>
          <w:divBdr>
            <w:top w:val="none" w:sz="0" w:space="0" w:color="auto"/>
            <w:left w:val="none" w:sz="0" w:space="0" w:color="auto"/>
            <w:bottom w:val="none" w:sz="0" w:space="0" w:color="auto"/>
            <w:right w:val="none" w:sz="0" w:space="0" w:color="auto"/>
          </w:divBdr>
        </w:div>
      </w:divsChild>
    </w:div>
    <w:div w:id="334769637">
      <w:marLeft w:val="0"/>
      <w:marRight w:val="0"/>
      <w:marTop w:val="0"/>
      <w:marBottom w:val="0"/>
      <w:divBdr>
        <w:top w:val="none" w:sz="0" w:space="0" w:color="auto"/>
        <w:left w:val="none" w:sz="0" w:space="0" w:color="auto"/>
        <w:bottom w:val="none" w:sz="0" w:space="0" w:color="auto"/>
        <w:right w:val="none" w:sz="0" w:space="0" w:color="auto"/>
      </w:divBdr>
    </w:div>
    <w:div w:id="335115292">
      <w:marLeft w:val="0"/>
      <w:marRight w:val="0"/>
      <w:marTop w:val="0"/>
      <w:marBottom w:val="0"/>
      <w:divBdr>
        <w:top w:val="none" w:sz="0" w:space="0" w:color="auto"/>
        <w:left w:val="none" w:sz="0" w:space="0" w:color="auto"/>
        <w:bottom w:val="none" w:sz="0" w:space="0" w:color="auto"/>
        <w:right w:val="none" w:sz="0" w:space="0" w:color="auto"/>
      </w:divBdr>
    </w:div>
    <w:div w:id="335234927">
      <w:marLeft w:val="0"/>
      <w:marRight w:val="0"/>
      <w:marTop w:val="0"/>
      <w:marBottom w:val="0"/>
      <w:divBdr>
        <w:top w:val="none" w:sz="0" w:space="0" w:color="auto"/>
        <w:left w:val="none" w:sz="0" w:space="0" w:color="auto"/>
        <w:bottom w:val="none" w:sz="0" w:space="0" w:color="auto"/>
        <w:right w:val="none" w:sz="0" w:space="0" w:color="auto"/>
      </w:divBdr>
    </w:div>
    <w:div w:id="335353829">
      <w:marLeft w:val="0"/>
      <w:marRight w:val="0"/>
      <w:marTop w:val="0"/>
      <w:marBottom w:val="0"/>
      <w:divBdr>
        <w:top w:val="none" w:sz="0" w:space="0" w:color="auto"/>
        <w:left w:val="none" w:sz="0" w:space="0" w:color="auto"/>
        <w:bottom w:val="none" w:sz="0" w:space="0" w:color="auto"/>
        <w:right w:val="none" w:sz="0" w:space="0" w:color="auto"/>
      </w:divBdr>
    </w:div>
    <w:div w:id="336232414">
      <w:marLeft w:val="0"/>
      <w:marRight w:val="0"/>
      <w:marTop w:val="0"/>
      <w:marBottom w:val="0"/>
      <w:divBdr>
        <w:top w:val="none" w:sz="0" w:space="0" w:color="auto"/>
        <w:left w:val="none" w:sz="0" w:space="0" w:color="auto"/>
        <w:bottom w:val="none" w:sz="0" w:space="0" w:color="auto"/>
        <w:right w:val="none" w:sz="0" w:space="0" w:color="auto"/>
      </w:divBdr>
    </w:div>
    <w:div w:id="336345480">
      <w:marLeft w:val="0"/>
      <w:marRight w:val="0"/>
      <w:marTop w:val="0"/>
      <w:marBottom w:val="0"/>
      <w:divBdr>
        <w:top w:val="none" w:sz="0" w:space="0" w:color="auto"/>
        <w:left w:val="none" w:sz="0" w:space="0" w:color="auto"/>
        <w:bottom w:val="none" w:sz="0" w:space="0" w:color="auto"/>
        <w:right w:val="none" w:sz="0" w:space="0" w:color="auto"/>
      </w:divBdr>
    </w:div>
    <w:div w:id="336614988">
      <w:marLeft w:val="0"/>
      <w:marRight w:val="0"/>
      <w:marTop w:val="0"/>
      <w:marBottom w:val="0"/>
      <w:divBdr>
        <w:top w:val="none" w:sz="0" w:space="0" w:color="auto"/>
        <w:left w:val="none" w:sz="0" w:space="0" w:color="auto"/>
        <w:bottom w:val="none" w:sz="0" w:space="0" w:color="auto"/>
        <w:right w:val="none" w:sz="0" w:space="0" w:color="auto"/>
      </w:divBdr>
      <w:divsChild>
        <w:div w:id="302856273">
          <w:marLeft w:val="0"/>
          <w:marRight w:val="0"/>
          <w:marTop w:val="0"/>
          <w:marBottom w:val="0"/>
          <w:divBdr>
            <w:top w:val="none" w:sz="0" w:space="0" w:color="auto"/>
            <w:left w:val="none" w:sz="0" w:space="0" w:color="auto"/>
            <w:bottom w:val="none" w:sz="0" w:space="0" w:color="auto"/>
            <w:right w:val="none" w:sz="0" w:space="0" w:color="auto"/>
          </w:divBdr>
        </w:div>
      </w:divsChild>
    </w:div>
    <w:div w:id="337200026">
      <w:marLeft w:val="0"/>
      <w:marRight w:val="0"/>
      <w:marTop w:val="0"/>
      <w:marBottom w:val="0"/>
      <w:divBdr>
        <w:top w:val="none" w:sz="0" w:space="0" w:color="auto"/>
        <w:left w:val="none" w:sz="0" w:space="0" w:color="auto"/>
        <w:bottom w:val="none" w:sz="0" w:space="0" w:color="auto"/>
        <w:right w:val="none" w:sz="0" w:space="0" w:color="auto"/>
      </w:divBdr>
    </w:div>
    <w:div w:id="337344713">
      <w:marLeft w:val="0"/>
      <w:marRight w:val="0"/>
      <w:marTop w:val="0"/>
      <w:marBottom w:val="0"/>
      <w:divBdr>
        <w:top w:val="none" w:sz="0" w:space="0" w:color="auto"/>
        <w:left w:val="none" w:sz="0" w:space="0" w:color="auto"/>
        <w:bottom w:val="none" w:sz="0" w:space="0" w:color="auto"/>
        <w:right w:val="none" w:sz="0" w:space="0" w:color="auto"/>
      </w:divBdr>
    </w:div>
    <w:div w:id="338391148">
      <w:marLeft w:val="0"/>
      <w:marRight w:val="0"/>
      <w:marTop w:val="0"/>
      <w:marBottom w:val="0"/>
      <w:divBdr>
        <w:top w:val="none" w:sz="0" w:space="0" w:color="auto"/>
        <w:left w:val="none" w:sz="0" w:space="0" w:color="auto"/>
        <w:bottom w:val="none" w:sz="0" w:space="0" w:color="auto"/>
        <w:right w:val="none" w:sz="0" w:space="0" w:color="auto"/>
      </w:divBdr>
    </w:div>
    <w:div w:id="338780221">
      <w:marLeft w:val="0"/>
      <w:marRight w:val="0"/>
      <w:marTop w:val="0"/>
      <w:marBottom w:val="0"/>
      <w:divBdr>
        <w:top w:val="none" w:sz="0" w:space="0" w:color="auto"/>
        <w:left w:val="none" w:sz="0" w:space="0" w:color="auto"/>
        <w:bottom w:val="none" w:sz="0" w:space="0" w:color="auto"/>
        <w:right w:val="none" w:sz="0" w:space="0" w:color="auto"/>
      </w:divBdr>
      <w:divsChild>
        <w:div w:id="1129201502">
          <w:marLeft w:val="0"/>
          <w:marRight w:val="0"/>
          <w:marTop w:val="0"/>
          <w:marBottom w:val="0"/>
          <w:divBdr>
            <w:top w:val="none" w:sz="0" w:space="0" w:color="auto"/>
            <w:left w:val="none" w:sz="0" w:space="0" w:color="auto"/>
            <w:bottom w:val="none" w:sz="0" w:space="0" w:color="auto"/>
            <w:right w:val="none" w:sz="0" w:space="0" w:color="auto"/>
          </w:divBdr>
        </w:div>
      </w:divsChild>
    </w:div>
    <w:div w:id="340789234">
      <w:marLeft w:val="0"/>
      <w:marRight w:val="0"/>
      <w:marTop w:val="0"/>
      <w:marBottom w:val="0"/>
      <w:divBdr>
        <w:top w:val="none" w:sz="0" w:space="0" w:color="auto"/>
        <w:left w:val="none" w:sz="0" w:space="0" w:color="auto"/>
        <w:bottom w:val="none" w:sz="0" w:space="0" w:color="auto"/>
        <w:right w:val="none" w:sz="0" w:space="0" w:color="auto"/>
      </w:divBdr>
    </w:div>
    <w:div w:id="340864383">
      <w:marLeft w:val="0"/>
      <w:marRight w:val="0"/>
      <w:marTop w:val="0"/>
      <w:marBottom w:val="0"/>
      <w:divBdr>
        <w:top w:val="none" w:sz="0" w:space="0" w:color="auto"/>
        <w:left w:val="none" w:sz="0" w:space="0" w:color="auto"/>
        <w:bottom w:val="none" w:sz="0" w:space="0" w:color="auto"/>
        <w:right w:val="none" w:sz="0" w:space="0" w:color="auto"/>
      </w:divBdr>
    </w:div>
    <w:div w:id="341049897">
      <w:marLeft w:val="0"/>
      <w:marRight w:val="0"/>
      <w:marTop w:val="0"/>
      <w:marBottom w:val="0"/>
      <w:divBdr>
        <w:top w:val="none" w:sz="0" w:space="0" w:color="auto"/>
        <w:left w:val="none" w:sz="0" w:space="0" w:color="auto"/>
        <w:bottom w:val="none" w:sz="0" w:space="0" w:color="auto"/>
        <w:right w:val="none" w:sz="0" w:space="0" w:color="auto"/>
      </w:divBdr>
    </w:div>
    <w:div w:id="341395170">
      <w:marLeft w:val="0"/>
      <w:marRight w:val="0"/>
      <w:marTop w:val="0"/>
      <w:marBottom w:val="0"/>
      <w:divBdr>
        <w:top w:val="none" w:sz="0" w:space="0" w:color="auto"/>
        <w:left w:val="none" w:sz="0" w:space="0" w:color="auto"/>
        <w:bottom w:val="none" w:sz="0" w:space="0" w:color="auto"/>
        <w:right w:val="none" w:sz="0" w:space="0" w:color="auto"/>
      </w:divBdr>
    </w:div>
    <w:div w:id="342167994">
      <w:marLeft w:val="0"/>
      <w:marRight w:val="0"/>
      <w:marTop w:val="0"/>
      <w:marBottom w:val="0"/>
      <w:divBdr>
        <w:top w:val="none" w:sz="0" w:space="0" w:color="auto"/>
        <w:left w:val="none" w:sz="0" w:space="0" w:color="auto"/>
        <w:bottom w:val="none" w:sz="0" w:space="0" w:color="auto"/>
        <w:right w:val="none" w:sz="0" w:space="0" w:color="auto"/>
      </w:divBdr>
    </w:div>
    <w:div w:id="342785818">
      <w:marLeft w:val="0"/>
      <w:marRight w:val="0"/>
      <w:marTop w:val="0"/>
      <w:marBottom w:val="0"/>
      <w:divBdr>
        <w:top w:val="none" w:sz="0" w:space="0" w:color="auto"/>
        <w:left w:val="none" w:sz="0" w:space="0" w:color="auto"/>
        <w:bottom w:val="none" w:sz="0" w:space="0" w:color="auto"/>
        <w:right w:val="none" w:sz="0" w:space="0" w:color="auto"/>
      </w:divBdr>
    </w:div>
    <w:div w:id="343754139">
      <w:marLeft w:val="0"/>
      <w:marRight w:val="0"/>
      <w:marTop w:val="0"/>
      <w:marBottom w:val="0"/>
      <w:divBdr>
        <w:top w:val="none" w:sz="0" w:space="0" w:color="auto"/>
        <w:left w:val="none" w:sz="0" w:space="0" w:color="auto"/>
        <w:bottom w:val="none" w:sz="0" w:space="0" w:color="auto"/>
        <w:right w:val="none" w:sz="0" w:space="0" w:color="auto"/>
      </w:divBdr>
    </w:div>
    <w:div w:id="344553673">
      <w:marLeft w:val="0"/>
      <w:marRight w:val="0"/>
      <w:marTop w:val="0"/>
      <w:marBottom w:val="0"/>
      <w:divBdr>
        <w:top w:val="none" w:sz="0" w:space="0" w:color="auto"/>
        <w:left w:val="none" w:sz="0" w:space="0" w:color="auto"/>
        <w:bottom w:val="none" w:sz="0" w:space="0" w:color="auto"/>
        <w:right w:val="none" w:sz="0" w:space="0" w:color="auto"/>
      </w:divBdr>
    </w:div>
    <w:div w:id="344940369">
      <w:marLeft w:val="0"/>
      <w:marRight w:val="0"/>
      <w:marTop w:val="0"/>
      <w:marBottom w:val="0"/>
      <w:divBdr>
        <w:top w:val="none" w:sz="0" w:space="0" w:color="auto"/>
        <w:left w:val="none" w:sz="0" w:space="0" w:color="auto"/>
        <w:bottom w:val="none" w:sz="0" w:space="0" w:color="auto"/>
        <w:right w:val="none" w:sz="0" w:space="0" w:color="auto"/>
      </w:divBdr>
    </w:div>
    <w:div w:id="345450610">
      <w:marLeft w:val="0"/>
      <w:marRight w:val="0"/>
      <w:marTop w:val="0"/>
      <w:marBottom w:val="0"/>
      <w:divBdr>
        <w:top w:val="none" w:sz="0" w:space="0" w:color="auto"/>
        <w:left w:val="none" w:sz="0" w:space="0" w:color="auto"/>
        <w:bottom w:val="none" w:sz="0" w:space="0" w:color="auto"/>
        <w:right w:val="none" w:sz="0" w:space="0" w:color="auto"/>
      </w:divBdr>
    </w:div>
    <w:div w:id="345525543">
      <w:marLeft w:val="0"/>
      <w:marRight w:val="0"/>
      <w:marTop w:val="0"/>
      <w:marBottom w:val="0"/>
      <w:divBdr>
        <w:top w:val="none" w:sz="0" w:space="0" w:color="auto"/>
        <w:left w:val="none" w:sz="0" w:space="0" w:color="auto"/>
        <w:bottom w:val="none" w:sz="0" w:space="0" w:color="auto"/>
        <w:right w:val="none" w:sz="0" w:space="0" w:color="auto"/>
      </w:divBdr>
    </w:div>
    <w:div w:id="346296767">
      <w:marLeft w:val="0"/>
      <w:marRight w:val="0"/>
      <w:marTop w:val="0"/>
      <w:marBottom w:val="0"/>
      <w:divBdr>
        <w:top w:val="none" w:sz="0" w:space="0" w:color="auto"/>
        <w:left w:val="none" w:sz="0" w:space="0" w:color="auto"/>
        <w:bottom w:val="none" w:sz="0" w:space="0" w:color="auto"/>
        <w:right w:val="none" w:sz="0" w:space="0" w:color="auto"/>
      </w:divBdr>
    </w:div>
    <w:div w:id="346755946">
      <w:marLeft w:val="0"/>
      <w:marRight w:val="0"/>
      <w:marTop w:val="0"/>
      <w:marBottom w:val="0"/>
      <w:divBdr>
        <w:top w:val="none" w:sz="0" w:space="0" w:color="auto"/>
        <w:left w:val="none" w:sz="0" w:space="0" w:color="auto"/>
        <w:bottom w:val="none" w:sz="0" w:space="0" w:color="auto"/>
        <w:right w:val="none" w:sz="0" w:space="0" w:color="auto"/>
      </w:divBdr>
    </w:div>
    <w:div w:id="347489810">
      <w:marLeft w:val="0"/>
      <w:marRight w:val="0"/>
      <w:marTop w:val="0"/>
      <w:marBottom w:val="0"/>
      <w:divBdr>
        <w:top w:val="none" w:sz="0" w:space="0" w:color="auto"/>
        <w:left w:val="none" w:sz="0" w:space="0" w:color="auto"/>
        <w:bottom w:val="none" w:sz="0" w:space="0" w:color="auto"/>
        <w:right w:val="none" w:sz="0" w:space="0" w:color="auto"/>
      </w:divBdr>
    </w:div>
    <w:div w:id="348411408">
      <w:marLeft w:val="0"/>
      <w:marRight w:val="0"/>
      <w:marTop w:val="0"/>
      <w:marBottom w:val="0"/>
      <w:divBdr>
        <w:top w:val="none" w:sz="0" w:space="0" w:color="auto"/>
        <w:left w:val="none" w:sz="0" w:space="0" w:color="auto"/>
        <w:bottom w:val="none" w:sz="0" w:space="0" w:color="auto"/>
        <w:right w:val="none" w:sz="0" w:space="0" w:color="auto"/>
      </w:divBdr>
    </w:div>
    <w:div w:id="348530672">
      <w:marLeft w:val="0"/>
      <w:marRight w:val="0"/>
      <w:marTop w:val="0"/>
      <w:marBottom w:val="0"/>
      <w:divBdr>
        <w:top w:val="none" w:sz="0" w:space="0" w:color="auto"/>
        <w:left w:val="none" w:sz="0" w:space="0" w:color="auto"/>
        <w:bottom w:val="none" w:sz="0" w:space="0" w:color="auto"/>
        <w:right w:val="none" w:sz="0" w:space="0" w:color="auto"/>
      </w:divBdr>
    </w:div>
    <w:div w:id="348719117">
      <w:marLeft w:val="0"/>
      <w:marRight w:val="0"/>
      <w:marTop w:val="0"/>
      <w:marBottom w:val="0"/>
      <w:divBdr>
        <w:top w:val="none" w:sz="0" w:space="0" w:color="auto"/>
        <w:left w:val="none" w:sz="0" w:space="0" w:color="auto"/>
        <w:bottom w:val="none" w:sz="0" w:space="0" w:color="auto"/>
        <w:right w:val="none" w:sz="0" w:space="0" w:color="auto"/>
      </w:divBdr>
    </w:div>
    <w:div w:id="349181661">
      <w:marLeft w:val="0"/>
      <w:marRight w:val="0"/>
      <w:marTop w:val="0"/>
      <w:marBottom w:val="0"/>
      <w:divBdr>
        <w:top w:val="none" w:sz="0" w:space="0" w:color="auto"/>
        <w:left w:val="none" w:sz="0" w:space="0" w:color="auto"/>
        <w:bottom w:val="none" w:sz="0" w:space="0" w:color="auto"/>
        <w:right w:val="none" w:sz="0" w:space="0" w:color="auto"/>
      </w:divBdr>
    </w:div>
    <w:div w:id="349186344">
      <w:marLeft w:val="0"/>
      <w:marRight w:val="0"/>
      <w:marTop w:val="0"/>
      <w:marBottom w:val="0"/>
      <w:divBdr>
        <w:top w:val="none" w:sz="0" w:space="0" w:color="auto"/>
        <w:left w:val="none" w:sz="0" w:space="0" w:color="auto"/>
        <w:bottom w:val="none" w:sz="0" w:space="0" w:color="auto"/>
        <w:right w:val="none" w:sz="0" w:space="0" w:color="auto"/>
      </w:divBdr>
    </w:div>
    <w:div w:id="349963115">
      <w:marLeft w:val="0"/>
      <w:marRight w:val="0"/>
      <w:marTop w:val="0"/>
      <w:marBottom w:val="0"/>
      <w:divBdr>
        <w:top w:val="none" w:sz="0" w:space="0" w:color="auto"/>
        <w:left w:val="none" w:sz="0" w:space="0" w:color="auto"/>
        <w:bottom w:val="none" w:sz="0" w:space="0" w:color="auto"/>
        <w:right w:val="none" w:sz="0" w:space="0" w:color="auto"/>
      </w:divBdr>
    </w:div>
    <w:div w:id="349988351">
      <w:marLeft w:val="0"/>
      <w:marRight w:val="0"/>
      <w:marTop w:val="0"/>
      <w:marBottom w:val="0"/>
      <w:divBdr>
        <w:top w:val="none" w:sz="0" w:space="0" w:color="auto"/>
        <w:left w:val="none" w:sz="0" w:space="0" w:color="auto"/>
        <w:bottom w:val="none" w:sz="0" w:space="0" w:color="auto"/>
        <w:right w:val="none" w:sz="0" w:space="0" w:color="auto"/>
      </w:divBdr>
    </w:div>
    <w:div w:id="350186740">
      <w:marLeft w:val="0"/>
      <w:marRight w:val="0"/>
      <w:marTop w:val="0"/>
      <w:marBottom w:val="0"/>
      <w:divBdr>
        <w:top w:val="none" w:sz="0" w:space="0" w:color="auto"/>
        <w:left w:val="none" w:sz="0" w:space="0" w:color="auto"/>
        <w:bottom w:val="none" w:sz="0" w:space="0" w:color="auto"/>
        <w:right w:val="none" w:sz="0" w:space="0" w:color="auto"/>
      </w:divBdr>
      <w:divsChild>
        <w:div w:id="937637225">
          <w:marLeft w:val="0"/>
          <w:marRight w:val="0"/>
          <w:marTop w:val="0"/>
          <w:marBottom w:val="0"/>
          <w:divBdr>
            <w:top w:val="none" w:sz="0" w:space="0" w:color="auto"/>
            <w:left w:val="none" w:sz="0" w:space="0" w:color="auto"/>
            <w:bottom w:val="none" w:sz="0" w:space="0" w:color="auto"/>
            <w:right w:val="none" w:sz="0" w:space="0" w:color="auto"/>
          </w:divBdr>
        </w:div>
      </w:divsChild>
    </w:div>
    <w:div w:id="351150908">
      <w:marLeft w:val="0"/>
      <w:marRight w:val="0"/>
      <w:marTop w:val="0"/>
      <w:marBottom w:val="0"/>
      <w:divBdr>
        <w:top w:val="none" w:sz="0" w:space="0" w:color="auto"/>
        <w:left w:val="none" w:sz="0" w:space="0" w:color="auto"/>
        <w:bottom w:val="none" w:sz="0" w:space="0" w:color="auto"/>
        <w:right w:val="none" w:sz="0" w:space="0" w:color="auto"/>
      </w:divBdr>
    </w:div>
    <w:div w:id="351343967">
      <w:marLeft w:val="0"/>
      <w:marRight w:val="0"/>
      <w:marTop w:val="0"/>
      <w:marBottom w:val="0"/>
      <w:divBdr>
        <w:top w:val="none" w:sz="0" w:space="0" w:color="auto"/>
        <w:left w:val="none" w:sz="0" w:space="0" w:color="auto"/>
        <w:bottom w:val="none" w:sz="0" w:space="0" w:color="auto"/>
        <w:right w:val="none" w:sz="0" w:space="0" w:color="auto"/>
      </w:divBdr>
    </w:div>
    <w:div w:id="351958736">
      <w:marLeft w:val="0"/>
      <w:marRight w:val="0"/>
      <w:marTop w:val="0"/>
      <w:marBottom w:val="0"/>
      <w:divBdr>
        <w:top w:val="none" w:sz="0" w:space="0" w:color="auto"/>
        <w:left w:val="none" w:sz="0" w:space="0" w:color="auto"/>
        <w:bottom w:val="none" w:sz="0" w:space="0" w:color="auto"/>
        <w:right w:val="none" w:sz="0" w:space="0" w:color="auto"/>
      </w:divBdr>
    </w:div>
    <w:div w:id="352000257">
      <w:marLeft w:val="0"/>
      <w:marRight w:val="0"/>
      <w:marTop w:val="0"/>
      <w:marBottom w:val="0"/>
      <w:divBdr>
        <w:top w:val="none" w:sz="0" w:space="0" w:color="auto"/>
        <w:left w:val="none" w:sz="0" w:space="0" w:color="auto"/>
        <w:bottom w:val="none" w:sz="0" w:space="0" w:color="auto"/>
        <w:right w:val="none" w:sz="0" w:space="0" w:color="auto"/>
      </w:divBdr>
    </w:div>
    <w:div w:id="352154472">
      <w:marLeft w:val="0"/>
      <w:marRight w:val="0"/>
      <w:marTop w:val="0"/>
      <w:marBottom w:val="0"/>
      <w:divBdr>
        <w:top w:val="none" w:sz="0" w:space="0" w:color="auto"/>
        <w:left w:val="none" w:sz="0" w:space="0" w:color="auto"/>
        <w:bottom w:val="none" w:sz="0" w:space="0" w:color="auto"/>
        <w:right w:val="none" w:sz="0" w:space="0" w:color="auto"/>
      </w:divBdr>
    </w:div>
    <w:div w:id="352196116">
      <w:marLeft w:val="0"/>
      <w:marRight w:val="0"/>
      <w:marTop w:val="0"/>
      <w:marBottom w:val="0"/>
      <w:divBdr>
        <w:top w:val="none" w:sz="0" w:space="0" w:color="auto"/>
        <w:left w:val="none" w:sz="0" w:space="0" w:color="auto"/>
        <w:bottom w:val="none" w:sz="0" w:space="0" w:color="auto"/>
        <w:right w:val="none" w:sz="0" w:space="0" w:color="auto"/>
      </w:divBdr>
    </w:div>
    <w:div w:id="352389076">
      <w:marLeft w:val="0"/>
      <w:marRight w:val="0"/>
      <w:marTop w:val="0"/>
      <w:marBottom w:val="0"/>
      <w:divBdr>
        <w:top w:val="none" w:sz="0" w:space="0" w:color="auto"/>
        <w:left w:val="none" w:sz="0" w:space="0" w:color="auto"/>
        <w:bottom w:val="none" w:sz="0" w:space="0" w:color="auto"/>
        <w:right w:val="none" w:sz="0" w:space="0" w:color="auto"/>
      </w:divBdr>
    </w:div>
    <w:div w:id="353532918">
      <w:marLeft w:val="0"/>
      <w:marRight w:val="0"/>
      <w:marTop w:val="0"/>
      <w:marBottom w:val="0"/>
      <w:divBdr>
        <w:top w:val="none" w:sz="0" w:space="0" w:color="auto"/>
        <w:left w:val="none" w:sz="0" w:space="0" w:color="auto"/>
        <w:bottom w:val="none" w:sz="0" w:space="0" w:color="auto"/>
        <w:right w:val="none" w:sz="0" w:space="0" w:color="auto"/>
      </w:divBdr>
    </w:div>
    <w:div w:id="353924250">
      <w:marLeft w:val="0"/>
      <w:marRight w:val="0"/>
      <w:marTop w:val="0"/>
      <w:marBottom w:val="0"/>
      <w:divBdr>
        <w:top w:val="none" w:sz="0" w:space="0" w:color="auto"/>
        <w:left w:val="none" w:sz="0" w:space="0" w:color="auto"/>
        <w:bottom w:val="none" w:sz="0" w:space="0" w:color="auto"/>
        <w:right w:val="none" w:sz="0" w:space="0" w:color="auto"/>
      </w:divBdr>
    </w:div>
    <w:div w:id="353961255">
      <w:marLeft w:val="0"/>
      <w:marRight w:val="0"/>
      <w:marTop w:val="0"/>
      <w:marBottom w:val="0"/>
      <w:divBdr>
        <w:top w:val="none" w:sz="0" w:space="0" w:color="auto"/>
        <w:left w:val="none" w:sz="0" w:space="0" w:color="auto"/>
        <w:bottom w:val="none" w:sz="0" w:space="0" w:color="auto"/>
        <w:right w:val="none" w:sz="0" w:space="0" w:color="auto"/>
      </w:divBdr>
    </w:div>
    <w:div w:id="354700318">
      <w:marLeft w:val="0"/>
      <w:marRight w:val="0"/>
      <w:marTop w:val="0"/>
      <w:marBottom w:val="0"/>
      <w:divBdr>
        <w:top w:val="none" w:sz="0" w:space="0" w:color="auto"/>
        <w:left w:val="none" w:sz="0" w:space="0" w:color="auto"/>
        <w:bottom w:val="none" w:sz="0" w:space="0" w:color="auto"/>
        <w:right w:val="none" w:sz="0" w:space="0" w:color="auto"/>
      </w:divBdr>
    </w:div>
    <w:div w:id="354817442">
      <w:marLeft w:val="0"/>
      <w:marRight w:val="0"/>
      <w:marTop w:val="0"/>
      <w:marBottom w:val="0"/>
      <w:divBdr>
        <w:top w:val="none" w:sz="0" w:space="0" w:color="auto"/>
        <w:left w:val="none" w:sz="0" w:space="0" w:color="auto"/>
        <w:bottom w:val="none" w:sz="0" w:space="0" w:color="auto"/>
        <w:right w:val="none" w:sz="0" w:space="0" w:color="auto"/>
      </w:divBdr>
    </w:div>
    <w:div w:id="354841872">
      <w:marLeft w:val="0"/>
      <w:marRight w:val="0"/>
      <w:marTop w:val="0"/>
      <w:marBottom w:val="0"/>
      <w:divBdr>
        <w:top w:val="none" w:sz="0" w:space="0" w:color="auto"/>
        <w:left w:val="none" w:sz="0" w:space="0" w:color="auto"/>
        <w:bottom w:val="none" w:sz="0" w:space="0" w:color="auto"/>
        <w:right w:val="none" w:sz="0" w:space="0" w:color="auto"/>
      </w:divBdr>
    </w:div>
    <w:div w:id="355426132">
      <w:marLeft w:val="0"/>
      <w:marRight w:val="0"/>
      <w:marTop w:val="0"/>
      <w:marBottom w:val="0"/>
      <w:divBdr>
        <w:top w:val="none" w:sz="0" w:space="0" w:color="auto"/>
        <w:left w:val="none" w:sz="0" w:space="0" w:color="auto"/>
        <w:bottom w:val="none" w:sz="0" w:space="0" w:color="auto"/>
        <w:right w:val="none" w:sz="0" w:space="0" w:color="auto"/>
      </w:divBdr>
    </w:div>
    <w:div w:id="355547799">
      <w:marLeft w:val="0"/>
      <w:marRight w:val="0"/>
      <w:marTop w:val="0"/>
      <w:marBottom w:val="0"/>
      <w:divBdr>
        <w:top w:val="none" w:sz="0" w:space="0" w:color="auto"/>
        <w:left w:val="none" w:sz="0" w:space="0" w:color="auto"/>
        <w:bottom w:val="none" w:sz="0" w:space="0" w:color="auto"/>
        <w:right w:val="none" w:sz="0" w:space="0" w:color="auto"/>
      </w:divBdr>
    </w:div>
    <w:div w:id="355620185">
      <w:marLeft w:val="0"/>
      <w:marRight w:val="0"/>
      <w:marTop w:val="0"/>
      <w:marBottom w:val="0"/>
      <w:divBdr>
        <w:top w:val="none" w:sz="0" w:space="0" w:color="auto"/>
        <w:left w:val="none" w:sz="0" w:space="0" w:color="auto"/>
        <w:bottom w:val="none" w:sz="0" w:space="0" w:color="auto"/>
        <w:right w:val="none" w:sz="0" w:space="0" w:color="auto"/>
      </w:divBdr>
    </w:div>
    <w:div w:id="356197528">
      <w:marLeft w:val="0"/>
      <w:marRight w:val="0"/>
      <w:marTop w:val="0"/>
      <w:marBottom w:val="0"/>
      <w:divBdr>
        <w:top w:val="none" w:sz="0" w:space="0" w:color="auto"/>
        <w:left w:val="none" w:sz="0" w:space="0" w:color="auto"/>
        <w:bottom w:val="none" w:sz="0" w:space="0" w:color="auto"/>
        <w:right w:val="none" w:sz="0" w:space="0" w:color="auto"/>
      </w:divBdr>
    </w:div>
    <w:div w:id="356272971">
      <w:marLeft w:val="0"/>
      <w:marRight w:val="0"/>
      <w:marTop w:val="0"/>
      <w:marBottom w:val="0"/>
      <w:divBdr>
        <w:top w:val="none" w:sz="0" w:space="0" w:color="auto"/>
        <w:left w:val="none" w:sz="0" w:space="0" w:color="auto"/>
        <w:bottom w:val="none" w:sz="0" w:space="0" w:color="auto"/>
        <w:right w:val="none" w:sz="0" w:space="0" w:color="auto"/>
      </w:divBdr>
    </w:div>
    <w:div w:id="356539115">
      <w:marLeft w:val="0"/>
      <w:marRight w:val="0"/>
      <w:marTop w:val="0"/>
      <w:marBottom w:val="0"/>
      <w:divBdr>
        <w:top w:val="none" w:sz="0" w:space="0" w:color="auto"/>
        <w:left w:val="none" w:sz="0" w:space="0" w:color="auto"/>
        <w:bottom w:val="none" w:sz="0" w:space="0" w:color="auto"/>
        <w:right w:val="none" w:sz="0" w:space="0" w:color="auto"/>
      </w:divBdr>
    </w:div>
    <w:div w:id="357048352">
      <w:marLeft w:val="0"/>
      <w:marRight w:val="0"/>
      <w:marTop w:val="0"/>
      <w:marBottom w:val="0"/>
      <w:divBdr>
        <w:top w:val="none" w:sz="0" w:space="0" w:color="auto"/>
        <w:left w:val="none" w:sz="0" w:space="0" w:color="auto"/>
        <w:bottom w:val="none" w:sz="0" w:space="0" w:color="auto"/>
        <w:right w:val="none" w:sz="0" w:space="0" w:color="auto"/>
      </w:divBdr>
    </w:div>
    <w:div w:id="357659289">
      <w:marLeft w:val="0"/>
      <w:marRight w:val="0"/>
      <w:marTop w:val="0"/>
      <w:marBottom w:val="0"/>
      <w:divBdr>
        <w:top w:val="none" w:sz="0" w:space="0" w:color="auto"/>
        <w:left w:val="none" w:sz="0" w:space="0" w:color="auto"/>
        <w:bottom w:val="none" w:sz="0" w:space="0" w:color="auto"/>
        <w:right w:val="none" w:sz="0" w:space="0" w:color="auto"/>
      </w:divBdr>
    </w:div>
    <w:div w:id="357857190">
      <w:marLeft w:val="0"/>
      <w:marRight w:val="0"/>
      <w:marTop w:val="0"/>
      <w:marBottom w:val="0"/>
      <w:divBdr>
        <w:top w:val="none" w:sz="0" w:space="0" w:color="auto"/>
        <w:left w:val="none" w:sz="0" w:space="0" w:color="auto"/>
        <w:bottom w:val="none" w:sz="0" w:space="0" w:color="auto"/>
        <w:right w:val="none" w:sz="0" w:space="0" w:color="auto"/>
      </w:divBdr>
    </w:div>
    <w:div w:id="358051391">
      <w:marLeft w:val="0"/>
      <w:marRight w:val="0"/>
      <w:marTop w:val="0"/>
      <w:marBottom w:val="0"/>
      <w:divBdr>
        <w:top w:val="none" w:sz="0" w:space="0" w:color="auto"/>
        <w:left w:val="none" w:sz="0" w:space="0" w:color="auto"/>
        <w:bottom w:val="none" w:sz="0" w:space="0" w:color="auto"/>
        <w:right w:val="none" w:sz="0" w:space="0" w:color="auto"/>
      </w:divBdr>
    </w:div>
    <w:div w:id="358241247">
      <w:marLeft w:val="0"/>
      <w:marRight w:val="0"/>
      <w:marTop w:val="0"/>
      <w:marBottom w:val="0"/>
      <w:divBdr>
        <w:top w:val="none" w:sz="0" w:space="0" w:color="auto"/>
        <w:left w:val="none" w:sz="0" w:space="0" w:color="auto"/>
        <w:bottom w:val="none" w:sz="0" w:space="0" w:color="auto"/>
        <w:right w:val="none" w:sz="0" w:space="0" w:color="auto"/>
      </w:divBdr>
    </w:div>
    <w:div w:id="358506669">
      <w:marLeft w:val="0"/>
      <w:marRight w:val="0"/>
      <w:marTop w:val="0"/>
      <w:marBottom w:val="0"/>
      <w:divBdr>
        <w:top w:val="none" w:sz="0" w:space="0" w:color="auto"/>
        <w:left w:val="none" w:sz="0" w:space="0" w:color="auto"/>
        <w:bottom w:val="none" w:sz="0" w:space="0" w:color="auto"/>
        <w:right w:val="none" w:sz="0" w:space="0" w:color="auto"/>
      </w:divBdr>
    </w:div>
    <w:div w:id="358549494">
      <w:marLeft w:val="0"/>
      <w:marRight w:val="0"/>
      <w:marTop w:val="0"/>
      <w:marBottom w:val="0"/>
      <w:divBdr>
        <w:top w:val="none" w:sz="0" w:space="0" w:color="auto"/>
        <w:left w:val="none" w:sz="0" w:space="0" w:color="auto"/>
        <w:bottom w:val="none" w:sz="0" w:space="0" w:color="auto"/>
        <w:right w:val="none" w:sz="0" w:space="0" w:color="auto"/>
      </w:divBdr>
    </w:div>
    <w:div w:id="358818795">
      <w:marLeft w:val="0"/>
      <w:marRight w:val="0"/>
      <w:marTop w:val="0"/>
      <w:marBottom w:val="0"/>
      <w:divBdr>
        <w:top w:val="none" w:sz="0" w:space="0" w:color="auto"/>
        <w:left w:val="none" w:sz="0" w:space="0" w:color="auto"/>
        <w:bottom w:val="none" w:sz="0" w:space="0" w:color="auto"/>
        <w:right w:val="none" w:sz="0" w:space="0" w:color="auto"/>
      </w:divBdr>
    </w:div>
    <w:div w:id="358966935">
      <w:marLeft w:val="0"/>
      <w:marRight w:val="0"/>
      <w:marTop w:val="0"/>
      <w:marBottom w:val="0"/>
      <w:divBdr>
        <w:top w:val="none" w:sz="0" w:space="0" w:color="auto"/>
        <w:left w:val="none" w:sz="0" w:space="0" w:color="auto"/>
        <w:bottom w:val="none" w:sz="0" w:space="0" w:color="auto"/>
        <w:right w:val="none" w:sz="0" w:space="0" w:color="auto"/>
      </w:divBdr>
    </w:div>
    <w:div w:id="359011359">
      <w:marLeft w:val="0"/>
      <w:marRight w:val="0"/>
      <w:marTop w:val="0"/>
      <w:marBottom w:val="0"/>
      <w:divBdr>
        <w:top w:val="none" w:sz="0" w:space="0" w:color="auto"/>
        <w:left w:val="none" w:sz="0" w:space="0" w:color="auto"/>
        <w:bottom w:val="none" w:sz="0" w:space="0" w:color="auto"/>
        <w:right w:val="none" w:sz="0" w:space="0" w:color="auto"/>
      </w:divBdr>
    </w:div>
    <w:div w:id="359211658">
      <w:marLeft w:val="0"/>
      <w:marRight w:val="0"/>
      <w:marTop w:val="0"/>
      <w:marBottom w:val="0"/>
      <w:divBdr>
        <w:top w:val="none" w:sz="0" w:space="0" w:color="auto"/>
        <w:left w:val="none" w:sz="0" w:space="0" w:color="auto"/>
        <w:bottom w:val="none" w:sz="0" w:space="0" w:color="auto"/>
        <w:right w:val="none" w:sz="0" w:space="0" w:color="auto"/>
      </w:divBdr>
    </w:div>
    <w:div w:id="359283224">
      <w:marLeft w:val="0"/>
      <w:marRight w:val="0"/>
      <w:marTop w:val="0"/>
      <w:marBottom w:val="0"/>
      <w:divBdr>
        <w:top w:val="none" w:sz="0" w:space="0" w:color="auto"/>
        <w:left w:val="none" w:sz="0" w:space="0" w:color="auto"/>
        <w:bottom w:val="none" w:sz="0" w:space="0" w:color="auto"/>
        <w:right w:val="none" w:sz="0" w:space="0" w:color="auto"/>
      </w:divBdr>
    </w:div>
    <w:div w:id="359941306">
      <w:marLeft w:val="0"/>
      <w:marRight w:val="0"/>
      <w:marTop w:val="0"/>
      <w:marBottom w:val="0"/>
      <w:divBdr>
        <w:top w:val="none" w:sz="0" w:space="0" w:color="auto"/>
        <w:left w:val="none" w:sz="0" w:space="0" w:color="auto"/>
        <w:bottom w:val="none" w:sz="0" w:space="0" w:color="auto"/>
        <w:right w:val="none" w:sz="0" w:space="0" w:color="auto"/>
      </w:divBdr>
    </w:div>
    <w:div w:id="361174834">
      <w:marLeft w:val="0"/>
      <w:marRight w:val="0"/>
      <w:marTop w:val="0"/>
      <w:marBottom w:val="0"/>
      <w:divBdr>
        <w:top w:val="none" w:sz="0" w:space="0" w:color="auto"/>
        <w:left w:val="none" w:sz="0" w:space="0" w:color="auto"/>
        <w:bottom w:val="none" w:sz="0" w:space="0" w:color="auto"/>
        <w:right w:val="none" w:sz="0" w:space="0" w:color="auto"/>
      </w:divBdr>
    </w:div>
    <w:div w:id="361636675">
      <w:marLeft w:val="0"/>
      <w:marRight w:val="0"/>
      <w:marTop w:val="0"/>
      <w:marBottom w:val="0"/>
      <w:divBdr>
        <w:top w:val="none" w:sz="0" w:space="0" w:color="auto"/>
        <w:left w:val="none" w:sz="0" w:space="0" w:color="auto"/>
        <w:bottom w:val="none" w:sz="0" w:space="0" w:color="auto"/>
        <w:right w:val="none" w:sz="0" w:space="0" w:color="auto"/>
      </w:divBdr>
    </w:div>
    <w:div w:id="361825904">
      <w:marLeft w:val="0"/>
      <w:marRight w:val="0"/>
      <w:marTop w:val="0"/>
      <w:marBottom w:val="0"/>
      <w:divBdr>
        <w:top w:val="none" w:sz="0" w:space="0" w:color="auto"/>
        <w:left w:val="none" w:sz="0" w:space="0" w:color="auto"/>
        <w:bottom w:val="none" w:sz="0" w:space="0" w:color="auto"/>
        <w:right w:val="none" w:sz="0" w:space="0" w:color="auto"/>
      </w:divBdr>
    </w:div>
    <w:div w:id="362246076">
      <w:marLeft w:val="0"/>
      <w:marRight w:val="0"/>
      <w:marTop w:val="0"/>
      <w:marBottom w:val="0"/>
      <w:divBdr>
        <w:top w:val="none" w:sz="0" w:space="0" w:color="auto"/>
        <w:left w:val="none" w:sz="0" w:space="0" w:color="auto"/>
        <w:bottom w:val="none" w:sz="0" w:space="0" w:color="auto"/>
        <w:right w:val="none" w:sz="0" w:space="0" w:color="auto"/>
      </w:divBdr>
    </w:div>
    <w:div w:id="362438189">
      <w:marLeft w:val="0"/>
      <w:marRight w:val="0"/>
      <w:marTop w:val="0"/>
      <w:marBottom w:val="0"/>
      <w:divBdr>
        <w:top w:val="none" w:sz="0" w:space="0" w:color="auto"/>
        <w:left w:val="none" w:sz="0" w:space="0" w:color="auto"/>
        <w:bottom w:val="none" w:sz="0" w:space="0" w:color="auto"/>
        <w:right w:val="none" w:sz="0" w:space="0" w:color="auto"/>
      </w:divBdr>
    </w:div>
    <w:div w:id="362826467">
      <w:marLeft w:val="0"/>
      <w:marRight w:val="0"/>
      <w:marTop w:val="0"/>
      <w:marBottom w:val="0"/>
      <w:divBdr>
        <w:top w:val="none" w:sz="0" w:space="0" w:color="auto"/>
        <w:left w:val="none" w:sz="0" w:space="0" w:color="auto"/>
        <w:bottom w:val="none" w:sz="0" w:space="0" w:color="auto"/>
        <w:right w:val="none" w:sz="0" w:space="0" w:color="auto"/>
      </w:divBdr>
    </w:div>
    <w:div w:id="363215079">
      <w:marLeft w:val="0"/>
      <w:marRight w:val="0"/>
      <w:marTop w:val="0"/>
      <w:marBottom w:val="0"/>
      <w:divBdr>
        <w:top w:val="none" w:sz="0" w:space="0" w:color="auto"/>
        <w:left w:val="none" w:sz="0" w:space="0" w:color="auto"/>
        <w:bottom w:val="none" w:sz="0" w:space="0" w:color="auto"/>
        <w:right w:val="none" w:sz="0" w:space="0" w:color="auto"/>
      </w:divBdr>
    </w:div>
    <w:div w:id="363403736">
      <w:marLeft w:val="0"/>
      <w:marRight w:val="0"/>
      <w:marTop w:val="0"/>
      <w:marBottom w:val="0"/>
      <w:divBdr>
        <w:top w:val="none" w:sz="0" w:space="0" w:color="auto"/>
        <w:left w:val="none" w:sz="0" w:space="0" w:color="auto"/>
        <w:bottom w:val="none" w:sz="0" w:space="0" w:color="auto"/>
        <w:right w:val="none" w:sz="0" w:space="0" w:color="auto"/>
      </w:divBdr>
    </w:div>
    <w:div w:id="363479527">
      <w:marLeft w:val="0"/>
      <w:marRight w:val="0"/>
      <w:marTop w:val="0"/>
      <w:marBottom w:val="0"/>
      <w:divBdr>
        <w:top w:val="none" w:sz="0" w:space="0" w:color="auto"/>
        <w:left w:val="none" w:sz="0" w:space="0" w:color="auto"/>
        <w:bottom w:val="none" w:sz="0" w:space="0" w:color="auto"/>
        <w:right w:val="none" w:sz="0" w:space="0" w:color="auto"/>
      </w:divBdr>
    </w:div>
    <w:div w:id="364252923">
      <w:marLeft w:val="0"/>
      <w:marRight w:val="0"/>
      <w:marTop w:val="0"/>
      <w:marBottom w:val="0"/>
      <w:divBdr>
        <w:top w:val="none" w:sz="0" w:space="0" w:color="auto"/>
        <w:left w:val="none" w:sz="0" w:space="0" w:color="auto"/>
        <w:bottom w:val="none" w:sz="0" w:space="0" w:color="auto"/>
        <w:right w:val="none" w:sz="0" w:space="0" w:color="auto"/>
      </w:divBdr>
    </w:div>
    <w:div w:id="364253703">
      <w:marLeft w:val="0"/>
      <w:marRight w:val="0"/>
      <w:marTop w:val="0"/>
      <w:marBottom w:val="0"/>
      <w:divBdr>
        <w:top w:val="none" w:sz="0" w:space="0" w:color="auto"/>
        <w:left w:val="none" w:sz="0" w:space="0" w:color="auto"/>
        <w:bottom w:val="none" w:sz="0" w:space="0" w:color="auto"/>
        <w:right w:val="none" w:sz="0" w:space="0" w:color="auto"/>
      </w:divBdr>
    </w:div>
    <w:div w:id="365063763">
      <w:marLeft w:val="0"/>
      <w:marRight w:val="0"/>
      <w:marTop w:val="0"/>
      <w:marBottom w:val="0"/>
      <w:divBdr>
        <w:top w:val="none" w:sz="0" w:space="0" w:color="auto"/>
        <w:left w:val="none" w:sz="0" w:space="0" w:color="auto"/>
        <w:bottom w:val="none" w:sz="0" w:space="0" w:color="auto"/>
        <w:right w:val="none" w:sz="0" w:space="0" w:color="auto"/>
      </w:divBdr>
    </w:div>
    <w:div w:id="365449387">
      <w:marLeft w:val="0"/>
      <w:marRight w:val="0"/>
      <w:marTop w:val="0"/>
      <w:marBottom w:val="0"/>
      <w:divBdr>
        <w:top w:val="none" w:sz="0" w:space="0" w:color="auto"/>
        <w:left w:val="none" w:sz="0" w:space="0" w:color="auto"/>
        <w:bottom w:val="none" w:sz="0" w:space="0" w:color="auto"/>
        <w:right w:val="none" w:sz="0" w:space="0" w:color="auto"/>
      </w:divBdr>
    </w:div>
    <w:div w:id="365495673">
      <w:marLeft w:val="0"/>
      <w:marRight w:val="0"/>
      <w:marTop w:val="0"/>
      <w:marBottom w:val="0"/>
      <w:divBdr>
        <w:top w:val="none" w:sz="0" w:space="0" w:color="auto"/>
        <w:left w:val="none" w:sz="0" w:space="0" w:color="auto"/>
        <w:bottom w:val="none" w:sz="0" w:space="0" w:color="auto"/>
        <w:right w:val="none" w:sz="0" w:space="0" w:color="auto"/>
      </w:divBdr>
      <w:divsChild>
        <w:div w:id="1213075474">
          <w:marLeft w:val="0"/>
          <w:marRight w:val="0"/>
          <w:marTop w:val="0"/>
          <w:marBottom w:val="0"/>
          <w:divBdr>
            <w:top w:val="none" w:sz="0" w:space="0" w:color="auto"/>
            <w:left w:val="none" w:sz="0" w:space="0" w:color="auto"/>
            <w:bottom w:val="none" w:sz="0" w:space="0" w:color="auto"/>
            <w:right w:val="none" w:sz="0" w:space="0" w:color="auto"/>
          </w:divBdr>
        </w:div>
      </w:divsChild>
    </w:div>
    <w:div w:id="365760863">
      <w:marLeft w:val="0"/>
      <w:marRight w:val="0"/>
      <w:marTop w:val="0"/>
      <w:marBottom w:val="0"/>
      <w:divBdr>
        <w:top w:val="none" w:sz="0" w:space="0" w:color="auto"/>
        <w:left w:val="none" w:sz="0" w:space="0" w:color="auto"/>
        <w:bottom w:val="none" w:sz="0" w:space="0" w:color="auto"/>
        <w:right w:val="none" w:sz="0" w:space="0" w:color="auto"/>
      </w:divBdr>
    </w:div>
    <w:div w:id="366028159">
      <w:marLeft w:val="0"/>
      <w:marRight w:val="0"/>
      <w:marTop w:val="0"/>
      <w:marBottom w:val="0"/>
      <w:divBdr>
        <w:top w:val="none" w:sz="0" w:space="0" w:color="auto"/>
        <w:left w:val="none" w:sz="0" w:space="0" w:color="auto"/>
        <w:bottom w:val="none" w:sz="0" w:space="0" w:color="auto"/>
        <w:right w:val="none" w:sz="0" w:space="0" w:color="auto"/>
      </w:divBdr>
    </w:div>
    <w:div w:id="366030139">
      <w:marLeft w:val="0"/>
      <w:marRight w:val="0"/>
      <w:marTop w:val="0"/>
      <w:marBottom w:val="0"/>
      <w:divBdr>
        <w:top w:val="none" w:sz="0" w:space="0" w:color="auto"/>
        <w:left w:val="none" w:sz="0" w:space="0" w:color="auto"/>
        <w:bottom w:val="none" w:sz="0" w:space="0" w:color="auto"/>
        <w:right w:val="none" w:sz="0" w:space="0" w:color="auto"/>
      </w:divBdr>
    </w:div>
    <w:div w:id="366564026">
      <w:marLeft w:val="0"/>
      <w:marRight w:val="0"/>
      <w:marTop w:val="0"/>
      <w:marBottom w:val="0"/>
      <w:divBdr>
        <w:top w:val="none" w:sz="0" w:space="0" w:color="auto"/>
        <w:left w:val="none" w:sz="0" w:space="0" w:color="auto"/>
        <w:bottom w:val="none" w:sz="0" w:space="0" w:color="auto"/>
        <w:right w:val="none" w:sz="0" w:space="0" w:color="auto"/>
      </w:divBdr>
    </w:div>
    <w:div w:id="366835263">
      <w:marLeft w:val="0"/>
      <w:marRight w:val="0"/>
      <w:marTop w:val="0"/>
      <w:marBottom w:val="0"/>
      <w:divBdr>
        <w:top w:val="none" w:sz="0" w:space="0" w:color="auto"/>
        <w:left w:val="none" w:sz="0" w:space="0" w:color="auto"/>
        <w:bottom w:val="none" w:sz="0" w:space="0" w:color="auto"/>
        <w:right w:val="none" w:sz="0" w:space="0" w:color="auto"/>
      </w:divBdr>
    </w:div>
    <w:div w:id="367031597">
      <w:marLeft w:val="0"/>
      <w:marRight w:val="0"/>
      <w:marTop w:val="0"/>
      <w:marBottom w:val="0"/>
      <w:divBdr>
        <w:top w:val="none" w:sz="0" w:space="0" w:color="auto"/>
        <w:left w:val="none" w:sz="0" w:space="0" w:color="auto"/>
        <w:bottom w:val="none" w:sz="0" w:space="0" w:color="auto"/>
        <w:right w:val="none" w:sz="0" w:space="0" w:color="auto"/>
      </w:divBdr>
    </w:div>
    <w:div w:id="367411792">
      <w:marLeft w:val="0"/>
      <w:marRight w:val="0"/>
      <w:marTop w:val="0"/>
      <w:marBottom w:val="0"/>
      <w:divBdr>
        <w:top w:val="none" w:sz="0" w:space="0" w:color="auto"/>
        <w:left w:val="none" w:sz="0" w:space="0" w:color="auto"/>
        <w:bottom w:val="none" w:sz="0" w:space="0" w:color="auto"/>
        <w:right w:val="none" w:sz="0" w:space="0" w:color="auto"/>
      </w:divBdr>
      <w:divsChild>
        <w:div w:id="862784950">
          <w:marLeft w:val="0"/>
          <w:marRight w:val="0"/>
          <w:marTop w:val="0"/>
          <w:marBottom w:val="0"/>
          <w:divBdr>
            <w:top w:val="none" w:sz="0" w:space="0" w:color="auto"/>
            <w:left w:val="none" w:sz="0" w:space="0" w:color="auto"/>
            <w:bottom w:val="none" w:sz="0" w:space="0" w:color="auto"/>
            <w:right w:val="none" w:sz="0" w:space="0" w:color="auto"/>
          </w:divBdr>
        </w:div>
      </w:divsChild>
    </w:div>
    <w:div w:id="367417936">
      <w:marLeft w:val="0"/>
      <w:marRight w:val="0"/>
      <w:marTop w:val="0"/>
      <w:marBottom w:val="0"/>
      <w:divBdr>
        <w:top w:val="none" w:sz="0" w:space="0" w:color="auto"/>
        <w:left w:val="none" w:sz="0" w:space="0" w:color="auto"/>
        <w:bottom w:val="none" w:sz="0" w:space="0" w:color="auto"/>
        <w:right w:val="none" w:sz="0" w:space="0" w:color="auto"/>
      </w:divBdr>
      <w:divsChild>
        <w:div w:id="1689596465">
          <w:marLeft w:val="0"/>
          <w:marRight w:val="0"/>
          <w:marTop w:val="0"/>
          <w:marBottom w:val="0"/>
          <w:divBdr>
            <w:top w:val="none" w:sz="0" w:space="0" w:color="auto"/>
            <w:left w:val="none" w:sz="0" w:space="0" w:color="auto"/>
            <w:bottom w:val="none" w:sz="0" w:space="0" w:color="auto"/>
            <w:right w:val="none" w:sz="0" w:space="0" w:color="auto"/>
          </w:divBdr>
        </w:div>
      </w:divsChild>
    </w:div>
    <w:div w:id="367802429">
      <w:marLeft w:val="0"/>
      <w:marRight w:val="0"/>
      <w:marTop w:val="0"/>
      <w:marBottom w:val="0"/>
      <w:divBdr>
        <w:top w:val="none" w:sz="0" w:space="0" w:color="auto"/>
        <w:left w:val="none" w:sz="0" w:space="0" w:color="auto"/>
        <w:bottom w:val="none" w:sz="0" w:space="0" w:color="auto"/>
        <w:right w:val="none" w:sz="0" w:space="0" w:color="auto"/>
      </w:divBdr>
    </w:div>
    <w:div w:id="368143541">
      <w:marLeft w:val="0"/>
      <w:marRight w:val="0"/>
      <w:marTop w:val="0"/>
      <w:marBottom w:val="0"/>
      <w:divBdr>
        <w:top w:val="none" w:sz="0" w:space="0" w:color="auto"/>
        <w:left w:val="none" w:sz="0" w:space="0" w:color="auto"/>
        <w:bottom w:val="none" w:sz="0" w:space="0" w:color="auto"/>
        <w:right w:val="none" w:sz="0" w:space="0" w:color="auto"/>
      </w:divBdr>
    </w:div>
    <w:div w:id="368532569">
      <w:marLeft w:val="0"/>
      <w:marRight w:val="0"/>
      <w:marTop w:val="0"/>
      <w:marBottom w:val="0"/>
      <w:divBdr>
        <w:top w:val="none" w:sz="0" w:space="0" w:color="auto"/>
        <w:left w:val="none" w:sz="0" w:space="0" w:color="auto"/>
        <w:bottom w:val="none" w:sz="0" w:space="0" w:color="auto"/>
        <w:right w:val="none" w:sz="0" w:space="0" w:color="auto"/>
      </w:divBdr>
    </w:div>
    <w:div w:id="369184082">
      <w:marLeft w:val="0"/>
      <w:marRight w:val="0"/>
      <w:marTop w:val="0"/>
      <w:marBottom w:val="0"/>
      <w:divBdr>
        <w:top w:val="none" w:sz="0" w:space="0" w:color="auto"/>
        <w:left w:val="none" w:sz="0" w:space="0" w:color="auto"/>
        <w:bottom w:val="none" w:sz="0" w:space="0" w:color="auto"/>
        <w:right w:val="none" w:sz="0" w:space="0" w:color="auto"/>
      </w:divBdr>
    </w:div>
    <w:div w:id="369259202">
      <w:marLeft w:val="0"/>
      <w:marRight w:val="0"/>
      <w:marTop w:val="0"/>
      <w:marBottom w:val="0"/>
      <w:divBdr>
        <w:top w:val="none" w:sz="0" w:space="0" w:color="auto"/>
        <w:left w:val="none" w:sz="0" w:space="0" w:color="auto"/>
        <w:bottom w:val="none" w:sz="0" w:space="0" w:color="auto"/>
        <w:right w:val="none" w:sz="0" w:space="0" w:color="auto"/>
      </w:divBdr>
    </w:div>
    <w:div w:id="369651734">
      <w:marLeft w:val="0"/>
      <w:marRight w:val="0"/>
      <w:marTop w:val="0"/>
      <w:marBottom w:val="0"/>
      <w:divBdr>
        <w:top w:val="none" w:sz="0" w:space="0" w:color="auto"/>
        <w:left w:val="none" w:sz="0" w:space="0" w:color="auto"/>
        <w:bottom w:val="none" w:sz="0" w:space="0" w:color="auto"/>
        <w:right w:val="none" w:sz="0" w:space="0" w:color="auto"/>
      </w:divBdr>
    </w:div>
    <w:div w:id="369770546">
      <w:marLeft w:val="0"/>
      <w:marRight w:val="0"/>
      <w:marTop w:val="0"/>
      <w:marBottom w:val="0"/>
      <w:divBdr>
        <w:top w:val="none" w:sz="0" w:space="0" w:color="auto"/>
        <w:left w:val="none" w:sz="0" w:space="0" w:color="auto"/>
        <w:bottom w:val="none" w:sz="0" w:space="0" w:color="auto"/>
        <w:right w:val="none" w:sz="0" w:space="0" w:color="auto"/>
      </w:divBdr>
    </w:div>
    <w:div w:id="370763222">
      <w:marLeft w:val="0"/>
      <w:marRight w:val="0"/>
      <w:marTop w:val="0"/>
      <w:marBottom w:val="0"/>
      <w:divBdr>
        <w:top w:val="none" w:sz="0" w:space="0" w:color="auto"/>
        <w:left w:val="none" w:sz="0" w:space="0" w:color="auto"/>
        <w:bottom w:val="none" w:sz="0" w:space="0" w:color="auto"/>
        <w:right w:val="none" w:sz="0" w:space="0" w:color="auto"/>
      </w:divBdr>
    </w:div>
    <w:div w:id="370957175">
      <w:marLeft w:val="0"/>
      <w:marRight w:val="0"/>
      <w:marTop w:val="0"/>
      <w:marBottom w:val="0"/>
      <w:divBdr>
        <w:top w:val="none" w:sz="0" w:space="0" w:color="auto"/>
        <w:left w:val="none" w:sz="0" w:space="0" w:color="auto"/>
        <w:bottom w:val="none" w:sz="0" w:space="0" w:color="auto"/>
        <w:right w:val="none" w:sz="0" w:space="0" w:color="auto"/>
      </w:divBdr>
    </w:div>
    <w:div w:id="371227538">
      <w:marLeft w:val="0"/>
      <w:marRight w:val="0"/>
      <w:marTop w:val="0"/>
      <w:marBottom w:val="0"/>
      <w:divBdr>
        <w:top w:val="none" w:sz="0" w:space="0" w:color="auto"/>
        <w:left w:val="none" w:sz="0" w:space="0" w:color="auto"/>
        <w:bottom w:val="none" w:sz="0" w:space="0" w:color="auto"/>
        <w:right w:val="none" w:sz="0" w:space="0" w:color="auto"/>
      </w:divBdr>
    </w:div>
    <w:div w:id="371349525">
      <w:marLeft w:val="0"/>
      <w:marRight w:val="0"/>
      <w:marTop w:val="0"/>
      <w:marBottom w:val="0"/>
      <w:divBdr>
        <w:top w:val="none" w:sz="0" w:space="0" w:color="auto"/>
        <w:left w:val="none" w:sz="0" w:space="0" w:color="auto"/>
        <w:bottom w:val="none" w:sz="0" w:space="0" w:color="auto"/>
        <w:right w:val="none" w:sz="0" w:space="0" w:color="auto"/>
      </w:divBdr>
    </w:div>
    <w:div w:id="371459766">
      <w:marLeft w:val="0"/>
      <w:marRight w:val="0"/>
      <w:marTop w:val="0"/>
      <w:marBottom w:val="0"/>
      <w:divBdr>
        <w:top w:val="none" w:sz="0" w:space="0" w:color="auto"/>
        <w:left w:val="none" w:sz="0" w:space="0" w:color="auto"/>
        <w:bottom w:val="none" w:sz="0" w:space="0" w:color="auto"/>
        <w:right w:val="none" w:sz="0" w:space="0" w:color="auto"/>
      </w:divBdr>
    </w:div>
    <w:div w:id="371851814">
      <w:marLeft w:val="0"/>
      <w:marRight w:val="0"/>
      <w:marTop w:val="0"/>
      <w:marBottom w:val="0"/>
      <w:divBdr>
        <w:top w:val="none" w:sz="0" w:space="0" w:color="auto"/>
        <w:left w:val="none" w:sz="0" w:space="0" w:color="auto"/>
        <w:bottom w:val="none" w:sz="0" w:space="0" w:color="auto"/>
        <w:right w:val="none" w:sz="0" w:space="0" w:color="auto"/>
      </w:divBdr>
    </w:div>
    <w:div w:id="372197766">
      <w:marLeft w:val="0"/>
      <w:marRight w:val="0"/>
      <w:marTop w:val="0"/>
      <w:marBottom w:val="0"/>
      <w:divBdr>
        <w:top w:val="none" w:sz="0" w:space="0" w:color="auto"/>
        <w:left w:val="none" w:sz="0" w:space="0" w:color="auto"/>
        <w:bottom w:val="none" w:sz="0" w:space="0" w:color="auto"/>
        <w:right w:val="none" w:sz="0" w:space="0" w:color="auto"/>
      </w:divBdr>
    </w:div>
    <w:div w:id="372391515">
      <w:marLeft w:val="0"/>
      <w:marRight w:val="0"/>
      <w:marTop w:val="0"/>
      <w:marBottom w:val="0"/>
      <w:divBdr>
        <w:top w:val="none" w:sz="0" w:space="0" w:color="auto"/>
        <w:left w:val="none" w:sz="0" w:space="0" w:color="auto"/>
        <w:bottom w:val="none" w:sz="0" w:space="0" w:color="auto"/>
        <w:right w:val="none" w:sz="0" w:space="0" w:color="auto"/>
      </w:divBdr>
    </w:div>
    <w:div w:id="372466633">
      <w:marLeft w:val="0"/>
      <w:marRight w:val="0"/>
      <w:marTop w:val="0"/>
      <w:marBottom w:val="0"/>
      <w:divBdr>
        <w:top w:val="none" w:sz="0" w:space="0" w:color="auto"/>
        <w:left w:val="none" w:sz="0" w:space="0" w:color="auto"/>
        <w:bottom w:val="none" w:sz="0" w:space="0" w:color="auto"/>
        <w:right w:val="none" w:sz="0" w:space="0" w:color="auto"/>
      </w:divBdr>
    </w:div>
    <w:div w:id="372966982">
      <w:marLeft w:val="0"/>
      <w:marRight w:val="0"/>
      <w:marTop w:val="0"/>
      <w:marBottom w:val="0"/>
      <w:divBdr>
        <w:top w:val="none" w:sz="0" w:space="0" w:color="auto"/>
        <w:left w:val="none" w:sz="0" w:space="0" w:color="auto"/>
        <w:bottom w:val="none" w:sz="0" w:space="0" w:color="auto"/>
        <w:right w:val="none" w:sz="0" w:space="0" w:color="auto"/>
      </w:divBdr>
    </w:div>
    <w:div w:id="373190843">
      <w:marLeft w:val="0"/>
      <w:marRight w:val="0"/>
      <w:marTop w:val="0"/>
      <w:marBottom w:val="0"/>
      <w:divBdr>
        <w:top w:val="none" w:sz="0" w:space="0" w:color="auto"/>
        <w:left w:val="none" w:sz="0" w:space="0" w:color="auto"/>
        <w:bottom w:val="none" w:sz="0" w:space="0" w:color="auto"/>
        <w:right w:val="none" w:sz="0" w:space="0" w:color="auto"/>
      </w:divBdr>
    </w:div>
    <w:div w:id="373434507">
      <w:marLeft w:val="0"/>
      <w:marRight w:val="0"/>
      <w:marTop w:val="0"/>
      <w:marBottom w:val="0"/>
      <w:divBdr>
        <w:top w:val="none" w:sz="0" w:space="0" w:color="auto"/>
        <w:left w:val="none" w:sz="0" w:space="0" w:color="auto"/>
        <w:bottom w:val="none" w:sz="0" w:space="0" w:color="auto"/>
        <w:right w:val="none" w:sz="0" w:space="0" w:color="auto"/>
      </w:divBdr>
    </w:div>
    <w:div w:id="373626160">
      <w:marLeft w:val="0"/>
      <w:marRight w:val="0"/>
      <w:marTop w:val="0"/>
      <w:marBottom w:val="0"/>
      <w:divBdr>
        <w:top w:val="none" w:sz="0" w:space="0" w:color="auto"/>
        <w:left w:val="none" w:sz="0" w:space="0" w:color="auto"/>
        <w:bottom w:val="none" w:sz="0" w:space="0" w:color="auto"/>
        <w:right w:val="none" w:sz="0" w:space="0" w:color="auto"/>
      </w:divBdr>
    </w:div>
    <w:div w:id="373696477">
      <w:marLeft w:val="0"/>
      <w:marRight w:val="0"/>
      <w:marTop w:val="0"/>
      <w:marBottom w:val="0"/>
      <w:divBdr>
        <w:top w:val="none" w:sz="0" w:space="0" w:color="auto"/>
        <w:left w:val="none" w:sz="0" w:space="0" w:color="auto"/>
        <w:bottom w:val="none" w:sz="0" w:space="0" w:color="auto"/>
        <w:right w:val="none" w:sz="0" w:space="0" w:color="auto"/>
      </w:divBdr>
    </w:div>
    <w:div w:id="374424548">
      <w:marLeft w:val="0"/>
      <w:marRight w:val="0"/>
      <w:marTop w:val="0"/>
      <w:marBottom w:val="0"/>
      <w:divBdr>
        <w:top w:val="none" w:sz="0" w:space="0" w:color="auto"/>
        <w:left w:val="none" w:sz="0" w:space="0" w:color="auto"/>
        <w:bottom w:val="none" w:sz="0" w:space="0" w:color="auto"/>
        <w:right w:val="none" w:sz="0" w:space="0" w:color="auto"/>
      </w:divBdr>
    </w:div>
    <w:div w:id="374501626">
      <w:marLeft w:val="0"/>
      <w:marRight w:val="0"/>
      <w:marTop w:val="0"/>
      <w:marBottom w:val="0"/>
      <w:divBdr>
        <w:top w:val="none" w:sz="0" w:space="0" w:color="auto"/>
        <w:left w:val="none" w:sz="0" w:space="0" w:color="auto"/>
        <w:bottom w:val="none" w:sz="0" w:space="0" w:color="auto"/>
        <w:right w:val="none" w:sz="0" w:space="0" w:color="auto"/>
      </w:divBdr>
    </w:div>
    <w:div w:id="375011733">
      <w:marLeft w:val="0"/>
      <w:marRight w:val="0"/>
      <w:marTop w:val="0"/>
      <w:marBottom w:val="200"/>
      <w:divBdr>
        <w:top w:val="none" w:sz="0" w:space="0" w:color="auto"/>
        <w:left w:val="none" w:sz="0" w:space="0" w:color="auto"/>
        <w:bottom w:val="none" w:sz="0" w:space="0" w:color="auto"/>
        <w:right w:val="none" w:sz="0" w:space="0" w:color="auto"/>
      </w:divBdr>
    </w:div>
    <w:div w:id="375473978">
      <w:marLeft w:val="0"/>
      <w:marRight w:val="0"/>
      <w:marTop w:val="0"/>
      <w:marBottom w:val="0"/>
      <w:divBdr>
        <w:top w:val="none" w:sz="0" w:space="0" w:color="auto"/>
        <w:left w:val="none" w:sz="0" w:space="0" w:color="auto"/>
        <w:bottom w:val="none" w:sz="0" w:space="0" w:color="auto"/>
        <w:right w:val="none" w:sz="0" w:space="0" w:color="auto"/>
      </w:divBdr>
    </w:div>
    <w:div w:id="375857049">
      <w:marLeft w:val="0"/>
      <w:marRight w:val="0"/>
      <w:marTop w:val="0"/>
      <w:marBottom w:val="0"/>
      <w:divBdr>
        <w:top w:val="none" w:sz="0" w:space="0" w:color="auto"/>
        <w:left w:val="none" w:sz="0" w:space="0" w:color="auto"/>
        <w:bottom w:val="none" w:sz="0" w:space="0" w:color="auto"/>
        <w:right w:val="none" w:sz="0" w:space="0" w:color="auto"/>
      </w:divBdr>
    </w:div>
    <w:div w:id="375859453">
      <w:marLeft w:val="0"/>
      <w:marRight w:val="0"/>
      <w:marTop w:val="0"/>
      <w:marBottom w:val="0"/>
      <w:divBdr>
        <w:top w:val="none" w:sz="0" w:space="0" w:color="auto"/>
        <w:left w:val="none" w:sz="0" w:space="0" w:color="auto"/>
        <w:bottom w:val="none" w:sz="0" w:space="0" w:color="auto"/>
        <w:right w:val="none" w:sz="0" w:space="0" w:color="auto"/>
      </w:divBdr>
    </w:div>
    <w:div w:id="375928697">
      <w:marLeft w:val="0"/>
      <w:marRight w:val="0"/>
      <w:marTop w:val="0"/>
      <w:marBottom w:val="0"/>
      <w:divBdr>
        <w:top w:val="none" w:sz="0" w:space="0" w:color="auto"/>
        <w:left w:val="none" w:sz="0" w:space="0" w:color="auto"/>
        <w:bottom w:val="none" w:sz="0" w:space="0" w:color="auto"/>
        <w:right w:val="none" w:sz="0" w:space="0" w:color="auto"/>
      </w:divBdr>
    </w:div>
    <w:div w:id="376242857">
      <w:marLeft w:val="0"/>
      <w:marRight w:val="0"/>
      <w:marTop w:val="0"/>
      <w:marBottom w:val="0"/>
      <w:divBdr>
        <w:top w:val="none" w:sz="0" w:space="0" w:color="auto"/>
        <w:left w:val="none" w:sz="0" w:space="0" w:color="auto"/>
        <w:bottom w:val="none" w:sz="0" w:space="0" w:color="auto"/>
        <w:right w:val="none" w:sz="0" w:space="0" w:color="auto"/>
      </w:divBdr>
    </w:div>
    <w:div w:id="376321194">
      <w:marLeft w:val="0"/>
      <w:marRight w:val="0"/>
      <w:marTop w:val="0"/>
      <w:marBottom w:val="0"/>
      <w:divBdr>
        <w:top w:val="none" w:sz="0" w:space="0" w:color="auto"/>
        <w:left w:val="none" w:sz="0" w:space="0" w:color="auto"/>
        <w:bottom w:val="none" w:sz="0" w:space="0" w:color="auto"/>
        <w:right w:val="none" w:sz="0" w:space="0" w:color="auto"/>
      </w:divBdr>
    </w:div>
    <w:div w:id="376395389">
      <w:marLeft w:val="0"/>
      <w:marRight w:val="0"/>
      <w:marTop w:val="0"/>
      <w:marBottom w:val="0"/>
      <w:divBdr>
        <w:top w:val="none" w:sz="0" w:space="0" w:color="auto"/>
        <w:left w:val="none" w:sz="0" w:space="0" w:color="auto"/>
        <w:bottom w:val="none" w:sz="0" w:space="0" w:color="auto"/>
        <w:right w:val="none" w:sz="0" w:space="0" w:color="auto"/>
      </w:divBdr>
    </w:div>
    <w:div w:id="376517495">
      <w:marLeft w:val="0"/>
      <w:marRight w:val="0"/>
      <w:marTop w:val="0"/>
      <w:marBottom w:val="0"/>
      <w:divBdr>
        <w:top w:val="none" w:sz="0" w:space="0" w:color="auto"/>
        <w:left w:val="none" w:sz="0" w:space="0" w:color="auto"/>
        <w:bottom w:val="none" w:sz="0" w:space="0" w:color="auto"/>
        <w:right w:val="none" w:sz="0" w:space="0" w:color="auto"/>
      </w:divBdr>
    </w:div>
    <w:div w:id="376706278">
      <w:marLeft w:val="0"/>
      <w:marRight w:val="0"/>
      <w:marTop w:val="0"/>
      <w:marBottom w:val="0"/>
      <w:divBdr>
        <w:top w:val="none" w:sz="0" w:space="0" w:color="auto"/>
        <w:left w:val="none" w:sz="0" w:space="0" w:color="auto"/>
        <w:bottom w:val="none" w:sz="0" w:space="0" w:color="auto"/>
        <w:right w:val="none" w:sz="0" w:space="0" w:color="auto"/>
      </w:divBdr>
    </w:div>
    <w:div w:id="377365612">
      <w:marLeft w:val="0"/>
      <w:marRight w:val="0"/>
      <w:marTop w:val="0"/>
      <w:marBottom w:val="0"/>
      <w:divBdr>
        <w:top w:val="none" w:sz="0" w:space="0" w:color="auto"/>
        <w:left w:val="none" w:sz="0" w:space="0" w:color="auto"/>
        <w:bottom w:val="none" w:sz="0" w:space="0" w:color="auto"/>
        <w:right w:val="none" w:sz="0" w:space="0" w:color="auto"/>
      </w:divBdr>
    </w:div>
    <w:div w:id="377510230">
      <w:marLeft w:val="0"/>
      <w:marRight w:val="0"/>
      <w:marTop w:val="0"/>
      <w:marBottom w:val="0"/>
      <w:divBdr>
        <w:top w:val="none" w:sz="0" w:space="0" w:color="auto"/>
        <w:left w:val="none" w:sz="0" w:space="0" w:color="auto"/>
        <w:bottom w:val="none" w:sz="0" w:space="0" w:color="auto"/>
        <w:right w:val="none" w:sz="0" w:space="0" w:color="auto"/>
      </w:divBdr>
      <w:divsChild>
        <w:div w:id="531113954">
          <w:marLeft w:val="0"/>
          <w:marRight w:val="0"/>
          <w:marTop w:val="0"/>
          <w:marBottom w:val="0"/>
          <w:divBdr>
            <w:top w:val="none" w:sz="0" w:space="0" w:color="auto"/>
            <w:left w:val="none" w:sz="0" w:space="0" w:color="auto"/>
            <w:bottom w:val="none" w:sz="0" w:space="0" w:color="auto"/>
            <w:right w:val="none" w:sz="0" w:space="0" w:color="auto"/>
          </w:divBdr>
        </w:div>
      </w:divsChild>
    </w:div>
    <w:div w:id="377631537">
      <w:marLeft w:val="0"/>
      <w:marRight w:val="0"/>
      <w:marTop w:val="0"/>
      <w:marBottom w:val="0"/>
      <w:divBdr>
        <w:top w:val="none" w:sz="0" w:space="0" w:color="auto"/>
        <w:left w:val="none" w:sz="0" w:space="0" w:color="auto"/>
        <w:bottom w:val="none" w:sz="0" w:space="0" w:color="auto"/>
        <w:right w:val="none" w:sz="0" w:space="0" w:color="auto"/>
      </w:divBdr>
    </w:div>
    <w:div w:id="377781959">
      <w:marLeft w:val="0"/>
      <w:marRight w:val="0"/>
      <w:marTop w:val="0"/>
      <w:marBottom w:val="0"/>
      <w:divBdr>
        <w:top w:val="none" w:sz="0" w:space="0" w:color="auto"/>
        <w:left w:val="none" w:sz="0" w:space="0" w:color="auto"/>
        <w:bottom w:val="none" w:sz="0" w:space="0" w:color="auto"/>
        <w:right w:val="none" w:sz="0" w:space="0" w:color="auto"/>
      </w:divBdr>
    </w:div>
    <w:div w:id="378628964">
      <w:marLeft w:val="0"/>
      <w:marRight w:val="0"/>
      <w:marTop w:val="0"/>
      <w:marBottom w:val="0"/>
      <w:divBdr>
        <w:top w:val="none" w:sz="0" w:space="0" w:color="auto"/>
        <w:left w:val="none" w:sz="0" w:space="0" w:color="auto"/>
        <w:bottom w:val="none" w:sz="0" w:space="0" w:color="auto"/>
        <w:right w:val="none" w:sz="0" w:space="0" w:color="auto"/>
      </w:divBdr>
    </w:div>
    <w:div w:id="378747214">
      <w:marLeft w:val="0"/>
      <w:marRight w:val="0"/>
      <w:marTop w:val="0"/>
      <w:marBottom w:val="0"/>
      <w:divBdr>
        <w:top w:val="none" w:sz="0" w:space="0" w:color="auto"/>
        <w:left w:val="none" w:sz="0" w:space="0" w:color="auto"/>
        <w:bottom w:val="none" w:sz="0" w:space="0" w:color="auto"/>
        <w:right w:val="none" w:sz="0" w:space="0" w:color="auto"/>
      </w:divBdr>
    </w:div>
    <w:div w:id="379598139">
      <w:marLeft w:val="0"/>
      <w:marRight w:val="0"/>
      <w:marTop w:val="0"/>
      <w:marBottom w:val="0"/>
      <w:divBdr>
        <w:top w:val="none" w:sz="0" w:space="0" w:color="auto"/>
        <w:left w:val="none" w:sz="0" w:space="0" w:color="auto"/>
        <w:bottom w:val="none" w:sz="0" w:space="0" w:color="auto"/>
        <w:right w:val="none" w:sz="0" w:space="0" w:color="auto"/>
      </w:divBdr>
    </w:div>
    <w:div w:id="379784507">
      <w:marLeft w:val="0"/>
      <w:marRight w:val="0"/>
      <w:marTop w:val="0"/>
      <w:marBottom w:val="0"/>
      <w:divBdr>
        <w:top w:val="none" w:sz="0" w:space="0" w:color="auto"/>
        <w:left w:val="none" w:sz="0" w:space="0" w:color="auto"/>
        <w:bottom w:val="none" w:sz="0" w:space="0" w:color="auto"/>
        <w:right w:val="none" w:sz="0" w:space="0" w:color="auto"/>
      </w:divBdr>
      <w:divsChild>
        <w:div w:id="268465905">
          <w:marLeft w:val="0"/>
          <w:marRight w:val="0"/>
          <w:marTop w:val="0"/>
          <w:marBottom w:val="0"/>
          <w:divBdr>
            <w:top w:val="none" w:sz="0" w:space="0" w:color="auto"/>
            <w:left w:val="none" w:sz="0" w:space="0" w:color="auto"/>
            <w:bottom w:val="none" w:sz="0" w:space="0" w:color="auto"/>
            <w:right w:val="none" w:sz="0" w:space="0" w:color="auto"/>
          </w:divBdr>
        </w:div>
      </w:divsChild>
    </w:div>
    <w:div w:id="381102851">
      <w:marLeft w:val="0"/>
      <w:marRight w:val="0"/>
      <w:marTop w:val="0"/>
      <w:marBottom w:val="0"/>
      <w:divBdr>
        <w:top w:val="none" w:sz="0" w:space="0" w:color="auto"/>
        <w:left w:val="none" w:sz="0" w:space="0" w:color="auto"/>
        <w:bottom w:val="none" w:sz="0" w:space="0" w:color="auto"/>
        <w:right w:val="none" w:sz="0" w:space="0" w:color="auto"/>
      </w:divBdr>
    </w:div>
    <w:div w:id="381447575">
      <w:marLeft w:val="0"/>
      <w:marRight w:val="0"/>
      <w:marTop w:val="0"/>
      <w:marBottom w:val="0"/>
      <w:divBdr>
        <w:top w:val="none" w:sz="0" w:space="0" w:color="auto"/>
        <w:left w:val="none" w:sz="0" w:space="0" w:color="auto"/>
        <w:bottom w:val="none" w:sz="0" w:space="0" w:color="auto"/>
        <w:right w:val="none" w:sz="0" w:space="0" w:color="auto"/>
      </w:divBdr>
    </w:div>
    <w:div w:id="381635419">
      <w:marLeft w:val="0"/>
      <w:marRight w:val="0"/>
      <w:marTop w:val="0"/>
      <w:marBottom w:val="0"/>
      <w:divBdr>
        <w:top w:val="none" w:sz="0" w:space="0" w:color="auto"/>
        <w:left w:val="none" w:sz="0" w:space="0" w:color="auto"/>
        <w:bottom w:val="none" w:sz="0" w:space="0" w:color="auto"/>
        <w:right w:val="none" w:sz="0" w:space="0" w:color="auto"/>
      </w:divBdr>
    </w:div>
    <w:div w:id="382220249">
      <w:marLeft w:val="0"/>
      <w:marRight w:val="0"/>
      <w:marTop w:val="0"/>
      <w:marBottom w:val="0"/>
      <w:divBdr>
        <w:top w:val="none" w:sz="0" w:space="0" w:color="auto"/>
        <w:left w:val="none" w:sz="0" w:space="0" w:color="auto"/>
        <w:bottom w:val="none" w:sz="0" w:space="0" w:color="auto"/>
        <w:right w:val="none" w:sz="0" w:space="0" w:color="auto"/>
      </w:divBdr>
      <w:divsChild>
        <w:div w:id="396172434">
          <w:marLeft w:val="0"/>
          <w:marRight w:val="0"/>
          <w:marTop w:val="0"/>
          <w:marBottom w:val="0"/>
          <w:divBdr>
            <w:top w:val="none" w:sz="0" w:space="0" w:color="auto"/>
            <w:left w:val="none" w:sz="0" w:space="0" w:color="auto"/>
            <w:bottom w:val="none" w:sz="0" w:space="0" w:color="auto"/>
            <w:right w:val="none" w:sz="0" w:space="0" w:color="auto"/>
          </w:divBdr>
        </w:div>
      </w:divsChild>
    </w:div>
    <w:div w:id="383141081">
      <w:marLeft w:val="0"/>
      <w:marRight w:val="0"/>
      <w:marTop w:val="0"/>
      <w:marBottom w:val="0"/>
      <w:divBdr>
        <w:top w:val="none" w:sz="0" w:space="0" w:color="auto"/>
        <w:left w:val="none" w:sz="0" w:space="0" w:color="auto"/>
        <w:bottom w:val="none" w:sz="0" w:space="0" w:color="auto"/>
        <w:right w:val="none" w:sz="0" w:space="0" w:color="auto"/>
      </w:divBdr>
    </w:div>
    <w:div w:id="383452310">
      <w:marLeft w:val="0"/>
      <w:marRight w:val="0"/>
      <w:marTop w:val="0"/>
      <w:marBottom w:val="0"/>
      <w:divBdr>
        <w:top w:val="none" w:sz="0" w:space="0" w:color="auto"/>
        <w:left w:val="none" w:sz="0" w:space="0" w:color="auto"/>
        <w:bottom w:val="none" w:sz="0" w:space="0" w:color="auto"/>
        <w:right w:val="none" w:sz="0" w:space="0" w:color="auto"/>
      </w:divBdr>
    </w:div>
    <w:div w:id="383524738">
      <w:marLeft w:val="0"/>
      <w:marRight w:val="0"/>
      <w:marTop w:val="0"/>
      <w:marBottom w:val="0"/>
      <w:divBdr>
        <w:top w:val="none" w:sz="0" w:space="0" w:color="auto"/>
        <w:left w:val="none" w:sz="0" w:space="0" w:color="auto"/>
        <w:bottom w:val="none" w:sz="0" w:space="0" w:color="auto"/>
        <w:right w:val="none" w:sz="0" w:space="0" w:color="auto"/>
      </w:divBdr>
    </w:div>
    <w:div w:id="384064636">
      <w:marLeft w:val="0"/>
      <w:marRight w:val="0"/>
      <w:marTop w:val="0"/>
      <w:marBottom w:val="0"/>
      <w:divBdr>
        <w:top w:val="none" w:sz="0" w:space="0" w:color="auto"/>
        <w:left w:val="none" w:sz="0" w:space="0" w:color="auto"/>
        <w:bottom w:val="none" w:sz="0" w:space="0" w:color="auto"/>
        <w:right w:val="none" w:sz="0" w:space="0" w:color="auto"/>
      </w:divBdr>
    </w:div>
    <w:div w:id="384262231">
      <w:marLeft w:val="0"/>
      <w:marRight w:val="0"/>
      <w:marTop w:val="0"/>
      <w:marBottom w:val="0"/>
      <w:divBdr>
        <w:top w:val="none" w:sz="0" w:space="0" w:color="auto"/>
        <w:left w:val="none" w:sz="0" w:space="0" w:color="auto"/>
        <w:bottom w:val="none" w:sz="0" w:space="0" w:color="auto"/>
        <w:right w:val="none" w:sz="0" w:space="0" w:color="auto"/>
      </w:divBdr>
    </w:div>
    <w:div w:id="384305207">
      <w:marLeft w:val="0"/>
      <w:marRight w:val="0"/>
      <w:marTop w:val="0"/>
      <w:marBottom w:val="0"/>
      <w:divBdr>
        <w:top w:val="none" w:sz="0" w:space="0" w:color="auto"/>
        <w:left w:val="none" w:sz="0" w:space="0" w:color="auto"/>
        <w:bottom w:val="none" w:sz="0" w:space="0" w:color="auto"/>
        <w:right w:val="none" w:sz="0" w:space="0" w:color="auto"/>
      </w:divBdr>
    </w:div>
    <w:div w:id="384452210">
      <w:marLeft w:val="0"/>
      <w:marRight w:val="0"/>
      <w:marTop w:val="0"/>
      <w:marBottom w:val="0"/>
      <w:divBdr>
        <w:top w:val="none" w:sz="0" w:space="0" w:color="auto"/>
        <w:left w:val="none" w:sz="0" w:space="0" w:color="auto"/>
        <w:bottom w:val="none" w:sz="0" w:space="0" w:color="auto"/>
        <w:right w:val="none" w:sz="0" w:space="0" w:color="auto"/>
      </w:divBdr>
    </w:div>
    <w:div w:id="384834955">
      <w:marLeft w:val="0"/>
      <w:marRight w:val="0"/>
      <w:marTop w:val="0"/>
      <w:marBottom w:val="0"/>
      <w:divBdr>
        <w:top w:val="none" w:sz="0" w:space="0" w:color="auto"/>
        <w:left w:val="none" w:sz="0" w:space="0" w:color="auto"/>
        <w:bottom w:val="none" w:sz="0" w:space="0" w:color="auto"/>
        <w:right w:val="none" w:sz="0" w:space="0" w:color="auto"/>
      </w:divBdr>
    </w:div>
    <w:div w:id="384840633">
      <w:marLeft w:val="0"/>
      <w:marRight w:val="0"/>
      <w:marTop w:val="0"/>
      <w:marBottom w:val="0"/>
      <w:divBdr>
        <w:top w:val="none" w:sz="0" w:space="0" w:color="auto"/>
        <w:left w:val="none" w:sz="0" w:space="0" w:color="auto"/>
        <w:bottom w:val="none" w:sz="0" w:space="0" w:color="auto"/>
        <w:right w:val="none" w:sz="0" w:space="0" w:color="auto"/>
      </w:divBdr>
      <w:divsChild>
        <w:div w:id="1038818370">
          <w:marLeft w:val="0"/>
          <w:marRight w:val="0"/>
          <w:marTop w:val="0"/>
          <w:marBottom w:val="0"/>
          <w:divBdr>
            <w:top w:val="none" w:sz="0" w:space="0" w:color="auto"/>
            <w:left w:val="none" w:sz="0" w:space="0" w:color="auto"/>
            <w:bottom w:val="none" w:sz="0" w:space="0" w:color="auto"/>
            <w:right w:val="none" w:sz="0" w:space="0" w:color="auto"/>
          </w:divBdr>
        </w:div>
      </w:divsChild>
    </w:div>
    <w:div w:id="385420733">
      <w:marLeft w:val="0"/>
      <w:marRight w:val="0"/>
      <w:marTop w:val="0"/>
      <w:marBottom w:val="0"/>
      <w:divBdr>
        <w:top w:val="none" w:sz="0" w:space="0" w:color="auto"/>
        <w:left w:val="none" w:sz="0" w:space="0" w:color="auto"/>
        <w:bottom w:val="none" w:sz="0" w:space="0" w:color="auto"/>
        <w:right w:val="none" w:sz="0" w:space="0" w:color="auto"/>
      </w:divBdr>
      <w:divsChild>
        <w:div w:id="621618513">
          <w:marLeft w:val="0"/>
          <w:marRight w:val="0"/>
          <w:marTop w:val="0"/>
          <w:marBottom w:val="0"/>
          <w:divBdr>
            <w:top w:val="none" w:sz="0" w:space="0" w:color="auto"/>
            <w:left w:val="none" w:sz="0" w:space="0" w:color="auto"/>
            <w:bottom w:val="none" w:sz="0" w:space="0" w:color="auto"/>
            <w:right w:val="none" w:sz="0" w:space="0" w:color="auto"/>
          </w:divBdr>
        </w:div>
      </w:divsChild>
    </w:div>
    <w:div w:id="386532959">
      <w:marLeft w:val="0"/>
      <w:marRight w:val="0"/>
      <w:marTop w:val="0"/>
      <w:marBottom w:val="0"/>
      <w:divBdr>
        <w:top w:val="none" w:sz="0" w:space="0" w:color="auto"/>
        <w:left w:val="none" w:sz="0" w:space="0" w:color="auto"/>
        <w:bottom w:val="none" w:sz="0" w:space="0" w:color="auto"/>
        <w:right w:val="none" w:sz="0" w:space="0" w:color="auto"/>
      </w:divBdr>
    </w:div>
    <w:div w:id="387268546">
      <w:marLeft w:val="0"/>
      <w:marRight w:val="0"/>
      <w:marTop w:val="0"/>
      <w:marBottom w:val="0"/>
      <w:divBdr>
        <w:top w:val="none" w:sz="0" w:space="0" w:color="auto"/>
        <w:left w:val="none" w:sz="0" w:space="0" w:color="auto"/>
        <w:bottom w:val="none" w:sz="0" w:space="0" w:color="auto"/>
        <w:right w:val="none" w:sz="0" w:space="0" w:color="auto"/>
      </w:divBdr>
    </w:div>
    <w:div w:id="388040972">
      <w:marLeft w:val="0"/>
      <w:marRight w:val="0"/>
      <w:marTop w:val="0"/>
      <w:marBottom w:val="0"/>
      <w:divBdr>
        <w:top w:val="none" w:sz="0" w:space="0" w:color="auto"/>
        <w:left w:val="none" w:sz="0" w:space="0" w:color="auto"/>
        <w:bottom w:val="none" w:sz="0" w:space="0" w:color="auto"/>
        <w:right w:val="none" w:sz="0" w:space="0" w:color="auto"/>
      </w:divBdr>
    </w:div>
    <w:div w:id="388309447">
      <w:marLeft w:val="0"/>
      <w:marRight w:val="0"/>
      <w:marTop w:val="0"/>
      <w:marBottom w:val="0"/>
      <w:divBdr>
        <w:top w:val="none" w:sz="0" w:space="0" w:color="auto"/>
        <w:left w:val="none" w:sz="0" w:space="0" w:color="auto"/>
        <w:bottom w:val="none" w:sz="0" w:space="0" w:color="auto"/>
        <w:right w:val="none" w:sz="0" w:space="0" w:color="auto"/>
      </w:divBdr>
    </w:div>
    <w:div w:id="388461696">
      <w:marLeft w:val="0"/>
      <w:marRight w:val="0"/>
      <w:marTop w:val="0"/>
      <w:marBottom w:val="0"/>
      <w:divBdr>
        <w:top w:val="none" w:sz="0" w:space="0" w:color="auto"/>
        <w:left w:val="none" w:sz="0" w:space="0" w:color="auto"/>
        <w:bottom w:val="none" w:sz="0" w:space="0" w:color="auto"/>
        <w:right w:val="none" w:sz="0" w:space="0" w:color="auto"/>
      </w:divBdr>
    </w:div>
    <w:div w:id="389116306">
      <w:marLeft w:val="0"/>
      <w:marRight w:val="0"/>
      <w:marTop w:val="0"/>
      <w:marBottom w:val="0"/>
      <w:divBdr>
        <w:top w:val="none" w:sz="0" w:space="0" w:color="auto"/>
        <w:left w:val="none" w:sz="0" w:space="0" w:color="auto"/>
        <w:bottom w:val="none" w:sz="0" w:space="0" w:color="auto"/>
        <w:right w:val="none" w:sz="0" w:space="0" w:color="auto"/>
      </w:divBdr>
    </w:div>
    <w:div w:id="389501498">
      <w:marLeft w:val="0"/>
      <w:marRight w:val="0"/>
      <w:marTop w:val="0"/>
      <w:marBottom w:val="0"/>
      <w:divBdr>
        <w:top w:val="none" w:sz="0" w:space="0" w:color="auto"/>
        <w:left w:val="none" w:sz="0" w:space="0" w:color="auto"/>
        <w:bottom w:val="none" w:sz="0" w:space="0" w:color="auto"/>
        <w:right w:val="none" w:sz="0" w:space="0" w:color="auto"/>
      </w:divBdr>
    </w:div>
    <w:div w:id="390278132">
      <w:marLeft w:val="0"/>
      <w:marRight w:val="0"/>
      <w:marTop w:val="0"/>
      <w:marBottom w:val="0"/>
      <w:divBdr>
        <w:top w:val="none" w:sz="0" w:space="0" w:color="auto"/>
        <w:left w:val="none" w:sz="0" w:space="0" w:color="auto"/>
        <w:bottom w:val="none" w:sz="0" w:space="0" w:color="auto"/>
        <w:right w:val="none" w:sz="0" w:space="0" w:color="auto"/>
      </w:divBdr>
    </w:div>
    <w:div w:id="392234684">
      <w:marLeft w:val="0"/>
      <w:marRight w:val="0"/>
      <w:marTop w:val="0"/>
      <w:marBottom w:val="0"/>
      <w:divBdr>
        <w:top w:val="none" w:sz="0" w:space="0" w:color="auto"/>
        <w:left w:val="none" w:sz="0" w:space="0" w:color="auto"/>
        <w:bottom w:val="none" w:sz="0" w:space="0" w:color="auto"/>
        <w:right w:val="none" w:sz="0" w:space="0" w:color="auto"/>
      </w:divBdr>
    </w:div>
    <w:div w:id="392698571">
      <w:marLeft w:val="0"/>
      <w:marRight w:val="0"/>
      <w:marTop w:val="0"/>
      <w:marBottom w:val="0"/>
      <w:divBdr>
        <w:top w:val="none" w:sz="0" w:space="0" w:color="auto"/>
        <w:left w:val="none" w:sz="0" w:space="0" w:color="auto"/>
        <w:bottom w:val="none" w:sz="0" w:space="0" w:color="auto"/>
        <w:right w:val="none" w:sz="0" w:space="0" w:color="auto"/>
      </w:divBdr>
    </w:div>
    <w:div w:id="393044374">
      <w:marLeft w:val="0"/>
      <w:marRight w:val="0"/>
      <w:marTop w:val="0"/>
      <w:marBottom w:val="0"/>
      <w:divBdr>
        <w:top w:val="none" w:sz="0" w:space="0" w:color="auto"/>
        <w:left w:val="none" w:sz="0" w:space="0" w:color="auto"/>
        <w:bottom w:val="none" w:sz="0" w:space="0" w:color="auto"/>
        <w:right w:val="none" w:sz="0" w:space="0" w:color="auto"/>
      </w:divBdr>
    </w:div>
    <w:div w:id="393429168">
      <w:marLeft w:val="0"/>
      <w:marRight w:val="0"/>
      <w:marTop w:val="0"/>
      <w:marBottom w:val="0"/>
      <w:divBdr>
        <w:top w:val="none" w:sz="0" w:space="0" w:color="auto"/>
        <w:left w:val="none" w:sz="0" w:space="0" w:color="auto"/>
        <w:bottom w:val="none" w:sz="0" w:space="0" w:color="auto"/>
        <w:right w:val="none" w:sz="0" w:space="0" w:color="auto"/>
      </w:divBdr>
    </w:div>
    <w:div w:id="395205445">
      <w:marLeft w:val="0"/>
      <w:marRight w:val="0"/>
      <w:marTop w:val="0"/>
      <w:marBottom w:val="0"/>
      <w:divBdr>
        <w:top w:val="none" w:sz="0" w:space="0" w:color="auto"/>
        <w:left w:val="none" w:sz="0" w:space="0" w:color="auto"/>
        <w:bottom w:val="none" w:sz="0" w:space="0" w:color="auto"/>
        <w:right w:val="none" w:sz="0" w:space="0" w:color="auto"/>
      </w:divBdr>
    </w:div>
    <w:div w:id="395712078">
      <w:marLeft w:val="0"/>
      <w:marRight w:val="0"/>
      <w:marTop w:val="0"/>
      <w:marBottom w:val="0"/>
      <w:divBdr>
        <w:top w:val="none" w:sz="0" w:space="0" w:color="auto"/>
        <w:left w:val="none" w:sz="0" w:space="0" w:color="auto"/>
        <w:bottom w:val="none" w:sz="0" w:space="0" w:color="auto"/>
        <w:right w:val="none" w:sz="0" w:space="0" w:color="auto"/>
      </w:divBdr>
    </w:div>
    <w:div w:id="395786407">
      <w:marLeft w:val="0"/>
      <w:marRight w:val="0"/>
      <w:marTop w:val="0"/>
      <w:marBottom w:val="0"/>
      <w:divBdr>
        <w:top w:val="none" w:sz="0" w:space="0" w:color="auto"/>
        <w:left w:val="none" w:sz="0" w:space="0" w:color="auto"/>
        <w:bottom w:val="none" w:sz="0" w:space="0" w:color="auto"/>
        <w:right w:val="none" w:sz="0" w:space="0" w:color="auto"/>
      </w:divBdr>
    </w:div>
    <w:div w:id="395934416">
      <w:marLeft w:val="0"/>
      <w:marRight w:val="0"/>
      <w:marTop w:val="0"/>
      <w:marBottom w:val="0"/>
      <w:divBdr>
        <w:top w:val="none" w:sz="0" w:space="0" w:color="auto"/>
        <w:left w:val="none" w:sz="0" w:space="0" w:color="auto"/>
        <w:bottom w:val="none" w:sz="0" w:space="0" w:color="auto"/>
        <w:right w:val="none" w:sz="0" w:space="0" w:color="auto"/>
      </w:divBdr>
    </w:div>
    <w:div w:id="397019219">
      <w:marLeft w:val="0"/>
      <w:marRight w:val="0"/>
      <w:marTop w:val="0"/>
      <w:marBottom w:val="0"/>
      <w:divBdr>
        <w:top w:val="none" w:sz="0" w:space="0" w:color="auto"/>
        <w:left w:val="none" w:sz="0" w:space="0" w:color="auto"/>
        <w:bottom w:val="none" w:sz="0" w:space="0" w:color="auto"/>
        <w:right w:val="none" w:sz="0" w:space="0" w:color="auto"/>
      </w:divBdr>
    </w:div>
    <w:div w:id="397442927">
      <w:marLeft w:val="0"/>
      <w:marRight w:val="0"/>
      <w:marTop w:val="0"/>
      <w:marBottom w:val="0"/>
      <w:divBdr>
        <w:top w:val="none" w:sz="0" w:space="0" w:color="auto"/>
        <w:left w:val="none" w:sz="0" w:space="0" w:color="auto"/>
        <w:bottom w:val="none" w:sz="0" w:space="0" w:color="auto"/>
        <w:right w:val="none" w:sz="0" w:space="0" w:color="auto"/>
      </w:divBdr>
    </w:div>
    <w:div w:id="397476973">
      <w:marLeft w:val="0"/>
      <w:marRight w:val="0"/>
      <w:marTop w:val="0"/>
      <w:marBottom w:val="0"/>
      <w:divBdr>
        <w:top w:val="none" w:sz="0" w:space="0" w:color="auto"/>
        <w:left w:val="none" w:sz="0" w:space="0" w:color="auto"/>
        <w:bottom w:val="none" w:sz="0" w:space="0" w:color="auto"/>
        <w:right w:val="none" w:sz="0" w:space="0" w:color="auto"/>
      </w:divBdr>
    </w:div>
    <w:div w:id="398094280">
      <w:marLeft w:val="0"/>
      <w:marRight w:val="0"/>
      <w:marTop w:val="0"/>
      <w:marBottom w:val="0"/>
      <w:divBdr>
        <w:top w:val="none" w:sz="0" w:space="0" w:color="auto"/>
        <w:left w:val="none" w:sz="0" w:space="0" w:color="auto"/>
        <w:bottom w:val="none" w:sz="0" w:space="0" w:color="auto"/>
        <w:right w:val="none" w:sz="0" w:space="0" w:color="auto"/>
      </w:divBdr>
    </w:div>
    <w:div w:id="398752084">
      <w:marLeft w:val="0"/>
      <w:marRight w:val="0"/>
      <w:marTop w:val="0"/>
      <w:marBottom w:val="0"/>
      <w:divBdr>
        <w:top w:val="none" w:sz="0" w:space="0" w:color="auto"/>
        <w:left w:val="none" w:sz="0" w:space="0" w:color="auto"/>
        <w:bottom w:val="none" w:sz="0" w:space="0" w:color="auto"/>
        <w:right w:val="none" w:sz="0" w:space="0" w:color="auto"/>
      </w:divBdr>
    </w:div>
    <w:div w:id="399600501">
      <w:marLeft w:val="0"/>
      <w:marRight w:val="0"/>
      <w:marTop w:val="0"/>
      <w:marBottom w:val="0"/>
      <w:divBdr>
        <w:top w:val="none" w:sz="0" w:space="0" w:color="auto"/>
        <w:left w:val="none" w:sz="0" w:space="0" w:color="auto"/>
        <w:bottom w:val="none" w:sz="0" w:space="0" w:color="auto"/>
        <w:right w:val="none" w:sz="0" w:space="0" w:color="auto"/>
      </w:divBdr>
    </w:div>
    <w:div w:id="399718348">
      <w:marLeft w:val="0"/>
      <w:marRight w:val="0"/>
      <w:marTop w:val="0"/>
      <w:marBottom w:val="0"/>
      <w:divBdr>
        <w:top w:val="none" w:sz="0" w:space="0" w:color="auto"/>
        <w:left w:val="none" w:sz="0" w:space="0" w:color="auto"/>
        <w:bottom w:val="none" w:sz="0" w:space="0" w:color="auto"/>
        <w:right w:val="none" w:sz="0" w:space="0" w:color="auto"/>
      </w:divBdr>
    </w:div>
    <w:div w:id="400296686">
      <w:marLeft w:val="0"/>
      <w:marRight w:val="0"/>
      <w:marTop w:val="0"/>
      <w:marBottom w:val="0"/>
      <w:divBdr>
        <w:top w:val="none" w:sz="0" w:space="0" w:color="auto"/>
        <w:left w:val="none" w:sz="0" w:space="0" w:color="auto"/>
        <w:bottom w:val="none" w:sz="0" w:space="0" w:color="auto"/>
        <w:right w:val="none" w:sz="0" w:space="0" w:color="auto"/>
      </w:divBdr>
      <w:divsChild>
        <w:div w:id="631325841">
          <w:marLeft w:val="0"/>
          <w:marRight w:val="0"/>
          <w:marTop w:val="0"/>
          <w:marBottom w:val="0"/>
          <w:divBdr>
            <w:top w:val="none" w:sz="0" w:space="0" w:color="auto"/>
            <w:left w:val="none" w:sz="0" w:space="0" w:color="auto"/>
            <w:bottom w:val="none" w:sz="0" w:space="0" w:color="auto"/>
            <w:right w:val="none" w:sz="0" w:space="0" w:color="auto"/>
          </w:divBdr>
        </w:div>
      </w:divsChild>
    </w:div>
    <w:div w:id="400644618">
      <w:marLeft w:val="0"/>
      <w:marRight w:val="0"/>
      <w:marTop w:val="0"/>
      <w:marBottom w:val="0"/>
      <w:divBdr>
        <w:top w:val="none" w:sz="0" w:space="0" w:color="auto"/>
        <w:left w:val="none" w:sz="0" w:space="0" w:color="auto"/>
        <w:bottom w:val="none" w:sz="0" w:space="0" w:color="auto"/>
        <w:right w:val="none" w:sz="0" w:space="0" w:color="auto"/>
      </w:divBdr>
      <w:divsChild>
        <w:div w:id="1053965694">
          <w:marLeft w:val="0"/>
          <w:marRight w:val="0"/>
          <w:marTop w:val="0"/>
          <w:marBottom w:val="0"/>
          <w:divBdr>
            <w:top w:val="none" w:sz="0" w:space="0" w:color="auto"/>
            <w:left w:val="none" w:sz="0" w:space="0" w:color="auto"/>
            <w:bottom w:val="none" w:sz="0" w:space="0" w:color="auto"/>
            <w:right w:val="none" w:sz="0" w:space="0" w:color="auto"/>
          </w:divBdr>
        </w:div>
      </w:divsChild>
    </w:div>
    <w:div w:id="402065396">
      <w:marLeft w:val="0"/>
      <w:marRight w:val="0"/>
      <w:marTop w:val="0"/>
      <w:marBottom w:val="0"/>
      <w:divBdr>
        <w:top w:val="none" w:sz="0" w:space="0" w:color="auto"/>
        <w:left w:val="none" w:sz="0" w:space="0" w:color="auto"/>
        <w:bottom w:val="none" w:sz="0" w:space="0" w:color="auto"/>
        <w:right w:val="none" w:sz="0" w:space="0" w:color="auto"/>
      </w:divBdr>
    </w:div>
    <w:div w:id="402724608">
      <w:marLeft w:val="0"/>
      <w:marRight w:val="0"/>
      <w:marTop w:val="0"/>
      <w:marBottom w:val="0"/>
      <w:divBdr>
        <w:top w:val="none" w:sz="0" w:space="0" w:color="auto"/>
        <w:left w:val="none" w:sz="0" w:space="0" w:color="auto"/>
        <w:bottom w:val="none" w:sz="0" w:space="0" w:color="auto"/>
        <w:right w:val="none" w:sz="0" w:space="0" w:color="auto"/>
      </w:divBdr>
    </w:div>
    <w:div w:id="403378246">
      <w:marLeft w:val="0"/>
      <w:marRight w:val="0"/>
      <w:marTop w:val="0"/>
      <w:marBottom w:val="0"/>
      <w:divBdr>
        <w:top w:val="none" w:sz="0" w:space="0" w:color="auto"/>
        <w:left w:val="none" w:sz="0" w:space="0" w:color="auto"/>
        <w:bottom w:val="none" w:sz="0" w:space="0" w:color="auto"/>
        <w:right w:val="none" w:sz="0" w:space="0" w:color="auto"/>
      </w:divBdr>
    </w:div>
    <w:div w:id="403725625">
      <w:marLeft w:val="0"/>
      <w:marRight w:val="0"/>
      <w:marTop w:val="0"/>
      <w:marBottom w:val="0"/>
      <w:divBdr>
        <w:top w:val="none" w:sz="0" w:space="0" w:color="auto"/>
        <w:left w:val="none" w:sz="0" w:space="0" w:color="auto"/>
        <w:bottom w:val="none" w:sz="0" w:space="0" w:color="auto"/>
        <w:right w:val="none" w:sz="0" w:space="0" w:color="auto"/>
      </w:divBdr>
    </w:div>
    <w:div w:id="404029569">
      <w:marLeft w:val="0"/>
      <w:marRight w:val="0"/>
      <w:marTop w:val="0"/>
      <w:marBottom w:val="0"/>
      <w:divBdr>
        <w:top w:val="none" w:sz="0" w:space="0" w:color="auto"/>
        <w:left w:val="none" w:sz="0" w:space="0" w:color="auto"/>
        <w:bottom w:val="none" w:sz="0" w:space="0" w:color="auto"/>
        <w:right w:val="none" w:sz="0" w:space="0" w:color="auto"/>
      </w:divBdr>
    </w:div>
    <w:div w:id="404181014">
      <w:marLeft w:val="0"/>
      <w:marRight w:val="0"/>
      <w:marTop w:val="0"/>
      <w:marBottom w:val="0"/>
      <w:divBdr>
        <w:top w:val="none" w:sz="0" w:space="0" w:color="auto"/>
        <w:left w:val="none" w:sz="0" w:space="0" w:color="auto"/>
        <w:bottom w:val="none" w:sz="0" w:space="0" w:color="auto"/>
        <w:right w:val="none" w:sz="0" w:space="0" w:color="auto"/>
      </w:divBdr>
    </w:div>
    <w:div w:id="404380563">
      <w:marLeft w:val="0"/>
      <w:marRight w:val="0"/>
      <w:marTop w:val="0"/>
      <w:marBottom w:val="0"/>
      <w:divBdr>
        <w:top w:val="none" w:sz="0" w:space="0" w:color="auto"/>
        <w:left w:val="none" w:sz="0" w:space="0" w:color="auto"/>
        <w:bottom w:val="none" w:sz="0" w:space="0" w:color="auto"/>
        <w:right w:val="none" w:sz="0" w:space="0" w:color="auto"/>
      </w:divBdr>
    </w:div>
    <w:div w:id="405420285">
      <w:marLeft w:val="0"/>
      <w:marRight w:val="0"/>
      <w:marTop w:val="0"/>
      <w:marBottom w:val="0"/>
      <w:divBdr>
        <w:top w:val="none" w:sz="0" w:space="0" w:color="auto"/>
        <w:left w:val="none" w:sz="0" w:space="0" w:color="auto"/>
        <w:bottom w:val="none" w:sz="0" w:space="0" w:color="auto"/>
        <w:right w:val="none" w:sz="0" w:space="0" w:color="auto"/>
      </w:divBdr>
    </w:div>
    <w:div w:id="406145972">
      <w:marLeft w:val="0"/>
      <w:marRight w:val="0"/>
      <w:marTop w:val="0"/>
      <w:marBottom w:val="0"/>
      <w:divBdr>
        <w:top w:val="none" w:sz="0" w:space="0" w:color="auto"/>
        <w:left w:val="none" w:sz="0" w:space="0" w:color="auto"/>
        <w:bottom w:val="none" w:sz="0" w:space="0" w:color="auto"/>
        <w:right w:val="none" w:sz="0" w:space="0" w:color="auto"/>
      </w:divBdr>
    </w:div>
    <w:div w:id="406343152">
      <w:marLeft w:val="0"/>
      <w:marRight w:val="0"/>
      <w:marTop w:val="0"/>
      <w:marBottom w:val="0"/>
      <w:divBdr>
        <w:top w:val="none" w:sz="0" w:space="0" w:color="auto"/>
        <w:left w:val="none" w:sz="0" w:space="0" w:color="auto"/>
        <w:bottom w:val="none" w:sz="0" w:space="0" w:color="auto"/>
        <w:right w:val="none" w:sz="0" w:space="0" w:color="auto"/>
      </w:divBdr>
    </w:div>
    <w:div w:id="407701213">
      <w:marLeft w:val="0"/>
      <w:marRight w:val="0"/>
      <w:marTop w:val="0"/>
      <w:marBottom w:val="0"/>
      <w:divBdr>
        <w:top w:val="none" w:sz="0" w:space="0" w:color="auto"/>
        <w:left w:val="none" w:sz="0" w:space="0" w:color="auto"/>
        <w:bottom w:val="none" w:sz="0" w:space="0" w:color="auto"/>
        <w:right w:val="none" w:sz="0" w:space="0" w:color="auto"/>
      </w:divBdr>
    </w:div>
    <w:div w:id="408305925">
      <w:marLeft w:val="0"/>
      <w:marRight w:val="0"/>
      <w:marTop w:val="0"/>
      <w:marBottom w:val="0"/>
      <w:divBdr>
        <w:top w:val="none" w:sz="0" w:space="0" w:color="auto"/>
        <w:left w:val="none" w:sz="0" w:space="0" w:color="auto"/>
        <w:bottom w:val="none" w:sz="0" w:space="0" w:color="auto"/>
        <w:right w:val="none" w:sz="0" w:space="0" w:color="auto"/>
      </w:divBdr>
    </w:div>
    <w:div w:id="408429033">
      <w:marLeft w:val="0"/>
      <w:marRight w:val="0"/>
      <w:marTop w:val="0"/>
      <w:marBottom w:val="0"/>
      <w:divBdr>
        <w:top w:val="none" w:sz="0" w:space="0" w:color="auto"/>
        <w:left w:val="none" w:sz="0" w:space="0" w:color="auto"/>
        <w:bottom w:val="none" w:sz="0" w:space="0" w:color="auto"/>
        <w:right w:val="none" w:sz="0" w:space="0" w:color="auto"/>
      </w:divBdr>
      <w:divsChild>
        <w:div w:id="177080328">
          <w:marLeft w:val="0"/>
          <w:marRight w:val="0"/>
          <w:marTop w:val="0"/>
          <w:marBottom w:val="0"/>
          <w:divBdr>
            <w:top w:val="none" w:sz="0" w:space="0" w:color="auto"/>
            <w:left w:val="none" w:sz="0" w:space="0" w:color="auto"/>
            <w:bottom w:val="none" w:sz="0" w:space="0" w:color="auto"/>
            <w:right w:val="none" w:sz="0" w:space="0" w:color="auto"/>
          </w:divBdr>
        </w:div>
      </w:divsChild>
    </w:div>
    <w:div w:id="408770058">
      <w:marLeft w:val="0"/>
      <w:marRight w:val="0"/>
      <w:marTop w:val="0"/>
      <w:marBottom w:val="0"/>
      <w:divBdr>
        <w:top w:val="none" w:sz="0" w:space="0" w:color="auto"/>
        <w:left w:val="none" w:sz="0" w:space="0" w:color="auto"/>
        <w:bottom w:val="none" w:sz="0" w:space="0" w:color="auto"/>
        <w:right w:val="none" w:sz="0" w:space="0" w:color="auto"/>
      </w:divBdr>
    </w:div>
    <w:div w:id="409740644">
      <w:marLeft w:val="0"/>
      <w:marRight w:val="0"/>
      <w:marTop w:val="0"/>
      <w:marBottom w:val="0"/>
      <w:divBdr>
        <w:top w:val="none" w:sz="0" w:space="0" w:color="auto"/>
        <w:left w:val="none" w:sz="0" w:space="0" w:color="auto"/>
        <w:bottom w:val="none" w:sz="0" w:space="0" w:color="auto"/>
        <w:right w:val="none" w:sz="0" w:space="0" w:color="auto"/>
      </w:divBdr>
      <w:divsChild>
        <w:div w:id="1525049365">
          <w:marLeft w:val="0"/>
          <w:marRight w:val="0"/>
          <w:marTop w:val="0"/>
          <w:marBottom w:val="0"/>
          <w:divBdr>
            <w:top w:val="none" w:sz="0" w:space="0" w:color="auto"/>
            <w:left w:val="none" w:sz="0" w:space="0" w:color="auto"/>
            <w:bottom w:val="none" w:sz="0" w:space="0" w:color="auto"/>
            <w:right w:val="none" w:sz="0" w:space="0" w:color="auto"/>
          </w:divBdr>
        </w:div>
      </w:divsChild>
    </w:div>
    <w:div w:id="410662228">
      <w:marLeft w:val="0"/>
      <w:marRight w:val="0"/>
      <w:marTop w:val="0"/>
      <w:marBottom w:val="0"/>
      <w:divBdr>
        <w:top w:val="none" w:sz="0" w:space="0" w:color="auto"/>
        <w:left w:val="none" w:sz="0" w:space="0" w:color="auto"/>
        <w:bottom w:val="none" w:sz="0" w:space="0" w:color="auto"/>
        <w:right w:val="none" w:sz="0" w:space="0" w:color="auto"/>
      </w:divBdr>
    </w:div>
    <w:div w:id="412704072">
      <w:marLeft w:val="0"/>
      <w:marRight w:val="0"/>
      <w:marTop w:val="0"/>
      <w:marBottom w:val="0"/>
      <w:divBdr>
        <w:top w:val="none" w:sz="0" w:space="0" w:color="auto"/>
        <w:left w:val="none" w:sz="0" w:space="0" w:color="auto"/>
        <w:bottom w:val="none" w:sz="0" w:space="0" w:color="auto"/>
        <w:right w:val="none" w:sz="0" w:space="0" w:color="auto"/>
      </w:divBdr>
      <w:divsChild>
        <w:div w:id="1585457285">
          <w:marLeft w:val="0"/>
          <w:marRight w:val="0"/>
          <w:marTop w:val="0"/>
          <w:marBottom w:val="0"/>
          <w:divBdr>
            <w:top w:val="none" w:sz="0" w:space="0" w:color="auto"/>
            <w:left w:val="none" w:sz="0" w:space="0" w:color="auto"/>
            <w:bottom w:val="none" w:sz="0" w:space="0" w:color="auto"/>
            <w:right w:val="none" w:sz="0" w:space="0" w:color="auto"/>
          </w:divBdr>
        </w:div>
      </w:divsChild>
    </w:div>
    <w:div w:id="413169513">
      <w:marLeft w:val="0"/>
      <w:marRight w:val="0"/>
      <w:marTop w:val="0"/>
      <w:marBottom w:val="0"/>
      <w:divBdr>
        <w:top w:val="none" w:sz="0" w:space="0" w:color="auto"/>
        <w:left w:val="none" w:sz="0" w:space="0" w:color="auto"/>
        <w:bottom w:val="none" w:sz="0" w:space="0" w:color="auto"/>
        <w:right w:val="none" w:sz="0" w:space="0" w:color="auto"/>
      </w:divBdr>
    </w:div>
    <w:div w:id="414522782">
      <w:marLeft w:val="0"/>
      <w:marRight w:val="0"/>
      <w:marTop w:val="0"/>
      <w:marBottom w:val="0"/>
      <w:divBdr>
        <w:top w:val="none" w:sz="0" w:space="0" w:color="auto"/>
        <w:left w:val="none" w:sz="0" w:space="0" w:color="auto"/>
        <w:bottom w:val="none" w:sz="0" w:space="0" w:color="auto"/>
        <w:right w:val="none" w:sz="0" w:space="0" w:color="auto"/>
      </w:divBdr>
      <w:divsChild>
        <w:div w:id="263152591">
          <w:marLeft w:val="0"/>
          <w:marRight w:val="0"/>
          <w:marTop w:val="0"/>
          <w:marBottom w:val="0"/>
          <w:divBdr>
            <w:top w:val="none" w:sz="0" w:space="0" w:color="auto"/>
            <w:left w:val="none" w:sz="0" w:space="0" w:color="auto"/>
            <w:bottom w:val="none" w:sz="0" w:space="0" w:color="auto"/>
            <w:right w:val="none" w:sz="0" w:space="0" w:color="auto"/>
          </w:divBdr>
        </w:div>
      </w:divsChild>
    </w:div>
    <w:div w:id="414669434">
      <w:marLeft w:val="0"/>
      <w:marRight w:val="0"/>
      <w:marTop w:val="0"/>
      <w:marBottom w:val="0"/>
      <w:divBdr>
        <w:top w:val="none" w:sz="0" w:space="0" w:color="auto"/>
        <w:left w:val="none" w:sz="0" w:space="0" w:color="auto"/>
        <w:bottom w:val="none" w:sz="0" w:space="0" w:color="auto"/>
        <w:right w:val="none" w:sz="0" w:space="0" w:color="auto"/>
      </w:divBdr>
    </w:div>
    <w:div w:id="414785040">
      <w:marLeft w:val="0"/>
      <w:marRight w:val="0"/>
      <w:marTop w:val="0"/>
      <w:marBottom w:val="0"/>
      <w:divBdr>
        <w:top w:val="none" w:sz="0" w:space="0" w:color="auto"/>
        <w:left w:val="none" w:sz="0" w:space="0" w:color="auto"/>
        <w:bottom w:val="none" w:sz="0" w:space="0" w:color="auto"/>
        <w:right w:val="none" w:sz="0" w:space="0" w:color="auto"/>
      </w:divBdr>
    </w:div>
    <w:div w:id="415247449">
      <w:marLeft w:val="0"/>
      <w:marRight w:val="0"/>
      <w:marTop w:val="0"/>
      <w:marBottom w:val="0"/>
      <w:divBdr>
        <w:top w:val="none" w:sz="0" w:space="0" w:color="auto"/>
        <w:left w:val="none" w:sz="0" w:space="0" w:color="auto"/>
        <w:bottom w:val="none" w:sz="0" w:space="0" w:color="auto"/>
        <w:right w:val="none" w:sz="0" w:space="0" w:color="auto"/>
      </w:divBdr>
    </w:div>
    <w:div w:id="416371141">
      <w:marLeft w:val="0"/>
      <w:marRight w:val="0"/>
      <w:marTop w:val="0"/>
      <w:marBottom w:val="0"/>
      <w:divBdr>
        <w:top w:val="none" w:sz="0" w:space="0" w:color="auto"/>
        <w:left w:val="none" w:sz="0" w:space="0" w:color="auto"/>
        <w:bottom w:val="none" w:sz="0" w:space="0" w:color="auto"/>
        <w:right w:val="none" w:sz="0" w:space="0" w:color="auto"/>
      </w:divBdr>
    </w:div>
    <w:div w:id="416485138">
      <w:marLeft w:val="0"/>
      <w:marRight w:val="0"/>
      <w:marTop w:val="0"/>
      <w:marBottom w:val="0"/>
      <w:divBdr>
        <w:top w:val="none" w:sz="0" w:space="0" w:color="auto"/>
        <w:left w:val="none" w:sz="0" w:space="0" w:color="auto"/>
        <w:bottom w:val="none" w:sz="0" w:space="0" w:color="auto"/>
        <w:right w:val="none" w:sz="0" w:space="0" w:color="auto"/>
      </w:divBdr>
    </w:div>
    <w:div w:id="416486352">
      <w:marLeft w:val="0"/>
      <w:marRight w:val="0"/>
      <w:marTop w:val="0"/>
      <w:marBottom w:val="0"/>
      <w:divBdr>
        <w:top w:val="none" w:sz="0" w:space="0" w:color="auto"/>
        <w:left w:val="none" w:sz="0" w:space="0" w:color="auto"/>
        <w:bottom w:val="none" w:sz="0" w:space="0" w:color="auto"/>
        <w:right w:val="none" w:sz="0" w:space="0" w:color="auto"/>
      </w:divBdr>
    </w:div>
    <w:div w:id="416707780">
      <w:marLeft w:val="0"/>
      <w:marRight w:val="0"/>
      <w:marTop w:val="0"/>
      <w:marBottom w:val="0"/>
      <w:divBdr>
        <w:top w:val="none" w:sz="0" w:space="0" w:color="auto"/>
        <w:left w:val="none" w:sz="0" w:space="0" w:color="auto"/>
        <w:bottom w:val="none" w:sz="0" w:space="0" w:color="auto"/>
        <w:right w:val="none" w:sz="0" w:space="0" w:color="auto"/>
      </w:divBdr>
    </w:div>
    <w:div w:id="417753563">
      <w:marLeft w:val="0"/>
      <w:marRight w:val="0"/>
      <w:marTop w:val="0"/>
      <w:marBottom w:val="0"/>
      <w:divBdr>
        <w:top w:val="none" w:sz="0" w:space="0" w:color="auto"/>
        <w:left w:val="none" w:sz="0" w:space="0" w:color="auto"/>
        <w:bottom w:val="none" w:sz="0" w:space="0" w:color="auto"/>
        <w:right w:val="none" w:sz="0" w:space="0" w:color="auto"/>
      </w:divBdr>
    </w:div>
    <w:div w:id="418673497">
      <w:marLeft w:val="0"/>
      <w:marRight w:val="0"/>
      <w:marTop w:val="0"/>
      <w:marBottom w:val="0"/>
      <w:divBdr>
        <w:top w:val="none" w:sz="0" w:space="0" w:color="auto"/>
        <w:left w:val="none" w:sz="0" w:space="0" w:color="auto"/>
        <w:bottom w:val="none" w:sz="0" w:space="0" w:color="auto"/>
        <w:right w:val="none" w:sz="0" w:space="0" w:color="auto"/>
      </w:divBdr>
    </w:div>
    <w:div w:id="418674233">
      <w:marLeft w:val="0"/>
      <w:marRight w:val="0"/>
      <w:marTop w:val="0"/>
      <w:marBottom w:val="0"/>
      <w:divBdr>
        <w:top w:val="none" w:sz="0" w:space="0" w:color="auto"/>
        <w:left w:val="none" w:sz="0" w:space="0" w:color="auto"/>
        <w:bottom w:val="none" w:sz="0" w:space="0" w:color="auto"/>
        <w:right w:val="none" w:sz="0" w:space="0" w:color="auto"/>
      </w:divBdr>
    </w:div>
    <w:div w:id="419176402">
      <w:marLeft w:val="0"/>
      <w:marRight w:val="0"/>
      <w:marTop w:val="0"/>
      <w:marBottom w:val="0"/>
      <w:divBdr>
        <w:top w:val="none" w:sz="0" w:space="0" w:color="auto"/>
        <w:left w:val="none" w:sz="0" w:space="0" w:color="auto"/>
        <w:bottom w:val="none" w:sz="0" w:space="0" w:color="auto"/>
        <w:right w:val="none" w:sz="0" w:space="0" w:color="auto"/>
      </w:divBdr>
    </w:div>
    <w:div w:id="419252395">
      <w:marLeft w:val="0"/>
      <w:marRight w:val="0"/>
      <w:marTop w:val="0"/>
      <w:marBottom w:val="0"/>
      <w:divBdr>
        <w:top w:val="none" w:sz="0" w:space="0" w:color="auto"/>
        <w:left w:val="none" w:sz="0" w:space="0" w:color="auto"/>
        <w:bottom w:val="none" w:sz="0" w:space="0" w:color="auto"/>
        <w:right w:val="none" w:sz="0" w:space="0" w:color="auto"/>
      </w:divBdr>
    </w:div>
    <w:div w:id="419568330">
      <w:marLeft w:val="0"/>
      <w:marRight w:val="0"/>
      <w:marTop w:val="0"/>
      <w:marBottom w:val="0"/>
      <w:divBdr>
        <w:top w:val="none" w:sz="0" w:space="0" w:color="auto"/>
        <w:left w:val="none" w:sz="0" w:space="0" w:color="auto"/>
        <w:bottom w:val="none" w:sz="0" w:space="0" w:color="auto"/>
        <w:right w:val="none" w:sz="0" w:space="0" w:color="auto"/>
      </w:divBdr>
    </w:div>
    <w:div w:id="420177009">
      <w:marLeft w:val="0"/>
      <w:marRight w:val="0"/>
      <w:marTop w:val="0"/>
      <w:marBottom w:val="0"/>
      <w:divBdr>
        <w:top w:val="none" w:sz="0" w:space="0" w:color="auto"/>
        <w:left w:val="none" w:sz="0" w:space="0" w:color="auto"/>
        <w:bottom w:val="none" w:sz="0" w:space="0" w:color="auto"/>
        <w:right w:val="none" w:sz="0" w:space="0" w:color="auto"/>
      </w:divBdr>
    </w:div>
    <w:div w:id="421221510">
      <w:marLeft w:val="0"/>
      <w:marRight w:val="0"/>
      <w:marTop w:val="0"/>
      <w:marBottom w:val="0"/>
      <w:divBdr>
        <w:top w:val="none" w:sz="0" w:space="0" w:color="auto"/>
        <w:left w:val="none" w:sz="0" w:space="0" w:color="auto"/>
        <w:bottom w:val="none" w:sz="0" w:space="0" w:color="auto"/>
        <w:right w:val="none" w:sz="0" w:space="0" w:color="auto"/>
      </w:divBdr>
    </w:div>
    <w:div w:id="421798837">
      <w:marLeft w:val="0"/>
      <w:marRight w:val="0"/>
      <w:marTop w:val="0"/>
      <w:marBottom w:val="0"/>
      <w:divBdr>
        <w:top w:val="none" w:sz="0" w:space="0" w:color="auto"/>
        <w:left w:val="none" w:sz="0" w:space="0" w:color="auto"/>
        <w:bottom w:val="none" w:sz="0" w:space="0" w:color="auto"/>
        <w:right w:val="none" w:sz="0" w:space="0" w:color="auto"/>
      </w:divBdr>
    </w:div>
    <w:div w:id="423258392">
      <w:marLeft w:val="0"/>
      <w:marRight w:val="0"/>
      <w:marTop w:val="0"/>
      <w:marBottom w:val="0"/>
      <w:divBdr>
        <w:top w:val="none" w:sz="0" w:space="0" w:color="auto"/>
        <w:left w:val="none" w:sz="0" w:space="0" w:color="auto"/>
        <w:bottom w:val="none" w:sz="0" w:space="0" w:color="auto"/>
        <w:right w:val="none" w:sz="0" w:space="0" w:color="auto"/>
      </w:divBdr>
    </w:div>
    <w:div w:id="423377236">
      <w:marLeft w:val="0"/>
      <w:marRight w:val="0"/>
      <w:marTop w:val="0"/>
      <w:marBottom w:val="0"/>
      <w:divBdr>
        <w:top w:val="none" w:sz="0" w:space="0" w:color="auto"/>
        <w:left w:val="none" w:sz="0" w:space="0" w:color="auto"/>
        <w:bottom w:val="none" w:sz="0" w:space="0" w:color="auto"/>
        <w:right w:val="none" w:sz="0" w:space="0" w:color="auto"/>
      </w:divBdr>
      <w:divsChild>
        <w:div w:id="1031686790">
          <w:marLeft w:val="0"/>
          <w:marRight w:val="0"/>
          <w:marTop w:val="0"/>
          <w:marBottom w:val="0"/>
          <w:divBdr>
            <w:top w:val="none" w:sz="0" w:space="0" w:color="auto"/>
            <w:left w:val="none" w:sz="0" w:space="0" w:color="auto"/>
            <w:bottom w:val="none" w:sz="0" w:space="0" w:color="auto"/>
            <w:right w:val="none" w:sz="0" w:space="0" w:color="auto"/>
          </w:divBdr>
        </w:div>
      </w:divsChild>
    </w:div>
    <w:div w:id="424035813">
      <w:marLeft w:val="0"/>
      <w:marRight w:val="0"/>
      <w:marTop w:val="0"/>
      <w:marBottom w:val="0"/>
      <w:divBdr>
        <w:top w:val="none" w:sz="0" w:space="0" w:color="auto"/>
        <w:left w:val="none" w:sz="0" w:space="0" w:color="auto"/>
        <w:bottom w:val="none" w:sz="0" w:space="0" w:color="auto"/>
        <w:right w:val="none" w:sz="0" w:space="0" w:color="auto"/>
      </w:divBdr>
    </w:div>
    <w:div w:id="424569948">
      <w:marLeft w:val="0"/>
      <w:marRight w:val="0"/>
      <w:marTop w:val="0"/>
      <w:marBottom w:val="0"/>
      <w:divBdr>
        <w:top w:val="none" w:sz="0" w:space="0" w:color="auto"/>
        <w:left w:val="none" w:sz="0" w:space="0" w:color="auto"/>
        <w:bottom w:val="none" w:sz="0" w:space="0" w:color="auto"/>
        <w:right w:val="none" w:sz="0" w:space="0" w:color="auto"/>
      </w:divBdr>
    </w:div>
    <w:div w:id="424688793">
      <w:marLeft w:val="0"/>
      <w:marRight w:val="0"/>
      <w:marTop w:val="0"/>
      <w:marBottom w:val="0"/>
      <w:divBdr>
        <w:top w:val="none" w:sz="0" w:space="0" w:color="auto"/>
        <w:left w:val="none" w:sz="0" w:space="0" w:color="auto"/>
        <w:bottom w:val="none" w:sz="0" w:space="0" w:color="auto"/>
        <w:right w:val="none" w:sz="0" w:space="0" w:color="auto"/>
      </w:divBdr>
    </w:div>
    <w:div w:id="424691253">
      <w:marLeft w:val="0"/>
      <w:marRight w:val="0"/>
      <w:marTop w:val="0"/>
      <w:marBottom w:val="0"/>
      <w:divBdr>
        <w:top w:val="none" w:sz="0" w:space="0" w:color="auto"/>
        <w:left w:val="none" w:sz="0" w:space="0" w:color="auto"/>
        <w:bottom w:val="none" w:sz="0" w:space="0" w:color="auto"/>
        <w:right w:val="none" w:sz="0" w:space="0" w:color="auto"/>
      </w:divBdr>
    </w:div>
    <w:div w:id="424691492">
      <w:marLeft w:val="0"/>
      <w:marRight w:val="0"/>
      <w:marTop w:val="0"/>
      <w:marBottom w:val="0"/>
      <w:divBdr>
        <w:top w:val="none" w:sz="0" w:space="0" w:color="auto"/>
        <w:left w:val="none" w:sz="0" w:space="0" w:color="auto"/>
        <w:bottom w:val="none" w:sz="0" w:space="0" w:color="auto"/>
        <w:right w:val="none" w:sz="0" w:space="0" w:color="auto"/>
      </w:divBdr>
    </w:div>
    <w:div w:id="424959580">
      <w:marLeft w:val="0"/>
      <w:marRight w:val="0"/>
      <w:marTop w:val="0"/>
      <w:marBottom w:val="0"/>
      <w:divBdr>
        <w:top w:val="none" w:sz="0" w:space="0" w:color="auto"/>
        <w:left w:val="none" w:sz="0" w:space="0" w:color="auto"/>
        <w:bottom w:val="none" w:sz="0" w:space="0" w:color="auto"/>
        <w:right w:val="none" w:sz="0" w:space="0" w:color="auto"/>
      </w:divBdr>
    </w:div>
    <w:div w:id="425224761">
      <w:marLeft w:val="0"/>
      <w:marRight w:val="0"/>
      <w:marTop w:val="0"/>
      <w:marBottom w:val="0"/>
      <w:divBdr>
        <w:top w:val="none" w:sz="0" w:space="0" w:color="auto"/>
        <w:left w:val="none" w:sz="0" w:space="0" w:color="auto"/>
        <w:bottom w:val="none" w:sz="0" w:space="0" w:color="auto"/>
        <w:right w:val="none" w:sz="0" w:space="0" w:color="auto"/>
      </w:divBdr>
    </w:div>
    <w:div w:id="425349776">
      <w:marLeft w:val="0"/>
      <w:marRight w:val="0"/>
      <w:marTop w:val="0"/>
      <w:marBottom w:val="0"/>
      <w:divBdr>
        <w:top w:val="none" w:sz="0" w:space="0" w:color="auto"/>
        <w:left w:val="none" w:sz="0" w:space="0" w:color="auto"/>
        <w:bottom w:val="none" w:sz="0" w:space="0" w:color="auto"/>
        <w:right w:val="none" w:sz="0" w:space="0" w:color="auto"/>
      </w:divBdr>
    </w:div>
    <w:div w:id="425419202">
      <w:marLeft w:val="0"/>
      <w:marRight w:val="0"/>
      <w:marTop w:val="0"/>
      <w:marBottom w:val="0"/>
      <w:divBdr>
        <w:top w:val="none" w:sz="0" w:space="0" w:color="auto"/>
        <w:left w:val="none" w:sz="0" w:space="0" w:color="auto"/>
        <w:bottom w:val="none" w:sz="0" w:space="0" w:color="auto"/>
        <w:right w:val="none" w:sz="0" w:space="0" w:color="auto"/>
      </w:divBdr>
    </w:div>
    <w:div w:id="425881628">
      <w:marLeft w:val="0"/>
      <w:marRight w:val="0"/>
      <w:marTop w:val="0"/>
      <w:marBottom w:val="0"/>
      <w:divBdr>
        <w:top w:val="none" w:sz="0" w:space="0" w:color="auto"/>
        <w:left w:val="none" w:sz="0" w:space="0" w:color="auto"/>
        <w:bottom w:val="none" w:sz="0" w:space="0" w:color="auto"/>
        <w:right w:val="none" w:sz="0" w:space="0" w:color="auto"/>
      </w:divBdr>
    </w:div>
    <w:div w:id="426387657">
      <w:marLeft w:val="0"/>
      <w:marRight w:val="0"/>
      <w:marTop w:val="0"/>
      <w:marBottom w:val="0"/>
      <w:divBdr>
        <w:top w:val="none" w:sz="0" w:space="0" w:color="auto"/>
        <w:left w:val="none" w:sz="0" w:space="0" w:color="auto"/>
        <w:bottom w:val="none" w:sz="0" w:space="0" w:color="auto"/>
        <w:right w:val="none" w:sz="0" w:space="0" w:color="auto"/>
      </w:divBdr>
    </w:div>
    <w:div w:id="426460499">
      <w:marLeft w:val="0"/>
      <w:marRight w:val="0"/>
      <w:marTop w:val="0"/>
      <w:marBottom w:val="0"/>
      <w:divBdr>
        <w:top w:val="none" w:sz="0" w:space="0" w:color="auto"/>
        <w:left w:val="none" w:sz="0" w:space="0" w:color="auto"/>
        <w:bottom w:val="none" w:sz="0" w:space="0" w:color="auto"/>
        <w:right w:val="none" w:sz="0" w:space="0" w:color="auto"/>
      </w:divBdr>
    </w:div>
    <w:div w:id="427389227">
      <w:marLeft w:val="0"/>
      <w:marRight w:val="0"/>
      <w:marTop w:val="0"/>
      <w:marBottom w:val="0"/>
      <w:divBdr>
        <w:top w:val="none" w:sz="0" w:space="0" w:color="auto"/>
        <w:left w:val="none" w:sz="0" w:space="0" w:color="auto"/>
        <w:bottom w:val="none" w:sz="0" w:space="0" w:color="auto"/>
        <w:right w:val="none" w:sz="0" w:space="0" w:color="auto"/>
      </w:divBdr>
    </w:div>
    <w:div w:id="427509141">
      <w:marLeft w:val="0"/>
      <w:marRight w:val="0"/>
      <w:marTop w:val="0"/>
      <w:marBottom w:val="0"/>
      <w:divBdr>
        <w:top w:val="none" w:sz="0" w:space="0" w:color="auto"/>
        <w:left w:val="none" w:sz="0" w:space="0" w:color="auto"/>
        <w:bottom w:val="none" w:sz="0" w:space="0" w:color="auto"/>
        <w:right w:val="none" w:sz="0" w:space="0" w:color="auto"/>
      </w:divBdr>
    </w:div>
    <w:div w:id="427774683">
      <w:marLeft w:val="0"/>
      <w:marRight w:val="0"/>
      <w:marTop w:val="0"/>
      <w:marBottom w:val="0"/>
      <w:divBdr>
        <w:top w:val="none" w:sz="0" w:space="0" w:color="auto"/>
        <w:left w:val="none" w:sz="0" w:space="0" w:color="auto"/>
        <w:bottom w:val="none" w:sz="0" w:space="0" w:color="auto"/>
        <w:right w:val="none" w:sz="0" w:space="0" w:color="auto"/>
      </w:divBdr>
    </w:div>
    <w:div w:id="428814843">
      <w:marLeft w:val="0"/>
      <w:marRight w:val="0"/>
      <w:marTop w:val="0"/>
      <w:marBottom w:val="0"/>
      <w:divBdr>
        <w:top w:val="none" w:sz="0" w:space="0" w:color="auto"/>
        <w:left w:val="none" w:sz="0" w:space="0" w:color="auto"/>
        <w:bottom w:val="none" w:sz="0" w:space="0" w:color="auto"/>
        <w:right w:val="none" w:sz="0" w:space="0" w:color="auto"/>
      </w:divBdr>
    </w:div>
    <w:div w:id="429204269">
      <w:marLeft w:val="0"/>
      <w:marRight w:val="0"/>
      <w:marTop w:val="0"/>
      <w:marBottom w:val="0"/>
      <w:divBdr>
        <w:top w:val="none" w:sz="0" w:space="0" w:color="auto"/>
        <w:left w:val="none" w:sz="0" w:space="0" w:color="auto"/>
        <w:bottom w:val="none" w:sz="0" w:space="0" w:color="auto"/>
        <w:right w:val="none" w:sz="0" w:space="0" w:color="auto"/>
      </w:divBdr>
    </w:div>
    <w:div w:id="430320337">
      <w:marLeft w:val="0"/>
      <w:marRight w:val="0"/>
      <w:marTop w:val="0"/>
      <w:marBottom w:val="0"/>
      <w:divBdr>
        <w:top w:val="none" w:sz="0" w:space="0" w:color="auto"/>
        <w:left w:val="none" w:sz="0" w:space="0" w:color="auto"/>
        <w:bottom w:val="none" w:sz="0" w:space="0" w:color="auto"/>
        <w:right w:val="none" w:sz="0" w:space="0" w:color="auto"/>
      </w:divBdr>
      <w:divsChild>
        <w:div w:id="1408917174">
          <w:marLeft w:val="0"/>
          <w:marRight w:val="0"/>
          <w:marTop w:val="0"/>
          <w:marBottom w:val="0"/>
          <w:divBdr>
            <w:top w:val="none" w:sz="0" w:space="0" w:color="auto"/>
            <w:left w:val="none" w:sz="0" w:space="0" w:color="auto"/>
            <w:bottom w:val="none" w:sz="0" w:space="0" w:color="auto"/>
            <w:right w:val="none" w:sz="0" w:space="0" w:color="auto"/>
          </w:divBdr>
        </w:div>
      </w:divsChild>
    </w:div>
    <w:div w:id="430510417">
      <w:marLeft w:val="0"/>
      <w:marRight w:val="0"/>
      <w:marTop w:val="0"/>
      <w:marBottom w:val="0"/>
      <w:divBdr>
        <w:top w:val="none" w:sz="0" w:space="0" w:color="auto"/>
        <w:left w:val="none" w:sz="0" w:space="0" w:color="auto"/>
        <w:bottom w:val="none" w:sz="0" w:space="0" w:color="auto"/>
        <w:right w:val="none" w:sz="0" w:space="0" w:color="auto"/>
      </w:divBdr>
    </w:div>
    <w:div w:id="430514742">
      <w:marLeft w:val="0"/>
      <w:marRight w:val="0"/>
      <w:marTop w:val="0"/>
      <w:marBottom w:val="0"/>
      <w:divBdr>
        <w:top w:val="none" w:sz="0" w:space="0" w:color="auto"/>
        <w:left w:val="none" w:sz="0" w:space="0" w:color="auto"/>
        <w:bottom w:val="none" w:sz="0" w:space="0" w:color="auto"/>
        <w:right w:val="none" w:sz="0" w:space="0" w:color="auto"/>
      </w:divBdr>
    </w:div>
    <w:div w:id="431049967">
      <w:marLeft w:val="0"/>
      <w:marRight w:val="0"/>
      <w:marTop w:val="0"/>
      <w:marBottom w:val="0"/>
      <w:divBdr>
        <w:top w:val="none" w:sz="0" w:space="0" w:color="auto"/>
        <w:left w:val="none" w:sz="0" w:space="0" w:color="auto"/>
        <w:bottom w:val="none" w:sz="0" w:space="0" w:color="auto"/>
        <w:right w:val="none" w:sz="0" w:space="0" w:color="auto"/>
      </w:divBdr>
    </w:div>
    <w:div w:id="431098428">
      <w:marLeft w:val="0"/>
      <w:marRight w:val="0"/>
      <w:marTop w:val="0"/>
      <w:marBottom w:val="0"/>
      <w:divBdr>
        <w:top w:val="none" w:sz="0" w:space="0" w:color="auto"/>
        <w:left w:val="none" w:sz="0" w:space="0" w:color="auto"/>
        <w:bottom w:val="none" w:sz="0" w:space="0" w:color="auto"/>
        <w:right w:val="none" w:sz="0" w:space="0" w:color="auto"/>
      </w:divBdr>
    </w:div>
    <w:div w:id="431710543">
      <w:marLeft w:val="0"/>
      <w:marRight w:val="0"/>
      <w:marTop w:val="0"/>
      <w:marBottom w:val="0"/>
      <w:divBdr>
        <w:top w:val="none" w:sz="0" w:space="0" w:color="auto"/>
        <w:left w:val="none" w:sz="0" w:space="0" w:color="auto"/>
        <w:bottom w:val="none" w:sz="0" w:space="0" w:color="auto"/>
        <w:right w:val="none" w:sz="0" w:space="0" w:color="auto"/>
      </w:divBdr>
    </w:div>
    <w:div w:id="432633020">
      <w:marLeft w:val="0"/>
      <w:marRight w:val="0"/>
      <w:marTop w:val="0"/>
      <w:marBottom w:val="0"/>
      <w:divBdr>
        <w:top w:val="none" w:sz="0" w:space="0" w:color="auto"/>
        <w:left w:val="none" w:sz="0" w:space="0" w:color="auto"/>
        <w:bottom w:val="none" w:sz="0" w:space="0" w:color="auto"/>
        <w:right w:val="none" w:sz="0" w:space="0" w:color="auto"/>
      </w:divBdr>
    </w:div>
    <w:div w:id="432634639">
      <w:marLeft w:val="0"/>
      <w:marRight w:val="0"/>
      <w:marTop w:val="0"/>
      <w:marBottom w:val="0"/>
      <w:divBdr>
        <w:top w:val="none" w:sz="0" w:space="0" w:color="auto"/>
        <w:left w:val="none" w:sz="0" w:space="0" w:color="auto"/>
        <w:bottom w:val="none" w:sz="0" w:space="0" w:color="auto"/>
        <w:right w:val="none" w:sz="0" w:space="0" w:color="auto"/>
      </w:divBdr>
    </w:div>
    <w:div w:id="432822595">
      <w:marLeft w:val="0"/>
      <w:marRight w:val="0"/>
      <w:marTop w:val="0"/>
      <w:marBottom w:val="0"/>
      <w:divBdr>
        <w:top w:val="none" w:sz="0" w:space="0" w:color="auto"/>
        <w:left w:val="none" w:sz="0" w:space="0" w:color="auto"/>
        <w:bottom w:val="none" w:sz="0" w:space="0" w:color="auto"/>
        <w:right w:val="none" w:sz="0" w:space="0" w:color="auto"/>
      </w:divBdr>
    </w:div>
    <w:div w:id="432823069">
      <w:marLeft w:val="0"/>
      <w:marRight w:val="0"/>
      <w:marTop w:val="0"/>
      <w:marBottom w:val="0"/>
      <w:divBdr>
        <w:top w:val="none" w:sz="0" w:space="0" w:color="auto"/>
        <w:left w:val="none" w:sz="0" w:space="0" w:color="auto"/>
        <w:bottom w:val="none" w:sz="0" w:space="0" w:color="auto"/>
        <w:right w:val="none" w:sz="0" w:space="0" w:color="auto"/>
      </w:divBdr>
    </w:div>
    <w:div w:id="432942380">
      <w:marLeft w:val="0"/>
      <w:marRight w:val="0"/>
      <w:marTop w:val="0"/>
      <w:marBottom w:val="0"/>
      <w:divBdr>
        <w:top w:val="none" w:sz="0" w:space="0" w:color="auto"/>
        <w:left w:val="none" w:sz="0" w:space="0" w:color="auto"/>
        <w:bottom w:val="none" w:sz="0" w:space="0" w:color="auto"/>
        <w:right w:val="none" w:sz="0" w:space="0" w:color="auto"/>
      </w:divBdr>
    </w:div>
    <w:div w:id="434443611">
      <w:marLeft w:val="0"/>
      <w:marRight w:val="0"/>
      <w:marTop w:val="0"/>
      <w:marBottom w:val="0"/>
      <w:divBdr>
        <w:top w:val="none" w:sz="0" w:space="0" w:color="auto"/>
        <w:left w:val="none" w:sz="0" w:space="0" w:color="auto"/>
        <w:bottom w:val="none" w:sz="0" w:space="0" w:color="auto"/>
        <w:right w:val="none" w:sz="0" w:space="0" w:color="auto"/>
      </w:divBdr>
    </w:div>
    <w:div w:id="434597997">
      <w:marLeft w:val="0"/>
      <w:marRight w:val="0"/>
      <w:marTop w:val="0"/>
      <w:marBottom w:val="0"/>
      <w:divBdr>
        <w:top w:val="none" w:sz="0" w:space="0" w:color="auto"/>
        <w:left w:val="none" w:sz="0" w:space="0" w:color="auto"/>
        <w:bottom w:val="none" w:sz="0" w:space="0" w:color="auto"/>
        <w:right w:val="none" w:sz="0" w:space="0" w:color="auto"/>
      </w:divBdr>
    </w:div>
    <w:div w:id="435104017">
      <w:marLeft w:val="0"/>
      <w:marRight w:val="0"/>
      <w:marTop w:val="0"/>
      <w:marBottom w:val="0"/>
      <w:divBdr>
        <w:top w:val="none" w:sz="0" w:space="0" w:color="auto"/>
        <w:left w:val="none" w:sz="0" w:space="0" w:color="auto"/>
        <w:bottom w:val="none" w:sz="0" w:space="0" w:color="auto"/>
        <w:right w:val="none" w:sz="0" w:space="0" w:color="auto"/>
      </w:divBdr>
    </w:div>
    <w:div w:id="436146069">
      <w:marLeft w:val="0"/>
      <w:marRight w:val="0"/>
      <w:marTop w:val="0"/>
      <w:marBottom w:val="0"/>
      <w:divBdr>
        <w:top w:val="none" w:sz="0" w:space="0" w:color="auto"/>
        <w:left w:val="none" w:sz="0" w:space="0" w:color="auto"/>
        <w:bottom w:val="none" w:sz="0" w:space="0" w:color="auto"/>
        <w:right w:val="none" w:sz="0" w:space="0" w:color="auto"/>
      </w:divBdr>
      <w:divsChild>
        <w:div w:id="1035616204">
          <w:marLeft w:val="0"/>
          <w:marRight w:val="0"/>
          <w:marTop w:val="0"/>
          <w:marBottom w:val="0"/>
          <w:divBdr>
            <w:top w:val="none" w:sz="0" w:space="0" w:color="auto"/>
            <w:left w:val="none" w:sz="0" w:space="0" w:color="auto"/>
            <w:bottom w:val="none" w:sz="0" w:space="0" w:color="auto"/>
            <w:right w:val="none" w:sz="0" w:space="0" w:color="auto"/>
          </w:divBdr>
        </w:div>
      </w:divsChild>
    </w:div>
    <w:div w:id="436602021">
      <w:marLeft w:val="0"/>
      <w:marRight w:val="0"/>
      <w:marTop w:val="0"/>
      <w:marBottom w:val="0"/>
      <w:divBdr>
        <w:top w:val="none" w:sz="0" w:space="0" w:color="auto"/>
        <w:left w:val="none" w:sz="0" w:space="0" w:color="auto"/>
        <w:bottom w:val="none" w:sz="0" w:space="0" w:color="auto"/>
        <w:right w:val="none" w:sz="0" w:space="0" w:color="auto"/>
      </w:divBdr>
    </w:div>
    <w:div w:id="436944416">
      <w:marLeft w:val="0"/>
      <w:marRight w:val="0"/>
      <w:marTop w:val="0"/>
      <w:marBottom w:val="0"/>
      <w:divBdr>
        <w:top w:val="none" w:sz="0" w:space="0" w:color="auto"/>
        <w:left w:val="none" w:sz="0" w:space="0" w:color="auto"/>
        <w:bottom w:val="none" w:sz="0" w:space="0" w:color="auto"/>
        <w:right w:val="none" w:sz="0" w:space="0" w:color="auto"/>
      </w:divBdr>
    </w:div>
    <w:div w:id="437485233">
      <w:marLeft w:val="0"/>
      <w:marRight w:val="0"/>
      <w:marTop w:val="0"/>
      <w:marBottom w:val="0"/>
      <w:divBdr>
        <w:top w:val="none" w:sz="0" w:space="0" w:color="auto"/>
        <w:left w:val="none" w:sz="0" w:space="0" w:color="auto"/>
        <w:bottom w:val="none" w:sz="0" w:space="0" w:color="auto"/>
        <w:right w:val="none" w:sz="0" w:space="0" w:color="auto"/>
      </w:divBdr>
      <w:divsChild>
        <w:div w:id="844444746">
          <w:marLeft w:val="0"/>
          <w:marRight w:val="0"/>
          <w:marTop w:val="0"/>
          <w:marBottom w:val="0"/>
          <w:divBdr>
            <w:top w:val="none" w:sz="0" w:space="0" w:color="auto"/>
            <w:left w:val="none" w:sz="0" w:space="0" w:color="auto"/>
            <w:bottom w:val="none" w:sz="0" w:space="0" w:color="auto"/>
            <w:right w:val="none" w:sz="0" w:space="0" w:color="auto"/>
          </w:divBdr>
        </w:div>
      </w:divsChild>
    </w:div>
    <w:div w:id="437675017">
      <w:marLeft w:val="0"/>
      <w:marRight w:val="0"/>
      <w:marTop w:val="0"/>
      <w:marBottom w:val="0"/>
      <w:divBdr>
        <w:top w:val="none" w:sz="0" w:space="0" w:color="auto"/>
        <w:left w:val="none" w:sz="0" w:space="0" w:color="auto"/>
        <w:bottom w:val="none" w:sz="0" w:space="0" w:color="auto"/>
        <w:right w:val="none" w:sz="0" w:space="0" w:color="auto"/>
      </w:divBdr>
    </w:div>
    <w:div w:id="438062601">
      <w:marLeft w:val="0"/>
      <w:marRight w:val="0"/>
      <w:marTop w:val="0"/>
      <w:marBottom w:val="0"/>
      <w:divBdr>
        <w:top w:val="none" w:sz="0" w:space="0" w:color="auto"/>
        <w:left w:val="none" w:sz="0" w:space="0" w:color="auto"/>
        <w:bottom w:val="none" w:sz="0" w:space="0" w:color="auto"/>
        <w:right w:val="none" w:sz="0" w:space="0" w:color="auto"/>
      </w:divBdr>
    </w:div>
    <w:div w:id="438455839">
      <w:marLeft w:val="0"/>
      <w:marRight w:val="0"/>
      <w:marTop w:val="0"/>
      <w:marBottom w:val="0"/>
      <w:divBdr>
        <w:top w:val="none" w:sz="0" w:space="0" w:color="auto"/>
        <w:left w:val="none" w:sz="0" w:space="0" w:color="auto"/>
        <w:bottom w:val="none" w:sz="0" w:space="0" w:color="auto"/>
        <w:right w:val="none" w:sz="0" w:space="0" w:color="auto"/>
      </w:divBdr>
    </w:div>
    <w:div w:id="438722623">
      <w:marLeft w:val="0"/>
      <w:marRight w:val="0"/>
      <w:marTop w:val="0"/>
      <w:marBottom w:val="0"/>
      <w:divBdr>
        <w:top w:val="none" w:sz="0" w:space="0" w:color="auto"/>
        <w:left w:val="none" w:sz="0" w:space="0" w:color="auto"/>
        <w:bottom w:val="none" w:sz="0" w:space="0" w:color="auto"/>
        <w:right w:val="none" w:sz="0" w:space="0" w:color="auto"/>
      </w:divBdr>
    </w:div>
    <w:div w:id="439760862">
      <w:marLeft w:val="0"/>
      <w:marRight w:val="0"/>
      <w:marTop w:val="0"/>
      <w:marBottom w:val="0"/>
      <w:divBdr>
        <w:top w:val="none" w:sz="0" w:space="0" w:color="auto"/>
        <w:left w:val="none" w:sz="0" w:space="0" w:color="auto"/>
        <w:bottom w:val="none" w:sz="0" w:space="0" w:color="auto"/>
        <w:right w:val="none" w:sz="0" w:space="0" w:color="auto"/>
      </w:divBdr>
    </w:div>
    <w:div w:id="439835577">
      <w:marLeft w:val="0"/>
      <w:marRight w:val="0"/>
      <w:marTop w:val="0"/>
      <w:marBottom w:val="0"/>
      <w:divBdr>
        <w:top w:val="none" w:sz="0" w:space="0" w:color="auto"/>
        <w:left w:val="none" w:sz="0" w:space="0" w:color="auto"/>
        <w:bottom w:val="none" w:sz="0" w:space="0" w:color="auto"/>
        <w:right w:val="none" w:sz="0" w:space="0" w:color="auto"/>
      </w:divBdr>
    </w:div>
    <w:div w:id="439957236">
      <w:marLeft w:val="0"/>
      <w:marRight w:val="0"/>
      <w:marTop w:val="0"/>
      <w:marBottom w:val="0"/>
      <w:divBdr>
        <w:top w:val="none" w:sz="0" w:space="0" w:color="auto"/>
        <w:left w:val="none" w:sz="0" w:space="0" w:color="auto"/>
        <w:bottom w:val="none" w:sz="0" w:space="0" w:color="auto"/>
        <w:right w:val="none" w:sz="0" w:space="0" w:color="auto"/>
      </w:divBdr>
    </w:div>
    <w:div w:id="440490957">
      <w:marLeft w:val="0"/>
      <w:marRight w:val="0"/>
      <w:marTop w:val="0"/>
      <w:marBottom w:val="0"/>
      <w:divBdr>
        <w:top w:val="none" w:sz="0" w:space="0" w:color="auto"/>
        <w:left w:val="none" w:sz="0" w:space="0" w:color="auto"/>
        <w:bottom w:val="none" w:sz="0" w:space="0" w:color="auto"/>
        <w:right w:val="none" w:sz="0" w:space="0" w:color="auto"/>
      </w:divBdr>
    </w:div>
    <w:div w:id="440689040">
      <w:marLeft w:val="0"/>
      <w:marRight w:val="0"/>
      <w:marTop w:val="0"/>
      <w:marBottom w:val="0"/>
      <w:divBdr>
        <w:top w:val="none" w:sz="0" w:space="0" w:color="auto"/>
        <w:left w:val="none" w:sz="0" w:space="0" w:color="auto"/>
        <w:bottom w:val="none" w:sz="0" w:space="0" w:color="auto"/>
        <w:right w:val="none" w:sz="0" w:space="0" w:color="auto"/>
      </w:divBdr>
    </w:div>
    <w:div w:id="441263138">
      <w:marLeft w:val="0"/>
      <w:marRight w:val="0"/>
      <w:marTop w:val="0"/>
      <w:marBottom w:val="0"/>
      <w:divBdr>
        <w:top w:val="none" w:sz="0" w:space="0" w:color="auto"/>
        <w:left w:val="none" w:sz="0" w:space="0" w:color="auto"/>
        <w:bottom w:val="none" w:sz="0" w:space="0" w:color="auto"/>
        <w:right w:val="none" w:sz="0" w:space="0" w:color="auto"/>
      </w:divBdr>
      <w:divsChild>
        <w:div w:id="1567642720">
          <w:marLeft w:val="0"/>
          <w:marRight w:val="0"/>
          <w:marTop w:val="0"/>
          <w:marBottom w:val="0"/>
          <w:divBdr>
            <w:top w:val="none" w:sz="0" w:space="0" w:color="auto"/>
            <w:left w:val="none" w:sz="0" w:space="0" w:color="auto"/>
            <w:bottom w:val="none" w:sz="0" w:space="0" w:color="auto"/>
            <w:right w:val="none" w:sz="0" w:space="0" w:color="auto"/>
          </w:divBdr>
        </w:div>
      </w:divsChild>
    </w:div>
    <w:div w:id="441267429">
      <w:marLeft w:val="0"/>
      <w:marRight w:val="0"/>
      <w:marTop w:val="0"/>
      <w:marBottom w:val="0"/>
      <w:divBdr>
        <w:top w:val="none" w:sz="0" w:space="0" w:color="auto"/>
        <w:left w:val="none" w:sz="0" w:space="0" w:color="auto"/>
        <w:bottom w:val="none" w:sz="0" w:space="0" w:color="auto"/>
        <w:right w:val="none" w:sz="0" w:space="0" w:color="auto"/>
      </w:divBdr>
    </w:div>
    <w:div w:id="441534500">
      <w:marLeft w:val="0"/>
      <w:marRight w:val="0"/>
      <w:marTop w:val="0"/>
      <w:marBottom w:val="0"/>
      <w:divBdr>
        <w:top w:val="none" w:sz="0" w:space="0" w:color="auto"/>
        <w:left w:val="none" w:sz="0" w:space="0" w:color="auto"/>
        <w:bottom w:val="none" w:sz="0" w:space="0" w:color="auto"/>
        <w:right w:val="none" w:sz="0" w:space="0" w:color="auto"/>
      </w:divBdr>
    </w:div>
    <w:div w:id="441994851">
      <w:marLeft w:val="0"/>
      <w:marRight w:val="0"/>
      <w:marTop w:val="0"/>
      <w:marBottom w:val="0"/>
      <w:divBdr>
        <w:top w:val="none" w:sz="0" w:space="0" w:color="auto"/>
        <w:left w:val="none" w:sz="0" w:space="0" w:color="auto"/>
        <w:bottom w:val="none" w:sz="0" w:space="0" w:color="auto"/>
        <w:right w:val="none" w:sz="0" w:space="0" w:color="auto"/>
      </w:divBdr>
    </w:div>
    <w:div w:id="442723321">
      <w:marLeft w:val="0"/>
      <w:marRight w:val="0"/>
      <w:marTop w:val="0"/>
      <w:marBottom w:val="0"/>
      <w:divBdr>
        <w:top w:val="none" w:sz="0" w:space="0" w:color="auto"/>
        <w:left w:val="none" w:sz="0" w:space="0" w:color="auto"/>
        <w:bottom w:val="none" w:sz="0" w:space="0" w:color="auto"/>
        <w:right w:val="none" w:sz="0" w:space="0" w:color="auto"/>
      </w:divBdr>
    </w:div>
    <w:div w:id="442848671">
      <w:marLeft w:val="0"/>
      <w:marRight w:val="0"/>
      <w:marTop w:val="0"/>
      <w:marBottom w:val="0"/>
      <w:divBdr>
        <w:top w:val="none" w:sz="0" w:space="0" w:color="auto"/>
        <w:left w:val="none" w:sz="0" w:space="0" w:color="auto"/>
        <w:bottom w:val="none" w:sz="0" w:space="0" w:color="auto"/>
        <w:right w:val="none" w:sz="0" w:space="0" w:color="auto"/>
      </w:divBdr>
    </w:div>
    <w:div w:id="443036790">
      <w:marLeft w:val="0"/>
      <w:marRight w:val="0"/>
      <w:marTop w:val="0"/>
      <w:marBottom w:val="0"/>
      <w:divBdr>
        <w:top w:val="none" w:sz="0" w:space="0" w:color="auto"/>
        <w:left w:val="none" w:sz="0" w:space="0" w:color="auto"/>
        <w:bottom w:val="none" w:sz="0" w:space="0" w:color="auto"/>
        <w:right w:val="none" w:sz="0" w:space="0" w:color="auto"/>
      </w:divBdr>
    </w:div>
    <w:div w:id="443425197">
      <w:marLeft w:val="0"/>
      <w:marRight w:val="0"/>
      <w:marTop w:val="0"/>
      <w:marBottom w:val="0"/>
      <w:divBdr>
        <w:top w:val="none" w:sz="0" w:space="0" w:color="auto"/>
        <w:left w:val="none" w:sz="0" w:space="0" w:color="auto"/>
        <w:bottom w:val="none" w:sz="0" w:space="0" w:color="auto"/>
        <w:right w:val="none" w:sz="0" w:space="0" w:color="auto"/>
      </w:divBdr>
    </w:div>
    <w:div w:id="444078288">
      <w:marLeft w:val="0"/>
      <w:marRight w:val="0"/>
      <w:marTop w:val="0"/>
      <w:marBottom w:val="0"/>
      <w:divBdr>
        <w:top w:val="none" w:sz="0" w:space="0" w:color="auto"/>
        <w:left w:val="none" w:sz="0" w:space="0" w:color="auto"/>
        <w:bottom w:val="none" w:sz="0" w:space="0" w:color="auto"/>
        <w:right w:val="none" w:sz="0" w:space="0" w:color="auto"/>
      </w:divBdr>
    </w:div>
    <w:div w:id="444277483">
      <w:marLeft w:val="0"/>
      <w:marRight w:val="0"/>
      <w:marTop w:val="0"/>
      <w:marBottom w:val="0"/>
      <w:divBdr>
        <w:top w:val="none" w:sz="0" w:space="0" w:color="auto"/>
        <w:left w:val="none" w:sz="0" w:space="0" w:color="auto"/>
        <w:bottom w:val="none" w:sz="0" w:space="0" w:color="auto"/>
        <w:right w:val="none" w:sz="0" w:space="0" w:color="auto"/>
      </w:divBdr>
    </w:div>
    <w:div w:id="445202611">
      <w:marLeft w:val="0"/>
      <w:marRight w:val="0"/>
      <w:marTop w:val="0"/>
      <w:marBottom w:val="0"/>
      <w:divBdr>
        <w:top w:val="none" w:sz="0" w:space="0" w:color="auto"/>
        <w:left w:val="none" w:sz="0" w:space="0" w:color="auto"/>
        <w:bottom w:val="none" w:sz="0" w:space="0" w:color="auto"/>
        <w:right w:val="none" w:sz="0" w:space="0" w:color="auto"/>
      </w:divBdr>
    </w:div>
    <w:div w:id="445544993">
      <w:marLeft w:val="0"/>
      <w:marRight w:val="0"/>
      <w:marTop w:val="0"/>
      <w:marBottom w:val="0"/>
      <w:divBdr>
        <w:top w:val="none" w:sz="0" w:space="0" w:color="auto"/>
        <w:left w:val="none" w:sz="0" w:space="0" w:color="auto"/>
        <w:bottom w:val="none" w:sz="0" w:space="0" w:color="auto"/>
        <w:right w:val="none" w:sz="0" w:space="0" w:color="auto"/>
      </w:divBdr>
    </w:div>
    <w:div w:id="445739744">
      <w:marLeft w:val="0"/>
      <w:marRight w:val="0"/>
      <w:marTop w:val="0"/>
      <w:marBottom w:val="0"/>
      <w:divBdr>
        <w:top w:val="none" w:sz="0" w:space="0" w:color="auto"/>
        <w:left w:val="none" w:sz="0" w:space="0" w:color="auto"/>
        <w:bottom w:val="none" w:sz="0" w:space="0" w:color="auto"/>
        <w:right w:val="none" w:sz="0" w:space="0" w:color="auto"/>
      </w:divBdr>
    </w:div>
    <w:div w:id="446511942">
      <w:marLeft w:val="0"/>
      <w:marRight w:val="0"/>
      <w:marTop w:val="0"/>
      <w:marBottom w:val="0"/>
      <w:divBdr>
        <w:top w:val="none" w:sz="0" w:space="0" w:color="auto"/>
        <w:left w:val="none" w:sz="0" w:space="0" w:color="auto"/>
        <w:bottom w:val="none" w:sz="0" w:space="0" w:color="auto"/>
        <w:right w:val="none" w:sz="0" w:space="0" w:color="auto"/>
      </w:divBdr>
    </w:div>
    <w:div w:id="446587719">
      <w:marLeft w:val="0"/>
      <w:marRight w:val="0"/>
      <w:marTop w:val="0"/>
      <w:marBottom w:val="0"/>
      <w:divBdr>
        <w:top w:val="none" w:sz="0" w:space="0" w:color="auto"/>
        <w:left w:val="none" w:sz="0" w:space="0" w:color="auto"/>
        <w:bottom w:val="none" w:sz="0" w:space="0" w:color="auto"/>
        <w:right w:val="none" w:sz="0" w:space="0" w:color="auto"/>
      </w:divBdr>
    </w:div>
    <w:div w:id="446895674">
      <w:marLeft w:val="0"/>
      <w:marRight w:val="0"/>
      <w:marTop w:val="0"/>
      <w:marBottom w:val="0"/>
      <w:divBdr>
        <w:top w:val="none" w:sz="0" w:space="0" w:color="auto"/>
        <w:left w:val="none" w:sz="0" w:space="0" w:color="auto"/>
        <w:bottom w:val="none" w:sz="0" w:space="0" w:color="auto"/>
        <w:right w:val="none" w:sz="0" w:space="0" w:color="auto"/>
      </w:divBdr>
    </w:div>
    <w:div w:id="447235980">
      <w:marLeft w:val="0"/>
      <w:marRight w:val="0"/>
      <w:marTop w:val="0"/>
      <w:marBottom w:val="0"/>
      <w:divBdr>
        <w:top w:val="none" w:sz="0" w:space="0" w:color="auto"/>
        <w:left w:val="none" w:sz="0" w:space="0" w:color="auto"/>
        <w:bottom w:val="none" w:sz="0" w:space="0" w:color="auto"/>
        <w:right w:val="none" w:sz="0" w:space="0" w:color="auto"/>
      </w:divBdr>
    </w:div>
    <w:div w:id="447428921">
      <w:marLeft w:val="0"/>
      <w:marRight w:val="0"/>
      <w:marTop w:val="0"/>
      <w:marBottom w:val="0"/>
      <w:divBdr>
        <w:top w:val="none" w:sz="0" w:space="0" w:color="auto"/>
        <w:left w:val="none" w:sz="0" w:space="0" w:color="auto"/>
        <w:bottom w:val="none" w:sz="0" w:space="0" w:color="auto"/>
        <w:right w:val="none" w:sz="0" w:space="0" w:color="auto"/>
      </w:divBdr>
      <w:divsChild>
        <w:div w:id="829442874">
          <w:marLeft w:val="0"/>
          <w:marRight w:val="0"/>
          <w:marTop w:val="0"/>
          <w:marBottom w:val="0"/>
          <w:divBdr>
            <w:top w:val="none" w:sz="0" w:space="0" w:color="auto"/>
            <w:left w:val="none" w:sz="0" w:space="0" w:color="auto"/>
            <w:bottom w:val="none" w:sz="0" w:space="0" w:color="auto"/>
            <w:right w:val="none" w:sz="0" w:space="0" w:color="auto"/>
          </w:divBdr>
        </w:div>
      </w:divsChild>
    </w:div>
    <w:div w:id="448008718">
      <w:marLeft w:val="0"/>
      <w:marRight w:val="0"/>
      <w:marTop w:val="0"/>
      <w:marBottom w:val="0"/>
      <w:divBdr>
        <w:top w:val="none" w:sz="0" w:space="0" w:color="auto"/>
        <w:left w:val="none" w:sz="0" w:space="0" w:color="auto"/>
        <w:bottom w:val="none" w:sz="0" w:space="0" w:color="auto"/>
        <w:right w:val="none" w:sz="0" w:space="0" w:color="auto"/>
      </w:divBdr>
    </w:div>
    <w:div w:id="449016397">
      <w:marLeft w:val="0"/>
      <w:marRight w:val="0"/>
      <w:marTop w:val="0"/>
      <w:marBottom w:val="0"/>
      <w:divBdr>
        <w:top w:val="none" w:sz="0" w:space="0" w:color="auto"/>
        <w:left w:val="none" w:sz="0" w:space="0" w:color="auto"/>
        <w:bottom w:val="none" w:sz="0" w:space="0" w:color="auto"/>
        <w:right w:val="none" w:sz="0" w:space="0" w:color="auto"/>
      </w:divBdr>
    </w:div>
    <w:div w:id="449469541">
      <w:marLeft w:val="0"/>
      <w:marRight w:val="0"/>
      <w:marTop w:val="0"/>
      <w:marBottom w:val="0"/>
      <w:divBdr>
        <w:top w:val="none" w:sz="0" w:space="0" w:color="auto"/>
        <w:left w:val="none" w:sz="0" w:space="0" w:color="auto"/>
        <w:bottom w:val="none" w:sz="0" w:space="0" w:color="auto"/>
        <w:right w:val="none" w:sz="0" w:space="0" w:color="auto"/>
      </w:divBdr>
    </w:div>
    <w:div w:id="449782270">
      <w:marLeft w:val="0"/>
      <w:marRight w:val="0"/>
      <w:marTop w:val="0"/>
      <w:marBottom w:val="0"/>
      <w:divBdr>
        <w:top w:val="none" w:sz="0" w:space="0" w:color="auto"/>
        <w:left w:val="none" w:sz="0" w:space="0" w:color="auto"/>
        <w:bottom w:val="none" w:sz="0" w:space="0" w:color="auto"/>
        <w:right w:val="none" w:sz="0" w:space="0" w:color="auto"/>
      </w:divBdr>
    </w:div>
    <w:div w:id="450051270">
      <w:marLeft w:val="0"/>
      <w:marRight w:val="0"/>
      <w:marTop w:val="0"/>
      <w:marBottom w:val="0"/>
      <w:divBdr>
        <w:top w:val="none" w:sz="0" w:space="0" w:color="auto"/>
        <w:left w:val="none" w:sz="0" w:space="0" w:color="auto"/>
        <w:bottom w:val="none" w:sz="0" w:space="0" w:color="auto"/>
        <w:right w:val="none" w:sz="0" w:space="0" w:color="auto"/>
      </w:divBdr>
    </w:div>
    <w:div w:id="450171283">
      <w:marLeft w:val="0"/>
      <w:marRight w:val="0"/>
      <w:marTop w:val="0"/>
      <w:marBottom w:val="0"/>
      <w:divBdr>
        <w:top w:val="none" w:sz="0" w:space="0" w:color="auto"/>
        <w:left w:val="none" w:sz="0" w:space="0" w:color="auto"/>
        <w:bottom w:val="none" w:sz="0" w:space="0" w:color="auto"/>
        <w:right w:val="none" w:sz="0" w:space="0" w:color="auto"/>
      </w:divBdr>
    </w:div>
    <w:div w:id="450176473">
      <w:marLeft w:val="0"/>
      <w:marRight w:val="0"/>
      <w:marTop w:val="0"/>
      <w:marBottom w:val="0"/>
      <w:divBdr>
        <w:top w:val="none" w:sz="0" w:space="0" w:color="auto"/>
        <w:left w:val="none" w:sz="0" w:space="0" w:color="auto"/>
        <w:bottom w:val="none" w:sz="0" w:space="0" w:color="auto"/>
        <w:right w:val="none" w:sz="0" w:space="0" w:color="auto"/>
      </w:divBdr>
    </w:div>
    <w:div w:id="450248139">
      <w:marLeft w:val="0"/>
      <w:marRight w:val="0"/>
      <w:marTop w:val="0"/>
      <w:marBottom w:val="0"/>
      <w:divBdr>
        <w:top w:val="none" w:sz="0" w:space="0" w:color="auto"/>
        <w:left w:val="none" w:sz="0" w:space="0" w:color="auto"/>
        <w:bottom w:val="none" w:sz="0" w:space="0" w:color="auto"/>
        <w:right w:val="none" w:sz="0" w:space="0" w:color="auto"/>
      </w:divBdr>
      <w:divsChild>
        <w:div w:id="491651763">
          <w:marLeft w:val="0"/>
          <w:marRight w:val="0"/>
          <w:marTop w:val="0"/>
          <w:marBottom w:val="0"/>
          <w:divBdr>
            <w:top w:val="none" w:sz="0" w:space="0" w:color="auto"/>
            <w:left w:val="none" w:sz="0" w:space="0" w:color="auto"/>
            <w:bottom w:val="none" w:sz="0" w:space="0" w:color="auto"/>
            <w:right w:val="none" w:sz="0" w:space="0" w:color="auto"/>
          </w:divBdr>
        </w:div>
      </w:divsChild>
    </w:div>
    <w:div w:id="450710149">
      <w:marLeft w:val="0"/>
      <w:marRight w:val="0"/>
      <w:marTop w:val="0"/>
      <w:marBottom w:val="0"/>
      <w:divBdr>
        <w:top w:val="none" w:sz="0" w:space="0" w:color="auto"/>
        <w:left w:val="none" w:sz="0" w:space="0" w:color="auto"/>
        <w:bottom w:val="none" w:sz="0" w:space="0" w:color="auto"/>
        <w:right w:val="none" w:sz="0" w:space="0" w:color="auto"/>
      </w:divBdr>
    </w:div>
    <w:div w:id="451823154">
      <w:marLeft w:val="0"/>
      <w:marRight w:val="0"/>
      <w:marTop w:val="0"/>
      <w:marBottom w:val="0"/>
      <w:divBdr>
        <w:top w:val="none" w:sz="0" w:space="0" w:color="auto"/>
        <w:left w:val="none" w:sz="0" w:space="0" w:color="auto"/>
        <w:bottom w:val="none" w:sz="0" w:space="0" w:color="auto"/>
        <w:right w:val="none" w:sz="0" w:space="0" w:color="auto"/>
      </w:divBdr>
      <w:divsChild>
        <w:div w:id="1449544446">
          <w:marLeft w:val="0"/>
          <w:marRight w:val="0"/>
          <w:marTop w:val="0"/>
          <w:marBottom w:val="0"/>
          <w:divBdr>
            <w:top w:val="none" w:sz="0" w:space="0" w:color="auto"/>
            <w:left w:val="none" w:sz="0" w:space="0" w:color="auto"/>
            <w:bottom w:val="none" w:sz="0" w:space="0" w:color="auto"/>
            <w:right w:val="none" w:sz="0" w:space="0" w:color="auto"/>
          </w:divBdr>
        </w:div>
      </w:divsChild>
    </w:div>
    <w:div w:id="452092395">
      <w:marLeft w:val="0"/>
      <w:marRight w:val="0"/>
      <w:marTop w:val="0"/>
      <w:marBottom w:val="0"/>
      <w:divBdr>
        <w:top w:val="none" w:sz="0" w:space="0" w:color="auto"/>
        <w:left w:val="none" w:sz="0" w:space="0" w:color="auto"/>
        <w:bottom w:val="none" w:sz="0" w:space="0" w:color="auto"/>
        <w:right w:val="none" w:sz="0" w:space="0" w:color="auto"/>
      </w:divBdr>
    </w:div>
    <w:div w:id="452990421">
      <w:marLeft w:val="0"/>
      <w:marRight w:val="0"/>
      <w:marTop w:val="0"/>
      <w:marBottom w:val="0"/>
      <w:divBdr>
        <w:top w:val="none" w:sz="0" w:space="0" w:color="auto"/>
        <w:left w:val="none" w:sz="0" w:space="0" w:color="auto"/>
        <w:bottom w:val="none" w:sz="0" w:space="0" w:color="auto"/>
        <w:right w:val="none" w:sz="0" w:space="0" w:color="auto"/>
      </w:divBdr>
      <w:divsChild>
        <w:div w:id="1419718803">
          <w:marLeft w:val="0"/>
          <w:marRight w:val="0"/>
          <w:marTop w:val="0"/>
          <w:marBottom w:val="0"/>
          <w:divBdr>
            <w:top w:val="none" w:sz="0" w:space="0" w:color="auto"/>
            <w:left w:val="none" w:sz="0" w:space="0" w:color="auto"/>
            <w:bottom w:val="none" w:sz="0" w:space="0" w:color="auto"/>
            <w:right w:val="none" w:sz="0" w:space="0" w:color="auto"/>
          </w:divBdr>
        </w:div>
      </w:divsChild>
    </w:div>
    <w:div w:id="453446804">
      <w:marLeft w:val="0"/>
      <w:marRight w:val="0"/>
      <w:marTop w:val="0"/>
      <w:marBottom w:val="0"/>
      <w:divBdr>
        <w:top w:val="none" w:sz="0" w:space="0" w:color="auto"/>
        <w:left w:val="none" w:sz="0" w:space="0" w:color="auto"/>
        <w:bottom w:val="none" w:sz="0" w:space="0" w:color="auto"/>
        <w:right w:val="none" w:sz="0" w:space="0" w:color="auto"/>
      </w:divBdr>
    </w:div>
    <w:div w:id="453596337">
      <w:marLeft w:val="0"/>
      <w:marRight w:val="0"/>
      <w:marTop w:val="0"/>
      <w:marBottom w:val="0"/>
      <w:divBdr>
        <w:top w:val="none" w:sz="0" w:space="0" w:color="auto"/>
        <w:left w:val="none" w:sz="0" w:space="0" w:color="auto"/>
        <w:bottom w:val="none" w:sz="0" w:space="0" w:color="auto"/>
        <w:right w:val="none" w:sz="0" w:space="0" w:color="auto"/>
      </w:divBdr>
    </w:div>
    <w:div w:id="454057315">
      <w:marLeft w:val="0"/>
      <w:marRight w:val="0"/>
      <w:marTop w:val="0"/>
      <w:marBottom w:val="0"/>
      <w:divBdr>
        <w:top w:val="none" w:sz="0" w:space="0" w:color="auto"/>
        <w:left w:val="none" w:sz="0" w:space="0" w:color="auto"/>
        <w:bottom w:val="none" w:sz="0" w:space="0" w:color="auto"/>
        <w:right w:val="none" w:sz="0" w:space="0" w:color="auto"/>
      </w:divBdr>
    </w:div>
    <w:div w:id="454562305">
      <w:marLeft w:val="0"/>
      <w:marRight w:val="0"/>
      <w:marTop w:val="0"/>
      <w:marBottom w:val="0"/>
      <w:divBdr>
        <w:top w:val="none" w:sz="0" w:space="0" w:color="auto"/>
        <w:left w:val="none" w:sz="0" w:space="0" w:color="auto"/>
        <w:bottom w:val="none" w:sz="0" w:space="0" w:color="auto"/>
        <w:right w:val="none" w:sz="0" w:space="0" w:color="auto"/>
      </w:divBdr>
    </w:div>
    <w:div w:id="454565686">
      <w:marLeft w:val="0"/>
      <w:marRight w:val="0"/>
      <w:marTop w:val="0"/>
      <w:marBottom w:val="0"/>
      <w:divBdr>
        <w:top w:val="none" w:sz="0" w:space="0" w:color="auto"/>
        <w:left w:val="none" w:sz="0" w:space="0" w:color="auto"/>
        <w:bottom w:val="none" w:sz="0" w:space="0" w:color="auto"/>
        <w:right w:val="none" w:sz="0" w:space="0" w:color="auto"/>
      </w:divBdr>
    </w:div>
    <w:div w:id="454829179">
      <w:marLeft w:val="0"/>
      <w:marRight w:val="0"/>
      <w:marTop w:val="0"/>
      <w:marBottom w:val="0"/>
      <w:divBdr>
        <w:top w:val="none" w:sz="0" w:space="0" w:color="auto"/>
        <w:left w:val="none" w:sz="0" w:space="0" w:color="auto"/>
        <w:bottom w:val="none" w:sz="0" w:space="0" w:color="auto"/>
        <w:right w:val="none" w:sz="0" w:space="0" w:color="auto"/>
      </w:divBdr>
    </w:div>
    <w:div w:id="454909237">
      <w:marLeft w:val="0"/>
      <w:marRight w:val="0"/>
      <w:marTop w:val="0"/>
      <w:marBottom w:val="0"/>
      <w:divBdr>
        <w:top w:val="none" w:sz="0" w:space="0" w:color="auto"/>
        <w:left w:val="none" w:sz="0" w:space="0" w:color="auto"/>
        <w:bottom w:val="none" w:sz="0" w:space="0" w:color="auto"/>
        <w:right w:val="none" w:sz="0" w:space="0" w:color="auto"/>
      </w:divBdr>
    </w:div>
    <w:div w:id="455877836">
      <w:marLeft w:val="0"/>
      <w:marRight w:val="0"/>
      <w:marTop w:val="0"/>
      <w:marBottom w:val="0"/>
      <w:divBdr>
        <w:top w:val="none" w:sz="0" w:space="0" w:color="auto"/>
        <w:left w:val="none" w:sz="0" w:space="0" w:color="auto"/>
        <w:bottom w:val="none" w:sz="0" w:space="0" w:color="auto"/>
        <w:right w:val="none" w:sz="0" w:space="0" w:color="auto"/>
      </w:divBdr>
    </w:div>
    <w:div w:id="456068122">
      <w:marLeft w:val="0"/>
      <w:marRight w:val="0"/>
      <w:marTop w:val="0"/>
      <w:marBottom w:val="0"/>
      <w:divBdr>
        <w:top w:val="none" w:sz="0" w:space="0" w:color="auto"/>
        <w:left w:val="none" w:sz="0" w:space="0" w:color="auto"/>
        <w:bottom w:val="none" w:sz="0" w:space="0" w:color="auto"/>
        <w:right w:val="none" w:sz="0" w:space="0" w:color="auto"/>
      </w:divBdr>
      <w:divsChild>
        <w:div w:id="262735960">
          <w:marLeft w:val="0"/>
          <w:marRight w:val="0"/>
          <w:marTop w:val="0"/>
          <w:marBottom w:val="0"/>
          <w:divBdr>
            <w:top w:val="none" w:sz="0" w:space="0" w:color="auto"/>
            <w:left w:val="none" w:sz="0" w:space="0" w:color="auto"/>
            <w:bottom w:val="none" w:sz="0" w:space="0" w:color="auto"/>
            <w:right w:val="none" w:sz="0" w:space="0" w:color="auto"/>
          </w:divBdr>
        </w:div>
      </w:divsChild>
    </w:div>
    <w:div w:id="457142262">
      <w:marLeft w:val="0"/>
      <w:marRight w:val="0"/>
      <w:marTop w:val="0"/>
      <w:marBottom w:val="0"/>
      <w:divBdr>
        <w:top w:val="none" w:sz="0" w:space="0" w:color="auto"/>
        <w:left w:val="none" w:sz="0" w:space="0" w:color="auto"/>
        <w:bottom w:val="none" w:sz="0" w:space="0" w:color="auto"/>
        <w:right w:val="none" w:sz="0" w:space="0" w:color="auto"/>
      </w:divBdr>
    </w:div>
    <w:div w:id="457263582">
      <w:marLeft w:val="0"/>
      <w:marRight w:val="0"/>
      <w:marTop w:val="0"/>
      <w:marBottom w:val="0"/>
      <w:divBdr>
        <w:top w:val="none" w:sz="0" w:space="0" w:color="auto"/>
        <w:left w:val="none" w:sz="0" w:space="0" w:color="auto"/>
        <w:bottom w:val="none" w:sz="0" w:space="0" w:color="auto"/>
        <w:right w:val="none" w:sz="0" w:space="0" w:color="auto"/>
      </w:divBdr>
    </w:div>
    <w:div w:id="457451526">
      <w:marLeft w:val="0"/>
      <w:marRight w:val="0"/>
      <w:marTop w:val="0"/>
      <w:marBottom w:val="0"/>
      <w:divBdr>
        <w:top w:val="none" w:sz="0" w:space="0" w:color="auto"/>
        <w:left w:val="none" w:sz="0" w:space="0" w:color="auto"/>
        <w:bottom w:val="none" w:sz="0" w:space="0" w:color="auto"/>
        <w:right w:val="none" w:sz="0" w:space="0" w:color="auto"/>
      </w:divBdr>
      <w:divsChild>
        <w:div w:id="745691677">
          <w:marLeft w:val="0"/>
          <w:marRight w:val="0"/>
          <w:marTop w:val="0"/>
          <w:marBottom w:val="0"/>
          <w:divBdr>
            <w:top w:val="none" w:sz="0" w:space="0" w:color="auto"/>
            <w:left w:val="none" w:sz="0" w:space="0" w:color="auto"/>
            <w:bottom w:val="none" w:sz="0" w:space="0" w:color="auto"/>
            <w:right w:val="none" w:sz="0" w:space="0" w:color="auto"/>
          </w:divBdr>
          <w:divsChild>
            <w:div w:id="8778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923">
      <w:marLeft w:val="0"/>
      <w:marRight w:val="0"/>
      <w:marTop w:val="0"/>
      <w:marBottom w:val="0"/>
      <w:divBdr>
        <w:top w:val="none" w:sz="0" w:space="0" w:color="auto"/>
        <w:left w:val="none" w:sz="0" w:space="0" w:color="auto"/>
        <w:bottom w:val="none" w:sz="0" w:space="0" w:color="auto"/>
        <w:right w:val="none" w:sz="0" w:space="0" w:color="auto"/>
      </w:divBdr>
    </w:div>
    <w:div w:id="458186395">
      <w:marLeft w:val="0"/>
      <w:marRight w:val="0"/>
      <w:marTop w:val="0"/>
      <w:marBottom w:val="0"/>
      <w:divBdr>
        <w:top w:val="none" w:sz="0" w:space="0" w:color="auto"/>
        <w:left w:val="none" w:sz="0" w:space="0" w:color="auto"/>
        <w:bottom w:val="none" w:sz="0" w:space="0" w:color="auto"/>
        <w:right w:val="none" w:sz="0" w:space="0" w:color="auto"/>
      </w:divBdr>
    </w:div>
    <w:div w:id="459691929">
      <w:marLeft w:val="0"/>
      <w:marRight w:val="0"/>
      <w:marTop w:val="0"/>
      <w:marBottom w:val="0"/>
      <w:divBdr>
        <w:top w:val="none" w:sz="0" w:space="0" w:color="auto"/>
        <w:left w:val="none" w:sz="0" w:space="0" w:color="auto"/>
        <w:bottom w:val="none" w:sz="0" w:space="0" w:color="auto"/>
        <w:right w:val="none" w:sz="0" w:space="0" w:color="auto"/>
      </w:divBdr>
    </w:div>
    <w:div w:id="460539941">
      <w:marLeft w:val="0"/>
      <w:marRight w:val="0"/>
      <w:marTop w:val="0"/>
      <w:marBottom w:val="0"/>
      <w:divBdr>
        <w:top w:val="none" w:sz="0" w:space="0" w:color="auto"/>
        <w:left w:val="none" w:sz="0" w:space="0" w:color="auto"/>
        <w:bottom w:val="none" w:sz="0" w:space="0" w:color="auto"/>
        <w:right w:val="none" w:sz="0" w:space="0" w:color="auto"/>
      </w:divBdr>
    </w:div>
    <w:div w:id="461196485">
      <w:marLeft w:val="0"/>
      <w:marRight w:val="0"/>
      <w:marTop w:val="0"/>
      <w:marBottom w:val="0"/>
      <w:divBdr>
        <w:top w:val="none" w:sz="0" w:space="0" w:color="auto"/>
        <w:left w:val="none" w:sz="0" w:space="0" w:color="auto"/>
        <w:bottom w:val="none" w:sz="0" w:space="0" w:color="auto"/>
        <w:right w:val="none" w:sz="0" w:space="0" w:color="auto"/>
      </w:divBdr>
    </w:div>
    <w:div w:id="461197768">
      <w:marLeft w:val="0"/>
      <w:marRight w:val="0"/>
      <w:marTop w:val="0"/>
      <w:marBottom w:val="0"/>
      <w:divBdr>
        <w:top w:val="none" w:sz="0" w:space="0" w:color="auto"/>
        <w:left w:val="none" w:sz="0" w:space="0" w:color="auto"/>
        <w:bottom w:val="none" w:sz="0" w:space="0" w:color="auto"/>
        <w:right w:val="none" w:sz="0" w:space="0" w:color="auto"/>
      </w:divBdr>
    </w:div>
    <w:div w:id="461462443">
      <w:marLeft w:val="0"/>
      <w:marRight w:val="0"/>
      <w:marTop w:val="0"/>
      <w:marBottom w:val="0"/>
      <w:divBdr>
        <w:top w:val="none" w:sz="0" w:space="0" w:color="auto"/>
        <w:left w:val="none" w:sz="0" w:space="0" w:color="auto"/>
        <w:bottom w:val="none" w:sz="0" w:space="0" w:color="auto"/>
        <w:right w:val="none" w:sz="0" w:space="0" w:color="auto"/>
      </w:divBdr>
    </w:div>
    <w:div w:id="461969207">
      <w:marLeft w:val="0"/>
      <w:marRight w:val="0"/>
      <w:marTop w:val="0"/>
      <w:marBottom w:val="0"/>
      <w:divBdr>
        <w:top w:val="none" w:sz="0" w:space="0" w:color="auto"/>
        <w:left w:val="none" w:sz="0" w:space="0" w:color="auto"/>
        <w:bottom w:val="none" w:sz="0" w:space="0" w:color="auto"/>
        <w:right w:val="none" w:sz="0" w:space="0" w:color="auto"/>
      </w:divBdr>
    </w:div>
    <w:div w:id="462114520">
      <w:marLeft w:val="0"/>
      <w:marRight w:val="0"/>
      <w:marTop w:val="0"/>
      <w:marBottom w:val="0"/>
      <w:divBdr>
        <w:top w:val="none" w:sz="0" w:space="0" w:color="auto"/>
        <w:left w:val="none" w:sz="0" w:space="0" w:color="auto"/>
        <w:bottom w:val="none" w:sz="0" w:space="0" w:color="auto"/>
        <w:right w:val="none" w:sz="0" w:space="0" w:color="auto"/>
      </w:divBdr>
    </w:div>
    <w:div w:id="462118055">
      <w:marLeft w:val="0"/>
      <w:marRight w:val="0"/>
      <w:marTop w:val="0"/>
      <w:marBottom w:val="0"/>
      <w:divBdr>
        <w:top w:val="none" w:sz="0" w:space="0" w:color="auto"/>
        <w:left w:val="none" w:sz="0" w:space="0" w:color="auto"/>
        <w:bottom w:val="none" w:sz="0" w:space="0" w:color="auto"/>
        <w:right w:val="none" w:sz="0" w:space="0" w:color="auto"/>
      </w:divBdr>
    </w:div>
    <w:div w:id="462820073">
      <w:marLeft w:val="0"/>
      <w:marRight w:val="0"/>
      <w:marTop w:val="0"/>
      <w:marBottom w:val="0"/>
      <w:divBdr>
        <w:top w:val="none" w:sz="0" w:space="0" w:color="auto"/>
        <w:left w:val="none" w:sz="0" w:space="0" w:color="auto"/>
        <w:bottom w:val="none" w:sz="0" w:space="0" w:color="auto"/>
        <w:right w:val="none" w:sz="0" w:space="0" w:color="auto"/>
      </w:divBdr>
    </w:div>
    <w:div w:id="462845992">
      <w:marLeft w:val="0"/>
      <w:marRight w:val="0"/>
      <w:marTop w:val="0"/>
      <w:marBottom w:val="0"/>
      <w:divBdr>
        <w:top w:val="none" w:sz="0" w:space="0" w:color="auto"/>
        <w:left w:val="none" w:sz="0" w:space="0" w:color="auto"/>
        <w:bottom w:val="none" w:sz="0" w:space="0" w:color="auto"/>
        <w:right w:val="none" w:sz="0" w:space="0" w:color="auto"/>
      </w:divBdr>
      <w:divsChild>
        <w:div w:id="2068600181">
          <w:marLeft w:val="0"/>
          <w:marRight w:val="0"/>
          <w:marTop w:val="0"/>
          <w:marBottom w:val="0"/>
          <w:divBdr>
            <w:top w:val="none" w:sz="0" w:space="0" w:color="auto"/>
            <w:left w:val="none" w:sz="0" w:space="0" w:color="auto"/>
            <w:bottom w:val="none" w:sz="0" w:space="0" w:color="auto"/>
            <w:right w:val="none" w:sz="0" w:space="0" w:color="auto"/>
          </w:divBdr>
        </w:div>
      </w:divsChild>
    </w:div>
    <w:div w:id="463013298">
      <w:marLeft w:val="0"/>
      <w:marRight w:val="0"/>
      <w:marTop w:val="0"/>
      <w:marBottom w:val="0"/>
      <w:divBdr>
        <w:top w:val="none" w:sz="0" w:space="0" w:color="auto"/>
        <w:left w:val="none" w:sz="0" w:space="0" w:color="auto"/>
        <w:bottom w:val="none" w:sz="0" w:space="0" w:color="auto"/>
        <w:right w:val="none" w:sz="0" w:space="0" w:color="auto"/>
      </w:divBdr>
    </w:div>
    <w:div w:id="463740435">
      <w:marLeft w:val="0"/>
      <w:marRight w:val="0"/>
      <w:marTop w:val="0"/>
      <w:marBottom w:val="0"/>
      <w:divBdr>
        <w:top w:val="none" w:sz="0" w:space="0" w:color="auto"/>
        <w:left w:val="none" w:sz="0" w:space="0" w:color="auto"/>
        <w:bottom w:val="none" w:sz="0" w:space="0" w:color="auto"/>
        <w:right w:val="none" w:sz="0" w:space="0" w:color="auto"/>
      </w:divBdr>
    </w:div>
    <w:div w:id="463935733">
      <w:marLeft w:val="0"/>
      <w:marRight w:val="0"/>
      <w:marTop w:val="0"/>
      <w:marBottom w:val="0"/>
      <w:divBdr>
        <w:top w:val="none" w:sz="0" w:space="0" w:color="auto"/>
        <w:left w:val="none" w:sz="0" w:space="0" w:color="auto"/>
        <w:bottom w:val="none" w:sz="0" w:space="0" w:color="auto"/>
        <w:right w:val="none" w:sz="0" w:space="0" w:color="auto"/>
      </w:divBdr>
    </w:div>
    <w:div w:id="465396506">
      <w:marLeft w:val="0"/>
      <w:marRight w:val="0"/>
      <w:marTop w:val="0"/>
      <w:marBottom w:val="0"/>
      <w:divBdr>
        <w:top w:val="none" w:sz="0" w:space="0" w:color="auto"/>
        <w:left w:val="none" w:sz="0" w:space="0" w:color="auto"/>
        <w:bottom w:val="none" w:sz="0" w:space="0" w:color="auto"/>
        <w:right w:val="none" w:sz="0" w:space="0" w:color="auto"/>
      </w:divBdr>
    </w:div>
    <w:div w:id="465858890">
      <w:marLeft w:val="0"/>
      <w:marRight w:val="0"/>
      <w:marTop w:val="0"/>
      <w:marBottom w:val="0"/>
      <w:divBdr>
        <w:top w:val="none" w:sz="0" w:space="0" w:color="auto"/>
        <w:left w:val="none" w:sz="0" w:space="0" w:color="auto"/>
        <w:bottom w:val="none" w:sz="0" w:space="0" w:color="auto"/>
        <w:right w:val="none" w:sz="0" w:space="0" w:color="auto"/>
      </w:divBdr>
    </w:div>
    <w:div w:id="467746716">
      <w:marLeft w:val="0"/>
      <w:marRight w:val="0"/>
      <w:marTop w:val="0"/>
      <w:marBottom w:val="0"/>
      <w:divBdr>
        <w:top w:val="none" w:sz="0" w:space="0" w:color="auto"/>
        <w:left w:val="none" w:sz="0" w:space="0" w:color="auto"/>
        <w:bottom w:val="none" w:sz="0" w:space="0" w:color="auto"/>
        <w:right w:val="none" w:sz="0" w:space="0" w:color="auto"/>
      </w:divBdr>
    </w:div>
    <w:div w:id="468205605">
      <w:marLeft w:val="0"/>
      <w:marRight w:val="0"/>
      <w:marTop w:val="0"/>
      <w:marBottom w:val="0"/>
      <w:divBdr>
        <w:top w:val="none" w:sz="0" w:space="0" w:color="auto"/>
        <w:left w:val="none" w:sz="0" w:space="0" w:color="auto"/>
        <w:bottom w:val="none" w:sz="0" w:space="0" w:color="auto"/>
        <w:right w:val="none" w:sz="0" w:space="0" w:color="auto"/>
      </w:divBdr>
    </w:div>
    <w:div w:id="468405215">
      <w:marLeft w:val="0"/>
      <w:marRight w:val="0"/>
      <w:marTop w:val="0"/>
      <w:marBottom w:val="0"/>
      <w:divBdr>
        <w:top w:val="none" w:sz="0" w:space="0" w:color="auto"/>
        <w:left w:val="none" w:sz="0" w:space="0" w:color="auto"/>
        <w:bottom w:val="none" w:sz="0" w:space="0" w:color="auto"/>
        <w:right w:val="none" w:sz="0" w:space="0" w:color="auto"/>
      </w:divBdr>
    </w:div>
    <w:div w:id="468860643">
      <w:marLeft w:val="0"/>
      <w:marRight w:val="0"/>
      <w:marTop w:val="0"/>
      <w:marBottom w:val="0"/>
      <w:divBdr>
        <w:top w:val="none" w:sz="0" w:space="0" w:color="auto"/>
        <w:left w:val="none" w:sz="0" w:space="0" w:color="auto"/>
        <w:bottom w:val="none" w:sz="0" w:space="0" w:color="auto"/>
        <w:right w:val="none" w:sz="0" w:space="0" w:color="auto"/>
      </w:divBdr>
      <w:divsChild>
        <w:div w:id="1946575593">
          <w:marLeft w:val="0"/>
          <w:marRight w:val="0"/>
          <w:marTop w:val="0"/>
          <w:marBottom w:val="0"/>
          <w:divBdr>
            <w:top w:val="none" w:sz="0" w:space="0" w:color="auto"/>
            <w:left w:val="none" w:sz="0" w:space="0" w:color="auto"/>
            <w:bottom w:val="none" w:sz="0" w:space="0" w:color="auto"/>
            <w:right w:val="none" w:sz="0" w:space="0" w:color="auto"/>
          </w:divBdr>
        </w:div>
      </w:divsChild>
    </w:div>
    <w:div w:id="468941995">
      <w:marLeft w:val="0"/>
      <w:marRight w:val="0"/>
      <w:marTop w:val="0"/>
      <w:marBottom w:val="0"/>
      <w:divBdr>
        <w:top w:val="none" w:sz="0" w:space="0" w:color="auto"/>
        <w:left w:val="none" w:sz="0" w:space="0" w:color="auto"/>
        <w:bottom w:val="none" w:sz="0" w:space="0" w:color="auto"/>
        <w:right w:val="none" w:sz="0" w:space="0" w:color="auto"/>
      </w:divBdr>
    </w:div>
    <w:div w:id="468979311">
      <w:marLeft w:val="0"/>
      <w:marRight w:val="0"/>
      <w:marTop w:val="0"/>
      <w:marBottom w:val="0"/>
      <w:divBdr>
        <w:top w:val="none" w:sz="0" w:space="0" w:color="auto"/>
        <w:left w:val="none" w:sz="0" w:space="0" w:color="auto"/>
        <w:bottom w:val="none" w:sz="0" w:space="0" w:color="auto"/>
        <w:right w:val="none" w:sz="0" w:space="0" w:color="auto"/>
      </w:divBdr>
      <w:divsChild>
        <w:div w:id="1483153988">
          <w:marLeft w:val="0"/>
          <w:marRight w:val="0"/>
          <w:marTop w:val="0"/>
          <w:marBottom w:val="0"/>
          <w:divBdr>
            <w:top w:val="none" w:sz="0" w:space="0" w:color="auto"/>
            <w:left w:val="none" w:sz="0" w:space="0" w:color="auto"/>
            <w:bottom w:val="none" w:sz="0" w:space="0" w:color="auto"/>
            <w:right w:val="none" w:sz="0" w:space="0" w:color="auto"/>
          </w:divBdr>
        </w:div>
      </w:divsChild>
    </w:div>
    <w:div w:id="469635744">
      <w:marLeft w:val="0"/>
      <w:marRight w:val="0"/>
      <w:marTop w:val="0"/>
      <w:marBottom w:val="0"/>
      <w:divBdr>
        <w:top w:val="none" w:sz="0" w:space="0" w:color="auto"/>
        <w:left w:val="none" w:sz="0" w:space="0" w:color="auto"/>
        <w:bottom w:val="none" w:sz="0" w:space="0" w:color="auto"/>
        <w:right w:val="none" w:sz="0" w:space="0" w:color="auto"/>
      </w:divBdr>
    </w:div>
    <w:div w:id="469830847">
      <w:marLeft w:val="0"/>
      <w:marRight w:val="0"/>
      <w:marTop w:val="0"/>
      <w:marBottom w:val="0"/>
      <w:divBdr>
        <w:top w:val="none" w:sz="0" w:space="0" w:color="auto"/>
        <w:left w:val="none" w:sz="0" w:space="0" w:color="auto"/>
        <w:bottom w:val="none" w:sz="0" w:space="0" w:color="auto"/>
        <w:right w:val="none" w:sz="0" w:space="0" w:color="auto"/>
      </w:divBdr>
    </w:div>
    <w:div w:id="469980805">
      <w:marLeft w:val="0"/>
      <w:marRight w:val="0"/>
      <w:marTop w:val="0"/>
      <w:marBottom w:val="0"/>
      <w:divBdr>
        <w:top w:val="none" w:sz="0" w:space="0" w:color="auto"/>
        <w:left w:val="none" w:sz="0" w:space="0" w:color="auto"/>
        <w:bottom w:val="none" w:sz="0" w:space="0" w:color="auto"/>
        <w:right w:val="none" w:sz="0" w:space="0" w:color="auto"/>
      </w:divBdr>
      <w:divsChild>
        <w:div w:id="2092699987">
          <w:marLeft w:val="0"/>
          <w:marRight w:val="0"/>
          <w:marTop w:val="0"/>
          <w:marBottom w:val="0"/>
          <w:divBdr>
            <w:top w:val="none" w:sz="0" w:space="0" w:color="auto"/>
            <w:left w:val="none" w:sz="0" w:space="0" w:color="auto"/>
            <w:bottom w:val="none" w:sz="0" w:space="0" w:color="auto"/>
            <w:right w:val="none" w:sz="0" w:space="0" w:color="auto"/>
          </w:divBdr>
          <w:divsChild>
            <w:div w:id="1538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3833">
      <w:marLeft w:val="0"/>
      <w:marRight w:val="0"/>
      <w:marTop w:val="0"/>
      <w:marBottom w:val="0"/>
      <w:divBdr>
        <w:top w:val="none" w:sz="0" w:space="0" w:color="auto"/>
        <w:left w:val="none" w:sz="0" w:space="0" w:color="auto"/>
        <w:bottom w:val="none" w:sz="0" w:space="0" w:color="auto"/>
        <w:right w:val="none" w:sz="0" w:space="0" w:color="auto"/>
      </w:divBdr>
    </w:div>
    <w:div w:id="470368522">
      <w:marLeft w:val="0"/>
      <w:marRight w:val="0"/>
      <w:marTop w:val="0"/>
      <w:marBottom w:val="0"/>
      <w:divBdr>
        <w:top w:val="none" w:sz="0" w:space="0" w:color="auto"/>
        <w:left w:val="none" w:sz="0" w:space="0" w:color="auto"/>
        <w:bottom w:val="none" w:sz="0" w:space="0" w:color="auto"/>
        <w:right w:val="none" w:sz="0" w:space="0" w:color="auto"/>
      </w:divBdr>
      <w:divsChild>
        <w:div w:id="498159395">
          <w:marLeft w:val="0"/>
          <w:marRight w:val="0"/>
          <w:marTop w:val="0"/>
          <w:marBottom w:val="0"/>
          <w:divBdr>
            <w:top w:val="none" w:sz="0" w:space="0" w:color="auto"/>
            <w:left w:val="none" w:sz="0" w:space="0" w:color="auto"/>
            <w:bottom w:val="none" w:sz="0" w:space="0" w:color="auto"/>
            <w:right w:val="none" w:sz="0" w:space="0" w:color="auto"/>
          </w:divBdr>
        </w:div>
      </w:divsChild>
    </w:div>
    <w:div w:id="470708682">
      <w:marLeft w:val="0"/>
      <w:marRight w:val="0"/>
      <w:marTop w:val="0"/>
      <w:marBottom w:val="0"/>
      <w:divBdr>
        <w:top w:val="none" w:sz="0" w:space="0" w:color="auto"/>
        <w:left w:val="none" w:sz="0" w:space="0" w:color="auto"/>
        <w:bottom w:val="none" w:sz="0" w:space="0" w:color="auto"/>
        <w:right w:val="none" w:sz="0" w:space="0" w:color="auto"/>
      </w:divBdr>
    </w:div>
    <w:div w:id="471678674">
      <w:marLeft w:val="0"/>
      <w:marRight w:val="0"/>
      <w:marTop w:val="0"/>
      <w:marBottom w:val="0"/>
      <w:divBdr>
        <w:top w:val="none" w:sz="0" w:space="0" w:color="auto"/>
        <w:left w:val="none" w:sz="0" w:space="0" w:color="auto"/>
        <w:bottom w:val="none" w:sz="0" w:space="0" w:color="auto"/>
        <w:right w:val="none" w:sz="0" w:space="0" w:color="auto"/>
      </w:divBdr>
    </w:div>
    <w:div w:id="471944977">
      <w:marLeft w:val="0"/>
      <w:marRight w:val="0"/>
      <w:marTop w:val="0"/>
      <w:marBottom w:val="0"/>
      <w:divBdr>
        <w:top w:val="none" w:sz="0" w:space="0" w:color="auto"/>
        <w:left w:val="none" w:sz="0" w:space="0" w:color="auto"/>
        <w:bottom w:val="none" w:sz="0" w:space="0" w:color="auto"/>
        <w:right w:val="none" w:sz="0" w:space="0" w:color="auto"/>
      </w:divBdr>
    </w:div>
    <w:div w:id="472142209">
      <w:marLeft w:val="0"/>
      <w:marRight w:val="0"/>
      <w:marTop w:val="0"/>
      <w:marBottom w:val="0"/>
      <w:divBdr>
        <w:top w:val="none" w:sz="0" w:space="0" w:color="auto"/>
        <w:left w:val="none" w:sz="0" w:space="0" w:color="auto"/>
        <w:bottom w:val="none" w:sz="0" w:space="0" w:color="auto"/>
        <w:right w:val="none" w:sz="0" w:space="0" w:color="auto"/>
      </w:divBdr>
    </w:div>
    <w:div w:id="472219009">
      <w:marLeft w:val="0"/>
      <w:marRight w:val="0"/>
      <w:marTop w:val="0"/>
      <w:marBottom w:val="0"/>
      <w:divBdr>
        <w:top w:val="none" w:sz="0" w:space="0" w:color="auto"/>
        <w:left w:val="none" w:sz="0" w:space="0" w:color="auto"/>
        <w:bottom w:val="none" w:sz="0" w:space="0" w:color="auto"/>
        <w:right w:val="none" w:sz="0" w:space="0" w:color="auto"/>
      </w:divBdr>
    </w:div>
    <w:div w:id="472449101">
      <w:marLeft w:val="0"/>
      <w:marRight w:val="0"/>
      <w:marTop w:val="0"/>
      <w:marBottom w:val="0"/>
      <w:divBdr>
        <w:top w:val="none" w:sz="0" w:space="0" w:color="auto"/>
        <w:left w:val="none" w:sz="0" w:space="0" w:color="auto"/>
        <w:bottom w:val="none" w:sz="0" w:space="0" w:color="auto"/>
        <w:right w:val="none" w:sz="0" w:space="0" w:color="auto"/>
      </w:divBdr>
    </w:div>
    <w:div w:id="473373960">
      <w:marLeft w:val="0"/>
      <w:marRight w:val="0"/>
      <w:marTop w:val="0"/>
      <w:marBottom w:val="0"/>
      <w:divBdr>
        <w:top w:val="none" w:sz="0" w:space="0" w:color="auto"/>
        <w:left w:val="none" w:sz="0" w:space="0" w:color="auto"/>
        <w:bottom w:val="none" w:sz="0" w:space="0" w:color="auto"/>
        <w:right w:val="none" w:sz="0" w:space="0" w:color="auto"/>
      </w:divBdr>
    </w:div>
    <w:div w:id="473719459">
      <w:marLeft w:val="0"/>
      <w:marRight w:val="0"/>
      <w:marTop w:val="0"/>
      <w:marBottom w:val="0"/>
      <w:divBdr>
        <w:top w:val="none" w:sz="0" w:space="0" w:color="auto"/>
        <w:left w:val="none" w:sz="0" w:space="0" w:color="auto"/>
        <w:bottom w:val="none" w:sz="0" w:space="0" w:color="auto"/>
        <w:right w:val="none" w:sz="0" w:space="0" w:color="auto"/>
      </w:divBdr>
    </w:div>
    <w:div w:id="474031853">
      <w:marLeft w:val="0"/>
      <w:marRight w:val="0"/>
      <w:marTop w:val="0"/>
      <w:marBottom w:val="0"/>
      <w:divBdr>
        <w:top w:val="none" w:sz="0" w:space="0" w:color="auto"/>
        <w:left w:val="none" w:sz="0" w:space="0" w:color="auto"/>
        <w:bottom w:val="none" w:sz="0" w:space="0" w:color="auto"/>
        <w:right w:val="none" w:sz="0" w:space="0" w:color="auto"/>
      </w:divBdr>
    </w:div>
    <w:div w:id="474565366">
      <w:marLeft w:val="0"/>
      <w:marRight w:val="0"/>
      <w:marTop w:val="0"/>
      <w:marBottom w:val="0"/>
      <w:divBdr>
        <w:top w:val="none" w:sz="0" w:space="0" w:color="auto"/>
        <w:left w:val="none" w:sz="0" w:space="0" w:color="auto"/>
        <w:bottom w:val="none" w:sz="0" w:space="0" w:color="auto"/>
        <w:right w:val="none" w:sz="0" w:space="0" w:color="auto"/>
      </w:divBdr>
    </w:div>
    <w:div w:id="474952037">
      <w:marLeft w:val="0"/>
      <w:marRight w:val="0"/>
      <w:marTop w:val="0"/>
      <w:marBottom w:val="0"/>
      <w:divBdr>
        <w:top w:val="none" w:sz="0" w:space="0" w:color="auto"/>
        <w:left w:val="none" w:sz="0" w:space="0" w:color="auto"/>
        <w:bottom w:val="none" w:sz="0" w:space="0" w:color="auto"/>
        <w:right w:val="none" w:sz="0" w:space="0" w:color="auto"/>
      </w:divBdr>
    </w:div>
    <w:div w:id="475072976">
      <w:marLeft w:val="0"/>
      <w:marRight w:val="0"/>
      <w:marTop w:val="0"/>
      <w:marBottom w:val="0"/>
      <w:divBdr>
        <w:top w:val="none" w:sz="0" w:space="0" w:color="auto"/>
        <w:left w:val="none" w:sz="0" w:space="0" w:color="auto"/>
        <w:bottom w:val="none" w:sz="0" w:space="0" w:color="auto"/>
        <w:right w:val="none" w:sz="0" w:space="0" w:color="auto"/>
      </w:divBdr>
    </w:div>
    <w:div w:id="475492316">
      <w:marLeft w:val="0"/>
      <w:marRight w:val="0"/>
      <w:marTop w:val="0"/>
      <w:marBottom w:val="0"/>
      <w:divBdr>
        <w:top w:val="none" w:sz="0" w:space="0" w:color="auto"/>
        <w:left w:val="none" w:sz="0" w:space="0" w:color="auto"/>
        <w:bottom w:val="none" w:sz="0" w:space="0" w:color="auto"/>
        <w:right w:val="none" w:sz="0" w:space="0" w:color="auto"/>
      </w:divBdr>
    </w:div>
    <w:div w:id="475495362">
      <w:marLeft w:val="0"/>
      <w:marRight w:val="0"/>
      <w:marTop w:val="0"/>
      <w:marBottom w:val="0"/>
      <w:divBdr>
        <w:top w:val="none" w:sz="0" w:space="0" w:color="auto"/>
        <w:left w:val="none" w:sz="0" w:space="0" w:color="auto"/>
        <w:bottom w:val="none" w:sz="0" w:space="0" w:color="auto"/>
        <w:right w:val="none" w:sz="0" w:space="0" w:color="auto"/>
      </w:divBdr>
    </w:div>
    <w:div w:id="475538458">
      <w:marLeft w:val="0"/>
      <w:marRight w:val="0"/>
      <w:marTop w:val="0"/>
      <w:marBottom w:val="0"/>
      <w:divBdr>
        <w:top w:val="none" w:sz="0" w:space="0" w:color="auto"/>
        <w:left w:val="none" w:sz="0" w:space="0" w:color="auto"/>
        <w:bottom w:val="none" w:sz="0" w:space="0" w:color="auto"/>
        <w:right w:val="none" w:sz="0" w:space="0" w:color="auto"/>
      </w:divBdr>
    </w:div>
    <w:div w:id="476149539">
      <w:marLeft w:val="0"/>
      <w:marRight w:val="0"/>
      <w:marTop w:val="0"/>
      <w:marBottom w:val="0"/>
      <w:divBdr>
        <w:top w:val="none" w:sz="0" w:space="0" w:color="auto"/>
        <w:left w:val="none" w:sz="0" w:space="0" w:color="auto"/>
        <w:bottom w:val="none" w:sz="0" w:space="0" w:color="auto"/>
        <w:right w:val="none" w:sz="0" w:space="0" w:color="auto"/>
      </w:divBdr>
    </w:div>
    <w:div w:id="476844000">
      <w:marLeft w:val="0"/>
      <w:marRight w:val="0"/>
      <w:marTop w:val="0"/>
      <w:marBottom w:val="0"/>
      <w:divBdr>
        <w:top w:val="none" w:sz="0" w:space="0" w:color="auto"/>
        <w:left w:val="none" w:sz="0" w:space="0" w:color="auto"/>
        <w:bottom w:val="none" w:sz="0" w:space="0" w:color="auto"/>
        <w:right w:val="none" w:sz="0" w:space="0" w:color="auto"/>
      </w:divBdr>
    </w:div>
    <w:div w:id="477186164">
      <w:marLeft w:val="0"/>
      <w:marRight w:val="0"/>
      <w:marTop w:val="0"/>
      <w:marBottom w:val="0"/>
      <w:divBdr>
        <w:top w:val="none" w:sz="0" w:space="0" w:color="auto"/>
        <w:left w:val="none" w:sz="0" w:space="0" w:color="auto"/>
        <w:bottom w:val="none" w:sz="0" w:space="0" w:color="auto"/>
        <w:right w:val="none" w:sz="0" w:space="0" w:color="auto"/>
      </w:divBdr>
    </w:div>
    <w:div w:id="477503277">
      <w:marLeft w:val="0"/>
      <w:marRight w:val="0"/>
      <w:marTop w:val="0"/>
      <w:marBottom w:val="0"/>
      <w:divBdr>
        <w:top w:val="none" w:sz="0" w:space="0" w:color="auto"/>
        <w:left w:val="none" w:sz="0" w:space="0" w:color="auto"/>
        <w:bottom w:val="none" w:sz="0" w:space="0" w:color="auto"/>
        <w:right w:val="none" w:sz="0" w:space="0" w:color="auto"/>
      </w:divBdr>
    </w:div>
    <w:div w:id="477960507">
      <w:marLeft w:val="0"/>
      <w:marRight w:val="0"/>
      <w:marTop w:val="0"/>
      <w:marBottom w:val="0"/>
      <w:divBdr>
        <w:top w:val="none" w:sz="0" w:space="0" w:color="auto"/>
        <w:left w:val="none" w:sz="0" w:space="0" w:color="auto"/>
        <w:bottom w:val="none" w:sz="0" w:space="0" w:color="auto"/>
        <w:right w:val="none" w:sz="0" w:space="0" w:color="auto"/>
      </w:divBdr>
    </w:div>
    <w:div w:id="478116625">
      <w:marLeft w:val="0"/>
      <w:marRight w:val="0"/>
      <w:marTop w:val="0"/>
      <w:marBottom w:val="0"/>
      <w:divBdr>
        <w:top w:val="none" w:sz="0" w:space="0" w:color="auto"/>
        <w:left w:val="none" w:sz="0" w:space="0" w:color="auto"/>
        <w:bottom w:val="none" w:sz="0" w:space="0" w:color="auto"/>
        <w:right w:val="none" w:sz="0" w:space="0" w:color="auto"/>
      </w:divBdr>
    </w:div>
    <w:div w:id="478307797">
      <w:marLeft w:val="0"/>
      <w:marRight w:val="0"/>
      <w:marTop w:val="0"/>
      <w:marBottom w:val="0"/>
      <w:divBdr>
        <w:top w:val="none" w:sz="0" w:space="0" w:color="auto"/>
        <w:left w:val="none" w:sz="0" w:space="0" w:color="auto"/>
        <w:bottom w:val="none" w:sz="0" w:space="0" w:color="auto"/>
        <w:right w:val="none" w:sz="0" w:space="0" w:color="auto"/>
      </w:divBdr>
    </w:div>
    <w:div w:id="479228151">
      <w:marLeft w:val="0"/>
      <w:marRight w:val="0"/>
      <w:marTop w:val="0"/>
      <w:marBottom w:val="0"/>
      <w:divBdr>
        <w:top w:val="none" w:sz="0" w:space="0" w:color="auto"/>
        <w:left w:val="none" w:sz="0" w:space="0" w:color="auto"/>
        <w:bottom w:val="none" w:sz="0" w:space="0" w:color="auto"/>
        <w:right w:val="none" w:sz="0" w:space="0" w:color="auto"/>
      </w:divBdr>
      <w:divsChild>
        <w:div w:id="56361548">
          <w:marLeft w:val="0"/>
          <w:marRight w:val="0"/>
          <w:marTop w:val="0"/>
          <w:marBottom w:val="0"/>
          <w:divBdr>
            <w:top w:val="none" w:sz="0" w:space="0" w:color="auto"/>
            <w:left w:val="none" w:sz="0" w:space="0" w:color="auto"/>
            <w:bottom w:val="none" w:sz="0" w:space="0" w:color="auto"/>
            <w:right w:val="none" w:sz="0" w:space="0" w:color="auto"/>
          </w:divBdr>
        </w:div>
      </w:divsChild>
    </w:div>
    <w:div w:id="479230798">
      <w:marLeft w:val="0"/>
      <w:marRight w:val="0"/>
      <w:marTop w:val="0"/>
      <w:marBottom w:val="0"/>
      <w:divBdr>
        <w:top w:val="none" w:sz="0" w:space="0" w:color="auto"/>
        <w:left w:val="none" w:sz="0" w:space="0" w:color="auto"/>
        <w:bottom w:val="none" w:sz="0" w:space="0" w:color="auto"/>
        <w:right w:val="none" w:sz="0" w:space="0" w:color="auto"/>
      </w:divBdr>
    </w:div>
    <w:div w:id="479352333">
      <w:marLeft w:val="0"/>
      <w:marRight w:val="0"/>
      <w:marTop w:val="0"/>
      <w:marBottom w:val="0"/>
      <w:divBdr>
        <w:top w:val="none" w:sz="0" w:space="0" w:color="auto"/>
        <w:left w:val="none" w:sz="0" w:space="0" w:color="auto"/>
        <w:bottom w:val="none" w:sz="0" w:space="0" w:color="auto"/>
        <w:right w:val="none" w:sz="0" w:space="0" w:color="auto"/>
      </w:divBdr>
      <w:divsChild>
        <w:div w:id="737438098">
          <w:marLeft w:val="0"/>
          <w:marRight w:val="0"/>
          <w:marTop w:val="0"/>
          <w:marBottom w:val="0"/>
          <w:divBdr>
            <w:top w:val="none" w:sz="0" w:space="0" w:color="auto"/>
            <w:left w:val="none" w:sz="0" w:space="0" w:color="auto"/>
            <w:bottom w:val="none" w:sz="0" w:space="0" w:color="auto"/>
            <w:right w:val="none" w:sz="0" w:space="0" w:color="auto"/>
          </w:divBdr>
        </w:div>
      </w:divsChild>
    </w:div>
    <w:div w:id="479998895">
      <w:marLeft w:val="0"/>
      <w:marRight w:val="0"/>
      <w:marTop w:val="0"/>
      <w:marBottom w:val="0"/>
      <w:divBdr>
        <w:top w:val="none" w:sz="0" w:space="0" w:color="auto"/>
        <w:left w:val="none" w:sz="0" w:space="0" w:color="auto"/>
        <w:bottom w:val="none" w:sz="0" w:space="0" w:color="auto"/>
        <w:right w:val="none" w:sz="0" w:space="0" w:color="auto"/>
      </w:divBdr>
    </w:div>
    <w:div w:id="480005190">
      <w:marLeft w:val="0"/>
      <w:marRight w:val="0"/>
      <w:marTop w:val="0"/>
      <w:marBottom w:val="0"/>
      <w:divBdr>
        <w:top w:val="none" w:sz="0" w:space="0" w:color="auto"/>
        <w:left w:val="none" w:sz="0" w:space="0" w:color="auto"/>
        <w:bottom w:val="none" w:sz="0" w:space="0" w:color="auto"/>
        <w:right w:val="none" w:sz="0" w:space="0" w:color="auto"/>
      </w:divBdr>
    </w:div>
    <w:div w:id="480318349">
      <w:marLeft w:val="0"/>
      <w:marRight w:val="0"/>
      <w:marTop w:val="0"/>
      <w:marBottom w:val="0"/>
      <w:divBdr>
        <w:top w:val="none" w:sz="0" w:space="0" w:color="auto"/>
        <w:left w:val="none" w:sz="0" w:space="0" w:color="auto"/>
        <w:bottom w:val="none" w:sz="0" w:space="0" w:color="auto"/>
        <w:right w:val="none" w:sz="0" w:space="0" w:color="auto"/>
      </w:divBdr>
    </w:div>
    <w:div w:id="481777006">
      <w:marLeft w:val="0"/>
      <w:marRight w:val="0"/>
      <w:marTop w:val="0"/>
      <w:marBottom w:val="0"/>
      <w:divBdr>
        <w:top w:val="none" w:sz="0" w:space="0" w:color="auto"/>
        <w:left w:val="none" w:sz="0" w:space="0" w:color="auto"/>
        <w:bottom w:val="none" w:sz="0" w:space="0" w:color="auto"/>
        <w:right w:val="none" w:sz="0" w:space="0" w:color="auto"/>
      </w:divBdr>
    </w:div>
    <w:div w:id="482894000">
      <w:marLeft w:val="0"/>
      <w:marRight w:val="0"/>
      <w:marTop w:val="0"/>
      <w:marBottom w:val="0"/>
      <w:divBdr>
        <w:top w:val="none" w:sz="0" w:space="0" w:color="auto"/>
        <w:left w:val="none" w:sz="0" w:space="0" w:color="auto"/>
        <w:bottom w:val="none" w:sz="0" w:space="0" w:color="auto"/>
        <w:right w:val="none" w:sz="0" w:space="0" w:color="auto"/>
      </w:divBdr>
    </w:div>
    <w:div w:id="483083458">
      <w:marLeft w:val="0"/>
      <w:marRight w:val="0"/>
      <w:marTop w:val="0"/>
      <w:marBottom w:val="0"/>
      <w:divBdr>
        <w:top w:val="none" w:sz="0" w:space="0" w:color="auto"/>
        <w:left w:val="none" w:sz="0" w:space="0" w:color="auto"/>
        <w:bottom w:val="none" w:sz="0" w:space="0" w:color="auto"/>
        <w:right w:val="none" w:sz="0" w:space="0" w:color="auto"/>
      </w:divBdr>
    </w:div>
    <w:div w:id="483401491">
      <w:marLeft w:val="0"/>
      <w:marRight w:val="0"/>
      <w:marTop w:val="0"/>
      <w:marBottom w:val="0"/>
      <w:divBdr>
        <w:top w:val="none" w:sz="0" w:space="0" w:color="auto"/>
        <w:left w:val="none" w:sz="0" w:space="0" w:color="auto"/>
        <w:bottom w:val="none" w:sz="0" w:space="0" w:color="auto"/>
        <w:right w:val="none" w:sz="0" w:space="0" w:color="auto"/>
      </w:divBdr>
    </w:div>
    <w:div w:id="483736925">
      <w:marLeft w:val="0"/>
      <w:marRight w:val="0"/>
      <w:marTop w:val="0"/>
      <w:marBottom w:val="0"/>
      <w:divBdr>
        <w:top w:val="none" w:sz="0" w:space="0" w:color="auto"/>
        <w:left w:val="none" w:sz="0" w:space="0" w:color="auto"/>
        <w:bottom w:val="none" w:sz="0" w:space="0" w:color="auto"/>
        <w:right w:val="none" w:sz="0" w:space="0" w:color="auto"/>
      </w:divBdr>
    </w:div>
    <w:div w:id="484586781">
      <w:marLeft w:val="0"/>
      <w:marRight w:val="0"/>
      <w:marTop w:val="0"/>
      <w:marBottom w:val="0"/>
      <w:divBdr>
        <w:top w:val="none" w:sz="0" w:space="0" w:color="auto"/>
        <w:left w:val="none" w:sz="0" w:space="0" w:color="auto"/>
        <w:bottom w:val="none" w:sz="0" w:space="0" w:color="auto"/>
        <w:right w:val="none" w:sz="0" w:space="0" w:color="auto"/>
      </w:divBdr>
    </w:div>
    <w:div w:id="484587503">
      <w:marLeft w:val="0"/>
      <w:marRight w:val="0"/>
      <w:marTop w:val="0"/>
      <w:marBottom w:val="0"/>
      <w:divBdr>
        <w:top w:val="none" w:sz="0" w:space="0" w:color="auto"/>
        <w:left w:val="none" w:sz="0" w:space="0" w:color="auto"/>
        <w:bottom w:val="none" w:sz="0" w:space="0" w:color="auto"/>
        <w:right w:val="none" w:sz="0" w:space="0" w:color="auto"/>
      </w:divBdr>
    </w:div>
    <w:div w:id="487136208">
      <w:marLeft w:val="0"/>
      <w:marRight w:val="0"/>
      <w:marTop w:val="0"/>
      <w:marBottom w:val="0"/>
      <w:divBdr>
        <w:top w:val="none" w:sz="0" w:space="0" w:color="auto"/>
        <w:left w:val="none" w:sz="0" w:space="0" w:color="auto"/>
        <w:bottom w:val="none" w:sz="0" w:space="0" w:color="auto"/>
        <w:right w:val="none" w:sz="0" w:space="0" w:color="auto"/>
      </w:divBdr>
      <w:divsChild>
        <w:div w:id="720010690">
          <w:marLeft w:val="0"/>
          <w:marRight w:val="0"/>
          <w:marTop w:val="0"/>
          <w:marBottom w:val="0"/>
          <w:divBdr>
            <w:top w:val="none" w:sz="0" w:space="0" w:color="auto"/>
            <w:left w:val="none" w:sz="0" w:space="0" w:color="auto"/>
            <w:bottom w:val="none" w:sz="0" w:space="0" w:color="auto"/>
            <w:right w:val="none" w:sz="0" w:space="0" w:color="auto"/>
          </w:divBdr>
        </w:div>
      </w:divsChild>
    </w:div>
    <w:div w:id="487289661">
      <w:marLeft w:val="0"/>
      <w:marRight w:val="0"/>
      <w:marTop w:val="0"/>
      <w:marBottom w:val="0"/>
      <w:divBdr>
        <w:top w:val="none" w:sz="0" w:space="0" w:color="auto"/>
        <w:left w:val="none" w:sz="0" w:space="0" w:color="auto"/>
        <w:bottom w:val="none" w:sz="0" w:space="0" w:color="auto"/>
        <w:right w:val="none" w:sz="0" w:space="0" w:color="auto"/>
      </w:divBdr>
    </w:div>
    <w:div w:id="487399796">
      <w:marLeft w:val="0"/>
      <w:marRight w:val="0"/>
      <w:marTop w:val="0"/>
      <w:marBottom w:val="0"/>
      <w:divBdr>
        <w:top w:val="none" w:sz="0" w:space="0" w:color="auto"/>
        <w:left w:val="none" w:sz="0" w:space="0" w:color="auto"/>
        <w:bottom w:val="none" w:sz="0" w:space="0" w:color="auto"/>
        <w:right w:val="none" w:sz="0" w:space="0" w:color="auto"/>
      </w:divBdr>
    </w:div>
    <w:div w:id="487405341">
      <w:marLeft w:val="0"/>
      <w:marRight w:val="0"/>
      <w:marTop w:val="0"/>
      <w:marBottom w:val="0"/>
      <w:divBdr>
        <w:top w:val="none" w:sz="0" w:space="0" w:color="auto"/>
        <w:left w:val="none" w:sz="0" w:space="0" w:color="auto"/>
        <w:bottom w:val="none" w:sz="0" w:space="0" w:color="auto"/>
        <w:right w:val="none" w:sz="0" w:space="0" w:color="auto"/>
      </w:divBdr>
    </w:div>
    <w:div w:id="487406941">
      <w:marLeft w:val="0"/>
      <w:marRight w:val="0"/>
      <w:marTop w:val="0"/>
      <w:marBottom w:val="0"/>
      <w:divBdr>
        <w:top w:val="none" w:sz="0" w:space="0" w:color="auto"/>
        <w:left w:val="none" w:sz="0" w:space="0" w:color="auto"/>
        <w:bottom w:val="none" w:sz="0" w:space="0" w:color="auto"/>
        <w:right w:val="none" w:sz="0" w:space="0" w:color="auto"/>
      </w:divBdr>
    </w:div>
    <w:div w:id="487599492">
      <w:marLeft w:val="0"/>
      <w:marRight w:val="0"/>
      <w:marTop w:val="0"/>
      <w:marBottom w:val="0"/>
      <w:divBdr>
        <w:top w:val="none" w:sz="0" w:space="0" w:color="auto"/>
        <w:left w:val="none" w:sz="0" w:space="0" w:color="auto"/>
        <w:bottom w:val="none" w:sz="0" w:space="0" w:color="auto"/>
        <w:right w:val="none" w:sz="0" w:space="0" w:color="auto"/>
      </w:divBdr>
    </w:div>
    <w:div w:id="487867934">
      <w:marLeft w:val="0"/>
      <w:marRight w:val="0"/>
      <w:marTop w:val="0"/>
      <w:marBottom w:val="0"/>
      <w:divBdr>
        <w:top w:val="none" w:sz="0" w:space="0" w:color="auto"/>
        <w:left w:val="none" w:sz="0" w:space="0" w:color="auto"/>
        <w:bottom w:val="none" w:sz="0" w:space="0" w:color="auto"/>
        <w:right w:val="none" w:sz="0" w:space="0" w:color="auto"/>
      </w:divBdr>
    </w:div>
    <w:div w:id="488061481">
      <w:marLeft w:val="0"/>
      <w:marRight w:val="0"/>
      <w:marTop w:val="0"/>
      <w:marBottom w:val="0"/>
      <w:divBdr>
        <w:top w:val="none" w:sz="0" w:space="0" w:color="auto"/>
        <w:left w:val="none" w:sz="0" w:space="0" w:color="auto"/>
        <w:bottom w:val="none" w:sz="0" w:space="0" w:color="auto"/>
        <w:right w:val="none" w:sz="0" w:space="0" w:color="auto"/>
      </w:divBdr>
    </w:div>
    <w:div w:id="489322739">
      <w:marLeft w:val="0"/>
      <w:marRight w:val="0"/>
      <w:marTop w:val="0"/>
      <w:marBottom w:val="0"/>
      <w:divBdr>
        <w:top w:val="none" w:sz="0" w:space="0" w:color="auto"/>
        <w:left w:val="none" w:sz="0" w:space="0" w:color="auto"/>
        <w:bottom w:val="none" w:sz="0" w:space="0" w:color="auto"/>
        <w:right w:val="none" w:sz="0" w:space="0" w:color="auto"/>
      </w:divBdr>
    </w:div>
    <w:div w:id="489712225">
      <w:marLeft w:val="0"/>
      <w:marRight w:val="0"/>
      <w:marTop w:val="0"/>
      <w:marBottom w:val="0"/>
      <w:divBdr>
        <w:top w:val="none" w:sz="0" w:space="0" w:color="auto"/>
        <w:left w:val="none" w:sz="0" w:space="0" w:color="auto"/>
        <w:bottom w:val="none" w:sz="0" w:space="0" w:color="auto"/>
        <w:right w:val="none" w:sz="0" w:space="0" w:color="auto"/>
      </w:divBdr>
    </w:div>
    <w:div w:id="489836526">
      <w:marLeft w:val="0"/>
      <w:marRight w:val="0"/>
      <w:marTop w:val="0"/>
      <w:marBottom w:val="0"/>
      <w:divBdr>
        <w:top w:val="none" w:sz="0" w:space="0" w:color="auto"/>
        <w:left w:val="none" w:sz="0" w:space="0" w:color="auto"/>
        <w:bottom w:val="none" w:sz="0" w:space="0" w:color="auto"/>
        <w:right w:val="none" w:sz="0" w:space="0" w:color="auto"/>
      </w:divBdr>
    </w:div>
    <w:div w:id="489953890">
      <w:marLeft w:val="0"/>
      <w:marRight w:val="0"/>
      <w:marTop w:val="0"/>
      <w:marBottom w:val="0"/>
      <w:divBdr>
        <w:top w:val="none" w:sz="0" w:space="0" w:color="auto"/>
        <w:left w:val="none" w:sz="0" w:space="0" w:color="auto"/>
        <w:bottom w:val="none" w:sz="0" w:space="0" w:color="auto"/>
        <w:right w:val="none" w:sz="0" w:space="0" w:color="auto"/>
      </w:divBdr>
    </w:div>
    <w:div w:id="490606180">
      <w:marLeft w:val="0"/>
      <w:marRight w:val="0"/>
      <w:marTop w:val="0"/>
      <w:marBottom w:val="0"/>
      <w:divBdr>
        <w:top w:val="none" w:sz="0" w:space="0" w:color="auto"/>
        <w:left w:val="none" w:sz="0" w:space="0" w:color="auto"/>
        <w:bottom w:val="none" w:sz="0" w:space="0" w:color="auto"/>
        <w:right w:val="none" w:sz="0" w:space="0" w:color="auto"/>
      </w:divBdr>
    </w:div>
    <w:div w:id="491218275">
      <w:marLeft w:val="0"/>
      <w:marRight w:val="0"/>
      <w:marTop w:val="0"/>
      <w:marBottom w:val="0"/>
      <w:divBdr>
        <w:top w:val="none" w:sz="0" w:space="0" w:color="auto"/>
        <w:left w:val="none" w:sz="0" w:space="0" w:color="auto"/>
        <w:bottom w:val="none" w:sz="0" w:space="0" w:color="auto"/>
        <w:right w:val="none" w:sz="0" w:space="0" w:color="auto"/>
      </w:divBdr>
    </w:div>
    <w:div w:id="491485988">
      <w:marLeft w:val="0"/>
      <w:marRight w:val="0"/>
      <w:marTop w:val="0"/>
      <w:marBottom w:val="0"/>
      <w:divBdr>
        <w:top w:val="none" w:sz="0" w:space="0" w:color="auto"/>
        <w:left w:val="none" w:sz="0" w:space="0" w:color="auto"/>
        <w:bottom w:val="none" w:sz="0" w:space="0" w:color="auto"/>
        <w:right w:val="none" w:sz="0" w:space="0" w:color="auto"/>
      </w:divBdr>
    </w:div>
    <w:div w:id="491877576">
      <w:marLeft w:val="0"/>
      <w:marRight w:val="0"/>
      <w:marTop w:val="0"/>
      <w:marBottom w:val="0"/>
      <w:divBdr>
        <w:top w:val="none" w:sz="0" w:space="0" w:color="auto"/>
        <w:left w:val="none" w:sz="0" w:space="0" w:color="auto"/>
        <w:bottom w:val="none" w:sz="0" w:space="0" w:color="auto"/>
        <w:right w:val="none" w:sz="0" w:space="0" w:color="auto"/>
      </w:divBdr>
    </w:div>
    <w:div w:id="492840267">
      <w:marLeft w:val="0"/>
      <w:marRight w:val="0"/>
      <w:marTop w:val="0"/>
      <w:marBottom w:val="0"/>
      <w:divBdr>
        <w:top w:val="none" w:sz="0" w:space="0" w:color="auto"/>
        <w:left w:val="none" w:sz="0" w:space="0" w:color="auto"/>
        <w:bottom w:val="none" w:sz="0" w:space="0" w:color="auto"/>
        <w:right w:val="none" w:sz="0" w:space="0" w:color="auto"/>
      </w:divBdr>
    </w:div>
    <w:div w:id="493036244">
      <w:marLeft w:val="0"/>
      <w:marRight w:val="0"/>
      <w:marTop w:val="0"/>
      <w:marBottom w:val="0"/>
      <w:divBdr>
        <w:top w:val="none" w:sz="0" w:space="0" w:color="auto"/>
        <w:left w:val="none" w:sz="0" w:space="0" w:color="auto"/>
        <w:bottom w:val="none" w:sz="0" w:space="0" w:color="auto"/>
        <w:right w:val="none" w:sz="0" w:space="0" w:color="auto"/>
      </w:divBdr>
    </w:div>
    <w:div w:id="493107937">
      <w:marLeft w:val="0"/>
      <w:marRight w:val="0"/>
      <w:marTop w:val="0"/>
      <w:marBottom w:val="0"/>
      <w:divBdr>
        <w:top w:val="none" w:sz="0" w:space="0" w:color="auto"/>
        <w:left w:val="none" w:sz="0" w:space="0" w:color="auto"/>
        <w:bottom w:val="none" w:sz="0" w:space="0" w:color="auto"/>
        <w:right w:val="none" w:sz="0" w:space="0" w:color="auto"/>
      </w:divBdr>
    </w:div>
    <w:div w:id="493182189">
      <w:marLeft w:val="0"/>
      <w:marRight w:val="0"/>
      <w:marTop w:val="0"/>
      <w:marBottom w:val="0"/>
      <w:divBdr>
        <w:top w:val="none" w:sz="0" w:space="0" w:color="auto"/>
        <w:left w:val="none" w:sz="0" w:space="0" w:color="auto"/>
        <w:bottom w:val="none" w:sz="0" w:space="0" w:color="auto"/>
        <w:right w:val="none" w:sz="0" w:space="0" w:color="auto"/>
      </w:divBdr>
    </w:div>
    <w:div w:id="493882866">
      <w:marLeft w:val="0"/>
      <w:marRight w:val="0"/>
      <w:marTop w:val="0"/>
      <w:marBottom w:val="0"/>
      <w:divBdr>
        <w:top w:val="none" w:sz="0" w:space="0" w:color="auto"/>
        <w:left w:val="none" w:sz="0" w:space="0" w:color="auto"/>
        <w:bottom w:val="none" w:sz="0" w:space="0" w:color="auto"/>
        <w:right w:val="none" w:sz="0" w:space="0" w:color="auto"/>
      </w:divBdr>
    </w:div>
    <w:div w:id="493956718">
      <w:marLeft w:val="0"/>
      <w:marRight w:val="0"/>
      <w:marTop w:val="0"/>
      <w:marBottom w:val="0"/>
      <w:divBdr>
        <w:top w:val="none" w:sz="0" w:space="0" w:color="auto"/>
        <w:left w:val="none" w:sz="0" w:space="0" w:color="auto"/>
        <w:bottom w:val="none" w:sz="0" w:space="0" w:color="auto"/>
        <w:right w:val="none" w:sz="0" w:space="0" w:color="auto"/>
      </w:divBdr>
    </w:div>
    <w:div w:id="494029543">
      <w:marLeft w:val="0"/>
      <w:marRight w:val="0"/>
      <w:marTop w:val="0"/>
      <w:marBottom w:val="0"/>
      <w:divBdr>
        <w:top w:val="none" w:sz="0" w:space="0" w:color="auto"/>
        <w:left w:val="none" w:sz="0" w:space="0" w:color="auto"/>
        <w:bottom w:val="none" w:sz="0" w:space="0" w:color="auto"/>
        <w:right w:val="none" w:sz="0" w:space="0" w:color="auto"/>
      </w:divBdr>
    </w:div>
    <w:div w:id="494224161">
      <w:marLeft w:val="0"/>
      <w:marRight w:val="0"/>
      <w:marTop w:val="0"/>
      <w:marBottom w:val="0"/>
      <w:divBdr>
        <w:top w:val="none" w:sz="0" w:space="0" w:color="auto"/>
        <w:left w:val="none" w:sz="0" w:space="0" w:color="auto"/>
        <w:bottom w:val="none" w:sz="0" w:space="0" w:color="auto"/>
        <w:right w:val="none" w:sz="0" w:space="0" w:color="auto"/>
      </w:divBdr>
    </w:div>
    <w:div w:id="494759884">
      <w:marLeft w:val="0"/>
      <w:marRight w:val="0"/>
      <w:marTop w:val="0"/>
      <w:marBottom w:val="0"/>
      <w:divBdr>
        <w:top w:val="none" w:sz="0" w:space="0" w:color="auto"/>
        <w:left w:val="none" w:sz="0" w:space="0" w:color="auto"/>
        <w:bottom w:val="none" w:sz="0" w:space="0" w:color="auto"/>
        <w:right w:val="none" w:sz="0" w:space="0" w:color="auto"/>
      </w:divBdr>
    </w:div>
    <w:div w:id="495192965">
      <w:marLeft w:val="0"/>
      <w:marRight w:val="0"/>
      <w:marTop w:val="0"/>
      <w:marBottom w:val="0"/>
      <w:divBdr>
        <w:top w:val="none" w:sz="0" w:space="0" w:color="auto"/>
        <w:left w:val="none" w:sz="0" w:space="0" w:color="auto"/>
        <w:bottom w:val="none" w:sz="0" w:space="0" w:color="auto"/>
        <w:right w:val="none" w:sz="0" w:space="0" w:color="auto"/>
      </w:divBdr>
    </w:div>
    <w:div w:id="495611530">
      <w:marLeft w:val="0"/>
      <w:marRight w:val="0"/>
      <w:marTop w:val="0"/>
      <w:marBottom w:val="0"/>
      <w:divBdr>
        <w:top w:val="none" w:sz="0" w:space="0" w:color="auto"/>
        <w:left w:val="none" w:sz="0" w:space="0" w:color="auto"/>
        <w:bottom w:val="none" w:sz="0" w:space="0" w:color="auto"/>
        <w:right w:val="none" w:sz="0" w:space="0" w:color="auto"/>
      </w:divBdr>
    </w:div>
    <w:div w:id="495657360">
      <w:marLeft w:val="0"/>
      <w:marRight w:val="0"/>
      <w:marTop w:val="0"/>
      <w:marBottom w:val="0"/>
      <w:divBdr>
        <w:top w:val="none" w:sz="0" w:space="0" w:color="auto"/>
        <w:left w:val="none" w:sz="0" w:space="0" w:color="auto"/>
        <w:bottom w:val="none" w:sz="0" w:space="0" w:color="auto"/>
        <w:right w:val="none" w:sz="0" w:space="0" w:color="auto"/>
      </w:divBdr>
    </w:div>
    <w:div w:id="496309943">
      <w:marLeft w:val="0"/>
      <w:marRight w:val="0"/>
      <w:marTop w:val="0"/>
      <w:marBottom w:val="0"/>
      <w:divBdr>
        <w:top w:val="none" w:sz="0" w:space="0" w:color="auto"/>
        <w:left w:val="none" w:sz="0" w:space="0" w:color="auto"/>
        <w:bottom w:val="none" w:sz="0" w:space="0" w:color="auto"/>
        <w:right w:val="none" w:sz="0" w:space="0" w:color="auto"/>
      </w:divBdr>
    </w:div>
    <w:div w:id="496459653">
      <w:marLeft w:val="0"/>
      <w:marRight w:val="0"/>
      <w:marTop w:val="0"/>
      <w:marBottom w:val="0"/>
      <w:divBdr>
        <w:top w:val="none" w:sz="0" w:space="0" w:color="auto"/>
        <w:left w:val="none" w:sz="0" w:space="0" w:color="auto"/>
        <w:bottom w:val="none" w:sz="0" w:space="0" w:color="auto"/>
        <w:right w:val="none" w:sz="0" w:space="0" w:color="auto"/>
      </w:divBdr>
    </w:div>
    <w:div w:id="497232255">
      <w:marLeft w:val="0"/>
      <w:marRight w:val="0"/>
      <w:marTop w:val="0"/>
      <w:marBottom w:val="0"/>
      <w:divBdr>
        <w:top w:val="none" w:sz="0" w:space="0" w:color="auto"/>
        <w:left w:val="none" w:sz="0" w:space="0" w:color="auto"/>
        <w:bottom w:val="none" w:sz="0" w:space="0" w:color="auto"/>
        <w:right w:val="none" w:sz="0" w:space="0" w:color="auto"/>
      </w:divBdr>
    </w:div>
    <w:div w:id="497427641">
      <w:marLeft w:val="0"/>
      <w:marRight w:val="0"/>
      <w:marTop w:val="0"/>
      <w:marBottom w:val="0"/>
      <w:divBdr>
        <w:top w:val="none" w:sz="0" w:space="0" w:color="auto"/>
        <w:left w:val="none" w:sz="0" w:space="0" w:color="auto"/>
        <w:bottom w:val="none" w:sz="0" w:space="0" w:color="auto"/>
        <w:right w:val="none" w:sz="0" w:space="0" w:color="auto"/>
      </w:divBdr>
      <w:divsChild>
        <w:div w:id="1838570013">
          <w:marLeft w:val="0"/>
          <w:marRight w:val="0"/>
          <w:marTop w:val="0"/>
          <w:marBottom w:val="0"/>
          <w:divBdr>
            <w:top w:val="none" w:sz="0" w:space="0" w:color="auto"/>
            <w:left w:val="none" w:sz="0" w:space="0" w:color="auto"/>
            <w:bottom w:val="none" w:sz="0" w:space="0" w:color="auto"/>
            <w:right w:val="none" w:sz="0" w:space="0" w:color="auto"/>
          </w:divBdr>
        </w:div>
      </w:divsChild>
    </w:div>
    <w:div w:id="497498957">
      <w:marLeft w:val="0"/>
      <w:marRight w:val="0"/>
      <w:marTop w:val="0"/>
      <w:marBottom w:val="0"/>
      <w:divBdr>
        <w:top w:val="none" w:sz="0" w:space="0" w:color="auto"/>
        <w:left w:val="none" w:sz="0" w:space="0" w:color="auto"/>
        <w:bottom w:val="none" w:sz="0" w:space="0" w:color="auto"/>
        <w:right w:val="none" w:sz="0" w:space="0" w:color="auto"/>
      </w:divBdr>
    </w:div>
    <w:div w:id="497816841">
      <w:marLeft w:val="0"/>
      <w:marRight w:val="0"/>
      <w:marTop w:val="0"/>
      <w:marBottom w:val="0"/>
      <w:divBdr>
        <w:top w:val="none" w:sz="0" w:space="0" w:color="auto"/>
        <w:left w:val="none" w:sz="0" w:space="0" w:color="auto"/>
        <w:bottom w:val="none" w:sz="0" w:space="0" w:color="auto"/>
        <w:right w:val="none" w:sz="0" w:space="0" w:color="auto"/>
      </w:divBdr>
    </w:div>
    <w:div w:id="498081022">
      <w:marLeft w:val="0"/>
      <w:marRight w:val="0"/>
      <w:marTop w:val="0"/>
      <w:marBottom w:val="0"/>
      <w:divBdr>
        <w:top w:val="none" w:sz="0" w:space="0" w:color="auto"/>
        <w:left w:val="none" w:sz="0" w:space="0" w:color="auto"/>
        <w:bottom w:val="none" w:sz="0" w:space="0" w:color="auto"/>
        <w:right w:val="none" w:sz="0" w:space="0" w:color="auto"/>
      </w:divBdr>
    </w:div>
    <w:div w:id="499124527">
      <w:marLeft w:val="0"/>
      <w:marRight w:val="0"/>
      <w:marTop w:val="0"/>
      <w:marBottom w:val="0"/>
      <w:divBdr>
        <w:top w:val="none" w:sz="0" w:space="0" w:color="auto"/>
        <w:left w:val="none" w:sz="0" w:space="0" w:color="auto"/>
        <w:bottom w:val="none" w:sz="0" w:space="0" w:color="auto"/>
        <w:right w:val="none" w:sz="0" w:space="0" w:color="auto"/>
      </w:divBdr>
    </w:div>
    <w:div w:id="499201530">
      <w:marLeft w:val="0"/>
      <w:marRight w:val="0"/>
      <w:marTop w:val="0"/>
      <w:marBottom w:val="0"/>
      <w:divBdr>
        <w:top w:val="none" w:sz="0" w:space="0" w:color="auto"/>
        <w:left w:val="none" w:sz="0" w:space="0" w:color="auto"/>
        <w:bottom w:val="none" w:sz="0" w:space="0" w:color="auto"/>
        <w:right w:val="none" w:sz="0" w:space="0" w:color="auto"/>
      </w:divBdr>
    </w:div>
    <w:div w:id="499851782">
      <w:marLeft w:val="0"/>
      <w:marRight w:val="0"/>
      <w:marTop w:val="0"/>
      <w:marBottom w:val="0"/>
      <w:divBdr>
        <w:top w:val="none" w:sz="0" w:space="0" w:color="auto"/>
        <w:left w:val="none" w:sz="0" w:space="0" w:color="auto"/>
        <w:bottom w:val="none" w:sz="0" w:space="0" w:color="auto"/>
        <w:right w:val="none" w:sz="0" w:space="0" w:color="auto"/>
      </w:divBdr>
      <w:divsChild>
        <w:div w:id="1940605701">
          <w:marLeft w:val="0"/>
          <w:marRight w:val="0"/>
          <w:marTop w:val="0"/>
          <w:marBottom w:val="0"/>
          <w:divBdr>
            <w:top w:val="none" w:sz="0" w:space="0" w:color="auto"/>
            <w:left w:val="none" w:sz="0" w:space="0" w:color="auto"/>
            <w:bottom w:val="none" w:sz="0" w:space="0" w:color="auto"/>
            <w:right w:val="none" w:sz="0" w:space="0" w:color="auto"/>
          </w:divBdr>
        </w:div>
      </w:divsChild>
    </w:div>
    <w:div w:id="500046496">
      <w:marLeft w:val="0"/>
      <w:marRight w:val="0"/>
      <w:marTop w:val="0"/>
      <w:marBottom w:val="0"/>
      <w:divBdr>
        <w:top w:val="none" w:sz="0" w:space="0" w:color="auto"/>
        <w:left w:val="none" w:sz="0" w:space="0" w:color="auto"/>
        <w:bottom w:val="none" w:sz="0" w:space="0" w:color="auto"/>
        <w:right w:val="none" w:sz="0" w:space="0" w:color="auto"/>
      </w:divBdr>
    </w:div>
    <w:div w:id="501698454">
      <w:marLeft w:val="0"/>
      <w:marRight w:val="0"/>
      <w:marTop w:val="0"/>
      <w:marBottom w:val="0"/>
      <w:divBdr>
        <w:top w:val="none" w:sz="0" w:space="0" w:color="auto"/>
        <w:left w:val="none" w:sz="0" w:space="0" w:color="auto"/>
        <w:bottom w:val="none" w:sz="0" w:space="0" w:color="auto"/>
        <w:right w:val="none" w:sz="0" w:space="0" w:color="auto"/>
      </w:divBdr>
    </w:div>
    <w:div w:id="502471476">
      <w:marLeft w:val="0"/>
      <w:marRight w:val="0"/>
      <w:marTop w:val="0"/>
      <w:marBottom w:val="0"/>
      <w:divBdr>
        <w:top w:val="none" w:sz="0" w:space="0" w:color="auto"/>
        <w:left w:val="none" w:sz="0" w:space="0" w:color="auto"/>
        <w:bottom w:val="none" w:sz="0" w:space="0" w:color="auto"/>
        <w:right w:val="none" w:sz="0" w:space="0" w:color="auto"/>
      </w:divBdr>
    </w:div>
    <w:div w:id="504133477">
      <w:marLeft w:val="0"/>
      <w:marRight w:val="0"/>
      <w:marTop w:val="0"/>
      <w:marBottom w:val="0"/>
      <w:divBdr>
        <w:top w:val="none" w:sz="0" w:space="0" w:color="auto"/>
        <w:left w:val="none" w:sz="0" w:space="0" w:color="auto"/>
        <w:bottom w:val="none" w:sz="0" w:space="0" w:color="auto"/>
        <w:right w:val="none" w:sz="0" w:space="0" w:color="auto"/>
      </w:divBdr>
    </w:div>
    <w:div w:id="504174839">
      <w:marLeft w:val="0"/>
      <w:marRight w:val="0"/>
      <w:marTop w:val="0"/>
      <w:marBottom w:val="0"/>
      <w:divBdr>
        <w:top w:val="none" w:sz="0" w:space="0" w:color="auto"/>
        <w:left w:val="none" w:sz="0" w:space="0" w:color="auto"/>
        <w:bottom w:val="none" w:sz="0" w:space="0" w:color="auto"/>
        <w:right w:val="none" w:sz="0" w:space="0" w:color="auto"/>
      </w:divBdr>
    </w:div>
    <w:div w:id="504442845">
      <w:marLeft w:val="0"/>
      <w:marRight w:val="0"/>
      <w:marTop w:val="0"/>
      <w:marBottom w:val="0"/>
      <w:divBdr>
        <w:top w:val="none" w:sz="0" w:space="0" w:color="auto"/>
        <w:left w:val="none" w:sz="0" w:space="0" w:color="auto"/>
        <w:bottom w:val="none" w:sz="0" w:space="0" w:color="auto"/>
        <w:right w:val="none" w:sz="0" w:space="0" w:color="auto"/>
      </w:divBdr>
    </w:div>
    <w:div w:id="504784545">
      <w:marLeft w:val="0"/>
      <w:marRight w:val="0"/>
      <w:marTop w:val="0"/>
      <w:marBottom w:val="0"/>
      <w:divBdr>
        <w:top w:val="none" w:sz="0" w:space="0" w:color="auto"/>
        <w:left w:val="none" w:sz="0" w:space="0" w:color="auto"/>
        <w:bottom w:val="none" w:sz="0" w:space="0" w:color="auto"/>
        <w:right w:val="none" w:sz="0" w:space="0" w:color="auto"/>
      </w:divBdr>
    </w:div>
    <w:div w:id="504786786">
      <w:marLeft w:val="0"/>
      <w:marRight w:val="0"/>
      <w:marTop w:val="0"/>
      <w:marBottom w:val="0"/>
      <w:divBdr>
        <w:top w:val="none" w:sz="0" w:space="0" w:color="auto"/>
        <w:left w:val="none" w:sz="0" w:space="0" w:color="auto"/>
        <w:bottom w:val="none" w:sz="0" w:space="0" w:color="auto"/>
        <w:right w:val="none" w:sz="0" w:space="0" w:color="auto"/>
      </w:divBdr>
    </w:div>
    <w:div w:id="504824522">
      <w:marLeft w:val="0"/>
      <w:marRight w:val="0"/>
      <w:marTop w:val="0"/>
      <w:marBottom w:val="0"/>
      <w:divBdr>
        <w:top w:val="none" w:sz="0" w:space="0" w:color="auto"/>
        <w:left w:val="none" w:sz="0" w:space="0" w:color="auto"/>
        <w:bottom w:val="none" w:sz="0" w:space="0" w:color="auto"/>
        <w:right w:val="none" w:sz="0" w:space="0" w:color="auto"/>
      </w:divBdr>
    </w:div>
    <w:div w:id="504974784">
      <w:marLeft w:val="0"/>
      <w:marRight w:val="0"/>
      <w:marTop w:val="0"/>
      <w:marBottom w:val="0"/>
      <w:divBdr>
        <w:top w:val="none" w:sz="0" w:space="0" w:color="auto"/>
        <w:left w:val="none" w:sz="0" w:space="0" w:color="auto"/>
        <w:bottom w:val="none" w:sz="0" w:space="0" w:color="auto"/>
        <w:right w:val="none" w:sz="0" w:space="0" w:color="auto"/>
      </w:divBdr>
      <w:divsChild>
        <w:div w:id="2111118522">
          <w:marLeft w:val="0"/>
          <w:marRight w:val="0"/>
          <w:marTop w:val="0"/>
          <w:marBottom w:val="0"/>
          <w:divBdr>
            <w:top w:val="none" w:sz="0" w:space="0" w:color="auto"/>
            <w:left w:val="none" w:sz="0" w:space="0" w:color="auto"/>
            <w:bottom w:val="none" w:sz="0" w:space="0" w:color="auto"/>
            <w:right w:val="none" w:sz="0" w:space="0" w:color="auto"/>
          </w:divBdr>
        </w:div>
      </w:divsChild>
    </w:div>
    <w:div w:id="505169970">
      <w:marLeft w:val="0"/>
      <w:marRight w:val="0"/>
      <w:marTop w:val="0"/>
      <w:marBottom w:val="0"/>
      <w:divBdr>
        <w:top w:val="none" w:sz="0" w:space="0" w:color="auto"/>
        <w:left w:val="none" w:sz="0" w:space="0" w:color="auto"/>
        <w:bottom w:val="none" w:sz="0" w:space="0" w:color="auto"/>
        <w:right w:val="none" w:sz="0" w:space="0" w:color="auto"/>
      </w:divBdr>
    </w:div>
    <w:div w:id="505245449">
      <w:marLeft w:val="0"/>
      <w:marRight w:val="0"/>
      <w:marTop w:val="0"/>
      <w:marBottom w:val="0"/>
      <w:divBdr>
        <w:top w:val="none" w:sz="0" w:space="0" w:color="auto"/>
        <w:left w:val="none" w:sz="0" w:space="0" w:color="auto"/>
        <w:bottom w:val="none" w:sz="0" w:space="0" w:color="auto"/>
        <w:right w:val="none" w:sz="0" w:space="0" w:color="auto"/>
      </w:divBdr>
    </w:div>
    <w:div w:id="505292340">
      <w:marLeft w:val="0"/>
      <w:marRight w:val="0"/>
      <w:marTop w:val="0"/>
      <w:marBottom w:val="0"/>
      <w:divBdr>
        <w:top w:val="none" w:sz="0" w:space="0" w:color="auto"/>
        <w:left w:val="none" w:sz="0" w:space="0" w:color="auto"/>
        <w:bottom w:val="none" w:sz="0" w:space="0" w:color="auto"/>
        <w:right w:val="none" w:sz="0" w:space="0" w:color="auto"/>
      </w:divBdr>
    </w:div>
    <w:div w:id="505441154">
      <w:marLeft w:val="0"/>
      <w:marRight w:val="0"/>
      <w:marTop w:val="0"/>
      <w:marBottom w:val="0"/>
      <w:divBdr>
        <w:top w:val="none" w:sz="0" w:space="0" w:color="auto"/>
        <w:left w:val="none" w:sz="0" w:space="0" w:color="auto"/>
        <w:bottom w:val="none" w:sz="0" w:space="0" w:color="auto"/>
        <w:right w:val="none" w:sz="0" w:space="0" w:color="auto"/>
      </w:divBdr>
    </w:div>
    <w:div w:id="505555643">
      <w:marLeft w:val="0"/>
      <w:marRight w:val="0"/>
      <w:marTop w:val="0"/>
      <w:marBottom w:val="0"/>
      <w:divBdr>
        <w:top w:val="none" w:sz="0" w:space="0" w:color="auto"/>
        <w:left w:val="none" w:sz="0" w:space="0" w:color="auto"/>
        <w:bottom w:val="none" w:sz="0" w:space="0" w:color="auto"/>
        <w:right w:val="none" w:sz="0" w:space="0" w:color="auto"/>
      </w:divBdr>
    </w:div>
    <w:div w:id="506673399">
      <w:marLeft w:val="0"/>
      <w:marRight w:val="0"/>
      <w:marTop w:val="0"/>
      <w:marBottom w:val="0"/>
      <w:divBdr>
        <w:top w:val="none" w:sz="0" w:space="0" w:color="auto"/>
        <w:left w:val="none" w:sz="0" w:space="0" w:color="auto"/>
        <w:bottom w:val="none" w:sz="0" w:space="0" w:color="auto"/>
        <w:right w:val="none" w:sz="0" w:space="0" w:color="auto"/>
      </w:divBdr>
    </w:div>
    <w:div w:id="506752663">
      <w:marLeft w:val="0"/>
      <w:marRight w:val="0"/>
      <w:marTop w:val="0"/>
      <w:marBottom w:val="0"/>
      <w:divBdr>
        <w:top w:val="none" w:sz="0" w:space="0" w:color="auto"/>
        <w:left w:val="none" w:sz="0" w:space="0" w:color="auto"/>
        <w:bottom w:val="none" w:sz="0" w:space="0" w:color="auto"/>
        <w:right w:val="none" w:sz="0" w:space="0" w:color="auto"/>
      </w:divBdr>
    </w:div>
    <w:div w:id="507449476">
      <w:marLeft w:val="0"/>
      <w:marRight w:val="0"/>
      <w:marTop w:val="0"/>
      <w:marBottom w:val="0"/>
      <w:divBdr>
        <w:top w:val="none" w:sz="0" w:space="0" w:color="auto"/>
        <w:left w:val="none" w:sz="0" w:space="0" w:color="auto"/>
        <w:bottom w:val="none" w:sz="0" w:space="0" w:color="auto"/>
        <w:right w:val="none" w:sz="0" w:space="0" w:color="auto"/>
      </w:divBdr>
    </w:div>
    <w:div w:id="508376693">
      <w:marLeft w:val="0"/>
      <w:marRight w:val="0"/>
      <w:marTop w:val="0"/>
      <w:marBottom w:val="0"/>
      <w:divBdr>
        <w:top w:val="none" w:sz="0" w:space="0" w:color="auto"/>
        <w:left w:val="none" w:sz="0" w:space="0" w:color="auto"/>
        <w:bottom w:val="none" w:sz="0" w:space="0" w:color="auto"/>
        <w:right w:val="none" w:sz="0" w:space="0" w:color="auto"/>
      </w:divBdr>
    </w:div>
    <w:div w:id="508787479">
      <w:marLeft w:val="0"/>
      <w:marRight w:val="0"/>
      <w:marTop w:val="0"/>
      <w:marBottom w:val="0"/>
      <w:divBdr>
        <w:top w:val="none" w:sz="0" w:space="0" w:color="auto"/>
        <w:left w:val="none" w:sz="0" w:space="0" w:color="auto"/>
        <w:bottom w:val="none" w:sz="0" w:space="0" w:color="auto"/>
        <w:right w:val="none" w:sz="0" w:space="0" w:color="auto"/>
      </w:divBdr>
      <w:divsChild>
        <w:div w:id="1949384496">
          <w:marLeft w:val="0"/>
          <w:marRight w:val="0"/>
          <w:marTop w:val="0"/>
          <w:marBottom w:val="0"/>
          <w:divBdr>
            <w:top w:val="none" w:sz="0" w:space="0" w:color="auto"/>
            <w:left w:val="none" w:sz="0" w:space="0" w:color="auto"/>
            <w:bottom w:val="none" w:sz="0" w:space="0" w:color="auto"/>
            <w:right w:val="none" w:sz="0" w:space="0" w:color="auto"/>
          </w:divBdr>
        </w:div>
      </w:divsChild>
    </w:div>
    <w:div w:id="509224073">
      <w:marLeft w:val="0"/>
      <w:marRight w:val="0"/>
      <w:marTop w:val="0"/>
      <w:marBottom w:val="0"/>
      <w:divBdr>
        <w:top w:val="none" w:sz="0" w:space="0" w:color="auto"/>
        <w:left w:val="none" w:sz="0" w:space="0" w:color="auto"/>
        <w:bottom w:val="none" w:sz="0" w:space="0" w:color="auto"/>
        <w:right w:val="none" w:sz="0" w:space="0" w:color="auto"/>
      </w:divBdr>
    </w:div>
    <w:div w:id="509565468">
      <w:marLeft w:val="0"/>
      <w:marRight w:val="0"/>
      <w:marTop w:val="0"/>
      <w:marBottom w:val="0"/>
      <w:divBdr>
        <w:top w:val="none" w:sz="0" w:space="0" w:color="auto"/>
        <w:left w:val="none" w:sz="0" w:space="0" w:color="auto"/>
        <w:bottom w:val="none" w:sz="0" w:space="0" w:color="auto"/>
        <w:right w:val="none" w:sz="0" w:space="0" w:color="auto"/>
      </w:divBdr>
      <w:divsChild>
        <w:div w:id="782070452">
          <w:marLeft w:val="0"/>
          <w:marRight w:val="0"/>
          <w:marTop w:val="0"/>
          <w:marBottom w:val="0"/>
          <w:divBdr>
            <w:top w:val="none" w:sz="0" w:space="0" w:color="auto"/>
            <w:left w:val="none" w:sz="0" w:space="0" w:color="auto"/>
            <w:bottom w:val="none" w:sz="0" w:space="0" w:color="auto"/>
            <w:right w:val="none" w:sz="0" w:space="0" w:color="auto"/>
          </w:divBdr>
        </w:div>
      </w:divsChild>
    </w:div>
    <w:div w:id="509610035">
      <w:marLeft w:val="0"/>
      <w:marRight w:val="0"/>
      <w:marTop w:val="0"/>
      <w:marBottom w:val="0"/>
      <w:divBdr>
        <w:top w:val="none" w:sz="0" w:space="0" w:color="auto"/>
        <w:left w:val="none" w:sz="0" w:space="0" w:color="auto"/>
        <w:bottom w:val="none" w:sz="0" w:space="0" w:color="auto"/>
        <w:right w:val="none" w:sz="0" w:space="0" w:color="auto"/>
      </w:divBdr>
    </w:div>
    <w:div w:id="510098879">
      <w:marLeft w:val="0"/>
      <w:marRight w:val="0"/>
      <w:marTop w:val="0"/>
      <w:marBottom w:val="0"/>
      <w:divBdr>
        <w:top w:val="none" w:sz="0" w:space="0" w:color="auto"/>
        <w:left w:val="none" w:sz="0" w:space="0" w:color="auto"/>
        <w:bottom w:val="none" w:sz="0" w:space="0" w:color="auto"/>
        <w:right w:val="none" w:sz="0" w:space="0" w:color="auto"/>
      </w:divBdr>
    </w:div>
    <w:div w:id="510220302">
      <w:marLeft w:val="0"/>
      <w:marRight w:val="0"/>
      <w:marTop w:val="0"/>
      <w:marBottom w:val="0"/>
      <w:divBdr>
        <w:top w:val="none" w:sz="0" w:space="0" w:color="auto"/>
        <w:left w:val="none" w:sz="0" w:space="0" w:color="auto"/>
        <w:bottom w:val="none" w:sz="0" w:space="0" w:color="auto"/>
        <w:right w:val="none" w:sz="0" w:space="0" w:color="auto"/>
      </w:divBdr>
    </w:div>
    <w:div w:id="510267654">
      <w:marLeft w:val="0"/>
      <w:marRight w:val="0"/>
      <w:marTop w:val="0"/>
      <w:marBottom w:val="0"/>
      <w:divBdr>
        <w:top w:val="none" w:sz="0" w:space="0" w:color="auto"/>
        <w:left w:val="none" w:sz="0" w:space="0" w:color="auto"/>
        <w:bottom w:val="none" w:sz="0" w:space="0" w:color="auto"/>
        <w:right w:val="none" w:sz="0" w:space="0" w:color="auto"/>
      </w:divBdr>
    </w:div>
    <w:div w:id="510487024">
      <w:marLeft w:val="0"/>
      <w:marRight w:val="0"/>
      <w:marTop w:val="0"/>
      <w:marBottom w:val="0"/>
      <w:divBdr>
        <w:top w:val="none" w:sz="0" w:space="0" w:color="auto"/>
        <w:left w:val="none" w:sz="0" w:space="0" w:color="auto"/>
        <w:bottom w:val="none" w:sz="0" w:space="0" w:color="auto"/>
        <w:right w:val="none" w:sz="0" w:space="0" w:color="auto"/>
      </w:divBdr>
    </w:div>
    <w:div w:id="510724927">
      <w:marLeft w:val="0"/>
      <w:marRight w:val="0"/>
      <w:marTop w:val="0"/>
      <w:marBottom w:val="0"/>
      <w:divBdr>
        <w:top w:val="none" w:sz="0" w:space="0" w:color="auto"/>
        <w:left w:val="none" w:sz="0" w:space="0" w:color="auto"/>
        <w:bottom w:val="none" w:sz="0" w:space="0" w:color="auto"/>
        <w:right w:val="none" w:sz="0" w:space="0" w:color="auto"/>
      </w:divBdr>
    </w:div>
    <w:div w:id="510799207">
      <w:marLeft w:val="0"/>
      <w:marRight w:val="0"/>
      <w:marTop w:val="0"/>
      <w:marBottom w:val="0"/>
      <w:divBdr>
        <w:top w:val="none" w:sz="0" w:space="0" w:color="auto"/>
        <w:left w:val="none" w:sz="0" w:space="0" w:color="auto"/>
        <w:bottom w:val="none" w:sz="0" w:space="0" w:color="auto"/>
        <w:right w:val="none" w:sz="0" w:space="0" w:color="auto"/>
      </w:divBdr>
    </w:div>
    <w:div w:id="511604551">
      <w:marLeft w:val="0"/>
      <w:marRight w:val="0"/>
      <w:marTop w:val="0"/>
      <w:marBottom w:val="0"/>
      <w:divBdr>
        <w:top w:val="none" w:sz="0" w:space="0" w:color="auto"/>
        <w:left w:val="none" w:sz="0" w:space="0" w:color="auto"/>
        <w:bottom w:val="none" w:sz="0" w:space="0" w:color="auto"/>
        <w:right w:val="none" w:sz="0" w:space="0" w:color="auto"/>
      </w:divBdr>
    </w:div>
    <w:div w:id="512039080">
      <w:marLeft w:val="0"/>
      <w:marRight w:val="0"/>
      <w:marTop w:val="0"/>
      <w:marBottom w:val="0"/>
      <w:divBdr>
        <w:top w:val="none" w:sz="0" w:space="0" w:color="auto"/>
        <w:left w:val="none" w:sz="0" w:space="0" w:color="auto"/>
        <w:bottom w:val="none" w:sz="0" w:space="0" w:color="auto"/>
        <w:right w:val="none" w:sz="0" w:space="0" w:color="auto"/>
      </w:divBdr>
    </w:div>
    <w:div w:id="512384380">
      <w:marLeft w:val="0"/>
      <w:marRight w:val="0"/>
      <w:marTop w:val="0"/>
      <w:marBottom w:val="0"/>
      <w:divBdr>
        <w:top w:val="none" w:sz="0" w:space="0" w:color="auto"/>
        <w:left w:val="none" w:sz="0" w:space="0" w:color="auto"/>
        <w:bottom w:val="none" w:sz="0" w:space="0" w:color="auto"/>
        <w:right w:val="none" w:sz="0" w:space="0" w:color="auto"/>
      </w:divBdr>
    </w:div>
    <w:div w:id="512646654">
      <w:marLeft w:val="0"/>
      <w:marRight w:val="0"/>
      <w:marTop w:val="0"/>
      <w:marBottom w:val="0"/>
      <w:divBdr>
        <w:top w:val="none" w:sz="0" w:space="0" w:color="auto"/>
        <w:left w:val="none" w:sz="0" w:space="0" w:color="auto"/>
        <w:bottom w:val="none" w:sz="0" w:space="0" w:color="auto"/>
        <w:right w:val="none" w:sz="0" w:space="0" w:color="auto"/>
      </w:divBdr>
    </w:div>
    <w:div w:id="513308604">
      <w:marLeft w:val="0"/>
      <w:marRight w:val="0"/>
      <w:marTop w:val="0"/>
      <w:marBottom w:val="0"/>
      <w:divBdr>
        <w:top w:val="none" w:sz="0" w:space="0" w:color="auto"/>
        <w:left w:val="none" w:sz="0" w:space="0" w:color="auto"/>
        <w:bottom w:val="none" w:sz="0" w:space="0" w:color="auto"/>
        <w:right w:val="none" w:sz="0" w:space="0" w:color="auto"/>
      </w:divBdr>
    </w:div>
    <w:div w:id="513569145">
      <w:marLeft w:val="0"/>
      <w:marRight w:val="0"/>
      <w:marTop w:val="0"/>
      <w:marBottom w:val="0"/>
      <w:divBdr>
        <w:top w:val="none" w:sz="0" w:space="0" w:color="auto"/>
        <w:left w:val="none" w:sz="0" w:space="0" w:color="auto"/>
        <w:bottom w:val="none" w:sz="0" w:space="0" w:color="auto"/>
        <w:right w:val="none" w:sz="0" w:space="0" w:color="auto"/>
      </w:divBdr>
      <w:divsChild>
        <w:div w:id="223832996">
          <w:marLeft w:val="0"/>
          <w:marRight w:val="0"/>
          <w:marTop w:val="0"/>
          <w:marBottom w:val="0"/>
          <w:divBdr>
            <w:top w:val="none" w:sz="0" w:space="0" w:color="auto"/>
            <w:left w:val="none" w:sz="0" w:space="0" w:color="auto"/>
            <w:bottom w:val="none" w:sz="0" w:space="0" w:color="auto"/>
            <w:right w:val="none" w:sz="0" w:space="0" w:color="auto"/>
          </w:divBdr>
        </w:div>
      </w:divsChild>
    </w:div>
    <w:div w:id="514225517">
      <w:marLeft w:val="0"/>
      <w:marRight w:val="0"/>
      <w:marTop w:val="0"/>
      <w:marBottom w:val="0"/>
      <w:divBdr>
        <w:top w:val="none" w:sz="0" w:space="0" w:color="auto"/>
        <w:left w:val="none" w:sz="0" w:space="0" w:color="auto"/>
        <w:bottom w:val="none" w:sz="0" w:space="0" w:color="auto"/>
        <w:right w:val="none" w:sz="0" w:space="0" w:color="auto"/>
      </w:divBdr>
    </w:div>
    <w:div w:id="514271919">
      <w:marLeft w:val="0"/>
      <w:marRight w:val="0"/>
      <w:marTop w:val="0"/>
      <w:marBottom w:val="0"/>
      <w:divBdr>
        <w:top w:val="none" w:sz="0" w:space="0" w:color="auto"/>
        <w:left w:val="none" w:sz="0" w:space="0" w:color="auto"/>
        <w:bottom w:val="none" w:sz="0" w:space="0" w:color="auto"/>
        <w:right w:val="none" w:sz="0" w:space="0" w:color="auto"/>
      </w:divBdr>
    </w:div>
    <w:div w:id="514880586">
      <w:marLeft w:val="0"/>
      <w:marRight w:val="0"/>
      <w:marTop w:val="0"/>
      <w:marBottom w:val="0"/>
      <w:divBdr>
        <w:top w:val="none" w:sz="0" w:space="0" w:color="auto"/>
        <w:left w:val="none" w:sz="0" w:space="0" w:color="auto"/>
        <w:bottom w:val="none" w:sz="0" w:space="0" w:color="auto"/>
        <w:right w:val="none" w:sz="0" w:space="0" w:color="auto"/>
      </w:divBdr>
    </w:div>
    <w:div w:id="514882251">
      <w:marLeft w:val="0"/>
      <w:marRight w:val="0"/>
      <w:marTop w:val="0"/>
      <w:marBottom w:val="0"/>
      <w:divBdr>
        <w:top w:val="none" w:sz="0" w:space="0" w:color="auto"/>
        <w:left w:val="none" w:sz="0" w:space="0" w:color="auto"/>
        <w:bottom w:val="none" w:sz="0" w:space="0" w:color="auto"/>
        <w:right w:val="none" w:sz="0" w:space="0" w:color="auto"/>
      </w:divBdr>
    </w:div>
    <w:div w:id="514927769">
      <w:marLeft w:val="0"/>
      <w:marRight w:val="0"/>
      <w:marTop w:val="0"/>
      <w:marBottom w:val="0"/>
      <w:divBdr>
        <w:top w:val="none" w:sz="0" w:space="0" w:color="auto"/>
        <w:left w:val="none" w:sz="0" w:space="0" w:color="auto"/>
        <w:bottom w:val="none" w:sz="0" w:space="0" w:color="auto"/>
        <w:right w:val="none" w:sz="0" w:space="0" w:color="auto"/>
      </w:divBdr>
    </w:div>
    <w:div w:id="515123211">
      <w:marLeft w:val="0"/>
      <w:marRight w:val="0"/>
      <w:marTop w:val="0"/>
      <w:marBottom w:val="0"/>
      <w:divBdr>
        <w:top w:val="none" w:sz="0" w:space="0" w:color="auto"/>
        <w:left w:val="none" w:sz="0" w:space="0" w:color="auto"/>
        <w:bottom w:val="none" w:sz="0" w:space="0" w:color="auto"/>
        <w:right w:val="none" w:sz="0" w:space="0" w:color="auto"/>
      </w:divBdr>
    </w:div>
    <w:div w:id="515314518">
      <w:marLeft w:val="0"/>
      <w:marRight w:val="0"/>
      <w:marTop w:val="0"/>
      <w:marBottom w:val="0"/>
      <w:divBdr>
        <w:top w:val="none" w:sz="0" w:space="0" w:color="auto"/>
        <w:left w:val="none" w:sz="0" w:space="0" w:color="auto"/>
        <w:bottom w:val="none" w:sz="0" w:space="0" w:color="auto"/>
        <w:right w:val="none" w:sz="0" w:space="0" w:color="auto"/>
      </w:divBdr>
    </w:div>
    <w:div w:id="516768768">
      <w:marLeft w:val="0"/>
      <w:marRight w:val="0"/>
      <w:marTop w:val="0"/>
      <w:marBottom w:val="0"/>
      <w:divBdr>
        <w:top w:val="none" w:sz="0" w:space="0" w:color="auto"/>
        <w:left w:val="none" w:sz="0" w:space="0" w:color="auto"/>
        <w:bottom w:val="none" w:sz="0" w:space="0" w:color="auto"/>
        <w:right w:val="none" w:sz="0" w:space="0" w:color="auto"/>
      </w:divBdr>
      <w:divsChild>
        <w:div w:id="148834298">
          <w:marLeft w:val="0"/>
          <w:marRight w:val="0"/>
          <w:marTop w:val="0"/>
          <w:marBottom w:val="0"/>
          <w:divBdr>
            <w:top w:val="none" w:sz="0" w:space="0" w:color="auto"/>
            <w:left w:val="none" w:sz="0" w:space="0" w:color="auto"/>
            <w:bottom w:val="none" w:sz="0" w:space="0" w:color="auto"/>
            <w:right w:val="none" w:sz="0" w:space="0" w:color="auto"/>
          </w:divBdr>
          <w:divsChild>
            <w:div w:id="2901027">
              <w:marLeft w:val="0"/>
              <w:marRight w:val="0"/>
              <w:marTop w:val="0"/>
              <w:marBottom w:val="0"/>
              <w:divBdr>
                <w:top w:val="none" w:sz="0" w:space="0" w:color="auto"/>
                <w:left w:val="none" w:sz="0" w:space="0" w:color="auto"/>
                <w:bottom w:val="none" w:sz="0" w:space="0" w:color="auto"/>
                <w:right w:val="none" w:sz="0" w:space="0" w:color="auto"/>
              </w:divBdr>
            </w:div>
            <w:div w:id="771709578">
              <w:marLeft w:val="0"/>
              <w:marRight w:val="0"/>
              <w:marTop w:val="0"/>
              <w:marBottom w:val="0"/>
              <w:divBdr>
                <w:top w:val="none" w:sz="0" w:space="0" w:color="auto"/>
                <w:left w:val="none" w:sz="0" w:space="0" w:color="auto"/>
                <w:bottom w:val="none" w:sz="0" w:space="0" w:color="auto"/>
                <w:right w:val="none" w:sz="0" w:space="0" w:color="auto"/>
              </w:divBdr>
            </w:div>
            <w:div w:id="816606337">
              <w:marLeft w:val="0"/>
              <w:marRight w:val="0"/>
              <w:marTop w:val="0"/>
              <w:marBottom w:val="0"/>
              <w:divBdr>
                <w:top w:val="none" w:sz="0" w:space="0" w:color="auto"/>
                <w:left w:val="none" w:sz="0" w:space="0" w:color="auto"/>
                <w:bottom w:val="none" w:sz="0" w:space="0" w:color="auto"/>
                <w:right w:val="none" w:sz="0" w:space="0" w:color="auto"/>
              </w:divBdr>
            </w:div>
            <w:div w:id="1752699573">
              <w:marLeft w:val="0"/>
              <w:marRight w:val="0"/>
              <w:marTop w:val="0"/>
              <w:marBottom w:val="0"/>
              <w:divBdr>
                <w:top w:val="none" w:sz="0" w:space="0" w:color="auto"/>
                <w:left w:val="none" w:sz="0" w:space="0" w:color="auto"/>
                <w:bottom w:val="none" w:sz="0" w:space="0" w:color="auto"/>
                <w:right w:val="none" w:sz="0" w:space="0" w:color="auto"/>
              </w:divBdr>
            </w:div>
            <w:div w:id="17903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9103">
      <w:marLeft w:val="0"/>
      <w:marRight w:val="0"/>
      <w:marTop w:val="0"/>
      <w:marBottom w:val="0"/>
      <w:divBdr>
        <w:top w:val="none" w:sz="0" w:space="0" w:color="auto"/>
        <w:left w:val="none" w:sz="0" w:space="0" w:color="auto"/>
        <w:bottom w:val="none" w:sz="0" w:space="0" w:color="auto"/>
        <w:right w:val="none" w:sz="0" w:space="0" w:color="auto"/>
      </w:divBdr>
    </w:div>
    <w:div w:id="517697854">
      <w:marLeft w:val="0"/>
      <w:marRight w:val="0"/>
      <w:marTop w:val="0"/>
      <w:marBottom w:val="0"/>
      <w:divBdr>
        <w:top w:val="none" w:sz="0" w:space="0" w:color="auto"/>
        <w:left w:val="none" w:sz="0" w:space="0" w:color="auto"/>
        <w:bottom w:val="none" w:sz="0" w:space="0" w:color="auto"/>
        <w:right w:val="none" w:sz="0" w:space="0" w:color="auto"/>
      </w:divBdr>
    </w:div>
    <w:div w:id="518200026">
      <w:marLeft w:val="0"/>
      <w:marRight w:val="0"/>
      <w:marTop w:val="0"/>
      <w:marBottom w:val="0"/>
      <w:divBdr>
        <w:top w:val="none" w:sz="0" w:space="0" w:color="auto"/>
        <w:left w:val="none" w:sz="0" w:space="0" w:color="auto"/>
        <w:bottom w:val="none" w:sz="0" w:space="0" w:color="auto"/>
        <w:right w:val="none" w:sz="0" w:space="0" w:color="auto"/>
      </w:divBdr>
    </w:div>
    <w:div w:id="519052213">
      <w:marLeft w:val="0"/>
      <w:marRight w:val="0"/>
      <w:marTop w:val="0"/>
      <w:marBottom w:val="0"/>
      <w:divBdr>
        <w:top w:val="none" w:sz="0" w:space="0" w:color="auto"/>
        <w:left w:val="none" w:sz="0" w:space="0" w:color="auto"/>
        <w:bottom w:val="none" w:sz="0" w:space="0" w:color="auto"/>
        <w:right w:val="none" w:sz="0" w:space="0" w:color="auto"/>
      </w:divBdr>
    </w:div>
    <w:div w:id="519127998">
      <w:marLeft w:val="0"/>
      <w:marRight w:val="0"/>
      <w:marTop w:val="0"/>
      <w:marBottom w:val="0"/>
      <w:divBdr>
        <w:top w:val="none" w:sz="0" w:space="0" w:color="auto"/>
        <w:left w:val="none" w:sz="0" w:space="0" w:color="auto"/>
        <w:bottom w:val="none" w:sz="0" w:space="0" w:color="auto"/>
        <w:right w:val="none" w:sz="0" w:space="0" w:color="auto"/>
      </w:divBdr>
    </w:div>
    <w:div w:id="519661728">
      <w:marLeft w:val="0"/>
      <w:marRight w:val="0"/>
      <w:marTop w:val="0"/>
      <w:marBottom w:val="0"/>
      <w:divBdr>
        <w:top w:val="none" w:sz="0" w:space="0" w:color="auto"/>
        <w:left w:val="none" w:sz="0" w:space="0" w:color="auto"/>
        <w:bottom w:val="none" w:sz="0" w:space="0" w:color="auto"/>
        <w:right w:val="none" w:sz="0" w:space="0" w:color="auto"/>
      </w:divBdr>
    </w:div>
    <w:div w:id="519784640">
      <w:marLeft w:val="0"/>
      <w:marRight w:val="0"/>
      <w:marTop w:val="0"/>
      <w:marBottom w:val="0"/>
      <w:divBdr>
        <w:top w:val="none" w:sz="0" w:space="0" w:color="auto"/>
        <w:left w:val="none" w:sz="0" w:space="0" w:color="auto"/>
        <w:bottom w:val="none" w:sz="0" w:space="0" w:color="auto"/>
        <w:right w:val="none" w:sz="0" w:space="0" w:color="auto"/>
      </w:divBdr>
    </w:div>
    <w:div w:id="519901913">
      <w:marLeft w:val="0"/>
      <w:marRight w:val="0"/>
      <w:marTop w:val="0"/>
      <w:marBottom w:val="0"/>
      <w:divBdr>
        <w:top w:val="none" w:sz="0" w:space="0" w:color="auto"/>
        <w:left w:val="none" w:sz="0" w:space="0" w:color="auto"/>
        <w:bottom w:val="none" w:sz="0" w:space="0" w:color="auto"/>
        <w:right w:val="none" w:sz="0" w:space="0" w:color="auto"/>
      </w:divBdr>
    </w:div>
    <w:div w:id="520241942">
      <w:marLeft w:val="0"/>
      <w:marRight w:val="0"/>
      <w:marTop w:val="0"/>
      <w:marBottom w:val="0"/>
      <w:divBdr>
        <w:top w:val="none" w:sz="0" w:space="0" w:color="auto"/>
        <w:left w:val="none" w:sz="0" w:space="0" w:color="auto"/>
        <w:bottom w:val="none" w:sz="0" w:space="0" w:color="auto"/>
        <w:right w:val="none" w:sz="0" w:space="0" w:color="auto"/>
      </w:divBdr>
    </w:div>
    <w:div w:id="520362957">
      <w:marLeft w:val="0"/>
      <w:marRight w:val="0"/>
      <w:marTop w:val="0"/>
      <w:marBottom w:val="0"/>
      <w:divBdr>
        <w:top w:val="none" w:sz="0" w:space="0" w:color="auto"/>
        <w:left w:val="none" w:sz="0" w:space="0" w:color="auto"/>
        <w:bottom w:val="none" w:sz="0" w:space="0" w:color="auto"/>
        <w:right w:val="none" w:sz="0" w:space="0" w:color="auto"/>
      </w:divBdr>
    </w:div>
    <w:div w:id="521213052">
      <w:marLeft w:val="0"/>
      <w:marRight w:val="0"/>
      <w:marTop w:val="0"/>
      <w:marBottom w:val="0"/>
      <w:divBdr>
        <w:top w:val="none" w:sz="0" w:space="0" w:color="auto"/>
        <w:left w:val="none" w:sz="0" w:space="0" w:color="auto"/>
        <w:bottom w:val="none" w:sz="0" w:space="0" w:color="auto"/>
        <w:right w:val="none" w:sz="0" w:space="0" w:color="auto"/>
      </w:divBdr>
    </w:div>
    <w:div w:id="521749993">
      <w:marLeft w:val="0"/>
      <w:marRight w:val="0"/>
      <w:marTop w:val="0"/>
      <w:marBottom w:val="0"/>
      <w:divBdr>
        <w:top w:val="none" w:sz="0" w:space="0" w:color="auto"/>
        <w:left w:val="none" w:sz="0" w:space="0" w:color="auto"/>
        <w:bottom w:val="none" w:sz="0" w:space="0" w:color="auto"/>
        <w:right w:val="none" w:sz="0" w:space="0" w:color="auto"/>
      </w:divBdr>
    </w:div>
    <w:div w:id="521823378">
      <w:marLeft w:val="0"/>
      <w:marRight w:val="0"/>
      <w:marTop w:val="0"/>
      <w:marBottom w:val="0"/>
      <w:divBdr>
        <w:top w:val="none" w:sz="0" w:space="0" w:color="auto"/>
        <w:left w:val="none" w:sz="0" w:space="0" w:color="auto"/>
        <w:bottom w:val="none" w:sz="0" w:space="0" w:color="auto"/>
        <w:right w:val="none" w:sz="0" w:space="0" w:color="auto"/>
      </w:divBdr>
    </w:div>
    <w:div w:id="522287889">
      <w:marLeft w:val="0"/>
      <w:marRight w:val="0"/>
      <w:marTop w:val="0"/>
      <w:marBottom w:val="0"/>
      <w:divBdr>
        <w:top w:val="none" w:sz="0" w:space="0" w:color="auto"/>
        <w:left w:val="none" w:sz="0" w:space="0" w:color="auto"/>
        <w:bottom w:val="none" w:sz="0" w:space="0" w:color="auto"/>
        <w:right w:val="none" w:sz="0" w:space="0" w:color="auto"/>
      </w:divBdr>
    </w:div>
    <w:div w:id="522328089">
      <w:marLeft w:val="0"/>
      <w:marRight w:val="0"/>
      <w:marTop w:val="0"/>
      <w:marBottom w:val="0"/>
      <w:divBdr>
        <w:top w:val="none" w:sz="0" w:space="0" w:color="auto"/>
        <w:left w:val="none" w:sz="0" w:space="0" w:color="auto"/>
        <w:bottom w:val="none" w:sz="0" w:space="0" w:color="auto"/>
        <w:right w:val="none" w:sz="0" w:space="0" w:color="auto"/>
      </w:divBdr>
    </w:div>
    <w:div w:id="523520357">
      <w:marLeft w:val="0"/>
      <w:marRight w:val="0"/>
      <w:marTop w:val="0"/>
      <w:marBottom w:val="0"/>
      <w:divBdr>
        <w:top w:val="none" w:sz="0" w:space="0" w:color="auto"/>
        <w:left w:val="none" w:sz="0" w:space="0" w:color="auto"/>
        <w:bottom w:val="none" w:sz="0" w:space="0" w:color="auto"/>
        <w:right w:val="none" w:sz="0" w:space="0" w:color="auto"/>
      </w:divBdr>
    </w:div>
    <w:div w:id="523904780">
      <w:marLeft w:val="0"/>
      <w:marRight w:val="0"/>
      <w:marTop w:val="0"/>
      <w:marBottom w:val="0"/>
      <w:divBdr>
        <w:top w:val="none" w:sz="0" w:space="0" w:color="auto"/>
        <w:left w:val="none" w:sz="0" w:space="0" w:color="auto"/>
        <w:bottom w:val="none" w:sz="0" w:space="0" w:color="auto"/>
        <w:right w:val="none" w:sz="0" w:space="0" w:color="auto"/>
      </w:divBdr>
    </w:div>
    <w:div w:id="524096930">
      <w:marLeft w:val="0"/>
      <w:marRight w:val="0"/>
      <w:marTop w:val="0"/>
      <w:marBottom w:val="0"/>
      <w:divBdr>
        <w:top w:val="none" w:sz="0" w:space="0" w:color="auto"/>
        <w:left w:val="none" w:sz="0" w:space="0" w:color="auto"/>
        <w:bottom w:val="none" w:sz="0" w:space="0" w:color="auto"/>
        <w:right w:val="none" w:sz="0" w:space="0" w:color="auto"/>
      </w:divBdr>
    </w:div>
    <w:div w:id="524488610">
      <w:marLeft w:val="0"/>
      <w:marRight w:val="0"/>
      <w:marTop w:val="0"/>
      <w:marBottom w:val="0"/>
      <w:divBdr>
        <w:top w:val="none" w:sz="0" w:space="0" w:color="auto"/>
        <w:left w:val="none" w:sz="0" w:space="0" w:color="auto"/>
        <w:bottom w:val="none" w:sz="0" w:space="0" w:color="auto"/>
        <w:right w:val="none" w:sz="0" w:space="0" w:color="auto"/>
      </w:divBdr>
    </w:div>
    <w:div w:id="525485909">
      <w:marLeft w:val="0"/>
      <w:marRight w:val="0"/>
      <w:marTop w:val="0"/>
      <w:marBottom w:val="0"/>
      <w:divBdr>
        <w:top w:val="none" w:sz="0" w:space="0" w:color="auto"/>
        <w:left w:val="none" w:sz="0" w:space="0" w:color="auto"/>
        <w:bottom w:val="none" w:sz="0" w:space="0" w:color="auto"/>
        <w:right w:val="none" w:sz="0" w:space="0" w:color="auto"/>
      </w:divBdr>
    </w:div>
    <w:div w:id="525949004">
      <w:marLeft w:val="0"/>
      <w:marRight w:val="0"/>
      <w:marTop w:val="0"/>
      <w:marBottom w:val="0"/>
      <w:divBdr>
        <w:top w:val="none" w:sz="0" w:space="0" w:color="auto"/>
        <w:left w:val="none" w:sz="0" w:space="0" w:color="auto"/>
        <w:bottom w:val="none" w:sz="0" w:space="0" w:color="auto"/>
        <w:right w:val="none" w:sz="0" w:space="0" w:color="auto"/>
      </w:divBdr>
    </w:div>
    <w:div w:id="526065396">
      <w:marLeft w:val="0"/>
      <w:marRight w:val="0"/>
      <w:marTop w:val="0"/>
      <w:marBottom w:val="0"/>
      <w:divBdr>
        <w:top w:val="none" w:sz="0" w:space="0" w:color="auto"/>
        <w:left w:val="none" w:sz="0" w:space="0" w:color="auto"/>
        <w:bottom w:val="none" w:sz="0" w:space="0" w:color="auto"/>
        <w:right w:val="none" w:sz="0" w:space="0" w:color="auto"/>
      </w:divBdr>
    </w:div>
    <w:div w:id="526606569">
      <w:marLeft w:val="0"/>
      <w:marRight w:val="0"/>
      <w:marTop w:val="0"/>
      <w:marBottom w:val="0"/>
      <w:divBdr>
        <w:top w:val="none" w:sz="0" w:space="0" w:color="auto"/>
        <w:left w:val="none" w:sz="0" w:space="0" w:color="auto"/>
        <w:bottom w:val="none" w:sz="0" w:space="0" w:color="auto"/>
        <w:right w:val="none" w:sz="0" w:space="0" w:color="auto"/>
      </w:divBdr>
    </w:div>
    <w:div w:id="527569138">
      <w:marLeft w:val="0"/>
      <w:marRight w:val="0"/>
      <w:marTop w:val="0"/>
      <w:marBottom w:val="0"/>
      <w:divBdr>
        <w:top w:val="none" w:sz="0" w:space="0" w:color="auto"/>
        <w:left w:val="none" w:sz="0" w:space="0" w:color="auto"/>
        <w:bottom w:val="none" w:sz="0" w:space="0" w:color="auto"/>
        <w:right w:val="none" w:sz="0" w:space="0" w:color="auto"/>
      </w:divBdr>
    </w:div>
    <w:div w:id="528224702">
      <w:marLeft w:val="0"/>
      <w:marRight w:val="0"/>
      <w:marTop w:val="0"/>
      <w:marBottom w:val="0"/>
      <w:divBdr>
        <w:top w:val="none" w:sz="0" w:space="0" w:color="auto"/>
        <w:left w:val="none" w:sz="0" w:space="0" w:color="auto"/>
        <w:bottom w:val="none" w:sz="0" w:space="0" w:color="auto"/>
        <w:right w:val="none" w:sz="0" w:space="0" w:color="auto"/>
      </w:divBdr>
    </w:div>
    <w:div w:id="528299999">
      <w:marLeft w:val="0"/>
      <w:marRight w:val="0"/>
      <w:marTop w:val="0"/>
      <w:marBottom w:val="0"/>
      <w:divBdr>
        <w:top w:val="none" w:sz="0" w:space="0" w:color="auto"/>
        <w:left w:val="none" w:sz="0" w:space="0" w:color="auto"/>
        <w:bottom w:val="none" w:sz="0" w:space="0" w:color="auto"/>
        <w:right w:val="none" w:sz="0" w:space="0" w:color="auto"/>
      </w:divBdr>
    </w:div>
    <w:div w:id="528372539">
      <w:marLeft w:val="0"/>
      <w:marRight w:val="0"/>
      <w:marTop w:val="0"/>
      <w:marBottom w:val="0"/>
      <w:divBdr>
        <w:top w:val="none" w:sz="0" w:space="0" w:color="auto"/>
        <w:left w:val="none" w:sz="0" w:space="0" w:color="auto"/>
        <w:bottom w:val="none" w:sz="0" w:space="0" w:color="auto"/>
        <w:right w:val="none" w:sz="0" w:space="0" w:color="auto"/>
      </w:divBdr>
    </w:div>
    <w:div w:id="528875916">
      <w:marLeft w:val="0"/>
      <w:marRight w:val="0"/>
      <w:marTop w:val="0"/>
      <w:marBottom w:val="0"/>
      <w:divBdr>
        <w:top w:val="none" w:sz="0" w:space="0" w:color="auto"/>
        <w:left w:val="none" w:sz="0" w:space="0" w:color="auto"/>
        <w:bottom w:val="none" w:sz="0" w:space="0" w:color="auto"/>
        <w:right w:val="none" w:sz="0" w:space="0" w:color="auto"/>
      </w:divBdr>
    </w:div>
    <w:div w:id="529227834">
      <w:marLeft w:val="0"/>
      <w:marRight w:val="0"/>
      <w:marTop w:val="0"/>
      <w:marBottom w:val="0"/>
      <w:divBdr>
        <w:top w:val="none" w:sz="0" w:space="0" w:color="auto"/>
        <w:left w:val="none" w:sz="0" w:space="0" w:color="auto"/>
        <w:bottom w:val="none" w:sz="0" w:space="0" w:color="auto"/>
        <w:right w:val="none" w:sz="0" w:space="0" w:color="auto"/>
      </w:divBdr>
    </w:div>
    <w:div w:id="529414701">
      <w:marLeft w:val="0"/>
      <w:marRight w:val="0"/>
      <w:marTop w:val="0"/>
      <w:marBottom w:val="0"/>
      <w:divBdr>
        <w:top w:val="none" w:sz="0" w:space="0" w:color="auto"/>
        <w:left w:val="none" w:sz="0" w:space="0" w:color="auto"/>
        <w:bottom w:val="none" w:sz="0" w:space="0" w:color="auto"/>
        <w:right w:val="none" w:sz="0" w:space="0" w:color="auto"/>
      </w:divBdr>
    </w:div>
    <w:div w:id="529417096">
      <w:marLeft w:val="0"/>
      <w:marRight w:val="0"/>
      <w:marTop w:val="0"/>
      <w:marBottom w:val="0"/>
      <w:divBdr>
        <w:top w:val="none" w:sz="0" w:space="0" w:color="auto"/>
        <w:left w:val="none" w:sz="0" w:space="0" w:color="auto"/>
        <w:bottom w:val="none" w:sz="0" w:space="0" w:color="auto"/>
        <w:right w:val="none" w:sz="0" w:space="0" w:color="auto"/>
      </w:divBdr>
      <w:divsChild>
        <w:div w:id="1225489114">
          <w:marLeft w:val="0"/>
          <w:marRight w:val="0"/>
          <w:marTop w:val="0"/>
          <w:marBottom w:val="0"/>
          <w:divBdr>
            <w:top w:val="none" w:sz="0" w:space="0" w:color="auto"/>
            <w:left w:val="none" w:sz="0" w:space="0" w:color="auto"/>
            <w:bottom w:val="none" w:sz="0" w:space="0" w:color="auto"/>
            <w:right w:val="none" w:sz="0" w:space="0" w:color="auto"/>
          </w:divBdr>
        </w:div>
      </w:divsChild>
    </w:div>
    <w:div w:id="529801296">
      <w:marLeft w:val="0"/>
      <w:marRight w:val="0"/>
      <w:marTop w:val="0"/>
      <w:marBottom w:val="0"/>
      <w:divBdr>
        <w:top w:val="none" w:sz="0" w:space="0" w:color="auto"/>
        <w:left w:val="none" w:sz="0" w:space="0" w:color="auto"/>
        <w:bottom w:val="none" w:sz="0" w:space="0" w:color="auto"/>
        <w:right w:val="none" w:sz="0" w:space="0" w:color="auto"/>
      </w:divBdr>
    </w:div>
    <w:div w:id="529996175">
      <w:marLeft w:val="0"/>
      <w:marRight w:val="0"/>
      <w:marTop w:val="0"/>
      <w:marBottom w:val="0"/>
      <w:divBdr>
        <w:top w:val="none" w:sz="0" w:space="0" w:color="auto"/>
        <w:left w:val="none" w:sz="0" w:space="0" w:color="auto"/>
        <w:bottom w:val="none" w:sz="0" w:space="0" w:color="auto"/>
        <w:right w:val="none" w:sz="0" w:space="0" w:color="auto"/>
      </w:divBdr>
    </w:div>
    <w:div w:id="530268144">
      <w:marLeft w:val="0"/>
      <w:marRight w:val="0"/>
      <w:marTop w:val="0"/>
      <w:marBottom w:val="0"/>
      <w:divBdr>
        <w:top w:val="none" w:sz="0" w:space="0" w:color="auto"/>
        <w:left w:val="none" w:sz="0" w:space="0" w:color="auto"/>
        <w:bottom w:val="none" w:sz="0" w:space="0" w:color="auto"/>
        <w:right w:val="none" w:sz="0" w:space="0" w:color="auto"/>
      </w:divBdr>
    </w:div>
    <w:div w:id="531042455">
      <w:marLeft w:val="0"/>
      <w:marRight w:val="0"/>
      <w:marTop w:val="0"/>
      <w:marBottom w:val="0"/>
      <w:divBdr>
        <w:top w:val="none" w:sz="0" w:space="0" w:color="auto"/>
        <w:left w:val="none" w:sz="0" w:space="0" w:color="auto"/>
        <w:bottom w:val="none" w:sz="0" w:space="0" w:color="auto"/>
        <w:right w:val="none" w:sz="0" w:space="0" w:color="auto"/>
      </w:divBdr>
    </w:div>
    <w:div w:id="532693873">
      <w:marLeft w:val="0"/>
      <w:marRight w:val="0"/>
      <w:marTop w:val="0"/>
      <w:marBottom w:val="0"/>
      <w:divBdr>
        <w:top w:val="none" w:sz="0" w:space="0" w:color="auto"/>
        <w:left w:val="none" w:sz="0" w:space="0" w:color="auto"/>
        <w:bottom w:val="none" w:sz="0" w:space="0" w:color="auto"/>
        <w:right w:val="none" w:sz="0" w:space="0" w:color="auto"/>
      </w:divBdr>
      <w:divsChild>
        <w:div w:id="443961657">
          <w:marLeft w:val="0"/>
          <w:marRight w:val="0"/>
          <w:marTop w:val="0"/>
          <w:marBottom w:val="0"/>
          <w:divBdr>
            <w:top w:val="none" w:sz="0" w:space="0" w:color="auto"/>
            <w:left w:val="none" w:sz="0" w:space="0" w:color="auto"/>
            <w:bottom w:val="none" w:sz="0" w:space="0" w:color="auto"/>
            <w:right w:val="none" w:sz="0" w:space="0" w:color="auto"/>
          </w:divBdr>
        </w:div>
      </w:divsChild>
    </w:div>
    <w:div w:id="533151997">
      <w:marLeft w:val="0"/>
      <w:marRight w:val="0"/>
      <w:marTop w:val="0"/>
      <w:marBottom w:val="0"/>
      <w:divBdr>
        <w:top w:val="none" w:sz="0" w:space="0" w:color="auto"/>
        <w:left w:val="none" w:sz="0" w:space="0" w:color="auto"/>
        <w:bottom w:val="none" w:sz="0" w:space="0" w:color="auto"/>
        <w:right w:val="none" w:sz="0" w:space="0" w:color="auto"/>
      </w:divBdr>
    </w:div>
    <w:div w:id="533537603">
      <w:marLeft w:val="0"/>
      <w:marRight w:val="0"/>
      <w:marTop w:val="0"/>
      <w:marBottom w:val="0"/>
      <w:divBdr>
        <w:top w:val="none" w:sz="0" w:space="0" w:color="auto"/>
        <w:left w:val="none" w:sz="0" w:space="0" w:color="auto"/>
        <w:bottom w:val="none" w:sz="0" w:space="0" w:color="auto"/>
        <w:right w:val="none" w:sz="0" w:space="0" w:color="auto"/>
      </w:divBdr>
    </w:div>
    <w:div w:id="534540698">
      <w:marLeft w:val="0"/>
      <w:marRight w:val="0"/>
      <w:marTop w:val="0"/>
      <w:marBottom w:val="0"/>
      <w:divBdr>
        <w:top w:val="none" w:sz="0" w:space="0" w:color="auto"/>
        <w:left w:val="none" w:sz="0" w:space="0" w:color="auto"/>
        <w:bottom w:val="none" w:sz="0" w:space="0" w:color="auto"/>
        <w:right w:val="none" w:sz="0" w:space="0" w:color="auto"/>
      </w:divBdr>
    </w:div>
    <w:div w:id="534660124">
      <w:marLeft w:val="0"/>
      <w:marRight w:val="0"/>
      <w:marTop w:val="0"/>
      <w:marBottom w:val="0"/>
      <w:divBdr>
        <w:top w:val="none" w:sz="0" w:space="0" w:color="auto"/>
        <w:left w:val="none" w:sz="0" w:space="0" w:color="auto"/>
        <w:bottom w:val="none" w:sz="0" w:space="0" w:color="auto"/>
        <w:right w:val="none" w:sz="0" w:space="0" w:color="auto"/>
      </w:divBdr>
    </w:div>
    <w:div w:id="535243216">
      <w:marLeft w:val="0"/>
      <w:marRight w:val="0"/>
      <w:marTop w:val="0"/>
      <w:marBottom w:val="0"/>
      <w:divBdr>
        <w:top w:val="none" w:sz="0" w:space="0" w:color="auto"/>
        <w:left w:val="none" w:sz="0" w:space="0" w:color="auto"/>
        <w:bottom w:val="none" w:sz="0" w:space="0" w:color="auto"/>
        <w:right w:val="none" w:sz="0" w:space="0" w:color="auto"/>
      </w:divBdr>
    </w:div>
    <w:div w:id="535502941">
      <w:marLeft w:val="0"/>
      <w:marRight w:val="0"/>
      <w:marTop w:val="0"/>
      <w:marBottom w:val="0"/>
      <w:divBdr>
        <w:top w:val="none" w:sz="0" w:space="0" w:color="auto"/>
        <w:left w:val="none" w:sz="0" w:space="0" w:color="auto"/>
        <w:bottom w:val="none" w:sz="0" w:space="0" w:color="auto"/>
        <w:right w:val="none" w:sz="0" w:space="0" w:color="auto"/>
      </w:divBdr>
    </w:div>
    <w:div w:id="535587209">
      <w:marLeft w:val="0"/>
      <w:marRight w:val="0"/>
      <w:marTop w:val="0"/>
      <w:marBottom w:val="0"/>
      <w:divBdr>
        <w:top w:val="none" w:sz="0" w:space="0" w:color="auto"/>
        <w:left w:val="none" w:sz="0" w:space="0" w:color="auto"/>
        <w:bottom w:val="none" w:sz="0" w:space="0" w:color="auto"/>
        <w:right w:val="none" w:sz="0" w:space="0" w:color="auto"/>
      </w:divBdr>
    </w:div>
    <w:div w:id="535775803">
      <w:marLeft w:val="0"/>
      <w:marRight w:val="0"/>
      <w:marTop w:val="0"/>
      <w:marBottom w:val="0"/>
      <w:divBdr>
        <w:top w:val="none" w:sz="0" w:space="0" w:color="auto"/>
        <w:left w:val="none" w:sz="0" w:space="0" w:color="auto"/>
        <w:bottom w:val="none" w:sz="0" w:space="0" w:color="auto"/>
        <w:right w:val="none" w:sz="0" w:space="0" w:color="auto"/>
      </w:divBdr>
    </w:div>
    <w:div w:id="536509419">
      <w:marLeft w:val="0"/>
      <w:marRight w:val="0"/>
      <w:marTop w:val="0"/>
      <w:marBottom w:val="0"/>
      <w:divBdr>
        <w:top w:val="none" w:sz="0" w:space="0" w:color="auto"/>
        <w:left w:val="none" w:sz="0" w:space="0" w:color="auto"/>
        <w:bottom w:val="none" w:sz="0" w:space="0" w:color="auto"/>
        <w:right w:val="none" w:sz="0" w:space="0" w:color="auto"/>
      </w:divBdr>
    </w:div>
    <w:div w:id="536620145">
      <w:marLeft w:val="0"/>
      <w:marRight w:val="0"/>
      <w:marTop w:val="0"/>
      <w:marBottom w:val="0"/>
      <w:divBdr>
        <w:top w:val="none" w:sz="0" w:space="0" w:color="auto"/>
        <w:left w:val="none" w:sz="0" w:space="0" w:color="auto"/>
        <w:bottom w:val="none" w:sz="0" w:space="0" w:color="auto"/>
        <w:right w:val="none" w:sz="0" w:space="0" w:color="auto"/>
      </w:divBdr>
    </w:div>
    <w:div w:id="539366581">
      <w:marLeft w:val="0"/>
      <w:marRight w:val="0"/>
      <w:marTop w:val="0"/>
      <w:marBottom w:val="0"/>
      <w:divBdr>
        <w:top w:val="none" w:sz="0" w:space="0" w:color="auto"/>
        <w:left w:val="none" w:sz="0" w:space="0" w:color="auto"/>
        <w:bottom w:val="none" w:sz="0" w:space="0" w:color="auto"/>
        <w:right w:val="none" w:sz="0" w:space="0" w:color="auto"/>
      </w:divBdr>
    </w:div>
    <w:div w:id="539903157">
      <w:marLeft w:val="0"/>
      <w:marRight w:val="0"/>
      <w:marTop w:val="0"/>
      <w:marBottom w:val="0"/>
      <w:divBdr>
        <w:top w:val="none" w:sz="0" w:space="0" w:color="auto"/>
        <w:left w:val="none" w:sz="0" w:space="0" w:color="auto"/>
        <w:bottom w:val="none" w:sz="0" w:space="0" w:color="auto"/>
        <w:right w:val="none" w:sz="0" w:space="0" w:color="auto"/>
      </w:divBdr>
    </w:div>
    <w:div w:id="540048090">
      <w:marLeft w:val="0"/>
      <w:marRight w:val="0"/>
      <w:marTop w:val="0"/>
      <w:marBottom w:val="0"/>
      <w:divBdr>
        <w:top w:val="none" w:sz="0" w:space="0" w:color="auto"/>
        <w:left w:val="none" w:sz="0" w:space="0" w:color="auto"/>
        <w:bottom w:val="none" w:sz="0" w:space="0" w:color="auto"/>
        <w:right w:val="none" w:sz="0" w:space="0" w:color="auto"/>
      </w:divBdr>
    </w:div>
    <w:div w:id="540089897">
      <w:marLeft w:val="0"/>
      <w:marRight w:val="0"/>
      <w:marTop w:val="0"/>
      <w:marBottom w:val="0"/>
      <w:divBdr>
        <w:top w:val="none" w:sz="0" w:space="0" w:color="auto"/>
        <w:left w:val="none" w:sz="0" w:space="0" w:color="auto"/>
        <w:bottom w:val="none" w:sz="0" w:space="0" w:color="auto"/>
        <w:right w:val="none" w:sz="0" w:space="0" w:color="auto"/>
      </w:divBdr>
    </w:div>
    <w:div w:id="540484671">
      <w:marLeft w:val="0"/>
      <w:marRight w:val="0"/>
      <w:marTop w:val="0"/>
      <w:marBottom w:val="0"/>
      <w:divBdr>
        <w:top w:val="none" w:sz="0" w:space="0" w:color="auto"/>
        <w:left w:val="none" w:sz="0" w:space="0" w:color="auto"/>
        <w:bottom w:val="none" w:sz="0" w:space="0" w:color="auto"/>
        <w:right w:val="none" w:sz="0" w:space="0" w:color="auto"/>
      </w:divBdr>
    </w:div>
    <w:div w:id="540559839">
      <w:marLeft w:val="0"/>
      <w:marRight w:val="0"/>
      <w:marTop w:val="0"/>
      <w:marBottom w:val="0"/>
      <w:divBdr>
        <w:top w:val="none" w:sz="0" w:space="0" w:color="auto"/>
        <w:left w:val="none" w:sz="0" w:space="0" w:color="auto"/>
        <w:bottom w:val="none" w:sz="0" w:space="0" w:color="auto"/>
        <w:right w:val="none" w:sz="0" w:space="0" w:color="auto"/>
      </w:divBdr>
    </w:div>
    <w:div w:id="540944429">
      <w:marLeft w:val="0"/>
      <w:marRight w:val="0"/>
      <w:marTop w:val="0"/>
      <w:marBottom w:val="0"/>
      <w:divBdr>
        <w:top w:val="none" w:sz="0" w:space="0" w:color="auto"/>
        <w:left w:val="none" w:sz="0" w:space="0" w:color="auto"/>
        <w:bottom w:val="none" w:sz="0" w:space="0" w:color="auto"/>
        <w:right w:val="none" w:sz="0" w:space="0" w:color="auto"/>
      </w:divBdr>
    </w:div>
    <w:div w:id="542179532">
      <w:marLeft w:val="0"/>
      <w:marRight w:val="0"/>
      <w:marTop w:val="0"/>
      <w:marBottom w:val="0"/>
      <w:divBdr>
        <w:top w:val="none" w:sz="0" w:space="0" w:color="auto"/>
        <w:left w:val="none" w:sz="0" w:space="0" w:color="auto"/>
        <w:bottom w:val="none" w:sz="0" w:space="0" w:color="auto"/>
        <w:right w:val="none" w:sz="0" w:space="0" w:color="auto"/>
      </w:divBdr>
    </w:div>
    <w:div w:id="542526869">
      <w:marLeft w:val="0"/>
      <w:marRight w:val="0"/>
      <w:marTop w:val="0"/>
      <w:marBottom w:val="0"/>
      <w:divBdr>
        <w:top w:val="none" w:sz="0" w:space="0" w:color="auto"/>
        <w:left w:val="none" w:sz="0" w:space="0" w:color="auto"/>
        <w:bottom w:val="none" w:sz="0" w:space="0" w:color="auto"/>
        <w:right w:val="none" w:sz="0" w:space="0" w:color="auto"/>
      </w:divBdr>
    </w:div>
    <w:div w:id="542786984">
      <w:marLeft w:val="0"/>
      <w:marRight w:val="0"/>
      <w:marTop w:val="0"/>
      <w:marBottom w:val="0"/>
      <w:divBdr>
        <w:top w:val="none" w:sz="0" w:space="0" w:color="auto"/>
        <w:left w:val="none" w:sz="0" w:space="0" w:color="auto"/>
        <w:bottom w:val="none" w:sz="0" w:space="0" w:color="auto"/>
        <w:right w:val="none" w:sz="0" w:space="0" w:color="auto"/>
      </w:divBdr>
    </w:div>
    <w:div w:id="543180577">
      <w:marLeft w:val="0"/>
      <w:marRight w:val="0"/>
      <w:marTop w:val="0"/>
      <w:marBottom w:val="0"/>
      <w:divBdr>
        <w:top w:val="none" w:sz="0" w:space="0" w:color="auto"/>
        <w:left w:val="none" w:sz="0" w:space="0" w:color="auto"/>
        <w:bottom w:val="none" w:sz="0" w:space="0" w:color="auto"/>
        <w:right w:val="none" w:sz="0" w:space="0" w:color="auto"/>
      </w:divBdr>
    </w:div>
    <w:div w:id="543491483">
      <w:marLeft w:val="0"/>
      <w:marRight w:val="0"/>
      <w:marTop w:val="0"/>
      <w:marBottom w:val="0"/>
      <w:divBdr>
        <w:top w:val="none" w:sz="0" w:space="0" w:color="auto"/>
        <w:left w:val="none" w:sz="0" w:space="0" w:color="auto"/>
        <w:bottom w:val="none" w:sz="0" w:space="0" w:color="auto"/>
        <w:right w:val="none" w:sz="0" w:space="0" w:color="auto"/>
      </w:divBdr>
    </w:div>
    <w:div w:id="543952755">
      <w:marLeft w:val="0"/>
      <w:marRight w:val="0"/>
      <w:marTop w:val="0"/>
      <w:marBottom w:val="0"/>
      <w:divBdr>
        <w:top w:val="none" w:sz="0" w:space="0" w:color="auto"/>
        <w:left w:val="none" w:sz="0" w:space="0" w:color="auto"/>
        <w:bottom w:val="none" w:sz="0" w:space="0" w:color="auto"/>
        <w:right w:val="none" w:sz="0" w:space="0" w:color="auto"/>
      </w:divBdr>
    </w:div>
    <w:div w:id="545026621">
      <w:marLeft w:val="0"/>
      <w:marRight w:val="0"/>
      <w:marTop w:val="0"/>
      <w:marBottom w:val="0"/>
      <w:divBdr>
        <w:top w:val="none" w:sz="0" w:space="0" w:color="auto"/>
        <w:left w:val="none" w:sz="0" w:space="0" w:color="auto"/>
        <w:bottom w:val="none" w:sz="0" w:space="0" w:color="auto"/>
        <w:right w:val="none" w:sz="0" w:space="0" w:color="auto"/>
      </w:divBdr>
    </w:div>
    <w:div w:id="546575654">
      <w:marLeft w:val="0"/>
      <w:marRight w:val="0"/>
      <w:marTop w:val="0"/>
      <w:marBottom w:val="0"/>
      <w:divBdr>
        <w:top w:val="none" w:sz="0" w:space="0" w:color="auto"/>
        <w:left w:val="none" w:sz="0" w:space="0" w:color="auto"/>
        <w:bottom w:val="none" w:sz="0" w:space="0" w:color="auto"/>
        <w:right w:val="none" w:sz="0" w:space="0" w:color="auto"/>
      </w:divBdr>
    </w:div>
    <w:div w:id="547499350">
      <w:marLeft w:val="0"/>
      <w:marRight w:val="0"/>
      <w:marTop w:val="0"/>
      <w:marBottom w:val="0"/>
      <w:divBdr>
        <w:top w:val="none" w:sz="0" w:space="0" w:color="auto"/>
        <w:left w:val="none" w:sz="0" w:space="0" w:color="auto"/>
        <w:bottom w:val="none" w:sz="0" w:space="0" w:color="auto"/>
        <w:right w:val="none" w:sz="0" w:space="0" w:color="auto"/>
      </w:divBdr>
    </w:div>
    <w:div w:id="548490488">
      <w:marLeft w:val="0"/>
      <w:marRight w:val="0"/>
      <w:marTop w:val="0"/>
      <w:marBottom w:val="0"/>
      <w:divBdr>
        <w:top w:val="none" w:sz="0" w:space="0" w:color="auto"/>
        <w:left w:val="none" w:sz="0" w:space="0" w:color="auto"/>
        <w:bottom w:val="none" w:sz="0" w:space="0" w:color="auto"/>
        <w:right w:val="none" w:sz="0" w:space="0" w:color="auto"/>
      </w:divBdr>
    </w:div>
    <w:div w:id="548685661">
      <w:marLeft w:val="0"/>
      <w:marRight w:val="0"/>
      <w:marTop w:val="0"/>
      <w:marBottom w:val="0"/>
      <w:divBdr>
        <w:top w:val="none" w:sz="0" w:space="0" w:color="auto"/>
        <w:left w:val="none" w:sz="0" w:space="0" w:color="auto"/>
        <w:bottom w:val="none" w:sz="0" w:space="0" w:color="auto"/>
        <w:right w:val="none" w:sz="0" w:space="0" w:color="auto"/>
      </w:divBdr>
      <w:divsChild>
        <w:div w:id="81683053">
          <w:marLeft w:val="0"/>
          <w:marRight w:val="0"/>
          <w:marTop w:val="0"/>
          <w:marBottom w:val="0"/>
          <w:divBdr>
            <w:top w:val="none" w:sz="0" w:space="0" w:color="auto"/>
            <w:left w:val="none" w:sz="0" w:space="0" w:color="auto"/>
            <w:bottom w:val="none" w:sz="0" w:space="0" w:color="auto"/>
            <w:right w:val="none" w:sz="0" w:space="0" w:color="auto"/>
          </w:divBdr>
        </w:div>
      </w:divsChild>
    </w:div>
    <w:div w:id="548953781">
      <w:marLeft w:val="0"/>
      <w:marRight w:val="0"/>
      <w:marTop w:val="0"/>
      <w:marBottom w:val="0"/>
      <w:divBdr>
        <w:top w:val="none" w:sz="0" w:space="0" w:color="auto"/>
        <w:left w:val="none" w:sz="0" w:space="0" w:color="auto"/>
        <w:bottom w:val="none" w:sz="0" w:space="0" w:color="auto"/>
        <w:right w:val="none" w:sz="0" w:space="0" w:color="auto"/>
      </w:divBdr>
    </w:div>
    <w:div w:id="549074652">
      <w:marLeft w:val="0"/>
      <w:marRight w:val="0"/>
      <w:marTop w:val="0"/>
      <w:marBottom w:val="0"/>
      <w:divBdr>
        <w:top w:val="none" w:sz="0" w:space="0" w:color="auto"/>
        <w:left w:val="none" w:sz="0" w:space="0" w:color="auto"/>
        <w:bottom w:val="none" w:sz="0" w:space="0" w:color="auto"/>
        <w:right w:val="none" w:sz="0" w:space="0" w:color="auto"/>
      </w:divBdr>
    </w:div>
    <w:div w:id="549541332">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550388845">
      <w:marLeft w:val="0"/>
      <w:marRight w:val="0"/>
      <w:marTop w:val="0"/>
      <w:marBottom w:val="0"/>
      <w:divBdr>
        <w:top w:val="none" w:sz="0" w:space="0" w:color="auto"/>
        <w:left w:val="none" w:sz="0" w:space="0" w:color="auto"/>
        <w:bottom w:val="none" w:sz="0" w:space="0" w:color="auto"/>
        <w:right w:val="none" w:sz="0" w:space="0" w:color="auto"/>
      </w:divBdr>
    </w:div>
    <w:div w:id="551038240">
      <w:marLeft w:val="0"/>
      <w:marRight w:val="0"/>
      <w:marTop w:val="0"/>
      <w:marBottom w:val="0"/>
      <w:divBdr>
        <w:top w:val="none" w:sz="0" w:space="0" w:color="auto"/>
        <w:left w:val="none" w:sz="0" w:space="0" w:color="auto"/>
        <w:bottom w:val="none" w:sz="0" w:space="0" w:color="auto"/>
        <w:right w:val="none" w:sz="0" w:space="0" w:color="auto"/>
      </w:divBdr>
    </w:div>
    <w:div w:id="551622417">
      <w:marLeft w:val="0"/>
      <w:marRight w:val="0"/>
      <w:marTop w:val="0"/>
      <w:marBottom w:val="0"/>
      <w:divBdr>
        <w:top w:val="none" w:sz="0" w:space="0" w:color="auto"/>
        <w:left w:val="none" w:sz="0" w:space="0" w:color="auto"/>
        <w:bottom w:val="none" w:sz="0" w:space="0" w:color="auto"/>
        <w:right w:val="none" w:sz="0" w:space="0" w:color="auto"/>
      </w:divBdr>
      <w:divsChild>
        <w:div w:id="908491559">
          <w:marLeft w:val="0"/>
          <w:marRight w:val="0"/>
          <w:marTop w:val="0"/>
          <w:marBottom w:val="0"/>
          <w:divBdr>
            <w:top w:val="none" w:sz="0" w:space="0" w:color="auto"/>
            <w:left w:val="none" w:sz="0" w:space="0" w:color="auto"/>
            <w:bottom w:val="none" w:sz="0" w:space="0" w:color="auto"/>
            <w:right w:val="none" w:sz="0" w:space="0" w:color="auto"/>
          </w:divBdr>
        </w:div>
      </w:divsChild>
    </w:div>
    <w:div w:id="552884697">
      <w:marLeft w:val="0"/>
      <w:marRight w:val="0"/>
      <w:marTop w:val="0"/>
      <w:marBottom w:val="0"/>
      <w:divBdr>
        <w:top w:val="none" w:sz="0" w:space="0" w:color="auto"/>
        <w:left w:val="none" w:sz="0" w:space="0" w:color="auto"/>
        <w:bottom w:val="none" w:sz="0" w:space="0" w:color="auto"/>
        <w:right w:val="none" w:sz="0" w:space="0" w:color="auto"/>
      </w:divBdr>
    </w:div>
    <w:div w:id="553002387">
      <w:marLeft w:val="0"/>
      <w:marRight w:val="0"/>
      <w:marTop w:val="0"/>
      <w:marBottom w:val="0"/>
      <w:divBdr>
        <w:top w:val="none" w:sz="0" w:space="0" w:color="auto"/>
        <w:left w:val="none" w:sz="0" w:space="0" w:color="auto"/>
        <w:bottom w:val="none" w:sz="0" w:space="0" w:color="auto"/>
        <w:right w:val="none" w:sz="0" w:space="0" w:color="auto"/>
      </w:divBdr>
    </w:div>
    <w:div w:id="554006530">
      <w:marLeft w:val="0"/>
      <w:marRight w:val="0"/>
      <w:marTop w:val="0"/>
      <w:marBottom w:val="0"/>
      <w:divBdr>
        <w:top w:val="none" w:sz="0" w:space="0" w:color="auto"/>
        <w:left w:val="none" w:sz="0" w:space="0" w:color="auto"/>
        <w:bottom w:val="none" w:sz="0" w:space="0" w:color="auto"/>
        <w:right w:val="none" w:sz="0" w:space="0" w:color="auto"/>
      </w:divBdr>
    </w:div>
    <w:div w:id="554583940">
      <w:marLeft w:val="0"/>
      <w:marRight w:val="0"/>
      <w:marTop w:val="0"/>
      <w:marBottom w:val="0"/>
      <w:divBdr>
        <w:top w:val="none" w:sz="0" w:space="0" w:color="auto"/>
        <w:left w:val="none" w:sz="0" w:space="0" w:color="auto"/>
        <w:bottom w:val="none" w:sz="0" w:space="0" w:color="auto"/>
        <w:right w:val="none" w:sz="0" w:space="0" w:color="auto"/>
      </w:divBdr>
    </w:div>
    <w:div w:id="555973225">
      <w:marLeft w:val="0"/>
      <w:marRight w:val="0"/>
      <w:marTop w:val="0"/>
      <w:marBottom w:val="0"/>
      <w:divBdr>
        <w:top w:val="none" w:sz="0" w:space="0" w:color="auto"/>
        <w:left w:val="none" w:sz="0" w:space="0" w:color="auto"/>
        <w:bottom w:val="none" w:sz="0" w:space="0" w:color="auto"/>
        <w:right w:val="none" w:sz="0" w:space="0" w:color="auto"/>
      </w:divBdr>
    </w:div>
    <w:div w:id="556480129">
      <w:marLeft w:val="0"/>
      <w:marRight w:val="0"/>
      <w:marTop w:val="0"/>
      <w:marBottom w:val="0"/>
      <w:divBdr>
        <w:top w:val="none" w:sz="0" w:space="0" w:color="auto"/>
        <w:left w:val="none" w:sz="0" w:space="0" w:color="auto"/>
        <w:bottom w:val="none" w:sz="0" w:space="0" w:color="auto"/>
        <w:right w:val="none" w:sz="0" w:space="0" w:color="auto"/>
      </w:divBdr>
    </w:div>
    <w:div w:id="558176075">
      <w:marLeft w:val="0"/>
      <w:marRight w:val="0"/>
      <w:marTop w:val="0"/>
      <w:marBottom w:val="0"/>
      <w:divBdr>
        <w:top w:val="none" w:sz="0" w:space="0" w:color="auto"/>
        <w:left w:val="none" w:sz="0" w:space="0" w:color="auto"/>
        <w:bottom w:val="none" w:sz="0" w:space="0" w:color="auto"/>
        <w:right w:val="none" w:sz="0" w:space="0" w:color="auto"/>
      </w:divBdr>
    </w:div>
    <w:div w:id="558326580">
      <w:marLeft w:val="0"/>
      <w:marRight w:val="0"/>
      <w:marTop w:val="0"/>
      <w:marBottom w:val="0"/>
      <w:divBdr>
        <w:top w:val="none" w:sz="0" w:space="0" w:color="auto"/>
        <w:left w:val="none" w:sz="0" w:space="0" w:color="auto"/>
        <w:bottom w:val="none" w:sz="0" w:space="0" w:color="auto"/>
        <w:right w:val="none" w:sz="0" w:space="0" w:color="auto"/>
      </w:divBdr>
    </w:div>
    <w:div w:id="559947057">
      <w:marLeft w:val="0"/>
      <w:marRight w:val="0"/>
      <w:marTop w:val="0"/>
      <w:marBottom w:val="0"/>
      <w:divBdr>
        <w:top w:val="none" w:sz="0" w:space="0" w:color="auto"/>
        <w:left w:val="none" w:sz="0" w:space="0" w:color="auto"/>
        <w:bottom w:val="none" w:sz="0" w:space="0" w:color="auto"/>
        <w:right w:val="none" w:sz="0" w:space="0" w:color="auto"/>
      </w:divBdr>
    </w:div>
    <w:div w:id="560092999">
      <w:marLeft w:val="0"/>
      <w:marRight w:val="0"/>
      <w:marTop w:val="0"/>
      <w:marBottom w:val="0"/>
      <w:divBdr>
        <w:top w:val="none" w:sz="0" w:space="0" w:color="auto"/>
        <w:left w:val="none" w:sz="0" w:space="0" w:color="auto"/>
        <w:bottom w:val="none" w:sz="0" w:space="0" w:color="auto"/>
        <w:right w:val="none" w:sz="0" w:space="0" w:color="auto"/>
      </w:divBdr>
    </w:div>
    <w:div w:id="560094185">
      <w:marLeft w:val="0"/>
      <w:marRight w:val="0"/>
      <w:marTop w:val="0"/>
      <w:marBottom w:val="0"/>
      <w:divBdr>
        <w:top w:val="none" w:sz="0" w:space="0" w:color="auto"/>
        <w:left w:val="none" w:sz="0" w:space="0" w:color="auto"/>
        <w:bottom w:val="none" w:sz="0" w:space="0" w:color="auto"/>
        <w:right w:val="none" w:sz="0" w:space="0" w:color="auto"/>
      </w:divBdr>
    </w:div>
    <w:div w:id="560559980">
      <w:marLeft w:val="0"/>
      <w:marRight w:val="0"/>
      <w:marTop w:val="0"/>
      <w:marBottom w:val="0"/>
      <w:divBdr>
        <w:top w:val="none" w:sz="0" w:space="0" w:color="auto"/>
        <w:left w:val="none" w:sz="0" w:space="0" w:color="auto"/>
        <w:bottom w:val="none" w:sz="0" w:space="0" w:color="auto"/>
        <w:right w:val="none" w:sz="0" w:space="0" w:color="auto"/>
      </w:divBdr>
    </w:div>
    <w:div w:id="561018096">
      <w:marLeft w:val="0"/>
      <w:marRight w:val="0"/>
      <w:marTop w:val="0"/>
      <w:marBottom w:val="0"/>
      <w:divBdr>
        <w:top w:val="none" w:sz="0" w:space="0" w:color="auto"/>
        <w:left w:val="none" w:sz="0" w:space="0" w:color="auto"/>
        <w:bottom w:val="none" w:sz="0" w:space="0" w:color="auto"/>
        <w:right w:val="none" w:sz="0" w:space="0" w:color="auto"/>
      </w:divBdr>
    </w:div>
    <w:div w:id="561062367">
      <w:marLeft w:val="0"/>
      <w:marRight w:val="0"/>
      <w:marTop w:val="0"/>
      <w:marBottom w:val="0"/>
      <w:divBdr>
        <w:top w:val="none" w:sz="0" w:space="0" w:color="auto"/>
        <w:left w:val="none" w:sz="0" w:space="0" w:color="auto"/>
        <w:bottom w:val="none" w:sz="0" w:space="0" w:color="auto"/>
        <w:right w:val="none" w:sz="0" w:space="0" w:color="auto"/>
      </w:divBdr>
    </w:div>
    <w:div w:id="562105866">
      <w:marLeft w:val="0"/>
      <w:marRight w:val="0"/>
      <w:marTop w:val="0"/>
      <w:marBottom w:val="0"/>
      <w:divBdr>
        <w:top w:val="none" w:sz="0" w:space="0" w:color="auto"/>
        <w:left w:val="none" w:sz="0" w:space="0" w:color="auto"/>
        <w:bottom w:val="none" w:sz="0" w:space="0" w:color="auto"/>
        <w:right w:val="none" w:sz="0" w:space="0" w:color="auto"/>
      </w:divBdr>
    </w:div>
    <w:div w:id="562252321">
      <w:marLeft w:val="0"/>
      <w:marRight w:val="0"/>
      <w:marTop w:val="0"/>
      <w:marBottom w:val="0"/>
      <w:divBdr>
        <w:top w:val="none" w:sz="0" w:space="0" w:color="auto"/>
        <w:left w:val="none" w:sz="0" w:space="0" w:color="auto"/>
        <w:bottom w:val="none" w:sz="0" w:space="0" w:color="auto"/>
        <w:right w:val="none" w:sz="0" w:space="0" w:color="auto"/>
      </w:divBdr>
    </w:div>
    <w:div w:id="562374336">
      <w:marLeft w:val="0"/>
      <w:marRight w:val="0"/>
      <w:marTop w:val="0"/>
      <w:marBottom w:val="0"/>
      <w:divBdr>
        <w:top w:val="none" w:sz="0" w:space="0" w:color="auto"/>
        <w:left w:val="none" w:sz="0" w:space="0" w:color="auto"/>
        <w:bottom w:val="none" w:sz="0" w:space="0" w:color="auto"/>
        <w:right w:val="none" w:sz="0" w:space="0" w:color="auto"/>
      </w:divBdr>
    </w:div>
    <w:div w:id="562644448">
      <w:marLeft w:val="0"/>
      <w:marRight w:val="0"/>
      <w:marTop w:val="0"/>
      <w:marBottom w:val="0"/>
      <w:divBdr>
        <w:top w:val="none" w:sz="0" w:space="0" w:color="auto"/>
        <w:left w:val="none" w:sz="0" w:space="0" w:color="auto"/>
        <w:bottom w:val="none" w:sz="0" w:space="0" w:color="auto"/>
        <w:right w:val="none" w:sz="0" w:space="0" w:color="auto"/>
      </w:divBdr>
    </w:div>
    <w:div w:id="563374257">
      <w:marLeft w:val="0"/>
      <w:marRight w:val="0"/>
      <w:marTop w:val="0"/>
      <w:marBottom w:val="0"/>
      <w:divBdr>
        <w:top w:val="none" w:sz="0" w:space="0" w:color="auto"/>
        <w:left w:val="none" w:sz="0" w:space="0" w:color="auto"/>
        <w:bottom w:val="none" w:sz="0" w:space="0" w:color="auto"/>
        <w:right w:val="none" w:sz="0" w:space="0" w:color="auto"/>
      </w:divBdr>
    </w:div>
    <w:div w:id="564341772">
      <w:marLeft w:val="0"/>
      <w:marRight w:val="0"/>
      <w:marTop w:val="0"/>
      <w:marBottom w:val="0"/>
      <w:divBdr>
        <w:top w:val="none" w:sz="0" w:space="0" w:color="auto"/>
        <w:left w:val="none" w:sz="0" w:space="0" w:color="auto"/>
        <w:bottom w:val="none" w:sz="0" w:space="0" w:color="auto"/>
        <w:right w:val="none" w:sz="0" w:space="0" w:color="auto"/>
      </w:divBdr>
    </w:div>
    <w:div w:id="564678678">
      <w:marLeft w:val="0"/>
      <w:marRight w:val="0"/>
      <w:marTop w:val="0"/>
      <w:marBottom w:val="0"/>
      <w:divBdr>
        <w:top w:val="none" w:sz="0" w:space="0" w:color="auto"/>
        <w:left w:val="none" w:sz="0" w:space="0" w:color="auto"/>
        <w:bottom w:val="none" w:sz="0" w:space="0" w:color="auto"/>
        <w:right w:val="none" w:sz="0" w:space="0" w:color="auto"/>
      </w:divBdr>
    </w:div>
    <w:div w:id="564730366">
      <w:marLeft w:val="0"/>
      <w:marRight w:val="0"/>
      <w:marTop w:val="0"/>
      <w:marBottom w:val="0"/>
      <w:divBdr>
        <w:top w:val="none" w:sz="0" w:space="0" w:color="auto"/>
        <w:left w:val="none" w:sz="0" w:space="0" w:color="auto"/>
        <w:bottom w:val="none" w:sz="0" w:space="0" w:color="auto"/>
        <w:right w:val="none" w:sz="0" w:space="0" w:color="auto"/>
      </w:divBdr>
    </w:div>
    <w:div w:id="567107493">
      <w:marLeft w:val="0"/>
      <w:marRight w:val="0"/>
      <w:marTop w:val="0"/>
      <w:marBottom w:val="0"/>
      <w:divBdr>
        <w:top w:val="none" w:sz="0" w:space="0" w:color="auto"/>
        <w:left w:val="none" w:sz="0" w:space="0" w:color="auto"/>
        <w:bottom w:val="none" w:sz="0" w:space="0" w:color="auto"/>
        <w:right w:val="none" w:sz="0" w:space="0" w:color="auto"/>
      </w:divBdr>
    </w:div>
    <w:div w:id="568149481">
      <w:marLeft w:val="0"/>
      <w:marRight w:val="0"/>
      <w:marTop w:val="0"/>
      <w:marBottom w:val="0"/>
      <w:divBdr>
        <w:top w:val="none" w:sz="0" w:space="0" w:color="auto"/>
        <w:left w:val="none" w:sz="0" w:space="0" w:color="auto"/>
        <w:bottom w:val="none" w:sz="0" w:space="0" w:color="auto"/>
        <w:right w:val="none" w:sz="0" w:space="0" w:color="auto"/>
      </w:divBdr>
    </w:div>
    <w:div w:id="568460055">
      <w:marLeft w:val="0"/>
      <w:marRight w:val="0"/>
      <w:marTop w:val="0"/>
      <w:marBottom w:val="0"/>
      <w:divBdr>
        <w:top w:val="none" w:sz="0" w:space="0" w:color="auto"/>
        <w:left w:val="none" w:sz="0" w:space="0" w:color="auto"/>
        <w:bottom w:val="none" w:sz="0" w:space="0" w:color="auto"/>
        <w:right w:val="none" w:sz="0" w:space="0" w:color="auto"/>
      </w:divBdr>
    </w:div>
    <w:div w:id="568879905">
      <w:marLeft w:val="0"/>
      <w:marRight w:val="0"/>
      <w:marTop w:val="0"/>
      <w:marBottom w:val="0"/>
      <w:divBdr>
        <w:top w:val="none" w:sz="0" w:space="0" w:color="auto"/>
        <w:left w:val="none" w:sz="0" w:space="0" w:color="auto"/>
        <w:bottom w:val="none" w:sz="0" w:space="0" w:color="auto"/>
        <w:right w:val="none" w:sz="0" w:space="0" w:color="auto"/>
      </w:divBdr>
    </w:div>
    <w:div w:id="569465866">
      <w:marLeft w:val="0"/>
      <w:marRight w:val="0"/>
      <w:marTop w:val="0"/>
      <w:marBottom w:val="0"/>
      <w:divBdr>
        <w:top w:val="none" w:sz="0" w:space="0" w:color="auto"/>
        <w:left w:val="none" w:sz="0" w:space="0" w:color="auto"/>
        <w:bottom w:val="none" w:sz="0" w:space="0" w:color="auto"/>
        <w:right w:val="none" w:sz="0" w:space="0" w:color="auto"/>
      </w:divBdr>
    </w:div>
    <w:div w:id="569730968">
      <w:marLeft w:val="0"/>
      <w:marRight w:val="0"/>
      <w:marTop w:val="0"/>
      <w:marBottom w:val="0"/>
      <w:divBdr>
        <w:top w:val="none" w:sz="0" w:space="0" w:color="auto"/>
        <w:left w:val="none" w:sz="0" w:space="0" w:color="auto"/>
        <w:bottom w:val="none" w:sz="0" w:space="0" w:color="auto"/>
        <w:right w:val="none" w:sz="0" w:space="0" w:color="auto"/>
      </w:divBdr>
    </w:div>
    <w:div w:id="569970643">
      <w:marLeft w:val="0"/>
      <w:marRight w:val="0"/>
      <w:marTop w:val="0"/>
      <w:marBottom w:val="0"/>
      <w:divBdr>
        <w:top w:val="none" w:sz="0" w:space="0" w:color="auto"/>
        <w:left w:val="none" w:sz="0" w:space="0" w:color="auto"/>
        <w:bottom w:val="none" w:sz="0" w:space="0" w:color="auto"/>
        <w:right w:val="none" w:sz="0" w:space="0" w:color="auto"/>
      </w:divBdr>
    </w:div>
    <w:div w:id="570696699">
      <w:marLeft w:val="0"/>
      <w:marRight w:val="0"/>
      <w:marTop w:val="0"/>
      <w:marBottom w:val="0"/>
      <w:divBdr>
        <w:top w:val="none" w:sz="0" w:space="0" w:color="auto"/>
        <w:left w:val="none" w:sz="0" w:space="0" w:color="auto"/>
        <w:bottom w:val="none" w:sz="0" w:space="0" w:color="auto"/>
        <w:right w:val="none" w:sz="0" w:space="0" w:color="auto"/>
      </w:divBdr>
      <w:divsChild>
        <w:div w:id="67776042">
          <w:marLeft w:val="0"/>
          <w:marRight w:val="0"/>
          <w:marTop w:val="0"/>
          <w:marBottom w:val="0"/>
          <w:divBdr>
            <w:top w:val="none" w:sz="0" w:space="0" w:color="auto"/>
            <w:left w:val="none" w:sz="0" w:space="0" w:color="auto"/>
            <w:bottom w:val="none" w:sz="0" w:space="0" w:color="auto"/>
            <w:right w:val="none" w:sz="0" w:space="0" w:color="auto"/>
          </w:divBdr>
        </w:div>
      </w:divsChild>
    </w:div>
    <w:div w:id="571083468">
      <w:marLeft w:val="0"/>
      <w:marRight w:val="0"/>
      <w:marTop w:val="0"/>
      <w:marBottom w:val="0"/>
      <w:divBdr>
        <w:top w:val="none" w:sz="0" w:space="0" w:color="auto"/>
        <w:left w:val="none" w:sz="0" w:space="0" w:color="auto"/>
        <w:bottom w:val="none" w:sz="0" w:space="0" w:color="auto"/>
        <w:right w:val="none" w:sz="0" w:space="0" w:color="auto"/>
      </w:divBdr>
    </w:div>
    <w:div w:id="571283136">
      <w:marLeft w:val="0"/>
      <w:marRight w:val="0"/>
      <w:marTop w:val="0"/>
      <w:marBottom w:val="0"/>
      <w:divBdr>
        <w:top w:val="none" w:sz="0" w:space="0" w:color="auto"/>
        <w:left w:val="none" w:sz="0" w:space="0" w:color="auto"/>
        <w:bottom w:val="none" w:sz="0" w:space="0" w:color="auto"/>
        <w:right w:val="none" w:sz="0" w:space="0" w:color="auto"/>
      </w:divBdr>
    </w:div>
    <w:div w:id="572197769">
      <w:marLeft w:val="0"/>
      <w:marRight w:val="0"/>
      <w:marTop w:val="0"/>
      <w:marBottom w:val="0"/>
      <w:divBdr>
        <w:top w:val="none" w:sz="0" w:space="0" w:color="auto"/>
        <w:left w:val="none" w:sz="0" w:space="0" w:color="auto"/>
        <w:bottom w:val="none" w:sz="0" w:space="0" w:color="auto"/>
        <w:right w:val="none" w:sz="0" w:space="0" w:color="auto"/>
      </w:divBdr>
    </w:div>
    <w:div w:id="572203012">
      <w:marLeft w:val="0"/>
      <w:marRight w:val="0"/>
      <w:marTop w:val="0"/>
      <w:marBottom w:val="0"/>
      <w:divBdr>
        <w:top w:val="none" w:sz="0" w:space="0" w:color="auto"/>
        <w:left w:val="none" w:sz="0" w:space="0" w:color="auto"/>
        <w:bottom w:val="none" w:sz="0" w:space="0" w:color="auto"/>
        <w:right w:val="none" w:sz="0" w:space="0" w:color="auto"/>
      </w:divBdr>
    </w:div>
    <w:div w:id="572592394">
      <w:marLeft w:val="0"/>
      <w:marRight w:val="0"/>
      <w:marTop w:val="0"/>
      <w:marBottom w:val="0"/>
      <w:divBdr>
        <w:top w:val="none" w:sz="0" w:space="0" w:color="auto"/>
        <w:left w:val="none" w:sz="0" w:space="0" w:color="auto"/>
        <w:bottom w:val="none" w:sz="0" w:space="0" w:color="auto"/>
        <w:right w:val="none" w:sz="0" w:space="0" w:color="auto"/>
      </w:divBdr>
    </w:div>
    <w:div w:id="572735039">
      <w:marLeft w:val="0"/>
      <w:marRight w:val="0"/>
      <w:marTop w:val="0"/>
      <w:marBottom w:val="0"/>
      <w:divBdr>
        <w:top w:val="none" w:sz="0" w:space="0" w:color="auto"/>
        <w:left w:val="none" w:sz="0" w:space="0" w:color="auto"/>
        <w:bottom w:val="none" w:sz="0" w:space="0" w:color="auto"/>
        <w:right w:val="none" w:sz="0" w:space="0" w:color="auto"/>
      </w:divBdr>
    </w:div>
    <w:div w:id="572735384">
      <w:marLeft w:val="0"/>
      <w:marRight w:val="0"/>
      <w:marTop w:val="0"/>
      <w:marBottom w:val="0"/>
      <w:divBdr>
        <w:top w:val="none" w:sz="0" w:space="0" w:color="auto"/>
        <w:left w:val="none" w:sz="0" w:space="0" w:color="auto"/>
        <w:bottom w:val="none" w:sz="0" w:space="0" w:color="auto"/>
        <w:right w:val="none" w:sz="0" w:space="0" w:color="auto"/>
      </w:divBdr>
    </w:div>
    <w:div w:id="573128814">
      <w:marLeft w:val="0"/>
      <w:marRight w:val="0"/>
      <w:marTop w:val="0"/>
      <w:marBottom w:val="0"/>
      <w:divBdr>
        <w:top w:val="none" w:sz="0" w:space="0" w:color="auto"/>
        <w:left w:val="none" w:sz="0" w:space="0" w:color="auto"/>
        <w:bottom w:val="none" w:sz="0" w:space="0" w:color="auto"/>
        <w:right w:val="none" w:sz="0" w:space="0" w:color="auto"/>
      </w:divBdr>
    </w:div>
    <w:div w:id="573469910">
      <w:marLeft w:val="0"/>
      <w:marRight w:val="0"/>
      <w:marTop w:val="0"/>
      <w:marBottom w:val="0"/>
      <w:divBdr>
        <w:top w:val="none" w:sz="0" w:space="0" w:color="auto"/>
        <w:left w:val="none" w:sz="0" w:space="0" w:color="auto"/>
        <w:bottom w:val="none" w:sz="0" w:space="0" w:color="auto"/>
        <w:right w:val="none" w:sz="0" w:space="0" w:color="auto"/>
      </w:divBdr>
    </w:div>
    <w:div w:id="573659395">
      <w:marLeft w:val="0"/>
      <w:marRight w:val="0"/>
      <w:marTop w:val="0"/>
      <w:marBottom w:val="0"/>
      <w:divBdr>
        <w:top w:val="none" w:sz="0" w:space="0" w:color="auto"/>
        <w:left w:val="none" w:sz="0" w:space="0" w:color="auto"/>
        <w:bottom w:val="none" w:sz="0" w:space="0" w:color="auto"/>
        <w:right w:val="none" w:sz="0" w:space="0" w:color="auto"/>
      </w:divBdr>
    </w:div>
    <w:div w:id="574167277">
      <w:marLeft w:val="0"/>
      <w:marRight w:val="0"/>
      <w:marTop w:val="0"/>
      <w:marBottom w:val="0"/>
      <w:divBdr>
        <w:top w:val="none" w:sz="0" w:space="0" w:color="auto"/>
        <w:left w:val="none" w:sz="0" w:space="0" w:color="auto"/>
        <w:bottom w:val="none" w:sz="0" w:space="0" w:color="auto"/>
        <w:right w:val="none" w:sz="0" w:space="0" w:color="auto"/>
      </w:divBdr>
    </w:div>
    <w:div w:id="574321570">
      <w:marLeft w:val="0"/>
      <w:marRight w:val="0"/>
      <w:marTop w:val="0"/>
      <w:marBottom w:val="0"/>
      <w:divBdr>
        <w:top w:val="none" w:sz="0" w:space="0" w:color="auto"/>
        <w:left w:val="none" w:sz="0" w:space="0" w:color="auto"/>
        <w:bottom w:val="none" w:sz="0" w:space="0" w:color="auto"/>
        <w:right w:val="none" w:sz="0" w:space="0" w:color="auto"/>
      </w:divBdr>
    </w:div>
    <w:div w:id="574361657">
      <w:marLeft w:val="0"/>
      <w:marRight w:val="0"/>
      <w:marTop w:val="0"/>
      <w:marBottom w:val="0"/>
      <w:divBdr>
        <w:top w:val="none" w:sz="0" w:space="0" w:color="auto"/>
        <w:left w:val="none" w:sz="0" w:space="0" w:color="auto"/>
        <w:bottom w:val="none" w:sz="0" w:space="0" w:color="auto"/>
        <w:right w:val="none" w:sz="0" w:space="0" w:color="auto"/>
      </w:divBdr>
    </w:div>
    <w:div w:id="574975382">
      <w:marLeft w:val="0"/>
      <w:marRight w:val="0"/>
      <w:marTop w:val="0"/>
      <w:marBottom w:val="0"/>
      <w:divBdr>
        <w:top w:val="none" w:sz="0" w:space="0" w:color="auto"/>
        <w:left w:val="none" w:sz="0" w:space="0" w:color="auto"/>
        <w:bottom w:val="none" w:sz="0" w:space="0" w:color="auto"/>
        <w:right w:val="none" w:sz="0" w:space="0" w:color="auto"/>
      </w:divBdr>
    </w:div>
    <w:div w:id="575020306">
      <w:marLeft w:val="0"/>
      <w:marRight w:val="0"/>
      <w:marTop w:val="0"/>
      <w:marBottom w:val="0"/>
      <w:divBdr>
        <w:top w:val="none" w:sz="0" w:space="0" w:color="auto"/>
        <w:left w:val="none" w:sz="0" w:space="0" w:color="auto"/>
        <w:bottom w:val="none" w:sz="0" w:space="0" w:color="auto"/>
        <w:right w:val="none" w:sz="0" w:space="0" w:color="auto"/>
      </w:divBdr>
    </w:div>
    <w:div w:id="575282088">
      <w:marLeft w:val="0"/>
      <w:marRight w:val="0"/>
      <w:marTop w:val="0"/>
      <w:marBottom w:val="0"/>
      <w:divBdr>
        <w:top w:val="none" w:sz="0" w:space="0" w:color="auto"/>
        <w:left w:val="none" w:sz="0" w:space="0" w:color="auto"/>
        <w:bottom w:val="none" w:sz="0" w:space="0" w:color="auto"/>
        <w:right w:val="none" w:sz="0" w:space="0" w:color="auto"/>
      </w:divBdr>
    </w:div>
    <w:div w:id="575407873">
      <w:marLeft w:val="0"/>
      <w:marRight w:val="0"/>
      <w:marTop w:val="0"/>
      <w:marBottom w:val="0"/>
      <w:divBdr>
        <w:top w:val="none" w:sz="0" w:space="0" w:color="auto"/>
        <w:left w:val="none" w:sz="0" w:space="0" w:color="auto"/>
        <w:bottom w:val="none" w:sz="0" w:space="0" w:color="auto"/>
        <w:right w:val="none" w:sz="0" w:space="0" w:color="auto"/>
      </w:divBdr>
    </w:div>
    <w:div w:id="576018368">
      <w:marLeft w:val="0"/>
      <w:marRight w:val="0"/>
      <w:marTop w:val="0"/>
      <w:marBottom w:val="0"/>
      <w:divBdr>
        <w:top w:val="none" w:sz="0" w:space="0" w:color="auto"/>
        <w:left w:val="none" w:sz="0" w:space="0" w:color="auto"/>
        <w:bottom w:val="none" w:sz="0" w:space="0" w:color="auto"/>
        <w:right w:val="none" w:sz="0" w:space="0" w:color="auto"/>
      </w:divBdr>
    </w:div>
    <w:div w:id="576481252">
      <w:marLeft w:val="0"/>
      <w:marRight w:val="0"/>
      <w:marTop w:val="0"/>
      <w:marBottom w:val="0"/>
      <w:divBdr>
        <w:top w:val="none" w:sz="0" w:space="0" w:color="auto"/>
        <w:left w:val="none" w:sz="0" w:space="0" w:color="auto"/>
        <w:bottom w:val="none" w:sz="0" w:space="0" w:color="auto"/>
        <w:right w:val="none" w:sz="0" w:space="0" w:color="auto"/>
      </w:divBdr>
    </w:div>
    <w:div w:id="576862158">
      <w:marLeft w:val="0"/>
      <w:marRight w:val="0"/>
      <w:marTop w:val="0"/>
      <w:marBottom w:val="0"/>
      <w:divBdr>
        <w:top w:val="none" w:sz="0" w:space="0" w:color="auto"/>
        <w:left w:val="none" w:sz="0" w:space="0" w:color="auto"/>
        <w:bottom w:val="none" w:sz="0" w:space="0" w:color="auto"/>
        <w:right w:val="none" w:sz="0" w:space="0" w:color="auto"/>
      </w:divBdr>
    </w:div>
    <w:div w:id="577059127">
      <w:marLeft w:val="0"/>
      <w:marRight w:val="0"/>
      <w:marTop w:val="0"/>
      <w:marBottom w:val="0"/>
      <w:divBdr>
        <w:top w:val="none" w:sz="0" w:space="0" w:color="auto"/>
        <w:left w:val="none" w:sz="0" w:space="0" w:color="auto"/>
        <w:bottom w:val="none" w:sz="0" w:space="0" w:color="auto"/>
        <w:right w:val="none" w:sz="0" w:space="0" w:color="auto"/>
      </w:divBdr>
    </w:div>
    <w:div w:id="577322040">
      <w:marLeft w:val="0"/>
      <w:marRight w:val="0"/>
      <w:marTop w:val="0"/>
      <w:marBottom w:val="0"/>
      <w:divBdr>
        <w:top w:val="none" w:sz="0" w:space="0" w:color="auto"/>
        <w:left w:val="none" w:sz="0" w:space="0" w:color="auto"/>
        <w:bottom w:val="none" w:sz="0" w:space="0" w:color="auto"/>
        <w:right w:val="none" w:sz="0" w:space="0" w:color="auto"/>
      </w:divBdr>
    </w:div>
    <w:div w:id="577903763">
      <w:marLeft w:val="0"/>
      <w:marRight w:val="0"/>
      <w:marTop w:val="0"/>
      <w:marBottom w:val="0"/>
      <w:divBdr>
        <w:top w:val="none" w:sz="0" w:space="0" w:color="auto"/>
        <w:left w:val="none" w:sz="0" w:space="0" w:color="auto"/>
        <w:bottom w:val="none" w:sz="0" w:space="0" w:color="auto"/>
        <w:right w:val="none" w:sz="0" w:space="0" w:color="auto"/>
      </w:divBdr>
    </w:div>
    <w:div w:id="578641912">
      <w:marLeft w:val="0"/>
      <w:marRight w:val="0"/>
      <w:marTop w:val="0"/>
      <w:marBottom w:val="0"/>
      <w:divBdr>
        <w:top w:val="none" w:sz="0" w:space="0" w:color="auto"/>
        <w:left w:val="none" w:sz="0" w:space="0" w:color="auto"/>
        <w:bottom w:val="none" w:sz="0" w:space="0" w:color="auto"/>
        <w:right w:val="none" w:sz="0" w:space="0" w:color="auto"/>
      </w:divBdr>
    </w:div>
    <w:div w:id="579484831">
      <w:marLeft w:val="0"/>
      <w:marRight w:val="0"/>
      <w:marTop w:val="0"/>
      <w:marBottom w:val="0"/>
      <w:divBdr>
        <w:top w:val="none" w:sz="0" w:space="0" w:color="auto"/>
        <w:left w:val="none" w:sz="0" w:space="0" w:color="auto"/>
        <w:bottom w:val="none" w:sz="0" w:space="0" w:color="auto"/>
        <w:right w:val="none" w:sz="0" w:space="0" w:color="auto"/>
      </w:divBdr>
    </w:div>
    <w:div w:id="579680805">
      <w:marLeft w:val="0"/>
      <w:marRight w:val="0"/>
      <w:marTop w:val="0"/>
      <w:marBottom w:val="0"/>
      <w:divBdr>
        <w:top w:val="none" w:sz="0" w:space="0" w:color="auto"/>
        <w:left w:val="none" w:sz="0" w:space="0" w:color="auto"/>
        <w:bottom w:val="none" w:sz="0" w:space="0" w:color="auto"/>
        <w:right w:val="none" w:sz="0" w:space="0" w:color="auto"/>
      </w:divBdr>
    </w:div>
    <w:div w:id="579758717">
      <w:marLeft w:val="0"/>
      <w:marRight w:val="0"/>
      <w:marTop w:val="0"/>
      <w:marBottom w:val="0"/>
      <w:divBdr>
        <w:top w:val="none" w:sz="0" w:space="0" w:color="auto"/>
        <w:left w:val="none" w:sz="0" w:space="0" w:color="auto"/>
        <w:bottom w:val="none" w:sz="0" w:space="0" w:color="auto"/>
        <w:right w:val="none" w:sz="0" w:space="0" w:color="auto"/>
      </w:divBdr>
    </w:div>
    <w:div w:id="580020540">
      <w:marLeft w:val="0"/>
      <w:marRight w:val="0"/>
      <w:marTop w:val="0"/>
      <w:marBottom w:val="0"/>
      <w:divBdr>
        <w:top w:val="none" w:sz="0" w:space="0" w:color="auto"/>
        <w:left w:val="none" w:sz="0" w:space="0" w:color="auto"/>
        <w:bottom w:val="none" w:sz="0" w:space="0" w:color="auto"/>
        <w:right w:val="none" w:sz="0" w:space="0" w:color="auto"/>
      </w:divBdr>
    </w:div>
    <w:div w:id="580025979">
      <w:marLeft w:val="0"/>
      <w:marRight w:val="0"/>
      <w:marTop w:val="0"/>
      <w:marBottom w:val="0"/>
      <w:divBdr>
        <w:top w:val="none" w:sz="0" w:space="0" w:color="auto"/>
        <w:left w:val="none" w:sz="0" w:space="0" w:color="auto"/>
        <w:bottom w:val="none" w:sz="0" w:space="0" w:color="auto"/>
        <w:right w:val="none" w:sz="0" w:space="0" w:color="auto"/>
      </w:divBdr>
    </w:div>
    <w:div w:id="580060957">
      <w:marLeft w:val="0"/>
      <w:marRight w:val="0"/>
      <w:marTop w:val="0"/>
      <w:marBottom w:val="0"/>
      <w:divBdr>
        <w:top w:val="none" w:sz="0" w:space="0" w:color="auto"/>
        <w:left w:val="none" w:sz="0" w:space="0" w:color="auto"/>
        <w:bottom w:val="none" w:sz="0" w:space="0" w:color="auto"/>
        <w:right w:val="none" w:sz="0" w:space="0" w:color="auto"/>
      </w:divBdr>
      <w:divsChild>
        <w:div w:id="1927574757">
          <w:marLeft w:val="0"/>
          <w:marRight w:val="0"/>
          <w:marTop w:val="0"/>
          <w:marBottom w:val="0"/>
          <w:divBdr>
            <w:top w:val="none" w:sz="0" w:space="0" w:color="auto"/>
            <w:left w:val="none" w:sz="0" w:space="0" w:color="auto"/>
            <w:bottom w:val="none" w:sz="0" w:space="0" w:color="auto"/>
            <w:right w:val="none" w:sz="0" w:space="0" w:color="auto"/>
          </w:divBdr>
        </w:div>
      </w:divsChild>
    </w:div>
    <w:div w:id="581835241">
      <w:marLeft w:val="0"/>
      <w:marRight w:val="0"/>
      <w:marTop w:val="0"/>
      <w:marBottom w:val="0"/>
      <w:divBdr>
        <w:top w:val="none" w:sz="0" w:space="0" w:color="auto"/>
        <w:left w:val="none" w:sz="0" w:space="0" w:color="auto"/>
        <w:bottom w:val="none" w:sz="0" w:space="0" w:color="auto"/>
        <w:right w:val="none" w:sz="0" w:space="0" w:color="auto"/>
      </w:divBdr>
    </w:div>
    <w:div w:id="581835895">
      <w:marLeft w:val="0"/>
      <w:marRight w:val="0"/>
      <w:marTop w:val="0"/>
      <w:marBottom w:val="0"/>
      <w:divBdr>
        <w:top w:val="none" w:sz="0" w:space="0" w:color="auto"/>
        <w:left w:val="none" w:sz="0" w:space="0" w:color="auto"/>
        <w:bottom w:val="none" w:sz="0" w:space="0" w:color="auto"/>
        <w:right w:val="none" w:sz="0" w:space="0" w:color="auto"/>
      </w:divBdr>
    </w:div>
    <w:div w:id="581838256">
      <w:marLeft w:val="0"/>
      <w:marRight w:val="0"/>
      <w:marTop w:val="0"/>
      <w:marBottom w:val="0"/>
      <w:divBdr>
        <w:top w:val="none" w:sz="0" w:space="0" w:color="auto"/>
        <w:left w:val="none" w:sz="0" w:space="0" w:color="auto"/>
        <w:bottom w:val="none" w:sz="0" w:space="0" w:color="auto"/>
        <w:right w:val="none" w:sz="0" w:space="0" w:color="auto"/>
      </w:divBdr>
    </w:div>
    <w:div w:id="581839113">
      <w:marLeft w:val="0"/>
      <w:marRight w:val="0"/>
      <w:marTop w:val="0"/>
      <w:marBottom w:val="0"/>
      <w:divBdr>
        <w:top w:val="none" w:sz="0" w:space="0" w:color="auto"/>
        <w:left w:val="none" w:sz="0" w:space="0" w:color="auto"/>
        <w:bottom w:val="none" w:sz="0" w:space="0" w:color="auto"/>
        <w:right w:val="none" w:sz="0" w:space="0" w:color="auto"/>
      </w:divBdr>
    </w:div>
    <w:div w:id="582419162">
      <w:marLeft w:val="0"/>
      <w:marRight w:val="0"/>
      <w:marTop w:val="0"/>
      <w:marBottom w:val="0"/>
      <w:divBdr>
        <w:top w:val="none" w:sz="0" w:space="0" w:color="auto"/>
        <w:left w:val="none" w:sz="0" w:space="0" w:color="auto"/>
        <w:bottom w:val="none" w:sz="0" w:space="0" w:color="auto"/>
        <w:right w:val="none" w:sz="0" w:space="0" w:color="auto"/>
      </w:divBdr>
    </w:div>
    <w:div w:id="582565703">
      <w:marLeft w:val="0"/>
      <w:marRight w:val="0"/>
      <w:marTop w:val="0"/>
      <w:marBottom w:val="0"/>
      <w:divBdr>
        <w:top w:val="none" w:sz="0" w:space="0" w:color="auto"/>
        <w:left w:val="none" w:sz="0" w:space="0" w:color="auto"/>
        <w:bottom w:val="none" w:sz="0" w:space="0" w:color="auto"/>
        <w:right w:val="none" w:sz="0" w:space="0" w:color="auto"/>
      </w:divBdr>
    </w:div>
    <w:div w:id="582646817">
      <w:marLeft w:val="0"/>
      <w:marRight w:val="0"/>
      <w:marTop w:val="0"/>
      <w:marBottom w:val="0"/>
      <w:divBdr>
        <w:top w:val="none" w:sz="0" w:space="0" w:color="auto"/>
        <w:left w:val="none" w:sz="0" w:space="0" w:color="auto"/>
        <w:bottom w:val="none" w:sz="0" w:space="0" w:color="auto"/>
        <w:right w:val="none" w:sz="0" w:space="0" w:color="auto"/>
      </w:divBdr>
    </w:div>
    <w:div w:id="582960224">
      <w:marLeft w:val="0"/>
      <w:marRight w:val="0"/>
      <w:marTop w:val="0"/>
      <w:marBottom w:val="0"/>
      <w:divBdr>
        <w:top w:val="none" w:sz="0" w:space="0" w:color="auto"/>
        <w:left w:val="none" w:sz="0" w:space="0" w:color="auto"/>
        <w:bottom w:val="none" w:sz="0" w:space="0" w:color="auto"/>
        <w:right w:val="none" w:sz="0" w:space="0" w:color="auto"/>
      </w:divBdr>
    </w:div>
    <w:div w:id="583415826">
      <w:marLeft w:val="0"/>
      <w:marRight w:val="0"/>
      <w:marTop w:val="0"/>
      <w:marBottom w:val="0"/>
      <w:divBdr>
        <w:top w:val="none" w:sz="0" w:space="0" w:color="auto"/>
        <w:left w:val="none" w:sz="0" w:space="0" w:color="auto"/>
        <w:bottom w:val="none" w:sz="0" w:space="0" w:color="auto"/>
        <w:right w:val="none" w:sz="0" w:space="0" w:color="auto"/>
      </w:divBdr>
    </w:div>
    <w:div w:id="583536424">
      <w:marLeft w:val="0"/>
      <w:marRight w:val="0"/>
      <w:marTop w:val="0"/>
      <w:marBottom w:val="0"/>
      <w:divBdr>
        <w:top w:val="none" w:sz="0" w:space="0" w:color="auto"/>
        <w:left w:val="none" w:sz="0" w:space="0" w:color="auto"/>
        <w:bottom w:val="none" w:sz="0" w:space="0" w:color="auto"/>
        <w:right w:val="none" w:sz="0" w:space="0" w:color="auto"/>
      </w:divBdr>
    </w:div>
    <w:div w:id="584454532">
      <w:marLeft w:val="0"/>
      <w:marRight w:val="0"/>
      <w:marTop w:val="0"/>
      <w:marBottom w:val="0"/>
      <w:divBdr>
        <w:top w:val="none" w:sz="0" w:space="0" w:color="auto"/>
        <w:left w:val="none" w:sz="0" w:space="0" w:color="auto"/>
        <w:bottom w:val="none" w:sz="0" w:space="0" w:color="auto"/>
        <w:right w:val="none" w:sz="0" w:space="0" w:color="auto"/>
      </w:divBdr>
    </w:div>
    <w:div w:id="584656106">
      <w:marLeft w:val="0"/>
      <w:marRight w:val="0"/>
      <w:marTop w:val="0"/>
      <w:marBottom w:val="0"/>
      <w:divBdr>
        <w:top w:val="none" w:sz="0" w:space="0" w:color="auto"/>
        <w:left w:val="none" w:sz="0" w:space="0" w:color="auto"/>
        <w:bottom w:val="none" w:sz="0" w:space="0" w:color="auto"/>
        <w:right w:val="none" w:sz="0" w:space="0" w:color="auto"/>
      </w:divBdr>
    </w:div>
    <w:div w:id="585698143">
      <w:marLeft w:val="0"/>
      <w:marRight w:val="0"/>
      <w:marTop w:val="0"/>
      <w:marBottom w:val="0"/>
      <w:divBdr>
        <w:top w:val="none" w:sz="0" w:space="0" w:color="auto"/>
        <w:left w:val="none" w:sz="0" w:space="0" w:color="auto"/>
        <w:bottom w:val="none" w:sz="0" w:space="0" w:color="auto"/>
        <w:right w:val="none" w:sz="0" w:space="0" w:color="auto"/>
      </w:divBdr>
    </w:div>
    <w:div w:id="586160599">
      <w:marLeft w:val="0"/>
      <w:marRight w:val="0"/>
      <w:marTop w:val="0"/>
      <w:marBottom w:val="0"/>
      <w:divBdr>
        <w:top w:val="none" w:sz="0" w:space="0" w:color="auto"/>
        <w:left w:val="none" w:sz="0" w:space="0" w:color="auto"/>
        <w:bottom w:val="none" w:sz="0" w:space="0" w:color="auto"/>
        <w:right w:val="none" w:sz="0" w:space="0" w:color="auto"/>
      </w:divBdr>
    </w:div>
    <w:div w:id="586310031">
      <w:marLeft w:val="0"/>
      <w:marRight w:val="0"/>
      <w:marTop w:val="0"/>
      <w:marBottom w:val="0"/>
      <w:divBdr>
        <w:top w:val="none" w:sz="0" w:space="0" w:color="auto"/>
        <w:left w:val="none" w:sz="0" w:space="0" w:color="auto"/>
        <w:bottom w:val="none" w:sz="0" w:space="0" w:color="auto"/>
        <w:right w:val="none" w:sz="0" w:space="0" w:color="auto"/>
      </w:divBdr>
    </w:div>
    <w:div w:id="587688270">
      <w:marLeft w:val="0"/>
      <w:marRight w:val="0"/>
      <w:marTop w:val="0"/>
      <w:marBottom w:val="0"/>
      <w:divBdr>
        <w:top w:val="none" w:sz="0" w:space="0" w:color="auto"/>
        <w:left w:val="none" w:sz="0" w:space="0" w:color="auto"/>
        <w:bottom w:val="none" w:sz="0" w:space="0" w:color="auto"/>
        <w:right w:val="none" w:sz="0" w:space="0" w:color="auto"/>
      </w:divBdr>
    </w:div>
    <w:div w:id="588540500">
      <w:marLeft w:val="0"/>
      <w:marRight w:val="0"/>
      <w:marTop w:val="0"/>
      <w:marBottom w:val="0"/>
      <w:divBdr>
        <w:top w:val="none" w:sz="0" w:space="0" w:color="auto"/>
        <w:left w:val="none" w:sz="0" w:space="0" w:color="auto"/>
        <w:bottom w:val="none" w:sz="0" w:space="0" w:color="auto"/>
        <w:right w:val="none" w:sz="0" w:space="0" w:color="auto"/>
      </w:divBdr>
    </w:div>
    <w:div w:id="588736043">
      <w:marLeft w:val="0"/>
      <w:marRight w:val="0"/>
      <w:marTop w:val="0"/>
      <w:marBottom w:val="0"/>
      <w:divBdr>
        <w:top w:val="none" w:sz="0" w:space="0" w:color="auto"/>
        <w:left w:val="none" w:sz="0" w:space="0" w:color="auto"/>
        <w:bottom w:val="none" w:sz="0" w:space="0" w:color="auto"/>
        <w:right w:val="none" w:sz="0" w:space="0" w:color="auto"/>
      </w:divBdr>
    </w:div>
    <w:div w:id="588850433">
      <w:marLeft w:val="0"/>
      <w:marRight w:val="0"/>
      <w:marTop w:val="0"/>
      <w:marBottom w:val="0"/>
      <w:divBdr>
        <w:top w:val="none" w:sz="0" w:space="0" w:color="auto"/>
        <w:left w:val="none" w:sz="0" w:space="0" w:color="auto"/>
        <w:bottom w:val="none" w:sz="0" w:space="0" w:color="auto"/>
        <w:right w:val="none" w:sz="0" w:space="0" w:color="auto"/>
      </w:divBdr>
    </w:div>
    <w:div w:id="588926154">
      <w:marLeft w:val="0"/>
      <w:marRight w:val="0"/>
      <w:marTop w:val="0"/>
      <w:marBottom w:val="0"/>
      <w:divBdr>
        <w:top w:val="none" w:sz="0" w:space="0" w:color="auto"/>
        <w:left w:val="none" w:sz="0" w:space="0" w:color="auto"/>
        <w:bottom w:val="none" w:sz="0" w:space="0" w:color="auto"/>
        <w:right w:val="none" w:sz="0" w:space="0" w:color="auto"/>
      </w:divBdr>
      <w:divsChild>
        <w:div w:id="228343760">
          <w:marLeft w:val="0"/>
          <w:marRight w:val="0"/>
          <w:marTop w:val="0"/>
          <w:marBottom w:val="0"/>
          <w:divBdr>
            <w:top w:val="none" w:sz="0" w:space="0" w:color="auto"/>
            <w:left w:val="none" w:sz="0" w:space="0" w:color="auto"/>
            <w:bottom w:val="none" w:sz="0" w:space="0" w:color="auto"/>
            <w:right w:val="none" w:sz="0" w:space="0" w:color="auto"/>
          </w:divBdr>
        </w:div>
      </w:divsChild>
    </w:div>
    <w:div w:id="589243703">
      <w:marLeft w:val="0"/>
      <w:marRight w:val="0"/>
      <w:marTop w:val="0"/>
      <w:marBottom w:val="0"/>
      <w:divBdr>
        <w:top w:val="none" w:sz="0" w:space="0" w:color="auto"/>
        <w:left w:val="none" w:sz="0" w:space="0" w:color="auto"/>
        <w:bottom w:val="none" w:sz="0" w:space="0" w:color="auto"/>
        <w:right w:val="none" w:sz="0" w:space="0" w:color="auto"/>
      </w:divBdr>
    </w:div>
    <w:div w:id="589507789">
      <w:marLeft w:val="0"/>
      <w:marRight w:val="0"/>
      <w:marTop w:val="0"/>
      <w:marBottom w:val="0"/>
      <w:divBdr>
        <w:top w:val="none" w:sz="0" w:space="0" w:color="auto"/>
        <w:left w:val="none" w:sz="0" w:space="0" w:color="auto"/>
        <w:bottom w:val="none" w:sz="0" w:space="0" w:color="auto"/>
        <w:right w:val="none" w:sz="0" w:space="0" w:color="auto"/>
      </w:divBdr>
    </w:div>
    <w:div w:id="589582517">
      <w:marLeft w:val="0"/>
      <w:marRight w:val="0"/>
      <w:marTop w:val="0"/>
      <w:marBottom w:val="0"/>
      <w:divBdr>
        <w:top w:val="none" w:sz="0" w:space="0" w:color="auto"/>
        <w:left w:val="none" w:sz="0" w:space="0" w:color="auto"/>
        <w:bottom w:val="none" w:sz="0" w:space="0" w:color="auto"/>
        <w:right w:val="none" w:sz="0" w:space="0" w:color="auto"/>
      </w:divBdr>
    </w:div>
    <w:div w:id="589627555">
      <w:marLeft w:val="0"/>
      <w:marRight w:val="0"/>
      <w:marTop w:val="0"/>
      <w:marBottom w:val="0"/>
      <w:divBdr>
        <w:top w:val="none" w:sz="0" w:space="0" w:color="auto"/>
        <w:left w:val="none" w:sz="0" w:space="0" w:color="auto"/>
        <w:bottom w:val="none" w:sz="0" w:space="0" w:color="auto"/>
        <w:right w:val="none" w:sz="0" w:space="0" w:color="auto"/>
      </w:divBdr>
    </w:div>
    <w:div w:id="589630522">
      <w:marLeft w:val="0"/>
      <w:marRight w:val="0"/>
      <w:marTop w:val="0"/>
      <w:marBottom w:val="0"/>
      <w:divBdr>
        <w:top w:val="none" w:sz="0" w:space="0" w:color="auto"/>
        <w:left w:val="none" w:sz="0" w:space="0" w:color="auto"/>
        <w:bottom w:val="none" w:sz="0" w:space="0" w:color="auto"/>
        <w:right w:val="none" w:sz="0" w:space="0" w:color="auto"/>
      </w:divBdr>
    </w:div>
    <w:div w:id="589898262">
      <w:marLeft w:val="0"/>
      <w:marRight w:val="0"/>
      <w:marTop w:val="0"/>
      <w:marBottom w:val="0"/>
      <w:divBdr>
        <w:top w:val="none" w:sz="0" w:space="0" w:color="auto"/>
        <w:left w:val="none" w:sz="0" w:space="0" w:color="auto"/>
        <w:bottom w:val="none" w:sz="0" w:space="0" w:color="auto"/>
        <w:right w:val="none" w:sz="0" w:space="0" w:color="auto"/>
      </w:divBdr>
    </w:div>
    <w:div w:id="590118630">
      <w:marLeft w:val="0"/>
      <w:marRight w:val="0"/>
      <w:marTop w:val="0"/>
      <w:marBottom w:val="0"/>
      <w:divBdr>
        <w:top w:val="none" w:sz="0" w:space="0" w:color="auto"/>
        <w:left w:val="none" w:sz="0" w:space="0" w:color="auto"/>
        <w:bottom w:val="none" w:sz="0" w:space="0" w:color="auto"/>
        <w:right w:val="none" w:sz="0" w:space="0" w:color="auto"/>
      </w:divBdr>
    </w:div>
    <w:div w:id="591089462">
      <w:marLeft w:val="0"/>
      <w:marRight w:val="0"/>
      <w:marTop w:val="0"/>
      <w:marBottom w:val="0"/>
      <w:divBdr>
        <w:top w:val="none" w:sz="0" w:space="0" w:color="auto"/>
        <w:left w:val="none" w:sz="0" w:space="0" w:color="auto"/>
        <w:bottom w:val="none" w:sz="0" w:space="0" w:color="auto"/>
        <w:right w:val="none" w:sz="0" w:space="0" w:color="auto"/>
      </w:divBdr>
    </w:div>
    <w:div w:id="591158080">
      <w:marLeft w:val="0"/>
      <w:marRight w:val="0"/>
      <w:marTop w:val="0"/>
      <w:marBottom w:val="0"/>
      <w:divBdr>
        <w:top w:val="none" w:sz="0" w:space="0" w:color="auto"/>
        <w:left w:val="none" w:sz="0" w:space="0" w:color="auto"/>
        <w:bottom w:val="none" w:sz="0" w:space="0" w:color="auto"/>
        <w:right w:val="none" w:sz="0" w:space="0" w:color="auto"/>
      </w:divBdr>
    </w:div>
    <w:div w:id="591285033">
      <w:marLeft w:val="0"/>
      <w:marRight w:val="0"/>
      <w:marTop w:val="0"/>
      <w:marBottom w:val="0"/>
      <w:divBdr>
        <w:top w:val="none" w:sz="0" w:space="0" w:color="auto"/>
        <w:left w:val="none" w:sz="0" w:space="0" w:color="auto"/>
        <w:bottom w:val="none" w:sz="0" w:space="0" w:color="auto"/>
        <w:right w:val="none" w:sz="0" w:space="0" w:color="auto"/>
      </w:divBdr>
    </w:div>
    <w:div w:id="591594867">
      <w:marLeft w:val="0"/>
      <w:marRight w:val="0"/>
      <w:marTop w:val="0"/>
      <w:marBottom w:val="0"/>
      <w:divBdr>
        <w:top w:val="none" w:sz="0" w:space="0" w:color="auto"/>
        <w:left w:val="none" w:sz="0" w:space="0" w:color="auto"/>
        <w:bottom w:val="none" w:sz="0" w:space="0" w:color="auto"/>
        <w:right w:val="none" w:sz="0" w:space="0" w:color="auto"/>
      </w:divBdr>
    </w:div>
    <w:div w:id="592203220">
      <w:marLeft w:val="0"/>
      <w:marRight w:val="0"/>
      <w:marTop w:val="0"/>
      <w:marBottom w:val="0"/>
      <w:divBdr>
        <w:top w:val="none" w:sz="0" w:space="0" w:color="auto"/>
        <w:left w:val="none" w:sz="0" w:space="0" w:color="auto"/>
        <w:bottom w:val="none" w:sz="0" w:space="0" w:color="auto"/>
        <w:right w:val="none" w:sz="0" w:space="0" w:color="auto"/>
      </w:divBdr>
    </w:div>
    <w:div w:id="592324068">
      <w:marLeft w:val="0"/>
      <w:marRight w:val="0"/>
      <w:marTop w:val="0"/>
      <w:marBottom w:val="0"/>
      <w:divBdr>
        <w:top w:val="none" w:sz="0" w:space="0" w:color="auto"/>
        <w:left w:val="none" w:sz="0" w:space="0" w:color="auto"/>
        <w:bottom w:val="none" w:sz="0" w:space="0" w:color="auto"/>
        <w:right w:val="none" w:sz="0" w:space="0" w:color="auto"/>
      </w:divBdr>
    </w:div>
    <w:div w:id="592396387">
      <w:marLeft w:val="0"/>
      <w:marRight w:val="0"/>
      <w:marTop w:val="0"/>
      <w:marBottom w:val="0"/>
      <w:divBdr>
        <w:top w:val="none" w:sz="0" w:space="0" w:color="auto"/>
        <w:left w:val="none" w:sz="0" w:space="0" w:color="auto"/>
        <w:bottom w:val="none" w:sz="0" w:space="0" w:color="auto"/>
        <w:right w:val="none" w:sz="0" w:space="0" w:color="auto"/>
      </w:divBdr>
    </w:div>
    <w:div w:id="592512880">
      <w:marLeft w:val="0"/>
      <w:marRight w:val="0"/>
      <w:marTop w:val="0"/>
      <w:marBottom w:val="0"/>
      <w:divBdr>
        <w:top w:val="none" w:sz="0" w:space="0" w:color="auto"/>
        <w:left w:val="none" w:sz="0" w:space="0" w:color="auto"/>
        <w:bottom w:val="none" w:sz="0" w:space="0" w:color="auto"/>
        <w:right w:val="none" w:sz="0" w:space="0" w:color="auto"/>
      </w:divBdr>
    </w:div>
    <w:div w:id="593628935">
      <w:marLeft w:val="0"/>
      <w:marRight w:val="0"/>
      <w:marTop w:val="0"/>
      <w:marBottom w:val="0"/>
      <w:divBdr>
        <w:top w:val="none" w:sz="0" w:space="0" w:color="auto"/>
        <w:left w:val="none" w:sz="0" w:space="0" w:color="auto"/>
        <w:bottom w:val="none" w:sz="0" w:space="0" w:color="auto"/>
        <w:right w:val="none" w:sz="0" w:space="0" w:color="auto"/>
      </w:divBdr>
    </w:div>
    <w:div w:id="593898398">
      <w:marLeft w:val="0"/>
      <w:marRight w:val="0"/>
      <w:marTop w:val="0"/>
      <w:marBottom w:val="0"/>
      <w:divBdr>
        <w:top w:val="none" w:sz="0" w:space="0" w:color="auto"/>
        <w:left w:val="none" w:sz="0" w:space="0" w:color="auto"/>
        <w:bottom w:val="none" w:sz="0" w:space="0" w:color="auto"/>
        <w:right w:val="none" w:sz="0" w:space="0" w:color="auto"/>
      </w:divBdr>
    </w:div>
    <w:div w:id="594166005">
      <w:marLeft w:val="0"/>
      <w:marRight w:val="0"/>
      <w:marTop w:val="0"/>
      <w:marBottom w:val="0"/>
      <w:divBdr>
        <w:top w:val="none" w:sz="0" w:space="0" w:color="auto"/>
        <w:left w:val="none" w:sz="0" w:space="0" w:color="auto"/>
        <w:bottom w:val="none" w:sz="0" w:space="0" w:color="auto"/>
        <w:right w:val="none" w:sz="0" w:space="0" w:color="auto"/>
      </w:divBdr>
    </w:div>
    <w:div w:id="594167404">
      <w:marLeft w:val="0"/>
      <w:marRight w:val="0"/>
      <w:marTop w:val="0"/>
      <w:marBottom w:val="0"/>
      <w:divBdr>
        <w:top w:val="none" w:sz="0" w:space="0" w:color="auto"/>
        <w:left w:val="none" w:sz="0" w:space="0" w:color="auto"/>
        <w:bottom w:val="none" w:sz="0" w:space="0" w:color="auto"/>
        <w:right w:val="none" w:sz="0" w:space="0" w:color="auto"/>
      </w:divBdr>
    </w:div>
    <w:div w:id="594630727">
      <w:marLeft w:val="0"/>
      <w:marRight w:val="0"/>
      <w:marTop w:val="0"/>
      <w:marBottom w:val="0"/>
      <w:divBdr>
        <w:top w:val="none" w:sz="0" w:space="0" w:color="auto"/>
        <w:left w:val="none" w:sz="0" w:space="0" w:color="auto"/>
        <w:bottom w:val="none" w:sz="0" w:space="0" w:color="auto"/>
        <w:right w:val="none" w:sz="0" w:space="0" w:color="auto"/>
      </w:divBdr>
    </w:div>
    <w:div w:id="594751901">
      <w:marLeft w:val="0"/>
      <w:marRight w:val="0"/>
      <w:marTop w:val="0"/>
      <w:marBottom w:val="0"/>
      <w:divBdr>
        <w:top w:val="none" w:sz="0" w:space="0" w:color="auto"/>
        <w:left w:val="none" w:sz="0" w:space="0" w:color="auto"/>
        <w:bottom w:val="none" w:sz="0" w:space="0" w:color="auto"/>
        <w:right w:val="none" w:sz="0" w:space="0" w:color="auto"/>
      </w:divBdr>
    </w:div>
    <w:div w:id="594826715">
      <w:marLeft w:val="0"/>
      <w:marRight w:val="0"/>
      <w:marTop w:val="0"/>
      <w:marBottom w:val="0"/>
      <w:divBdr>
        <w:top w:val="none" w:sz="0" w:space="0" w:color="auto"/>
        <w:left w:val="none" w:sz="0" w:space="0" w:color="auto"/>
        <w:bottom w:val="none" w:sz="0" w:space="0" w:color="auto"/>
        <w:right w:val="none" w:sz="0" w:space="0" w:color="auto"/>
      </w:divBdr>
    </w:div>
    <w:div w:id="595095881">
      <w:marLeft w:val="0"/>
      <w:marRight w:val="0"/>
      <w:marTop w:val="0"/>
      <w:marBottom w:val="0"/>
      <w:divBdr>
        <w:top w:val="none" w:sz="0" w:space="0" w:color="auto"/>
        <w:left w:val="none" w:sz="0" w:space="0" w:color="auto"/>
        <w:bottom w:val="none" w:sz="0" w:space="0" w:color="auto"/>
        <w:right w:val="none" w:sz="0" w:space="0" w:color="auto"/>
      </w:divBdr>
    </w:div>
    <w:div w:id="595551444">
      <w:marLeft w:val="0"/>
      <w:marRight w:val="0"/>
      <w:marTop w:val="0"/>
      <w:marBottom w:val="0"/>
      <w:divBdr>
        <w:top w:val="none" w:sz="0" w:space="0" w:color="auto"/>
        <w:left w:val="none" w:sz="0" w:space="0" w:color="auto"/>
        <w:bottom w:val="none" w:sz="0" w:space="0" w:color="auto"/>
        <w:right w:val="none" w:sz="0" w:space="0" w:color="auto"/>
      </w:divBdr>
    </w:div>
    <w:div w:id="595671134">
      <w:marLeft w:val="0"/>
      <w:marRight w:val="0"/>
      <w:marTop w:val="0"/>
      <w:marBottom w:val="0"/>
      <w:divBdr>
        <w:top w:val="none" w:sz="0" w:space="0" w:color="auto"/>
        <w:left w:val="none" w:sz="0" w:space="0" w:color="auto"/>
        <w:bottom w:val="none" w:sz="0" w:space="0" w:color="auto"/>
        <w:right w:val="none" w:sz="0" w:space="0" w:color="auto"/>
      </w:divBdr>
    </w:div>
    <w:div w:id="595943770">
      <w:marLeft w:val="0"/>
      <w:marRight w:val="0"/>
      <w:marTop w:val="0"/>
      <w:marBottom w:val="0"/>
      <w:divBdr>
        <w:top w:val="none" w:sz="0" w:space="0" w:color="auto"/>
        <w:left w:val="none" w:sz="0" w:space="0" w:color="auto"/>
        <w:bottom w:val="none" w:sz="0" w:space="0" w:color="auto"/>
        <w:right w:val="none" w:sz="0" w:space="0" w:color="auto"/>
      </w:divBdr>
    </w:div>
    <w:div w:id="596182813">
      <w:marLeft w:val="0"/>
      <w:marRight w:val="0"/>
      <w:marTop w:val="0"/>
      <w:marBottom w:val="0"/>
      <w:divBdr>
        <w:top w:val="none" w:sz="0" w:space="0" w:color="auto"/>
        <w:left w:val="none" w:sz="0" w:space="0" w:color="auto"/>
        <w:bottom w:val="none" w:sz="0" w:space="0" w:color="auto"/>
        <w:right w:val="none" w:sz="0" w:space="0" w:color="auto"/>
      </w:divBdr>
    </w:div>
    <w:div w:id="596594350">
      <w:marLeft w:val="0"/>
      <w:marRight w:val="0"/>
      <w:marTop w:val="0"/>
      <w:marBottom w:val="0"/>
      <w:divBdr>
        <w:top w:val="none" w:sz="0" w:space="0" w:color="auto"/>
        <w:left w:val="none" w:sz="0" w:space="0" w:color="auto"/>
        <w:bottom w:val="none" w:sz="0" w:space="0" w:color="auto"/>
        <w:right w:val="none" w:sz="0" w:space="0" w:color="auto"/>
      </w:divBdr>
    </w:div>
    <w:div w:id="596913866">
      <w:marLeft w:val="0"/>
      <w:marRight w:val="0"/>
      <w:marTop w:val="0"/>
      <w:marBottom w:val="0"/>
      <w:divBdr>
        <w:top w:val="none" w:sz="0" w:space="0" w:color="auto"/>
        <w:left w:val="none" w:sz="0" w:space="0" w:color="auto"/>
        <w:bottom w:val="none" w:sz="0" w:space="0" w:color="auto"/>
        <w:right w:val="none" w:sz="0" w:space="0" w:color="auto"/>
      </w:divBdr>
    </w:div>
    <w:div w:id="596985840">
      <w:marLeft w:val="0"/>
      <w:marRight w:val="0"/>
      <w:marTop w:val="0"/>
      <w:marBottom w:val="0"/>
      <w:divBdr>
        <w:top w:val="none" w:sz="0" w:space="0" w:color="auto"/>
        <w:left w:val="none" w:sz="0" w:space="0" w:color="auto"/>
        <w:bottom w:val="none" w:sz="0" w:space="0" w:color="auto"/>
        <w:right w:val="none" w:sz="0" w:space="0" w:color="auto"/>
      </w:divBdr>
    </w:div>
    <w:div w:id="597563800">
      <w:marLeft w:val="0"/>
      <w:marRight w:val="0"/>
      <w:marTop w:val="0"/>
      <w:marBottom w:val="0"/>
      <w:divBdr>
        <w:top w:val="none" w:sz="0" w:space="0" w:color="auto"/>
        <w:left w:val="none" w:sz="0" w:space="0" w:color="auto"/>
        <w:bottom w:val="none" w:sz="0" w:space="0" w:color="auto"/>
        <w:right w:val="none" w:sz="0" w:space="0" w:color="auto"/>
      </w:divBdr>
    </w:div>
    <w:div w:id="598027738">
      <w:marLeft w:val="0"/>
      <w:marRight w:val="0"/>
      <w:marTop w:val="0"/>
      <w:marBottom w:val="0"/>
      <w:divBdr>
        <w:top w:val="none" w:sz="0" w:space="0" w:color="auto"/>
        <w:left w:val="none" w:sz="0" w:space="0" w:color="auto"/>
        <w:bottom w:val="none" w:sz="0" w:space="0" w:color="auto"/>
        <w:right w:val="none" w:sz="0" w:space="0" w:color="auto"/>
      </w:divBdr>
    </w:div>
    <w:div w:id="598219665">
      <w:marLeft w:val="0"/>
      <w:marRight w:val="0"/>
      <w:marTop w:val="0"/>
      <w:marBottom w:val="0"/>
      <w:divBdr>
        <w:top w:val="none" w:sz="0" w:space="0" w:color="auto"/>
        <w:left w:val="none" w:sz="0" w:space="0" w:color="auto"/>
        <w:bottom w:val="none" w:sz="0" w:space="0" w:color="auto"/>
        <w:right w:val="none" w:sz="0" w:space="0" w:color="auto"/>
      </w:divBdr>
    </w:div>
    <w:div w:id="598875836">
      <w:marLeft w:val="0"/>
      <w:marRight w:val="0"/>
      <w:marTop w:val="0"/>
      <w:marBottom w:val="0"/>
      <w:divBdr>
        <w:top w:val="none" w:sz="0" w:space="0" w:color="auto"/>
        <w:left w:val="none" w:sz="0" w:space="0" w:color="auto"/>
        <w:bottom w:val="none" w:sz="0" w:space="0" w:color="auto"/>
        <w:right w:val="none" w:sz="0" w:space="0" w:color="auto"/>
      </w:divBdr>
    </w:div>
    <w:div w:id="599144679">
      <w:marLeft w:val="0"/>
      <w:marRight w:val="0"/>
      <w:marTop w:val="0"/>
      <w:marBottom w:val="0"/>
      <w:divBdr>
        <w:top w:val="none" w:sz="0" w:space="0" w:color="auto"/>
        <w:left w:val="none" w:sz="0" w:space="0" w:color="auto"/>
        <w:bottom w:val="none" w:sz="0" w:space="0" w:color="auto"/>
        <w:right w:val="none" w:sz="0" w:space="0" w:color="auto"/>
      </w:divBdr>
    </w:div>
    <w:div w:id="599677418">
      <w:marLeft w:val="0"/>
      <w:marRight w:val="0"/>
      <w:marTop w:val="0"/>
      <w:marBottom w:val="0"/>
      <w:divBdr>
        <w:top w:val="none" w:sz="0" w:space="0" w:color="auto"/>
        <w:left w:val="none" w:sz="0" w:space="0" w:color="auto"/>
        <w:bottom w:val="none" w:sz="0" w:space="0" w:color="auto"/>
        <w:right w:val="none" w:sz="0" w:space="0" w:color="auto"/>
      </w:divBdr>
    </w:div>
    <w:div w:id="601492560">
      <w:marLeft w:val="0"/>
      <w:marRight w:val="0"/>
      <w:marTop w:val="0"/>
      <w:marBottom w:val="0"/>
      <w:divBdr>
        <w:top w:val="none" w:sz="0" w:space="0" w:color="auto"/>
        <w:left w:val="none" w:sz="0" w:space="0" w:color="auto"/>
        <w:bottom w:val="none" w:sz="0" w:space="0" w:color="auto"/>
        <w:right w:val="none" w:sz="0" w:space="0" w:color="auto"/>
      </w:divBdr>
    </w:div>
    <w:div w:id="601574421">
      <w:marLeft w:val="0"/>
      <w:marRight w:val="0"/>
      <w:marTop w:val="0"/>
      <w:marBottom w:val="0"/>
      <w:divBdr>
        <w:top w:val="none" w:sz="0" w:space="0" w:color="auto"/>
        <w:left w:val="none" w:sz="0" w:space="0" w:color="auto"/>
        <w:bottom w:val="none" w:sz="0" w:space="0" w:color="auto"/>
        <w:right w:val="none" w:sz="0" w:space="0" w:color="auto"/>
      </w:divBdr>
    </w:div>
    <w:div w:id="602153171">
      <w:marLeft w:val="0"/>
      <w:marRight w:val="0"/>
      <w:marTop w:val="0"/>
      <w:marBottom w:val="0"/>
      <w:divBdr>
        <w:top w:val="none" w:sz="0" w:space="0" w:color="auto"/>
        <w:left w:val="none" w:sz="0" w:space="0" w:color="auto"/>
        <w:bottom w:val="none" w:sz="0" w:space="0" w:color="auto"/>
        <w:right w:val="none" w:sz="0" w:space="0" w:color="auto"/>
      </w:divBdr>
    </w:div>
    <w:div w:id="602348200">
      <w:marLeft w:val="0"/>
      <w:marRight w:val="0"/>
      <w:marTop w:val="0"/>
      <w:marBottom w:val="0"/>
      <w:divBdr>
        <w:top w:val="none" w:sz="0" w:space="0" w:color="auto"/>
        <w:left w:val="none" w:sz="0" w:space="0" w:color="auto"/>
        <w:bottom w:val="none" w:sz="0" w:space="0" w:color="auto"/>
        <w:right w:val="none" w:sz="0" w:space="0" w:color="auto"/>
      </w:divBdr>
    </w:div>
    <w:div w:id="602998621">
      <w:marLeft w:val="0"/>
      <w:marRight w:val="0"/>
      <w:marTop w:val="0"/>
      <w:marBottom w:val="0"/>
      <w:divBdr>
        <w:top w:val="none" w:sz="0" w:space="0" w:color="auto"/>
        <w:left w:val="none" w:sz="0" w:space="0" w:color="auto"/>
        <w:bottom w:val="none" w:sz="0" w:space="0" w:color="auto"/>
        <w:right w:val="none" w:sz="0" w:space="0" w:color="auto"/>
      </w:divBdr>
    </w:div>
    <w:div w:id="603422354">
      <w:marLeft w:val="0"/>
      <w:marRight w:val="0"/>
      <w:marTop w:val="0"/>
      <w:marBottom w:val="0"/>
      <w:divBdr>
        <w:top w:val="none" w:sz="0" w:space="0" w:color="auto"/>
        <w:left w:val="none" w:sz="0" w:space="0" w:color="auto"/>
        <w:bottom w:val="none" w:sz="0" w:space="0" w:color="auto"/>
        <w:right w:val="none" w:sz="0" w:space="0" w:color="auto"/>
      </w:divBdr>
    </w:div>
    <w:div w:id="603462921">
      <w:marLeft w:val="0"/>
      <w:marRight w:val="0"/>
      <w:marTop w:val="0"/>
      <w:marBottom w:val="0"/>
      <w:divBdr>
        <w:top w:val="none" w:sz="0" w:space="0" w:color="auto"/>
        <w:left w:val="none" w:sz="0" w:space="0" w:color="auto"/>
        <w:bottom w:val="none" w:sz="0" w:space="0" w:color="auto"/>
        <w:right w:val="none" w:sz="0" w:space="0" w:color="auto"/>
      </w:divBdr>
    </w:div>
    <w:div w:id="604313736">
      <w:marLeft w:val="0"/>
      <w:marRight w:val="0"/>
      <w:marTop w:val="0"/>
      <w:marBottom w:val="0"/>
      <w:divBdr>
        <w:top w:val="none" w:sz="0" w:space="0" w:color="auto"/>
        <w:left w:val="none" w:sz="0" w:space="0" w:color="auto"/>
        <w:bottom w:val="none" w:sz="0" w:space="0" w:color="auto"/>
        <w:right w:val="none" w:sz="0" w:space="0" w:color="auto"/>
      </w:divBdr>
    </w:div>
    <w:div w:id="604845069">
      <w:marLeft w:val="0"/>
      <w:marRight w:val="0"/>
      <w:marTop w:val="0"/>
      <w:marBottom w:val="0"/>
      <w:divBdr>
        <w:top w:val="none" w:sz="0" w:space="0" w:color="auto"/>
        <w:left w:val="none" w:sz="0" w:space="0" w:color="auto"/>
        <w:bottom w:val="none" w:sz="0" w:space="0" w:color="auto"/>
        <w:right w:val="none" w:sz="0" w:space="0" w:color="auto"/>
      </w:divBdr>
      <w:divsChild>
        <w:div w:id="1223129831">
          <w:marLeft w:val="0"/>
          <w:marRight w:val="0"/>
          <w:marTop w:val="0"/>
          <w:marBottom w:val="0"/>
          <w:divBdr>
            <w:top w:val="none" w:sz="0" w:space="0" w:color="auto"/>
            <w:left w:val="none" w:sz="0" w:space="0" w:color="auto"/>
            <w:bottom w:val="none" w:sz="0" w:space="0" w:color="auto"/>
            <w:right w:val="none" w:sz="0" w:space="0" w:color="auto"/>
          </w:divBdr>
        </w:div>
      </w:divsChild>
    </w:div>
    <w:div w:id="605116997">
      <w:marLeft w:val="0"/>
      <w:marRight w:val="0"/>
      <w:marTop w:val="0"/>
      <w:marBottom w:val="0"/>
      <w:divBdr>
        <w:top w:val="none" w:sz="0" w:space="0" w:color="auto"/>
        <w:left w:val="none" w:sz="0" w:space="0" w:color="auto"/>
        <w:bottom w:val="none" w:sz="0" w:space="0" w:color="auto"/>
        <w:right w:val="none" w:sz="0" w:space="0" w:color="auto"/>
      </w:divBdr>
      <w:divsChild>
        <w:div w:id="1117135829">
          <w:marLeft w:val="0"/>
          <w:marRight w:val="0"/>
          <w:marTop w:val="0"/>
          <w:marBottom w:val="0"/>
          <w:divBdr>
            <w:top w:val="none" w:sz="0" w:space="0" w:color="auto"/>
            <w:left w:val="none" w:sz="0" w:space="0" w:color="auto"/>
            <w:bottom w:val="none" w:sz="0" w:space="0" w:color="auto"/>
            <w:right w:val="none" w:sz="0" w:space="0" w:color="auto"/>
          </w:divBdr>
        </w:div>
      </w:divsChild>
    </w:div>
    <w:div w:id="606229080">
      <w:marLeft w:val="0"/>
      <w:marRight w:val="0"/>
      <w:marTop w:val="0"/>
      <w:marBottom w:val="0"/>
      <w:divBdr>
        <w:top w:val="none" w:sz="0" w:space="0" w:color="auto"/>
        <w:left w:val="none" w:sz="0" w:space="0" w:color="auto"/>
        <w:bottom w:val="none" w:sz="0" w:space="0" w:color="auto"/>
        <w:right w:val="none" w:sz="0" w:space="0" w:color="auto"/>
      </w:divBdr>
    </w:div>
    <w:div w:id="607082477">
      <w:marLeft w:val="0"/>
      <w:marRight w:val="0"/>
      <w:marTop w:val="0"/>
      <w:marBottom w:val="0"/>
      <w:divBdr>
        <w:top w:val="none" w:sz="0" w:space="0" w:color="auto"/>
        <w:left w:val="none" w:sz="0" w:space="0" w:color="auto"/>
        <w:bottom w:val="none" w:sz="0" w:space="0" w:color="auto"/>
        <w:right w:val="none" w:sz="0" w:space="0" w:color="auto"/>
      </w:divBdr>
    </w:div>
    <w:div w:id="607353088">
      <w:marLeft w:val="0"/>
      <w:marRight w:val="0"/>
      <w:marTop w:val="0"/>
      <w:marBottom w:val="0"/>
      <w:divBdr>
        <w:top w:val="none" w:sz="0" w:space="0" w:color="auto"/>
        <w:left w:val="none" w:sz="0" w:space="0" w:color="auto"/>
        <w:bottom w:val="none" w:sz="0" w:space="0" w:color="auto"/>
        <w:right w:val="none" w:sz="0" w:space="0" w:color="auto"/>
      </w:divBdr>
    </w:div>
    <w:div w:id="609439641">
      <w:marLeft w:val="0"/>
      <w:marRight w:val="0"/>
      <w:marTop w:val="0"/>
      <w:marBottom w:val="0"/>
      <w:divBdr>
        <w:top w:val="none" w:sz="0" w:space="0" w:color="auto"/>
        <w:left w:val="none" w:sz="0" w:space="0" w:color="auto"/>
        <w:bottom w:val="none" w:sz="0" w:space="0" w:color="auto"/>
        <w:right w:val="none" w:sz="0" w:space="0" w:color="auto"/>
      </w:divBdr>
    </w:div>
    <w:div w:id="609550940">
      <w:marLeft w:val="0"/>
      <w:marRight w:val="0"/>
      <w:marTop w:val="0"/>
      <w:marBottom w:val="0"/>
      <w:divBdr>
        <w:top w:val="none" w:sz="0" w:space="0" w:color="auto"/>
        <w:left w:val="none" w:sz="0" w:space="0" w:color="auto"/>
        <w:bottom w:val="none" w:sz="0" w:space="0" w:color="auto"/>
        <w:right w:val="none" w:sz="0" w:space="0" w:color="auto"/>
      </w:divBdr>
    </w:div>
    <w:div w:id="609967547">
      <w:marLeft w:val="0"/>
      <w:marRight w:val="0"/>
      <w:marTop w:val="0"/>
      <w:marBottom w:val="0"/>
      <w:divBdr>
        <w:top w:val="none" w:sz="0" w:space="0" w:color="auto"/>
        <w:left w:val="none" w:sz="0" w:space="0" w:color="auto"/>
        <w:bottom w:val="none" w:sz="0" w:space="0" w:color="auto"/>
        <w:right w:val="none" w:sz="0" w:space="0" w:color="auto"/>
      </w:divBdr>
    </w:div>
    <w:div w:id="609975021">
      <w:marLeft w:val="0"/>
      <w:marRight w:val="0"/>
      <w:marTop w:val="0"/>
      <w:marBottom w:val="0"/>
      <w:divBdr>
        <w:top w:val="none" w:sz="0" w:space="0" w:color="auto"/>
        <w:left w:val="none" w:sz="0" w:space="0" w:color="auto"/>
        <w:bottom w:val="none" w:sz="0" w:space="0" w:color="auto"/>
        <w:right w:val="none" w:sz="0" w:space="0" w:color="auto"/>
      </w:divBdr>
    </w:div>
    <w:div w:id="610017829">
      <w:marLeft w:val="0"/>
      <w:marRight w:val="0"/>
      <w:marTop w:val="0"/>
      <w:marBottom w:val="0"/>
      <w:divBdr>
        <w:top w:val="none" w:sz="0" w:space="0" w:color="auto"/>
        <w:left w:val="none" w:sz="0" w:space="0" w:color="auto"/>
        <w:bottom w:val="none" w:sz="0" w:space="0" w:color="auto"/>
        <w:right w:val="none" w:sz="0" w:space="0" w:color="auto"/>
      </w:divBdr>
    </w:div>
    <w:div w:id="610554398">
      <w:marLeft w:val="0"/>
      <w:marRight w:val="0"/>
      <w:marTop w:val="0"/>
      <w:marBottom w:val="0"/>
      <w:divBdr>
        <w:top w:val="none" w:sz="0" w:space="0" w:color="auto"/>
        <w:left w:val="none" w:sz="0" w:space="0" w:color="auto"/>
        <w:bottom w:val="none" w:sz="0" w:space="0" w:color="auto"/>
        <w:right w:val="none" w:sz="0" w:space="0" w:color="auto"/>
      </w:divBdr>
    </w:div>
    <w:div w:id="610666097">
      <w:marLeft w:val="0"/>
      <w:marRight w:val="0"/>
      <w:marTop w:val="0"/>
      <w:marBottom w:val="0"/>
      <w:divBdr>
        <w:top w:val="none" w:sz="0" w:space="0" w:color="auto"/>
        <w:left w:val="none" w:sz="0" w:space="0" w:color="auto"/>
        <w:bottom w:val="none" w:sz="0" w:space="0" w:color="auto"/>
        <w:right w:val="none" w:sz="0" w:space="0" w:color="auto"/>
      </w:divBdr>
    </w:div>
    <w:div w:id="611133297">
      <w:marLeft w:val="0"/>
      <w:marRight w:val="0"/>
      <w:marTop w:val="0"/>
      <w:marBottom w:val="0"/>
      <w:divBdr>
        <w:top w:val="none" w:sz="0" w:space="0" w:color="auto"/>
        <w:left w:val="none" w:sz="0" w:space="0" w:color="auto"/>
        <w:bottom w:val="none" w:sz="0" w:space="0" w:color="auto"/>
        <w:right w:val="none" w:sz="0" w:space="0" w:color="auto"/>
      </w:divBdr>
    </w:div>
    <w:div w:id="611740597">
      <w:marLeft w:val="0"/>
      <w:marRight w:val="0"/>
      <w:marTop w:val="0"/>
      <w:marBottom w:val="0"/>
      <w:divBdr>
        <w:top w:val="none" w:sz="0" w:space="0" w:color="auto"/>
        <w:left w:val="none" w:sz="0" w:space="0" w:color="auto"/>
        <w:bottom w:val="none" w:sz="0" w:space="0" w:color="auto"/>
        <w:right w:val="none" w:sz="0" w:space="0" w:color="auto"/>
      </w:divBdr>
    </w:div>
    <w:div w:id="612058525">
      <w:marLeft w:val="0"/>
      <w:marRight w:val="0"/>
      <w:marTop w:val="0"/>
      <w:marBottom w:val="0"/>
      <w:divBdr>
        <w:top w:val="none" w:sz="0" w:space="0" w:color="auto"/>
        <w:left w:val="none" w:sz="0" w:space="0" w:color="auto"/>
        <w:bottom w:val="none" w:sz="0" w:space="0" w:color="auto"/>
        <w:right w:val="none" w:sz="0" w:space="0" w:color="auto"/>
      </w:divBdr>
    </w:div>
    <w:div w:id="613026128">
      <w:marLeft w:val="0"/>
      <w:marRight w:val="0"/>
      <w:marTop w:val="0"/>
      <w:marBottom w:val="0"/>
      <w:divBdr>
        <w:top w:val="none" w:sz="0" w:space="0" w:color="auto"/>
        <w:left w:val="none" w:sz="0" w:space="0" w:color="auto"/>
        <w:bottom w:val="none" w:sz="0" w:space="0" w:color="auto"/>
        <w:right w:val="none" w:sz="0" w:space="0" w:color="auto"/>
      </w:divBdr>
    </w:div>
    <w:div w:id="614754923">
      <w:marLeft w:val="0"/>
      <w:marRight w:val="0"/>
      <w:marTop w:val="0"/>
      <w:marBottom w:val="0"/>
      <w:divBdr>
        <w:top w:val="none" w:sz="0" w:space="0" w:color="auto"/>
        <w:left w:val="none" w:sz="0" w:space="0" w:color="auto"/>
        <w:bottom w:val="none" w:sz="0" w:space="0" w:color="auto"/>
        <w:right w:val="none" w:sz="0" w:space="0" w:color="auto"/>
      </w:divBdr>
    </w:div>
    <w:div w:id="615217992">
      <w:marLeft w:val="0"/>
      <w:marRight w:val="0"/>
      <w:marTop w:val="0"/>
      <w:marBottom w:val="0"/>
      <w:divBdr>
        <w:top w:val="none" w:sz="0" w:space="0" w:color="auto"/>
        <w:left w:val="none" w:sz="0" w:space="0" w:color="auto"/>
        <w:bottom w:val="none" w:sz="0" w:space="0" w:color="auto"/>
        <w:right w:val="none" w:sz="0" w:space="0" w:color="auto"/>
      </w:divBdr>
    </w:div>
    <w:div w:id="615719927">
      <w:marLeft w:val="0"/>
      <w:marRight w:val="0"/>
      <w:marTop w:val="0"/>
      <w:marBottom w:val="0"/>
      <w:divBdr>
        <w:top w:val="none" w:sz="0" w:space="0" w:color="auto"/>
        <w:left w:val="none" w:sz="0" w:space="0" w:color="auto"/>
        <w:bottom w:val="none" w:sz="0" w:space="0" w:color="auto"/>
        <w:right w:val="none" w:sz="0" w:space="0" w:color="auto"/>
      </w:divBdr>
    </w:div>
    <w:div w:id="616564364">
      <w:marLeft w:val="0"/>
      <w:marRight w:val="0"/>
      <w:marTop w:val="0"/>
      <w:marBottom w:val="0"/>
      <w:divBdr>
        <w:top w:val="none" w:sz="0" w:space="0" w:color="auto"/>
        <w:left w:val="none" w:sz="0" w:space="0" w:color="auto"/>
        <w:bottom w:val="none" w:sz="0" w:space="0" w:color="auto"/>
        <w:right w:val="none" w:sz="0" w:space="0" w:color="auto"/>
      </w:divBdr>
    </w:div>
    <w:div w:id="616957172">
      <w:marLeft w:val="0"/>
      <w:marRight w:val="0"/>
      <w:marTop w:val="0"/>
      <w:marBottom w:val="0"/>
      <w:divBdr>
        <w:top w:val="none" w:sz="0" w:space="0" w:color="auto"/>
        <w:left w:val="none" w:sz="0" w:space="0" w:color="auto"/>
        <w:bottom w:val="none" w:sz="0" w:space="0" w:color="auto"/>
        <w:right w:val="none" w:sz="0" w:space="0" w:color="auto"/>
      </w:divBdr>
      <w:divsChild>
        <w:div w:id="750810211">
          <w:marLeft w:val="0"/>
          <w:marRight w:val="0"/>
          <w:marTop w:val="0"/>
          <w:marBottom w:val="0"/>
          <w:divBdr>
            <w:top w:val="none" w:sz="0" w:space="0" w:color="auto"/>
            <w:left w:val="none" w:sz="0" w:space="0" w:color="auto"/>
            <w:bottom w:val="none" w:sz="0" w:space="0" w:color="auto"/>
            <w:right w:val="none" w:sz="0" w:space="0" w:color="auto"/>
          </w:divBdr>
        </w:div>
      </w:divsChild>
    </w:div>
    <w:div w:id="617030712">
      <w:marLeft w:val="0"/>
      <w:marRight w:val="0"/>
      <w:marTop w:val="0"/>
      <w:marBottom w:val="0"/>
      <w:divBdr>
        <w:top w:val="none" w:sz="0" w:space="0" w:color="auto"/>
        <w:left w:val="none" w:sz="0" w:space="0" w:color="auto"/>
        <w:bottom w:val="none" w:sz="0" w:space="0" w:color="auto"/>
        <w:right w:val="none" w:sz="0" w:space="0" w:color="auto"/>
      </w:divBdr>
    </w:div>
    <w:div w:id="617687608">
      <w:marLeft w:val="0"/>
      <w:marRight w:val="0"/>
      <w:marTop w:val="0"/>
      <w:marBottom w:val="0"/>
      <w:divBdr>
        <w:top w:val="none" w:sz="0" w:space="0" w:color="auto"/>
        <w:left w:val="none" w:sz="0" w:space="0" w:color="auto"/>
        <w:bottom w:val="none" w:sz="0" w:space="0" w:color="auto"/>
        <w:right w:val="none" w:sz="0" w:space="0" w:color="auto"/>
      </w:divBdr>
    </w:div>
    <w:div w:id="617949711">
      <w:marLeft w:val="0"/>
      <w:marRight w:val="0"/>
      <w:marTop w:val="0"/>
      <w:marBottom w:val="0"/>
      <w:divBdr>
        <w:top w:val="none" w:sz="0" w:space="0" w:color="auto"/>
        <w:left w:val="none" w:sz="0" w:space="0" w:color="auto"/>
        <w:bottom w:val="none" w:sz="0" w:space="0" w:color="auto"/>
        <w:right w:val="none" w:sz="0" w:space="0" w:color="auto"/>
      </w:divBdr>
    </w:div>
    <w:div w:id="618032465">
      <w:marLeft w:val="0"/>
      <w:marRight w:val="0"/>
      <w:marTop w:val="0"/>
      <w:marBottom w:val="0"/>
      <w:divBdr>
        <w:top w:val="none" w:sz="0" w:space="0" w:color="auto"/>
        <w:left w:val="none" w:sz="0" w:space="0" w:color="auto"/>
        <w:bottom w:val="none" w:sz="0" w:space="0" w:color="auto"/>
        <w:right w:val="none" w:sz="0" w:space="0" w:color="auto"/>
      </w:divBdr>
    </w:div>
    <w:div w:id="618145471">
      <w:marLeft w:val="0"/>
      <w:marRight w:val="0"/>
      <w:marTop w:val="0"/>
      <w:marBottom w:val="0"/>
      <w:divBdr>
        <w:top w:val="none" w:sz="0" w:space="0" w:color="auto"/>
        <w:left w:val="none" w:sz="0" w:space="0" w:color="auto"/>
        <w:bottom w:val="none" w:sz="0" w:space="0" w:color="auto"/>
        <w:right w:val="none" w:sz="0" w:space="0" w:color="auto"/>
      </w:divBdr>
    </w:div>
    <w:div w:id="618419783">
      <w:marLeft w:val="0"/>
      <w:marRight w:val="0"/>
      <w:marTop w:val="0"/>
      <w:marBottom w:val="0"/>
      <w:divBdr>
        <w:top w:val="none" w:sz="0" w:space="0" w:color="auto"/>
        <w:left w:val="none" w:sz="0" w:space="0" w:color="auto"/>
        <w:bottom w:val="none" w:sz="0" w:space="0" w:color="auto"/>
        <w:right w:val="none" w:sz="0" w:space="0" w:color="auto"/>
      </w:divBdr>
    </w:div>
    <w:div w:id="619452690">
      <w:marLeft w:val="0"/>
      <w:marRight w:val="0"/>
      <w:marTop w:val="0"/>
      <w:marBottom w:val="0"/>
      <w:divBdr>
        <w:top w:val="none" w:sz="0" w:space="0" w:color="auto"/>
        <w:left w:val="none" w:sz="0" w:space="0" w:color="auto"/>
        <w:bottom w:val="none" w:sz="0" w:space="0" w:color="auto"/>
        <w:right w:val="none" w:sz="0" w:space="0" w:color="auto"/>
      </w:divBdr>
    </w:div>
    <w:div w:id="619454220">
      <w:marLeft w:val="0"/>
      <w:marRight w:val="0"/>
      <w:marTop w:val="0"/>
      <w:marBottom w:val="0"/>
      <w:divBdr>
        <w:top w:val="none" w:sz="0" w:space="0" w:color="auto"/>
        <w:left w:val="none" w:sz="0" w:space="0" w:color="auto"/>
        <w:bottom w:val="none" w:sz="0" w:space="0" w:color="auto"/>
        <w:right w:val="none" w:sz="0" w:space="0" w:color="auto"/>
      </w:divBdr>
    </w:div>
    <w:div w:id="619456015">
      <w:marLeft w:val="0"/>
      <w:marRight w:val="0"/>
      <w:marTop w:val="0"/>
      <w:marBottom w:val="0"/>
      <w:divBdr>
        <w:top w:val="none" w:sz="0" w:space="0" w:color="auto"/>
        <w:left w:val="none" w:sz="0" w:space="0" w:color="auto"/>
        <w:bottom w:val="none" w:sz="0" w:space="0" w:color="auto"/>
        <w:right w:val="none" w:sz="0" w:space="0" w:color="auto"/>
      </w:divBdr>
    </w:div>
    <w:div w:id="619607041">
      <w:marLeft w:val="0"/>
      <w:marRight w:val="0"/>
      <w:marTop w:val="0"/>
      <w:marBottom w:val="0"/>
      <w:divBdr>
        <w:top w:val="none" w:sz="0" w:space="0" w:color="auto"/>
        <w:left w:val="none" w:sz="0" w:space="0" w:color="auto"/>
        <w:bottom w:val="none" w:sz="0" w:space="0" w:color="auto"/>
        <w:right w:val="none" w:sz="0" w:space="0" w:color="auto"/>
      </w:divBdr>
    </w:div>
    <w:div w:id="619723546">
      <w:marLeft w:val="0"/>
      <w:marRight w:val="0"/>
      <w:marTop w:val="0"/>
      <w:marBottom w:val="0"/>
      <w:divBdr>
        <w:top w:val="none" w:sz="0" w:space="0" w:color="auto"/>
        <w:left w:val="none" w:sz="0" w:space="0" w:color="auto"/>
        <w:bottom w:val="none" w:sz="0" w:space="0" w:color="auto"/>
        <w:right w:val="none" w:sz="0" w:space="0" w:color="auto"/>
      </w:divBdr>
    </w:div>
    <w:div w:id="619797577">
      <w:marLeft w:val="0"/>
      <w:marRight w:val="0"/>
      <w:marTop w:val="0"/>
      <w:marBottom w:val="0"/>
      <w:divBdr>
        <w:top w:val="none" w:sz="0" w:space="0" w:color="auto"/>
        <w:left w:val="none" w:sz="0" w:space="0" w:color="auto"/>
        <w:bottom w:val="none" w:sz="0" w:space="0" w:color="auto"/>
        <w:right w:val="none" w:sz="0" w:space="0" w:color="auto"/>
      </w:divBdr>
    </w:div>
    <w:div w:id="620234316">
      <w:marLeft w:val="0"/>
      <w:marRight w:val="0"/>
      <w:marTop w:val="0"/>
      <w:marBottom w:val="0"/>
      <w:divBdr>
        <w:top w:val="none" w:sz="0" w:space="0" w:color="auto"/>
        <w:left w:val="none" w:sz="0" w:space="0" w:color="auto"/>
        <w:bottom w:val="none" w:sz="0" w:space="0" w:color="auto"/>
        <w:right w:val="none" w:sz="0" w:space="0" w:color="auto"/>
      </w:divBdr>
    </w:div>
    <w:div w:id="620495613">
      <w:marLeft w:val="0"/>
      <w:marRight w:val="0"/>
      <w:marTop w:val="0"/>
      <w:marBottom w:val="0"/>
      <w:divBdr>
        <w:top w:val="none" w:sz="0" w:space="0" w:color="auto"/>
        <w:left w:val="none" w:sz="0" w:space="0" w:color="auto"/>
        <w:bottom w:val="none" w:sz="0" w:space="0" w:color="auto"/>
        <w:right w:val="none" w:sz="0" w:space="0" w:color="auto"/>
      </w:divBdr>
    </w:div>
    <w:div w:id="620919309">
      <w:marLeft w:val="0"/>
      <w:marRight w:val="0"/>
      <w:marTop w:val="0"/>
      <w:marBottom w:val="0"/>
      <w:divBdr>
        <w:top w:val="none" w:sz="0" w:space="0" w:color="auto"/>
        <w:left w:val="none" w:sz="0" w:space="0" w:color="auto"/>
        <w:bottom w:val="none" w:sz="0" w:space="0" w:color="auto"/>
        <w:right w:val="none" w:sz="0" w:space="0" w:color="auto"/>
      </w:divBdr>
    </w:div>
    <w:div w:id="621426248">
      <w:marLeft w:val="0"/>
      <w:marRight w:val="0"/>
      <w:marTop w:val="0"/>
      <w:marBottom w:val="0"/>
      <w:divBdr>
        <w:top w:val="none" w:sz="0" w:space="0" w:color="auto"/>
        <w:left w:val="none" w:sz="0" w:space="0" w:color="auto"/>
        <w:bottom w:val="none" w:sz="0" w:space="0" w:color="auto"/>
        <w:right w:val="none" w:sz="0" w:space="0" w:color="auto"/>
      </w:divBdr>
    </w:div>
    <w:div w:id="622732933">
      <w:marLeft w:val="0"/>
      <w:marRight w:val="0"/>
      <w:marTop w:val="0"/>
      <w:marBottom w:val="0"/>
      <w:divBdr>
        <w:top w:val="none" w:sz="0" w:space="0" w:color="auto"/>
        <w:left w:val="none" w:sz="0" w:space="0" w:color="auto"/>
        <w:bottom w:val="none" w:sz="0" w:space="0" w:color="auto"/>
        <w:right w:val="none" w:sz="0" w:space="0" w:color="auto"/>
      </w:divBdr>
    </w:div>
    <w:div w:id="623080712">
      <w:marLeft w:val="0"/>
      <w:marRight w:val="0"/>
      <w:marTop w:val="0"/>
      <w:marBottom w:val="0"/>
      <w:divBdr>
        <w:top w:val="none" w:sz="0" w:space="0" w:color="auto"/>
        <w:left w:val="none" w:sz="0" w:space="0" w:color="auto"/>
        <w:bottom w:val="none" w:sz="0" w:space="0" w:color="auto"/>
        <w:right w:val="none" w:sz="0" w:space="0" w:color="auto"/>
      </w:divBdr>
    </w:div>
    <w:div w:id="623384612">
      <w:marLeft w:val="0"/>
      <w:marRight w:val="0"/>
      <w:marTop w:val="0"/>
      <w:marBottom w:val="0"/>
      <w:divBdr>
        <w:top w:val="none" w:sz="0" w:space="0" w:color="auto"/>
        <w:left w:val="none" w:sz="0" w:space="0" w:color="auto"/>
        <w:bottom w:val="none" w:sz="0" w:space="0" w:color="auto"/>
        <w:right w:val="none" w:sz="0" w:space="0" w:color="auto"/>
      </w:divBdr>
    </w:div>
    <w:div w:id="623461069">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623972440">
      <w:marLeft w:val="0"/>
      <w:marRight w:val="0"/>
      <w:marTop w:val="0"/>
      <w:marBottom w:val="0"/>
      <w:divBdr>
        <w:top w:val="none" w:sz="0" w:space="0" w:color="auto"/>
        <w:left w:val="none" w:sz="0" w:space="0" w:color="auto"/>
        <w:bottom w:val="none" w:sz="0" w:space="0" w:color="auto"/>
        <w:right w:val="none" w:sz="0" w:space="0" w:color="auto"/>
      </w:divBdr>
    </w:div>
    <w:div w:id="624310789">
      <w:marLeft w:val="0"/>
      <w:marRight w:val="0"/>
      <w:marTop w:val="0"/>
      <w:marBottom w:val="0"/>
      <w:divBdr>
        <w:top w:val="none" w:sz="0" w:space="0" w:color="auto"/>
        <w:left w:val="none" w:sz="0" w:space="0" w:color="auto"/>
        <w:bottom w:val="none" w:sz="0" w:space="0" w:color="auto"/>
        <w:right w:val="none" w:sz="0" w:space="0" w:color="auto"/>
      </w:divBdr>
    </w:div>
    <w:div w:id="624383705">
      <w:marLeft w:val="0"/>
      <w:marRight w:val="0"/>
      <w:marTop w:val="0"/>
      <w:marBottom w:val="0"/>
      <w:divBdr>
        <w:top w:val="none" w:sz="0" w:space="0" w:color="auto"/>
        <w:left w:val="none" w:sz="0" w:space="0" w:color="auto"/>
        <w:bottom w:val="none" w:sz="0" w:space="0" w:color="auto"/>
        <w:right w:val="none" w:sz="0" w:space="0" w:color="auto"/>
      </w:divBdr>
    </w:div>
    <w:div w:id="624627355">
      <w:marLeft w:val="0"/>
      <w:marRight w:val="0"/>
      <w:marTop w:val="0"/>
      <w:marBottom w:val="0"/>
      <w:divBdr>
        <w:top w:val="none" w:sz="0" w:space="0" w:color="auto"/>
        <w:left w:val="none" w:sz="0" w:space="0" w:color="auto"/>
        <w:bottom w:val="none" w:sz="0" w:space="0" w:color="auto"/>
        <w:right w:val="none" w:sz="0" w:space="0" w:color="auto"/>
      </w:divBdr>
    </w:div>
    <w:div w:id="625043564">
      <w:marLeft w:val="0"/>
      <w:marRight w:val="0"/>
      <w:marTop w:val="0"/>
      <w:marBottom w:val="0"/>
      <w:divBdr>
        <w:top w:val="none" w:sz="0" w:space="0" w:color="auto"/>
        <w:left w:val="none" w:sz="0" w:space="0" w:color="auto"/>
        <w:bottom w:val="none" w:sz="0" w:space="0" w:color="auto"/>
        <w:right w:val="none" w:sz="0" w:space="0" w:color="auto"/>
      </w:divBdr>
    </w:div>
    <w:div w:id="626083527">
      <w:marLeft w:val="0"/>
      <w:marRight w:val="0"/>
      <w:marTop w:val="0"/>
      <w:marBottom w:val="0"/>
      <w:divBdr>
        <w:top w:val="none" w:sz="0" w:space="0" w:color="auto"/>
        <w:left w:val="none" w:sz="0" w:space="0" w:color="auto"/>
        <w:bottom w:val="none" w:sz="0" w:space="0" w:color="auto"/>
        <w:right w:val="none" w:sz="0" w:space="0" w:color="auto"/>
      </w:divBdr>
    </w:div>
    <w:div w:id="626356387">
      <w:marLeft w:val="0"/>
      <w:marRight w:val="0"/>
      <w:marTop w:val="0"/>
      <w:marBottom w:val="0"/>
      <w:divBdr>
        <w:top w:val="none" w:sz="0" w:space="0" w:color="auto"/>
        <w:left w:val="none" w:sz="0" w:space="0" w:color="auto"/>
        <w:bottom w:val="none" w:sz="0" w:space="0" w:color="auto"/>
        <w:right w:val="none" w:sz="0" w:space="0" w:color="auto"/>
      </w:divBdr>
    </w:div>
    <w:div w:id="626854948">
      <w:marLeft w:val="0"/>
      <w:marRight w:val="0"/>
      <w:marTop w:val="0"/>
      <w:marBottom w:val="0"/>
      <w:divBdr>
        <w:top w:val="none" w:sz="0" w:space="0" w:color="auto"/>
        <w:left w:val="none" w:sz="0" w:space="0" w:color="auto"/>
        <w:bottom w:val="none" w:sz="0" w:space="0" w:color="auto"/>
        <w:right w:val="none" w:sz="0" w:space="0" w:color="auto"/>
      </w:divBdr>
    </w:div>
    <w:div w:id="627273167">
      <w:marLeft w:val="0"/>
      <w:marRight w:val="0"/>
      <w:marTop w:val="0"/>
      <w:marBottom w:val="0"/>
      <w:divBdr>
        <w:top w:val="none" w:sz="0" w:space="0" w:color="auto"/>
        <w:left w:val="none" w:sz="0" w:space="0" w:color="auto"/>
        <w:bottom w:val="none" w:sz="0" w:space="0" w:color="auto"/>
        <w:right w:val="none" w:sz="0" w:space="0" w:color="auto"/>
      </w:divBdr>
    </w:div>
    <w:div w:id="627859191">
      <w:marLeft w:val="0"/>
      <w:marRight w:val="0"/>
      <w:marTop w:val="0"/>
      <w:marBottom w:val="0"/>
      <w:divBdr>
        <w:top w:val="none" w:sz="0" w:space="0" w:color="auto"/>
        <w:left w:val="none" w:sz="0" w:space="0" w:color="auto"/>
        <w:bottom w:val="none" w:sz="0" w:space="0" w:color="auto"/>
        <w:right w:val="none" w:sz="0" w:space="0" w:color="auto"/>
      </w:divBdr>
    </w:div>
    <w:div w:id="627980564">
      <w:marLeft w:val="0"/>
      <w:marRight w:val="0"/>
      <w:marTop w:val="0"/>
      <w:marBottom w:val="0"/>
      <w:divBdr>
        <w:top w:val="none" w:sz="0" w:space="0" w:color="auto"/>
        <w:left w:val="none" w:sz="0" w:space="0" w:color="auto"/>
        <w:bottom w:val="none" w:sz="0" w:space="0" w:color="auto"/>
        <w:right w:val="none" w:sz="0" w:space="0" w:color="auto"/>
      </w:divBdr>
    </w:div>
    <w:div w:id="628126997">
      <w:marLeft w:val="0"/>
      <w:marRight w:val="0"/>
      <w:marTop w:val="0"/>
      <w:marBottom w:val="0"/>
      <w:divBdr>
        <w:top w:val="none" w:sz="0" w:space="0" w:color="auto"/>
        <w:left w:val="none" w:sz="0" w:space="0" w:color="auto"/>
        <w:bottom w:val="none" w:sz="0" w:space="0" w:color="auto"/>
        <w:right w:val="none" w:sz="0" w:space="0" w:color="auto"/>
      </w:divBdr>
    </w:div>
    <w:div w:id="628976073">
      <w:marLeft w:val="0"/>
      <w:marRight w:val="0"/>
      <w:marTop w:val="0"/>
      <w:marBottom w:val="0"/>
      <w:divBdr>
        <w:top w:val="none" w:sz="0" w:space="0" w:color="auto"/>
        <w:left w:val="none" w:sz="0" w:space="0" w:color="auto"/>
        <w:bottom w:val="none" w:sz="0" w:space="0" w:color="auto"/>
        <w:right w:val="none" w:sz="0" w:space="0" w:color="auto"/>
      </w:divBdr>
    </w:div>
    <w:div w:id="629551422">
      <w:marLeft w:val="0"/>
      <w:marRight w:val="0"/>
      <w:marTop w:val="0"/>
      <w:marBottom w:val="0"/>
      <w:divBdr>
        <w:top w:val="none" w:sz="0" w:space="0" w:color="auto"/>
        <w:left w:val="none" w:sz="0" w:space="0" w:color="auto"/>
        <w:bottom w:val="none" w:sz="0" w:space="0" w:color="auto"/>
        <w:right w:val="none" w:sz="0" w:space="0" w:color="auto"/>
      </w:divBdr>
    </w:div>
    <w:div w:id="629945764">
      <w:marLeft w:val="0"/>
      <w:marRight w:val="0"/>
      <w:marTop w:val="0"/>
      <w:marBottom w:val="0"/>
      <w:divBdr>
        <w:top w:val="none" w:sz="0" w:space="0" w:color="auto"/>
        <w:left w:val="none" w:sz="0" w:space="0" w:color="auto"/>
        <w:bottom w:val="none" w:sz="0" w:space="0" w:color="auto"/>
        <w:right w:val="none" w:sz="0" w:space="0" w:color="auto"/>
      </w:divBdr>
    </w:div>
    <w:div w:id="631055095">
      <w:marLeft w:val="0"/>
      <w:marRight w:val="0"/>
      <w:marTop w:val="0"/>
      <w:marBottom w:val="0"/>
      <w:divBdr>
        <w:top w:val="none" w:sz="0" w:space="0" w:color="auto"/>
        <w:left w:val="none" w:sz="0" w:space="0" w:color="auto"/>
        <w:bottom w:val="none" w:sz="0" w:space="0" w:color="auto"/>
        <w:right w:val="none" w:sz="0" w:space="0" w:color="auto"/>
      </w:divBdr>
    </w:div>
    <w:div w:id="631329364">
      <w:marLeft w:val="0"/>
      <w:marRight w:val="0"/>
      <w:marTop w:val="0"/>
      <w:marBottom w:val="0"/>
      <w:divBdr>
        <w:top w:val="none" w:sz="0" w:space="0" w:color="auto"/>
        <w:left w:val="none" w:sz="0" w:space="0" w:color="auto"/>
        <w:bottom w:val="none" w:sz="0" w:space="0" w:color="auto"/>
        <w:right w:val="none" w:sz="0" w:space="0" w:color="auto"/>
      </w:divBdr>
      <w:divsChild>
        <w:div w:id="383220679">
          <w:marLeft w:val="0"/>
          <w:marRight w:val="0"/>
          <w:marTop w:val="0"/>
          <w:marBottom w:val="0"/>
          <w:divBdr>
            <w:top w:val="none" w:sz="0" w:space="0" w:color="auto"/>
            <w:left w:val="none" w:sz="0" w:space="0" w:color="auto"/>
            <w:bottom w:val="none" w:sz="0" w:space="0" w:color="auto"/>
            <w:right w:val="none" w:sz="0" w:space="0" w:color="auto"/>
          </w:divBdr>
        </w:div>
      </w:divsChild>
    </w:div>
    <w:div w:id="632292706">
      <w:marLeft w:val="0"/>
      <w:marRight w:val="0"/>
      <w:marTop w:val="0"/>
      <w:marBottom w:val="0"/>
      <w:divBdr>
        <w:top w:val="none" w:sz="0" w:space="0" w:color="auto"/>
        <w:left w:val="none" w:sz="0" w:space="0" w:color="auto"/>
        <w:bottom w:val="none" w:sz="0" w:space="0" w:color="auto"/>
        <w:right w:val="none" w:sz="0" w:space="0" w:color="auto"/>
      </w:divBdr>
    </w:div>
    <w:div w:id="632567238">
      <w:marLeft w:val="0"/>
      <w:marRight w:val="0"/>
      <w:marTop w:val="0"/>
      <w:marBottom w:val="0"/>
      <w:divBdr>
        <w:top w:val="none" w:sz="0" w:space="0" w:color="auto"/>
        <w:left w:val="none" w:sz="0" w:space="0" w:color="auto"/>
        <w:bottom w:val="none" w:sz="0" w:space="0" w:color="auto"/>
        <w:right w:val="none" w:sz="0" w:space="0" w:color="auto"/>
      </w:divBdr>
    </w:div>
    <w:div w:id="633021655">
      <w:marLeft w:val="0"/>
      <w:marRight w:val="0"/>
      <w:marTop w:val="0"/>
      <w:marBottom w:val="0"/>
      <w:divBdr>
        <w:top w:val="none" w:sz="0" w:space="0" w:color="auto"/>
        <w:left w:val="none" w:sz="0" w:space="0" w:color="auto"/>
        <w:bottom w:val="none" w:sz="0" w:space="0" w:color="auto"/>
        <w:right w:val="none" w:sz="0" w:space="0" w:color="auto"/>
      </w:divBdr>
    </w:div>
    <w:div w:id="633022384">
      <w:marLeft w:val="0"/>
      <w:marRight w:val="0"/>
      <w:marTop w:val="0"/>
      <w:marBottom w:val="0"/>
      <w:divBdr>
        <w:top w:val="none" w:sz="0" w:space="0" w:color="auto"/>
        <w:left w:val="none" w:sz="0" w:space="0" w:color="auto"/>
        <w:bottom w:val="none" w:sz="0" w:space="0" w:color="auto"/>
        <w:right w:val="none" w:sz="0" w:space="0" w:color="auto"/>
      </w:divBdr>
    </w:div>
    <w:div w:id="633023253">
      <w:marLeft w:val="0"/>
      <w:marRight w:val="0"/>
      <w:marTop w:val="0"/>
      <w:marBottom w:val="0"/>
      <w:divBdr>
        <w:top w:val="none" w:sz="0" w:space="0" w:color="auto"/>
        <w:left w:val="none" w:sz="0" w:space="0" w:color="auto"/>
        <w:bottom w:val="none" w:sz="0" w:space="0" w:color="auto"/>
        <w:right w:val="none" w:sz="0" w:space="0" w:color="auto"/>
      </w:divBdr>
    </w:div>
    <w:div w:id="634027254">
      <w:marLeft w:val="0"/>
      <w:marRight w:val="0"/>
      <w:marTop w:val="0"/>
      <w:marBottom w:val="0"/>
      <w:divBdr>
        <w:top w:val="none" w:sz="0" w:space="0" w:color="auto"/>
        <w:left w:val="none" w:sz="0" w:space="0" w:color="auto"/>
        <w:bottom w:val="none" w:sz="0" w:space="0" w:color="auto"/>
        <w:right w:val="none" w:sz="0" w:space="0" w:color="auto"/>
      </w:divBdr>
    </w:div>
    <w:div w:id="634064691">
      <w:marLeft w:val="0"/>
      <w:marRight w:val="0"/>
      <w:marTop w:val="0"/>
      <w:marBottom w:val="0"/>
      <w:divBdr>
        <w:top w:val="none" w:sz="0" w:space="0" w:color="auto"/>
        <w:left w:val="none" w:sz="0" w:space="0" w:color="auto"/>
        <w:bottom w:val="none" w:sz="0" w:space="0" w:color="auto"/>
        <w:right w:val="none" w:sz="0" w:space="0" w:color="auto"/>
      </w:divBdr>
    </w:div>
    <w:div w:id="634068548">
      <w:marLeft w:val="0"/>
      <w:marRight w:val="0"/>
      <w:marTop w:val="0"/>
      <w:marBottom w:val="0"/>
      <w:divBdr>
        <w:top w:val="none" w:sz="0" w:space="0" w:color="auto"/>
        <w:left w:val="none" w:sz="0" w:space="0" w:color="auto"/>
        <w:bottom w:val="none" w:sz="0" w:space="0" w:color="auto"/>
        <w:right w:val="none" w:sz="0" w:space="0" w:color="auto"/>
      </w:divBdr>
      <w:divsChild>
        <w:div w:id="865674831">
          <w:marLeft w:val="0"/>
          <w:marRight w:val="0"/>
          <w:marTop w:val="0"/>
          <w:marBottom w:val="0"/>
          <w:divBdr>
            <w:top w:val="none" w:sz="0" w:space="0" w:color="auto"/>
            <w:left w:val="none" w:sz="0" w:space="0" w:color="auto"/>
            <w:bottom w:val="none" w:sz="0" w:space="0" w:color="auto"/>
            <w:right w:val="none" w:sz="0" w:space="0" w:color="auto"/>
          </w:divBdr>
        </w:div>
      </w:divsChild>
    </w:div>
    <w:div w:id="634411952">
      <w:marLeft w:val="0"/>
      <w:marRight w:val="0"/>
      <w:marTop w:val="0"/>
      <w:marBottom w:val="0"/>
      <w:divBdr>
        <w:top w:val="none" w:sz="0" w:space="0" w:color="auto"/>
        <w:left w:val="none" w:sz="0" w:space="0" w:color="auto"/>
        <w:bottom w:val="none" w:sz="0" w:space="0" w:color="auto"/>
        <w:right w:val="none" w:sz="0" w:space="0" w:color="auto"/>
      </w:divBdr>
    </w:div>
    <w:div w:id="636104521">
      <w:marLeft w:val="0"/>
      <w:marRight w:val="0"/>
      <w:marTop w:val="0"/>
      <w:marBottom w:val="0"/>
      <w:divBdr>
        <w:top w:val="none" w:sz="0" w:space="0" w:color="auto"/>
        <w:left w:val="none" w:sz="0" w:space="0" w:color="auto"/>
        <w:bottom w:val="none" w:sz="0" w:space="0" w:color="auto"/>
        <w:right w:val="none" w:sz="0" w:space="0" w:color="auto"/>
      </w:divBdr>
    </w:div>
    <w:div w:id="636302226">
      <w:marLeft w:val="0"/>
      <w:marRight w:val="0"/>
      <w:marTop w:val="0"/>
      <w:marBottom w:val="0"/>
      <w:divBdr>
        <w:top w:val="none" w:sz="0" w:space="0" w:color="auto"/>
        <w:left w:val="none" w:sz="0" w:space="0" w:color="auto"/>
        <w:bottom w:val="none" w:sz="0" w:space="0" w:color="auto"/>
        <w:right w:val="none" w:sz="0" w:space="0" w:color="auto"/>
      </w:divBdr>
    </w:div>
    <w:div w:id="636766017">
      <w:marLeft w:val="0"/>
      <w:marRight w:val="0"/>
      <w:marTop w:val="0"/>
      <w:marBottom w:val="0"/>
      <w:divBdr>
        <w:top w:val="none" w:sz="0" w:space="0" w:color="auto"/>
        <w:left w:val="none" w:sz="0" w:space="0" w:color="auto"/>
        <w:bottom w:val="none" w:sz="0" w:space="0" w:color="auto"/>
        <w:right w:val="none" w:sz="0" w:space="0" w:color="auto"/>
      </w:divBdr>
    </w:div>
    <w:div w:id="636766673">
      <w:marLeft w:val="0"/>
      <w:marRight w:val="0"/>
      <w:marTop w:val="0"/>
      <w:marBottom w:val="0"/>
      <w:divBdr>
        <w:top w:val="none" w:sz="0" w:space="0" w:color="auto"/>
        <w:left w:val="none" w:sz="0" w:space="0" w:color="auto"/>
        <w:bottom w:val="none" w:sz="0" w:space="0" w:color="auto"/>
        <w:right w:val="none" w:sz="0" w:space="0" w:color="auto"/>
      </w:divBdr>
    </w:div>
    <w:div w:id="637495277">
      <w:marLeft w:val="0"/>
      <w:marRight w:val="0"/>
      <w:marTop w:val="0"/>
      <w:marBottom w:val="0"/>
      <w:divBdr>
        <w:top w:val="none" w:sz="0" w:space="0" w:color="auto"/>
        <w:left w:val="none" w:sz="0" w:space="0" w:color="auto"/>
        <w:bottom w:val="none" w:sz="0" w:space="0" w:color="auto"/>
        <w:right w:val="none" w:sz="0" w:space="0" w:color="auto"/>
      </w:divBdr>
    </w:div>
    <w:div w:id="637497698">
      <w:marLeft w:val="0"/>
      <w:marRight w:val="0"/>
      <w:marTop w:val="0"/>
      <w:marBottom w:val="0"/>
      <w:divBdr>
        <w:top w:val="none" w:sz="0" w:space="0" w:color="auto"/>
        <w:left w:val="none" w:sz="0" w:space="0" w:color="auto"/>
        <w:bottom w:val="none" w:sz="0" w:space="0" w:color="auto"/>
        <w:right w:val="none" w:sz="0" w:space="0" w:color="auto"/>
      </w:divBdr>
    </w:div>
    <w:div w:id="638191196">
      <w:marLeft w:val="0"/>
      <w:marRight w:val="0"/>
      <w:marTop w:val="0"/>
      <w:marBottom w:val="0"/>
      <w:divBdr>
        <w:top w:val="none" w:sz="0" w:space="0" w:color="auto"/>
        <w:left w:val="none" w:sz="0" w:space="0" w:color="auto"/>
        <w:bottom w:val="none" w:sz="0" w:space="0" w:color="auto"/>
        <w:right w:val="none" w:sz="0" w:space="0" w:color="auto"/>
      </w:divBdr>
    </w:div>
    <w:div w:id="638267883">
      <w:marLeft w:val="0"/>
      <w:marRight w:val="0"/>
      <w:marTop w:val="0"/>
      <w:marBottom w:val="0"/>
      <w:divBdr>
        <w:top w:val="none" w:sz="0" w:space="0" w:color="auto"/>
        <w:left w:val="none" w:sz="0" w:space="0" w:color="auto"/>
        <w:bottom w:val="none" w:sz="0" w:space="0" w:color="auto"/>
        <w:right w:val="none" w:sz="0" w:space="0" w:color="auto"/>
      </w:divBdr>
    </w:div>
    <w:div w:id="638341403">
      <w:marLeft w:val="0"/>
      <w:marRight w:val="0"/>
      <w:marTop w:val="0"/>
      <w:marBottom w:val="0"/>
      <w:divBdr>
        <w:top w:val="none" w:sz="0" w:space="0" w:color="auto"/>
        <w:left w:val="none" w:sz="0" w:space="0" w:color="auto"/>
        <w:bottom w:val="none" w:sz="0" w:space="0" w:color="auto"/>
        <w:right w:val="none" w:sz="0" w:space="0" w:color="auto"/>
      </w:divBdr>
    </w:div>
    <w:div w:id="638998466">
      <w:marLeft w:val="0"/>
      <w:marRight w:val="0"/>
      <w:marTop w:val="0"/>
      <w:marBottom w:val="0"/>
      <w:divBdr>
        <w:top w:val="none" w:sz="0" w:space="0" w:color="auto"/>
        <w:left w:val="none" w:sz="0" w:space="0" w:color="auto"/>
        <w:bottom w:val="none" w:sz="0" w:space="0" w:color="auto"/>
        <w:right w:val="none" w:sz="0" w:space="0" w:color="auto"/>
      </w:divBdr>
    </w:div>
    <w:div w:id="640110402">
      <w:marLeft w:val="0"/>
      <w:marRight w:val="0"/>
      <w:marTop w:val="0"/>
      <w:marBottom w:val="0"/>
      <w:divBdr>
        <w:top w:val="none" w:sz="0" w:space="0" w:color="auto"/>
        <w:left w:val="none" w:sz="0" w:space="0" w:color="auto"/>
        <w:bottom w:val="none" w:sz="0" w:space="0" w:color="auto"/>
        <w:right w:val="none" w:sz="0" w:space="0" w:color="auto"/>
      </w:divBdr>
    </w:div>
    <w:div w:id="641428691">
      <w:marLeft w:val="0"/>
      <w:marRight w:val="0"/>
      <w:marTop w:val="0"/>
      <w:marBottom w:val="0"/>
      <w:divBdr>
        <w:top w:val="none" w:sz="0" w:space="0" w:color="auto"/>
        <w:left w:val="none" w:sz="0" w:space="0" w:color="auto"/>
        <w:bottom w:val="none" w:sz="0" w:space="0" w:color="auto"/>
        <w:right w:val="none" w:sz="0" w:space="0" w:color="auto"/>
      </w:divBdr>
    </w:div>
    <w:div w:id="642387204">
      <w:marLeft w:val="0"/>
      <w:marRight w:val="0"/>
      <w:marTop w:val="0"/>
      <w:marBottom w:val="0"/>
      <w:divBdr>
        <w:top w:val="none" w:sz="0" w:space="0" w:color="auto"/>
        <w:left w:val="none" w:sz="0" w:space="0" w:color="auto"/>
        <w:bottom w:val="none" w:sz="0" w:space="0" w:color="auto"/>
        <w:right w:val="none" w:sz="0" w:space="0" w:color="auto"/>
      </w:divBdr>
    </w:div>
    <w:div w:id="643318426">
      <w:marLeft w:val="0"/>
      <w:marRight w:val="0"/>
      <w:marTop w:val="0"/>
      <w:marBottom w:val="0"/>
      <w:divBdr>
        <w:top w:val="none" w:sz="0" w:space="0" w:color="auto"/>
        <w:left w:val="none" w:sz="0" w:space="0" w:color="auto"/>
        <w:bottom w:val="none" w:sz="0" w:space="0" w:color="auto"/>
        <w:right w:val="none" w:sz="0" w:space="0" w:color="auto"/>
      </w:divBdr>
    </w:div>
    <w:div w:id="643320329">
      <w:marLeft w:val="0"/>
      <w:marRight w:val="0"/>
      <w:marTop w:val="0"/>
      <w:marBottom w:val="0"/>
      <w:divBdr>
        <w:top w:val="none" w:sz="0" w:space="0" w:color="auto"/>
        <w:left w:val="none" w:sz="0" w:space="0" w:color="auto"/>
        <w:bottom w:val="none" w:sz="0" w:space="0" w:color="auto"/>
        <w:right w:val="none" w:sz="0" w:space="0" w:color="auto"/>
      </w:divBdr>
    </w:div>
    <w:div w:id="643849829">
      <w:marLeft w:val="0"/>
      <w:marRight w:val="0"/>
      <w:marTop w:val="0"/>
      <w:marBottom w:val="0"/>
      <w:divBdr>
        <w:top w:val="none" w:sz="0" w:space="0" w:color="auto"/>
        <w:left w:val="none" w:sz="0" w:space="0" w:color="auto"/>
        <w:bottom w:val="none" w:sz="0" w:space="0" w:color="auto"/>
        <w:right w:val="none" w:sz="0" w:space="0" w:color="auto"/>
      </w:divBdr>
    </w:div>
    <w:div w:id="643971905">
      <w:marLeft w:val="0"/>
      <w:marRight w:val="0"/>
      <w:marTop w:val="0"/>
      <w:marBottom w:val="0"/>
      <w:divBdr>
        <w:top w:val="none" w:sz="0" w:space="0" w:color="auto"/>
        <w:left w:val="none" w:sz="0" w:space="0" w:color="auto"/>
        <w:bottom w:val="none" w:sz="0" w:space="0" w:color="auto"/>
        <w:right w:val="none" w:sz="0" w:space="0" w:color="auto"/>
      </w:divBdr>
    </w:div>
    <w:div w:id="644748131">
      <w:marLeft w:val="0"/>
      <w:marRight w:val="0"/>
      <w:marTop w:val="0"/>
      <w:marBottom w:val="0"/>
      <w:divBdr>
        <w:top w:val="none" w:sz="0" w:space="0" w:color="auto"/>
        <w:left w:val="none" w:sz="0" w:space="0" w:color="auto"/>
        <w:bottom w:val="none" w:sz="0" w:space="0" w:color="auto"/>
        <w:right w:val="none" w:sz="0" w:space="0" w:color="auto"/>
      </w:divBdr>
    </w:div>
    <w:div w:id="645742434">
      <w:marLeft w:val="0"/>
      <w:marRight w:val="0"/>
      <w:marTop w:val="0"/>
      <w:marBottom w:val="0"/>
      <w:divBdr>
        <w:top w:val="none" w:sz="0" w:space="0" w:color="auto"/>
        <w:left w:val="none" w:sz="0" w:space="0" w:color="auto"/>
        <w:bottom w:val="none" w:sz="0" w:space="0" w:color="auto"/>
        <w:right w:val="none" w:sz="0" w:space="0" w:color="auto"/>
      </w:divBdr>
    </w:div>
    <w:div w:id="646126276">
      <w:marLeft w:val="0"/>
      <w:marRight w:val="0"/>
      <w:marTop w:val="0"/>
      <w:marBottom w:val="0"/>
      <w:divBdr>
        <w:top w:val="none" w:sz="0" w:space="0" w:color="auto"/>
        <w:left w:val="none" w:sz="0" w:space="0" w:color="auto"/>
        <w:bottom w:val="none" w:sz="0" w:space="0" w:color="auto"/>
        <w:right w:val="none" w:sz="0" w:space="0" w:color="auto"/>
      </w:divBdr>
    </w:div>
    <w:div w:id="646323074">
      <w:marLeft w:val="0"/>
      <w:marRight w:val="0"/>
      <w:marTop w:val="0"/>
      <w:marBottom w:val="0"/>
      <w:divBdr>
        <w:top w:val="none" w:sz="0" w:space="0" w:color="auto"/>
        <w:left w:val="none" w:sz="0" w:space="0" w:color="auto"/>
        <w:bottom w:val="none" w:sz="0" w:space="0" w:color="auto"/>
        <w:right w:val="none" w:sz="0" w:space="0" w:color="auto"/>
      </w:divBdr>
    </w:div>
    <w:div w:id="647169669">
      <w:marLeft w:val="0"/>
      <w:marRight w:val="0"/>
      <w:marTop w:val="0"/>
      <w:marBottom w:val="0"/>
      <w:divBdr>
        <w:top w:val="none" w:sz="0" w:space="0" w:color="auto"/>
        <w:left w:val="none" w:sz="0" w:space="0" w:color="auto"/>
        <w:bottom w:val="none" w:sz="0" w:space="0" w:color="auto"/>
        <w:right w:val="none" w:sz="0" w:space="0" w:color="auto"/>
      </w:divBdr>
    </w:div>
    <w:div w:id="648288891">
      <w:marLeft w:val="0"/>
      <w:marRight w:val="0"/>
      <w:marTop w:val="0"/>
      <w:marBottom w:val="0"/>
      <w:divBdr>
        <w:top w:val="none" w:sz="0" w:space="0" w:color="auto"/>
        <w:left w:val="none" w:sz="0" w:space="0" w:color="auto"/>
        <w:bottom w:val="none" w:sz="0" w:space="0" w:color="auto"/>
        <w:right w:val="none" w:sz="0" w:space="0" w:color="auto"/>
      </w:divBdr>
    </w:div>
    <w:div w:id="648826152">
      <w:marLeft w:val="0"/>
      <w:marRight w:val="0"/>
      <w:marTop w:val="0"/>
      <w:marBottom w:val="0"/>
      <w:divBdr>
        <w:top w:val="none" w:sz="0" w:space="0" w:color="auto"/>
        <w:left w:val="none" w:sz="0" w:space="0" w:color="auto"/>
        <w:bottom w:val="none" w:sz="0" w:space="0" w:color="auto"/>
        <w:right w:val="none" w:sz="0" w:space="0" w:color="auto"/>
      </w:divBdr>
    </w:div>
    <w:div w:id="649408002">
      <w:marLeft w:val="0"/>
      <w:marRight w:val="0"/>
      <w:marTop w:val="0"/>
      <w:marBottom w:val="0"/>
      <w:divBdr>
        <w:top w:val="none" w:sz="0" w:space="0" w:color="auto"/>
        <w:left w:val="none" w:sz="0" w:space="0" w:color="auto"/>
        <w:bottom w:val="none" w:sz="0" w:space="0" w:color="auto"/>
        <w:right w:val="none" w:sz="0" w:space="0" w:color="auto"/>
      </w:divBdr>
    </w:div>
    <w:div w:id="649479997">
      <w:marLeft w:val="0"/>
      <w:marRight w:val="0"/>
      <w:marTop w:val="0"/>
      <w:marBottom w:val="0"/>
      <w:divBdr>
        <w:top w:val="none" w:sz="0" w:space="0" w:color="auto"/>
        <w:left w:val="none" w:sz="0" w:space="0" w:color="auto"/>
        <w:bottom w:val="none" w:sz="0" w:space="0" w:color="auto"/>
        <w:right w:val="none" w:sz="0" w:space="0" w:color="auto"/>
      </w:divBdr>
    </w:div>
    <w:div w:id="649559640">
      <w:marLeft w:val="0"/>
      <w:marRight w:val="0"/>
      <w:marTop w:val="0"/>
      <w:marBottom w:val="0"/>
      <w:divBdr>
        <w:top w:val="none" w:sz="0" w:space="0" w:color="auto"/>
        <w:left w:val="none" w:sz="0" w:space="0" w:color="auto"/>
        <w:bottom w:val="none" w:sz="0" w:space="0" w:color="auto"/>
        <w:right w:val="none" w:sz="0" w:space="0" w:color="auto"/>
      </w:divBdr>
    </w:div>
    <w:div w:id="650017646">
      <w:marLeft w:val="0"/>
      <w:marRight w:val="0"/>
      <w:marTop w:val="0"/>
      <w:marBottom w:val="0"/>
      <w:divBdr>
        <w:top w:val="none" w:sz="0" w:space="0" w:color="auto"/>
        <w:left w:val="none" w:sz="0" w:space="0" w:color="auto"/>
        <w:bottom w:val="none" w:sz="0" w:space="0" w:color="auto"/>
        <w:right w:val="none" w:sz="0" w:space="0" w:color="auto"/>
      </w:divBdr>
    </w:div>
    <w:div w:id="650060554">
      <w:marLeft w:val="0"/>
      <w:marRight w:val="0"/>
      <w:marTop w:val="0"/>
      <w:marBottom w:val="0"/>
      <w:divBdr>
        <w:top w:val="none" w:sz="0" w:space="0" w:color="auto"/>
        <w:left w:val="none" w:sz="0" w:space="0" w:color="auto"/>
        <w:bottom w:val="none" w:sz="0" w:space="0" w:color="auto"/>
        <w:right w:val="none" w:sz="0" w:space="0" w:color="auto"/>
      </w:divBdr>
    </w:div>
    <w:div w:id="650720955">
      <w:marLeft w:val="0"/>
      <w:marRight w:val="0"/>
      <w:marTop w:val="0"/>
      <w:marBottom w:val="0"/>
      <w:divBdr>
        <w:top w:val="none" w:sz="0" w:space="0" w:color="auto"/>
        <w:left w:val="none" w:sz="0" w:space="0" w:color="auto"/>
        <w:bottom w:val="none" w:sz="0" w:space="0" w:color="auto"/>
        <w:right w:val="none" w:sz="0" w:space="0" w:color="auto"/>
      </w:divBdr>
    </w:div>
    <w:div w:id="650721212">
      <w:marLeft w:val="0"/>
      <w:marRight w:val="0"/>
      <w:marTop w:val="0"/>
      <w:marBottom w:val="0"/>
      <w:divBdr>
        <w:top w:val="none" w:sz="0" w:space="0" w:color="auto"/>
        <w:left w:val="none" w:sz="0" w:space="0" w:color="auto"/>
        <w:bottom w:val="none" w:sz="0" w:space="0" w:color="auto"/>
        <w:right w:val="none" w:sz="0" w:space="0" w:color="auto"/>
      </w:divBdr>
    </w:div>
    <w:div w:id="650913748">
      <w:marLeft w:val="0"/>
      <w:marRight w:val="0"/>
      <w:marTop w:val="0"/>
      <w:marBottom w:val="0"/>
      <w:divBdr>
        <w:top w:val="none" w:sz="0" w:space="0" w:color="auto"/>
        <w:left w:val="none" w:sz="0" w:space="0" w:color="auto"/>
        <w:bottom w:val="none" w:sz="0" w:space="0" w:color="auto"/>
        <w:right w:val="none" w:sz="0" w:space="0" w:color="auto"/>
      </w:divBdr>
    </w:div>
    <w:div w:id="651838327">
      <w:marLeft w:val="0"/>
      <w:marRight w:val="0"/>
      <w:marTop w:val="0"/>
      <w:marBottom w:val="0"/>
      <w:divBdr>
        <w:top w:val="none" w:sz="0" w:space="0" w:color="auto"/>
        <w:left w:val="none" w:sz="0" w:space="0" w:color="auto"/>
        <w:bottom w:val="none" w:sz="0" w:space="0" w:color="auto"/>
        <w:right w:val="none" w:sz="0" w:space="0" w:color="auto"/>
      </w:divBdr>
    </w:div>
    <w:div w:id="651952225">
      <w:marLeft w:val="0"/>
      <w:marRight w:val="0"/>
      <w:marTop w:val="0"/>
      <w:marBottom w:val="0"/>
      <w:divBdr>
        <w:top w:val="none" w:sz="0" w:space="0" w:color="auto"/>
        <w:left w:val="none" w:sz="0" w:space="0" w:color="auto"/>
        <w:bottom w:val="none" w:sz="0" w:space="0" w:color="auto"/>
        <w:right w:val="none" w:sz="0" w:space="0" w:color="auto"/>
      </w:divBdr>
    </w:div>
    <w:div w:id="652561917">
      <w:marLeft w:val="0"/>
      <w:marRight w:val="0"/>
      <w:marTop w:val="0"/>
      <w:marBottom w:val="0"/>
      <w:divBdr>
        <w:top w:val="none" w:sz="0" w:space="0" w:color="auto"/>
        <w:left w:val="none" w:sz="0" w:space="0" w:color="auto"/>
        <w:bottom w:val="none" w:sz="0" w:space="0" w:color="auto"/>
        <w:right w:val="none" w:sz="0" w:space="0" w:color="auto"/>
      </w:divBdr>
    </w:div>
    <w:div w:id="652564479">
      <w:marLeft w:val="0"/>
      <w:marRight w:val="0"/>
      <w:marTop w:val="0"/>
      <w:marBottom w:val="0"/>
      <w:divBdr>
        <w:top w:val="none" w:sz="0" w:space="0" w:color="auto"/>
        <w:left w:val="none" w:sz="0" w:space="0" w:color="auto"/>
        <w:bottom w:val="none" w:sz="0" w:space="0" w:color="auto"/>
        <w:right w:val="none" w:sz="0" w:space="0" w:color="auto"/>
      </w:divBdr>
    </w:div>
    <w:div w:id="652873428">
      <w:marLeft w:val="0"/>
      <w:marRight w:val="0"/>
      <w:marTop w:val="0"/>
      <w:marBottom w:val="0"/>
      <w:divBdr>
        <w:top w:val="none" w:sz="0" w:space="0" w:color="auto"/>
        <w:left w:val="none" w:sz="0" w:space="0" w:color="auto"/>
        <w:bottom w:val="none" w:sz="0" w:space="0" w:color="auto"/>
        <w:right w:val="none" w:sz="0" w:space="0" w:color="auto"/>
      </w:divBdr>
    </w:div>
    <w:div w:id="652874006">
      <w:marLeft w:val="0"/>
      <w:marRight w:val="0"/>
      <w:marTop w:val="0"/>
      <w:marBottom w:val="0"/>
      <w:divBdr>
        <w:top w:val="none" w:sz="0" w:space="0" w:color="auto"/>
        <w:left w:val="none" w:sz="0" w:space="0" w:color="auto"/>
        <w:bottom w:val="none" w:sz="0" w:space="0" w:color="auto"/>
        <w:right w:val="none" w:sz="0" w:space="0" w:color="auto"/>
      </w:divBdr>
    </w:div>
    <w:div w:id="653290658">
      <w:marLeft w:val="0"/>
      <w:marRight w:val="0"/>
      <w:marTop w:val="0"/>
      <w:marBottom w:val="0"/>
      <w:divBdr>
        <w:top w:val="none" w:sz="0" w:space="0" w:color="auto"/>
        <w:left w:val="none" w:sz="0" w:space="0" w:color="auto"/>
        <w:bottom w:val="none" w:sz="0" w:space="0" w:color="auto"/>
        <w:right w:val="none" w:sz="0" w:space="0" w:color="auto"/>
      </w:divBdr>
    </w:div>
    <w:div w:id="654605819">
      <w:marLeft w:val="0"/>
      <w:marRight w:val="0"/>
      <w:marTop w:val="0"/>
      <w:marBottom w:val="0"/>
      <w:divBdr>
        <w:top w:val="none" w:sz="0" w:space="0" w:color="auto"/>
        <w:left w:val="none" w:sz="0" w:space="0" w:color="auto"/>
        <w:bottom w:val="none" w:sz="0" w:space="0" w:color="auto"/>
        <w:right w:val="none" w:sz="0" w:space="0" w:color="auto"/>
      </w:divBdr>
    </w:div>
    <w:div w:id="654800633">
      <w:marLeft w:val="0"/>
      <w:marRight w:val="0"/>
      <w:marTop w:val="0"/>
      <w:marBottom w:val="0"/>
      <w:divBdr>
        <w:top w:val="none" w:sz="0" w:space="0" w:color="auto"/>
        <w:left w:val="none" w:sz="0" w:space="0" w:color="auto"/>
        <w:bottom w:val="none" w:sz="0" w:space="0" w:color="auto"/>
        <w:right w:val="none" w:sz="0" w:space="0" w:color="auto"/>
      </w:divBdr>
    </w:div>
    <w:div w:id="655036811">
      <w:marLeft w:val="0"/>
      <w:marRight w:val="0"/>
      <w:marTop w:val="0"/>
      <w:marBottom w:val="0"/>
      <w:divBdr>
        <w:top w:val="none" w:sz="0" w:space="0" w:color="auto"/>
        <w:left w:val="none" w:sz="0" w:space="0" w:color="auto"/>
        <w:bottom w:val="none" w:sz="0" w:space="0" w:color="auto"/>
        <w:right w:val="none" w:sz="0" w:space="0" w:color="auto"/>
      </w:divBdr>
    </w:div>
    <w:div w:id="655231322">
      <w:marLeft w:val="0"/>
      <w:marRight w:val="0"/>
      <w:marTop w:val="0"/>
      <w:marBottom w:val="0"/>
      <w:divBdr>
        <w:top w:val="none" w:sz="0" w:space="0" w:color="auto"/>
        <w:left w:val="none" w:sz="0" w:space="0" w:color="auto"/>
        <w:bottom w:val="none" w:sz="0" w:space="0" w:color="auto"/>
        <w:right w:val="none" w:sz="0" w:space="0" w:color="auto"/>
      </w:divBdr>
    </w:div>
    <w:div w:id="655575323">
      <w:marLeft w:val="0"/>
      <w:marRight w:val="0"/>
      <w:marTop w:val="0"/>
      <w:marBottom w:val="0"/>
      <w:divBdr>
        <w:top w:val="none" w:sz="0" w:space="0" w:color="auto"/>
        <w:left w:val="none" w:sz="0" w:space="0" w:color="auto"/>
        <w:bottom w:val="none" w:sz="0" w:space="0" w:color="auto"/>
        <w:right w:val="none" w:sz="0" w:space="0" w:color="auto"/>
      </w:divBdr>
    </w:div>
    <w:div w:id="656109255">
      <w:marLeft w:val="0"/>
      <w:marRight w:val="0"/>
      <w:marTop w:val="0"/>
      <w:marBottom w:val="0"/>
      <w:divBdr>
        <w:top w:val="none" w:sz="0" w:space="0" w:color="auto"/>
        <w:left w:val="none" w:sz="0" w:space="0" w:color="auto"/>
        <w:bottom w:val="none" w:sz="0" w:space="0" w:color="auto"/>
        <w:right w:val="none" w:sz="0" w:space="0" w:color="auto"/>
      </w:divBdr>
    </w:div>
    <w:div w:id="656110887">
      <w:marLeft w:val="0"/>
      <w:marRight w:val="0"/>
      <w:marTop w:val="0"/>
      <w:marBottom w:val="0"/>
      <w:divBdr>
        <w:top w:val="none" w:sz="0" w:space="0" w:color="auto"/>
        <w:left w:val="none" w:sz="0" w:space="0" w:color="auto"/>
        <w:bottom w:val="none" w:sz="0" w:space="0" w:color="auto"/>
        <w:right w:val="none" w:sz="0" w:space="0" w:color="auto"/>
      </w:divBdr>
    </w:div>
    <w:div w:id="656500318">
      <w:marLeft w:val="0"/>
      <w:marRight w:val="0"/>
      <w:marTop w:val="0"/>
      <w:marBottom w:val="0"/>
      <w:divBdr>
        <w:top w:val="none" w:sz="0" w:space="0" w:color="auto"/>
        <w:left w:val="none" w:sz="0" w:space="0" w:color="auto"/>
        <w:bottom w:val="none" w:sz="0" w:space="0" w:color="auto"/>
        <w:right w:val="none" w:sz="0" w:space="0" w:color="auto"/>
      </w:divBdr>
    </w:div>
    <w:div w:id="656881558">
      <w:marLeft w:val="0"/>
      <w:marRight w:val="0"/>
      <w:marTop w:val="0"/>
      <w:marBottom w:val="0"/>
      <w:divBdr>
        <w:top w:val="none" w:sz="0" w:space="0" w:color="auto"/>
        <w:left w:val="none" w:sz="0" w:space="0" w:color="auto"/>
        <w:bottom w:val="none" w:sz="0" w:space="0" w:color="auto"/>
        <w:right w:val="none" w:sz="0" w:space="0" w:color="auto"/>
      </w:divBdr>
    </w:div>
    <w:div w:id="656882037">
      <w:marLeft w:val="0"/>
      <w:marRight w:val="0"/>
      <w:marTop w:val="0"/>
      <w:marBottom w:val="0"/>
      <w:divBdr>
        <w:top w:val="none" w:sz="0" w:space="0" w:color="auto"/>
        <w:left w:val="none" w:sz="0" w:space="0" w:color="auto"/>
        <w:bottom w:val="none" w:sz="0" w:space="0" w:color="auto"/>
        <w:right w:val="none" w:sz="0" w:space="0" w:color="auto"/>
      </w:divBdr>
    </w:div>
    <w:div w:id="657076210">
      <w:marLeft w:val="0"/>
      <w:marRight w:val="0"/>
      <w:marTop w:val="0"/>
      <w:marBottom w:val="0"/>
      <w:divBdr>
        <w:top w:val="none" w:sz="0" w:space="0" w:color="auto"/>
        <w:left w:val="none" w:sz="0" w:space="0" w:color="auto"/>
        <w:bottom w:val="none" w:sz="0" w:space="0" w:color="auto"/>
        <w:right w:val="none" w:sz="0" w:space="0" w:color="auto"/>
      </w:divBdr>
    </w:div>
    <w:div w:id="657463043">
      <w:marLeft w:val="0"/>
      <w:marRight w:val="0"/>
      <w:marTop w:val="0"/>
      <w:marBottom w:val="0"/>
      <w:divBdr>
        <w:top w:val="none" w:sz="0" w:space="0" w:color="auto"/>
        <w:left w:val="none" w:sz="0" w:space="0" w:color="auto"/>
        <w:bottom w:val="none" w:sz="0" w:space="0" w:color="auto"/>
        <w:right w:val="none" w:sz="0" w:space="0" w:color="auto"/>
      </w:divBdr>
    </w:div>
    <w:div w:id="659164938">
      <w:marLeft w:val="0"/>
      <w:marRight w:val="0"/>
      <w:marTop w:val="0"/>
      <w:marBottom w:val="0"/>
      <w:divBdr>
        <w:top w:val="none" w:sz="0" w:space="0" w:color="auto"/>
        <w:left w:val="none" w:sz="0" w:space="0" w:color="auto"/>
        <w:bottom w:val="none" w:sz="0" w:space="0" w:color="auto"/>
        <w:right w:val="none" w:sz="0" w:space="0" w:color="auto"/>
      </w:divBdr>
    </w:div>
    <w:div w:id="659425759">
      <w:marLeft w:val="0"/>
      <w:marRight w:val="0"/>
      <w:marTop w:val="0"/>
      <w:marBottom w:val="0"/>
      <w:divBdr>
        <w:top w:val="none" w:sz="0" w:space="0" w:color="auto"/>
        <w:left w:val="none" w:sz="0" w:space="0" w:color="auto"/>
        <w:bottom w:val="none" w:sz="0" w:space="0" w:color="auto"/>
        <w:right w:val="none" w:sz="0" w:space="0" w:color="auto"/>
      </w:divBdr>
    </w:div>
    <w:div w:id="659583433">
      <w:marLeft w:val="0"/>
      <w:marRight w:val="0"/>
      <w:marTop w:val="0"/>
      <w:marBottom w:val="0"/>
      <w:divBdr>
        <w:top w:val="none" w:sz="0" w:space="0" w:color="auto"/>
        <w:left w:val="none" w:sz="0" w:space="0" w:color="auto"/>
        <w:bottom w:val="none" w:sz="0" w:space="0" w:color="auto"/>
        <w:right w:val="none" w:sz="0" w:space="0" w:color="auto"/>
      </w:divBdr>
    </w:div>
    <w:div w:id="659584131">
      <w:marLeft w:val="0"/>
      <w:marRight w:val="0"/>
      <w:marTop w:val="0"/>
      <w:marBottom w:val="0"/>
      <w:divBdr>
        <w:top w:val="none" w:sz="0" w:space="0" w:color="auto"/>
        <w:left w:val="none" w:sz="0" w:space="0" w:color="auto"/>
        <w:bottom w:val="none" w:sz="0" w:space="0" w:color="auto"/>
        <w:right w:val="none" w:sz="0" w:space="0" w:color="auto"/>
      </w:divBdr>
    </w:div>
    <w:div w:id="660624052">
      <w:marLeft w:val="0"/>
      <w:marRight w:val="0"/>
      <w:marTop w:val="0"/>
      <w:marBottom w:val="0"/>
      <w:divBdr>
        <w:top w:val="none" w:sz="0" w:space="0" w:color="auto"/>
        <w:left w:val="none" w:sz="0" w:space="0" w:color="auto"/>
        <w:bottom w:val="none" w:sz="0" w:space="0" w:color="auto"/>
        <w:right w:val="none" w:sz="0" w:space="0" w:color="auto"/>
      </w:divBdr>
    </w:div>
    <w:div w:id="661740347">
      <w:marLeft w:val="0"/>
      <w:marRight w:val="0"/>
      <w:marTop w:val="0"/>
      <w:marBottom w:val="0"/>
      <w:divBdr>
        <w:top w:val="none" w:sz="0" w:space="0" w:color="auto"/>
        <w:left w:val="none" w:sz="0" w:space="0" w:color="auto"/>
        <w:bottom w:val="none" w:sz="0" w:space="0" w:color="auto"/>
        <w:right w:val="none" w:sz="0" w:space="0" w:color="auto"/>
      </w:divBdr>
    </w:div>
    <w:div w:id="662046185">
      <w:marLeft w:val="0"/>
      <w:marRight w:val="0"/>
      <w:marTop w:val="0"/>
      <w:marBottom w:val="0"/>
      <w:divBdr>
        <w:top w:val="none" w:sz="0" w:space="0" w:color="auto"/>
        <w:left w:val="none" w:sz="0" w:space="0" w:color="auto"/>
        <w:bottom w:val="none" w:sz="0" w:space="0" w:color="auto"/>
        <w:right w:val="none" w:sz="0" w:space="0" w:color="auto"/>
      </w:divBdr>
    </w:div>
    <w:div w:id="662900295">
      <w:marLeft w:val="0"/>
      <w:marRight w:val="0"/>
      <w:marTop w:val="0"/>
      <w:marBottom w:val="0"/>
      <w:divBdr>
        <w:top w:val="none" w:sz="0" w:space="0" w:color="auto"/>
        <w:left w:val="none" w:sz="0" w:space="0" w:color="auto"/>
        <w:bottom w:val="none" w:sz="0" w:space="0" w:color="auto"/>
        <w:right w:val="none" w:sz="0" w:space="0" w:color="auto"/>
      </w:divBdr>
    </w:div>
    <w:div w:id="663167551">
      <w:marLeft w:val="0"/>
      <w:marRight w:val="0"/>
      <w:marTop w:val="0"/>
      <w:marBottom w:val="0"/>
      <w:divBdr>
        <w:top w:val="none" w:sz="0" w:space="0" w:color="auto"/>
        <w:left w:val="none" w:sz="0" w:space="0" w:color="auto"/>
        <w:bottom w:val="none" w:sz="0" w:space="0" w:color="auto"/>
        <w:right w:val="none" w:sz="0" w:space="0" w:color="auto"/>
      </w:divBdr>
    </w:div>
    <w:div w:id="663314112">
      <w:marLeft w:val="0"/>
      <w:marRight w:val="0"/>
      <w:marTop w:val="0"/>
      <w:marBottom w:val="0"/>
      <w:divBdr>
        <w:top w:val="none" w:sz="0" w:space="0" w:color="auto"/>
        <w:left w:val="none" w:sz="0" w:space="0" w:color="auto"/>
        <w:bottom w:val="none" w:sz="0" w:space="0" w:color="auto"/>
        <w:right w:val="none" w:sz="0" w:space="0" w:color="auto"/>
      </w:divBdr>
    </w:div>
    <w:div w:id="663627131">
      <w:marLeft w:val="0"/>
      <w:marRight w:val="0"/>
      <w:marTop w:val="0"/>
      <w:marBottom w:val="0"/>
      <w:divBdr>
        <w:top w:val="none" w:sz="0" w:space="0" w:color="auto"/>
        <w:left w:val="none" w:sz="0" w:space="0" w:color="auto"/>
        <w:bottom w:val="none" w:sz="0" w:space="0" w:color="auto"/>
        <w:right w:val="none" w:sz="0" w:space="0" w:color="auto"/>
      </w:divBdr>
    </w:div>
    <w:div w:id="663893311">
      <w:marLeft w:val="0"/>
      <w:marRight w:val="0"/>
      <w:marTop w:val="0"/>
      <w:marBottom w:val="0"/>
      <w:divBdr>
        <w:top w:val="none" w:sz="0" w:space="0" w:color="auto"/>
        <w:left w:val="none" w:sz="0" w:space="0" w:color="auto"/>
        <w:bottom w:val="none" w:sz="0" w:space="0" w:color="auto"/>
        <w:right w:val="none" w:sz="0" w:space="0" w:color="auto"/>
      </w:divBdr>
      <w:divsChild>
        <w:div w:id="1810896999">
          <w:marLeft w:val="0"/>
          <w:marRight w:val="0"/>
          <w:marTop w:val="0"/>
          <w:marBottom w:val="0"/>
          <w:divBdr>
            <w:top w:val="none" w:sz="0" w:space="0" w:color="auto"/>
            <w:left w:val="none" w:sz="0" w:space="0" w:color="auto"/>
            <w:bottom w:val="none" w:sz="0" w:space="0" w:color="auto"/>
            <w:right w:val="none" w:sz="0" w:space="0" w:color="auto"/>
          </w:divBdr>
        </w:div>
      </w:divsChild>
    </w:div>
    <w:div w:id="664556960">
      <w:marLeft w:val="0"/>
      <w:marRight w:val="0"/>
      <w:marTop w:val="0"/>
      <w:marBottom w:val="0"/>
      <w:divBdr>
        <w:top w:val="none" w:sz="0" w:space="0" w:color="auto"/>
        <w:left w:val="none" w:sz="0" w:space="0" w:color="auto"/>
        <w:bottom w:val="none" w:sz="0" w:space="0" w:color="auto"/>
        <w:right w:val="none" w:sz="0" w:space="0" w:color="auto"/>
      </w:divBdr>
    </w:div>
    <w:div w:id="664626590">
      <w:marLeft w:val="0"/>
      <w:marRight w:val="0"/>
      <w:marTop w:val="0"/>
      <w:marBottom w:val="0"/>
      <w:divBdr>
        <w:top w:val="none" w:sz="0" w:space="0" w:color="auto"/>
        <w:left w:val="none" w:sz="0" w:space="0" w:color="auto"/>
        <w:bottom w:val="none" w:sz="0" w:space="0" w:color="auto"/>
        <w:right w:val="none" w:sz="0" w:space="0" w:color="auto"/>
      </w:divBdr>
    </w:div>
    <w:div w:id="665087459">
      <w:marLeft w:val="0"/>
      <w:marRight w:val="0"/>
      <w:marTop w:val="0"/>
      <w:marBottom w:val="0"/>
      <w:divBdr>
        <w:top w:val="none" w:sz="0" w:space="0" w:color="auto"/>
        <w:left w:val="none" w:sz="0" w:space="0" w:color="auto"/>
        <w:bottom w:val="none" w:sz="0" w:space="0" w:color="auto"/>
        <w:right w:val="none" w:sz="0" w:space="0" w:color="auto"/>
      </w:divBdr>
    </w:div>
    <w:div w:id="665205608">
      <w:marLeft w:val="0"/>
      <w:marRight w:val="0"/>
      <w:marTop w:val="0"/>
      <w:marBottom w:val="0"/>
      <w:divBdr>
        <w:top w:val="none" w:sz="0" w:space="0" w:color="auto"/>
        <w:left w:val="none" w:sz="0" w:space="0" w:color="auto"/>
        <w:bottom w:val="none" w:sz="0" w:space="0" w:color="auto"/>
        <w:right w:val="none" w:sz="0" w:space="0" w:color="auto"/>
      </w:divBdr>
      <w:divsChild>
        <w:div w:id="1697540401">
          <w:marLeft w:val="0"/>
          <w:marRight w:val="0"/>
          <w:marTop w:val="0"/>
          <w:marBottom w:val="0"/>
          <w:divBdr>
            <w:top w:val="none" w:sz="0" w:space="0" w:color="auto"/>
            <w:left w:val="none" w:sz="0" w:space="0" w:color="auto"/>
            <w:bottom w:val="none" w:sz="0" w:space="0" w:color="auto"/>
            <w:right w:val="none" w:sz="0" w:space="0" w:color="auto"/>
          </w:divBdr>
        </w:div>
      </w:divsChild>
    </w:div>
    <w:div w:id="665859794">
      <w:marLeft w:val="0"/>
      <w:marRight w:val="0"/>
      <w:marTop w:val="0"/>
      <w:marBottom w:val="0"/>
      <w:divBdr>
        <w:top w:val="none" w:sz="0" w:space="0" w:color="auto"/>
        <w:left w:val="none" w:sz="0" w:space="0" w:color="auto"/>
        <w:bottom w:val="none" w:sz="0" w:space="0" w:color="auto"/>
        <w:right w:val="none" w:sz="0" w:space="0" w:color="auto"/>
      </w:divBdr>
      <w:divsChild>
        <w:div w:id="1801025305">
          <w:marLeft w:val="0"/>
          <w:marRight w:val="0"/>
          <w:marTop w:val="0"/>
          <w:marBottom w:val="0"/>
          <w:divBdr>
            <w:top w:val="none" w:sz="0" w:space="0" w:color="auto"/>
            <w:left w:val="none" w:sz="0" w:space="0" w:color="auto"/>
            <w:bottom w:val="none" w:sz="0" w:space="0" w:color="auto"/>
            <w:right w:val="none" w:sz="0" w:space="0" w:color="auto"/>
          </w:divBdr>
        </w:div>
      </w:divsChild>
    </w:div>
    <w:div w:id="666056096">
      <w:marLeft w:val="0"/>
      <w:marRight w:val="0"/>
      <w:marTop w:val="0"/>
      <w:marBottom w:val="0"/>
      <w:divBdr>
        <w:top w:val="none" w:sz="0" w:space="0" w:color="auto"/>
        <w:left w:val="none" w:sz="0" w:space="0" w:color="auto"/>
        <w:bottom w:val="none" w:sz="0" w:space="0" w:color="auto"/>
        <w:right w:val="none" w:sz="0" w:space="0" w:color="auto"/>
      </w:divBdr>
    </w:div>
    <w:div w:id="666596567">
      <w:marLeft w:val="0"/>
      <w:marRight w:val="0"/>
      <w:marTop w:val="0"/>
      <w:marBottom w:val="0"/>
      <w:divBdr>
        <w:top w:val="none" w:sz="0" w:space="0" w:color="auto"/>
        <w:left w:val="none" w:sz="0" w:space="0" w:color="auto"/>
        <w:bottom w:val="none" w:sz="0" w:space="0" w:color="auto"/>
        <w:right w:val="none" w:sz="0" w:space="0" w:color="auto"/>
      </w:divBdr>
    </w:div>
    <w:div w:id="666788667">
      <w:marLeft w:val="0"/>
      <w:marRight w:val="0"/>
      <w:marTop w:val="0"/>
      <w:marBottom w:val="0"/>
      <w:divBdr>
        <w:top w:val="none" w:sz="0" w:space="0" w:color="auto"/>
        <w:left w:val="none" w:sz="0" w:space="0" w:color="auto"/>
        <w:bottom w:val="none" w:sz="0" w:space="0" w:color="auto"/>
        <w:right w:val="none" w:sz="0" w:space="0" w:color="auto"/>
      </w:divBdr>
    </w:div>
    <w:div w:id="666861080">
      <w:marLeft w:val="0"/>
      <w:marRight w:val="0"/>
      <w:marTop w:val="0"/>
      <w:marBottom w:val="0"/>
      <w:divBdr>
        <w:top w:val="none" w:sz="0" w:space="0" w:color="auto"/>
        <w:left w:val="none" w:sz="0" w:space="0" w:color="auto"/>
        <w:bottom w:val="none" w:sz="0" w:space="0" w:color="auto"/>
        <w:right w:val="none" w:sz="0" w:space="0" w:color="auto"/>
      </w:divBdr>
    </w:div>
    <w:div w:id="667169366">
      <w:marLeft w:val="0"/>
      <w:marRight w:val="0"/>
      <w:marTop w:val="0"/>
      <w:marBottom w:val="0"/>
      <w:divBdr>
        <w:top w:val="none" w:sz="0" w:space="0" w:color="auto"/>
        <w:left w:val="none" w:sz="0" w:space="0" w:color="auto"/>
        <w:bottom w:val="none" w:sz="0" w:space="0" w:color="auto"/>
        <w:right w:val="none" w:sz="0" w:space="0" w:color="auto"/>
      </w:divBdr>
    </w:div>
    <w:div w:id="667172288">
      <w:marLeft w:val="0"/>
      <w:marRight w:val="0"/>
      <w:marTop w:val="0"/>
      <w:marBottom w:val="0"/>
      <w:divBdr>
        <w:top w:val="none" w:sz="0" w:space="0" w:color="auto"/>
        <w:left w:val="none" w:sz="0" w:space="0" w:color="auto"/>
        <w:bottom w:val="none" w:sz="0" w:space="0" w:color="auto"/>
        <w:right w:val="none" w:sz="0" w:space="0" w:color="auto"/>
      </w:divBdr>
      <w:divsChild>
        <w:div w:id="1750805625">
          <w:marLeft w:val="0"/>
          <w:marRight w:val="0"/>
          <w:marTop w:val="0"/>
          <w:marBottom w:val="0"/>
          <w:divBdr>
            <w:top w:val="none" w:sz="0" w:space="0" w:color="auto"/>
            <w:left w:val="none" w:sz="0" w:space="0" w:color="auto"/>
            <w:bottom w:val="none" w:sz="0" w:space="0" w:color="auto"/>
            <w:right w:val="none" w:sz="0" w:space="0" w:color="auto"/>
          </w:divBdr>
        </w:div>
      </w:divsChild>
    </w:div>
    <w:div w:id="667251638">
      <w:marLeft w:val="0"/>
      <w:marRight w:val="0"/>
      <w:marTop w:val="0"/>
      <w:marBottom w:val="200"/>
      <w:divBdr>
        <w:top w:val="none" w:sz="0" w:space="0" w:color="auto"/>
        <w:left w:val="none" w:sz="0" w:space="0" w:color="auto"/>
        <w:bottom w:val="none" w:sz="0" w:space="0" w:color="auto"/>
        <w:right w:val="none" w:sz="0" w:space="0" w:color="auto"/>
      </w:divBdr>
    </w:div>
    <w:div w:id="667636613">
      <w:marLeft w:val="0"/>
      <w:marRight w:val="0"/>
      <w:marTop w:val="0"/>
      <w:marBottom w:val="0"/>
      <w:divBdr>
        <w:top w:val="none" w:sz="0" w:space="0" w:color="auto"/>
        <w:left w:val="none" w:sz="0" w:space="0" w:color="auto"/>
        <w:bottom w:val="none" w:sz="0" w:space="0" w:color="auto"/>
        <w:right w:val="none" w:sz="0" w:space="0" w:color="auto"/>
      </w:divBdr>
    </w:div>
    <w:div w:id="667946792">
      <w:marLeft w:val="0"/>
      <w:marRight w:val="0"/>
      <w:marTop w:val="0"/>
      <w:marBottom w:val="0"/>
      <w:divBdr>
        <w:top w:val="none" w:sz="0" w:space="0" w:color="auto"/>
        <w:left w:val="none" w:sz="0" w:space="0" w:color="auto"/>
        <w:bottom w:val="none" w:sz="0" w:space="0" w:color="auto"/>
        <w:right w:val="none" w:sz="0" w:space="0" w:color="auto"/>
      </w:divBdr>
    </w:div>
    <w:div w:id="668678825">
      <w:marLeft w:val="0"/>
      <w:marRight w:val="0"/>
      <w:marTop w:val="0"/>
      <w:marBottom w:val="0"/>
      <w:divBdr>
        <w:top w:val="none" w:sz="0" w:space="0" w:color="auto"/>
        <w:left w:val="none" w:sz="0" w:space="0" w:color="auto"/>
        <w:bottom w:val="none" w:sz="0" w:space="0" w:color="auto"/>
        <w:right w:val="none" w:sz="0" w:space="0" w:color="auto"/>
      </w:divBdr>
    </w:div>
    <w:div w:id="669793792">
      <w:marLeft w:val="0"/>
      <w:marRight w:val="0"/>
      <w:marTop w:val="0"/>
      <w:marBottom w:val="0"/>
      <w:divBdr>
        <w:top w:val="none" w:sz="0" w:space="0" w:color="auto"/>
        <w:left w:val="none" w:sz="0" w:space="0" w:color="auto"/>
        <w:bottom w:val="none" w:sz="0" w:space="0" w:color="auto"/>
        <w:right w:val="none" w:sz="0" w:space="0" w:color="auto"/>
      </w:divBdr>
    </w:div>
    <w:div w:id="670260030">
      <w:marLeft w:val="0"/>
      <w:marRight w:val="0"/>
      <w:marTop w:val="0"/>
      <w:marBottom w:val="0"/>
      <w:divBdr>
        <w:top w:val="none" w:sz="0" w:space="0" w:color="auto"/>
        <w:left w:val="none" w:sz="0" w:space="0" w:color="auto"/>
        <w:bottom w:val="none" w:sz="0" w:space="0" w:color="auto"/>
        <w:right w:val="none" w:sz="0" w:space="0" w:color="auto"/>
      </w:divBdr>
    </w:div>
    <w:div w:id="671297312">
      <w:marLeft w:val="0"/>
      <w:marRight w:val="0"/>
      <w:marTop w:val="0"/>
      <w:marBottom w:val="0"/>
      <w:divBdr>
        <w:top w:val="none" w:sz="0" w:space="0" w:color="auto"/>
        <w:left w:val="none" w:sz="0" w:space="0" w:color="auto"/>
        <w:bottom w:val="none" w:sz="0" w:space="0" w:color="auto"/>
        <w:right w:val="none" w:sz="0" w:space="0" w:color="auto"/>
      </w:divBdr>
    </w:div>
    <w:div w:id="672414523">
      <w:marLeft w:val="0"/>
      <w:marRight w:val="0"/>
      <w:marTop w:val="0"/>
      <w:marBottom w:val="0"/>
      <w:divBdr>
        <w:top w:val="none" w:sz="0" w:space="0" w:color="auto"/>
        <w:left w:val="none" w:sz="0" w:space="0" w:color="auto"/>
        <w:bottom w:val="none" w:sz="0" w:space="0" w:color="auto"/>
        <w:right w:val="none" w:sz="0" w:space="0" w:color="auto"/>
      </w:divBdr>
    </w:div>
    <w:div w:id="672607084">
      <w:marLeft w:val="0"/>
      <w:marRight w:val="0"/>
      <w:marTop w:val="0"/>
      <w:marBottom w:val="0"/>
      <w:divBdr>
        <w:top w:val="none" w:sz="0" w:space="0" w:color="auto"/>
        <w:left w:val="none" w:sz="0" w:space="0" w:color="auto"/>
        <w:bottom w:val="none" w:sz="0" w:space="0" w:color="auto"/>
        <w:right w:val="none" w:sz="0" w:space="0" w:color="auto"/>
      </w:divBdr>
    </w:div>
    <w:div w:id="673142962">
      <w:marLeft w:val="0"/>
      <w:marRight w:val="0"/>
      <w:marTop w:val="0"/>
      <w:marBottom w:val="0"/>
      <w:divBdr>
        <w:top w:val="none" w:sz="0" w:space="0" w:color="auto"/>
        <w:left w:val="none" w:sz="0" w:space="0" w:color="auto"/>
        <w:bottom w:val="none" w:sz="0" w:space="0" w:color="auto"/>
        <w:right w:val="none" w:sz="0" w:space="0" w:color="auto"/>
      </w:divBdr>
    </w:div>
    <w:div w:id="673608102">
      <w:marLeft w:val="0"/>
      <w:marRight w:val="0"/>
      <w:marTop w:val="0"/>
      <w:marBottom w:val="0"/>
      <w:divBdr>
        <w:top w:val="none" w:sz="0" w:space="0" w:color="auto"/>
        <w:left w:val="none" w:sz="0" w:space="0" w:color="auto"/>
        <w:bottom w:val="none" w:sz="0" w:space="0" w:color="auto"/>
        <w:right w:val="none" w:sz="0" w:space="0" w:color="auto"/>
      </w:divBdr>
    </w:div>
    <w:div w:id="674038328">
      <w:marLeft w:val="0"/>
      <w:marRight w:val="0"/>
      <w:marTop w:val="0"/>
      <w:marBottom w:val="0"/>
      <w:divBdr>
        <w:top w:val="none" w:sz="0" w:space="0" w:color="auto"/>
        <w:left w:val="none" w:sz="0" w:space="0" w:color="auto"/>
        <w:bottom w:val="none" w:sz="0" w:space="0" w:color="auto"/>
        <w:right w:val="none" w:sz="0" w:space="0" w:color="auto"/>
      </w:divBdr>
    </w:div>
    <w:div w:id="674066032">
      <w:marLeft w:val="0"/>
      <w:marRight w:val="0"/>
      <w:marTop w:val="0"/>
      <w:marBottom w:val="0"/>
      <w:divBdr>
        <w:top w:val="none" w:sz="0" w:space="0" w:color="auto"/>
        <w:left w:val="none" w:sz="0" w:space="0" w:color="auto"/>
        <w:bottom w:val="none" w:sz="0" w:space="0" w:color="auto"/>
        <w:right w:val="none" w:sz="0" w:space="0" w:color="auto"/>
      </w:divBdr>
    </w:div>
    <w:div w:id="674461711">
      <w:marLeft w:val="0"/>
      <w:marRight w:val="0"/>
      <w:marTop w:val="0"/>
      <w:marBottom w:val="0"/>
      <w:divBdr>
        <w:top w:val="none" w:sz="0" w:space="0" w:color="auto"/>
        <w:left w:val="none" w:sz="0" w:space="0" w:color="auto"/>
        <w:bottom w:val="none" w:sz="0" w:space="0" w:color="auto"/>
        <w:right w:val="none" w:sz="0" w:space="0" w:color="auto"/>
      </w:divBdr>
    </w:div>
    <w:div w:id="674965259">
      <w:marLeft w:val="0"/>
      <w:marRight w:val="0"/>
      <w:marTop w:val="0"/>
      <w:marBottom w:val="0"/>
      <w:divBdr>
        <w:top w:val="none" w:sz="0" w:space="0" w:color="auto"/>
        <w:left w:val="none" w:sz="0" w:space="0" w:color="auto"/>
        <w:bottom w:val="none" w:sz="0" w:space="0" w:color="auto"/>
        <w:right w:val="none" w:sz="0" w:space="0" w:color="auto"/>
      </w:divBdr>
    </w:div>
    <w:div w:id="676422166">
      <w:marLeft w:val="0"/>
      <w:marRight w:val="0"/>
      <w:marTop w:val="0"/>
      <w:marBottom w:val="0"/>
      <w:divBdr>
        <w:top w:val="none" w:sz="0" w:space="0" w:color="auto"/>
        <w:left w:val="none" w:sz="0" w:space="0" w:color="auto"/>
        <w:bottom w:val="none" w:sz="0" w:space="0" w:color="auto"/>
        <w:right w:val="none" w:sz="0" w:space="0" w:color="auto"/>
      </w:divBdr>
    </w:div>
    <w:div w:id="677080779">
      <w:marLeft w:val="0"/>
      <w:marRight w:val="0"/>
      <w:marTop w:val="0"/>
      <w:marBottom w:val="0"/>
      <w:divBdr>
        <w:top w:val="none" w:sz="0" w:space="0" w:color="auto"/>
        <w:left w:val="none" w:sz="0" w:space="0" w:color="auto"/>
        <w:bottom w:val="none" w:sz="0" w:space="0" w:color="auto"/>
        <w:right w:val="none" w:sz="0" w:space="0" w:color="auto"/>
      </w:divBdr>
    </w:div>
    <w:div w:id="677465761">
      <w:marLeft w:val="0"/>
      <w:marRight w:val="0"/>
      <w:marTop w:val="0"/>
      <w:marBottom w:val="0"/>
      <w:divBdr>
        <w:top w:val="none" w:sz="0" w:space="0" w:color="auto"/>
        <w:left w:val="none" w:sz="0" w:space="0" w:color="auto"/>
        <w:bottom w:val="none" w:sz="0" w:space="0" w:color="auto"/>
        <w:right w:val="none" w:sz="0" w:space="0" w:color="auto"/>
      </w:divBdr>
    </w:div>
    <w:div w:id="677657405">
      <w:marLeft w:val="0"/>
      <w:marRight w:val="0"/>
      <w:marTop w:val="0"/>
      <w:marBottom w:val="0"/>
      <w:divBdr>
        <w:top w:val="none" w:sz="0" w:space="0" w:color="auto"/>
        <w:left w:val="none" w:sz="0" w:space="0" w:color="auto"/>
        <w:bottom w:val="none" w:sz="0" w:space="0" w:color="auto"/>
        <w:right w:val="none" w:sz="0" w:space="0" w:color="auto"/>
      </w:divBdr>
    </w:div>
    <w:div w:id="678048253">
      <w:marLeft w:val="0"/>
      <w:marRight w:val="0"/>
      <w:marTop w:val="0"/>
      <w:marBottom w:val="0"/>
      <w:divBdr>
        <w:top w:val="none" w:sz="0" w:space="0" w:color="auto"/>
        <w:left w:val="none" w:sz="0" w:space="0" w:color="auto"/>
        <w:bottom w:val="none" w:sz="0" w:space="0" w:color="auto"/>
        <w:right w:val="none" w:sz="0" w:space="0" w:color="auto"/>
      </w:divBdr>
    </w:div>
    <w:div w:id="678314845">
      <w:marLeft w:val="0"/>
      <w:marRight w:val="0"/>
      <w:marTop w:val="0"/>
      <w:marBottom w:val="0"/>
      <w:divBdr>
        <w:top w:val="none" w:sz="0" w:space="0" w:color="auto"/>
        <w:left w:val="none" w:sz="0" w:space="0" w:color="auto"/>
        <w:bottom w:val="none" w:sz="0" w:space="0" w:color="auto"/>
        <w:right w:val="none" w:sz="0" w:space="0" w:color="auto"/>
      </w:divBdr>
    </w:div>
    <w:div w:id="680354824">
      <w:marLeft w:val="0"/>
      <w:marRight w:val="0"/>
      <w:marTop w:val="0"/>
      <w:marBottom w:val="0"/>
      <w:divBdr>
        <w:top w:val="none" w:sz="0" w:space="0" w:color="auto"/>
        <w:left w:val="none" w:sz="0" w:space="0" w:color="auto"/>
        <w:bottom w:val="none" w:sz="0" w:space="0" w:color="auto"/>
        <w:right w:val="none" w:sz="0" w:space="0" w:color="auto"/>
      </w:divBdr>
    </w:div>
    <w:div w:id="680395625">
      <w:marLeft w:val="0"/>
      <w:marRight w:val="0"/>
      <w:marTop w:val="0"/>
      <w:marBottom w:val="0"/>
      <w:divBdr>
        <w:top w:val="none" w:sz="0" w:space="0" w:color="auto"/>
        <w:left w:val="none" w:sz="0" w:space="0" w:color="auto"/>
        <w:bottom w:val="none" w:sz="0" w:space="0" w:color="auto"/>
        <w:right w:val="none" w:sz="0" w:space="0" w:color="auto"/>
      </w:divBdr>
    </w:div>
    <w:div w:id="680739876">
      <w:marLeft w:val="0"/>
      <w:marRight w:val="0"/>
      <w:marTop w:val="0"/>
      <w:marBottom w:val="0"/>
      <w:divBdr>
        <w:top w:val="none" w:sz="0" w:space="0" w:color="auto"/>
        <w:left w:val="none" w:sz="0" w:space="0" w:color="auto"/>
        <w:bottom w:val="none" w:sz="0" w:space="0" w:color="auto"/>
        <w:right w:val="none" w:sz="0" w:space="0" w:color="auto"/>
      </w:divBdr>
    </w:div>
    <w:div w:id="681008914">
      <w:marLeft w:val="0"/>
      <w:marRight w:val="0"/>
      <w:marTop w:val="0"/>
      <w:marBottom w:val="0"/>
      <w:divBdr>
        <w:top w:val="none" w:sz="0" w:space="0" w:color="auto"/>
        <w:left w:val="none" w:sz="0" w:space="0" w:color="auto"/>
        <w:bottom w:val="none" w:sz="0" w:space="0" w:color="auto"/>
        <w:right w:val="none" w:sz="0" w:space="0" w:color="auto"/>
      </w:divBdr>
    </w:div>
    <w:div w:id="681012147">
      <w:marLeft w:val="0"/>
      <w:marRight w:val="0"/>
      <w:marTop w:val="0"/>
      <w:marBottom w:val="0"/>
      <w:divBdr>
        <w:top w:val="none" w:sz="0" w:space="0" w:color="auto"/>
        <w:left w:val="none" w:sz="0" w:space="0" w:color="auto"/>
        <w:bottom w:val="none" w:sz="0" w:space="0" w:color="auto"/>
        <w:right w:val="none" w:sz="0" w:space="0" w:color="auto"/>
      </w:divBdr>
    </w:div>
    <w:div w:id="681783879">
      <w:marLeft w:val="0"/>
      <w:marRight w:val="0"/>
      <w:marTop w:val="0"/>
      <w:marBottom w:val="0"/>
      <w:divBdr>
        <w:top w:val="none" w:sz="0" w:space="0" w:color="auto"/>
        <w:left w:val="none" w:sz="0" w:space="0" w:color="auto"/>
        <w:bottom w:val="none" w:sz="0" w:space="0" w:color="auto"/>
        <w:right w:val="none" w:sz="0" w:space="0" w:color="auto"/>
      </w:divBdr>
    </w:div>
    <w:div w:id="682247735">
      <w:marLeft w:val="0"/>
      <w:marRight w:val="0"/>
      <w:marTop w:val="0"/>
      <w:marBottom w:val="0"/>
      <w:divBdr>
        <w:top w:val="none" w:sz="0" w:space="0" w:color="auto"/>
        <w:left w:val="none" w:sz="0" w:space="0" w:color="auto"/>
        <w:bottom w:val="none" w:sz="0" w:space="0" w:color="auto"/>
        <w:right w:val="none" w:sz="0" w:space="0" w:color="auto"/>
      </w:divBdr>
    </w:div>
    <w:div w:id="682517848">
      <w:marLeft w:val="0"/>
      <w:marRight w:val="0"/>
      <w:marTop w:val="0"/>
      <w:marBottom w:val="0"/>
      <w:divBdr>
        <w:top w:val="none" w:sz="0" w:space="0" w:color="auto"/>
        <w:left w:val="none" w:sz="0" w:space="0" w:color="auto"/>
        <w:bottom w:val="none" w:sz="0" w:space="0" w:color="auto"/>
        <w:right w:val="none" w:sz="0" w:space="0" w:color="auto"/>
      </w:divBdr>
    </w:div>
    <w:div w:id="682828291">
      <w:marLeft w:val="0"/>
      <w:marRight w:val="0"/>
      <w:marTop w:val="0"/>
      <w:marBottom w:val="0"/>
      <w:divBdr>
        <w:top w:val="none" w:sz="0" w:space="0" w:color="auto"/>
        <w:left w:val="none" w:sz="0" w:space="0" w:color="auto"/>
        <w:bottom w:val="none" w:sz="0" w:space="0" w:color="auto"/>
        <w:right w:val="none" w:sz="0" w:space="0" w:color="auto"/>
      </w:divBdr>
    </w:div>
    <w:div w:id="682977351">
      <w:marLeft w:val="0"/>
      <w:marRight w:val="0"/>
      <w:marTop w:val="0"/>
      <w:marBottom w:val="0"/>
      <w:divBdr>
        <w:top w:val="none" w:sz="0" w:space="0" w:color="auto"/>
        <w:left w:val="none" w:sz="0" w:space="0" w:color="auto"/>
        <w:bottom w:val="none" w:sz="0" w:space="0" w:color="auto"/>
        <w:right w:val="none" w:sz="0" w:space="0" w:color="auto"/>
      </w:divBdr>
    </w:div>
    <w:div w:id="683093447">
      <w:marLeft w:val="0"/>
      <w:marRight w:val="0"/>
      <w:marTop w:val="0"/>
      <w:marBottom w:val="0"/>
      <w:divBdr>
        <w:top w:val="none" w:sz="0" w:space="0" w:color="auto"/>
        <w:left w:val="none" w:sz="0" w:space="0" w:color="auto"/>
        <w:bottom w:val="none" w:sz="0" w:space="0" w:color="auto"/>
        <w:right w:val="none" w:sz="0" w:space="0" w:color="auto"/>
      </w:divBdr>
    </w:div>
    <w:div w:id="683746630">
      <w:marLeft w:val="0"/>
      <w:marRight w:val="0"/>
      <w:marTop w:val="0"/>
      <w:marBottom w:val="0"/>
      <w:divBdr>
        <w:top w:val="none" w:sz="0" w:space="0" w:color="auto"/>
        <w:left w:val="none" w:sz="0" w:space="0" w:color="auto"/>
        <w:bottom w:val="none" w:sz="0" w:space="0" w:color="auto"/>
        <w:right w:val="none" w:sz="0" w:space="0" w:color="auto"/>
      </w:divBdr>
    </w:div>
    <w:div w:id="683896315">
      <w:marLeft w:val="0"/>
      <w:marRight w:val="0"/>
      <w:marTop w:val="0"/>
      <w:marBottom w:val="0"/>
      <w:divBdr>
        <w:top w:val="none" w:sz="0" w:space="0" w:color="auto"/>
        <w:left w:val="none" w:sz="0" w:space="0" w:color="auto"/>
        <w:bottom w:val="none" w:sz="0" w:space="0" w:color="auto"/>
        <w:right w:val="none" w:sz="0" w:space="0" w:color="auto"/>
      </w:divBdr>
    </w:div>
    <w:div w:id="684132425">
      <w:marLeft w:val="0"/>
      <w:marRight w:val="0"/>
      <w:marTop w:val="0"/>
      <w:marBottom w:val="0"/>
      <w:divBdr>
        <w:top w:val="none" w:sz="0" w:space="0" w:color="auto"/>
        <w:left w:val="none" w:sz="0" w:space="0" w:color="auto"/>
        <w:bottom w:val="none" w:sz="0" w:space="0" w:color="auto"/>
        <w:right w:val="none" w:sz="0" w:space="0" w:color="auto"/>
      </w:divBdr>
      <w:divsChild>
        <w:div w:id="1422796954">
          <w:marLeft w:val="0"/>
          <w:marRight w:val="0"/>
          <w:marTop w:val="0"/>
          <w:marBottom w:val="0"/>
          <w:divBdr>
            <w:top w:val="none" w:sz="0" w:space="0" w:color="auto"/>
            <w:left w:val="none" w:sz="0" w:space="0" w:color="auto"/>
            <w:bottom w:val="none" w:sz="0" w:space="0" w:color="auto"/>
            <w:right w:val="none" w:sz="0" w:space="0" w:color="auto"/>
          </w:divBdr>
        </w:div>
      </w:divsChild>
    </w:div>
    <w:div w:id="684331569">
      <w:marLeft w:val="0"/>
      <w:marRight w:val="0"/>
      <w:marTop w:val="0"/>
      <w:marBottom w:val="0"/>
      <w:divBdr>
        <w:top w:val="none" w:sz="0" w:space="0" w:color="auto"/>
        <w:left w:val="none" w:sz="0" w:space="0" w:color="auto"/>
        <w:bottom w:val="none" w:sz="0" w:space="0" w:color="auto"/>
        <w:right w:val="none" w:sz="0" w:space="0" w:color="auto"/>
      </w:divBdr>
    </w:div>
    <w:div w:id="685642511">
      <w:marLeft w:val="0"/>
      <w:marRight w:val="0"/>
      <w:marTop w:val="0"/>
      <w:marBottom w:val="0"/>
      <w:divBdr>
        <w:top w:val="none" w:sz="0" w:space="0" w:color="auto"/>
        <w:left w:val="none" w:sz="0" w:space="0" w:color="auto"/>
        <w:bottom w:val="none" w:sz="0" w:space="0" w:color="auto"/>
        <w:right w:val="none" w:sz="0" w:space="0" w:color="auto"/>
      </w:divBdr>
      <w:divsChild>
        <w:div w:id="1833715558">
          <w:marLeft w:val="0"/>
          <w:marRight w:val="0"/>
          <w:marTop w:val="0"/>
          <w:marBottom w:val="0"/>
          <w:divBdr>
            <w:top w:val="none" w:sz="0" w:space="0" w:color="auto"/>
            <w:left w:val="none" w:sz="0" w:space="0" w:color="auto"/>
            <w:bottom w:val="none" w:sz="0" w:space="0" w:color="auto"/>
            <w:right w:val="none" w:sz="0" w:space="0" w:color="auto"/>
          </w:divBdr>
        </w:div>
      </w:divsChild>
    </w:div>
    <w:div w:id="686055442">
      <w:marLeft w:val="0"/>
      <w:marRight w:val="0"/>
      <w:marTop w:val="0"/>
      <w:marBottom w:val="0"/>
      <w:divBdr>
        <w:top w:val="none" w:sz="0" w:space="0" w:color="auto"/>
        <w:left w:val="none" w:sz="0" w:space="0" w:color="auto"/>
        <w:bottom w:val="none" w:sz="0" w:space="0" w:color="auto"/>
        <w:right w:val="none" w:sz="0" w:space="0" w:color="auto"/>
      </w:divBdr>
    </w:div>
    <w:div w:id="687029990">
      <w:marLeft w:val="0"/>
      <w:marRight w:val="0"/>
      <w:marTop w:val="0"/>
      <w:marBottom w:val="0"/>
      <w:divBdr>
        <w:top w:val="none" w:sz="0" w:space="0" w:color="auto"/>
        <w:left w:val="none" w:sz="0" w:space="0" w:color="auto"/>
        <w:bottom w:val="none" w:sz="0" w:space="0" w:color="auto"/>
        <w:right w:val="none" w:sz="0" w:space="0" w:color="auto"/>
      </w:divBdr>
      <w:divsChild>
        <w:div w:id="2141802052">
          <w:marLeft w:val="0"/>
          <w:marRight w:val="0"/>
          <w:marTop w:val="0"/>
          <w:marBottom w:val="0"/>
          <w:divBdr>
            <w:top w:val="none" w:sz="0" w:space="0" w:color="auto"/>
            <w:left w:val="none" w:sz="0" w:space="0" w:color="auto"/>
            <w:bottom w:val="none" w:sz="0" w:space="0" w:color="auto"/>
            <w:right w:val="none" w:sz="0" w:space="0" w:color="auto"/>
          </w:divBdr>
        </w:div>
      </w:divsChild>
    </w:div>
    <w:div w:id="687105070">
      <w:marLeft w:val="0"/>
      <w:marRight w:val="0"/>
      <w:marTop w:val="0"/>
      <w:marBottom w:val="0"/>
      <w:divBdr>
        <w:top w:val="none" w:sz="0" w:space="0" w:color="auto"/>
        <w:left w:val="none" w:sz="0" w:space="0" w:color="auto"/>
        <w:bottom w:val="none" w:sz="0" w:space="0" w:color="auto"/>
        <w:right w:val="none" w:sz="0" w:space="0" w:color="auto"/>
      </w:divBdr>
    </w:div>
    <w:div w:id="687563902">
      <w:marLeft w:val="0"/>
      <w:marRight w:val="0"/>
      <w:marTop w:val="0"/>
      <w:marBottom w:val="0"/>
      <w:divBdr>
        <w:top w:val="none" w:sz="0" w:space="0" w:color="auto"/>
        <w:left w:val="none" w:sz="0" w:space="0" w:color="auto"/>
        <w:bottom w:val="none" w:sz="0" w:space="0" w:color="auto"/>
        <w:right w:val="none" w:sz="0" w:space="0" w:color="auto"/>
      </w:divBdr>
    </w:div>
    <w:div w:id="688526773">
      <w:marLeft w:val="0"/>
      <w:marRight w:val="0"/>
      <w:marTop w:val="0"/>
      <w:marBottom w:val="0"/>
      <w:divBdr>
        <w:top w:val="none" w:sz="0" w:space="0" w:color="auto"/>
        <w:left w:val="none" w:sz="0" w:space="0" w:color="auto"/>
        <w:bottom w:val="none" w:sz="0" w:space="0" w:color="auto"/>
        <w:right w:val="none" w:sz="0" w:space="0" w:color="auto"/>
      </w:divBdr>
    </w:div>
    <w:div w:id="688916911">
      <w:marLeft w:val="0"/>
      <w:marRight w:val="0"/>
      <w:marTop w:val="0"/>
      <w:marBottom w:val="0"/>
      <w:divBdr>
        <w:top w:val="none" w:sz="0" w:space="0" w:color="auto"/>
        <w:left w:val="none" w:sz="0" w:space="0" w:color="auto"/>
        <w:bottom w:val="none" w:sz="0" w:space="0" w:color="auto"/>
        <w:right w:val="none" w:sz="0" w:space="0" w:color="auto"/>
      </w:divBdr>
    </w:div>
    <w:div w:id="689067963">
      <w:marLeft w:val="0"/>
      <w:marRight w:val="0"/>
      <w:marTop w:val="0"/>
      <w:marBottom w:val="0"/>
      <w:divBdr>
        <w:top w:val="none" w:sz="0" w:space="0" w:color="auto"/>
        <w:left w:val="none" w:sz="0" w:space="0" w:color="auto"/>
        <w:bottom w:val="none" w:sz="0" w:space="0" w:color="auto"/>
        <w:right w:val="none" w:sz="0" w:space="0" w:color="auto"/>
      </w:divBdr>
    </w:div>
    <w:div w:id="689841120">
      <w:marLeft w:val="0"/>
      <w:marRight w:val="0"/>
      <w:marTop w:val="0"/>
      <w:marBottom w:val="0"/>
      <w:divBdr>
        <w:top w:val="none" w:sz="0" w:space="0" w:color="auto"/>
        <w:left w:val="none" w:sz="0" w:space="0" w:color="auto"/>
        <w:bottom w:val="none" w:sz="0" w:space="0" w:color="auto"/>
        <w:right w:val="none" w:sz="0" w:space="0" w:color="auto"/>
      </w:divBdr>
      <w:divsChild>
        <w:div w:id="93743513">
          <w:marLeft w:val="0"/>
          <w:marRight w:val="0"/>
          <w:marTop w:val="0"/>
          <w:marBottom w:val="0"/>
          <w:divBdr>
            <w:top w:val="none" w:sz="0" w:space="0" w:color="auto"/>
            <w:left w:val="none" w:sz="0" w:space="0" w:color="auto"/>
            <w:bottom w:val="none" w:sz="0" w:space="0" w:color="auto"/>
            <w:right w:val="none" w:sz="0" w:space="0" w:color="auto"/>
          </w:divBdr>
        </w:div>
      </w:divsChild>
    </w:div>
    <w:div w:id="690113064">
      <w:marLeft w:val="0"/>
      <w:marRight w:val="0"/>
      <w:marTop w:val="0"/>
      <w:marBottom w:val="0"/>
      <w:divBdr>
        <w:top w:val="none" w:sz="0" w:space="0" w:color="auto"/>
        <w:left w:val="none" w:sz="0" w:space="0" w:color="auto"/>
        <w:bottom w:val="none" w:sz="0" w:space="0" w:color="auto"/>
        <w:right w:val="none" w:sz="0" w:space="0" w:color="auto"/>
      </w:divBdr>
    </w:div>
    <w:div w:id="690643474">
      <w:marLeft w:val="0"/>
      <w:marRight w:val="0"/>
      <w:marTop w:val="0"/>
      <w:marBottom w:val="0"/>
      <w:divBdr>
        <w:top w:val="none" w:sz="0" w:space="0" w:color="auto"/>
        <w:left w:val="none" w:sz="0" w:space="0" w:color="auto"/>
        <w:bottom w:val="none" w:sz="0" w:space="0" w:color="auto"/>
        <w:right w:val="none" w:sz="0" w:space="0" w:color="auto"/>
      </w:divBdr>
    </w:div>
    <w:div w:id="690716357">
      <w:marLeft w:val="0"/>
      <w:marRight w:val="0"/>
      <w:marTop w:val="0"/>
      <w:marBottom w:val="0"/>
      <w:divBdr>
        <w:top w:val="none" w:sz="0" w:space="0" w:color="auto"/>
        <w:left w:val="none" w:sz="0" w:space="0" w:color="auto"/>
        <w:bottom w:val="none" w:sz="0" w:space="0" w:color="auto"/>
        <w:right w:val="none" w:sz="0" w:space="0" w:color="auto"/>
      </w:divBdr>
    </w:div>
    <w:div w:id="690885069">
      <w:marLeft w:val="0"/>
      <w:marRight w:val="0"/>
      <w:marTop w:val="0"/>
      <w:marBottom w:val="0"/>
      <w:divBdr>
        <w:top w:val="none" w:sz="0" w:space="0" w:color="auto"/>
        <w:left w:val="none" w:sz="0" w:space="0" w:color="auto"/>
        <w:bottom w:val="none" w:sz="0" w:space="0" w:color="auto"/>
        <w:right w:val="none" w:sz="0" w:space="0" w:color="auto"/>
      </w:divBdr>
    </w:div>
    <w:div w:id="690953137">
      <w:marLeft w:val="0"/>
      <w:marRight w:val="0"/>
      <w:marTop w:val="0"/>
      <w:marBottom w:val="0"/>
      <w:divBdr>
        <w:top w:val="none" w:sz="0" w:space="0" w:color="auto"/>
        <w:left w:val="none" w:sz="0" w:space="0" w:color="auto"/>
        <w:bottom w:val="none" w:sz="0" w:space="0" w:color="auto"/>
        <w:right w:val="none" w:sz="0" w:space="0" w:color="auto"/>
      </w:divBdr>
    </w:div>
    <w:div w:id="691153021">
      <w:marLeft w:val="0"/>
      <w:marRight w:val="0"/>
      <w:marTop w:val="0"/>
      <w:marBottom w:val="0"/>
      <w:divBdr>
        <w:top w:val="none" w:sz="0" w:space="0" w:color="auto"/>
        <w:left w:val="none" w:sz="0" w:space="0" w:color="auto"/>
        <w:bottom w:val="none" w:sz="0" w:space="0" w:color="auto"/>
        <w:right w:val="none" w:sz="0" w:space="0" w:color="auto"/>
      </w:divBdr>
    </w:div>
    <w:div w:id="691230064">
      <w:marLeft w:val="0"/>
      <w:marRight w:val="0"/>
      <w:marTop w:val="0"/>
      <w:marBottom w:val="0"/>
      <w:divBdr>
        <w:top w:val="none" w:sz="0" w:space="0" w:color="auto"/>
        <w:left w:val="none" w:sz="0" w:space="0" w:color="auto"/>
        <w:bottom w:val="none" w:sz="0" w:space="0" w:color="auto"/>
        <w:right w:val="none" w:sz="0" w:space="0" w:color="auto"/>
      </w:divBdr>
    </w:div>
    <w:div w:id="691302954">
      <w:marLeft w:val="0"/>
      <w:marRight w:val="0"/>
      <w:marTop w:val="0"/>
      <w:marBottom w:val="0"/>
      <w:divBdr>
        <w:top w:val="none" w:sz="0" w:space="0" w:color="auto"/>
        <w:left w:val="none" w:sz="0" w:space="0" w:color="auto"/>
        <w:bottom w:val="none" w:sz="0" w:space="0" w:color="auto"/>
        <w:right w:val="none" w:sz="0" w:space="0" w:color="auto"/>
      </w:divBdr>
    </w:div>
    <w:div w:id="691734928">
      <w:marLeft w:val="0"/>
      <w:marRight w:val="0"/>
      <w:marTop w:val="0"/>
      <w:marBottom w:val="0"/>
      <w:divBdr>
        <w:top w:val="none" w:sz="0" w:space="0" w:color="auto"/>
        <w:left w:val="none" w:sz="0" w:space="0" w:color="auto"/>
        <w:bottom w:val="none" w:sz="0" w:space="0" w:color="auto"/>
        <w:right w:val="none" w:sz="0" w:space="0" w:color="auto"/>
      </w:divBdr>
    </w:div>
    <w:div w:id="692341212">
      <w:marLeft w:val="0"/>
      <w:marRight w:val="0"/>
      <w:marTop w:val="0"/>
      <w:marBottom w:val="0"/>
      <w:divBdr>
        <w:top w:val="none" w:sz="0" w:space="0" w:color="auto"/>
        <w:left w:val="none" w:sz="0" w:space="0" w:color="auto"/>
        <w:bottom w:val="none" w:sz="0" w:space="0" w:color="auto"/>
        <w:right w:val="none" w:sz="0" w:space="0" w:color="auto"/>
      </w:divBdr>
    </w:div>
    <w:div w:id="692809676">
      <w:marLeft w:val="0"/>
      <w:marRight w:val="0"/>
      <w:marTop w:val="0"/>
      <w:marBottom w:val="0"/>
      <w:divBdr>
        <w:top w:val="none" w:sz="0" w:space="0" w:color="auto"/>
        <w:left w:val="none" w:sz="0" w:space="0" w:color="auto"/>
        <w:bottom w:val="none" w:sz="0" w:space="0" w:color="auto"/>
        <w:right w:val="none" w:sz="0" w:space="0" w:color="auto"/>
      </w:divBdr>
    </w:div>
    <w:div w:id="693389289">
      <w:marLeft w:val="0"/>
      <w:marRight w:val="0"/>
      <w:marTop w:val="0"/>
      <w:marBottom w:val="0"/>
      <w:divBdr>
        <w:top w:val="none" w:sz="0" w:space="0" w:color="auto"/>
        <w:left w:val="none" w:sz="0" w:space="0" w:color="auto"/>
        <w:bottom w:val="none" w:sz="0" w:space="0" w:color="auto"/>
        <w:right w:val="none" w:sz="0" w:space="0" w:color="auto"/>
      </w:divBdr>
      <w:divsChild>
        <w:div w:id="1635796588">
          <w:marLeft w:val="0"/>
          <w:marRight w:val="0"/>
          <w:marTop w:val="0"/>
          <w:marBottom w:val="0"/>
          <w:divBdr>
            <w:top w:val="none" w:sz="0" w:space="0" w:color="auto"/>
            <w:left w:val="none" w:sz="0" w:space="0" w:color="auto"/>
            <w:bottom w:val="none" w:sz="0" w:space="0" w:color="auto"/>
            <w:right w:val="none" w:sz="0" w:space="0" w:color="auto"/>
          </w:divBdr>
        </w:div>
      </w:divsChild>
    </w:div>
    <w:div w:id="693507453">
      <w:marLeft w:val="0"/>
      <w:marRight w:val="0"/>
      <w:marTop w:val="0"/>
      <w:marBottom w:val="0"/>
      <w:divBdr>
        <w:top w:val="none" w:sz="0" w:space="0" w:color="auto"/>
        <w:left w:val="none" w:sz="0" w:space="0" w:color="auto"/>
        <w:bottom w:val="none" w:sz="0" w:space="0" w:color="auto"/>
        <w:right w:val="none" w:sz="0" w:space="0" w:color="auto"/>
      </w:divBdr>
      <w:divsChild>
        <w:div w:id="1857379312">
          <w:marLeft w:val="0"/>
          <w:marRight w:val="0"/>
          <w:marTop w:val="0"/>
          <w:marBottom w:val="0"/>
          <w:divBdr>
            <w:top w:val="none" w:sz="0" w:space="0" w:color="auto"/>
            <w:left w:val="none" w:sz="0" w:space="0" w:color="auto"/>
            <w:bottom w:val="none" w:sz="0" w:space="0" w:color="auto"/>
            <w:right w:val="none" w:sz="0" w:space="0" w:color="auto"/>
          </w:divBdr>
        </w:div>
      </w:divsChild>
    </w:div>
    <w:div w:id="693775015">
      <w:marLeft w:val="0"/>
      <w:marRight w:val="0"/>
      <w:marTop w:val="0"/>
      <w:marBottom w:val="0"/>
      <w:divBdr>
        <w:top w:val="none" w:sz="0" w:space="0" w:color="auto"/>
        <w:left w:val="none" w:sz="0" w:space="0" w:color="auto"/>
        <w:bottom w:val="none" w:sz="0" w:space="0" w:color="auto"/>
        <w:right w:val="none" w:sz="0" w:space="0" w:color="auto"/>
      </w:divBdr>
    </w:div>
    <w:div w:id="694959212">
      <w:marLeft w:val="0"/>
      <w:marRight w:val="0"/>
      <w:marTop w:val="0"/>
      <w:marBottom w:val="0"/>
      <w:divBdr>
        <w:top w:val="none" w:sz="0" w:space="0" w:color="auto"/>
        <w:left w:val="none" w:sz="0" w:space="0" w:color="auto"/>
        <w:bottom w:val="none" w:sz="0" w:space="0" w:color="auto"/>
        <w:right w:val="none" w:sz="0" w:space="0" w:color="auto"/>
      </w:divBdr>
    </w:div>
    <w:div w:id="694963623">
      <w:marLeft w:val="0"/>
      <w:marRight w:val="0"/>
      <w:marTop w:val="0"/>
      <w:marBottom w:val="0"/>
      <w:divBdr>
        <w:top w:val="none" w:sz="0" w:space="0" w:color="auto"/>
        <w:left w:val="none" w:sz="0" w:space="0" w:color="auto"/>
        <w:bottom w:val="none" w:sz="0" w:space="0" w:color="auto"/>
        <w:right w:val="none" w:sz="0" w:space="0" w:color="auto"/>
      </w:divBdr>
    </w:div>
    <w:div w:id="695544626">
      <w:marLeft w:val="0"/>
      <w:marRight w:val="0"/>
      <w:marTop w:val="0"/>
      <w:marBottom w:val="0"/>
      <w:divBdr>
        <w:top w:val="none" w:sz="0" w:space="0" w:color="auto"/>
        <w:left w:val="none" w:sz="0" w:space="0" w:color="auto"/>
        <w:bottom w:val="none" w:sz="0" w:space="0" w:color="auto"/>
        <w:right w:val="none" w:sz="0" w:space="0" w:color="auto"/>
      </w:divBdr>
      <w:divsChild>
        <w:div w:id="328219133">
          <w:marLeft w:val="0"/>
          <w:marRight w:val="0"/>
          <w:marTop w:val="0"/>
          <w:marBottom w:val="0"/>
          <w:divBdr>
            <w:top w:val="none" w:sz="0" w:space="0" w:color="auto"/>
            <w:left w:val="none" w:sz="0" w:space="0" w:color="auto"/>
            <w:bottom w:val="none" w:sz="0" w:space="0" w:color="auto"/>
            <w:right w:val="none" w:sz="0" w:space="0" w:color="auto"/>
          </w:divBdr>
        </w:div>
      </w:divsChild>
    </w:div>
    <w:div w:id="695958447">
      <w:marLeft w:val="0"/>
      <w:marRight w:val="0"/>
      <w:marTop w:val="0"/>
      <w:marBottom w:val="0"/>
      <w:divBdr>
        <w:top w:val="none" w:sz="0" w:space="0" w:color="auto"/>
        <w:left w:val="none" w:sz="0" w:space="0" w:color="auto"/>
        <w:bottom w:val="none" w:sz="0" w:space="0" w:color="auto"/>
        <w:right w:val="none" w:sz="0" w:space="0" w:color="auto"/>
      </w:divBdr>
    </w:div>
    <w:div w:id="696854831">
      <w:marLeft w:val="0"/>
      <w:marRight w:val="0"/>
      <w:marTop w:val="0"/>
      <w:marBottom w:val="0"/>
      <w:divBdr>
        <w:top w:val="none" w:sz="0" w:space="0" w:color="auto"/>
        <w:left w:val="none" w:sz="0" w:space="0" w:color="auto"/>
        <w:bottom w:val="none" w:sz="0" w:space="0" w:color="auto"/>
        <w:right w:val="none" w:sz="0" w:space="0" w:color="auto"/>
      </w:divBdr>
    </w:div>
    <w:div w:id="697006798">
      <w:marLeft w:val="0"/>
      <w:marRight w:val="0"/>
      <w:marTop w:val="0"/>
      <w:marBottom w:val="0"/>
      <w:divBdr>
        <w:top w:val="none" w:sz="0" w:space="0" w:color="auto"/>
        <w:left w:val="none" w:sz="0" w:space="0" w:color="auto"/>
        <w:bottom w:val="none" w:sz="0" w:space="0" w:color="auto"/>
        <w:right w:val="none" w:sz="0" w:space="0" w:color="auto"/>
      </w:divBdr>
    </w:div>
    <w:div w:id="697390468">
      <w:marLeft w:val="0"/>
      <w:marRight w:val="0"/>
      <w:marTop w:val="0"/>
      <w:marBottom w:val="0"/>
      <w:divBdr>
        <w:top w:val="none" w:sz="0" w:space="0" w:color="auto"/>
        <w:left w:val="none" w:sz="0" w:space="0" w:color="auto"/>
        <w:bottom w:val="none" w:sz="0" w:space="0" w:color="auto"/>
        <w:right w:val="none" w:sz="0" w:space="0" w:color="auto"/>
      </w:divBdr>
    </w:div>
    <w:div w:id="698093418">
      <w:marLeft w:val="0"/>
      <w:marRight w:val="0"/>
      <w:marTop w:val="0"/>
      <w:marBottom w:val="0"/>
      <w:divBdr>
        <w:top w:val="none" w:sz="0" w:space="0" w:color="auto"/>
        <w:left w:val="none" w:sz="0" w:space="0" w:color="auto"/>
        <w:bottom w:val="none" w:sz="0" w:space="0" w:color="auto"/>
        <w:right w:val="none" w:sz="0" w:space="0" w:color="auto"/>
      </w:divBdr>
    </w:div>
    <w:div w:id="698237182">
      <w:marLeft w:val="0"/>
      <w:marRight w:val="0"/>
      <w:marTop w:val="0"/>
      <w:marBottom w:val="0"/>
      <w:divBdr>
        <w:top w:val="none" w:sz="0" w:space="0" w:color="auto"/>
        <w:left w:val="none" w:sz="0" w:space="0" w:color="auto"/>
        <w:bottom w:val="none" w:sz="0" w:space="0" w:color="auto"/>
        <w:right w:val="none" w:sz="0" w:space="0" w:color="auto"/>
      </w:divBdr>
    </w:div>
    <w:div w:id="698697450">
      <w:marLeft w:val="0"/>
      <w:marRight w:val="0"/>
      <w:marTop w:val="0"/>
      <w:marBottom w:val="0"/>
      <w:divBdr>
        <w:top w:val="none" w:sz="0" w:space="0" w:color="auto"/>
        <w:left w:val="none" w:sz="0" w:space="0" w:color="auto"/>
        <w:bottom w:val="none" w:sz="0" w:space="0" w:color="auto"/>
        <w:right w:val="none" w:sz="0" w:space="0" w:color="auto"/>
      </w:divBdr>
    </w:div>
    <w:div w:id="699018389">
      <w:marLeft w:val="0"/>
      <w:marRight w:val="0"/>
      <w:marTop w:val="0"/>
      <w:marBottom w:val="0"/>
      <w:divBdr>
        <w:top w:val="none" w:sz="0" w:space="0" w:color="auto"/>
        <w:left w:val="none" w:sz="0" w:space="0" w:color="auto"/>
        <w:bottom w:val="none" w:sz="0" w:space="0" w:color="auto"/>
        <w:right w:val="none" w:sz="0" w:space="0" w:color="auto"/>
      </w:divBdr>
    </w:div>
    <w:div w:id="699474564">
      <w:marLeft w:val="0"/>
      <w:marRight w:val="0"/>
      <w:marTop w:val="0"/>
      <w:marBottom w:val="0"/>
      <w:divBdr>
        <w:top w:val="none" w:sz="0" w:space="0" w:color="auto"/>
        <w:left w:val="none" w:sz="0" w:space="0" w:color="auto"/>
        <w:bottom w:val="none" w:sz="0" w:space="0" w:color="auto"/>
        <w:right w:val="none" w:sz="0" w:space="0" w:color="auto"/>
      </w:divBdr>
    </w:div>
    <w:div w:id="700665997">
      <w:marLeft w:val="0"/>
      <w:marRight w:val="0"/>
      <w:marTop w:val="0"/>
      <w:marBottom w:val="0"/>
      <w:divBdr>
        <w:top w:val="none" w:sz="0" w:space="0" w:color="auto"/>
        <w:left w:val="none" w:sz="0" w:space="0" w:color="auto"/>
        <w:bottom w:val="none" w:sz="0" w:space="0" w:color="auto"/>
        <w:right w:val="none" w:sz="0" w:space="0" w:color="auto"/>
      </w:divBdr>
    </w:div>
    <w:div w:id="700782603">
      <w:marLeft w:val="0"/>
      <w:marRight w:val="0"/>
      <w:marTop w:val="0"/>
      <w:marBottom w:val="0"/>
      <w:divBdr>
        <w:top w:val="none" w:sz="0" w:space="0" w:color="auto"/>
        <w:left w:val="none" w:sz="0" w:space="0" w:color="auto"/>
        <w:bottom w:val="none" w:sz="0" w:space="0" w:color="auto"/>
        <w:right w:val="none" w:sz="0" w:space="0" w:color="auto"/>
      </w:divBdr>
    </w:div>
    <w:div w:id="701244200">
      <w:marLeft w:val="0"/>
      <w:marRight w:val="0"/>
      <w:marTop w:val="0"/>
      <w:marBottom w:val="0"/>
      <w:divBdr>
        <w:top w:val="none" w:sz="0" w:space="0" w:color="auto"/>
        <w:left w:val="none" w:sz="0" w:space="0" w:color="auto"/>
        <w:bottom w:val="none" w:sz="0" w:space="0" w:color="auto"/>
        <w:right w:val="none" w:sz="0" w:space="0" w:color="auto"/>
      </w:divBdr>
    </w:div>
    <w:div w:id="701785700">
      <w:marLeft w:val="0"/>
      <w:marRight w:val="0"/>
      <w:marTop w:val="0"/>
      <w:marBottom w:val="0"/>
      <w:divBdr>
        <w:top w:val="none" w:sz="0" w:space="0" w:color="auto"/>
        <w:left w:val="none" w:sz="0" w:space="0" w:color="auto"/>
        <w:bottom w:val="none" w:sz="0" w:space="0" w:color="auto"/>
        <w:right w:val="none" w:sz="0" w:space="0" w:color="auto"/>
      </w:divBdr>
    </w:div>
    <w:div w:id="702096059">
      <w:marLeft w:val="0"/>
      <w:marRight w:val="0"/>
      <w:marTop w:val="0"/>
      <w:marBottom w:val="0"/>
      <w:divBdr>
        <w:top w:val="none" w:sz="0" w:space="0" w:color="auto"/>
        <w:left w:val="none" w:sz="0" w:space="0" w:color="auto"/>
        <w:bottom w:val="none" w:sz="0" w:space="0" w:color="auto"/>
        <w:right w:val="none" w:sz="0" w:space="0" w:color="auto"/>
      </w:divBdr>
    </w:div>
    <w:div w:id="703214955">
      <w:marLeft w:val="0"/>
      <w:marRight w:val="0"/>
      <w:marTop w:val="0"/>
      <w:marBottom w:val="0"/>
      <w:divBdr>
        <w:top w:val="none" w:sz="0" w:space="0" w:color="auto"/>
        <w:left w:val="none" w:sz="0" w:space="0" w:color="auto"/>
        <w:bottom w:val="none" w:sz="0" w:space="0" w:color="auto"/>
        <w:right w:val="none" w:sz="0" w:space="0" w:color="auto"/>
      </w:divBdr>
    </w:div>
    <w:div w:id="703672317">
      <w:marLeft w:val="0"/>
      <w:marRight w:val="0"/>
      <w:marTop w:val="0"/>
      <w:marBottom w:val="0"/>
      <w:divBdr>
        <w:top w:val="none" w:sz="0" w:space="0" w:color="auto"/>
        <w:left w:val="none" w:sz="0" w:space="0" w:color="auto"/>
        <w:bottom w:val="none" w:sz="0" w:space="0" w:color="auto"/>
        <w:right w:val="none" w:sz="0" w:space="0" w:color="auto"/>
      </w:divBdr>
    </w:div>
    <w:div w:id="703791389">
      <w:marLeft w:val="0"/>
      <w:marRight w:val="0"/>
      <w:marTop w:val="0"/>
      <w:marBottom w:val="0"/>
      <w:divBdr>
        <w:top w:val="none" w:sz="0" w:space="0" w:color="auto"/>
        <w:left w:val="none" w:sz="0" w:space="0" w:color="auto"/>
        <w:bottom w:val="none" w:sz="0" w:space="0" w:color="auto"/>
        <w:right w:val="none" w:sz="0" w:space="0" w:color="auto"/>
      </w:divBdr>
    </w:div>
    <w:div w:id="703866917">
      <w:marLeft w:val="0"/>
      <w:marRight w:val="0"/>
      <w:marTop w:val="0"/>
      <w:marBottom w:val="0"/>
      <w:divBdr>
        <w:top w:val="none" w:sz="0" w:space="0" w:color="auto"/>
        <w:left w:val="none" w:sz="0" w:space="0" w:color="auto"/>
        <w:bottom w:val="none" w:sz="0" w:space="0" w:color="auto"/>
        <w:right w:val="none" w:sz="0" w:space="0" w:color="auto"/>
      </w:divBdr>
    </w:div>
    <w:div w:id="704477988">
      <w:marLeft w:val="0"/>
      <w:marRight w:val="0"/>
      <w:marTop w:val="0"/>
      <w:marBottom w:val="0"/>
      <w:divBdr>
        <w:top w:val="none" w:sz="0" w:space="0" w:color="auto"/>
        <w:left w:val="none" w:sz="0" w:space="0" w:color="auto"/>
        <w:bottom w:val="none" w:sz="0" w:space="0" w:color="auto"/>
        <w:right w:val="none" w:sz="0" w:space="0" w:color="auto"/>
      </w:divBdr>
    </w:div>
    <w:div w:id="704865074">
      <w:marLeft w:val="0"/>
      <w:marRight w:val="0"/>
      <w:marTop w:val="0"/>
      <w:marBottom w:val="0"/>
      <w:divBdr>
        <w:top w:val="none" w:sz="0" w:space="0" w:color="auto"/>
        <w:left w:val="none" w:sz="0" w:space="0" w:color="auto"/>
        <w:bottom w:val="none" w:sz="0" w:space="0" w:color="auto"/>
        <w:right w:val="none" w:sz="0" w:space="0" w:color="auto"/>
      </w:divBdr>
    </w:div>
    <w:div w:id="705174786">
      <w:marLeft w:val="0"/>
      <w:marRight w:val="0"/>
      <w:marTop w:val="0"/>
      <w:marBottom w:val="0"/>
      <w:divBdr>
        <w:top w:val="none" w:sz="0" w:space="0" w:color="auto"/>
        <w:left w:val="none" w:sz="0" w:space="0" w:color="auto"/>
        <w:bottom w:val="none" w:sz="0" w:space="0" w:color="auto"/>
        <w:right w:val="none" w:sz="0" w:space="0" w:color="auto"/>
      </w:divBdr>
    </w:div>
    <w:div w:id="705177499">
      <w:marLeft w:val="0"/>
      <w:marRight w:val="0"/>
      <w:marTop w:val="0"/>
      <w:marBottom w:val="0"/>
      <w:divBdr>
        <w:top w:val="none" w:sz="0" w:space="0" w:color="auto"/>
        <w:left w:val="none" w:sz="0" w:space="0" w:color="auto"/>
        <w:bottom w:val="none" w:sz="0" w:space="0" w:color="auto"/>
        <w:right w:val="none" w:sz="0" w:space="0" w:color="auto"/>
      </w:divBdr>
    </w:div>
    <w:div w:id="705569465">
      <w:marLeft w:val="0"/>
      <w:marRight w:val="0"/>
      <w:marTop w:val="0"/>
      <w:marBottom w:val="0"/>
      <w:divBdr>
        <w:top w:val="none" w:sz="0" w:space="0" w:color="auto"/>
        <w:left w:val="none" w:sz="0" w:space="0" w:color="auto"/>
        <w:bottom w:val="none" w:sz="0" w:space="0" w:color="auto"/>
        <w:right w:val="none" w:sz="0" w:space="0" w:color="auto"/>
      </w:divBdr>
      <w:divsChild>
        <w:div w:id="958604445">
          <w:marLeft w:val="0"/>
          <w:marRight w:val="0"/>
          <w:marTop w:val="0"/>
          <w:marBottom w:val="0"/>
          <w:divBdr>
            <w:top w:val="none" w:sz="0" w:space="0" w:color="auto"/>
            <w:left w:val="none" w:sz="0" w:space="0" w:color="auto"/>
            <w:bottom w:val="none" w:sz="0" w:space="0" w:color="auto"/>
            <w:right w:val="none" w:sz="0" w:space="0" w:color="auto"/>
          </w:divBdr>
        </w:div>
      </w:divsChild>
    </w:div>
    <w:div w:id="705980826">
      <w:marLeft w:val="0"/>
      <w:marRight w:val="0"/>
      <w:marTop w:val="0"/>
      <w:marBottom w:val="0"/>
      <w:divBdr>
        <w:top w:val="none" w:sz="0" w:space="0" w:color="auto"/>
        <w:left w:val="none" w:sz="0" w:space="0" w:color="auto"/>
        <w:bottom w:val="none" w:sz="0" w:space="0" w:color="auto"/>
        <w:right w:val="none" w:sz="0" w:space="0" w:color="auto"/>
      </w:divBdr>
    </w:div>
    <w:div w:id="706955265">
      <w:marLeft w:val="0"/>
      <w:marRight w:val="0"/>
      <w:marTop w:val="0"/>
      <w:marBottom w:val="0"/>
      <w:divBdr>
        <w:top w:val="none" w:sz="0" w:space="0" w:color="auto"/>
        <w:left w:val="none" w:sz="0" w:space="0" w:color="auto"/>
        <w:bottom w:val="none" w:sz="0" w:space="0" w:color="auto"/>
        <w:right w:val="none" w:sz="0" w:space="0" w:color="auto"/>
      </w:divBdr>
    </w:div>
    <w:div w:id="707418647">
      <w:marLeft w:val="0"/>
      <w:marRight w:val="0"/>
      <w:marTop w:val="0"/>
      <w:marBottom w:val="0"/>
      <w:divBdr>
        <w:top w:val="none" w:sz="0" w:space="0" w:color="auto"/>
        <w:left w:val="none" w:sz="0" w:space="0" w:color="auto"/>
        <w:bottom w:val="none" w:sz="0" w:space="0" w:color="auto"/>
        <w:right w:val="none" w:sz="0" w:space="0" w:color="auto"/>
      </w:divBdr>
      <w:divsChild>
        <w:div w:id="2074037144">
          <w:marLeft w:val="0"/>
          <w:marRight w:val="0"/>
          <w:marTop w:val="0"/>
          <w:marBottom w:val="0"/>
          <w:divBdr>
            <w:top w:val="none" w:sz="0" w:space="0" w:color="auto"/>
            <w:left w:val="none" w:sz="0" w:space="0" w:color="auto"/>
            <w:bottom w:val="none" w:sz="0" w:space="0" w:color="auto"/>
            <w:right w:val="none" w:sz="0" w:space="0" w:color="auto"/>
          </w:divBdr>
        </w:div>
      </w:divsChild>
    </w:div>
    <w:div w:id="707920209">
      <w:marLeft w:val="0"/>
      <w:marRight w:val="0"/>
      <w:marTop w:val="0"/>
      <w:marBottom w:val="0"/>
      <w:divBdr>
        <w:top w:val="none" w:sz="0" w:space="0" w:color="auto"/>
        <w:left w:val="none" w:sz="0" w:space="0" w:color="auto"/>
        <w:bottom w:val="none" w:sz="0" w:space="0" w:color="auto"/>
        <w:right w:val="none" w:sz="0" w:space="0" w:color="auto"/>
      </w:divBdr>
    </w:div>
    <w:div w:id="708919918">
      <w:marLeft w:val="0"/>
      <w:marRight w:val="0"/>
      <w:marTop w:val="0"/>
      <w:marBottom w:val="0"/>
      <w:divBdr>
        <w:top w:val="none" w:sz="0" w:space="0" w:color="auto"/>
        <w:left w:val="none" w:sz="0" w:space="0" w:color="auto"/>
        <w:bottom w:val="none" w:sz="0" w:space="0" w:color="auto"/>
        <w:right w:val="none" w:sz="0" w:space="0" w:color="auto"/>
      </w:divBdr>
    </w:div>
    <w:div w:id="709302091">
      <w:marLeft w:val="0"/>
      <w:marRight w:val="0"/>
      <w:marTop w:val="0"/>
      <w:marBottom w:val="0"/>
      <w:divBdr>
        <w:top w:val="none" w:sz="0" w:space="0" w:color="auto"/>
        <w:left w:val="none" w:sz="0" w:space="0" w:color="auto"/>
        <w:bottom w:val="none" w:sz="0" w:space="0" w:color="auto"/>
        <w:right w:val="none" w:sz="0" w:space="0" w:color="auto"/>
      </w:divBdr>
    </w:div>
    <w:div w:id="709570051">
      <w:marLeft w:val="0"/>
      <w:marRight w:val="0"/>
      <w:marTop w:val="0"/>
      <w:marBottom w:val="0"/>
      <w:divBdr>
        <w:top w:val="none" w:sz="0" w:space="0" w:color="auto"/>
        <w:left w:val="none" w:sz="0" w:space="0" w:color="auto"/>
        <w:bottom w:val="none" w:sz="0" w:space="0" w:color="auto"/>
        <w:right w:val="none" w:sz="0" w:space="0" w:color="auto"/>
      </w:divBdr>
    </w:div>
    <w:div w:id="709914938">
      <w:marLeft w:val="0"/>
      <w:marRight w:val="0"/>
      <w:marTop w:val="0"/>
      <w:marBottom w:val="0"/>
      <w:divBdr>
        <w:top w:val="none" w:sz="0" w:space="0" w:color="auto"/>
        <w:left w:val="none" w:sz="0" w:space="0" w:color="auto"/>
        <w:bottom w:val="none" w:sz="0" w:space="0" w:color="auto"/>
        <w:right w:val="none" w:sz="0" w:space="0" w:color="auto"/>
      </w:divBdr>
    </w:div>
    <w:div w:id="710150890">
      <w:marLeft w:val="0"/>
      <w:marRight w:val="0"/>
      <w:marTop w:val="0"/>
      <w:marBottom w:val="0"/>
      <w:divBdr>
        <w:top w:val="none" w:sz="0" w:space="0" w:color="auto"/>
        <w:left w:val="none" w:sz="0" w:space="0" w:color="auto"/>
        <w:bottom w:val="none" w:sz="0" w:space="0" w:color="auto"/>
        <w:right w:val="none" w:sz="0" w:space="0" w:color="auto"/>
      </w:divBdr>
    </w:div>
    <w:div w:id="710301393">
      <w:marLeft w:val="0"/>
      <w:marRight w:val="0"/>
      <w:marTop w:val="0"/>
      <w:marBottom w:val="0"/>
      <w:divBdr>
        <w:top w:val="none" w:sz="0" w:space="0" w:color="auto"/>
        <w:left w:val="none" w:sz="0" w:space="0" w:color="auto"/>
        <w:bottom w:val="none" w:sz="0" w:space="0" w:color="auto"/>
        <w:right w:val="none" w:sz="0" w:space="0" w:color="auto"/>
      </w:divBdr>
    </w:div>
    <w:div w:id="710308197">
      <w:marLeft w:val="0"/>
      <w:marRight w:val="0"/>
      <w:marTop w:val="0"/>
      <w:marBottom w:val="0"/>
      <w:divBdr>
        <w:top w:val="none" w:sz="0" w:space="0" w:color="auto"/>
        <w:left w:val="none" w:sz="0" w:space="0" w:color="auto"/>
        <w:bottom w:val="none" w:sz="0" w:space="0" w:color="auto"/>
        <w:right w:val="none" w:sz="0" w:space="0" w:color="auto"/>
      </w:divBdr>
    </w:div>
    <w:div w:id="710568023">
      <w:marLeft w:val="0"/>
      <w:marRight w:val="0"/>
      <w:marTop w:val="0"/>
      <w:marBottom w:val="0"/>
      <w:divBdr>
        <w:top w:val="none" w:sz="0" w:space="0" w:color="auto"/>
        <w:left w:val="none" w:sz="0" w:space="0" w:color="auto"/>
        <w:bottom w:val="none" w:sz="0" w:space="0" w:color="auto"/>
        <w:right w:val="none" w:sz="0" w:space="0" w:color="auto"/>
      </w:divBdr>
    </w:div>
    <w:div w:id="710806725">
      <w:marLeft w:val="0"/>
      <w:marRight w:val="0"/>
      <w:marTop w:val="0"/>
      <w:marBottom w:val="0"/>
      <w:divBdr>
        <w:top w:val="none" w:sz="0" w:space="0" w:color="auto"/>
        <w:left w:val="none" w:sz="0" w:space="0" w:color="auto"/>
        <w:bottom w:val="none" w:sz="0" w:space="0" w:color="auto"/>
        <w:right w:val="none" w:sz="0" w:space="0" w:color="auto"/>
      </w:divBdr>
    </w:div>
    <w:div w:id="710807734">
      <w:marLeft w:val="0"/>
      <w:marRight w:val="0"/>
      <w:marTop w:val="0"/>
      <w:marBottom w:val="0"/>
      <w:divBdr>
        <w:top w:val="none" w:sz="0" w:space="0" w:color="auto"/>
        <w:left w:val="none" w:sz="0" w:space="0" w:color="auto"/>
        <w:bottom w:val="none" w:sz="0" w:space="0" w:color="auto"/>
        <w:right w:val="none" w:sz="0" w:space="0" w:color="auto"/>
      </w:divBdr>
    </w:div>
    <w:div w:id="711924818">
      <w:marLeft w:val="0"/>
      <w:marRight w:val="0"/>
      <w:marTop w:val="0"/>
      <w:marBottom w:val="0"/>
      <w:divBdr>
        <w:top w:val="none" w:sz="0" w:space="0" w:color="auto"/>
        <w:left w:val="none" w:sz="0" w:space="0" w:color="auto"/>
        <w:bottom w:val="none" w:sz="0" w:space="0" w:color="auto"/>
        <w:right w:val="none" w:sz="0" w:space="0" w:color="auto"/>
      </w:divBdr>
      <w:divsChild>
        <w:div w:id="435902214">
          <w:marLeft w:val="0"/>
          <w:marRight w:val="0"/>
          <w:marTop w:val="0"/>
          <w:marBottom w:val="0"/>
          <w:divBdr>
            <w:top w:val="none" w:sz="0" w:space="0" w:color="auto"/>
            <w:left w:val="none" w:sz="0" w:space="0" w:color="auto"/>
            <w:bottom w:val="none" w:sz="0" w:space="0" w:color="auto"/>
            <w:right w:val="none" w:sz="0" w:space="0" w:color="auto"/>
          </w:divBdr>
        </w:div>
      </w:divsChild>
    </w:div>
    <w:div w:id="712462591">
      <w:marLeft w:val="0"/>
      <w:marRight w:val="0"/>
      <w:marTop w:val="0"/>
      <w:marBottom w:val="0"/>
      <w:divBdr>
        <w:top w:val="none" w:sz="0" w:space="0" w:color="auto"/>
        <w:left w:val="none" w:sz="0" w:space="0" w:color="auto"/>
        <w:bottom w:val="none" w:sz="0" w:space="0" w:color="auto"/>
        <w:right w:val="none" w:sz="0" w:space="0" w:color="auto"/>
      </w:divBdr>
    </w:div>
    <w:div w:id="712651799">
      <w:marLeft w:val="0"/>
      <w:marRight w:val="0"/>
      <w:marTop w:val="0"/>
      <w:marBottom w:val="0"/>
      <w:divBdr>
        <w:top w:val="none" w:sz="0" w:space="0" w:color="auto"/>
        <w:left w:val="none" w:sz="0" w:space="0" w:color="auto"/>
        <w:bottom w:val="none" w:sz="0" w:space="0" w:color="auto"/>
        <w:right w:val="none" w:sz="0" w:space="0" w:color="auto"/>
      </w:divBdr>
    </w:div>
    <w:div w:id="712853692">
      <w:marLeft w:val="0"/>
      <w:marRight w:val="0"/>
      <w:marTop w:val="0"/>
      <w:marBottom w:val="0"/>
      <w:divBdr>
        <w:top w:val="none" w:sz="0" w:space="0" w:color="auto"/>
        <w:left w:val="none" w:sz="0" w:space="0" w:color="auto"/>
        <w:bottom w:val="none" w:sz="0" w:space="0" w:color="auto"/>
        <w:right w:val="none" w:sz="0" w:space="0" w:color="auto"/>
      </w:divBdr>
    </w:div>
    <w:div w:id="713040927">
      <w:marLeft w:val="0"/>
      <w:marRight w:val="0"/>
      <w:marTop w:val="0"/>
      <w:marBottom w:val="0"/>
      <w:divBdr>
        <w:top w:val="none" w:sz="0" w:space="0" w:color="auto"/>
        <w:left w:val="none" w:sz="0" w:space="0" w:color="auto"/>
        <w:bottom w:val="none" w:sz="0" w:space="0" w:color="auto"/>
        <w:right w:val="none" w:sz="0" w:space="0" w:color="auto"/>
      </w:divBdr>
    </w:div>
    <w:div w:id="713164049">
      <w:marLeft w:val="0"/>
      <w:marRight w:val="0"/>
      <w:marTop w:val="0"/>
      <w:marBottom w:val="0"/>
      <w:divBdr>
        <w:top w:val="none" w:sz="0" w:space="0" w:color="auto"/>
        <w:left w:val="none" w:sz="0" w:space="0" w:color="auto"/>
        <w:bottom w:val="none" w:sz="0" w:space="0" w:color="auto"/>
        <w:right w:val="none" w:sz="0" w:space="0" w:color="auto"/>
      </w:divBdr>
    </w:div>
    <w:div w:id="713891356">
      <w:marLeft w:val="0"/>
      <w:marRight w:val="0"/>
      <w:marTop w:val="0"/>
      <w:marBottom w:val="0"/>
      <w:divBdr>
        <w:top w:val="none" w:sz="0" w:space="0" w:color="auto"/>
        <w:left w:val="none" w:sz="0" w:space="0" w:color="auto"/>
        <w:bottom w:val="none" w:sz="0" w:space="0" w:color="auto"/>
        <w:right w:val="none" w:sz="0" w:space="0" w:color="auto"/>
      </w:divBdr>
    </w:div>
    <w:div w:id="714424235">
      <w:marLeft w:val="0"/>
      <w:marRight w:val="0"/>
      <w:marTop w:val="0"/>
      <w:marBottom w:val="0"/>
      <w:divBdr>
        <w:top w:val="none" w:sz="0" w:space="0" w:color="auto"/>
        <w:left w:val="none" w:sz="0" w:space="0" w:color="auto"/>
        <w:bottom w:val="none" w:sz="0" w:space="0" w:color="auto"/>
        <w:right w:val="none" w:sz="0" w:space="0" w:color="auto"/>
      </w:divBdr>
    </w:div>
    <w:div w:id="715661400">
      <w:marLeft w:val="0"/>
      <w:marRight w:val="0"/>
      <w:marTop w:val="0"/>
      <w:marBottom w:val="0"/>
      <w:divBdr>
        <w:top w:val="none" w:sz="0" w:space="0" w:color="auto"/>
        <w:left w:val="none" w:sz="0" w:space="0" w:color="auto"/>
        <w:bottom w:val="none" w:sz="0" w:space="0" w:color="auto"/>
        <w:right w:val="none" w:sz="0" w:space="0" w:color="auto"/>
      </w:divBdr>
    </w:div>
    <w:div w:id="716392236">
      <w:marLeft w:val="0"/>
      <w:marRight w:val="0"/>
      <w:marTop w:val="0"/>
      <w:marBottom w:val="0"/>
      <w:divBdr>
        <w:top w:val="none" w:sz="0" w:space="0" w:color="auto"/>
        <w:left w:val="none" w:sz="0" w:space="0" w:color="auto"/>
        <w:bottom w:val="none" w:sz="0" w:space="0" w:color="auto"/>
        <w:right w:val="none" w:sz="0" w:space="0" w:color="auto"/>
      </w:divBdr>
    </w:div>
    <w:div w:id="717322725">
      <w:marLeft w:val="0"/>
      <w:marRight w:val="0"/>
      <w:marTop w:val="0"/>
      <w:marBottom w:val="0"/>
      <w:divBdr>
        <w:top w:val="none" w:sz="0" w:space="0" w:color="auto"/>
        <w:left w:val="none" w:sz="0" w:space="0" w:color="auto"/>
        <w:bottom w:val="none" w:sz="0" w:space="0" w:color="auto"/>
        <w:right w:val="none" w:sz="0" w:space="0" w:color="auto"/>
      </w:divBdr>
    </w:div>
    <w:div w:id="717361815">
      <w:marLeft w:val="0"/>
      <w:marRight w:val="0"/>
      <w:marTop w:val="0"/>
      <w:marBottom w:val="0"/>
      <w:divBdr>
        <w:top w:val="none" w:sz="0" w:space="0" w:color="auto"/>
        <w:left w:val="none" w:sz="0" w:space="0" w:color="auto"/>
        <w:bottom w:val="none" w:sz="0" w:space="0" w:color="auto"/>
        <w:right w:val="none" w:sz="0" w:space="0" w:color="auto"/>
      </w:divBdr>
    </w:div>
    <w:div w:id="717511327">
      <w:marLeft w:val="0"/>
      <w:marRight w:val="0"/>
      <w:marTop w:val="0"/>
      <w:marBottom w:val="0"/>
      <w:divBdr>
        <w:top w:val="none" w:sz="0" w:space="0" w:color="auto"/>
        <w:left w:val="none" w:sz="0" w:space="0" w:color="auto"/>
        <w:bottom w:val="none" w:sz="0" w:space="0" w:color="auto"/>
        <w:right w:val="none" w:sz="0" w:space="0" w:color="auto"/>
      </w:divBdr>
      <w:divsChild>
        <w:div w:id="1319194344">
          <w:marLeft w:val="0"/>
          <w:marRight w:val="0"/>
          <w:marTop w:val="0"/>
          <w:marBottom w:val="0"/>
          <w:divBdr>
            <w:top w:val="none" w:sz="0" w:space="0" w:color="auto"/>
            <w:left w:val="none" w:sz="0" w:space="0" w:color="auto"/>
            <w:bottom w:val="none" w:sz="0" w:space="0" w:color="auto"/>
            <w:right w:val="none" w:sz="0" w:space="0" w:color="auto"/>
          </w:divBdr>
          <w:divsChild>
            <w:div w:id="12712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5383">
      <w:marLeft w:val="0"/>
      <w:marRight w:val="0"/>
      <w:marTop w:val="0"/>
      <w:marBottom w:val="0"/>
      <w:divBdr>
        <w:top w:val="none" w:sz="0" w:space="0" w:color="auto"/>
        <w:left w:val="none" w:sz="0" w:space="0" w:color="auto"/>
        <w:bottom w:val="none" w:sz="0" w:space="0" w:color="auto"/>
        <w:right w:val="none" w:sz="0" w:space="0" w:color="auto"/>
      </w:divBdr>
    </w:div>
    <w:div w:id="719014310">
      <w:marLeft w:val="0"/>
      <w:marRight w:val="0"/>
      <w:marTop w:val="0"/>
      <w:marBottom w:val="0"/>
      <w:divBdr>
        <w:top w:val="none" w:sz="0" w:space="0" w:color="auto"/>
        <w:left w:val="none" w:sz="0" w:space="0" w:color="auto"/>
        <w:bottom w:val="none" w:sz="0" w:space="0" w:color="auto"/>
        <w:right w:val="none" w:sz="0" w:space="0" w:color="auto"/>
      </w:divBdr>
    </w:div>
    <w:div w:id="719788547">
      <w:marLeft w:val="0"/>
      <w:marRight w:val="0"/>
      <w:marTop w:val="0"/>
      <w:marBottom w:val="0"/>
      <w:divBdr>
        <w:top w:val="none" w:sz="0" w:space="0" w:color="auto"/>
        <w:left w:val="none" w:sz="0" w:space="0" w:color="auto"/>
        <w:bottom w:val="none" w:sz="0" w:space="0" w:color="auto"/>
        <w:right w:val="none" w:sz="0" w:space="0" w:color="auto"/>
      </w:divBdr>
    </w:div>
    <w:div w:id="719935807">
      <w:marLeft w:val="0"/>
      <w:marRight w:val="0"/>
      <w:marTop w:val="0"/>
      <w:marBottom w:val="0"/>
      <w:divBdr>
        <w:top w:val="none" w:sz="0" w:space="0" w:color="auto"/>
        <w:left w:val="none" w:sz="0" w:space="0" w:color="auto"/>
        <w:bottom w:val="none" w:sz="0" w:space="0" w:color="auto"/>
        <w:right w:val="none" w:sz="0" w:space="0" w:color="auto"/>
      </w:divBdr>
    </w:div>
    <w:div w:id="720442953">
      <w:marLeft w:val="0"/>
      <w:marRight w:val="0"/>
      <w:marTop w:val="0"/>
      <w:marBottom w:val="0"/>
      <w:divBdr>
        <w:top w:val="none" w:sz="0" w:space="0" w:color="auto"/>
        <w:left w:val="none" w:sz="0" w:space="0" w:color="auto"/>
        <w:bottom w:val="none" w:sz="0" w:space="0" w:color="auto"/>
        <w:right w:val="none" w:sz="0" w:space="0" w:color="auto"/>
      </w:divBdr>
    </w:div>
    <w:div w:id="721637746">
      <w:marLeft w:val="0"/>
      <w:marRight w:val="0"/>
      <w:marTop w:val="0"/>
      <w:marBottom w:val="0"/>
      <w:divBdr>
        <w:top w:val="none" w:sz="0" w:space="0" w:color="auto"/>
        <w:left w:val="none" w:sz="0" w:space="0" w:color="auto"/>
        <w:bottom w:val="none" w:sz="0" w:space="0" w:color="auto"/>
        <w:right w:val="none" w:sz="0" w:space="0" w:color="auto"/>
      </w:divBdr>
      <w:divsChild>
        <w:div w:id="1191602821">
          <w:marLeft w:val="0"/>
          <w:marRight w:val="0"/>
          <w:marTop w:val="0"/>
          <w:marBottom w:val="0"/>
          <w:divBdr>
            <w:top w:val="none" w:sz="0" w:space="0" w:color="auto"/>
            <w:left w:val="none" w:sz="0" w:space="0" w:color="auto"/>
            <w:bottom w:val="none" w:sz="0" w:space="0" w:color="auto"/>
            <w:right w:val="none" w:sz="0" w:space="0" w:color="auto"/>
          </w:divBdr>
        </w:div>
      </w:divsChild>
    </w:div>
    <w:div w:id="722757791">
      <w:marLeft w:val="0"/>
      <w:marRight w:val="0"/>
      <w:marTop w:val="0"/>
      <w:marBottom w:val="0"/>
      <w:divBdr>
        <w:top w:val="none" w:sz="0" w:space="0" w:color="auto"/>
        <w:left w:val="none" w:sz="0" w:space="0" w:color="auto"/>
        <w:bottom w:val="none" w:sz="0" w:space="0" w:color="auto"/>
        <w:right w:val="none" w:sz="0" w:space="0" w:color="auto"/>
      </w:divBdr>
    </w:div>
    <w:div w:id="723600290">
      <w:marLeft w:val="0"/>
      <w:marRight w:val="0"/>
      <w:marTop w:val="0"/>
      <w:marBottom w:val="0"/>
      <w:divBdr>
        <w:top w:val="none" w:sz="0" w:space="0" w:color="auto"/>
        <w:left w:val="none" w:sz="0" w:space="0" w:color="auto"/>
        <w:bottom w:val="none" w:sz="0" w:space="0" w:color="auto"/>
        <w:right w:val="none" w:sz="0" w:space="0" w:color="auto"/>
      </w:divBdr>
    </w:div>
    <w:div w:id="723796254">
      <w:marLeft w:val="0"/>
      <w:marRight w:val="0"/>
      <w:marTop w:val="0"/>
      <w:marBottom w:val="0"/>
      <w:divBdr>
        <w:top w:val="none" w:sz="0" w:space="0" w:color="auto"/>
        <w:left w:val="none" w:sz="0" w:space="0" w:color="auto"/>
        <w:bottom w:val="none" w:sz="0" w:space="0" w:color="auto"/>
        <w:right w:val="none" w:sz="0" w:space="0" w:color="auto"/>
      </w:divBdr>
    </w:div>
    <w:div w:id="724060529">
      <w:marLeft w:val="0"/>
      <w:marRight w:val="0"/>
      <w:marTop w:val="0"/>
      <w:marBottom w:val="0"/>
      <w:divBdr>
        <w:top w:val="none" w:sz="0" w:space="0" w:color="auto"/>
        <w:left w:val="none" w:sz="0" w:space="0" w:color="auto"/>
        <w:bottom w:val="none" w:sz="0" w:space="0" w:color="auto"/>
        <w:right w:val="none" w:sz="0" w:space="0" w:color="auto"/>
      </w:divBdr>
    </w:div>
    <w:div w:id="724447305">
      <w:marLeft w:val="0"/>
      <w:marRight w:val="0"/>
      <w:marTop w:val="0"/>
      <w:marBottom w:val="0"/>
      <w:divBdr>
        <w:top w:val="none" w:sz="0" w:space="0" w:color="auto"/>
        <w:left w:val="none" w:sz="0" w:space="0" w:color="auto"/>
        <w:bottom w:val="none" w:sz="0" w:space="0" w:color="auto"/>
        <w:right w:val="none" w:sz="0" w:space="0" w:color="auto"/>
      </w:divBdr>
    </w:div>
    <w:div w:id="724793220">
      <w:marLeft w:val="0"/>
      <w:marRight w:val="0"/>
      <w:marTop w:val="0"/>
      <w:marBottom w:val="0"/>
      <w:divBdr>
        <w:top w:val="none" w:sz="0" w:space="0" w:color="auto"/>
        <w:left w:val="none" w:sz="0" w:space="0" w:color="auto"/>
        <w:bottom w:val="none" w:sz="0" w:space="0" w:color="auto"/>
        <w:right w:val="none" w:sz="0" w:space="0" w:color="auto"/>
      </w:divBdr>
    </w:div>
    <w:div w:id="724959253">
      <w:marLeft w:val="0"/>
      <w:marRight w:val="0"/>
      <w:marTop w:val="0"/>
      <w:marBottom w:val="0"/>
      <w:divBdr>
        <w:top w:val="none" w:sz="0" w:space="0" w:color="auto"/>
        <w:left w:val="none" w:sz="0" w:space="0" w:color="auto"/>
        <w:bottom w:val="none" w:sz="0" w:space="0" w:color="auto"/>
        <w:right w:val="none" w:sz="0" w:space="0" w:color="auto"/>
      </w:divBdr>
    </w:div>
    <w:div w:id="725449302">
      <w:marLeft w:val="0"/>
      <w:marRight w:val="0"/>
      <w:marTop w:val="0"/>
      <w:marBottom w:val="0"/>
      <w:divBdr>
        <w:top w:val="none" w:sz="0" w:space="0" w:color="auto"/>
        <w:left w:val="none" w:sz="0" w:space="0" w:color="auto"/>
        <w:bottom w:val="none" w:sz="0" w:space="0" w:color="auto"/>
        <w:right w:val="none" w:sz="0" w:space="0" w:color="auto"/>
      </w:divBdr>
    </w:div>
    <w:div w:id="726145768">
      <w:marLeft w:val="0"/>
      <w:marRight w:val="0"/>
      <w:marTop w:val="0"/>
      <w:marBottom w:val="0"/>
      <w:divBdr>
        <w:top w:val="none" w:sz="0" w:space="0" w:color="auto"/>
        <w:left w:val="none" w:sz="0" w:space="0" w:color="auto"/>
        <w:bottom w:val="none" w:sz="0" w:space="0" w:color="auto"/>
        <w:right w:val="none" w:sz="0" w:space="0" w:color="auto"/>
      </w:divBdr>
      <w:divsChild>
        <w:div w:id="2005663808">
          <w:marLeft w:val="0"/>
          <w:marRight w:val="0"/>
          <w:marTop w:val="0"/>
          <w:marBottom w:val="0"/>
          <w:divBdr>
            <w:top w:val="none" w:sz="0" w:space="0" w:color="auto"/>
            <w:left w:val="none" w:sz="0" w:space="0" w:color="auto"/>
            <w:bottom w:val="none" w:sz="0" w:space="0" w:color="auto"/>
            <w:right w:val="none" w:sz="0" w:space="0" w:color="auto"/>
          </w:divBdr>
        </w:div>
      </w:divsChild>
    </w:div>
    <w:div w:id="726338319">
      <w:marLeft w:val="0"/>
      <w:marRight w:val="0"/>
      <w:marTop w:val="0"/>
      <w:marBottom w:val="0"/>
      <w:divBdr>
        <w:top w:val="none" w:sz="0" w:space="0" w:color="auto"/>
        <w:left w:val="none" w:sz="0" w:space="0" w:color="auto"/>
        <w:bottom w:val="none" w:sz="0" w:space="0" w:color="auto"/>
        <w:right w:val="none" w:sz="0" w:space="0" w:color="auto"/>
      </w:divBdr>
    </w:div>
    <w:div w:id="727075916">
      <w:marLeft w:val="0"/>
      <w:marRight w:val="0"/>
      <w:marTop w:val="0"/>
      <w:marBottom w:val="0"/>
      <w:divBdr>
        <w:top w:val="none" w:sz="0" w:space="0" w:color="auto"/>
        <w:left w:val="none" w:sz="0" w:space="0" w:color="auto"/>
        <w:bottom w:val="none" w:sz="0" w:space="0" w:color="auto"/>
        <w:right w:val="none" w:sz="0" w:space="0" w:color="auto"/>
      </w:divBdr>
    </w:div>
    <w:div w:id="727844313">
      <w:marLeft w:val="0"/>
      <w:marRight w:val="0"/>
      <w:marTop w:val="0"/>
      <w:marBottom w:val="0"/>
      <w:divBdr>
        <w:top w:val="none" w:sz="0" w:space="0" w:color="auto"/>
        <w:left w:val="none" w:sz="0" w:space="0" w:color="auto"/>
        <w:bottom w:val="none" w:sz="0" w:space="0" w:color="auto"/>
        <w:right w:val="none" w:sz="0" w:space="0" w:color="auto"/>
      </w:divBdr>
    </w:div>
    <w:div w:id="727916667">
      <w:marLeft w:val="0"/>
      <w:marRight w:val="0"/>
      <w:marTop w:val="0"/>
      <w:marBottom w:val="0"/>
      <w:divBdr>
        <w:top w:val="none" w:sz="0" w:space="0" w:color="auto"/>
        <w:left w:val="none" w:sz="0" w:space="0" w:color="auto"/>
        <w:bottom w:val="none" w:sz="0" w:space="0" w:color="auto"/>
        <w:right w:val="none" w:sz="0" w:space="0" w:color="auto"/>
      </w:divBdr>
    </w:div>
    <w:div w:id="728118799">
      <w:marLeft w:val="0"/>
      <w:marRight w:val="0"/>
      <w:marTop w:val="0"/>
      <w:marBottom w:val="0"/>
      <w:divBdr>
        <w:top w:val="none" w:sz="0" w:space="0" w:color="auto"/>
        <w:left w:val="none" w:sz="0" w:space="0" w:color="auto"/>
        <w:bottom w:val="none" w:sz="0" w:space="0" w:color="auto"/>
        <w:right w:val="none" w:sz="0" w:space="0" w:color="auto"/>
      </w:divBdr>
    </w:div>
    <w:div w:id="728380575">
      <w:marLeft w:val="0"/>
      <w:marRight w:val="0"/>
      <w:marTop w:val="0"/>
      <w:marBottom w:val="0"/>
      <w:divBdr>
        <w:top w:val="none" w:sz="0" w:space="0" w:color="auto"/>
        <w:left w:val="none" w:sz="0" w:space="0" w:color="auto"/>
        <w:bottom w:val="none" w:sz="0" w:space="0" w:color="auto"/>
        <w:right w:val="none" w:sz="0" w:space="0" w:color="auto"/>
      </w:divBdr>
    </w:div>
    <w:div w:id="728764936">
      <w:marLeft w:val="0"/>
      <w:marRight w:val="0"/>
      <w:marTop w:val="0"/>
      <w:marBottom w:val="0"/>
      <w:divBdr>
        <w:top w:val="none" w:sz="0" w:space="0" w:color="auto"/>
        <w:left w:val="none" w:sz="0" w:space="0" w:color="auto"/>
        <w:bottom w:val="none" w:sz="0" w:space="0" w:color="auto"/>
        <w:right w:val="none" w:sz="0" w:space="0" w:color="auto"/>
      </w:divBdr>
    </w:div>
    <w:div w:id="729234411">
      <w:marLeft w:val="0"/>
      <w:marRight w:val="0"/>
      <w:marTop w:val="0"/>
      <w:marBottom w:val="0"/>
      <w:divBdr>
        <w:top w:val="none" w:sz="0" w:space="0" w:color="auto"/>
        <w:left w:val="none" w:sz="0" w:space="0" w:color="auto"/>
        <w:bottom w:val="none" w:sz="0" w:space="0" w:color="auto"/>
        <w:right w:val="none" w:sz="0" w:space="0" w:color="auto"/>
      </w:divBdr>
    </w:div>
    <w:div w:id="729695634">
      <w:marLeft w:val="0"/>
      <w:marRight w:val="0"/>
      <w:marTop w:val="0"/>
      <w:marBottom w:val="0"/>
      <w:divBdr>
        <w:top w:val="none" w:sz="0" w:space="0" w:color="auto"/>
        <w:left w:val="none" w:sz="0" w:space="0" w:color="auto"/>
        <w:bottom w:val="none" w:sz="0" w:space="0" w:color="auto"/>
        <w:right w:val="none" w:sz="0" w:space="0" w:color="auto"/>
      </w:divBdr>
    </w:div>
    <w:div w:id="729697968">
      <w:marLeft w:val="0"/>
      <w:marRight w:val="0"/>
      <w:marTop w:val="0"/>
      <w:marBottom w:val="0"/>
      <w:divBdr>
        <w:top w:val="none" w:sz="0" w:space="0" w:color="auto"/>
        <w:left w:val="none" w:sz="0" w:space="0" w:color="auto"/>
        <w:bottom w:val="none" w:sz="0" w:space="0" w:color="auto"/>
        <w:right w:val="none" w:sz="0" w:space="0" w:color="auto"/>
      </w:divBdr>
      <w:divsChild>
        <w:div w:id="1403405511">
          <w:marLeft w:val="0"/>
          <w:marRight w:val="0"/>
          <w:marTop w:val="0"/>
          <w:marBottom w:val="0"/>
          <w:divBdr>
            <w:top w:val="none" w:sz="0" w:space="0" w:color="auto"/>
            <w:left w:val="none" w:sz="0" w:space="0" w:color="auto"/>
            <w:bottom w:val="none" w:sz="0" w:space="0" w:color="auto"/>
            <w:right w:val="none" w:sz="0" w:space="0" w:color="auto"/>
          </w:divBdr>
        </w:div>
      </w:divsChild>
    </w:div>
    <w:div w:id="730228329">
      <w:marLeft w:val="0"/>
      <w:marRight w:val="0"/>
      <w:marTop w:val="0"/>
      <w:marBottom w:val="0"/>
      <w:divBdr>
        <w:top w:val="none" w:sz="0" w:space="0" w:color="auto"/>
        <w:left w:val="none" w:sz="0" w:space="0" w:color="auto"/>
        <w:bottom w:val="none" w:sz="0" w:space="0" w:color="auto"/>
        <w:right w:val="none" w:sz="0" w:space="0" w:color="auto"/>
      </w:divBdr>
    </w:div>
    <w:div w:id="730271330">
      <w:marLeft w:val="0"/>
      <w:marRight w:val="0"/>
      <w:marTop w:val="0"/>
      <w:marBottom w:val="0"/>
      <w:divBdr>
        <w:top w:val="none" w:sz="0" w:space="0" w:color="auto"/>
        <w:left w:val="none" w:sz="0" w:space="0" w:color="auto"/>
        <w:bottom w:val="none" w:sz="0" w:space="0" w:color="auto"/>
        <w:right w:val="none" w:sz="0" w:space="0" w:color="auto"/>
      </w:divBdr>
    </w:div>
    <w:div w:id="730999783">
      <w:marLeft w:val="0"/>
      <w:marRight w:val="0"/>
      <w:marTop w:val="0"/>
      <w:marBottom w:val="0"/>
      <w:divBdr>
        <w:top w:val="none" w:sz="0" w:space="0" w:color="auto"/>
        <w:left w:val="none" w:sz="0" w:space="0" w:color="auto"/>
        <w:bottom w:val="none" w:sz="0" w:space="0" w:color="auto"/>
        <w:right w:val="none" w:sz="0" w:space="0" w:color="auto"/>
      </w:divBdr>
    </w:div>
    <w:div w:id="731199750">
      <w:marLeft w:val="0"/>
      <w:marRight w:val="0"/>
      <w:marTop w:val="0"/>
      <w:marBottom w:val="0"/>
      <w:divBdr>
        <w:top w:val="none" w:sz="0" w:space="0" w:color="auto"/>
        <w:left w:val="none" w:sz="0" w:space="0" w:color="auto"/>
        <w:bottom w:val="none" w:sz="0" w:space="0" w:color="auto"/>
        <w:right w:val="none" w:sz="0" w:space="0" w:color="auto"/>
      </w:divBdr>
    </w:div>
    <w:div w:id="731268422">
      <w:marLeft w:val="0"/>
      <w:marRight w:val="0"/>
      <w:marTop w:val="0"/>
      <w:marBottom w:val="0"/>
      <w:divBdr>
        <w:top w:val="none" w:sz="0" w:space="0" w:color="auto"/>
        <w:left w:val="none" w:sz="0" w:space="0" w:color="auto"/>
        <w:bottom w:val="none" w:sz="0" w:space="0" w:color="auto"/>
        <w:right w:val="none" w:sz="0" w:space="0" w:color="auto"/>
      </w:divBdr>
    </w:div>
    <w:div w:id="731775475">
      <w:marLeft w:val="0"/>
      <w:marRight w:val="0"/>
      <w:marTop w:val="0"/>
      <w:marBottom w:val="0"/>
      <w:divBdr>
        <w:top w:val="none" w:sz="0" w:space="0" w:color="auto"/>
        <w:left w:val="none" w:sz="0" w:space="0" w:color="auto"/>
        <w:bottom w:val="none" w:sz="0" w:space="0" w:color="auto"/>
        <w:right w:val="none" w:sz="0" w:space="0" w:color="auto"/>
      </w:divBdr>
    </w:div>
    <w:div w:id="731779890">
      <w:marLeft w:val="0"/>
      <w:marRight w:val="0"/>
      <w:marTop w:val="0"/>
      <w:marBottom w:val="0"/>
      <w:divBdr>
        <w:top w:val="none" w:sz="0" w:space="0" w:color="auto"/>
        <w:left w:val="none" w:sz="0" w:space="0" w:color="auto"/>
        <w:bottom w:val="none" w:sz="0" w:space="0" w:color="auto"/>
        <w:right w:val="none" w:sz="0" w:space="0" w:color="auto"/>
      </w:divBdr>
    </w:div>
    <w:div w:id="731852564">
      <w:marLeft w:val="0"/>
      <w:marRight w:val="0"/>
      <w:marTop w:val="0"/>
      <w:marBottom w:val="0"/>
      <w:divBdr>
        <w:top w:val="none" w:sz="0" w:space="0" w:color="auto"/>
        <w:left w:val="none" w:sz="0" w:space="0" w:color="auto"/>
        <w:bottom w:val="none" w:sz="0" w:space="0" w:color="auto"/>
        <w:right w:val="none" w:sz="0" w:space="0" w:color="auto"/>
      </w:divBdr>
    </w:div>
    <w:div w:id="731855216">
      <w:marLeft w:val="0"/>
      <w:marRight w:val="0"/>
      <w:marTop w:val="0"/>
      <w:marBottom w:val="0"/>
      <w:divBdr>
        <w:top w:val="none" w:sz="0" w:space="0" w:color="auto"/>
        <w:left w:val="none" w:sz="0" w:space="0" w:color="auto"/>
        <w:bottom w:val="none" w:sz="0" w:space="0" w:color="auto"/>
        <w:right w:val="none" w:sz="0" w:space="0" w:color="auto"/>
      </w:divBdr>
      <w:divsChild>
        <w:div w:id="1397898939">
          <w:marLeft w:val="0"/>
          <w:marRight w:val="0"/>
          <w:marTop w:val="0"/>
          <w:marBottom w:val="0"/>
          <w:divBdr>
            <w:top w:val="none" w:sz="0" w:space="0" w:color="auto"/>
            <w:left w:val="none" w:sz="0" w:space="0" w:color="auto"/>
            <w:bottom w:val="none" w:sz="0" w:space="0" w:color="auto"/>
            <w:right w:val="none" w:sz="0" w:space="0" w:color="auto"/>
          </w:divBdr>
        </w:div>
      </w:divsChild>
    </w:div>
    <w:div w:id="732050174">
      <w:marLeft w:val="0"/>
      <w:marRight w:val="0"/>
      <w:marTop w:val="0"/>
      <w:marBottom w:val="0"/>
      <w:divBdr>
        <w:top w:val="none" w:sz="0" w:space="0" w:color="auto"/>
        <w:left w:val="none" w:sz="0" w:space="0" w:color="auto"/>
        <w:bottom w:val="none" w:sz="0" w:space="0" w:color="auto"/>
        <w:right w:val="none" w:sz="0" w:space="0" w:color="auto"/>
      </w:divBdr>
    </w:div>
    <w:div w:id="732967385">
      <w:marLeft w:val="0"/>
      <w:marRight w:val="0"/>
      <w:marTop w:val="0"/>
      <w:marBottom w:val="0"/>
      <w:divBdr>
        <w:top w:val="none" w:sz="0" w:space="0" w:color="auto"/>
        <w:left w:val="none" w:sz="0" w:space="0" w:color="auto"/>
        <w:bottom w:val="none" w:sz="0" w:space="0" w:color="auto"/>
        <w:right w:val="none" w:sz="0" w:space="0" w:color="auto"/>
      </w:divBdr>
    </w:div>
    <w:div w:id="733158427">
      <w:marLeft w:val="0"/>
      <w:marRight w:val="0"/>
      <w:marTop w:val="0"/>
      <w:marBottom w:val="0"/>
      <w:divBdr>
        <w:top w:val="none" w:sz="0" w:space="0" w:color="auto"/>
        <w:left w:val="none" w:sz="0" w:space="0" w:color="auto"/>
        <w:bottom w:val="none" w:sz="0" w:space="0" w:color="auto"/>
        <w:right w:val="none" w:sz="0" w:space="0" w:color="auto"/>
      </w:divBdr>
    </w:div>
    <w:div w:id="733551630">
      <w:marLeft w:val="0"/>
      <w:marRight w:val="0"/>
      <w:marTop w:val="0"/>
      <w:marBottom w:val="0"/>
      <w:divBdr>
        <w:top w:val="none" w:sz="0" w:space="0" w:color="auto"/>
        <w:left w:val="none" w:sz="0" w:space="0" w:color="auto"/>
        <w:bottom w:val="none" w:sz="0" w:space="0" w:color="auto"/>
        <w:right w:val="none" w:sz="0" w:space="0" w:color="auto"/>
      </w:divBdr>
    </w:div>
    <w:div w:id="735477375">
      <w:marLeft w:val="0"/>
      <w:marRight w:val="0"/>
      <w:marTop w:val="0"/>
      <w:marBottom w:val="0"/>
      <w:divBdr>
        <w:top w:val="none" w:sz="0" w:space="0" w:color="auto"/>
        <w:left w:val="none" w:sz="0" w:space="0" w:color="auto"/>
        <w:bottom w:val="none" w:sz="0" w:space="0" w:color="auto"/>
        <w:right w:val="none" w:sz="0" w:space="0" w:color="auto"/>
      </w:divBdr>
      <w:divsChild>
        <w:div w:id="717172190">
          <w:marLeft w:val="0"/>
          <w:marRight w:val="0"/>
          <w:marTop w:val="0"/>
          <w:marBottom w:val="0"/>
          <w:divBdr>
            <w:top w:val="none" w:sz="0" w:space="0" w:color="auto"/>
            <w:left w:val="none" w:sz="0" w:space="0" w:color="auto"/>
            <w:bottom w:val="none" w:sz="0" w:space="0" w:color="auto"/>
            <w:right w:val="none" w:sz="0" w:space="0" w:color="auto"/>
          </w:divBdr>
        </w:div>
      </w:divsChild>
    </w:div>
    <w:div w:id="735785302">
      <w:marLeft w:val="0"/>
      <w:marRight w:val="0"/>
      <w:marTop w:val="0"/>
      <w:marBottom w:val="0"/>
      <w:divBdr>
        <w:top w:val="none" w:sz="0" w:space="0" w:color="auto"/>
        <w:left w:val="none" w:sz="0" w:space="0" w:color="auto"/>
        <w:bottom w:val="none" w:sz="0" w:space="0" w:color="auto"/>
        <w:right w:val="none" w:sz="0" w:space="0" w:color="auto"/>
      </w:divBdr>
    </w:div>
    <w:div w:id="735854517">
      <w:marLeft w:val="0"/>
      <w:marRight w:val="0"/>
      <w:marTop w:val="0"/>
      <w:marBottom w:val="0"/>
      <w:divBdr>
        <w:top w:val="none" w:sz="0" w:space="0" w:color="auto"/>
        <w:left w:val="none" w:sz="0" w:space="0" w:color="auto"/>
        <w:bottom w:val="none" w:sz="0" w:space="0" w:color="auto"/>
        <w:right w:val="none" w:sz="0" w:space="0" w:color="auto"/>
      </w:divBdr>
    </w:div>
    <w:div w:id="735975593">
      <w:marLeft w:val="0"/>
      <w:marRight w:val="0"/>
      <w:marTop w:val="0"/>
      <w:marBottom w:val="0"/>
      <w:divBdr>
        <w:top w:val="none" w:sz="0" w:space="0" w:color="auto"/>
        <w:left w:val="none" w:sz="0" w:space="0" w:color="auto"/>
        <w:bottom w:val="none" w:sz="0" w:space="0" w:color="auto"/>
        <w:right w:val="none" w:sz="0" w:space="0" w:color="auto"/>
      </w:divBdr>
    </w:div>
    <w:div w:id="736821440">
      <w:marLeft w:val="0"/>
      <w:marRight w:val="0"/>
      <w:marTop w:val="0"/>
      <w:marBottom w:val="0"/>
      <w:divBdr>
        <w:top w:val="none" w:sz="0" w:space="0" w:color="auto"/>
        <w:left w:val="none" w:sz="0" w:space="0" w:color="auto"/>
        <w:bottom w:val="none" w:sz="0" w:space="0" w:color="auto"/>
        <w:right w:val="none" w:sz="0" w:space="0" w:color="auto"/>
      </w:divBdr>
    </w:div>
    <w:div w:id="738409744">
      <w:marLeft w:val="0"/>
      <w:marRight w:val="0"/>
      <w:marTop w:val="0"/>
      <w:marBottom w:val="0"/>
      <w:divBdr>
        <w:top w:val="none" w:sz="0" w:space="0" w:color="auto"/>
        <w:left w:val="none" w:sz="0" w:space="0" w:color="auto"/>
        <w:bottom w:val="none" w:sz="0" w:space="0" w:color="auto"/>
        <w:right w:val="none" w:sz="0" w:space="0" w:color="auto"/>
      </w:divBdr>
    </w:div>
    <w:div w:id="739209771">
      <w:marLeft w:val="0"/>
      <w:marRight w:val="0"/>
      <w:marTop w:val="0"/>
      <w:marBottom w:val="0"/>
      <w:divBdr>
        <w:top w:val="none" w:sz="0" w:space="0" w:color="auto"/>
        <w:left w:val="none" w:sz="0" w:space="0" w:color="auto"/>
        <w:bottom w:val="none" w:sz="0" w:space="0" w:color="auto"/>
        <w:right w:val="none" w:sz="0" w:space="0" w:color="auto"/>
      </w:divBdr>
    </w:div>
    <w:div w:id="740368375">
      <w:marLeft w:val="0"/>
      <w:marRight w:val="0"/>
      <w:marTop w:val="0"/>
      <w:marBottom w:val="0"/>
      <w:divBdr>
        <w:top w:val="none" w:sz="0" w:space="0" w:color="auto"/>
        <w:left w:val="none" w:sz="0" w:space="0" w:color="auto"/>
        <w:bottom w:val="none" w:sz="0" w:space="0" w:color="auto"/>
        <w:right w:val="none" w:sz="0" w:space="0" w:color="auto"/>
      </w:divBdr>
    </w:div>
    <w:div w:id="740520553">
      <w:marLeft w:val="0"/>
      <w:marRight w:val="0"/>
      <w:marTop w:val="0"/>
      <w:marBottom w:val="0"/>
      <w:divBdr>
        <w:top w:val="none" w:sz="0" w:space="0" w:color="auto"/>
        <w:left w:val="none" w:sz="0" w:space="0" w:color="auto"/>
        <w:bottom w:val="none" w:sz="0" w:space="0" w:color="auto"/>
        <w:right w:val="none" w:sz="0" w:space="0" w:color="auto"/>
      </w:divBdr>
    </w:div>
    <w:div w:id="740711083">
      <w:marLeft w:val="0"/>
      <w:marRight w:val="0"/>
      <w:marTop w:val="0"/>
      <w:marBottom w:val="0"/>
      <w:divBdr>
        <w:top w:val="none" w:sz="0" w:space="0" w:color="auto"/>
        <w:left w:val="none" w:sz="0" w:space="0" w:color="auto"/>
        <w:bottom w:val="none" w:sz="0" w:space="0" w:color="auto"/>
        <w:right w:val="none" w:sz="0" w:space="0" w:color="auto"/>
      </w:divBdr>
    </w:div>
    <w:div w:id="741372384">
      <w:marLeft w:val="0"/>
      <w:marRight w:val="0"/>
      <w:marTop w:val="0"/>
      <w:marBottom w:val="0"/>
      <w:divBdr>
        <w:top w:val="none" w:sz="0" w:space="0" w:color="auto"/>
        <w:left w:val="none" w:sz="0" w:space="0" w:color="auto"/>
        <w:bottom w:val="none" w:sz="0" w:space="0" w:color="auto"/>
        <w:right w:val="none" w:sz="0" w:space="0" w:color="auto"/>
      </w:divBdr>
    </w:div>
    <w:div w:id="741563823">
      <w:marLeft w:val="0"/>
      <w:marRight w:val="0"/>
      <w:marTop w:val="0"/>
      <w:marBottom w:val="0"/>
      <w:divBdr>
        <w:top w:val="none" w:sz="0" w:space="0" w:color="auto"/>
        <w:left w:val="none" w:sz="0" w:space="0" w:color="auto"/>
        <w:bottom w:val="none" w:sz="0" w:space="0" w:color="auto"/>
        <w:right w:val="none" w:sz="0" w:space="0" w:color="auto"/>
      </w:divBdr>
    </w:div>
    <w:div w:id="742022630">
      <w:marLeft w:val="0"/>
      <w:marRight w:val="0"/>
      <w:marTop w:val="0"/>
      <w:marBottom w:val="0"/>
      <w:divBdr>
        <w:top w:val="none" w:sz="0" w:space="0" w:color="auto"/>
        <w:left w:val="none" w:sz="0" w:space="0" w:color="auto"/>
        <w:bottom w:val="none" w:sz="0" w:space="0" w:color="auto"/>
        <w:right w:val="none" w:sz="0" w:space="0" w:color="auto"/>
      </w:divBdr>
      <w:divsChild>
        <w:div w:id="1340936271">
          <w:marLeft w:val="0"/>
          <w:marRight w:val="0"/>
          <w:marTop w:val="0"/>
          <w:marBottom w:val="0"/>
          <w:divBdr>
            <w:top w:val="none" w:sz="0" w:space="0" w:color="auto"/>
            <w:left w:val="none" w:sz="0" w:space="0" w:color="auto"/>
            <w:bottom w:val="none" w:sz="0" w:space="0" w:color="auto"/>
            <w:right w:val="none" w:sz="0" w:space="0" w:color="auto"/>
          </w:divBdr>
        </w:div>
      </w:divsChild>
    </w:div>
    <w:div w:id="743381319">
      <w:marLeft w:val="0"/>
      <w:marRight w:val="0"/>
      <w:marTop w:val="0"/>
      <w:marBottom w:val="0"/>
      <w:divBdr>
        <w:top w:val="none" w:sz="0" w:space="0" w:color="auto"/>
        <w:left w:val="none" w:sz="0" w:space="0" w:color="auto"/>
        <w:bottom w:val="none" w:sz="0" w:space="0" w:color="auto"/>
        <w:right w:val="none" w:sz="0" w:space="0" w:color="auto"/>
      </w:divBdr>
    </w:div>
    <w:div w:id="743993358">
      <w:marLeft w:val="0"/>
      <w:marRight w:val="0"/>
      <w:marTop w:val="0"/>
      <w:marBottom w:val="0"/>
      <w:divBdr>
        <w:top w:val="none" w:sz="0" w:space="0" w:color="auto"/>
        <w:left w:val="none" w:sz="0" w:space="0" w:color="auto"/>
        <w:bottom w:val="none" w:sz="0" w:space="0" w:color="auto"/>
        <w:right w:val="none" w:sz="0" w:space="0" w:color="auto"/>
      </w:divBdr>
    </w:div>
    <w:div w:id="745223250">
      <w:marLeft w:val="0"/>
      <w:marRight w:val="0"/>
      <w:marTop w:val="0"/>
      <w:marBottom w:val="0"/>
      <w:divBdr>
        <w:top w:val="none" w:sz="0" w:space="0" w:color="auto"/>
        <w:left w:val="none" w:sz="0" w:space="0" w:color="auto"/>
        <w:bottom w:val="none" w:sz="0" w:space="0" w:color="auto"/>
        <w:right w:val="none" w:sz="0" w:space="0" w:color="auto"/>
      </w:divBdr>
    </w:div>
    <w:div w:id="745301151">
      <w:marLeft w:val="0"/>
      <w:marRight w:val="0"/>
      <w:marTop w:val="0"/>
      <w:marBottom w:val="0"/>
      <w:divBdr>
        <w:top w:val="none" w:sz="0" w:space="0" w:color="auto"/>
        <w:left w:val="none" w:sz="0" w:space="0" w:color="auto"/>
        <w:bottom w:val="none" w:sz="0" w:space="0" w:color="auto"/>
        <w:right w:val="none" w:sz="0" w:space="0" w:color="auto"/>
      </w:divBdr>
    </w:div>
    <w:div w:id="745490208">
      <w:marLeft w:val="0"/>
      <w:marRight w:val="0"/>
      <w:marTop w:val="0"/>
      <w:marBottom w:val="0"/>
      <w:divBdr>
        <w:top w:val="none" w:sz="0" w:space="0" w:color="auto"/>
        <w:left w:val="none" w:sz="0" w:space="0" w:color="auto"/>
        <w:bottom w:val="none" w:sz="0" w:space="0" w:color="auto"/>
        <w:right w:val="none" w:sz="0" w:space="0" w:color="auto"/>
      </w:divBdr>
    </w:div>
    <w:div w:id="745766827">
      <w:marLeft w:val="0"/>
      <w:marRight w:val="0"/>
      <w:marTop w:val="0"/>
      <w:marBottom w:val="0"/>
      <w:divBdr>
        <w:top w:val="none" w:sz="0" w:space="0" w:color="auto"/>
        <w:left w:val="none" w:sz="0" w:space="0" w:color="auto"/>
        <w:bottom w:val="none" w:sz="0" w:space="0" w:color="auto"/>
        <w:right w:val="none" w:sz="0" w:space="0" w:color="auto"/>
      </w:divBdr>
    </w:div>
    <w:div w:id="747045227">
      <w:marLeft w:val="0"/>
      <w:marRight w:val="0"/>
      <w:marTop w:val="0"/>
      <w:marBottom w:val="0"/>
      <w:divBdr>
        <w:top w:val="none" w:sz="0" w:space="0" w:color="auto"/>
        <w:left w:val="none" w:sz="0" w:space="0" w:color="auto"/>
        <w:bottom w:val="none" w:sz="0" w:space="0" w:color="auto"/>
        <w:right w:val="none" w:sz="0" w:space="0" w:color="auto"/>
      </w:divBdr>
    </w:div>
    <w:div w:id="747271927">
      <w:marLeft w:val="0"/>
      <w:marRight w:val="0"/>
      <w:marTop w:val="0"/>
      <w:marBottom w:val="0"/>
      <w:divBdr>
        <w:top w:val="none" w:sz="0" w:space="0" w:color="auto"/>
        <w:left w:val="none" w:sz="0" w:space="0" w:color="auto"/>
        <w:bottom w:val="none" w:sz="0" w:space="0" w:color="auto"/>
        <w:right w:val="none" w:sz="0" w:space="0" w:color="auto"/>
      </w:divBdr>
    </w:div>
    <w:div w:id="747386941">
      <w:marLeft w:val="0"/>
      <w:marRight w:val="0"/>
      <w:marTop w:val="0"/>
      <w:marBottom w:val="0"/>
      <w:divBdr>
        <w:top w:val="none" w:sz="0" w:space="0" w:color="auto"/>
        <w:left w:val="none" w:sz="0" w:space="0" w:color="auto"/>
        <w:bottom w:val="none" w:sz="0" w:space="0" w:color="auto"/>
        <w:right w:val="none" w:sz="0" w:space="0" w:color="auto"/>
      </w:divBdr>
    </w:div>
    <w:div w:id="747726672">
      <w:marLeft w:val="0"/>
      <w:marRight w:val="0"/>
      <w:marTop w:val="0"/>
      <w:marBottom w:val="0"/>
      <w:divBdr>
        <w:top w:val="none" w:sz="0" w:space="0" w:color="auto"/>
        <w:left w:val="none" w:sz="0" w:space="0" w:color="auto"/>
        <w:bottom w:val="none" w:sz="0" w:space="0" w:color="auto"/>
        <w:right w:val="none" w:sz="0" w:space="0" w:color="auto"/>
      </w:divBdr>
    </w:div>
    <w:div w:id="748846996">
      <w:marLeft w:val="0"/>
      <w:marRight w:val="0"/>
      <w:marTop w:val="0"/>
      <w:marBottom w:val="0"/>
      <w:divBdr>
        <w:top w:val="none" w:sz="0" w:space="0" w:color="auto"/>
        <w:left w:val="none" w:sz="0" w:space="0" w:color="auto"/>
        <w:bottom w:val="none" w:sz="0" w:space="0" w:color="auto"/>
        <w:right w:val="none" w:sz="0" w:space="0" w:color="auto"/>
      </w:divBdr>
    </w:div>
    <w:div w:id="749082485">
      <w:marLeft w:val="0"/>
      <w:marRight w:val="0"/>
      <w:marTop w:val="0"/>
      <w:marBottom w:val="0"/>
      <w:divBdr>
        <w:top w:val="none" w:sz="0" w:space="0" w:color="auto"/>
        <w:left w:val="none" w:sz="0" w:space="0" w:color="auto"/>
        <w:bottom w:val="none" w:sz="0" w:space="0" w:color="auto"/>
        <w:right w:val="none" w:sz="0" w:space="0" w:color="auto"/>
      </w:divBdr>
    </w:div>
    <w:div w:id="750584590">
      <w:marLeft w:val="0"/>
      <w:marRight w:val="0"/>
      <w:marTop w:val="0"/>
      <w:marBottom w:val="0"/>
      <w:divBdr>
        <w:top w:val="none" w:sz="0" w:space="0" w:color="auto"/>
        <w:left w:val="none" w:sz="0" w:space="0" w:color="auto"/>
        <w:bottom w:val="none" w:sz="0" w:space="0" w:color="auto"/>
        <w:right w:val="none" w:sz="0" w:space="0" w:color="auto"/>
      </w:divBdr>
    </w:div>
    <w:div w:id="750659800">
      <w:marLeft w:val="0"/>
      <w:marRight w:val="0"/>
      <w:marTop w:val="0"/>
      <w:marBottom w:val="0"/>
      <w:divBdr>
        <w:top w:val="none" w:sz="0" w:space="0" w:color="auto"/>
        <w:left w:val="none" w:sz="0" w:space="0" w:color="auto"/>
        <w:bottom w:val="none" w:sz="0" w:space="0" w:color="auto"/>
        <w:right w:val="none" w:sz="0" w:space="0" w:color="auto"/>
      </w:divBdr>
    </w:div>
    <w:div w:id="750811671">
      <w:marLeft w:val="0"/>
      <w:marRight w:val="0"/>
      <w:marTop w:val="0"/>
      <w:marBottom w:val="0"/>
      <w:divBdr>
        <w:top w:val="none" w:sz="0" w:space="0" w:color="auto"/>
        <w:left w:val="none" w:sz="0" w:space="0" w:color="auto"/>
        <w:bottom w:val="none" w:sz="0" w:space="0" w:color="auto"/>
        <w:right w:val="none" w:sz="0" w:space="0" w:color="auto"/>
      </w:divBdr>
    </w:div>
    <w:div w:id="750857743">
      <w:marLeft w:val="0"/>
      <w:marRight w:val="0"/>
      <w:marTop w:val="0"/>
      <w:marBottom w:val="0"/>
      <w:divBdr>
        <w:top w:val="none" w:sz="0" w:space="0" w:color="auto"/>
        <w:left w:val="none" w:sz="0" w:space="0" w:color="auto"/>
        <w:bottom w:val="none" w:sz="0" w:space="0" w:color="auto"/>
        <w:right w:val="none" w:sz="0" w:space="0" w:color="auto"/>
      </w:divBdr>
    </w:div>
    <w:div w:id="751854572">
      <w:marLeft w:val="0"/>
      <w:marRight w:val="0"/>
      <w:marTop w:val="0"/>
      <w:marBottom w:val="0"/>
      <w:divBdr>
        <w:top w:val="none" w:sz="0" w:space="0" w:color="auto"/>
        <w:left w:val="none" w:sz="0" w:space="0" w:color="auto"/>
        <w:bottom w:val="none" w:sz="0" w:space="0" w:color="auto"/>
        <w:right w:val="none" w:sz="0" w:space="0" w:color="auto"/>
      </w:divBdr>
    </w:div>
    <w:div w:id="752507088">
      <w:marLeft w:val="0"/>
      <w:marRight w:val="0"/>
      <w:marTop w:val="0"/>
      <w:marBottom w:val="0"/>
      <w:divBdr>
        <w:top w:val="none" w:sz="0" w:space="0" w:color="auto"/>
        <w:left w:val="none" w:sz="0" w:space="0" w:color="auto"/>
        <w:bottom w:val="none" w:sz="0" w:space="0" w:color="auto"/>
        <w:right w:val="none" w:sz="0" w:space="0" w:color="auto"/>
      </w:divBdr>
    </w:div>
    <w:div w:id="752511706">
      <w:marLeft w:val="0"/>
      <w:marRight w:val="0"/>
      <w:marTop w:val="0"/>
      <w:marBottom w:val="0"/>
      <w:divBdr>
        <w:top w:val="none" w:sz="0" w:space="0" w:color="auto"/>
        <w:left w:val="none" w:sz="0" w:space="0" w:color="auto"/>
        <w:bottom w:val="none" w:sz="0" w:space="0" w:color="auto"/>
        <w:right w:val="none" w:sz="0" w:space="0" w:color="auto"/>
      </w:divBdr>
    </w:div>
    <w:div w:id="753160323">
      <w:marLeft w:val="0"/>
      <w:marRight w:val="0"/>
      <w:marTop w:val="0"/>
      <w:marBottom w:val="0"/>
      <w:divBdr>
        <w:top w:val="none" w:sz="0" w:space="0" w:color="auto"/>
        <w:left w:val="none" w:sz="0" w:space="0" w:color="auto"/>
        <w:bottom w:val="none" w:sz="0" w:space="0" w:color="auto"/>
        <w:right w:val="none" w:sz="0" w:space="0" w:color="auto"/>
      </w:divBdr>
    </w:div>
    <w:div w:id="754321144">
      <w:marLeft w:val="0"/>
      <w:marRight w:val="0"/>
      <w:marTop w:val="0"/>
      <w:marBottom w:val="0"/>
      <w:divBdr>
        <w:top w:val="none" w:sz="0" w:space="0" w:color="auto"/>
        <w:left w:val="none" w:sz="0" w:space="0" w:color="auto"/>
        <w:bottom w:val="none" w:sz="0" w:space="0" w:color="auto"/>
        <w:right w:val="none" w:sz="0" w:space="0" w:color="auto"/>
      </w:divBdr>
    </w:div>
    <w:div w:id="754715633">
      <w:marLeft w:val="0"/>
      <w:marRight w:val="0"/>
      <w:marTop w:val="0"/>
      <w:marBottom w:val="0"/>
      <w:divBdr>
        <w:top w:val="none" w:sz="0" w:space="0" w:color="auto"/>
        <w:left w:val="none" w:sz="0" w:space="0" w:color="auto"/>
        <w:bottom w:val="none" w:sz="0" w:space="0" w:color="auto"/>
        <w:right w:val="none" w:sz="0" w:space="0" w:color="auto"/>
      </w:divBdr>
    </w:div>
    <w:div w:id="754863560">
      <w:marLeft w:val="0"/>
      <w:marRight w:val="0"/>
      <w:marTop w:val="0"/>
      <w:marBottom w:val="0"/>
      <w:divBdr>
        <w:top w:val="none" w:sz="0" w:space="0" w:color="auto"/>
        <w:left w:val="none" w:sz="0" w:space="0" w:color="auto"/>
        <w:bottom w:val="none" w:sz="0" w:space="0" w:color="auto"/>
        <w:right w:val="none" w:sz="0" w:space="0" w:color="auto"/>
      </w:divBdr>
    </w:div>
    <w:div w:id="755442598">
      <w:marLeft w:val="0"/>
      <w:marRight w:val="0"/>
      <w:marTop w:val="0"/>
      <w:marBottom w:val="0"/>
      <w:divBdr>
        <w:top w:val="none" w:sz="0" w:space="0" w:color="auto"/>
        <w:left w:val="none" w:sz="0" w:space="0" w:color="auto"/>
        <w:bottom w:val="none" w:sz="0" w:space="0" w:color="auto"/>
        <w:right w:val="none" w:sz="0" w:space="0" w:color="auto"/>
      </w:divBdr>
    </w:div>
    <w:div w:id="756244015">
      <w:marLeft w:val="0"/>
      <w:marRight w:val="0"/>
      <w:marTop w:val="0"/>
      <w:marBottom w:val="0"/>
      <w:divBdr>
        <w:top w:val="none" w:sz="0" w:space="0" w:color="auto"/>
        <w:left w:val="none" w:sz="0" w:space="0" w:color="auto"/>
        <w:bottom w:val="none" w:sz="0" w:space="0" w:color="auto"/>
        <w:right w:val="none" w:sz="0" w:space="0" w:color="auto"/>
      </w:divBdr>
    </w:div>
    <w:div w:id="756368487">
      <w:marLeft w:val="0"/>
      <w:marRight w:val="0"/>
      <w:marTop w:val="0"/>
      <w:marBottom w:val="0"/>
      <w:divBdr>
        <w:top w:val="none" w:sz="0" w:space="0" w:color="auto"/>
        <w:left w:val="none" w:sz="0" w:space="0" w:color="auto"/>
        <w:bottom w:val="none" w:sz="0" w:space="0" w:color="auto"/>
        <w:right w:val="none" w:sz="0" w:space="0" w:color="auto"/>
      </w:divBdr>
      <w:divsChild>
        <w:div w:id="1398212773">
          <w:marLeft w:val="0"/>
          <w:marRight w:val="0"/>
          <w:marTop w:val="0"/>
          <w:marBottom w:val="0"/>
          <w:divBdr>
            <w:top w:val="none" w:sz="0" w:space="0" w:color="auto"/>
            <w:left w:val="none" w:sz="0" w:space="0" w:color="auto"/>
            <w:bottom w:val="none" w:sz="0" w:space="0" w:color="auto"/>
            <w:right w:val="none" w:sz="0" w:space="0" w:color="auto"/>
          </w:divBdr>
        </w:div>
      </w:divsChild>
    </w:div>
    <w:div w:id="756482958">
      <w:marLeft w:val="0"/>
      <w:marRight w:val="0"/>
      <w:marTop w:val="0"/>
      <w:marBottom w:val="0"/>
      <w:divBdr>
        <w:top w:val="none" w:sz="0" w:space="0" w:color="auto"/>
        <w:left w:val="none" w:sz="0" w:space="0" w:color="auto"/>
        <w:bottom w:val="none" w:sz="0" w:space="0" w:color="auto"/>
        <w:right w:val="none" w:sz="0" w:space="0" w:color="auto"/>
      </w:divBdr>
    </w:div>
    <w:div w:id="756631347">
      <w:marLeft w:val="0"/>
      <w:marRight w:val="0"/>
      <w:marTop w:val="0"/>
      <w:marBottom w:val="0"/>
      <w:divBdr>
        <w:top w:val="none" w:sz="0" w:space="0" w:color="auto"/>
        <w:left w:val="none" w:sz="0" w:space="0" w:color="auto"/>
        <w:bottom w:val="none" w:sz="0" w:space="0" w:color="auto"/>
        <w:right w:val="none" w:sz="0" w:space="0" w:color="auto"/>
      </w:divBdr>
      <w:divsChild>
        <w:div w:id="1275749671">
          <w:marLeft w:val="0"/>
          <w:marRight w:val="0"/>
          <w:marTop w:val="0"/>
          <w:marBottom w:val="0"/>
          <w:divBdr>
            <w:top w:val="none" w:sz="0" w:space="0" w:color="auto"/>
            <w:left w:val="none" w:sz="0" w:space="0" w:color="auto"/>
            <w:bottom w:val="none" w:sz="0" w:space="0" w:color="auto"/>
            <w:right w:val="none" w:sz="0" w:space="0" w:color="auto"/>
          </w:divBdr>
        </w:div>
      </w:divsChild>
    </w:div>
    <w:div w:id="756750291">
      <w:marLeft w:val="0"/>
      <w:marRight w:val="0"/>
      <w:marTop w:val="0"/>
      <w:marBottom w:val="0"/>
      <w:divBdr>
        <w:top w:val="none" w:sz="0" w:space="0" w:color="auto"/>
        <w:left w:val="none" w:sz="0" w:space="0" w:color="auto"/>
        <w:bottom w:val="none" w:sz="0" w:space="0" w:color="auto"/>
        <w:right w:val="none" w:sz="0" w:space="0" w:color="auto"/>
      </w:divBdr>
    </w:div>
    <w:div w:id="757292938">
      <w:marLeft w:val="0"/>
      <w:marRight w:val="0"/>
      <w:marTop w:val="0"/>
      <w:marBottom w:val="0"/>
      <w:divBdr>
        <w:top w:val="none" w:sz="0" w:space="0" w:color="auto"/>
        <w:left w:val="none" w:sz="0" w:space="0" w:color="auto"/>
        <w:bottom w:val="none" w:sz="0" w:space="0" w:color="auto"/>
        <w:right w:val="none" w:sz="0" w:space="0" w:color="auto"/>
      </w:divBdr>
    </w:div>
    <w:div w:id="757361703">
      <w:marLeft w:val="0"/>
      <w:marRight w:val="0"/>
      <w:marTop w:val="0"/>
      <w:marBottom w:val="0"/>
      <w:divBdr>
        <w:top w:val="none" w:sz="0" w:space="0" w:color="auto"/>
        <w:left w:val="none" w:sz="0" w:space="0" w:color="auto"/>
        <w:bottom w:val="none" w:sz="0" w:space="0" w:color="auto"/>
        <w:right w:val="none" w:sz="0" w:space="0" w:color="auto"/>
      </w:divBdr>
    </w:div>
    <w:div w:id="757869992">
      <w:marLeft w:val="0"/>
      <w:marRight w:val="0"/>
      <w:marTop w:val="0"/>
      <w:marBottom w:val="0"/>
      <w:divBdr>
        <w:top w:val="none" w:sz="0" w:space="0" w:color="auto"/>
        <w:left w:val="none" w:sz="0" w:space="0" w:color="auto"/>
        <w:bottom w:val="none" w:sz="0" w:space="0" w:color="auto"/>
        <w:right w:val="none" w:sz="0" w:space="0" w:color="auto"/>
      </w:divBdr>
    </w:div>
    <w:div w:id="759910680">
      <w:marLeft w:val="0"/>
      <w:marRight w:val="0"/>
      <w:marTop w:val="0"/>
      <w:marBottom w:val="0"/>
      <w:divBdr>
        <w:top w:val="none" w:sz="0" w:space="0" w:color="auto"/>
        <w:left w:val="none" w:sz="0" w:space="0" w:color="auto"/>
        <w:bottom w:val="none" w:sz="0" w:space="0" w:color="auto"/>
        <w:right w:val="none" w:sz="0" w:space="0" w:color="auto"/>
      </w:divBdr>
    </w:div>
    <w:div w:id="760217908">
      <w:marLeft w:val="0"/>
      <w:marRight w:val="0"/>
      <w:marTop w:val="0"/>
      <w:marBottom w:val="0"/>
      <w:divBdr>
        <w:top w:val="none" w:sz="0" w:space="0" w:color="auto"/>
        <w:left w:val="none" w:sz="0" w:space="0" w:color="auto"/>
        <w:bottom w:val="none" w:sz="0" w:space="0" w:color="auto"/>
        <w:right w:val="none" w:sz="0" w:space="0" w:color="auto"/>
      </w:divBdr>
      <w:divsChild>
        <w:div w:id="1719738094">
          <w:marLeft w:val="0"/>
          <w:marRight w:val="0"/>
          <w:marTop w:val="0"/>
          <w:marBottom w:val="0"/>
          <w:divBdr>
            <w:top w:val="none" w:sz="0" w:space="0" w:color="auto"/>
            <w:left w:val="none" w:sz="0" w:space="0" w:color="auto"/>
            <w:bottom w:val="none" w:sz="0" w:space="0" w:color="auto"/>
            <w:right w:val="none" w:sz="0" w:space="0" w:color="auto"/>
          </w:divBdr>
        </w:div>
      </w:divsChild>
    </w:div>
    <w:div w:id="761026465">
      <w:marLeft w:val="0"/>
      <w:marRight w:val="0"/>
      <w:marTop w:val="0"/>
      <w:marBottom w:val="0"/>
      <w:divBdr>
        <w:top w:val="none" w:sz="0" w:space="0" w:color="auto"/>
        <w:left w:val="none" w:sz="0" w:space="0" w:color="auto"/>
        <w:bottom w:val="none" w:sz="0" w:space="0" w:color="auto"/>
        <w:right w:val="none" w:sz="0" w:space="0" w:color="auto"/>
      </w:divBdr>
    </w:div>
    <w:div w:id="761412641">
      <w:marLeft w:val="0"/>
      <w:marRight w:val="0"/>
      <w:marTop w:val="0"/>
      <w:marBottom w:val="0"/>
      <w:divBdr>
        <w:top w:val="none" w:sz="0" w:space="0" w:color="auto"/>
        <w:left w:val="none" w:sz="0" w:space="0" w:color="auto"/>
        <w:bottom w:val="none" w:sz="0" w:space="0" w:color="auto"/>
        <w:right w:val="none" w:sz="0" w:space="0" w:color="auto"/>
      </w:divBdr>
    </w:div>
    <w:div w:id="761685589">
      <w:marLeft w:val="0"/>
      <w:marRight w:val="0"/>
      <w:marTop w:val="0"/>
      <w:marBottom w:val="0"/>
      <w:divBdr>
        <w:top w:val="none" w:sz="0" w:space="0" w:color="auto"/>
        <w:left w:val="none" w:sz="0" w:space="0" w:color="auto"/>
        <w:bottom w:val="none" w:sz="0" w:space="0" w:color="auto"/>
        <w:right w:val="none" w:sz="0" w:space="0" w:color="auto"/>
      </w:divBdr>
    </w:div>
    <w:div w:id="761799353">
      <w:marLeft w:val="0"/>
      <w:marRight w:val="0"/>
      <w:marTop w:val="0"/>
      <w:marBottom w:val="0"/>
      <w:divBdr>
        <w:top w:val="none" w:sz="0" w:space="0" w:color="auto"/>
        <w:left w:val="none" w:sz="0" w:space="0" w:color="auto"/>
        <w:bottom w:val="none" w:sz="0" w:space="0" w:color="auto"/>
        <w:right w:val="none" w:sz="0" w:space="0" w:color="auto"/>
      </w:divBdr>
    </w:div>
    <w:div w:id="761998270">
      <w:marLeft w:val="0"/>
      <w:marRight w:val="0"/>
      <w:marTop w:val="0"/>
      <w:marBottom w:val="0"/>
      <w:divBdr>
        <w:top w:val="none" w:sz="0" w:space="0" w:color="auto"/>
        <w:left w:val="none" w:sz="0" w:space="0" w:color="auto"/>
        <w:bottom w:val="none" w:sz="0" w:space="0" w:color="auto"/>
        <w:right w:val="none" w:sz="0" w:space="0" w:color="auto"/>
      </w:divBdr>
    </w:div>
    <w:div w:id="762527776">
      <w:marLeft w:val="0"/>
      <w:marRight w:val="0"/>
      <w:marTop w:val="0"/>
      <w:marBottom w:val="0"/>
      <w:divBdr>
        <w:top w:val="none" w:sz="0" w:space="0" w:color="auto"/>
        <w:left w:val="none" w:sz="0" w:space="0" w:color="auto"/>
        <w:bottom w:val="none" w:sz="0" w:space="0" w:color="auto"/>
        <w:right w:val="none" w:sz="0" w:space="0" w:color="auto"/>
      </w:divBdr>
    </w:div>
    <w:div w:id="762577161">
      <w:marLeft w:val="0"/>
      <w:marRight w:val="0"/>
      <w:marTop w:val="0"/>
      <w:marBottom w:val="0"/>
      <w:divBdr>
        <w:top w:val="none" w:sz="0" w:space="0" w:color="auto"/>
        <w:left w:val="none" w:sz="0" w:space="0" w:color="auto"/>
        <w:bottom w:val="none" w:sz="0" w:space="0" w:color="auto"/>
        <w:right w:val="none" w:sz="0" w:space="0" w:color="auto"/>
      </w:divBdr>
    </w:div>
    <w:div w:id="765081300">
      <w:marLeft w:val="0"/>
      <w:marRight w:val="0"/>
      <w:marTop w:val="0"/>
      <w:marBottom w:val="0"/>
      <w:divBdr>
        <w:top w:val="none" w:sz="0" w:space="0" w:color="auto"/>
        <w:left w:val="none" w:sz="0" w:space="0" w:color="auto"/>
        <w:bottom w:val="none" w:sz="0" w:space="0" w:color="auto"/>
        <w:right w:val="none" w:sz="0" w:space="0" w:color="auto"/>
      </w:divBdr>
    </w:div>
    <w:div w:id="765540314">
      <w:marLeft w:val="0"/>
      <w:marRight w:val="0"/>
      <w:marTop w:val="0"/>
      <w:marBottom w:val="0"/>
      <w:divBdr>
        <w:top w:val="none" w:sz="0" w:space="0" w:color="auto"/>
        <w:left w:val="none" w:sz="0" w:space="0" w:color="auto"/>
        <w:bottom w:val="none" w:sz="0" w:space="0" w:color="auto"/>
        <w:right w:val="none" w:sz="0" w:space="0" w:color="auto"/>
      </w:divBdr>
    </w:div>
    <w:div w:id="765689377">
      <w:marLeft w:val="0"/>
      <w:marRight w:val="0"/>
      <w:marTop w:val="0"/>
      <w:marBottom w:val="0"/>
      <w:divBdr>
        <w:top w:val="none" w:sz="0" w:space="0" w:color="auto"/>
        <w:left w:val="none" w:sz="0" w:space="0" w:color="auto"/>
        <w:bottom w:val="none" w:sz="0" w:space="0" w:color="auto"/>
        <w:right w:val="none" w:sz="0" w:space="0" w:color="auto"/>
      </w:divBdr>
    </w:div>
    <w:div w:id="765805208">
      <w:marLeft w:val="0"/>
      <w:marRight w:val="0"/>
      <w:marTop w:val="0"/>
      <w:marBottom w:val="0"/>
      <w:divBdr>
        <w:top w:val="none" w:sz="0" w:space="0" w:color="auto"/>
        <w:left w:val="none" w:sz="0" w:space="0" w:color="auto"/>
        <w:bottom w:val="none" w:sz="0" w:space="0" w:color="auto"/>
        <w:right w:val="none" w:sz="0" w:space="0" w:color="auto"/>
      </w:divBdr>
    </w:div>
    <w:div w:id="765998777">
      <w:marLeft w:val="0"/>
      <w:marRight w:val="0"/>
      <w:marTop w:val="0"/>
      <w:marBottom w:val="0"/>
      <w:divBdr>
        <w:top w:val="none" w:sz="0" w:space="0" w:color="auto"/>
        <w:left w:val="none" w:sz="0" w:space="0" w:color="auto"/>
        <w:bottom w:val="none" w:sz="0" w:space="0" w:color="auto"/>
        <w:right w:val="none" w:sz="0" w:space="0" w:color="auto"/>
      </w:divBdr>
    </w:div>
    <w:div w:id="766584407">
      <w:marLeft w:val="0"/>
      <w:marRight w:val="0"/>
      <w:marTop w:val="0"/>
      <w:marBottom w:val="0"/>
      <w:divBdr>
        <w:top w:val="none" w:sz="0" w:space="0" w:color="auto"/>
        <w:left w:val="none" w:sz="0" w:space="0" w:color="auto"/>
        <w:bottom w:val="none" w:sz="0" w:space="0" w:color="auto"/>
        <w:right w:val="none" w:sz="0" w:space="0" w:color="auto"/>
      </w:divBdr>
    </w:div>
    <w:div w:id="766729243">
      <w:marLeft w:val="0"/>
      <w:marRight w:val="0"/>
      <w:marTop w:val="0"/>
      <w:marBottom w:val="0"/>
      <w:divBdr>
        <w:top w:val="none" w:sz="0" w:space="0" w:color="auto"/>
        <w:left w:val="none" w:sz="0" w:space="0" w:color="auto"/>
        <w:bottom w:val="none" w:sz="0" w:space="0" w:color="auto"/>
        <w:right w:val="none" w:sz="0" w:space="0" w:color="auto"/>
      </w:divBdr>
    </w:div>
    <w:div w:id="767117778">
      <w:marLeft w:val="0"/>
      <w:marRight w:val="0"/>
      <w:marTop w:val="0"/>
      <w:marBottom w:val="0"/>
      <w:divBdr>
        <w:top w:val="none" w:sz="0" w:space="0" w:color="auto"/>
        <w:left w:val="none" w:sz="0" w:space="0" w:color="auto"/>
        <w:bottom w:val="none" w:sz="0" w:space="0" w:color="auto"/>
        <w:right w:val="none" w:sz="0" w:space="0" w:color="auto"/>
      </w:divBdr>
    </w:div>
    <w:div w:id="768089229">
      <w:marLeft w:val="0"/>
      <w:marRight w:val="0"/>
      <w:marTop w:val="0"/>
      <w:marBottom w:val="0"/>
      <w:divBdr>
        <w:top w:val="none" w:sz="0" w:space="0" w:color="auto"/>
        <w:left w:val="none" w:sz="0" w:space="0" w:color="auto"/>
        <w:bottom w:val="none" w:sz="0" w:space="0" w:color="auto"/>
        <w:right w:val="none" w:sz="0" w:space="0" w:color="auto"/>
      </w:divBdr>
    </w:div>
    <w:div w:id="768235439">
      <w:marLeft w:val="0"/>
      <w:marRight w:val="0"/>
      <w:marTop w:val="0"/>
      <w:marBottom w:val="0"/>
      <w:divBdr>
        <w:top w:val="none" w:sz="0" w:space="0" w:color="auto"/>
        <w:left w:val="none" w:sz="0" w:space="0" w:color="auto"/>
        <w:bottom w:val="none" w:sz="0" w:space="0" w:color="auto"/>
        <w:right w:val="none" w:sz="0" w:space="0" w:color="auto"/>
      </w:divBdr>
    </w:div>
    <w:div w:id="768433762">
      <w:marLeft w:val="0"/>
      <w:marRight w:val="0"/>
      <w:marTop w:val="0"/>
      <w:marBottom w:val="0"/>
      <w:divBdr>
        <w:top w:val="none" w:sz="0" w:space="0" w:color="auto"/>
        <w:left w:val="none" w:sz="0" w:space="0" w:color="auto"/>
        <w:bottom w:val="none" w:sz="0" w:space="0" w:color="auto"/>
        <w:right w:val="none" w:sz="0" w:space="0" w:color="auto"/>
      </w:divBdr>
    </w:div>
    <w:div w:id="768693383">
      <w:marLeft w:val="0"/>
      <w:marRight w:val="0"/>
      <w:marTop w:val="0"/>
      <w:marBottom w:val="0"/>
      <w:divBdr>
        <w:top w:val="none" w:sz="0" w:space="0" w:color="auto"/>
        <w:left w:val="none" w:sz="0" w:space="0" w:color="auto"/>
        <w:bottom w:val="none" w:sz="0" w:space="0" w:color="auto"/>
        <w:right w:val="none" w:sz="0" w:space="0" w:color="auto"/>
      </w:divBdr>
      <w:divsChild>
        <w:div w:id="829759872">
          <w:marLeft w:val="0"/>
          <w:marRight w:val="0"/>
          <w:marTop w:val="0"/>
          <w:marBottom w:val="0"/>
          <w:divBdr>
            <w:top w:val="none" w:sz="0" w:space="0" w:color="auto"/>
            <w:left w:val="none" w:sz="0" w:space="0" w:color="auto"/>
            <w:bottom w:val="none" w:sz="0" w:space="0" w:color="auto"/>
            <w:right w:val="none" w:sz="0" w:space="0" w:color="auto"/>
          </w:divBdr>
        </w:div>
      </w:divsChild>
    </w:div>
    <w:div w:id="768963653">
      <w:marLeft w:val="0"/>
      <w:marRight w:val="0"/>
      <w:marTop w:val="0"/>
      <w:marBottom w:val="0"/>
      <w:divBdr>
        <w:top w:val="none" w:sz="0" w:space="0" w:color="auto"/>
        <w:left w:val="none" w:sz="0" w:space="0" w:color="auto"/>
        <w:bottom w:val="none" w:sz="0" w:space="0" w:color="auto"/>
        <w:right w:val="none" w:sz="0" w:space="0" w:color="auto"/>
      </w:divBdr>
    </w:div>
    <w:div w:id="769160925">
      <w:marLeft w:val="0"/>
      <w:marRight w:val="0"/>
      <w:marTop w:val="0"/>
      <w:marBottom w:val="0"/>
      <w:divBdr>
        <w:top w:val="none" w:sz="0" w:space="0" w:color="auto"/>
        <w:left w:val="none" w:sz="0" w:space="0" w:color="auto"/>
        <w:bottom w:val="none" w:sz="0" w:space="0" w:color="auto"/>
        <w:right w:val="none" w:sz="0" w:space="0" w:color="auto"/>
      </w:divBdr>
    </w:div>
    <w:div w:id="770976916">
      <w:marLeft w:val="0"/>
      <w:marRight w:val="0"/>
      <w:marTop w:val="0"/>
      <w:marBottom w:val="0"/>
      <w:divBdr>
        <w:top w:val="none" w:sz="0" w:space="0" w:color="auto"/>
        <w:left w:val="none" w:sz="0" w:space="0" w:color="auto"/>
        <w:bottom w:val="none" w:sz="0" w:space="0" w:color="auto"/>
        <w:right w:val="none" w:sz="0" w:space="0" w:color="auto"/>
      </w:divBdr>
      <w:divsChild>
        <w:div w:id="1852336006">
          <w:marLeft w:val="0"/>
          <w:marRight w:val="0"/>
          <w:marTop w:val="0"/>
          <w:marBottom w:val="0"/>
          <w:divBdr>
            <w:top w:val="none" w:sz="0" w:space="0" w:color="auto"/>
            <w:left w:val="none" w:sz="0" w:space="0" w:color="auto"/>
            <w:bottom w:val="none" w:sz="0" w:space="0" w:color="auto"/>
            <w:right w:val="none" w:sz="0" w:space="0" w:color="auto"/>
          </w:divBdr>
        </w:div>
      </w:divsChild>
    </w:div>
    <w:div w:id="771583298">
      <w:marLeft w:val="0"/>
      <w:marRight w:val="0"/>
      <w:marTop w:val="0"/>
      <w:marBottom w:val="0"/>
      <w:divBdr>
        <w:top w:val="none" w:sz="0" w:space="0" w:color="auto"/>
        <w:left w:val="none" w:sz="0" w:space="0" w:color="auto"/>
        <w:bottom w:val="none" w:sz="0" w:space="0" w:color="auto"/>
        <w:right w:val="none" w:sz="0" w:space="0" w:color="auto"/>
      </w:divBdr>
    </w:div>
    <w:div w:id="771584682">
      <w:marLeft w:val="0"/>
      <w:marRight w:val="0"/>
      <w:marTop w:val="0"/>
      <w:marBottom w:val="0"/>
      <w:divBdr>
        <w:top w:val="none" w:sz="0" w:space="0" w:color="auto"/>
        <w:left w:val="none" w:sz="0" w:space="0" w:color="auto"/>
        <w:bottom w:val="none" w:sz="0" w:space="0" w:color="auto"/>
        <w:right w:val="none" w:sz="0" w:space="0" w:color="auto"/>
      </w:divBdr>
    </w:div>
    <w:div w:id="773095259">
      <w:marLeft w:val="0"/>
      <w:marRight w:val="0"/>
      <w:marTop w:val="0"/>
      <w:marBottom w:val="0"/>
      <w:divBdr>
        <w:top w:val="none" w:sz="0" w:space="0" w:color="auto"/>
        <w:left w:val="none" w:sz="0" w:space="0" w:color="auto"/>
        <w:bottom w:val="none" w:sz="0" w:space="0" w:color="auto"/>
        <w:right w:val="none" w:sz="0" w:space="0" w:color="auto"/>
      </w:divBdr>
    </w:div>
    <w:div w:id="773095417">
      <w:marLeft w:val="0"/>
      <w:marRight w:val="0"/>
      <w:marTop w:val="0"/>
      <w:marBottom w:val="0"/>
      <w:divBdr>
        <w:top w:val="none" w:sz="0" w:space="0" w:color="auto"/>
        <w:left w:val="none" w:sz="0" w:space="0" w:color="auto"/>
        <w:bottom w:val="none" w:sz="0" w:space="0" w:color="auto"/>
        <w:right w:val="none" w:sz="0" w:space="0" w:color="auto"/>
      </w:divBdr>
    </w:div>
    <w:div w:id="773402333">
      <w:marLeft w:val="0"/>
      <w:marRight w:val="0"/>
      <w:marTop w:val="0"/>
      <w:marBottom w:val="0"/>
      <w:divBdr>
        <w:top w:val="none" w:sz="0" w:space="0" w:color="auto"/>
        <w:left w:val="none" w:sz="0" w:space="0" w:color="auto"/>
        <w:bottom w:val="none" w:sz="0" w:space="0" w:color="auto"/>
        <w:right w:val="none" w:sz="0" w:space="0" w:color="auto"/>
      </w:divBdr>
    </w:div>
    <w:div w:id="773674036">
      <w:marLeft w:val="0"/>
      <w:marRight w:val="0"/>
      <w:marTop w:val="0"/>
      <w:marBottom w:val="0"/>
      <w:divBdr>
        <w:top w:val="none" w:sz="0" w:space="0" w:color="auto"/>
        <w:left w:val="none" w:sz="0" w:space="0" w:color="auto"/>
        <w:bottom w:val="none" w:sz="0" w:space="0" w:color="auto"/>
        <w:right w:val="none" w:sz="0" w:space="0" w:color="auto"/>
      </w:divBdr>
    </w:div>
    <w:div w:id="774059288">
      <w:marLeft w:val="0"/>
      <w:marRight w:val="0"/>
      <w:marTop w:val="0"/>
      <w:marBottom w:val="0"/>
      <w:divBdr>
        <w:top w:val="none" w:sz="0" w:space="0" w:color="auto"/>
        <w:left w:val="none" w:sz="0" w:space="0" w:color="auto"/>
        <w:bottom w:val="none" w:sz="0" w:space="0" w:color="auto"/>
        <w:right w:val="none" w:sz="0" w:space="0" w:color="auto"/>
      </w:divBdr>
      <w:divsChild>
        <w:div w:id="1621765268">
          <w:marLeft w:val="0"/>
          <w:marRight w:val="0"/>
          <w:marTop w:val="0"/>
          <w:marBottom w:val="0"/>
          <w:divBdr>
            <w:top w:val="none" w:sz="0" w:space="0" w:color="auto"/>
            <w:left w:val="none" w:sz="0" w:space="0" w:color="auto"/>
            <w:bottom w:val="none" w:sz="0" w:space="0" w:color="auto"/>
            <w:right w:val="none" w:sz="0" w:space="0" w:color="auto"/>
          </w:divBdr>
        </w:div>
      </w:divsChild>
    </w:div>
    <w:div w:id="774907759">
      <w:marLeft w:val="0"/>
      <w:marRight w:val="0"/>
      <w:marTop w:val="0"/>
      <w:marBottom w:val="0"/>
      <w:divBdr>
        <w:top w:val="none" w:sz="0" w:space="0" w:color="auto"/>
        <w:left w:val="none" w:sz="0" w:space="0" w:color="auto"/>
        <w:bottom w:val="none" w:sz="0" w:space="0" w:color="auto"/>
        <w:right w:val="none" w:sz="0" w:space="0" w:color="auto"/>
      </w:divBdr>
    </w:div>
    <w:div w:id="775102813">
      <w:marLeft w:val="0"/>
      <w:marRight w:val="0"/>
      <w:marTop w:val="0"/>
      <w:marBottom w:val="0"/>
      <w:divBdr>
        <w:top w:val="none" w:sz="0" w:space="0" w:color="auto"/>
        <w:left w:val="none" w:sz="0" w:space="0" w:color="auto"/>
        <w:bottom w:val="none" w:sz="0" w:space="0" w:color="auto"/>
        <w:right w:val="none" w:sz="0" w:space="0" w:color="auto"/>
      </w:divBdr>
    </w:div>
    <w:div w:id="775297597">
      <w:marLeft w:val="0"/>
      <w:marRight w:val="0"/>
      <w:marTop w:val="0"/>
      <w:marBottom w:val="0"/>
      <w:divBdr>
        <w:top w:val="none" w:sz="0" w:space="0" w:color="auto"/>
        <w:left w:val="none" w:sz="0" w:space="0" w:color="auto"/>
        <w:bottom w:val="none" w:sz="0" w:space="0" w:color="auto"/>
        <w:right w:val="none" w:sz="0" w:space="0" w:color="auto"/>
      </w:divBdr>
    </w:div>
    <w:div w:id="775639811">
      <w:marLeft w:val="0"/>
      <w:marRight w:val="0"/>
      <w:marTop w:val="0"/>
      <w:marBottom w:val="0"/>
      <w:divBdr>
        <w:top w:val="none" w:sz="0" w:space="0" w:color="auto"/>
        <w:left w:val="none" w:sz="0" w:space="0" w:color="auto"/>
        <w:bottom w:val="none" w:sz="0" w:space="0" w:color="auto"/>
        <w:right w:val="none" w:sz="0" w:space="0" w:color="auto"/>
      </w:divBdr>
    </w:div>
    <w:div w:id="777065256">
      <w:marLeft w:val="0"/>
      <w:marRight w:val="0"/>
      <w:marTop w:val="0"/>
      <w:marBottom w:val="0"/>
      <w:divBdr>
        <w:top w:val="none" w:sz="0" w:space="0" w:color="auto"/>
        <w:left w:val="none" w:sz="0" w:space="0" w:color="auto"/>
        <w:bottom w:val="none" w:sz="0" w:space="0" w:color="auto"/>
        <w:right w:val="none" w:sz="0" w:space="0" w:color="auto"/>
      </w:divBdr>
      <w:divsChild>
        <w:div w:id="1611231591">
          <w:marLeft w:val="0"/>
          <w:marRight w:val="0"/>
          <w:marTop w:val="0"/>
          <w:marBottom w:val="0"/>
          <w:divBdr>
            <w:top w:val="none" w:sz="0" w:space="0" w:color="auto"/>
            <w:left w:val="none" w:sz="0" w:space="0" w:color="auto"/>
            <w:bottom w:val="none" w:sz="0" w:space="0" w:color="auto"/>
            <w:right w:val="none" w:sz="0" w:space="0" w:color="auto"/>
          </w:divBdr>
        </w:div>
      </w:divsChild>
    </w:div>
    <w:div w:id="777259916">
      <w:marLeft w:val="0"/>
      <w:marRight w:val="0"/>
      <w:marTop w:val="0"/>
      <w:marBottom w:val="0"/>
      <w:divBdr>
        <w:top w:val="none" w:sz="0" w:space="0" w:color="auto"/>
        <w:left w:val="none" w:sz="0" w:space="0" w:color="auto"/>
        <w:bottom w:val="none" w:sz="0" w:space="0" w:color="auto"/>
        <w:right w:val="none" w:sz="0" w:space="0" w:color="auto"/>
      </w:divBdr>
    </w:div>
    <w:div w:id="777793597">
      <w:marLeft w:val="0"/>
      <w:marRight w:val="0"/>
      <w:marTop w:val="0"/>
      <w:marBottom w:val="0"/>
      <w:divBdr>
        <w:top w:val="none" w:sz="0" w:space="0" w:color="auto"/>
        <w:left w:val="none" w:sz="0" w:space="0" w:color="auto"/>
        <w:bottom w:val="none" w:sz="0" w:space="0" w:color="auto"/>
        <w:right w:val="none" w:sz="0" w:space="0" w:color="auto"/>
      </w:divBdr>
      <w:divsChild>
        <w:div w:id="8021584">
          <w:marLeft w:val="0"/>
          <w:marRight w:val="0"/>
          <w:marTop w:val="0"/>
          <w:marBottom w:val="0"/>
          <w:divBdr>
            <w:top w:val="none" w:sz="0" w:space="0" w:color="auto"/>
            <w:left w:val="none" w:sz="0" w:space="0" w:color="auto"/>
            <w:bottom w:val="none" w:sz="0" w:space="0" w:color="auto"/>
            <w:right w:val="none" w:sz="0" w:space="0" w:color="auto"/>
          </w:divBdr>
        </w:div>
      </w:divsChild>
    </w:div>
    <w:div w:id="778061052">
      <w:marLeft w:val="0"/>
      <w:marRight w:val="0"/>
      <w:marTop w:val="0"/>
      <w:marBottom w:val="0"/>
      <w:divBdr>
        <w:top w:val="none" w:sz="0" w:space="0" w:color="auto"/>
        <w:left w:val="none" w:sz="0" w:space="0" w:color="auto"/>
        <w:bottom w:val="none" w:sz="0" w:space="0" w:color="auto"/>
        <w:right w:val="none" w:sz="0" w:space="0" w:color="auto"/>
      </w:divBdr>
      <w:divsChild>
        <w:div w:id="915212750">
          <w:marLeft w:val="0"/>
          <w:marRight w:val="0"/>
          <w:marTop w:val="0"/>
          <w:marBottom w:val="0"/>
          <w:divBdr>
            <w:top w:val="none" w:sz="0" w:space="0" w:color="auto"/>
            <w:left w:val="none" w:sz="0" w:space="0" w:color="auto"/>
            <w:bottom w:val="none" w:sz="0" w:space="0" w:color="auto"/>
            <w:right w:val="none" w:sz="0" w:space="0" w:color="auto"/>
          </w:divBdr>
        </w:div>
      </w:divsChild>
    </w:div>
    <w:div w:id="778068362">
      <w:marLeft w:val="0"/>
      <w:marRight w:val="0"/>
      <w:marTop w:val="0"/>
      <w:marBottom w:val="0"/>
      <w:divBdr>
        <w:top w:val="none" w:sz="0" w:space="0" w:color="auto"/>
        <w:left w:val="none" w:sz="0" w:space="0" w:color="auto"/>
        <w:bottom w:val="none" w:sz="0" w:space="0" w:color="auto"/>
        <w:right w:val="none" w:sz="0" w:space="0" w:color="auto"/>
      </w:divBdr>
    </w:div>
    <w:div w:id="778332814">
      <w:marLeft w:val="0"/>
      <w:marRight w:val="0"/>
      <w:marTop w:val="0"/>
      <w:marBottom w:val="0"/>
      <w:divBdr>
        <w:top w:val="none" w:sz="0" w:space="0" w:color="auto"/>
        <w:left w:val="none" w:sz="0" w:space="0" w:color="auto"/>
        <w:bottom w:val="none" w:sz="0" w:space="0" w:color="auto"/>
        <w:right w:val="none" w:sz="0" w:space="0" w:color="auto"/>
      </w:divBdr>
    </w:div>
    <w:div w:id="778332939">
      <w:marLeft w:val="0"/>
      <w:marRight w:val="0"/>
      <w:marTop w:val="0"/>
      <w:marBottom w:val="0"/>
      <w:divBdr>
        <w:top w:val="none" w:sz="0" w:space="0" w:color="auto"/>
        <w:left w:val="none" w:sz="0" w:space="0" w:color="auto"/>
        <w:bottom w:val="none" w:sz="0" w:space="0" w:color="auto"/>
        <w:right w:val="none" w:sz="0" w:space="0" w:color="auto"/>
      </w:divBdr>
    </w:div>
    <w:div w:id="778524455">
      <w:marLeft w:val="0"/>
      <w:marRight w:val="0"/>
      <w:marTop w:val="0"/>
      <w:marBottom w:val="0"/>
      <w:divBdr>
        <w:top w:val="none" w:sz="0" w:space="0" w:color="auto"/>
        <w:left w:val="none" w:sz="0" w:space="0" w:color="auto"/>
        <w:bottom w:val="none" w:sz="0" w:space="0" w:color="auto"/>
        <w:right w:val="none" w:sz="0" w:space="0" w:color="auto"/>
      </w:divBdr>
    </w:div>
    <w:div w:id="778917927">
      <w:marLeft w:val="0"/>
      <w:marRight w:val="0"/>
      <w:marTop w:val="0"/>
      <w:marBottom w:val="0"/>
      <w:divBdr>
        <w:top w:val="none" w:sz="0" w:space="0" w:color="auto"/>
        <w:left w:val="none" w:sz="0" w:space="0" w:color="auto"/>
        <w:bottom w:val="none" w:sz="0" w:space="0" w:color="auto"/>
        <w:right w:val="none" w:sz="0" w:space="0" w:color="auto"/>
      </w:divBdr>
    </w:div>
    <w:div w:id="779422346">
      <w:marLeft w:val="0"/>
      <w:marRight w:val="0"/>
      <w:marTop w:val="0"/>
      <w:marBottom w:val="0"/>
      <w:divBdr>
        <w:top w:val="none" w:sz="0" w:space="0" w:color="auto"/>
        <w:left w:val="none" w:sz="0" w:space="0" w:color="auto"/>
        <w:bottom w:val="none" w:sz="0" w:space="0" w:color="auto"/>
        <w:right w:val="none" w:sz="0" w:space="0" w:color="auto"/>
      </w:divBdr>
    </w:div>
    <w:div w:id="779495084">
      <w:marLeft w:val="0"/>
      <w:marRight w:val="0"/>
      <w:marTop w:val="0"/>
      <w:marBottom w:val="0"/>
      <w:divBdr>
        <w:top w:val="none" w:sz="0" w:space="0" w:color="auto"/>
        <w:left w:val="none" w:sz="0" w:space="0" w:color="auto"/>
        <w:bottom w:val="none" w:sz="0" w:space="0" w:color="auto"/>
        <w:right w:val="none" w:sz="0" w:space="0" w:color="auto"/>
      </w:divBdr>
    </w:div>
    <w:div w:id="779569749">
      <w:marLeft w:val="0"/>
      <w:marRight w:val="0"/>
      <w:marTop w:val="0"/>
      <w:marBottom w:val="0"/>
      <w:divBdr>
        <w:top w:val="none" w:sz="0" w:space="0" w:color="auto"/>
        <w:left w:val="none" w:sz="0" w:space="0" w:color="auto"/>
        <w:bottom w:val="none" w:sz="0" w:space="0" w:color="auto"/>
        <w:right w:val="none" w:sz="0" w:space="0" w:color="auto"/>
      </w:divBdr>
    </w:div>
    <w:div w:id="779880119">
      <w:marLeft w:val="0"/>
      <w:marRight w:val="0"/>
      <w:marTop w:val="0"/>
      <w:marBottom w:val="0"/>
      <w:divBdr>
        <w:top w:val="none" w:sz="0" w:space="0" w:color="auto"/>
        <w:left w:val="none" w:sz="0" w:space="0" w:color="auto"/>
        <w:bottom w:val="none" w:sz="0" w:space="0" w:color="auto"/>
        <w:right w:val="none" w:sz="0" w:space="0" w:color="auto"/>
      </w:divBdr>
    </w:div>
    <w:div w:id="780153139">
      <w:marLeft w:val="0"/>
      <w:marRight w:val="0"/>
      <w:marTop w:val="0"/>
      <w:marBottom w:val="0"/>
      <w:divBdr>
        <w:top w:val="none" w:sz="0" w:space="0" w:color="auto"/>
        <w:left w:val="none" w:sz="0" w:space="0" w:color="auto"/>
        <w:bottom w:val="none" w:sz="0" w:space="0" w:color="auto"/>
        <w:right w:val="none" w:sz="0" w:space="0" w:color="auto"/>
      </w:divBdr>
    </w:div>
    <w:div w:id="780413157">
      <w:marLeft w:val="0"/>
      <w:marRight w:val="0"/>
      <w:marTop w:val="0"/>
      <w:marBottom w:val="0"/>
      <w:divBdr>
        <w:top w:val="none" w:sz="0" w:space="0" w:color="auto"/>
        <w:left w:val="none" w:sz="0" w:space="0" w:color="auto"/>
        <w:bottom w:val="none" w:sz="0" w:space="0" w:color="auto"/>
        <w:right w:val="none" w:sz="0" w:space="0" w:color="auto"/>
      </w:divBdr>
    </w:div>
    <w:div w:id="780537329">
      <w:marLeft w:val="0"/>
      <w:marRight w:val="0"/>
      <w:marTop w:val="0"/>
      <w:marBottom w:val="0"/>
      <w:divBdr>
        <w:top w:val="none" w:sz="0" w:space="0" w:color="auto"/>
        <w:left w:val="none" w:sz="0" w:space="0" w:color="auto"/>
        <w:bottom w:val="none" w:sz="0" w:space="0" w:color="auto"/>
        <w:right w:val="none" w:sz="0" w:space="0" w:color="auto"/>
      </w:divBdr>
    </w:div>
    <w:div w:id="780564524">
      <w:marLeft w:val="0"/>
      <w:marRight w:val="0"/>
      <w:marTop w:val="0"/>
      <w:marBottom w:val="0"/>
      <w:divBdr>
        <w:top w:val="none" w:sz="0" w:space="0" w:color="auto"/>
        <w:left w:val="none" w:sz="0" w:space="0" w:color="auto"/>
        <w:bottom w:val="none" w:sz="0" w:space="0" w:color="auto"/>
        <w:right w:val="none" w:sz="0" w:space="0" w:color="auto"/>
      </w:divBdr>
      <w:divsChild>
        <w:div w:id="49154650">
          <w:marLeft w:val="0"/>
          <w:marRight w:val="0"/>
          <w:marTop w:val="0"/>
          <w:marBottom w:val="0"/>
          <w:divBdr>
            <w:top w:val="none" w:sz="0" w:space="0" w:color="auto"/>
            <w:left w:val="none" w:sz="0" w:space="0" w:color="auto"/>
            <w:bottom w:val="none" w:sz="0" w:space="0" w:color="auto"/>
            <w:right w:val="none" w:sz="0" w:space="0" w:color="auto"/>
          </w:divBdr>
        </w:div>
      </w:divsChild>
    </w:div>
    <w:div w:id="780805618">
      <w:marLeft w:val="0"/>
      <w:marRight w:val="0"/>
      <w:marTop w:val="0"/>
      <w:marBottom w:val="0"/>
      <w:divBdr>
        <w:top w:val="none" w:sz="0" w:space="0" w:color="auto"/>
        <w:left w:val="none" w:sz="0" w:space="0" w:color="auto"/>
        <w:bottom w:val="none" w:sz="0" w:space="0" w:color="auto"/>
        <w:right w:val="none" w:sz="0" w:space="0" w:color="auto"/>
      </w:divBdr>
    </w:div>
    <w:div w:id="781338896">
      <w:marLeft w:val="0"/>
      <w:marRight w:val="0"/>
      <w:marTop w:val="0"/>
      <w:marBottom w:val="0"/>
      <w:divBdr>
        <w:top w:val="none" w:sz="0" w:space="0" w:color="auto"/>
        <w:left w:val="none" w:sz="0" w:space="0" w:color="auto"/>
        <w:bottom w:val="none" w:sz="0" w:space="0" w:color="auto"/>
        <w:right w:val="none" w:sz="0" w:space="0" w:color="auto"/>
      </w:divBdr>
    </w:div>
    <w:div w:id="781530930">
      <w:marLeft w:val="0"/>
      <w:marRight w:val="0"/>
      <w:marTop w:val="0"/>
      <w:marBottom w:val="0"/>
      <w:divBdr>
        <w:top w:val="none" w:sz="0" w:space="0" w:color="auto"/>
        <w:left w:val="none" w:sz="0" w:space="0" w:color="auto"/>
        <w:bottom w:val="none" w:sz="0" w:space="0" w:color="auto"/>
        <w:right w:val="none" w:sz="0" w:space="0" w:color="auto"/>
      </w:divBdr>
    </w:div>
    <w:div w:id="782263613">
      <w:marLeft w:val="0"/>
      <w:marRight w:val="0"/>
      <w:marTop w:val="0"/>
      <w:marBottom w:val="0"/>
      <w:divBdr>
        <w:top w:val="none" w:sz="0" w:space="0" w:color="auto"/>
        <w:left w:val="none" w:sz="0" w:space="0" w:color="auto"/>
        <w:bottom w:val="none" w:sz="0" w:space="0" w:color="auto"/>
        <w:right w:val="none" w:sz="0" w:space="0" w:color="auto"/>
      </w:divBdr>
    </w:div>
    <w:div w:id="782461144">
      <w:marLeft w:val="0"/>
      <w:marRight w:val="0"/>
      <w:marTop w:val="0"/>
      <w:marBottom w:val="0"/>
      <w:divBdr>
        <w:top w:val="none" w:sz="0" w:space="0" w:color="auto"/>
        <w:left w:val="none" w:sz="0" w:space="0" w:color="auto"/>
        <w:bottom w:val="none" w:sz="0" w:space="0" w:color="auto"/>
        <w:right w:val="none" w:sz="0" w:space="0" w:color="auto"/>
      </w:divBdr>
    </w:div>
    <w:div w:id="782652437">
      <w:marLeft w:val="0"/>
      <w:marRight w:val="0"/>
      <w:marTop w:val="0"/>
      <w:marBottom w:val="0"/>
      <w:divBdr>
        <w:top w:val="none" w:sz="0" w:space="0" w:color="auto"/>
        <w:left w:val="none" w:sz="0" w:space="0" w:color="auto"/>
        <w:bottom w:val="none" w:sz="0" w:space="0" w:color="auto"/>
        <w:right w:val="none" w:sz="0" w:space="0" w:color="auto"/>
      </w:divBdr>
    </w:div>
    <w:div w:id="782917242">
      <w:marLeft w:val="0"/>
      <w:marRight w:val="0"/>
      <w:marTop w:val="0"/>
      <w:marBottom w:val="0"/>
      <w:divBdr>
        <w:top w:val="none" w:sz="0" w:space="0" w:color="auto"/>
        <w:left w:val="none" w:sz="0" w:space="0" w:color="auto"/>
        <w:bottom w:val="none" w:sz="0" w:space="0" w:color="auto"/>
        <w:right w:val="none" w:sz="0" w:space="0" w:color="auto"/>
      </w:divBdr>
    </w:div>
    <w:div w:id="783109376">
      <w:marLeft w:val="0"/>
      <w:marRight w:val="0"/>
      <w:marTop w:val="0"/>
      <w:marBottom w:val="0"/>
      <w:divBdr>
        <w:top w:val="none" w:sz="0" w:space="0" w:color="auto"/>
        <w:left w:val="none" w:sz="0" w:space="0" w:color="auto"/>
        <w:bottom w:val="none" w:sz="0" w:space="0" w:color="auto"/>
        <w:right w:val="none" w:sz="0" w:space="0" w:color="auto"/>
      </w:divBdr>
    </w:div>
    <w:div w:id="783352009">
      <w:marLeft w:val="0"/>
      <w:marRight w:val="0"/>
      <w:marTop w:val="0"/>
      <w:marBottom w:val="0"/>
      <w:divBdr>
        <w:top w:val="none" w:sz="0" w:space="0" w:color="auto"/>
        <w:left w:val="none" w:sz="0" w:space="0" w:color="auto"/>
        <w:bottom w:val="none" w:sz="0" w:space="0" w:color="auto"/>
        <w:right w:val="none" w:sz="0" w:space="0" w:color="auto"/>
      </w:divBdr>
    </w:div>
    <w:div w:id="783378962">
      <w:marLeft w:val="0"/>
      <w:marRight w:val="0"/>
      <w:marTop w:val="0"/>
      <w:marBottom w:val="0"/>
      <w:divBdr>
        <w:top w:val="none" w:sz="0" w:space="0" w:color="auto"/>
        <w:left w:val="none" w:sz="0" w:space="0" w:color="auto"/>
        <w:bottom w:val="none" w:sz="0" w:space="0" w:color="auto"/>
        <w:right w:val="none" w:sz="0" w:space="0" w:color="auto"/>
      </w:divBdr>
    </w:div>
    <w:div w:id="783812617">
      <w:marLeft w:val="0"/>
      <w:marRight w:val="0"/>
      <w:marTop w:val="0"/>
      <w:marBottom w:val="0"/>
      <w:divBdr>
        <w:top w:val="none" w:sz="0" w:space="0" w:color="auto"/>
        <w:left w:val="none" w:sz="0" w:space="0" w:color="auto"/>
        <w:bottom w:val="none" w:sz="0" w:space="0" w:color="auto"/>
        <w:right w:val="none" w:sz="0" w:space="0" w:color="auto"/>
      </w:divBdr>
    </w:div>
    <w:div w:id="784426726">
      <w:marLeft w:val="0"/>
      <w:marRight w:val="0"/>
      <w:marTop w:val="0"/>
      <w:marBottom w:val="0"/>
      <w:divBdr>
        <w:top w:val="none" w:sz="0" w:space="0" w:color="auto"/>
        <w:left w:val="none" w:sz="0" w:space="0" w:color="auto"/>
        <w:bottom w:val="none" w:sz="0" w:space="0" w:color="auto"/>
        <w:right w:val="none" w:sz="0" w:space="0" w:color="auto"/>
      </w:divBdr>
    </w:div>
    <w:div w:id="784471658">
      <w:marLeft w:val="0"/>
      <w:marRight w:val="0"/>
      <w:marTop w:val="0"/>
      <w:marBottom w:val="0"/>
      <w:divBdr>
        <w:top w:val="none" w:sz="0" w:space="0" w:color="auto"/>
        <w:left w:val="none" w:sz="0" w:space="0" w:color="auto"/>
        <w:bottom w:val="none" w:sz="0" w:space="0" w:color="auto"/>
        <w:right w:val="none" w:sz="0" w:space="0" w:color="auto"/>
      </w:divBdr>
    </w:div>
    <w:div w:id="784812562">
      <w:marLeft w:val="0"/>
      <w:marRight w:val="0"/>
      <w:marTop w:val="0"/>
      <w:marBottom w:val="0"/>
      <w:divBdr>
        <w:top w:val="none" w:sz="0" w:space="0" w:color="auto"/>
        <w:left w:val="none" w:sz="0" w:space="0" w:color="auto"/>
        <w:bottom w:val="none" w:sz="0" w:space="0" w:color="auto"/>
        <w:right w:val="none" w:sz="0" w:space="0" w:color="auto"/>
      </w:divBdr>
    </w:div>
    <w:div w:id="785082731">
      <w:marLeft w:val="0"/>
      <w:marRight w:val="0"/>
      <w:marTop w:val="0"/>
      <w:marBottom w:val="0"/>
      <w:divBdr>
        <w:top w:val="none" w:sz="0" w:space="0" w:color="auto"/>
        <w:left w:val="none" w:sz="0" w:space="0" w:color="auto"/>
        <w:bottom w:val="none" w:sz="0" w:space="0" w:color="auto"/>
        <w:right w:val="none" w:sz="0" w:space="0" w:color="auto"/>
      </w:divBdr>
      <w:divsChild>
        <w:div w:id="1916738113">
          <w:marLeft w:val="0"/>
          <w:marRight w:val="0"/>
          <w:marTop w:val="0"/>
          <w:marBottom w:val="0"/>
          <w:divBdr>
            <w:top w:val="none" w:sz="0" w:space="0" w:color="auto"/>
            <w:left w:val="none" w:sz="0" w:space="0" w:color="auto"/>
            <w:bottom w:val="none" w:sz="0" w:space="0" w:color="auto"/>
            <w:right w:val="none" w:sz="0" w:space="0" w:color="auto"/>
          </w:divBdr>
        </w:div>
      </w:divsChild>
    </w:div>
    <w:div w:id="785124460">
      <w:marLeft w:val="0"/>
      <w:marRight w:val="0"/>
      <w:marTop w:val="0"/>
      <w:marBottom w:val="0"/>
      <w:divBdr>
        <w:top w:val="none" w:sz="0" w:space="0" w:color="auto"/>
        <w:left w:val="none" w:sz="0" w:space="0" w:color="auto"/>
        <w:bottom w:val="none" w:sz="0" w:space="0" w:color="auto"/>
        <w:right w:val="none" w:sz="0" w:space="0" w:color="auto"/>
      </w:divBdr>
    </w:div>
    <w:div w:id="785780001">
      <w:marLeft w:val="0"/>
      <w:marRight w:val="0"/>
      <w:marTop w:val="0"/>
      <w:marBottom w:val="0"/>
      <w:divBdr>
        <w:top w:val="none" w:sz="0" w:space="0" w:color="auto"/>
        <w:left w:val="none" w:sz="0" w:space="0" w:color="auto"/>
        <w:bottom w:val="none" w:sz="0" w:space="0" w:color="auto"/>
        <w:right w:val="none" w:sz="0" w:space="0" w:color="auto"/>
      </w:divBdr>
    </w:div>
    <w:div w:id="787234468">
      <w:marLeft w:val="0"/>
      <w:marRight w:val="0"/>
      <w:marTop w:val="0"/>
      <w:marBottom w:val="0"/>
      <w:divBdr>
        <w:top w:val="none" w:sz="0" w:space="0" w:color="auto"/>
        <w:left w:val="none" w:sz="0" w:space="0" w:color="auto"/>
        <w:bottom w:val="none" w:sz="0" w:space="0" w:color="auto"/>
        <w:right w:val="none" w:sz="0" w:space="0" w:color="auto"/>
      </w:divBdr>
      <w:divsChild>
        <w:div w:id="1685983848">
          <w:marLeft w:val="0"/>
          <w:marRight w:val="0"/>
          <w:marTop w:val="0"/>
          <w:marBottom w:val="0"/>
          <w:divBdr>
            <w:top w:val="none" w:sz="0" w:space="0" w:color="auto"/>
            <w:left w:val="none" w:sz="0" w:space="0" w:color="auto"/>
            <w:bottom w:val="none" w:sz="0" w:space="0" w:color="auto"/>
            <w:right w:val="none" w:sz="0" w:space="0" w:color="auto"/>
          </w:divBdr>
        </w:div>
      </w:divsChild>
    </w:div>
    <w:div w:id="789322938">
      <w:marLeft w:val="0"/>
      <w:marRight w:val="0"/>
      <w:marTop w:val="0"/>
      <w:marBottom w:val="0"/>
      <w:divBdr>
        <w:top w:val="none" w:sz="0" w:space="0" w:color="auto"/>
        <w:left w:val="none" w:sz="0" w:space="0" w:color="auto"/>
        <w:bottom w:val="none" w:sz="0" w:space="0" w:color="auto"/>
        <w:right w:val="none" w:sz="0" w:space="0" w:color="auto"/>
      </w:divBdr>
    </w:div>
    <w:div w:id="789475832">
      <w:marLeft w:val="0"/>
      <w:marRight w:val="0"/>
      <w:marTop w:val="0"/>
      <w:marBottom w:val="0"/>
      <w:divBdr>
        <w:top w:val="none" w:sz="0" w:space="0" w:color="auto"/>
        <w:left w:val="none" w:sz="0" w:space="0" w:color="auto"/>
        <w:bottom w:val="none" w:sz="0" w:space="0" w:color="auto"/>
        <w:right w:val="none" w:sz="0" w:space="0" w:color="auto"/>
      </w:divBdr>
    </w:div>
    <w:div w:id="789520661">
      <w:marLeft w:val="0"/>
      <w:marRight w:val="0"/>
      <w:marTop w:val="0"/>
      <w:marBottom w:val="0"/>
      <w:divBdr>
        <w:top w:val="none" w:sz="0" w:space="0" w:color="auto"/>
        <w:left w:val="none" w:sz="0" w:space="0" w:color="auto"/>
        <w:bottom w:val="none" w:sz="0" w:space="0" w:color="auto"/>
        <w:right w:val="none" w:sz="0" w:space="0" w:color="auto"/>
      </w:divBdr>
      <w:divsChild>
        <w:div w:id="296225400">
          <w:marLeft w:val="0"/>
          <w:marRight w:val="0"/>
          <w:marTop w:val="0"/>
          <w:marBottom w:val="0"/>
          <w:divBdr>
            <w:top w:val="none" w:sz="0" w:space="0" w:color="auto"/>
            <w:left w:val="none" w:sz="0" w:space="0" w:color="auto"/>
            <w:bottom w:val="none" w:sz="0" w:space="0" w:color="auto"/>
            <w:right w:val="none" w:sz="0" w:space="0" w:color="auto"/>
          </w:divBdr>
        </w:div>
      </w:divsChild>
    </w:div>
    <w:div w:id="789589271">
      <w:marLeft w:val="0"/>
      <w:marRight w:val="0"/>
      <w:marTop w:val="0"/>
      <w:marBottom w:val="0"/>
      <w:divBdr>
        <w:top w:val="none" w:sz="0" w:space="0" w:color="auto"/>
        <w:left w:val="none" w:sz="0" w:space="0" w:color="auto"/>
        <w:bottom w:val="none" w:sz="0" w:space="0" w:color="auto"/>
        <w:right w:val="none" w:sz="0" w:space="0" w:color="auto"/>
      </w:divBdr>
    </w:div>
    <w:div w:id="790441999">
      <w:marLeft w:val="0"/>
      <w:marRight w:val="0"/>
      <w:marTop w:val="0"/>
      <w:marBottom w:val="0"/>
      <w:divBdr>
        <w:top w:val="none" w:sz="0" w:space="0" w:color="auto"/>
        <w:left w:val="none" w:sz="0" w:space="0" w:color="auto"/>
        <w:bottom w:val="none" w:sz="0" w:space="0" w:color="auto"/>
        <w:right w:val="none" w:sz="0" w:space="0" w:color="auto"/>
      </w:divBdr>
    </w:div>
    <w:div w:id="790828628">
      <w:marLeft w:val="0"/>
      <w:marRight w:val="0"/>
      <w:marTop w:val="0"/>
      <w:marBottom w:val="0"/>
      <w:divBdr>
        <w:top w:val="none" w:sz="0" w:space="0" w:color="auto"/>
        <w:left w:val="none" w:sz="0" w:space="0" w:color="auto"/>
        <w:bottom w:val="none" w:sz="0" w:space="0" w:color="auto"/>
        <w:right w:val="none" w:sz="0" w:space="0" w:color="auto"/>
      </w:divBdr>
    </w:div>
    <w:div w:id="791092971">
      <w:marLeft w:val="0"/>
      <w:marRight w:val="0"/>
      <w:marTop w:val="0"/>
      <w:marBottom w:val="0"/>
      <w:divBdr>
        <w:top w:val="none" w:sz="0" w:space="0" w:color="auto"/>
        <w:left w:val="none" w:sz="0" w:space="0" w:color="auto"/>
        <w:bottom w:val="none" w:sz="0" w:space="0" w:color="auto"/>
        <w:right w:val="none" w:sz="0" w:space="0" w:color="auto"/>
      </w:divBdr>
    </w:div>
    <w:div w:id="791559784">
      <w:marLeft w:val="0"/>
      <w:marRight w:val="0"/>
      <w:marTop w:val="0"/>
      <w:marBottom w:val="0"/>
      <w:divBdr>
        <w:top w:val="none" w:sz="0" w:space="0" w:color="auto"/>
        <w:left w:val="none" w:sz="0" w:space="0" w:color="auto"/>
        <w:bottom w:val="none" w:sz="0" w:space="0" w:color="auto"/>
        <w:right w:val="none" w:sz="0" w:space="0" w:color="auto"/>
      </w:divBdr>
      <w:divsChild>
        <w:div w:id="330302669">
          <w:marLeft w:val="0"/>
          <w:marRight w:val="0"/>
          <w:marTop w:val="0"/>
          <w:marBottom w:val="0"/>
          <w:divBdr>
            <w:top w:val="none" w:sz="0" w:space="0" w:color="auto"/>
            <w:left w:val="none" w:sz="0" w:space="0" w:color="auto"/>
            <w:bottom w:val="none" w:sz="0" w:space="0" w:color="auto"/>
            <w:right w:val="none" w:sz="0" w:space="0" w:color="auto"/>
          </w:divBdr>
        </w:div>
      </w:divsChild>
    </w:div>
    <w:div w:id="791631327">
      <w:marLeft w:val="0"/>
      <w:marRight w:val="0"/>
      <w:marTop w:val="0"/>
      <w:marBottom w:val="0"/>
      <w:divBdr>
        <w:top w:val="none" w:sz="0" w:space="0" w:color="auto"/>
        <w:left w:val="none" w:sz="0" w:space="0" w:color="auto"/>
        <w:bottom w:val="none" w:sz="0" w:space="0" w:color="auto"/>
        <w:right w:val="none" w:sz="0" w:space="0" w:color="auto"/>
      </w:divBdr>
    </w:div>
    <w:div w:id="792677539">
      <w:marLeft w:val="0"/>
      <w:marRight w:val="0"/>
      <w:marTop w:val="0"/>
      <w:marBottom w:val="0"/>
      <w:divBdr>
        <w:top w:val="none" w:sz="0" w:space="0" w:color="auto"/>
        <w:left w:val="none" w:sz="0" w:space="0" w:color="auto"/>
        <w:bottom w:val="none" w:sz="0" w:space="0" w:color="auto"/>
        <w:right w:val="none" w:sz="0" w:space="0" w:color="auto"/>
      </w:divBdr>
      <w:divsChild>
        <w:div w:id="1686833094">
          <w:marLeft w:val="0"/>
          <w:marRight w:val="0"/>
          <w:marTop w:val="0"/>
          <w:marBottom w:val="0"/>
          <w:divBdr>
            <w:top w:val="none" w:sz="0" w:space="0" w:color="auto"/>
            <w:left w:val="none" w:sz="0" w:space="0" w:color="auto"/>
            <w:bottom w:val="none" w:sz="0" w:space="0" w:color="auto"/>
            <w:right w:val="none" w:sz="0" w:space="0" w:color="auto"/>
          </w:divBdr>
        </w:div>
      </w:divsChild>
    </w:div>
    <w:div w:id="793522094">
      <w:marLeft w:val="0"/>
      <w:marRight w:val="0"/>
      <w:marTop w:val="0"/>
      <w:marBottom w:val="0"/>
      <w:divBdr>
        <w:top w:val="none" w:sz="0" w:space="0" w:color="auto"/>
        <w:left w:val="none" w:sz="0" w:space="0" w:color="auto"/>
        <w:bottom w:val="none" w:sz="0" w:space="0" w:color="auto"/>
        <w:right w:val="none" w:sz="0" w:space="0" w:color="auto"/>
      </w:divBdr>
    </w:div>
    <w:div w:id="793908812">
      <w:marLeft w:val="0"/>
      <w:marRight w:val="0"/>
      <w:marTop w:val="0"/>
      <w:marBottom w:val="0"/>
      <w:divBdr>
        <w:top w:val="none" w:sz="0" w:space="0" w:color="auto"/>
        <w:left w:val="none" w:sz="0" w:space="0" w:color="auto"/>
        <w:bottom w:val="none" w:sz="0" w:space="0" w:color="auto"/>
        <w:right w:val="none" w:sz="0" w:space="0" w:color="auto"/>
      </w:divBdr>
    </w:div>
    <w:div w:id="794635980">
      <w:marLeft w:val="0"/>
      <w:marRight w:val="0"/>
      <w:marTop w:val="0"/>
      <w:marBottom w:val="0"/>
      <w:divBdr>
        <w:top w:val="none" w:sz="0" w:space="0" w:color="auto"/>
        <w:left w:val="none" w:sz="0" w:space="0" w:color="auto"/>
        <w:bottom w:val="none" w:sz="0" w:space="0" w:color="auto"/>
        <w:right w:val="none" w:sz="0" w:space="0" w:color="auto"/>
      </w:divBdr>
    </w:div>
    <w:div w:id="794835783">
      <w:marLeft w:val="0"/>
      <w:marRight w:val="0"/>
      <w:marTop w:val="0"/>
      <w:marBottom w:val="0"/>
      <w:divBdr>
        <w:top w:val="none" w:sz="0" w:space="0" w:color="auto"/>
        <w:left w:val="none" w:sz="0" w:space="0" w:color="auto"/>
        <w:bottom w:val="none" w:sz="0" w:space="0" w:color="auto"/>
        <w:right w:val="none" w:sz="0" w:space="0" w:color="auto"/>
      </w:divBdr>
    </w:div>
    <w:div w:id="796794853">
      <w:marLeft w:val="0"/>
      <w:marRight w:val="0"/>
      <w:marTop w:val="0"/>
      <w:marBottom w:val="0"/>
      <w:divBdr>
        <w:top w:val="none" w:sz="0" w:space="0" w:color="auto"/>
        <w:left w:val="none" w:sz="0" w:space="0" w:color="auto"/>
        <w:bottom w:val="none" w:sz="0" w:space="0" w:color="auto"/>
        <w:right w:val="none" w:sz="0" w:space="0" w:color="auto"/>
      </w:divBdr>
    </w:div>
    <w:div w:id="797069217">
      <w:marLeft w:val="0"/>
      <w:marRight w:val="0"/>
      <w:marTop w:val="0"/>
      <w:marBottom w:val="0"/>
      <w:divBdr>
        <w:top w:val="none" w:sz="0" w:space="0" w:color="auto"/>
        <w:left w:val="none" w:sz="0" w:space="0" w:color="auto"/>
        <w:bottom w:val="none" w:sz="0" w:space="0" w:color="auto"/>
        <w:right w:val="none" w:sz="0" w:space="0" w:color="auto"/>
      </w:divBdr>
    </w:div>
    <w:div w:id="797341477">
      <w:marLeft w:val="0"/>
      <w:marRight w:val="0"/>
      <w:marTop w:val="0"/>
      <w:marBottom w:val="0"/>
      <w:divBdr>
        <w:top w:val="none" w:sz="0" w:space="0" w:color="auto"/>
        <w:left w:val="none" w:sz="0" w:space="0" w:color="auto"/>
        <w:bottom w:val="none" w:sz="0" w:space="0" w:color="auto"/>
        <w:right w:val="none" w:sz="0" w:space="0" w:color="auto"/>
      </w:divBdr>
    </w:div>
    <w:div w:id="797796792">
      <w:marLeft w:val="0"/>
      <w:marRight w:val="0"/>
      <w:marTop w:val="0"/>
      <w:marBottom w:val="0"/>
      <w:divBdr>
        <w:top w:val="none" w:sz="0" w:space="0" w:color="auto"/>
        <w:left w:val="none" w:sz="0" w:space="0" w:color="auto"/>
        <w:bottom w:val="none" w:sz="0" w:space="0" w:color="auto"/>
        <w:right w:val="none" w:sz="0" w:space="0" w:color="auto"/>
      </w:divBdr>
    </w:div>
    <w:div w:id="798495976">
      <w:marLeft w:val="0"/>
      <w:marRight w:val="0"/>
      <w:marTop w:val="0"/>
      <w:marBottom w:val="0"/>
      <w:divBdr>
        <w:top w:val="none" w:sz="0" w:space="0" w:color="auto"/>
        <w:left w:val="none" w:sz="0" w:space="0" w:color="auto"/>
        <w:bottom w:val="none" w:sz="0" w:space="0" w:color="auto"/>
        <w:right w:val="none" w:sz="0" w:space="0" w:color="auto"/>
      </w:divBdr>
    </w:div>
    <w:div w:id="799037938">
      <w:marLeft w:val="0"/>
      <w:marRight w:val="0"/>
      <w:marTop w:val="0"/>
      <w:marBottom w:val="0"/>
      <w:divBdr>
        <w:top w:val="none" w:sz="0" w:space="0" w:color="auto"/>
        <w:left w:val="none" w:sz="0" w:space="0" w:color="auto"/>
        <w:bottom w:val="none" w:sz="0" w:space="0" w:color="auto"/>
        <w:right w:val="none" w:sz="0" w:space="0" w:color="auto"/>
      </w:divBdr>
      <w:divsChild>
        <w:div w:id="242029661">
          <w:marLeft w:val="0"/>
          <w:marRight w:val="0"/>
          <w:marTop w:val="0"/>
          <w:marBottom w:val="0"/>
          <w:divBdr>
            <w:top w:val="none" w:sz="0" w:space="0" w:color="auto"/>
            <w:left w:val="none" w:sz="0" w:space="0" w:color="auto"/>
            <w:bottom w:val="none" w:sz="0" w:space="0" w:color="auto"/>
            <w:right w:val="none" w:sz="0" w:space="0" w:color="auto"/>
          </w:divBdr>
        </w:div>
      </w:divsChild>
    </w:div>
    <w:div w:id="800028465">
      <w:marLeft w:val="0"/>
      <w:marRight w:val="0"/>
      <w:marTop w:val="0"/>
      <w:marBottom w:val="0"/>
      <w:divBdr>
        <w:top w:val="none" w:sz="0" w:space="0" w:color="auto"/>
        <w:left w:val="none" w:sz="0" w:space="0" w:color="auto"/>
        <w:bottom w:val="none" w:sz="0" w:space="0" w:color="auto"/>
        <w:right w:val="none" w:sz="0" w:space="0" w:color="auto"/>
      </w:divBdr>
    </w:div>
    <w:div w:id="801189940">
      <w:marLeft w:val="0"/>
      <w:marRight w:val="0"/>
      <w:marTop w:val="0"/>
      <w:marBottom w:val="0"/>
      <w:divBdr>
        <w:top w:val="none" w:sz="0" w:space="0" w:color="auto"/>
        <w:left w:val="none" w:sz="0" w:space="0" w:color="auto"/>
        <w:bottom w:val="none" w:sz="0" w:space="0" w:color="auto"/>
        <w:right w:val="none" w:sz="0" w:space="0" w:color="auto"/>
      </w:divBdr>
    </w:div>
    <w:div w:id="801462245">
      <w:marLeft w:val="0"/>
      <w:marRight w:val="0"/>
      <w:marTop w:val="0"/>
      <w:marBottom w:val="0"/>
      <w:divBdr>
        <w:top w:val="none" w:sz="0" w:space="0" w:color="auto"/>
        <w:left w:val="none" w:sz="0" w:space="0" w:color="auto"/>
        <w:bottom w:val="none" w:sz="0" w:space="0" w:color="auto"/>
        <w:right w:val="none" w:sz="0" w:space="0" w:color="auto"/>
      </w:divBdr>
    </w:div>
    <w:div w:id="801656940">
      <w:marLeft w:val="0"/>
      <w:marRight w:val="0"/>
      <w:marTop w:val="0"/>
      <w:marBottom w:val="0"/>
      <w:divBdr>
        <w:top w:val="none" w:sz="0" w:space="0" w:color="auto"/>
        <w:left w:val="none" w:sz="0" w:space="0" w:color="auto"/>
        <w:bottom w:val="none" w:sz="0" w:space="0" w:color="auto"/>
        <w:right w:val="none" w:sz="0" w:space="0" w:color="auto"/>
      </w:divBdr>
    </w:div>
    <w:div w:id="801657632">
      <w:marLeft w:val="0"/>
      <w:marRight w:val="0"/>
      <w:marTop w:val="0"/>
      <w:marBottom w:val="0"/>
      <w:divBdr>
        <w:top w:val="none" w:sz="0" w:space="0" w:color="auto"/>
        <w:left w:val="none" w:sz="0" w:space="0" w:color="auto"/>
        <w:bottom w:val="none" w:sz="0" w:space="0" w:color="auto"/>
        <w:right w:val="none" w:sz="0" w:space="0" w:color="auto"/>
      </w:divBdr>
    </w:div>
    <w:div w:id="802116132">
      <w:marLeft w:val="0"/>
      <w:marRight w:val="0"/>
      <w:marTop w:val="0"/>
      <w:marBottom w:val="0"/>
      <w:divBdr>
        <w:top w:val="none" w:sz="0" w:space="0" w:color="auto"/>
        <w:left w:val="none" w:sz="0" w:space="0" w:color="auto"/>
        <w:bottom w:val="none" w:sz="0" w:space="0" w:color="auto"/>
        <w:right w:val="none" w:sz="0" w:space="0" w:color="auto"/>
      </w:divBdr>
    </w:div>
    <w:div w:id="802230348">
      <w:marLeft w:val="0"/>
      <w:marRight w:val="0"/>
      <w:marTop w:val="0"/>
      <w:marBottom w:val="0"/>
      <w:divBdr>
        <w:top w:val="none" w:sz="0" w:space="0" w:color="auto"/>
        <w:left w:val="none" w:sz="0" w:space="0" w:color="auto"/>
        <w:bottom w:val="none" w:sz="0" w:space="0" w:color="auto"/>
        <w:right w:val="none" w:sz="0" w:space="0" w:color="auto"/>
      </w:divBdr>
    </w:div>
    <w:div w:id="802427566">
      <w:marLeft w:val="0"/>
      <w:marRight w:val="0"/>
      <w:marTop w:val="0"/>
      <w:marBottom w:val="0"/>
      <w:divBdr>
        <w:top w:val="none" w:sz="0" w:space="0" w:color="auto"/>
        <w:left w:val="none" w:sz="0" w:space="0" w:color="auto"/>
        <w:bottom w:val="none" w:sz="0" w:space="0" w:color="auto"/>
        <w:right w:val="none" w:sz="0" w:space="0" w:color="auto"/>
      </w:divBdr>
    </w:div>
    <w:div w:id="802843061">
      <w:marLeft w:val="0"/>
      <w:marRight w:val="0"/>
      <w:marTop w:val="0"/>
      <w:marBottom w:val="0"/>
      <w:divBdr>
        <w:top w:val="none" w:sz="0" w:space="0" w:color="auto"/>
        <w:left w:val="none" w:sz="0" w:space="0" w:color="auto"/>
        <w:bottom w:val="none" w:sz="0" w:space="0" w:color="auto"/>
        <w:right w:val="none" w:sz="0" w:space="0" w:color="auto"/>
      </w:divBdr>
    </w:div>
    <w:div w:id="802893362">
      <w:marLeft w:val="0"/>
      <w:marRight w:val="0"/>
      <w:marTop w:val="0"/>
      <w:marBottom w:val="0"/>
      <w:divBdr>
        <w:top w:val="none" w:sz="0" w:space="0" w:color="auto"/>
        <w:left w:val="none" w:sz="0" w:space="0" w:color="auto"/>
        <w:bottom w:val="none" w:sz="0" w:space="0" w:color="auto"/>
        <w:right w:val="none" w:sz="0" w:space="0" w:color="auto"/>
      </w:divBdr>
    </w:div>
    <w:div w:id="803080582">
      <w:marLeft w:val="0"/>
      <w:marRight w:val="0"/>
      <w:marTop w:val="0"/>
      <w:marBottom w:val="0"/>
      <w:divBdr>
        <w:top w:val="none" w:sz="0" w:space="0" w:color="auto"/>
        <w:left w:val="none" w:sz="0" w:space="0" w:color="auto"/>
        <w:bottom w:val="none" w:sz="0" w:space="0" w:color="auto"/>
        <w:right w:val="none" w:sz="0" w:space="0" w:color="auto"/>
      </w:divBdr>
    </w:div>
    <w:div w:id="803235274">
      <w:marLeft w:val="0"/>
      <w:marRight w:val="0"/>
      <w:marTop w:val="0"/>
      <w:marBottom w:val="0"/>
      <w:divBdr>
        <w:top w:val="none" w:sz="0" w:space="0" w:color="auto"/>
        <w:left w:val="none" w:sz="0" w:space="0" w:color="auto"/>
        <w:bottom w:val="none" w:sz="0" w:space="0" w:color="auto"/>
        <w:right w:val="none" w:sz="0" w:space="0" w:color="auto"/>
      </w:divBdr>
    </w:div>
    <w:div w:id="804081778">
      <w:marLeft w:val="0"/>
      <w:marRight w:val="0"/>
      <w:marTop w:val="0"/>
      <w:marBottom w:val="0"/>
      <w:divBdr>
        <w:top w:val="none" w:sz="0" w:space="0" w:color="auto"/>
        <w:left w:val="none" w:sz="0" w:space="0" w:color="auto"/>
        <w:bottom w:val="none" w:sz="0" w:space="0" w:color="auto"/>
        <w:right w:val="none" w:sz="0" w:space="0" w:color="auto"/>
      </w:divBdr>
    </w:div>
    <w:div w:id="804272903">
      <w:marLeft w:val="0"/>
      <w:marRight w:val="0"/>
      <w:marTop w:val="0"/>
      <w:marBottom w:val="0"/>
      <w:divBdr>
        <w:top w:val="none" w:sz="0" w:space="0" w:color="auto"/>
        <w:left w:val="none" w:sz="0" w:space="0" w:color="auto"/>
        <w:bottom w:val="none" w:sz="0" w:space="0" w:color="auto"/>
        <w:right w:val="none" w:sz="0" w:space="0" w:color="auto"/>
      </w:divBdr>
    </w:div>
    <w:div w:id="804585897">
      <w:marLeft w:val="0"/>
      <w:marRight w:val="0"/>
      <w:marTop w:val="0"/>
      <w:marBottom w:val="0"/>
      <w:divBdr>
        <w:top w:val="none" w:sz="0" w:space="0" w:color="auto"/>
        <w:left w:val="none" w:sz="0" w:space="0" w:color="auto"/>
        <w:bottom w:val="none" w:sz="0" w:space="0" w:color="auto"/>
        <w:right w:val="none" w:sz="0" w:space="0" w:color="auto"/>
      </w:divBdr>
    </w:div>
    <w:div w:id="804659849">
      <w:marLeft w:val="0"/>
      <w:marRight w:val="0"/>
      <w:marTop w:val="0"/>
      <w:marBottom w:val="0"/>
      <w:divBdr>
        <w:top w:val="none" w:sz="0" w:space="0" w:color="auto"/>
        <w:left w:val="none" w:sz="0" w:space="0" w:color="auto"/>
        <w:bottom w:val="none" w:sz="0" w:space="0" w:color="auto"/>
        <w:right w:val="none" w:sz="0" w:space="0" w:color="auto"/>
      </w:divBdr>
    </w:div>
    <w:div w:id="805859559">
      <w:marLeft w:val="0"/>
      <w:marRight w:val="0"/>
      <w:marTop w:val="0"/>
      <w:marBottom w:val="0"/>
      <w:divBdr>
        <w:top w:val="none" w:sz="0" w:space="0" w:color="auto"/>
        <w:left w:val="none" w:sz="0" w:space="0" w:color="auto"/>
        <w:bottom w:val="none" w:sz="0" w:space="0" w:color="auto"/>
        <w:right w:val="none" w:sz="0" w:space="0" w:color="auto"/>
      </w:divBdr>
      <w:divsChild>
        <w:div w:id="1928732091">
          <w:marLeft w:val="0"/>
          <w:marRight w:val="0"/>
          <w:marTop w:val="0"/>
          <w:marBottom w:val="0"/>
          <w:divBdr>
            <w:top w:val="none" w:sz="0" w:space="0" w:color="auto"/>
            <w:left w:val="none" w:sz="0" w:space="0" w:color="auto"/>
            <w:bottom w:val="none" w:sz="0" w:space="0" w:color="auto"/>
            <w:right w:val="none" w:sz="0" w:space="0" w:color="auto"/>
          </w:divBdr>
        </w:div>
      </w:divsChild>
    </w:div>
    <w:div w:id="805969750">
      <w:marLeft w:val="0"/>
      <w:marRight w:val="0"/>
      <w:marTop w:val="0"/>
      <w:marBottom w:val="0"/>
      <w:divBdr>
        <w:top w:val="none" w:sz="0" w:space="0" w:color="auto"/>
        <w:left w:val="none" w:sz="0" w:space="0" w:color="auto"/>
        <w:bottom w:val="none" w:sz="0" w:space="0" w:color="auto"/>
        <w:right w:val="none" w:sz="0" w:space="0" w:color="auto"/>
      </w:divBdr>
    </w:div>
    <w:div w:id="806162204">
      <w:marLeft w:val="0"/>
      <w:marRight w:val="0"/>
      <w:marTop w:val="0"/>
      <w:marBottom w:val="0"/>
      <w:divBdr>
        <w:top w:val="none" w:sz="0" w:space="0" w:color="auto"/>
        <w:left w:val="none" w:sz="0" w:space="0" w:color="auto"/>
        <w:bottom w:val="none" w:sz="0" w:space="0" w:color="auto"/>
        <w:right w:val="none" w:sz="0" w:space="0" w:color="auto"/>
      </w:divBdr>
    </w:div>
    <w:div w:id="806246240">
      <w:marLeft w:val="0"/>
      <w:marRight w:val="0"/>
      <w:marTop w:val="0"/>
      <w:marBottom w:val="0"/>
      <w:divBdr>
        <w:top w:val="none" w:sz="0" w:space="0" w:color="auto"/>
        <w:left w:val="none" w:sz="0" w:space="0" w:color="auto"/>
        <w:bottom w:val="none" w:sz="0" w:space="0" w:color="auto"/>
        <w:right w:val="none" w:sz="0" w:space="0" w:color="auto"/>
      </w:divBdr>
    </w:div>
    <w:div w:id="807089735">
      <w:marLeft w:val="0"/>
      <w:marRight w:val="0"/>
      <w:marTop w:val="0"/>
      <w:marBottom w:val="0"/>
      <w:divBdr>
        <w:top w:val="none" w:sz="0" w:space="0" w:color="auto"/>
        <w:left w:val="none" w:sz="0" w:space="0" w:color="auto"/>
        <w:bottom w:val="none" w:sz="0" w:space="0" w:color="auto"/>
        <w:right w:val="none" w:sz="0" w:space="0" w:color="auto"/>
      </w:divBdr>
    </w:div>
    <w:div w:id="807211447">
      <w:marLeft w:val="0"/>
      <w:marRight w:val="0"/>
      <w:marTop w:val="0"/>
      <w:marBottom w:val="0"/>
      <w:divBdr>
        <w:top w:val="none" w:sz="0" w:space="0" w:color="auto"/>
        <w:left w:val="none" w:sz="0" w:space="0" w:color="auto"/>
        <w:bottom w:val="none" w:sz="0" w:space="0" w:color="auto"/>
        <w:right w:val="none" w:sz="0" w:space="0" w:color="auto"/>
      </w:divBdr>
      <w:divsChild>
        <w:div w:id="1080560612">
          <w:marLeft w:val="0"/>
          <w:marRight w:val="0"/>
          <w:marTop w:val="0"/>
          <w:marBottom w:val="0"/>
          <w:divBdr>
            <w:top w:val="none" w:sz="0" w:space="0" w:color="auto"/>
            <w:left w:val="none" w:sz="0" w:space="0" w:color="auto"/>
            <w:bottom w:val="none" w:sz="0" w:space="0" w:color="auto"/>
            <w:right w:val="none" w:sz="0" w:space="0" w:color="auto"/>
          </w:divBdr>
        </w:div>
      </w:divsChild>
    </w:div>
    <w:div w:id="807284089">
      <w:marLeft w:val="0"/>
      <w:marRight w:val="0"/>
      <w:marTop w:val="0"/>
      <w:marBottom w:val="0"/>
      <w:divBdr>
        <w:top w:val="none" w:sz="0" w:space="0" w:color="auto"/>
        <w:left w:val="none" w:sz="0" w:space="0" w:color="auto"/>
        <w:bottom w:val="none" w:sz="0" w:space="0" w:color="auto"/>
        <w:right w:val="none" w:sz="0" w:space="0" w:color="auto"/>
      </w:divBdr>
    </w:div>
    <w:div w:id="807891526">
      <w:marLeft w:val="0"/>
      <w:marRight w:val="0"/>
      <w:marTop w:val="0"/>
      <w:marBottom w:val="0"/>
      <w:divBdr>
        <w:top w:val="none" w:sz="0" w:space="0" w:color="auto"/>
        <w:left w:val="none" w:sz="0" w:space="0" w:color="auto"/>
        <w:bottom w:val="none" w:sz="0" w:space="0" w:color="auto"/>
        <w:right w:val="none" w:sz="0" w:space="0" w:color="auto"/>
      </w:divBdr>
    </w:div>
    <w:div w:id="808665081">
      <w:marLeft w:val="0"/>
      <w:marRight w:val="0"/>
      <w:marTop w:val="0"/>
      <w:marBottom w:val="0"/>
      <w:divBdr>
        <w:top w:val="none" w:sz="0" w:space="0" w:color="auto"/>
        <w:left w:val="none" w:sz="0" w:space="0" w:color="auto"/>
        <w:bottom w:val="none" w:sz="0" w:space="0" w:color="auto"/>
        <w:right w:val="none" w:sz="0" w:space="0" w:color="auto"/>
      </w:divBdr>
    </w:div>
    <w:div w:id="808673758">
      <w:marLeft w:val="0"/>
      <w:marRight w:val="0"/>
      <w:marTop w:val="0"/>
      <w:marBottom w:val="0"/>
      <w:divBdr>
        <w:top w:val="none" w:sz="0" w:space="0" w:color="auto"/>
        <w:left w:val="none" w:sz="0" w:space="0" w:color="auto"/>
        <w:bottom w:val="none" w:sz="0" w:space="0" w:color="auto"/>
        <w:right w:val="none" w:sz="0" w:space="0" w:color="auto"/>
      </w:divBdr>
    </w:div>
    <w:div w:id="808743587">
      <w:marLeft w:val="0"/>
      <w:marRight w:val="0"/>
      <w:marTop w:val="0"/>
      <w:marBottom w:val="0"/>
      <w:divBdr>
        <w:top w:val="none" w:sz="0" w:space="0" w:color="auto"/>
        <w:left w:val="none" w:sz="0" w:space="0" w:color="auto"/>
        <w:bottom w:val="none" w:sz="0" w:space="0" w:color="auto"/>
        <w:right w:val="none" w:sz="0" w:space="0" w:color="auto"/>
      </w:divBdr>
    </w:div>
    <w:div w:id="810636868">
      <w:marLeft w:val="0"/>
      <w:marRight w:val="0"/>
      <w:marTop w:val="0"/>
      <w:marBottom w:val="0"/>
      <w:divBdr>
        <w:top w:val="none" w:sz="0" w:space="0" w:color="auto"/>
        <w:left w:val="none" w:sz="0" w:space="0" w:color="auto"/>
        <w:bottom w:val="none" w:sz="0" w:space="0" w:color="auto"/>
        <w:right w:val="none" w:sz="0" w:space="0" w:color="auto"/>
      </w:divBdr>
    </w:div>
    <w:div w:id="811211799">
      <w:marLeft w:val="0"/>
      <w:marRight w:val="0"/>
      <w:marTop w:val="0"/>
      <w:marBottom w:val="0"/>
      <w:divBdr>
        <w:top w:val="none" w:sz="0" w:space="0" w:color="auto"/>
        <w:left w:val="none" w:sz="0" w:space="0" w:color="auto"/>
        <w:bottom w:val="none" w:sz="0" w:space="0" w:color="auto"/>
        <w:right w:val="none" w:sz="0" w:space="0" w:color="auto"/>
      </w:divBdr>
    </w:div>
    <w:div w:id="811604285">
      <w:marLeft w:val="0"/>
      <w:marRight w:val="0"/>
      <w:marTop w:val="0"/>
      <w:marBottom w:val="0"/>
      <w:divBdr>
        <w:top w:val="none" w:sz="0" w:space="0" w:color="auto"/>
        <w:left w:val="none" w:sz="0" w:space="0" w:color="auto"/>
        <w:bottom w:val="none" w:sz="0" w:space="0" w:color="auto"/>
        <w:right w:val="none" w:sz="0" w:space="0" w:color="auto"/>
      </w:divBdr>
      <w:divsChild>
        <w:div w:id="1001541585">
          <w:marLeft w:val="0"/>
          <w:marRight w:val="0"/>
          <w:marTop w:val="0"/>
          <w:marBottom w:val="0"/>
          <w:divBdr>
            <w:top w:val="none" w:sz="0" w:space="0" w:color="auto"/>
            <w:left w:val="none" w:sz="0" w:space="0" w:color="auto"/>
            <w:bottom w:val="none" w:sz="0" w:space="0" w:color="auto"/>
            <w:right w:val="none" w:sz="0" w:space="0" w:color="auto"/>
          </w:divBdr>
        </w:div>
      </w:divsChild>
    </w:div>
    <w:div w:id="811755127">
      <w:marLeft w:val="0"/>
      <w:marRight w:val="0"/>
      <w:marTop w:val="0"/>
      <w:marBottom w:val="0"/>
      <w:divBdr>
        <w:top w:val="none" w:sz="0" w:space="0" w:color="auto"/>
        <w:left w:val="none" w:sz="0" w:space="0" w:color="auto"/>
        <w:bottom w:val="none" w:sz="0" w:space="0" w:color="auto"/>
        <w:right w:val="none" w:sz="0" w:space="0" w:color="auto"/>
      </w:divBdr>
      <w:divsChild>
        <w:div w:id="944995775">
          <w:marLeft w:val="0"/>
          <w:marRight w:val="0"/>
          <w:marTop w:val="0"/>
          <w:marBottom w:val="0"/>
          <w:divBdr>
            <w:top w:val="none" w:sz="0" w:space="0" w:color="auto"/>
            <w:left w:val="none" w:sz="0" w:space="0" w:color="auto"/>
            <w:bottom w:val="none" w:sz="0" w:space="0" w:color="auto"/>
            <w:right w:val="none" w:sz="0" w:space="0" w:color="auto"/>
          </w:divBdr>
        </w:div>
      </w:divsChild>
    </w:div>
    <w:div w:id="813370850">
      <w:marLeft w:val="0"/>
      <w:marRight w:val="0"/>
      <w:marTop w:val="0"/>
      <w:marBottom w:val="0"/>
      <w:divBdr>
        <w:top w:val="none" w:sz="0" w:space="0" w:color="auto"/>
        <w:left w:val="none" w:sz="0" w:space="0" w:color="auto"/>
        <w:bottom w:val="none" w:sz="0" w:space="0" w:color="auto"/>
        <w:right w:val="none" w:sz="0" w:space="0" w:color="auto"/>
      </w:divBdr>
    </w:div>
    <w:div w:id="813446043">
      <w:marLeft w:val="0"/>
      <w:marRight w:val="0"/>
      <w:marTop w:val="0"/>
      <w:marBottom w:val="0"/>
      <w:divBdr>
        <w:top w:val="none" w:sz="0" w:space="0" w:color="auto"/>
        <w:left w:val="none" w:sz="0" w:space="0" w:color="auto"/>
        <w:bottom w:val="none" w:sz="0" w:space="0" w:color="auto"/>
        <w:right w:val="none" w:sz="0" w:space="0" w:color="auto"/>
      </w:divBdr>
    </w:div>
    <w:div w:id="813835709">
      <w:marLeft w:val="0"/>
      <w:marRight w:val="0"/>
      <w:marTop w:val="0"/>
      <w:marBottom w:val="0"/>
      <w:divBdr>
        <w:top w:val="none" w:sz="0" w:space="0" w:color="auto"/>
        <w:left w:val="none" w:sz="0" w:space="0" w:color="auto"/>
        <w:bottom w:val="none" w:sz="0" w:space="0" w:color="auto"/>
        <w:right w:val="none" w:sz="0" w:space="0" w:color="auto"/>
      </w:divBdr>
    </w:div>
    <w:div w:id="813907458">
      <w:marLeft w:val="0"/>
      <w:marRight w:val="0"/>
      <w:marTop w:val="0"/>
      <w:marBottom w:val="0"/>
      <w:divBdr>
        <w:top w:val="none" w:sz="0" w:space="0" w:color="auto"/>
        <w:left w:val="none" w:sz="0" w:space="0" w:color="auto"/>
        <w:bottom w:val="none" w:sz="0" w:space="0" w:color="auto"/>
        <w:right w:val="none" w:sz="0" w:space="0" w:color="auto"/>
      </w:divBdr>
    </w:div>
    <w:div w:id="815416589">
      <w:marLeft w:val="0"/>
      <w:marRight w:val="0"/>
      <w:marTop w:val="0"/>
      <w:marBottom w:val="0"/>
      <w:divBdr>
        <w:top w:val="none" w:sz="0" w:space="0" w:color="auto"/>
        <w:left w:val="none" w:sz="0" w:space="0" w:color="auto"/>
        <w:bottom w:val="none" w:sz="0" w:space="0" w:color="auto"/>
        <w:right w:val="none" w:sz="0" w:space="0" w:color="auto"/>
      </w:divBdr>
    </w:div>
    <w:div w:id="815994552">
      <w:marLeft w:val="0"/>
      <w:marRight w:val="0"/>
      <w:marTop w:val="0"/>
      <w:marBottom w:val="0"/>
      <w:divBdr>
        <w:top w:val="none" w:sz="0" w:space="0" w:color="auto"/>
        <w:left w:val="none" w:sz="0" w:space="0" w:color="auto"/>
        <w:bottom w:val="none" w:sz="0" w:space="0" w:color="auto"/>
        <w:right w:val="none" w:sz="0" w:space="0" w:color="auto"/>
      </w:divBdr>
    </w:div>
    <w:div w:id="816192972">
      <w:marLeft w:val="0"/>
      <w:marRight w:val="0"/>
      <w:marTop w:val="0"/>
      <w:marBottom w:val="0"/>
      <w:divBdr>
        <w:top w:val="none" w:sz="0" w:space="0" w:color="auto"/>
        <w:left w:val="none" w:sz="0" w:space="0" w:color="auto"/>
        <w:bottom w:val="none" w:sz="0" w:space="0" w:color="auto"/>
        <w:right w:val="none" w:sz="0" w:space="0" w:color="auto"/>
      </w:divBdr>
    </w:div>
    <w:div w:id="816841392">
      <w:marLeft w:val="0"/>
      <w:marRight w:val="0"/>
      <w:marTop w:val="0"/>
      <w:marBottom w:val="0"/>
      <w:divBdr>
        <w:top w:val="none" w:sz="0" w:space="0" w:color="auto"/>
        <w:left w:val="none" w:sz="0" w:space="0" w:color="auto"/>
        <w:bottom w:val="none" w:sz="0" w:space="0" w:color="auto"/>
        <w:right w:val="none" w:sz="0" w:space="0" w:color="auto"/>
      </w:divBdr>
      <w:divsChild>
        <w:div w:id="1569732433">
          <w:marLeft w:val="0"/>
          <w:marRight w:val="0"/>
          <w:marTop w:val="0"/>
          <w:marBottom w:val="0"/>
          <w:divBdr>
            <w:top w:val="none" w:sz="0" w:space="0" w:color="auto"/>
            <w:left w:val="none" w:sz="0" w:space="0" w:color="auto"/>
            <w:bottom w:val="none" w:sz="0" w:space="0" w:color="auto"/>
            <w:right w:val="none" w:sz="0" w:space="0" w:color="auto"/>
          </w:divBdr>
        </w:div>
      </w:divsChild>
    </w:div>
    <w:div w:id="818303691">
      <w:marLeft w:val="0"/>
      <w:marRight w:val="0"/>
      <w:marTop w:val="0"/>
      <w:marBottom w:val="0"/>
      <w:divBdr>
        <w:top w:val="none" w:sz="0" w:space="0" w:color="auto"/>
        <w:left w:val="none" w:sz="0" w:space="0" w:color="auto"/>
        <w:bottom w:val="none" w:sz="0" w:space="0" w:color="auto"/>
        <w:right w:val="none" w:sz="0" w:space="0" w:color="auto"/>
      </w:divBdr>
    </w:div>
    <w:div w:id="819006507">
      <w:marLeft w:val="0"/>
      <w:marRight w:val="0"/>
      <w:marTop w:val="0"/>
      <w:marBottom w:val="0"/>
      <w:divBdr>
        <w:top w:val="none" w:sz="0" w:space="0" w:color="auto"/>
        <w:left w:val="none" w:sz="0" w:space="0" w:color="auto"/>
        <w:bottom w:val="none" w:sz="0" w:space="0" w:color="auto"/>
        <w:right w:val="none" w:sz="0" w:space="0" w:color="auto"/>
      </w:divBdr>
    </w:div>
    <w:div w:id="819149618">
      <w:marLeft w:val="0"/>
      <w:marRight w:val="0"/>
      <w:marTop w:val="0"/>
      <w:marBottom w:val="0"/>
      <w:divBdr>
        <w:top w:val="none" w:sz="0" w:space="0" w:color="auto"/>
        <w:left w:val="none" w:sz="0" w:space="0" w:color="auto"/>
        <w:bottom w:val="none" w:sz="0" w:space="0" w:color="auto"/>
        <w:right w:val="none" w:sz="0" w:space="0" w:color="auto"/>
      </w:divBdr>
    </w:div>
    <w:div w:id="819225168">
      <w:marLeft w:val="0"/>
      <w:marRight w:val="0"/>
      <w:marTop w:val="0"/>
      <w:marBottom w:val="0"/>
      <w:divBdr>
        <w:top w:val="none" w:sz="0" w:space="0" w:color="auto"/>
        <w:left w:val="none" w:sz="0" w:space="0" w:color="auto"/>
        <w:bottom w:val="none" w:sz="0" w:space="0" w:color="auto"/>
        <w:right w:val="none" w:sz="0" w:space="0" w:color="auto"/>
      </w:divBdr>
    </w:div>
    <w:div w:id="819659601">
      <w:marLeft w:val="0"/>
      <w:marRight w:val="0"/>
      <w:marTop w:val="0"/>
      <w:marBottom w:val="0"/>
      <w:divBdr>
        <w:top w:val="none" w:sz="0" w:space="0" w:color="auto"/>
        <w:left w:val="none" w:sz="0" w:space="0" w:color="auto"/>
        <w:bottom w:val="none" w:sz="0" w:space="0" w:color="auto"/>
        <w:right w:val="none" w:sz="0" w:space="0" w:color="auto"/>
      </w:divBdr>
    </w:div>
    <w:div w:id="820121704">
      <w:marLeft w:val="0"/>
      <w:marRight w:val="0"/>
      <w:marTop w:val="0"/>
      <w:marBottom w:val="0"/>
      <w:divBdr>
        <w:top w:val="none" w:sz="0" w:space="0" w:color="auto"/>
        <w:left w:val="none" w:sz="0" w:space="0" w:color="auto"/>
        <w:bottom w:val="none" w:sz="0" w:space="0" w:color="auto"/>
        <w:right w:val="none" w:sz="0" w:space="0" w:color="auto"/>
      </w:divBdr>
    </w:div>
    <w:div w:id="820654456">
      <w:marLeft w:val="0"/>
      <w:marRight w:val="0"/>
      <w:marTop w:val="0"/>
      <w:marBottom w:val="0"/>
      <w:divBdr>
        <w:top w:val="none" w:sz="0" w:space="0" w:color="auto"/>
        <w:left w:val="none" w:sz="0" w:space="0" w:color="auto"/>
        <w:bottom w:val="none" w:sz="0" w:space="0" w:color="auto"/>
        <w:right w:val="none" w:sz="0" w:space="0" w:color="auto"/>
      </w:divBdr>
    </w:div>
    <w:div w:id="823013681">
      <w:marLeft w:val="0"/>
      <w:marRight w:val="0"/>
      <w:marTop w:val="0"/>
      <w:marBottom w:val="0"/>
      <w:divBdr>
        <w:top w:val="none" w:sz="0" w:space="0" w:color="auto"/>
        <w:left w:val="none" w:sz="0" w:space="0" w:color="auto"/>
        <w:bottom w:val="none" w:sz="0" w:space="0" w:color="auto"/>
        <w:right w:val="none" w:sz="0" w:space="0" w:color="auto"/>
      </w:divBdr>
    </w:div>
    <w:div w:id="823812018">
      <w:marLeft w:val="0"/>
      <w:marRight w:val="0"/>
      <w:marTop w:val="0"/>
      <w:marBottom w:val="0"/>
      <w:divBdr>
        <w:top w:val="none" w:sz="0" w:space="0" w:color="auto"/>
        <w:left w:val="none" w:sz="0" w:space="0" w:color="auto"/>
        <w:bottom w:val="none" w:sz="0" w:space="0" w:color="auto"/>
        <w:right w:val="none" w:sz="0" w:space="0" w:color="auto"/>
      </w:divBdr>
    </w:div>
    <w:div w:id="824710556">
      <w:marLeft w:val="0"/>
      <w:marRight w:val="0"/>
      <w:marTop w:val="0"/>
      <w:marBottom w:val="0"/>
      <w:divBdr>
        <w:top w:val="none" w:sz="0" w:space="0" w:color="auto"/>
        <w:left w:val="none" w:sz="0" w:space="0" w:color="auto"/>
        <w:bottom w:val="none" w:sz="0" w:space="0" w:color="auto"/>
        <w:right w:val="none" w:sz="0" w:space="0" w:color="auto"/>
      </w:divBdr>
    </w:div>
    <w:div w:id="824781080">
      <w:marLeft w:val="0"/>
      <w:marRight w:val="0"/>
      <w:marTop w:val="0"/>
      <w:marBottom w:val="0"/>
      <w:divBdr>
        <w:top w:val="none" w:sz="0" w:space="0" w:color="auto"/>
        <w:left w:val="none" w:sz="0" w:space="0" w:color="auto"/>
        <w:bottom w:val="none" w:sz="0" w:space="0" w:color="auto"/>
        <w:right w:val="none" w:sz="0" w:space="0" w:color="auto"/>
      </w:divBdr>
    </w:div>
    <w:div w:id="824781764">
      <w:marLeft w:val="0"/>
      <w:marRight w:val="0"/>
      <w:marTop w:val="0"/>
      <w:marBottom w:val="0"/>
      <w:divBdr>
        <w:top w:val="none" w:sz="0" w:space="0" w:color="auto"/>
        <w:left w:val="none" w:sz="0" w:space="0" w:color="auto"/>
        <w:bottom w:val="none" w:sz="0" w:space="0" w:color="auto"/>
        <w:right w:val="none" w:sz="0" w:space="0" w:color="auto"/>
      </w:divBdr>
    </w:div>
    <w:div w:id="825168781">
      <w:marLeft w:val="0"/>
      <w:marRight w:val="0"/>
      <w:marTop w:val="0"/>
      <w:marBottom w:val="0"/>
      <w:divBdr>
        <w:top w:val="none" w:sz="0" w:space="0" w:color="auto"/>
        <w:left w:val="none" w:sz="0" w:space="0" w:color="auto"/>
        <w:bottom w:val="none" w:sz="0" w:space="0" w:color="auto"/>
        <w:right w:val="none" w:sz="0" w:space="0" w:color="auto"/>
      </w:divBdr>
    </w:div>
    <w:div w:id="825786340">
      <w:marLeft w:val="0"/>
      <w:marRight w:val="0"/>
      <w:marTop w:val="0"/>
      <w:marBottom w:val="0"/>
      <w:divBdr>
        <w:top w:val="none" w:sz="0" w:space="0" w:color="auto"/>
        <w:left w:val="none" w:sz="0" w:space="0" w:color="auto"/>
        <w:bottom w:val="none" w:sz="0" w:space="0" w:color="auto"/>
        <w:right w:val="none" w:sz="0" w:space="0" w:color="auto"/>
      </w:divBdr>
      <w:divsChild>
        <w:div w:id="1244990659">
          <w:marLeft w:val="0"/>
          <w:marRight w:val="0"/>
          <w:marTop w:val="0"/>
          <w:marBottom w:val="0"/>
          <w:divBdr>
            <w:top w:val="none" w:sz="0" w:space="0" w:color="auto"/>
            <w:left w:val="none" w:sz="0" w:space="0" w:color="auto"/>
            <w:bottom w:val="none" w:sz="0" w:space="0" w:color="auto"/>
            <w:right w:val="none" w:sz="0" w:space="0" w:color="auto"/>
          </w:divBdr>
        </w:div>
      </w:divsChild>
    </w:div>
    <w:div w:id="826045848">
      <w:marLeft w:val="0"/>
      <w:marRight w:val="0"/>
      <w:marTop w:val="0"/>
      <w:marBottom w:val="0"/>
      <w:divBdr>
        <w:top w:val="none" w:sz="0" w:space="0" w:color="auto"/>
        <w:left w:val="none" w:sz="0" w:space="0" w:color="auto"/>
        <w:bottom w:val="none" w:sz="0" w:space="0" w:color="auto"/>
        <w:right w:val="none" w:sz="0" w:space="0" w:color="auto"/>
      </w:divBdr>
    </w:div>
    <w:div w:id="826437463">
      <w:marLeft w:val="0"/>
      <w:marRight w:val="0"/>
      <w:marTop w:val="0"/>
      <w:marBottom w:val="0"/>
      <w:divBdr>
        <w:top w:val="none" w:sz="0" w:space="0" w:color="auto"/>
        <w:left w:val="none" w:sz="0" w:space="0" w:color="auto"/>
        <w:bottom w:val="none" w:sz="0" w:space="0" w:color="auto"/>
        <w:right w:val="none" w:sz="0" w:space="0" w:color="auto"/>
      </w:divBdr>
    </w:div>
    <w:div w:id="826937421">
      <w:marLeft w:val="0"/>
      <w:marRight w:val="0"/>
      <w:marTop w:val="0"/>
      <w:marBottom w:val="0"/>
      <w:divBdr>
        <w:top w:val="none" w:sz="0" w:space="0" w:color="auto"/>
        <w:left w:val="none" w:sz="0" w:space="0" w:color="auto"/>
        <w:bottom w:val="none" w:sz="0" w:space="0" w:color="auto"/>
        <w:right w:val="none" w:sz="0" w:space="0" w:color="auto"/>
      </w:divBdr>
      <w:divsChild>
        <w:div w:id="1059867664">
          <w:marLeft w:val="0"/>
          <w:marRight w:val="0"/>
          <w:marTop w:val="0"/>
          <w:marBottom w:val="0"/>
          <w:divBdr>
            <w:top w:val="none" w:sz="0" w:space="0" w:color="auto"/>
            <w:left w:val="none" w:sz="0" w:space="0" w:color="auto"/>
            <w:bottom w:val="none" w:sz="0" w:space="0" w:color="auto"/>
            <w:right w:val="none" w:sz="0" w:space="0" w:color="auto"/>
          </w:divBdr>
        </w:div>
      </w:divsChild>
    </w:div>
    <w:div w:id="827138451">
      <w:marLeft w:val="0"/>
      <w:marRight w:val="0"/>
      <w:marTop w:val="0"/>
      <w:marBottom w:val="0"/>
      <w:divBdr>
        <w:top w:val="none" w:sz="0" w:space="0" w:color="auto"/>
        <w:left w:val="none" w:sz="0" w:space="0" w:color="auto"/>
        <w:bottom w:val="none" w:sz="0" w:space="0" w:color="auto"/>
        <w:right w:val="none" w:sz="0" w:space="0" w:color="auto"/>
      </w:divBdr>
    </w:div>
    <w:div w:id="827214229">
      <w:marLeft w:val="0"/>
      <w:marRight w:val="0"/>
      <w:marTop w:val="0"/>
      <w:marBottom w:val="0"/>
      <w:divBdr>
        <w:top w:val="none" w:sz="0" w:space="0" w:color="auto"/>
        <w:left w:val="none" w:sz="0" w:space="0" w:color="auto"/>
        <w:bottom w:val="none" w:sz="0" w:space="0" w:color="auto"/>
        <w:right w:val="none" w:sz="0" w:space="0" w:color="auto"/>
      </w:divBdr>
    </w:div>
    <w:div w:id="827332171">
      <w:marLeft w:val="0"/>
      <w:marRight w:val="0"/>
      <w:marTop w:val="0"/>
      <w:marBottom w:val="0"/>
      <w:divBdr>
        <w:top w:val="none" w:sz="0" w:space="0" w:color="auto"/>
        <w:left w:val="none" w:sz="0" w:space="0" w:color="auto"/>
        <w:bottom w:val="none" w:sz="0" w:space="0" w:color="auto"/>
        <w:right w:val="none" w:sz="0" w:space="0" w:color="auto"/>
      </w:divBdr>
    </w:div>
    <w:div w:id="827478729">
      <w:marLeft w:val="0"/>
      <w:marRight w:val="0"/>
      <w:marTop w:val="0"/>
      <w:marBottom w:val="0"/>
      <w:divBdr>
        <w:top w:val="none" w:sz="0" w:space="0" w:color="auto"/>
        <w:left w:val="none" w:sz="0" w:space="0" w:color="auto"/>
        <w:bottom w:val="none" w:sz="0" w:space="0" w:color="auto"/>
        <w:right w:val="none" w:sz="0" w:space="0" w:color="auto"/>
      </w:divBdr>
    </w:div>
    <w:div w:id="828247641">
      <w:marLeft w:val="0"/>
      <w:marRight w:val="0"/>
      <w:marTop w:val="0"/>
      <w:marBottom w:val="0"/>
      <w:divBdr>
        <w:top w:val="none" w:sz="0" w:space="0" w:color="auto"/>
        <w:left w:val="none" w:sz="0" w:space="0" w:color="auto"/>
        <w:bottom w:val="none" w:sz="0" w:space="0" w:color="auto"/>
        <w:right w:val="none" w:sz="0" w:space="0" w:color="auto"/>
      </w:divBdr>
    </w:div>
    <w:div w:id="829096093">
      <w:marLeft w:val="0"/>
      <w:marRight w:val="0"/>
      <w:marTop w:val="0"/>
      <w:marBottom w:val="0"/>
      <w:divBdr>
        <w:top w:val="none" w:sz="0" w:space="0" w:color="auto"/>
        <w:left w:val="none" w:sz="0" w:space="0" w:color="auto"/>
        <w:bottom w:val="none" w:sz="0" w:space="0" w:color="auto"/>
        <w:right w:val="none" w:sz="0" w:space="0" w:color="auto"/>
      </w:divBdr>
      <w:divsChild>
        <w:div w:id="1582714693">
          <w:marLeft w:val="0"/>
          <w:marRight w:val="0"/>
          <w:marTop w:val="0"/>
          <w:marBottom w:val="0"/>
          <w:divBdr>
            <w:top w:val="none" w:sz="0" w:space="0" w:color="auto"/>
            <w:left w:val="none" w:sz="0" w:space="0" w:color="auto"/>
            <w:bottom w:val="none" w:sz="0" w:space="0" w:color="auto"/>
            <w:right w:val="none" w:sz="0" w:space="0" w:color="auto"/>
          </w:divBdr>
        </w:div>
      </w:divsChild>
    </w:div>
    <w:div w:id="829566516">
      <w:marLeft w:val="0"/>
      <w:marRight w:val="0"/>
      <w:marTop w:val="0"/>
      <w:marBottom w:val="0"/>
      <w:divBdr>
        <w:top w:val="none" w:sz="0" w:space="0" w:color="auto"/>
        <w:left w:val="none" w:sz="0" w:space="0" w:color="auto"/>
        <w:bottom w:val="none" w:sz="0" w:space="0" w:color="auto"/>
        <w:right w:val="none" w:sz="0" w:space="0" w:color="auto"/>
      </w:divBdr>
    </w:div>
    <w:div w:id="830022418">
      <w:marLeft w:val="0"/>
      <w:marRight w:val="0"/>
      <w:marTop w:val="0"/>
      <w:marBottom w:val="0"/>
      <w:divBdr>
        <w:top w:val="none" w:sz="0" w:space="0" w:color="auto"/>
        <w:left w:val="none" w:sz="0" w:space="0" w:color="auto"/>
        <w:bottom w:val="none" w:sz="0" w:space="0" w:color="auto"/>
        <w:right w:val="none" w:sz="0" w:space="0" w:color="auto"/>
      </w:divBdr>
    </w:div>
    <w:div w:id="830098412">
      <w:marLeft w:val="0"/>
      <w:marRight w:val="0"/>
      <w:marTop w:val="0"/>
      <w:marBottom w:val="0"/>
      <w:divBdr>
        <w:top w:val="none" w:sz="0" w:space="0" w:color="auto"/>
        <w:left w:val="none" w:sz="0" w:space="0" w:color="auto"/>
        <w:bottom w:val="none" w:sz="0" w:space="0" w:color="auto"/>
        <w:right w:val="none" w:sz="0" w:space="0" w:color="auto"/>
      </w:divBdr>
    </w:div>
    <w:div w:id="830219771">
      <w:marLeft w:val="0"/>
      <w:marRight w:val="0"/>
      <w:marTop w:val="0"/>
      <w:marBottom w:val="0"/>
      <w:divBdr>
        <w:top w:val="none" w:sz="0" w:space="0" w:color="auto"/>
        <w:left w:val="none" w:sz="0" w:space="0" w:color="auto"/>
        <w:bottom w:val="none" w:sz="0" w:space="0" w:color="auto"/>
        <w:right w:val="none" w:sz="0" w:space="0" w:color="auto"/>
      </w:divBdr>
    </w:div>
    <w:div w:id="830750954">
      <w:marLeft w:val="0"/>
      <w:marRight w:val="0"/>
      <w:marTop w:val="0"/>
      <w:marBottom w:val="0"/>
      <w:divBdr>
        <w:top w:val="none" w:sz="0" w:space="0" w:color="auto"/>
        <w:left w:val="none" w:sz="0" w:space="0" w:color="auto"/>
        <w:bottom w:val="none" w:sz="0" w:space="0" w:color="auto"/>
        <w:right w:val="none" w:sz="0" w:space="0" w:color="auto"/>
      </w:divBdr>
    </w:div>
    <w:div w:id="830752392">
      <w:marLeft w:val="0"/>
      <w:marRight w:val="0"/>
      <w:marTop w:val="0"/>
      <w:marBottom w:val="0"/>
      <w:divBdr>
        <w:top w:val="none" w:sz="0" w:space="0" w:color="auto"/>
        <w:left w:val="none" w:sz="0" w:space="0" w:color="auto"/>
        <w:bottom w:val="none" w:sz="0" w:space="0" w:color="auto"/>
        <w:right w:val="none" w:sz="0" w:space="0" w:color="auto"/>
      </w:divBdr>
    </w:div>
    <w:div w:id="831141747">
      <w:marLeft w:val="0"/>
      <w:marRight w:val="0"/>
      <w:marTop w:val="0"/>
      <w:marBottom w:val="0"/>
      <w:divBdr>
        <w:top w:val="none" w:sz="0" w:space="0" w:color="auto"/>
        <w:left w:val="none" w:sz="0" w:space="0" w:color="auto"/>
        <w:bottom w:val="none" w:sz="0" w:space="0" w:color="auto"/>
        <w:right w:val="none" w:sz="0" w:space="0" w:color="auto"/>
      </w:divBdr>
    </w:div>
    <w:div w:id="832185142">
      <w:marLeft w:val="0"/>
      <w:marRight w:val="0"/>
      <w:marTop w:val="0"/>
      <w:marBottom w:val="0"/>
      <w:divBdr>
        <w:top w:val="none" w:sz="0" w:space="0" w:color="auto"/>
        <w:left w:val="none" w:sz="0" w:space="0" w:color="auto"/>
        <w:bottom w:val="none" w:sz="0" w:space="0" w:color="auto"/>
        <w:right w:val="none" w:sz="0" w:space="0" w:color="auto"/>
      </w:divBdr>
    </w:div>
    <w:div w:id="832332874">
      <w:marLeft w:val="0"/>
      <w:marRight w:val="0"/>
      <w:marTop w:val="0"/>
      <w:marBottom w:val="0"/>
      <w:divBdr>
        <w:top w:val="none" w:sz="0" w:space="0" w:color="auto"/>
        <w:left w:val="none" w:sz="0" w:space="0" w:color="auto"/>
        <w:bottom w:val="none" w:sz="0" w:space="0" w:color="auto"/>
        <w:right w:val="none" w:sz="0" w:space="0" w:color="auto"/>
      </w:divBdr>
    </w:div>
    <w:div w:id="832452567">
      <w:marLeft w:val="0"/>
      <w:marRight w:val="0"/>
      <w:marTop w:val="0"/>
      <w:marBottom w:val="0"/>
      <w:divBdr>
        <w:top w:val="none" w:sz="0" w:space="0" w:color="auto"/>
        <w:left w:val="none" w:sz="0" w:space="0" w:color="auto"/>
        <w:bottom w:val="none" w:sz="0" w:space="0" w:color="auto"/>
        <w:right w:val="none" w:sz="0" w:space="0" w:color="auto"/>
      </w:divBdr>
      <w:divsChild>
        <w:div w:id="409696095">
          <w:marLeft w:val="0"/>
          <w:marRight w:val="0"/>
          <w:marTop w:val="0"/>
          <w:marBottom w:val="0"/>
          <w:divBdr>
            <w:top w:val="none" w:sz="0" w:space="0" w:color="auto"/>
            <w:left w:val="none" w:sz="0" w:space="0" w:color="auto"/>
            <w:bottom w:val="none" w:sz="0" w:space="0" w:color="auto"/>
            <w:right w:val="none" w:sz="0" w:space="0" w:color="auto"/>
          </w:divBdr>
        </w:div>
      </w:divsChild>
    </w:div>
    <w:div w:id="833185824">
      <w:marLeft w:val="0"/>
      <w:marRight w:val="0"/>
      <w:marTop w:val="0"/>
      <w:marBottom w:val="0"/>
      <w:divBdr>
        <w:top w:val="none" w:sz="0" w:space="0" w:color="auto"/>
        <w:left w:val="none" w:sz="0" w:space="0" w:color="auto"/>
        <w:bottom w:val="none" w:sz="0" w:space="0" w:color="auto"/>
        <w:right w:val="none" w:sz="0" w:space="0" w:color="auto"/>
      </w:divBdr>
    </w:div>
    <w:div w:id="833490708">
      <w:marLeft w:val="0"/>
      <w:marRight w:val="0"/>
      <w:marTop w:val="0"/>
      <w:marBottom w:val="0"/>
      <w:divBdr>
        <w:top w:val="none" w:sz="0" w:space="0" w:color="auto"/>
        <w:left w:val="none" w:sz="0" w:space="0" w:color="auto"/>
        <w:bottom w:val="none" w:sz="0" w:space="0" w:color="auto"/>
        <w:right w:val="none" w:sz="0" w:space="0" w:color="auto"/>
      </w:divBdr>
    </w:div>
    <w:div w:id="833643639">
      <w:marLeft w:val="0"/>
      <w:marRight w:val="0"/>
      <w:marTop w:val="0"/>
      <w:marBottom w:val="0"/>
      <w:divBdr>
        <w:top w:val="none" w:sz="0" w:space="0" w:color="auto"/>
        <w:left w:val="none" w:sz="0" w:space="0" w:color="auto"/>
        <w:bottom w:val="none" w:sz="0" w:space="0" w:color="auto"/>
        <w:right w:val="none" w:sz="0" w:space="0" w:color="auto"/>
      </w:divBdr>
    </w:div>
    <w:div w:id="834340997">
      <w:marLeft w:val="0"/>
      <w:marRight w:val="0"/>
      <w:marTop w:val="0"/>
      <w:marBottom w:val="0"/>
      <w:divBdr>
        <w:top w:val="none" w:sz="0" w:space="0" w:color="auto"/>
        <w:left w:val="none" w:sz="0" w:space="0" w:color="auto"/>
        <w:bottom w:val="none" w:sz="0" w:space="0" w:color="auto"/>
        <w:right w:val="none" w:sz="0" w:space="0" w:color="auto"/>
      </w:divBdr>
    </w:div>
    <w:div w:id="834414732">
      <w:marLeft w:val="0"/>
      <w:marRight w:val="0"/>
      <w:marTop w:val="0"/>
      <w:marBottom w:val="0"/>
      <w:divBdr>
        <w:top w:val="none" w:sz="0" w:space="0" w:color="auto"/>
        <w:left w:val="none" w:sz="0" w:space="0" w:color="auto"/>
        <w:bottom w:val="none" w:sz="0" w:space="0" w:color="auto"/>
        <w:right w:val="none" w:sz="0" w:space="0" w:color="auto"/>
      </w:divBdr>
    </w:div>
    <w:div w:id="834492120">
      <w:marLeft w:val="0"/>
      <w:marRight w:val="0"/>
      <w:marTop w:val="0"/>
      <w:marBottom w:val="0"/>
      <w:divBdr>
        <w:top w:val="none" w:sz="0" w:space="0" w:color="auto"/>
        <w:left w:val="none" w:sz="0" w:space="0" w:color="auto"/>
        <w:bottom w:val="none" w:sz="0" w:space="0" w:color="auto"/>
        <w:right w:val="none" w:sz="0" w:space="0" w:color="auto"/>
      </w:divBdr>
    </w:div>
    <w:div w:id="834493436">
      <w:marLeft w:val="0"/>
      <w:marRight w:val="0"/>
      <w:marTop w:val="0"/>
      <w:marBottom w:val="0"/>
      <w:divBdr>
        <w:top w:val="none" w:sz="0" w:space="0" w:color="auto"/>
        <w:left w:val="none" w:sz="0" w:space="0" w:color="auto"/>
        <w:bottom w:val="none" w:sz="0" w:space="0" w:color="auto"/>
        <w:right w:val="none" w:sz="0" w:space="0" w:color="auto"/>
      </w:divBdr>
    </w:div>
    <w:div w:id="835924759">
      <w:marLeft w:val="0"/>
      <w:marRight w:val="0"/>
      <w:marTop w:val="0"/>
      <w:marBottom w:val="0"/>
      <w:divBdr>
        <w:top w:val="none" w:sz="0" w:space="0" w:color="auto"/>
        <w:left w:val="none" w:sz="0" w:space="0" w:color="auto"/>
        <w:bottom w:val="none" w:sz="0" w:space="0" w:color="auto"/>
        <w:right w:val="none" w:sz="0" w:space="0" w:color="auto"/>
      </w:divBdr>
    </w:div>
    <w:div w:id="836187087">
      <w:marLeft w:val="0"/>
      <w:marRight w:val="0"/>
      <w:marTop w:val="0"/>
      <w:marBottom w:val="0"/>
      <w:divBdr>
        <w:top w:val="none" w:sz="0" w:space="0" w:color="auto"/>
        <w:left w:val="none" w:sz="0" w:space="0" w:color="auto"/>
        <w:bottom w:val="none" w:sz="0" w:space="0" w:color="auto"/>
        <w:right w:val="none" w:sz="0" w:space="0" w:color="auto"/>
      </w:divBdr>
    </w:div>
    <w:div w:id="836574921">
      <w:marLeft w:val="0"/>
      <w:marRight w:val="0"/>
      <w:marTop w:val="0"/>
      <w:marBottom w:val="0"/>
      <w:divBdr>
        <w:top w:val="none" w:sz="0" w:space="0" w:color="auto"/>
        <w:left w:val="none" w:sz="0" w:space="0" w:color="auto"/>
        <w:bottom w:val="none" w:sz="0" w:space="0" w:color="auto"/>
        <w:right w:val="none" w:sz="0" w:space="0" w:color="auto"/>
      </w:divBdr>
    </w:div>
    <w:div w:id="836726245">
      <w:marLeft w:val="0"/>
      <w:marRight w:val="0"/>
      <w:marTop w:val="0"/>
      <w:marBottom w:val="0"/>
      <w:divBdr>
        <w:top w:val="none" w:sz="0" w:space="0" w:color="auto"/>
        <w:left w:val="none" w:sz="0" w:space="0" w:color="auto"/>
        <w:bottom w:val="none" w:sz="0" w:space="0" w:color="auto"/>
        <w:right w:val="none" w:sz="0" w:space="0" w:color="auto"/>
      </w:divBdr>
    </w:div>
    <w:div w:id="836920193">
      <w:marLeft w:val="0"/>
      <w:marRight w:val="0"/>
      <w:marTop w:val="0"/>
      <w:marBottom w:val="0"/>
      <w:divBdr>
        <w:top w:val="none" w:sz="0" w:space="0" w:color="auto"/>
        <w:left w:val="none" w:sz="0" w:space="0" w:color="auto"/>
        <w:bottom w:val="none" w:sz="0" w:space="0" w:color="auto"/>
        <w:right w:val="none" w:sz="0" w:space="0" w:color="auto"/>
      </w:divBdr>
    </w:div>
    <w:div w:id="836964578">
      <w:marLeft w:val="0"/>
      <w:marRight w:val="0"/>
      <w:marTop w:val="0"/>
      <w:marBottom w:val="0"/>
      <w:divBdr>
        <w:top w:val="none" w:sz="0" w:space="0" w:color="auto"/>
        <w:left w:val="none" w:sz="0" w:space="0" w:color="auto"/>
        <w:bottom w:val="none" w:sz="0" w:space="0" w:color="auto"/>
        <w:right w:val="none" w:sz="0" w:space="0" w:color="auto"/>
      </w:divBdr>
    </w:div>
    <w:div w:id="837966855">
      <w:marLeft w:val="0"/>
      <w:marRight w:val="0"/>
      <w:marTop w:val="0"/>
      <w:marBottom w:val="0"/>
      <w:divBdr>
        <w:top w:val="none" w:sz="0" w:space="0" w:color="auto"/>
        <w:left w:val="none" w:sz="0" w:space="0" w:color="auto"/>
        <w:bottom w:val="none" w:sz="0" w:space="0" w:color="auto"/>
        <w:right w:val="none" w:sz="0" w:space="0" w:color="auto"/>
      </w:divBdr>
    </w:div>
    <w:div w:id="838078564">
      <w:marLeft w:val="0"/>
      <w:marRight w:val="0"/>
      <w:marTop w:val="0"/>
      <w:marBottom w:val="0"/>
      <w:divBdr>
        <w:top w:val="none" w:sz="0" w:space="0" w:color="auto"/>
        <w:left w:val="none" w:sz="0" w:space="0" w:color="auto"/>
        <w:bottom w:val="none" w:sz="0" w:space="0" w:color="auto"/>
        <w:right w:val="none" w:sz="0" w:space="0" w:color="auto"/>
      </w:divBdr>
    </w:div>
    <w:div w:id="838617828">
      <w:marLeft w:val="0"/>
      <w:marRight w:val="0"/>
      <w:marTop w:val="0"/>
      <w:marBottom w:val="0"/>
      <w:divBdr>
        <w:top w:val="none" w:sz="0" w:space="0" w:color="auto"/>
        <w:left w:val="none" w:sz="0" w:space="0" w:color="auto"/>
        <w:bottom w:val="none" w:sz="0" w:space="0" w:color="auto"/>
        <w:right w:val="none" w:sz="0" w:space="0" w:color="auto"/>
      </w:divBdr>
    </w:div>
    <w:div w:id="839975978">
      <w:marLeft w:val="0"/>
      <w:marRight w:val="0"/>
      <w:marTop w:val="0"/>
      <w:marBottom w:val="0"/>
      <w:divBdr>
        <w:top w:val="none" w:sz="0" w:space="0" w:color="auto"/>
        <w:left w:val="none" w:sz="0" w:space="0" w:color="auto"/>
        <w:bottom w:val="none" w:sz="0" w:space="0" w:color="auto"/>
        <w:right w:val="none" w:sz="0" w:space="0" w:color="auto"/>
      </w:divBdr>
    </w:div>
    <w:div w:id="840437849">
      <w:marLeft w:val="0"/>
      <w:marRight w:val="0"/>
      <w:marTop w:val="0"/>
      <w:marBottom w:val="0"/>
      <w:divBdr>
        <w:top w:val="none" w:sz="0" w:space="0" w:color="auto"/>
        <w:left w:val="none" w:sz="0" w:space="0" w:color="auto"/>
        <w:bottom w:val="none" w:sz="0" w:space="0" w:color="auto"/>
        <w:right w:val="none" w:sz="0" w:space="0" w:color="auto"/>
      </w:divBdr>
    </w:div>
    <w:div w:id="840465433">
      <w:marLeft w:val="0"/>
      <w:marRight w:val="0"/>
      <w:marTop w:val="0"/>
      <w:marBottom w:val="0"/>
      <w:divBdr>
        <w:top w:val="none" w:sz="0" w:space="0" w:color="auto"/>
        <w:left w:val="none" w:sz="0" w:space="0" w:color="auto"/>
        <w:bottom w:val="none" w:sz="0" w:space="0" w:color="auto"/>
        <w:right w:val="none" w:sz="0" w:space="0" w:color="auto"/>
      </w:divBdr>
    </w:div>
    <w:div w:id="840662376">
      <w:marLeft w:val="0"/>
      <w:marRight w:val="0"/>
      <w:marTop w:val="0"/>
      <w:marBottom w:val="0"/>
      <w:divBdr>
        <w:top w:val="none" w:sz="0" w:space="0" w:color="auto"/>
        <w:left w:val="none" w:sz="0" w:space="0" w:color="auto"/>
        <w:bottom w:val="none" w:sz="0" w:space="0" w:color="auto"/>
        <w:right w:val="none" w:sz="0" w:space="0" w:color="auto"/>
      </w:divBdr>
    </w:div>
    <w:div w:id="841506521">
      <w:marLeft w:val="0"/>
      <w:marRight w:val="0"/>
      <w:marTop w:val="0"/>
      <w:marBottom w:val="0"/>
      <w:divBdr>
        <w:top w:val="none" w:sz="0" w:space="0" w:color="auto"/>
        <w:left w:val="none" w:sz="0" w:space="0" w:color="auto"/>
        <w:bottom w:val="none" w:sz="0" w:space="0" w:color="auto"/>
        <w:right w:val="none" w:sz="0" w:space="0" w:color="auto"/>
      </w:divBdr>
    </w:div>
    <w:div w:id="841776042">
      <w:marLeft w:val="0"/>
      <w:marRight w:val="0"/>
      <w:marTop w:val="0"/>
      <w:marBottom w:val="0"/>
      <w:divBdr>
        <w:top w:val="none" w:sz="0" w:space="0" w:color="auto"/>
        <w:left w:val="none" w:sz="0" w:space="0" w:color="auto"/>
        <w:bottom w:val="none" w:sz="0" w:space="0" w:color="auto"/>
        <w:right w:val="none" w:sz="0" w:space="0" w:color="auto"/>
      </w:divBdr>
    </w:div>
    <w:div w:id="842010897">
      <w:marLeft w:val="0"/>
      <w:marRight w:val="0"/>
      <w:marTop w:val="0"/>
      <w:marBottom w:val="0"/>
      <w:divBdr>
        <w:top w:val="none" w:sz="0" w:space="0" w:color="auto"/>
        <w:left w:val="none" w:sz="0" w:space="0" w:color="auto"/>
        <w:bottom w:val="none" w:sz="0" w:space="0" w:color="auto"/>
        <w:right w:val="none" w:sz="0" w:space="0" w:color="auto"/>
      </w:divBdr>
    </w:div>
    <w:div w:id="842208555">
      <w:marLeft w:val="0"/>
      <w:marRight w:val="0"/>
      <w:marTop w:val="0"/>
      <w:marBottom w:val="0"/>
      <w:divBdr>
        <w:top w:val="none" w:sz="0" w:space="0" w:color="auto"/>
        <w:left w:val="none" w:sz="0" w:space="0" w:color="auto"/>
        <w:bottom w:val="none" w:sz="0" w:space="0" w:color="auto"/>
        <w:right w:val="none" w:sz="0" w:space="0" w:color="auto"/>
      </w:divBdr>
    </w:div>
    <w:div w:id="842235519">
      <w:marLeft w:val="0"/>
      <w:marRight w:val="0"/>
      <w:marTop w:val="0"/>
      <w:marBottom w:val="0"/>
      <w:divBdr>
        <w:top w:val="none" w:sz="0" w:space="0" w:color="auto"/>
        <w:left w:val="none" w:sz="0" w:space="0" w:color="auto"/>
        <w:bottom w:val="none" w:sz="0" w:space="0" w:color="auto"/>
        <w:right w:val="none" w:sz="0" w:space="0" w:color="auto"/>
      </w:divBdr>
    </w:div>
    <w:div w:id="842475892">
      <w:marLeft w:val="0"/>
      <w:marRight w:val="0"/>
      <w:marTop w:val="0"/>
      <w:marBottom w:val="0"/>
      <w:divBdr>
        <w:top w:val="none" w:sz="0" w:space="0" w:color="auto"/>
        <w:left w:val="none" w:sz="0" w:space="0" w:color="auto"/>
        <w:bottom w:val="none" w:sz="0" w:space="0" w:color="auto"/>
        <w:right w:val="none" w:sz="0" w:space="0" w:color="auto"/>
      </w:divBdr>
    </w:div>
    <w:div w:id="842865146">
      <w:marLeft w:val="0"/>
      <w:marRight w:val="0"/>
      <w:marTop w:val="0"/>
      <w:marBottom w:val="0"/>
      <w:divBdr>
        <w:top w:val="none" w:sz="0" w:space="0" w:color="auto"/>
        <w:left w:val="none" w:sz="0" w:space="0" w:color="auto"/>
        <w:bottom w:val="none" w:sz="0" w:space="0" w:color="auto"/>
        <w:right w:val="none" w:sz="0" w:space="0" w:color="auto"/>
      </w:divBdr>
    </w:div>
    <w:div w:id="843084678">
      <w:marLeft w:val="0"/>
      <w:marRight w:val="0"/>
      <w:marTop w:val="0"/>
      <w:marBottom w:val="0"/>
      <w:divBdr>
        <w:top w:val="none" w:sz="0" w:space="0" w:color="auto"/>
        <w:left w:val="none" w:sz="0" w:space="0" w:color="auto"/>
        <w:bottom w:val="none" w:sz="0" w:space="0" w:color="auto"/>
        <w:right w:val="none" w:sz="0" w:space="0" w:color="auto"/>
      </w:divBdr>
    </w:div>
    <w:div w:id="843203891">
      <w:marLeft w:val="0"/>
      <w:marRight w:val="0"/>
      <w:marTop w:val="0"/>
      <w:marBottom w:val="0"/>
      <w:divBdr>
        <w:top w:val="none" w:sz="0" w:space="0" w:color="auto"/>
        <w:left w:val="none" w:sz="0" w:space="0" w:color="auto"/>
        <w:bottom w:val="none" w:sz="0" w:space="0" w:color="auto"/>
        <w:right w:val="none" w:sz="0" w:space="0" w:color="auto"/>
      </w:divBdr>
    </w:div>
    <w:div w:id="843546283">
      <w:marLeft w:val="0"/>
      <w:marRight w:val="0"/>
      <w:marTop w:val="0"/>
      <w:marBottom w:val="0"/>
      <w:divBdr>
        <w:top w:val="none" w:sz="0" w:space="0" w:color="auto"/>
        <w:left w:val="none" w:sz="0" w:space="0" w:color="auto"/>
        <w:bottom w:val="none" w:sz="0" w:space="0" w:color="auto"/>
        <w:right w:val="none" w:sz="0" w:space="0" w:color="auto"/>
      </w:divBdr>
    </w:div>
    <w:div w:id="843664916">
      <w:marLeft w:val="0"/>
      <w:marRight w:val="0"/>
      <w:marTop w:val="0"/>
      <w:marBottom w:val="0"/>
      <w:divBdr>
        <w:top w:val="none" w:sz="0" w:space="0" w:color="auto"/>
        <w:left w:val="none" w:sz="0" w:space="0" w:color="auto"/>
        <w:bottom w:val="none" w:sz="0" w:space="0" w:color="auto"/>
        <w:right w:val="none" w:sz="0" w:space="0" w:color="auto"/>
      </w:divBdr>
    </w:div>
    <w:div w:id="843863431">
      <w:marLeft w:val="0"/>
      <w:marRight w:val="0"/>
      <w:marTop w:val="0"/>
      <w:marBottom w:val="0"/>
      <w:divBdr>
        <w:top w:val="none" w:sz="0" w:space="0" w:color="auto"/>
        <w:left w:val="none" w:sz="0" w:space="0" w:color="auto"/>
        <w:bottom w:val="none" w:sz="0" w:space="0" w:color="auto"/>
        <w:right w:val="none" w:sz="0" w:space="0" w:color="auto"/>
      </w:divBdr>
      <w:divsChild>
        <w:div w:id="1311472740">
          <w:marLeft w:val="0"/>
          <w:marRight w:val="0"/>
          <w:marTop w:val="0"/>
          <w:marBottom w:val="0"/>
          <w:divBdr>
            <w:top w:val="none" w:sz="0" w:space="0" w:color="auto"/>
            <w:left w:val="none" w:sz="0" w:space="0" w:color="auto"/>
            <w:bottom w:val="none" w:sz="0" w:space="0" w:color="auto"/>
            <w:right w:val="none" w:sz="0" w:space="0" w:color="auto"/>
          </w:divBdr>
        </w:div>
      </w:divsChild>
    </w:div>
    <w:div w:id="843935157">
      <w:marLeft w:val="0"/>
      <w:marRight w:val="0"/>
      <w:marTop w:val="0"/>
      <w:marBottom w:val="0"/>
      <w:divBdr>
        <w:top w:val="none" w:sz="0" w:space="0" w:color="auto"/>
        <w:left w:val="none" w:sz="0" w:space="0" w:color="auto"/>
        <w:bottom w:val="none" w:sz="0" w:space="0" w:color="auto"/>
        <w:right w:val="none" w:sz="0" w:space="0" w:color="auto"/>
      </w:divBdr>
    </w:div>
    <w:div w:id="844173868">
      <w:marLeft w:val="0"/>
      <w:marRight w:val="0"/>
      <w:marTop w:val="0"/>
      <w:marBottom w:val="0"/>
      <w:divBdr>
        <w:top w:val="none" w:sz="0" w:space="0" w:color="auto"/>
        <w:left w:val="none" w:sz="0" w:space="0" w:color="auto"/>
        <w:bottom w:val="none" w:sz="0" w:space="0" w:color="auto"/>
        <w:right w:val="none" w:sz="0" w:space="0" w:color="auto"/>
      </w:divBdr>
    </w:div>
    <w:div w:id="844519161">
      <w:marLeft w:val="0"/>
      <w:marRight w:val="0"/>
      <w:marTop w:val="0"/>
      <w:marBottom w:val="0"/>
      <w:divBdr>
        <w:top w:val="none" w:sz="0" w:space="0" w:color="auto"/>
        <w:left w:val="none" w:sz="0" w:space="0" w:color="auto"/>
        <w:bottom w:val="none" w:sz="0" w:space="0" w:color="auto"/>
        <w:right w:val="none" w:sz="0" w:space="0" w:color="auto"/>
      </w:divBdr>
    </w:div>
    <w:div w:id="844711041">
      <w:marLeft w:val="0"/>
      <w:marRight w:val="0"/>
      <w:marTop w:val="0"/>
      <w:marBottom w:val="0"/>
      <w:divBdr>
        <w:top w:val="none" w:sz="0" w:space="0" w:color="auto"/>
        <w:left w:val="none" w:sz="0" w:space="0" w:color="auto"/>
        <w:bottom w:val="none" w:sz="0" w:space="0" w:color="auto"/>
        <w:right w:val="none" w:sz="0" w:space="0" w:color="auto"/>
      </w:divBdr>
    </w:div>
    <w:div w:id="844978133">
      <w:marLeft w:val="0"/>
      <w:marRight w:val="0"/>
      <w:marTop w:val="0"/>
      <w:marBottom w:val="0"/>
      <w:divBdr>
        <w:top w:val="none" w:sz="0" w:space="0" w:color="auto"/>
        <w:left w:val="none" w:sz="0" w:space="0" w:color="auto"/>
        <w:bottom w:val="none" w:sz="0" w:space="0" w:color="auto"/>
        <w:right w:val="none" w:sz="0" w:space="0" w:color="auto"/>
      </w:divBdr>
    </w:div>
    <w:div w:id="845900674">
      <w:marLeft w:val="0"/>
      <w:marRight w:val="0"/>
      <w:marTop w:val="0"/>
      <w:marBottom w:val="0"/>
      <w:divBdr>
        <w:top w:val="none" w:sz="0" w:space="0" w:color="auto"/>
        <w:left w:val="none" w:sz="0" w:space="0" w:color="auto"/>
        <w:bottom w:val="none" w:sz="0" w:space="0" w:color="auto"/>
        <w:right w:val="none" w:sz="0" w:space="0" w:color="auto"/>
      </w:divBdr>
    </w:div>
    <w:div w:id="845941657">
      <w:marLeft w:val="0"/>
      <w:marRight w:val="0"/>
      <w:marTop w:val="0"/>
      <w:marBottom w:val="0"/>
      <w:divBdr>
        <w:top w:val="none" w:sz="0" w:space="0" w:color="auto"/>
        <w:left w:val="none" w:sz="0" w:space="0" w:color="auto"/>
        <w:bottom w:val="none" w:sz="0" w:space="0" w:color="auto"/>
        <w:right w:val="none" w:sz="0" w:space="0" w:color="auto"/>
      </w:divBdr>
    </w:div>
    <w:div w:id="846139116">
      <w:marLeft w:val="0"/>
      <w:marRight w:val="0"/>
      <w:marTop w:val="0"/>
      <w:marBottom w:val="0"/>
      <w:divBdr>
        <w:top w:val="none" w:sz="0" w:space="0" w:color="auto"/>
        <w:left w:val="none" w:sz="0" w:space="0" w:color="auto"/>
        <w:bottom w:val="none" w:sz="0" w:space="0" w:color="auto"/>
        <w:right w:val="none" w:sz="0" w:space="0" w:color="auto"/>
      </w:divBdr>
    </w:div>
    <w:div w:id="846289260">
      <w:marLeft w:val="0"/>
      <w:marRight w:val="0"/>
      <w:marTop w:val="0"/>
      <w:marBottom w:val="0"/>
      <w:divBdr>
        <w:top w:val="none" w:sz="0" w:space="0" w:color="auto"/>
        <w:left w:val="none" w:sz="0" w:space="0" w:color="auto"/>
        <w:bottom w:val="none" w:sz="0" w:space="0" w:color="auto"/>
        <w:right w:val="none" w:sz="0" w:space="0" w:color="auto"/>
      </w:divBdr>
    </w:div>
    <w:div w:id="846946922">
      <w:marLeft w:val="0"/>
      <w:marRight w:val="0"/>
      <w:marTop w:val="0"/>
      <w:marBottom w:val="0"/>
      <w:divBdr>
        <w:top w:val="none" w:sz="0" w:space="0" w:color="auto"/>
        <w:left w:val="none" w:sz="0" w:space="0" w:color="auto"/>
        <w:bottom w:val="none" w:sz="0" w:space="0" w:color="auto"/>
        <w:right w:val="none" w:sz="0" w:space="0" w:color="auto"/>
      </w:divBdr>
    </w:div>
    <w:div w:id="847019047">
      <w:marLeft w:val="0"/>
      <w:marRight w:val="0"/>
      <w:marTop w:val="0"/>
      <w:marBottom w:val="0"/>
      <w:divBdr>
        <w:top w:val="none" w:sz="0" w:space="0" w:color="auto"/>
        <w:left w:val="none" w:sz="0" w:space="0" w:color="auto"/>
        <w:bottom w:val="none" w:sz="0" w:space="0" w:color="auto"/>
        <w:right w:val="none" w:sz="0" w:space="0" w:color="auto"/>
      </w:divBdr>
    </w:div>
    <w:div w:id="847983616">
      <w:marLeft w:val="0"/>
      <w:marRight w:val="0"/>
      <w:marTop w:val="0"/>
      <w:marBottom w:val="0"/>
      <w:divBdr>
        <w:top w:val="none" w:sz="0" w:space="0" w:color="auto"/>
        <w:left w:val="none" w:sz="0" w:space="0" w:color="auto"/>
        <w:bottom w:val="none" w:sz="0" w:space="0" w:color="auto"/>
        <w:right w:val="none" w:sz="0" w:space="0" w:color="auto"/>
      </w:divBdr>
    </w:div>
    <w:div w:id="848327954">
      <w:marLeft w:val="0"/>
      <w:marRight w:val="0"/>
      <w:marTop w:val="0"/>
      <w:marBottom w:val="0"/>
      <w:divBdr>
        <w:top w:val="none" w:sz="0" w:space="0" w:color="auto"/>
        <w:left w:val="none" w:sz="0" w:space="0" w:color="auto"/>
        <w:bottom w:val="none" w:sz="0" w:space="0" w:color="auto"/>
        <w:right w:val="none" w:sz="0" w:space="0" w:color="auto"/>
      </w:divBdr>
    </w:div>
    <w:div w:id="848563818">
      <w:marLeft w:val="0"/>
      <w:marRight w:val="0"/>
      <w:marTop w:val="0"/>
      <w:marBottom w:val="0"/>
      <w:divBdr>
        <w:top w:val="none" w:sz="0" w:space="0" w:color="auto"/>
        <w:left w:val="none" w:sz="0" w:space="0" w:color="auto"/>
        <w:bottom w:val="none" w:sz="0" w:space="0" w:color="auto"/>
        <w:right w:val="none" w:sz="0" w:space="0" w:color="auto"/>
      </w:divBdr>
    </w:div>
    <w:div w:id="849107724">
      <w:marLeft w:val="0"/>
      <w:marRight w:val="0"/>
      <w:marTop w:val="0"/>
      <w:marBottom w:val="0"/>
      <w:divBdr>
        <w:top w:val="none" w:sz="0" w:space="0" w:color="auto"/>
        <w:left w:val="none" w:sz="0" w:space="0" w:color="auto"/>
        <w:bottom w:val="none" w:sz="0" w:space="0" w:color="auto"/>
        <w:right w:val="none" w:sz="0" w:space="0" w:color="auto"/>
      </w:divBdr>
    </w:div>
    <w:div w:id="849443270">
      <w:marLeft w:val="0"/>
      <w:marRight w:val="0"/>
      <w:marTop w:val="0"/>
      <w:marBottom w:val="0"/>
      <w:divBdr>
        <w:top w:val="none" w:sz="0" w:space="0" w:color="auto"/>
        <w:left w:val="none" w:sz="0" w:space="0" w:color="auto"/>
        <w:bottom w:val="none" w:sz="0" w:space="0" w:color="auto"/>
        <w:right w:val="none" w:sz="0" w:space="0" w:color="auto"/>
      </w:divBdr>
    </w:div>
    <w:div w:id="849756602">
      <w:marLeft w:val="0"/>
      <w:marRight w:val="0"/>
      <w:marTop w:val="0"/>
      <w:marBottom w:val="0"/>
      <w:divBdr>
        <w:top w:val="none" w:sz="0" w:space="0" w:color="auto"/>
        <w:left w:val="none" w:sz="0" w:space="0" w:color="auto"/>
        <w:bottom w:val="none" w:sz="0" w:space="0" w:color="auto"/>
        <w:right w:val="none" w:sz="0" w:space="0" w:color="auto"/>
      </w:divBdr>
    </w:div>
    <w:div w:id="850220452">
      <w:marLeft w:val="0"/>
      <w:marRight w:val="0"/>
      <w:marTop w:val="0"/>
      <w:marBottom w:val="0"/>
      <w:divBdr>
        <w:top w:val="none" w:sz="0" w:space="0" w:color="auto"/>
        <w:left w:val="none" w:sz="0" w:space="0" w:color="auto"/>
        <w:bottom w:val="none" w:sz="0" w:space="0" w:color="auto"/>
        <w:right w:val="none" w:sz="0" w:space="0" w:color="auto"/>
      </w:divBdr>
    </w:div>
    <w:div w:id="850340914">
      <w:marLeft w:val="0"/>
      <w:marRight w:val="0"/>
      <w:marTop w:val="0"/>
      <w:marBottom w:val="0"/>
      <w:divBdr>
        <w:top w:val="none" w:sz="0" w:space="0" w:color="auto"/>
        <w:left w:val="none" w:sz="0" w:space="0" w:color="auto"/>
        <w:bottom w:val="none" w:sz="0" w:space="0" w:color="auto"/>
        <w:right w:val="none" w:sz="0" w:space="0" w:color="auto"/>
      </w:divBdr>
    </w:div>
    <w:div w:id="853761273">
      <w:marLeft w:val="0"/>
      <w:marRight w:val="0"/>
      <w:marTop w:val="0"/>
      <w:marBottom w:val="0"/>
      <w:divBdr>
        <w:top w:val="none" w:sz="0" w:space="0" w:color="auto"/>
        <w:left w:val="none" w:sz="0" w:space="0" w:color="auto"/>
        <w:bottom w:val="none" w:sz="0" w:space="0" w:color="auto"/>
        <w:right w:val="none" w:sz="0" w:space="0" w:color="auto"/>
      </w:divBdr>
    </w:div>
    <w:div w:id="853881550">
      <w:marLeft w:val="0"/>
      <w:marRight w:val="0"/>
      <w:marTop w:val="0"/>
      <w:marBottom w:val="0"/>
      <w:divBdr>
        <w:top w:val="none" w:sz="0" w:space="0" w:color="auto"/>
        <w:left w:val="none" w:sz="0" w:space="0" w:color="auto"/>
        <w:bottom w:val="none" w:sz="0" w:space="0" w:color="auto"/>
        <w:right w:val="none" w:sz="0" w:space="0" w:color="auto"/>
      </w:divBdr>
    </w:div>
    <w:div w:id="853953549">
      <w:marLeft w:val="0"/>
      <w:marRight w:val="0"/>
      <w:marTop w:val="0"/>
      <w:marBottom w:val="0"/>
      <w:divBdr>
        <w:top w:val="none" w:sz="0" w:space="0" w:color="auto"/>
        <w:left w:val="none" w:sz="0" w:space="0" w:color="auto"/>
        <w:bottom w:val="none" w:sz="0" w:space="0" w:color="auto"/>
        <w:right w:val="none" w:sz="0" w:space="0" w:color="auto"/>
      </w:divBdr>
    </w:div>
    <w:div w:id="854271053">
      <w:marLeft w:val="0"/>
      <w:marRight w:val="0"/>
      <w:marTop w:val="0"/>
      <w:marBottom w:val="0"/>
      <w:divBdr>
        <w:top w:val="none" w:sz="0" w:space="0" w:color="auto"/>
        <w:left w:val="none" w:sz="0" w:space="0" w:color="auto"/>
        <w:bottom w:val="none" w:sz="0" w:space="0" w:color="auto"/>
        <w:right w:val="none" w:sz="0" w:space="0" w:color="auto"/>
      </w:divBdr>
    </w:div>
    <w:div w:id="854461304">
      <w:marLeft w:val="0"/>
      <w:marRight w:val="0"/>
      <w:marTop w:val="0"/>
      <w:marBottom w:val="0"/>
      <w:divBdr>
        <w:top w:val="none" w:sz="0" w:space="0" w:color="auto"/>
        <w:left w:val="none" w:sz="0" w:space="0" w:color="auto"/>
        <w:bottom w:val="none" w:sz="0" w:space="0" w:color="auto"/>
        <w:right w:val="none" w:sz="0" w:space="0" w:color="auto"/>
      </w:divBdr>
    </w:div>
    <w:div w:id="854536435">
      <w:marLeft w:val="0"/>
      <w:marRight w:val="0"/>
      <w:marTop w:val="0"/>
      <w:marBottom w:val="0"/>
      <w:divBdr>
        <w:top w:val="none" w:sz="0" w:space="0" w:color="auto"/>
        <w:left w:val="none" w:sz="0" w:space="0" w:color="auto"/>
        <w:bottom w:val="none" w:sz="0" w:space="0" w:color="auto"/>
        <w:right w:val="none" w:sz="0" w:space="0" w:color="auto"/>
      </w:divBdr>
    </w:div>
    <w:div w:id="854684909">
      <w:marLeft w:val="0"/>
      <w:marRight w:val="0"/>
      <w:marTop w:val="0"/>
      <w:marBottom w:val="0"/>
      <w:divBdr>
        <w:top w:val="none" w:sz="0" w:space="0" w:color="auto"/>
        <w:left w:val="none" w:sz="0" w:space="0" w:color="auto"/>
        <w:bottom w:val="none" w:sz="0" w:space="0" w:color="auto"/>
        <w:right w:val="none" w:sz="0" w:space="0" w:color="auto"/>
      </w:divBdr>
      <w:divsChild>
        <w:div w:id="710496970">
          <w:marLeft w:val="0"/>
          <w:marRight w:val="0"/>
          <w:marTop w:val="0"/>
          <w:marBottom w:val="0"/>
          <w:divBdr>
            <w:top w:val="none" w:sz="0" w:space="0" w:color="auto"/>
            <w:left w:val="none" w:sz="0" w:space="0" w:color="auto"/>
            <w:bottom w:val="none" w:sz="0" w:space="0" w:color="auto"/>
            <w:right w:val="none" w:sz="0" w:space="0" w:color="auto"/>
          </w:divBdr>
        </w:div>
      </w:divsChild>
    </w:div>
    <w:div w:id="855003042">
      <w:marLeft w:val="0"/>
      <w:marRight w:val="0"/>
      <w:marTop w:val="0"/>
      <w:marBottom w:val="0"/>
      <w:divBdr>
        <w:top w:val="none" w:sz="0" w:space="0" w:color="auto"/>
        <w:left w:val="none" w:sz="0" w:space="0" w:color="auto"/>
        <w:bottom w:val="none" w:sz="0" w:space="0" w:color="auto"/>
        <w:right w:val="none" w:sz="0" w:space="0" w:color="auto"/>
      </w:divBdr>
    </w:div>
    <w:div w:id="855075373">
      <w:marLeft w:val="0"/>
      <w:marRight w:val="0"/>
      <w:marTop w:val="0"/>
      <w:marBottom w:val="0"/>
      <w:divBdr>
        <w:top w:val="none" w:sz="0" w:space="0" w:color="auto"/>
        <w:left w:val="none" w:sz="0" w:space="0" w:color="auto"/>
        <w:bottom w:val="none" w:sz="0" w:space="0" w:color="auto"/>
        <w:right w:val="none" w:sz="0" w:space="0" w:color="auto"/>
      </w:divBdr>
    </w:div>
    <w:div w:id="855115291">
      <w:marLeft w:val="0"/>
      <w:marRight w:val="0"/>
      <w:marTop w:val="0"/>
      <w:marBottom w:val="0"/>
      <w:divBdr>
        <w:top w:val="none" w:sz="0" w:space="0" w:color="auto"/>
        <w:left w:val="none" w:sz="0" w:space="0" w:color="auto"/>
        <w:bottom w:val="none" w:sz="0" w:space="0" w:color="auto"/>
        <w:right w:val="none" w:sz="0" w:space="0" w:color="auto"/>
      </w:divBdr>
    </w:div>
    <w:div w:id="855732228">
      <w:marLeft w:val="0"/>
      <w:marRight w:val="0"/>
      <w:marTop w:val="0"/>
      <w:marBottom w:val="0"/>
      <w:divBdr>
        <w:top w:val="none" w:sz="0" w:space="0" w:color="auto"/>
        <w:left w:val="none" w:sz="0" w:space="0" w:color="auto"/>
        <w:bottom w:val="none" w:sz="0" w:space="0" w:color="auto"/>
        <w:right w:val="none" w:sz="0" w:space="0" w:color="auto"/>
      </w:divBdr>
    </w:div>
    <w:div w:id="855735325">
      <w:marLeft w:val="0"/>
      <w:marRight w:val="0"/>
      <w:marTop w:val="0"/>
      <w:marBottom w:val="0"/>
      <w:divBdr>
        <w:top w:val="none" w:sz="0" w:space="0" w:color="auto"/>
        <w:left w:val="none" w:sz="0" w:space="0" w:color="auto"/>
        <w:bottom w:val="none" w:sz="0" w:space="0" w:color="auto"/>
        <w:right w:val="none" w:sz="0" w:space="0" w:color="auto"/>
      </w:divBdr>
    </w:div>
    <w:div w:id="856122347">
      <w:marLeft w:val="0"/>
      <w:marRight w:val="0"/>
      <w:marTop w:val="0"/>
      <w:marBottom w:val="0"/>
      <w:divBdr>
        <w:top w:val="none" w:sz="0" w:space="0" w:color="auto"/>
        <w:left w:val="none" w:sz="0" w:space="0" w:color="auto"/>
        <w:bottom w:val="none" w:sz="0" w:space="0" w:color="auto"/>
        <w:right w:val="none" w:sz="0" w:space="0" w:color="auto"/>
      </w:divBdr>
    </w:div>
    <w:div w:id="856389011">
      <w:marLeft w:val="0"/>
      <w:marRight w:val="0"/>
      <w:marTop w:val="0"/>
      <w:marBottom w:val="0"/>
      <w:divBdr>
        <w:top w:val="none" w:sz="0" w:space="0" w:color="auto"/>
        <w:left w:val="none" w:sz="0" w:space="0" w:color="auto"/>
        <w:bottom w:val="none" w:sz="0" w:space="0" w:color="auto"/>
        <w:right w:val="none" w:sz="0" w:space="0" w:color="auto"/>
      </w:divBdr>
    </w:div>
    <w:div w:id="857432509">
      <w:marLeft w:val="0"/>
      <w:marRight w:val="0"/>
      <w:marTop w:val="0"/>
      <w:marBottom w:val="0"/>
      <w:divBdr>
        <w:top w:val="none" w:sz="0" w:space="0" w:color="auto"/>
        <w:left w:val="none" w:sz="0" w:space="0" w:color="auto"/>
        <w:bottom w:val="none" w:sz="0" w:space="0" w:color="auto"/>
        <w:right w:val="none" w:sz="0" w:space="0" w:color="auto"/>
      </w:divBdr>
    </w:div>
    <w:div w:id="857500005">
      <w:marLeft w:val="0"/>
      <w:marRight w:val="0"/>
      <w:marTop w:val="0"/>
      <w:marBottom w:val="0"/>
      <w:divBdr>
        <w:top w:val="none" w:sz="0" w:space="0" w:color="auto"/>
        <w:left w:val="none" w:sz="0" w:space="0" w:color="auto"/>
        <w:bottom w:val="none" w:sz="0" w:space="0" w:color="auto"/>
        <w:right w:val="none" w:sz="0" w:space="0" w:color="auto"/>
      </w:divBdr>
      <w:divsChild>
        <w:div w:id="1929343772">
          <w:marLeft w:val="0"/>
          <w:marRight w:val="0"/>
          <w:marTop w:val="0"/>
          <w:marBottom w:val="0"/>
          <w:divBdr>
            <w:top w:val="none" w:sz="0" w:space="0" w:color="auto"/>
            <w:left w:val="none" w:sz="0" w:space="0" w:color="auto"/>
            <w:bottom w:val="none" w:sz="0" w:space="0" w:color="auto"/>
            <w:right w:val="none" w:sz="0" w:space="0" w:color="auto"/>
          </w:divBdr>
        </w:div>
      </w:divsChild>
    </w:div>
    <w:div w:id="857505368">
      <w:marLeft w:val="0"/>
      <w:marRight w:val="0"/>
      <w:marTop w:val="0"/>
      <w:marBottom w:val="0"/>
      <w:divBdr>
        <w:top w:val="none" w:sz="0" w:space="0" w:color="auto"/>
        <w:left w:val="none" w:sz="0" w:space="0" w:color="auto"/>
        <w:bottom w:val="none" w:sz="0" w:space="0" w:color="auto"/>
        <w:right w:val="none" w:sz="0" w:space="0" w:color="auto"/>
      </w:divBdr>
    </w:div>
    <w:div w:id="857736597">
      <w:marLeft w:val="0"/>
      <w:marRight w:val="0"/>
      <w:marTop w:val="0"/>
      <w:marBottom w:val="0"/>
      <w:divBdr>
        <w:top w:val="none" w:sz="0" w:space="0" w:color="auto"/>
        <w:left w:val="none" w:sz="0" w:space="0" w:color="auto"/>
        <w:bottom w:val="none" w:sz="0" w:space="0" w:color="auto"/>
        <w:right w:val="none" w:sz="0" w:space="0" w:color="auto"/>
      </w:divBdr>
    </w:div>
    <w:div w:id="858005159">
      <w:marLeft w:val="0"/>
      <w:marRight w:val="0"/>
      <w:marTop w:val="0"/>
      <w:marBottom w:val="0"/>
      <w:divBdr>
        <w:top w:val="none" w:sz="0" w:space="0" w:color="auto"/>
        <w:left w:val="none" w:sz="0" w:space="0" w:color="auto"/>
        <w:bottom w:val="none" w:sz="0" w:space="0" w:color="auto"/>
        <w:right w:val="none" w:sz="0" w:space="0" w:color="auto"/>
      </w:divBdr>
    </w:div>
    <w:div w:id="858544160">
      <w:marLeft w:val="0"/>
      <w:marRight w:val="0"/>
      <w:marTop w:val="0"/>
      <w:marBottom w:val="0"/>
      <w:divBdr>
        <w:top w:val="none" w:sz="0" w:space="0" w:color="auto"/>
        <w:left w:val="none" w:sz="0" w:space="0" w:color="auto"/>
        <w:bottom w:val="none" w:sz="0" w:space="0" w:color="auto"/>
        <w:right w:val="none" w:sz="0" w:space="0" w:color="auto"/>
      </w:divBdr>
    </w:div>
    <w:div w:id="858667560">
      <w:marLeft w:val="0"/>
      <w:marRight w:val="0"/>
      <w:marTop w:val="0"/>
      <w:marBottom w:val="0"/>
      <w:divBdr>
        <w:top w:val="none" w:sz="0" w:space="0" w:color="auto"/>
        <w:left w:val="none" w:sz="0" w:space="0" w:color="auto"/>
        <w:bottom w:val="none" w:sz="0" w:space="0" w:color="auto"/>
        <w:right w:val="none" w:sz="0" w:space="0" w:color="auto"/>
      </w:divBdr>
    </w:div>
    <w:div w:id="859395025">
      <w:marLeft w:val="0"/>
      <w:marRight w:val="0"/>
      <w:marTop w:val="0"/>
      <w:marBottom w:val="0"/>
      <w:divBdr>
        <w:top w:val="none" w:sz="0" w:space="0" w:color="auto"/>
        <w:left w:val="none" w:sz="0" w:space="0" w:color="auto"/>
        <w:bottom w:val="none" w:sz="0" w:space="0" w:color="auto"/>
        <w:right w:val="none" w:sz="0" w:space="0" w:color="auto"/>
      </w:divBdr>
    </w:div>
    <w:div w:id="859470326">
      <w:marLeft w:val="0"/>
      <w:marRight w:val="0"/>
      <w:marTop w:val="0"/>
      <w:marBottom w:val="0"/>
      <w:divBdr>
        <w:top w:val="none" w:sz="0" w:space="0" w:color="auto"/>
        <w:left w:val="none" w:sz="0" w:space="0" w:color="auto"/>
        <w:bottom w:val="none" w:sz="0" w:space="0" w:color="auto"/>
        <w:right w:val="none" w:sz="0" w:space="0" w:color="auto"/>
      </w:divBdr>
    </w:div>
    <w:div w:id="860777550">
      <w:marLeft w:val="0"/>
      <w:marRight w:val="0"/>
      <w:marTop w:val="0"/>
      <w:marBottom w:val="0"/>
      <w:divBdr>
        <w:top w:val="none" w:sz="0" w:space="0" w:color="auto"/>
        <w:left w:val="none" w:sz="0" w:space="0" w:color="auto"/>
        <w:bottom w:val="none" w:sz="0" w:space="0" w:color="auto"/>
        <w:right w:val="none" w:sz="0" w:space="0" w:color="auto"/>
      </w:divBdr>
      <w:divsChild>
        <w:div w:id="1279920780">
          <w:marLeft w:val="0"/>
          <w:marRight w:val="0"/>
          <w:marTop w:val="0"/>
          <w:marBottom w:val="0"/>
          <w:divBdr>
            <w:top w:val="none" w:sz="0" w:space="0" w:color="auto"/>
            <w:left w:val="none" w:sz="0" w:space="0" w:color="auto"/>
            <w:bottom w:val="none" w:sz="0" w:space="0" w:color="auto"/>
            <w:right w:val="none" w:sz="0" w:space="0" w:color="auto"/>
          </w:divBdr>
        </w:div>
      </w:divsChild>
    </w:div>
    <w:div w:id="860975842">
      <w:marLeft w:val="0"/>
      <w:marRight w:val="0"/>
      <w:marTop w:val="0"/>
      <w:marBottom w:val="0"/>
      <w:divBdr>
        <w:top w:val="none" w:sz="0" w:space="0" w:color="auto"/>
        <w:left w:val="none" w:sz="0" w:space="0" w:color="auto"/>
        <w:bottom w:val="none" w:sz="0" w:space="0" w:color="auto"/>
        <w:right w:val="none" w:sz="0" w:space="0" w:color="auto"/>
      </w:divBdr>
    </w:div>
    <w:div w:id="861089951">
      <w:marLeft w:val="0"/>
      <w:marRight w:val="0"/>
      <w:marTop w:val="0"/>
      <w:marBottom w:val="0"/>
      <w:divBdr>
        <w:top w:val="none" w:sz="0" w:space="0" w:color="auto"/>
        <w:left w:val="none" w:sz="0" w:space="0" w:color="auto"/>
        <w:bottom w:val="none" w:sz="0" w:space="0" w:color="auto"/>
        <w:right w:val="none" w:sz="0" w:space="0" w:color="auto"/>
      </w:divBdr>
    </w:div>
    <w:div w:id="861212141">
      <w:marLeft w:val="0"/>
      <w:marRight w:val="0"/>
      <w:marTop w:val="0"/>
      <w:marBottom w:val="0"/>
      <w:divBdr>
        <w:top w:val="none" w:sz="0" w:space="0" w:color="auto"/>
        <w:left w:val="none" w:sz="0" w:space="0" w:color="auto"/>
        <w:bottom w:val="none" w:sz="0" w:space="0" w:color="auto"/>
        <w:right w:val="none" w:sz="0" w:space="0" w:color="auto"/>
      </w:divBdr>
    </w:div>
    <w:div w:id="861405740">
      <w:marLeft w:val="0"/>
      <w:marRight w:val="0"/>
      <w:marTop w:val="0"/>
      <w:marBottom w:val="0"/>
      <w:divBdr>
        <w:top w:val="none" w:sz="0" w:space="0" w:color="auto"/>
        <w:left w:val="none" w:sz="0" w:space="0" w:color="auto"/>
        <w:bottom w:val="none" w:sz="0" w:space="0" w:color="auto"/>
        <w:right w:val="none" w:sz="0" w:space="0" w:color="auto"/>
      </w:divBdr>
    </w:div>
    <w:div w:id="861820121">
      <w:marLeft w:val="0"/>
      <w:marRight w:val="0"/>
      <w:marTop w:val="0"/>
      <w:marBottom w:val="0"/>
      <w:divBdr>
        <w:top w:val="none" w:sz="0" w:space="0" w:color="auto"/>
        <w:left w:val="none" w:sz="0" w:space="0" w:color="auto"/>
        <w:bottom w:val="none" w:sz="0" w:space="0" w:color="auto"/>
        <w:right w:val="none" w:sz="0" w:space="0" w:color="auto"/>
      </w:divBdr>
      <w:divsChild>
        <w:div w:id="1225527088">
          <w:marLeft w:val="0"/>
          <w:marRight w:val="0"/>
          <w:marTop w:val="0"/>
          <w:marBottom w:val="0"/>
          <w:divBdr>
            <w:top w:val="none" w:sz="0" w:space="0" w:color="auto"/>
            <w:left w:val="none" w:sz="0" w:space="0" w:color="auto"/>
            <w:bottom w:val="none" w:sz="0" w:space="0" w:color="auto"/>
            <w:right w:val="none" w:sz="0" w:space="0" w:color="auto"/>
          </w:divBdr>
        </w:div>
      </w:divsChild>
    </w:div>
    <w:div w:id="862279599">
      <w:marLeft w:val="0"/>
      <w:marRight w:val="0"/>
      <w:marTop w:val="0"/>
      <w:marBottom w:val="0"/>
      <w:divBdr>
        <w:top w:val="none" w:sz="0" w:space="0" w:color="auto"/>
        <w:left w:val="none" w:sz="0" w:space="0" w:color="auto"/>
        <w:bottom w:val="none" w:sz="0" w:space="0" w:color="auto"/>
        <w:right w:val="none" w:sz="0" w:space="0" w:color="auto"/>
      </w:divBdr>
    </w:div>
    <w:div w:id="862284930">
      <w:marLeft w:val="0"/>
      <w:marRight w:val="0"/>
      <w:marTop w:val="0"/>
      <w:marBottom w:val="0"/>
      <w:divBdr>
        <w:top w:val="none" w:sz="0" w:space="0" w:color="auto"/>
        <w:left w:val="none" w:sz="0" w:space="0" w:color="auto"/>
        <w:bottom w:val="none" w:sz="0" w:space="0" w:color="auto"/>
        <w:right w:val="none" w:sz="0" w:space="0" w:color="auto"/>
      </w:divBdr>
    </w:div>
    <w:div w:id="863901508">
      <w:marLeft w:val="0"/>
      <w:marRight w:val="0"/>
      <w:marTop w:val="0"/>
      <w:marBottom w:val="0"/>
      <w:divBdr>
        <w:top w:val="none" w:sz="0" w:space="0" w:color="auto"/>
        <w:left w:val="none" w:sz="0" w:space="0" w:color="auto"/>
        <w:bottom w:val="none" w:sz="0" w:space="0" w:color="auto"/>
        <w:right w:val="none" w:sz="0" w:space="0" w:color="auto"/>
      </w:divBdr>
    </w:div>
    <w:div w:id="864514700">
      <w:marLeft w:val="0"/>
      <w:marRight w:val="0"/>
      <w:marTop w:val="0"/>
      <w:marBottom w:val="0"/>
      <w:divBdr>
        <w:top w:val="none" w:sz="0" w:space="0" w:color="auto"/>
        <w:left w:val="none" w:sz="0" w:space="0" w:color="auto"/>
        <w:bottom w:val="none" w:sz="0" w:space="0" w:color="auto"/>
        <w:right w:val="none" w:sz="0" w:space="0" w:color="auto"/>
      </w:divBdr>
    </w:div>
    <w:div w:id="865798541">
      <w:marLeft w:val="0"/>
      <w:marRight w:val="0"/>
      <w:marTop w:val="0"/>
      <w:marBottom w:val="0"/>
      <w:divBdr>
        <w:top w:val="none" w:sz="0" w:space="0" w:color="auto"/>
        <w:left w:val="none" w:sz="0" w:space="0" w:color="auto"/>
        <w:bottom w:val="none" w:sz="0" w:space="0" w:color="auto"/>
        <w:right w:val="none" w:sz="0" w:space="0" w:color="auto"/>
      </w:divBdr>
    </w:div>
    <w:div w:id="866715624">
      <w:marLeft w:val="0"/>
      <w:marRight w:val="0"/>
      <w:marTop w:val="0"/>
      <w:marBottom w:val="0"/>
      <w:divBdr>
        <w:top w:val="none" w:sz="0" w:space="0" w:color="auto"/>
        <w:left w:val="none" w:sz="0" w:space="0" w:color="auto"/>
        <w:bottom w:val="none" w:sz="0" w:space="0" w:color="auto"/>
        <w:right w:val="none" w:sz="0" w:space="0" w:color="auto"/>
      </w:divBdr>
    </w:div>
    <w:div w:id="866793099">
      <w:marLeft w:val="0"/>
      <w:marRight w:val="0"/>
      <w:marTop w:val="0"/>
      <w:marBottom w:val="0"/>
      <w:divBdr>
        <w:top w:val="none" w:sz="0" w:space="0" w:color="auto"/>
        <w:left w:val="none" w:sz="0" w:space="0" w:color="auto"/>
        <w:bottom w:val="none" w:sz="0" w:space="0" w:color="auto"/>
        <w:right w:val="none" w:sz="0" w:space="0" w:color="auto"/>
      </w:divBdr>
    </w:div>
    <w:div w:id="867375481">
      <w:marLeft w:val="0"/>
      <w:marRight w:val="0"/>
      <w:marTop w:val="0"/>
      <w:marBottom w:val="0"/>
      <w:divBdr>
        <w:top w:val="none" w:sz="0" w:space="0" w:color="auto"/>
        <w:left w:val="none" w:sz="0" w:space="0" w:color="auto"/>
        <w:bottom w:val="none" w:sz="0" w:space="0" w:color="auto"/>
        <w:right w:val="none" w:sz="0" w:space="0" w:color="auto"/>
      </w:divBdr>
    </w:div>
    <w:div w:id="867566012">
      <w:marLeft w:val="0"/>
      <w:marRight w:val="0"/>
      <w:marTop w:val="0"/>
      <w:marBottom w:val="0"/>
      <w:divBdr>
        <w:top w:val="none" w:sz="0" w:space="0" w:color="auto"/>
        <w:left w:val="none" w:sz="0" w:space="0" w:color="auto"/>
        <w:bottom w:val="none" w:sz="0" w:space="0" w:color="auto"/>
        <w:right w:val="none" w:sz="0" w:space="0" w:color="auto"/>
      </w:divBdr>
    </w:div>
    <w:div w:id="867988656">
      <w:marLeft w:val="0"/>
      <w:marRight w:val="0"/>
      <w:marTop w:val="0"/>
      <w:marBottom w:val="0"/>
      <w:divBdr>
        <w:top w:val="none" w:sz="0" w:space="0" w:color="auto"/>
        <w:left w:val="none" w:sz="0" w:space="0" w:color="auto"/>
        <w:bottom w:val="none" w:sz="0" w:space="0" w:color="auto"/>
        <w:right w:val="none" w:sz="0" w:space="0" w:color="auto"/>
      </w:divBdr>
    </w:div>
    <w:div w:id="868563785">
      <w:marLeft w:val="0"/>
      <w:marRight w:val="0"/>
      <w:marTop w:val="0"/>
      <w:marBottom w:val="0"/>
      <w:divBdr>
        <w:top w:val="none" w:sz="0" w:space="0" w:color="auto"/>
        <w:left w:val="none" w:sz="0" w:space="0" w:color="auto"/>
        <w:bottom w:val="none" w:sz="0" w:space="0" w:color="auto"/>
        <w:right w:val="none" w:sz="0" w:space="0" w:color="auto"/>
      </w:divBdr>
      <w:divsChild>
        <w:div w:id="362169730">
          <w:marLeft w:val="0"/>
          <w:marRight w:val="0"/>
          <w:marTop w:val="0"/>
          <w:marBottom w:val="0"/>
          <w:divBdr>
            <w:top w:val="none" w:sz="0" w:space="0" w:color="auto"/>
            <w:left w:val="none" w:sz="0" w:space="0" w:color="auto"/>
            <w:bottom w:val="none" w:sz="0" w:space="0" w:color="auto"/>
            <w:right w:val="none" w:sz="0" w:space="0" w:color="auto"/>
          </w:divBdr>
        </w:div>
      </w:divsChild>
    </w:div>
    <w:div w:id="868638332">
      <w:marLeft w:val="0"/>
      <w:marRight w:val="0"/>
      <w:marTop w:val="0"/>
      <w:marBottom w:val="0"/>
      <w:divBdr>
        <w:top w:val="none" w:sz="0" w:space="0" w:color="auto"/>
        <w:left w:val="none" w:sz="0" w:space="0" w:color="auto"/>
        <w:bottom w:val="none" w:sz="0" w:space="0" w:color="auto"/>
        <w:right w:val="none" w:sz="0" w:space="0" w:color="auto"/>
      </w:divBdr>
    </w:div>
    <w:div w:id="868949765">
      <w:marLeft w:val="0"/>
      <w:marRight w:val="0"/>
      <w:marTop w:val="0"/>
      <w:marBottom w:val="0"/>
      <w:divBdr>
        <w:top w:val="none" w:sz="0" w:space="0" w:color="auto"/>
        <w:left w:val="none" w:sz="0" w:space="0" w:color="auto"/>
        <w:bottom w:val="none" w:sz="0" w:space="0" w:color="auto"/>
        <w:right w:val="none" w:sz="0" w:space="0" w:color="auto"/>
      </w:divBdr>
    </w:div>
    <w:div w:id="868950326">
      <w:marLeft w:val="0"/>
      <w:marRight w:val="0"/>
      <w:marTop w:val="0"/>
      <w:marBottom w:val="0"/>
      <w:divBdr>
        <w:top w:val="none" w:sz="0" w:space="0" w:color="auto"/>
        <w:left w:val="none" w:sz="0" w:space="0" w:color="auto"/>
        <w:bottom w:val="none" w:sz="0" w:space="0" w:color="auto"/>
        <w:right w:val="none" w:sz="0" w:space="0" w:color="auto"/>
      </w:divBdr>
    </w:div>
    <w:div w:id="868956311">
      <w:marLeft w:val="0"/>
      <w:marRight w:val="0"/>
      <w:marTop w:val="0"/>
      <w:marBottom w:val="0"/>
      <w:divBdr>
        <w:top w:val="none" w:sz="0" w:space="0" w:color="auto"/>
        <w:left w:val="none" w:sz="0" w:space="0" w:color="auto"/>
        <w:bottom w:val="none" w:sz="0" w:space="0" w:color="auto"/>
        <w:right w:val="none" w:sz="0" w:space="0" w:color="auto"/>
      </w:divBdr>
    </w:div>
    <w:div w:id="869218457">
      <w:marLeft w:val="0"/>
      <w:marRight w:val="0"/>
      <w:marTop w:val="0"/>
      <w:marBottom w:val="0"/>
      <w:divBdr>
        <w:top w:val="none" w:sz="0" w:space="0" w:color="auto"/>
        <w:left w:val="none" w:sz="0" w:space="0" w:color="auto"/>
        <w:bottom w:val="none" w:sz="0" w:space="0" w:color="auto"/>
        <w:right w:val="none" w:sz="0" w:space="0" w:color="auto"/>
      </w:divBdr>
    </w:div>
    <w:div w:id="869994205">
      <w:marLeft w:val="0"/>
      <w:marRight w:val="0"/>
      <w:marTop w:val="0"/>
      <w:marBottom w:val="0"/>
      <w:divBdr>
        <w:top w:val="none" w:sz="0" w:space="0" w:color="auto"/>
        <w:left w:val="none" w:sz="0" w:space="0" w:color="auto"/>
        <w:bottom w:val="none" w:sz="0" w:space="0" w:color="auto"/>
        <w:right w:val="none" w:sz="0" w:space="0" w:color="auto"/>
      </w:divBdr>
    </w:div>
    <w:div w:id="870611241">
      <w:marLeft w:val="0"/>
      <w:marRight w:val="0"/>
      <w:marTop w:val="0"/>
      <w:marBottom w:val="0"/>
      <w:divBdr>
        <w:top w:val="none" w:sz="0" w:space="0" w:color="auto"/>
        <w:left w:val="none" w:sz="0" w:space="0" w:color="auto"/>
        <w:bottom w:val="none" w:sz="0" w:space="0" w:color="auto"/>
        <w:right w:val="none" w:sz="0" w:space="0" w:color="auto"/>
      </w:divBdr>
    </w:div>
    <w:div w:id="871259936">
      <w:marLeft w:val="0"/>
      <w:marRight w:val="0"/>
      <w:marTop w:val="0"/>
      <w:marBottom w:val="0"/>
      <w:divBdr>
        <w:top w:val="none" w:sz="0" w:space="0" w:color="auto"/>
        <w:left w:val="none" w:sz="0" w:space="0" w:color="auto"/>
        <w:bottom w:val="none" w:sz="0" w:space="0" w:color="auto"/>
        <w:right w:val="none" w:sz="0" w:space="0" w:color="auto"/>
      </w:divBdr>
    </w:div>
    <w:div w:id="871500889">
      <w:marLeft w:val="0"/>
      <w:marRight w:val="0"/>
      <w:marTop w:val="0"/>
      <w:marBottom w:val="0"/>
      <w:divBdr>
        <w:top w:val="none" w:sz="0" w:space="0" w:color="auto"/>
        <w:left w:val="none" w:sz="0" w:space="0" w:color="auto"/>
        <w:bottom w:val="none" w:sz="0" w:space="0" w:color="auto"/>
        <w:right w:val="none" w:sz="0" w:space="0" w:color="auto"/>
      </w:divBdr>
    </w:div>
    <w:div w:id="871917528">
      <w:marLeft w:val="0"/>
      <w:marRight w:val="0"/>
      <w:marTop w:val="0"/>
      <w:marBottom w:val="0"/>
      <w:divBdr>
        <w:top w:val="none" w:sz="0" w:space="0" w:color="auto"/>
        <w:left w:val="none" w:sz="0" w:space="0" w:color="auto"/>
        <w:bottom w:val="none" w:sz="0" w:space="0" w:color="auto"/>
        <w:right w:val="none" w:sz="0" w:space="0" w:color="auto"/>
      </w:divBdr>
    </w:div>
    <w:div w:id="872304289">
      <w:marLeft w:val="0"/>
      <w:marRight w:val="0"/>
      <w:marTop w:val="0"/>
      <w:marBottom w:val="0"/>
      <w:divBdr>
        <w:top w:val="none" w:sz="0" w:space="0" w:color="auto"/>
        <w:left w:val="none" w:sz="0" w:space="0" w:color="auto"/>
        <w:bottom w:val="none" w:sz="0" w:space="0" w:color="auto"/>
        <w:right w:val="none" w:sz="0" w:space="0" w:color="auto"/>
      </w:divBdr>
    </w:div>
    <w:div w:id="872426648">
      <w:marLeft w:val="0"/>
      <w:marRight w:val="0"/>
      <w:marTop w:val="0"/>
      <w:marBottom w:val="0"/>
      <w:divBdr>
        <w:top w:val="none" w:sz="0" w:space="0" w:color="auto"/>
        <w:left w:val="none" w:sz="0" w:space="0" w:color="auto"/>
        <w:bottom w:val="none" w:sz="0" w:space="0" w:color="auto"/>
        <w:right w:val="none" w:sz="0" w:space="0" w:color="auto"/>
      </w:divBdr>
      <w:divsChild>
        <w:div w:id="107430771">
          <w:marLeft w:val="0"/>
          <w:marRight w:val="0"/>
          <w:marTop w:val="0"/>
          <w:marBottom w:val="0"/>
          <w:divBdr>
            <w:top w:val="none" w:sz="0" w:space="0" w:color="auto"/>
            <w:left w:val="none" w:sz="0" w:space="0" w:color="auto"/>
            <w:bottom w:val="none" w:sz="0" w:space="0" w:color="auto"/>
            <w:right w:val="none" w:sz="0" w:space="0" w:color="auto"/>
          </w:divBdr>
        </w:div>
      </w:divsChild>
    </w:div>
    <w:div w:id="872496481">
      <w:marLeft w:val="0"/>
      <w:marRight w:val="0"/>
      <w:marTop w:val="0"/>
      <w:marBottom w:val="0"/>
      <w:divBdr>
        <w:top w:val="none" w:sz="0" w:space="0" w:color="auto"/>
        <w:left w:val="none" w:sz="0" w:space="0" w:color="auto"/>
        <w:bottom w:val="none" w:sz="0" w:space="0" w:color="auto"/>
        <w:right w:val="none" w:sz="0" w:space="0" w:color="auto"/>
      </w:divBdr>
    </w:div>
    <w:div w:id="872499216">
      <w:marLeft w:val="0"/>
      <w:marRight w:val="0"/>
      <w:marTop w:val="0"/>
      <w:marBottom w:val="0"/>
      <w:divBdr>
        <w:top w:val="none" w:sz="0" w:space="0" w:color="auto"/>
        <w:left w:val="none" w:sz="0" w:space="0" w:color="auto"/>
        <w:bottom w:val="none" w:sz="0" w:space="0" w:color="auto"/>
        <w:right w:val="none" w:sz="0" w:space="0" w:color="auto"/>
      </w:divBdr>
    </w:div>
    <w:div w:id="872772759">
      <w:marLeft w:val="0"/>
      <w:marRight w:val="0"/>
      <w:marTop w:val="0"/>
      <w:marBottom w:val="0"/>
      <w:divBdr>
        <w:top w:val="none" w:sz="0" w:space="0" w:color="auto"/>
        <w:left w:val="none" w:sz="0" w:space="0" w:color="auto"/>
        <w:bottom w:val="none" w:sz="0" w:space="0" w:color="auto"/>
        <w:right w:val="none" w:sz="0" w:space="0" w:color="auto"/>
      </w:divBdr>
      <w:divsChild>
        <w:div w:id="1258949794">
          <w:marLeft w:val="0"/>
          <w:marRight w:val="0"/>
          <w:marTop w:val="0"/>
          <w:marBottom w:val="0"/>
          <w:divBdr>
            <w:top w:val="none" w:sz="0" w:space="0" w:color="auto"/>
            <w:left w:val="none" w:sz="0" w:space="0" w:color="auto"/>
            <w:bottom w:val="none" w:sz="0" w:space="0" w:color="auto"/>
            <w:right w:val="none" w:sz="0" w:space="0" w:color="auto"/>
          </w:divBdr>
          <w:divsChild>
            <w:div w:id="6525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09889">
      <w:marLeft w:val="0"/>
      <w:marRight w:val="0"/>
      <w:marTop w:val="0"/>
      <w:marBottom w:val="0"/>
      <w:divBdr>
        <w:top w:val="none" w:sz="0" w:space="0" w:color="auto"/>
        <w:left w:val="none" w:sz="0" w:space="0" w:color="auto"/>
        <w:bottom w:val="none" w:sz="0" w:space="0" w:color="auto"/>
        <w:right w:val="none" w:sz="0" w:space="0" w:color="auto"/>
      </w:divBdr>
    </w:div>
    <w:div w:id="873270032">
      <w:marLeft w:val="0"/>
      <w:marRight w:val="0"/>
      <w:marTop w:val="0"/>
      <w:marBottom w:val="0"/>
      <w:divBdr>
        <w:top w:val="none" w:sz="0" w:space="0" w:color="auto"/>
        <w:left w:val="none" w:sz="0" w:space="0" w:color="auto"/>
        <w:bottom w:val="none" w:sz="0" w:space="0" w:color="auto"/>
        <w:right w:val="none" w:sz="0" w:space="0" w:color="auto"/>
      </w:divBdr>
    </w:div>
    <w:div w:id="874267144">
      <w:marLeft w:val="0"/>
      <w:marRight w:val="0"/>
      <w:marTop w:val="0"/>
      <w:marBottom w:val="0"/>
      <w:divBdr>
        <w:top w:val="none" w:sz="0" w:space="0" w:color="auto"/>
        <w:left w:val="none" w:sz="0" w:space="0" w:color="auto"/>
        <w:bottom w:val="none" w:sz="0" w:space="0" w:color="auto"/>
        <w:right w:val="none" w:sz="0" w:space="0" w:color="auto"/>
      </w:divBdr>
    </w:div>
    <w:div w:id="874461527">
      <w:marLeft w:val="0"/>
      <w:marRight w:val="0"/>
      <w:marTop w:val="0"/>
      <w:marBottom w:val="0"/>
      <w:divBdr>
        <w:top w:val="none" w:sz="0" w:space="0" w:color="auto"/>
        <w:left w:val="none" w:sz="0" w:space="0" w:color="auto"/>
        <w:bottom w:val="none" w:sz="0" w:space="0" w:color="auto"/>
        <w:right w:val="none" w:sz="0" w:space="0" w:color="auto"/>
      </w:divBdr>
    </w:div>
    <w:div w:id="874542464">
      <w:marLeft w:val="0"/>
      <w:marRight w:val="0"/>
      <w:marTop w:val="0"/>
      <w:marBottom w:val="0"/>
      <w:divBdr>
        <w:top w:val="none" w:sz="0" w:space="0" w:color="auto"/>
        <w:left w:val="none" w:sz="0" w:space="0" w:color="auto"/>
        <w:bottom w:val="none" w:sz="0" w:space="0" w:color="auto"/>
        <w:right w:val="none" w:sz="0" w:space="0" w:color="auto"/>
      </w:divBdr>
    </w:div>
    <w:div w:id="874585412">
      <w:marLeft w:val="0"/>
      <w:marRight w:val="0"/>
      <w:marTop w:val="0"/>
      <w:marBottom w:val="0"/>
      <w:divBdr>
        <w:top w:val="none" w:sz="0" w:space="0" w:color="auto"/>
        <w:left w:val="none" w:sz="0" w:space="0" w:color="auto"/>
        <w:bottom w:val="none" w:sz="0" w:space="0" w:color="auto"/>
        <w:right w:val="none" w:sz="0" w:space="0" w:color="auto"/>
      </w:divBdr>
    </w:div>
    <w:div w:id="874923980">
      <w:marLeft w:val="0"/>
      <w:marRight w:val="0"/>
      <w:marTop w:val="0"/>
      <w:marBottom w:val="0"/>
      <w:divBdr>
        <w:top w:val="none" w:sz="0" w:space="0" w:color="auto"/>
        <w:left w:val="none" w:sz="0" w:space="0" w:color="auto"/>
        <w:bottom w:val="none" w:sz="0" w:space="0" w:color="auto"/>
        <w:right w:val="none" w:sz="0" w:space="0" w:color="auto"/>
      </w:divBdr>
    </w:div>
    <w:div w:id="875432669">
      <w:marLeft w:val="0"/>
      <w:marRight w:val="0"/>
      <w:marTop w:val="0"/>
      <w:marBottom w:val="0"/>
      <w:divBdr>
        <w:top w:val="none" w:sz="0" w:space="0" w:color="auto"/>
        <w:left w:val="none" w:sz="0" w:space="0" w:color="auto"/>
        <w:bottom w:val="none" w:sz="0" w:space="0" w:color="auto"/>
        <w:right w:val="none" w:sz="0" w:space="0" w:color="auto"/>
      </w:divBdr>
    </w:div>
    <w:div w:id="875702310">
      <w:marLeft w:val="0"/>
      <w:marRight w:val="0"/>
      <w:marTop w:val="0"/>
      <w:marBottom w:val="0"/>
      <w:divBdr>
        <w:top w:val="none" w:sz="0" w:space="0" w:color="auto"/>
        <w:left w:val="none" w:sz="0" w:space="0" w:color="auto"/>
        <w:bottom w:val="none" w:sz="0" w:space="0" w:color="auto"/>
        <w:right w:val="none" w:sz="0" w:space="0" w:color="auto"/>
      </w:divBdr>
    </w:div>
    <w:div w:id="875897202">
      <w:marLeft w:val="0"/>
      <w:marRight w:val="0"/>
      <w:marTop w:val="0"/>
      <w:marBottom w:val="0"/>
      <w:divBdr>
        <w:top w:val="none" w:sz="0" w:space="0" w:color="auto"/>
        <w:left w:val="none" w:sz="0" w:space="0" w:color="auto"/>
        <w:bottom w:val="none" w:sz="0" w:space="0" w:color="auto"/>
        <w:right w:val="none" w:sz="0" w:space="0" w:color="auto"/>
      </w:divBdr>
    </w:div>
    <w:div w:id="876281899">
      <w:marLeft w:val="0"/>
      <w:marRight w:val="0"/>
      <w:marTop w:val="0"/>
      <w:marBottom w:val="0"/>
      <w:divBdr>
        <w:top w:val="none" w:sz="0" w:space="0" w:color="auto"/>
        <w:left w:val="none" w:sz="0" w:space="0" w:color="auto"/>
        <w:bottom w:val="none" w:sz="0" w:space="0" w:color="auto"/>
        <w:right w:val="none" w:sz="0" w:space="0" w:color="auto"/>
      </w:divBdr>
    </w:div>
    <w:div w:id="876701675">
      <w:marLeft w:val="0"/>
      <w:marRight w:val="0"/>
      <w:marTop w:val="0"/>
      <w:marBottom w:val="0"/>
      <w:divBdr>
        <w:top w:val="none" w:sz="0" w:space="0" w:color="auto"/>
        <w:left w:val="none" w:sz="0" w:space="0" w:color="auto"/>
        <w:bottom w:val="none" w:sz="0" w:space="0" w:color="auto"/>
        <w:right w:val="none" w:sz="0" w:space="0" w:color="auto"/>
      </w:divBdr>
    </w:div>
    <w:div w:id="876771655">
      <w:marLeft w:val="0"/>
      <w:marRight w:val="0"/>
      <w:marTop w:val="0"/>
      <w:marBottom w:val="0"/>
      <w:divBdr>
        <w:top w:val="none" w:sz="0" w:space="0" w:color="auto"/>
        <w:left w:val="none" w:sz="0" w:space="0" w:color="auto"/>
        <w:bottom w:val="none" w:sz="0" w:space="0" w:color="auto"/>
        <w:right w:val="none" w:sz="0" w:space="0" w:color="auto"/>
      </w:divBdr>
    </w:div>
    <w:div w:id="876888799">
      <w:marLeft w:val="0"/>
      <w:marRight w:val="0"/>
      <w:marTop w:val="0"/>
      <w:marBottom w:val="0"/>
      <w:divBdr>
        <w:top w:val="none" w:sz="0" w:space="0" w:color="auto"/>
        <w:left w:val="none" w:sz="0" w:space="0" w:color="auto"/>
        <w:bottom w:val="none" w:sz="0" w:space="0" w:color="auto"/>
        <w:right w:val="none" w:sz="0" w:space="0" w:color="auto"/>
      </w:divBdr>
    </w:div>
    <w:div w:id="877400620">
      <w:marLeft w:val="0"/>
      <w:marRight w:val="0"/>
      <w:marTop w:val="0"/>
      <w:marBottom w:val="0"/>
      <w:divBdr>
        <w:top w:val="none" w:sz="0" w:space="0" w:color="auto"/>
        <w:left w:val="none" w:sz="0" w:space="0" w:color="auto"/>
        <w:bottom w:val="none" w:sz="0" w:space="0" w:color="auto"/>
        <w:right w:val="none" w:sz="0" w:space="0" w:color="auto"/>
      </w:divBdr>
    </w:div>
    <w:div w:id="878275869">
      <w:marLeft w:val="0"/>
      <w:marRight w:val="0"/>
      <w:marTop w:val="0"/>
      <w:marBottom w:val="0"/>
      <w:divBdr>
        <w:top w:val="none" w:sz="0" w:space="0" w:color="auto"/>
        <w:left w:val="none" w:sz="0" w:space="0" w:color="auto"/>
        <w:bottom w:val="none" w:sz="0" w:space="0" w:color="auto"/>
        <w:right w:val="none" w:sz="0" w:space="0" w:color="auto"/>
      </w:divBdr>
    </w:div>
    <w:div w:id="878858949">
      <w:marLeft w:val="0"/>
      <w:marRight w:val="0"/>
      <w:marTop w:val="0"/>
      <w:marBottom w:val="0"/>
      <w:divBdr>
        <w:top w:val="none" w:sz="0" w:space="0" w:color="auto"/>
        <w:left w:val="none" w:sz="0" w:space="0" w:color="auto"/>
        <w:bottom w:val="none" w:sz="0" w:space="0" w:color="auto"/>
        <w:right w:val="none" w:sz="0" w:space="0" w:color="auto"/>
      </w:divBdr>
    </w:div>
    <w:div w:id="879130345">
      <w:marLeft w:val="0"/>
      <w:marRight w:val="0"/>
      <w:marTop w:val="0"/>
      <w:marBottom w:val="0"/>
      <w:divBdr>
        <w:top w:val="none" w:sz="0" w:space="0" w:color="auto"/>
        <w:left w:val="none" w:sz="0" w:space="0" w:color="auto"/>
        <w:bottom w:val="none" w:sz="0" w:space="0" w:color="auto"/>
        <w:right w:val="none" w:sz="0" w:space="0" w:color="auto"/>
      </w:divBdr>
    </w:div>
    <w:div w:id="879822919">
      <w:marLeft w:val="0"/>
      <w:marRight w:val="0"/>
      <w:marTop w:val="0"/>
      <w:marBottom w:val="0"/>
      <w:divBdr>
        <w:top w:val="none" w:sz="0" w:space="0" w:color="auto"/>
        <w:left w:val="none" w:sz="0" w:space="0" w:color="auto"/>
        <w:bottom w:val="none" w:sz="0" w:space="0" w:color="auto"/>
        <w:right w:val="none" w:sz="0" w:space="0" w:color="auto"/>
      </w:divBdr>
    </w:div>
    <w:div w:id="879828297">
      <w:marLeft w:val="0"/>
      <w:marRight w:val="0"/>
      <w:marTop w:val="0"/>
      <w:marBottom w:val="0"/>
      <w:divBdr>
        <w:top w:val="none" w:sz="0" w:space="0" w:color="auto"/>
        <w:left w:val="none" w:sz="0" w:space="0" w:color="auto"/>
        <w:bottom w:val="none" w:sz="0" w:space="0" w:color="auto"/>
        <w:right w:val="none" w:sz="0" w:space="0" w:color="auto"/>
      </w:divBdr>
    </w:div>
    <w:div w:id="880288513">
      <w:marLeft w:val="0"/>
      <w:marRight w:val="0"/>
      <w:marTop w:val="0"/>
      <w:marBottom w:val="0"/>
      <w:divBdr>
        <w:top w:val="none" w:sz="0" w:space="0" w:color="auto"/>
        <w:left w:val="none" w:sz="0" w:space="0" w:color="auto"/>
        <w:bottom w:val="none" w:sz="0" w:space="0" w:color="auto"/>
        <w:right w:val="none" w:sz="0" w:space="0" w:color="auto"/>
      </w:divBdr>
    </w:div>
    <w:div w:id="880745921">
      <w:marLeft w:val="0"/>
      <w:marRight w:val="0"/>
      <w:marTop w:val="0"/>
      <w:marBottom w:val="0"/>
      <w:divBdr>
        <w:top w:val="none" w:sz="0" w:space="0" w:color="auto"/>
        <w:left w:val="none" w:sz="0" w:space="0" w:color="auto"/>
        <w:bottom w:val="none" w:sz="0" w:space="0" w:color="auto"/>
        <w:right w:val="none" w:sz="0" w:space="0" w:color="auto"/>
      </w:divBdr>
    </w:div>
    <w:div w:id="880747879">
      <w:marLeft w:val="0"/>
      <w:marRight w:val="0"/>
      <w:marTop w:val="0"/>
      <w:marBottom w:val="0"/>
      <w:divBdr>
        <w:top w:val="none" w:sz="0" w:space="0" w:color="auto"/>
        <w:left w:val="none" w:sz="0" w:space="0" w:color="auto"/>
        <w:bottom w:val="none" w:sz="0" w:space="0" w:color="auto"/>
        <w:right w:val="none" w:sz="0" w:space="0" w:color="auto"/>
      </w:divBdr>
    </w:div>
    <w:div w:id="881088396">
      <w:marLeft w:val="0"/>
      <w:marRight w:val="0"/>
      <w:marTop w:val="0"/>
      <w:marBottom w:val="0"/>
      <w:divBdr>
        <w:top w:val="none" w:sz="0" w:space="0" w:color="auto"/>
        <w:left w:val="none" w:sz="0" w:space="0" w:color="auto"/>
        <w:bottom w:val="none" w:sz="0" w:space="0" w:color="auto"/>
        <w:right w:val="none" w:sz="0" w:space="0" w:color="auto"/>
      </w:divBdr>
    </w:div>
    <w:div w:id="881672906">
      <w:marLeft w:val="0"/>
      <w:marRight w:val="0"/>
      <w:marTop w:val="0"/>
      <w:marBottom w:val="0"/>
      <w:divBdr>
        <w:top w:val="none" w:sz="0" w:space="0" w:color="auto"/>
        <w:left w:val="none" w:sz="0" w:space="0" w:color="auto"/>
        <w:bottom w:val="none" w:sz="0" w:space="0" w:color="auto"/>
        <w:right w:val="none" w:sz="0" w:space="0" w:color="auto"/>
      </w:divBdr>
    </w:div>
    <w:div w:id="882054769">
      <w:marLeft w:val="0"/>
      <w:marRight w:val="0"/>
      <w:marTop w:val="0"/>
      <w:marBottom w:val="0"/>
      <w:divBdr>
        <w:top w:val="none" w:sz="0" w:space="0" w:color="auto"/>
        <w:left w:val="none" w:sz="0" w:space="0" w:color="auto"/>
        <w:bottom w:val="none" w:sz="0" w:space="0" w:color="auto"/>
        <w:right w:val="none" w:sz="0" w:space="0" w:color="auto"/>
      </w:divBdr>
      <w:divsChild>
        <w:div w:id="1588073611">
          <w:marLeft w:val="0"/>
          <w:marRight w:val="0"/>
          <w:marTop w:val="0"/>
          <w:marBottom w:val="0"/>
          <w:divBdr>
            <w:top w:val="none" w:sz="0" w:space="0" w:color="auto"/>
            <w:left w:val="none" w:sz="0" w:space="0" w:color="auto"/>
            <w:bottom w:val="none" w:sz="0" w:space="0" w:color="auto"/>
            <w:right w:val="none" w:sz="0" w:space="0" w:color="auto"/>
          </w:divBdr>
        </w:div>
      </w:divsChild>
    </w:div>
    <w:div w:id="882446586">
      <w:marLeft w:val="0"/>
      <w:marRight w:val="0"/>
      <w:marTop w:val="0"/>
      <w:marBottom w:val="0"/>
      <w:divBdr>
        <w:top w:val="none" w:sz="0" w:space="0" w:color="auto"/>
        <w:left w:val="none" w:sz="0" w:space="0" w:color="auto"/>
        <w:bottom w:val="none" w:sz="0" w:space="0" w:color="auto"/>
        <w:right w:val="none" w:sz="0" w:space="0" w:color="auto"/>
      </w:divBdr>
    </w:div>
    <w:div w:id="882866606">
      <w:marLeft w:val="0"/>
      <w:marRight w:val="0"/>
      <w:marTop w:val="0"/>
      <w:marBottom w:val="0"/>
      <w:divBdr>
        <w:top w:val="none" w:sz="0" w:space="0" w:color="auto"/>
        <w:left w:val="none" w:sz="0" w:space="0" w:color="auto"/>
        <w:bottom w:val="none" w:sz="0" w:space="0" w:color="auto"/>
        <w:right w:val="none" w:sz="0" w:space="0" w:color="auto"/>
      </w:divBdr>
      <w:divsChild>
        <w:div w:id="461654032">
          <w:marLeft w:val="0"/>
          <w:marRight w:val="0"/>
          <w:marTop w:val="0"/>
          <w:marBottom w:val="0"/>
          <w:divBdr>
            <w:top w:val="none" w:sz="0" w:space="0" w:color="auto"/>
            <w:left w:val="none" w:sz="0" w:space="0" w:color="auto"/>
            <w:bottom w:val="none" w:sz="0" w:space="0" w:color="auto"/>
            <w:right w:val="none" w:sz="0" w:space="0" w:color="auto"/>
          </w:divBdr>
        </w:div>
      </w:divsChild>
    </w:div>
    <w:div w:id="882986645">
      <w:marLeft w:val="0"/>
      <w:marRight w:val="0"/>
      <w:marTop w:val="0"/>
      <w:marBottom w:val="0"/>
      <w:divBdr>
        <w:top w:val="none" w:sz="0" w:space="0" w:color="auto"/>
        <w:left w:val="none" w:sz="0" w:space="0" w:color="auto"/>
        <w:bottom w:val="none" w:sz="0" w:space="0" w:color="auto"/>
        <w:right w:val="none" w:sz="0" w:space="0" w:color="auto"/>
      </w:divBdr>
    </w:div>
    <w:div w:id="883177557">
      <w:marLeft w:val="0"/>
      <w:marRight w:val="0"/>
      <w:marTop w:val="0"/>
      <w:marBottom w:val="0"/>
      <w:divBdr>
        <w:top w:val="none" w:sz="0" w:space="0" w:color="auto"/>
        <w:left w:val="none" w:sz="0" w:space="0" w:color="auto"/>
        <w:bottom w:val="none" w:sz="0" w:space="0" w:color="auto"/>
        <w:right w:val="none" w:sz="0" w:space="0" w:color="auto"/>
      </w:divBdr>
    </w:div>
    <w:div w:id="883367338">
      <w:marLeft w:val="0"/>
      <w:marRight w:val="0"/>
      <w:marTop w:val="0"/>
      <w:marBottom w:val="0"/>
      <w:divBdr>
        <w:top w:val="none" w:sz="0" w:space="0" w:color="auto"/>
        <w:left w:val="none" w:sz="0" w:space="0" w:color="auto"/>
        <w:bottom w:val="none" w:sz="0" w:space="0" w:color="auto"/>
        <w:right w:val="none" w:sz="0" w:space="0" w:color="auto"/>
      </w:divBdr>
    </w:div>
    <w:div w:id="883566770">
      <w:marLeft w:val="0"/>
      <w:marRight w:val="0"/>
      <w:marTop w:val="0"/>
      <w:marBottom w:val="0"/>
      <w:divBdr>
        <w:top w:val="none" w:sz="0" w:space="0" w:color="auto"/>
        <w:left w:val="none" w:sz="0" w:space="0" w:color="auto"/>
        <w:bottom w:val="none" w:sz="0" w:space="0" w:color="auto"/>
        <w:right w:val="none" w:sz="0" w:space="0" w:color="auto"/>
      </w:divBdr>
      <w:divsChild>
        <w:div w:id="1537893501">
          <w:marLeft w:val="0"/>
          <w:marRight w:val="0"/>
          <w:marTop w:val="0"/>
          <w:marBottom w:val="0"/>
          <w:divBdr>
            <w:top w:val="none" w:sz="0" w:space="0" w:color="auto"/>
            <w:left w:val="none" w:sz="0" w:space="0" w:color="auto"/>
            <w:bottom w:val="none" w:sz="0" w:space="0" w:color="auto"/>
            <w:right w:val="none" w:sz="0" w:space="0" w:color="auto"/>
          </w:divBdr>
        </w:div>
      </w:divsChild>
    </w:div>
    <w:div w:id="883716940">
      <w:marLeft w:val="0"/>
      <w:marRight w:val="0"/>
      <w:marTop w:val="0"/>
      <w:marBottom w:val="0"/>
      <w:divBdr>
        <w:top w:val="none" w:sz="0" w:space="0" w:color="auto"/>
        <w:left w:val="none" w:sz="0" w:space="0" w:color="auto"/>
        <w:bottom w:val="none" w:sz="0" w:space="0" w:color="auto"/>
        <w:right w:val="none" w:sz="0" w:space="0" w:color="auto"/>
      </w:divBdr>
    </w:div>
    <w:div w:id="885065787">
      <w:marLeft w:val="0"/>
      <w:marRight w:val="0"/>
      <w:marTop w:val="0"/>
      <w:marBottom w:val="0"/>
      <w:divBdr>
        <w:top w:val="none" w:sz="0" w:space="0" w:color="auto"/>
        <w:left w:val="none" w:sz="0" w:space="0" w:color="auto"/>
        <w:bottom w:val="none" w:sz="0" w:space="0" w:color="auto"/>
        <w:right w:val="none" w:sz="0" w:space="0" w:color="auto"/>
      </w:divBdr>
    </w:div>
    <w:div w:id="885142354">
      <w:marLeft w:val="0"/>
      <w:marRight w:val="0"/>
      <w:marTop w:val="0"/>
      <w:marBottom w:val="0"/>
      <w:divBdr>
        <w:top w:val="none" w:sz="0" w:space="0" w:color="auto"/>
        <w:left w:val="none" w:sz="0" w:space="0" w:color="auto"/>
        <w:bottom w:val="none" w:sz="0" w:space="0" w:color="auto"/>
        <w:right w:val="none" w:sz="0" w:space="0" w:color="auto"/>
      </w:divBdr>
    </w:div>
    <w:div w:id="885601004">
      <w:marLeft w:val="0"/>
      <w:marRight w:val="0"/>
      <w:marTop w:val="51"/>
      <w:marBottom w:val="0"/>
      <w:divBdr>
        <w:top w:val="none" w:sz="0" w:space="0" w:color="auto"/>
        <w:left w:val="none" w:sz="0" w:space="0" w:color="auto"/>
        <w:bottom w:val="none" w:sz="0" w:space="0" w:color="auto"/>
        <w:right w:val="none" w:sz="0" w:space="0" w:color="auto"/>
      </w:divBdr>
    </w:div>
    <w:div w:id="885873133">
      <w:marLeft w:val="0"/>
      <w:marRight w:val="0"/>
      <w:marTop w:val="0"/>
      <w:marBottom w:val="0"/>
      <w:divBdr>
        <w:top w:val="none" w:sz="0" w:space="0" w:color="auto"/>
        <w:left w:val="none" w:sz="0" w:space="0" w:color="auto"/>
        <w:bottom w:val="none" w:sz="0" w:space="0" w:color="auto"/>
        <w:right w:val="none" w:sz="0" w:space="0" w:color="auto"/>
      </w:divBdr>
    </w:div>
    <w:div w:id="885917361">
      <w:marLeft w:val="100"/>
      <w:marRight w:val="0"/>
      <w:marTop w:val="51"/>
      <w:marBottom w:val="0"/>
      <w:divBdr>
        <w:top w:val="none" w:sz="0" w:space="0" w:color="auto"/>
        <w:left w:val="none" w:sz="0" w:space="0" w:color="auto"/>
        <w:bottom w:val="none" w:sz="0" w:space="0" w:color="auto"/>
        <w:right w:val="none" w:sz="0" w:space="0" w:color="auto"/>
      </w:divBdr>
    </w:div>
    <w:div w:id="886335219">
      <w:marLeft w:val="0"/>
      <w:marRight w:val="0"/>
      <w:marTop w:val="0"/>
      <w:marBottom w:val="0"/>
      <w:divBdr>
        <w:top w:val="none" w:sz="0" w:space="0" w:color="auto"/>
        <w:left w:val="none" w:sz="0" w:space="0" w:color="auto"/>
        <w:bottom w:val="none" w:sz="0" w:space="0" w:color="auto"/>
        <w:right w:val="none" w:sz="0" w:space="0" w:color="auto"/>
      </w:divBdr>
    </w:div>
    <w:div w:id="886452919">
      <w:marLeft w:val="0"/>
      <w:marRight w:val="0"/>
      <w:marTop w:val="0"/>
      <w:marBottom w:val="0"/>
      <w:divBdr>
        <w:top w:val="none" w:sz="0" w:space="0" w:color="auto"/>
        <w:left w:val="none" w:sz="0" w:space="0" w:color="auto"/>
        <w:bottom w:val="none" w:sz="0" w:space="0" w:color="auto"/>
        <w:right w:val="none" w:sz="0" w:space="0" w:color="auto"/>
      </w:divBdr>
      <w:divsChild>
        <w:div w:id="1980525013">
          <w:marLeft w:val="0"/>
          <w:marRight w:val="0"/>
          <w:marTop w:val="0"/>
          <w:marBottom w:val="0"/>
          <w:divBdr>
            <w:top w:val="none" w:sz="0" w:space="0" w:color="auto"/>
            <w:left w:val="none" w:sz="0" w:space="0" w:color="auto"/>
            <w:bottom w:val="none" w:sz="0" w:space="0" w:color="auto"/>
            <w:right w:val="none" w:sz="0" w:space="0" w:color="auto"/>
          </w:divBdr>
        </w:div>
      </w:divsChild>
    </w:div>
    <w:div w:id="886798198">
      <w:marLeft w:val="0"/>
      <w:marRight w:val="0"/>
      <w:marTop w:val="0"/>
      <w:marBottom w:val="0"/>
      <w:divBdr>
        <w:top w:val="none" w:sz="0" w:space="0" w:color="auto"/>
        <w:left w:val="none" w:sz="0" w:space="0" w:color="auto"/>
        <w:bottom w:val="none" w:sz="0" w:space="0" w:color="auto"/>
        <w:right w:val="none" w:sz="0" w:space="0" w:color="auto"/>
      </w:divBdr>
    </w:div>
    <w:div w:id="887037899">
      <w:marLeft w:val="0"/>
      <w:marRight w:val="0"/>
      <w:marTop w:val="0"/>
      <w:marBottom w:val="0"/>
      <w:divBdr>
        <w:top w:val="none" w:sz="0" w:space="0" w:color="auto"/>
        <w:left w:val="none" w:sz="0" w:space="0" w:color="auto"/>
        <w:bottom w:val="none" w:sz="0" w:space="0" w:color="auto"/>
        <w:right w:val="none" w:sz="0" w:space="0" w:color="auto"/>
      </w:divBdr>
    </w:div>
    <w:div w:id="887184913">
      <w:marLeft w:val="0"/>
      <w:marRight w:val="0"/>
      <w:marTop w:val="0"/>
      <w:marBottom w:val="0"/>
      <w:divBdr>
        <w:top w:val="none" w:sz="0" w:space="0" w:color="auto"/>
        <w:left w:val="none" w:sz="0" w:space="0" w:color="auto"/>
        <w:bottom w:val="none" w:sz="0" w:space="0" w:color="auto"/>
        <w:right w:val="none" w:sz="0" w:space="0" w:color="auto"/>
      </w:divBdr>
    </w:div>
    <w:div w:id="887230643">
      <w:marLeft w:val="0"/>
      <w:marRight w:val="0"/>
      <w:marTop w:val="0"/>
      <w:marBottom w:val="0"/>
      <w:divBdr>
        <w:top w:val="none" w:sz="0" w:space="0" w:color="auto"/>
        <w:left w:val="none" w:sz="0" w:space="0" w:color="auto"/>
        <w:bottom w:val="none" w:sz="0" w:space="0" w:color="auto"/>
        <w:right w:val="none" w:sz="0" w:space="0" w:color="auto"/>
      </w:divBdr>
    </w:div>
    <w:div w:id="887648625">
      <w:marLeft w:val="0"/>
      <w:marRight w:val="0"/>
      <w:marTop w:val="0"/>
      <w:marBottom w:val="0"/>
      <w:divBdr>
        <w:top w:val="none" w:sz="0" w:space="0" w:color="auto"/>
        <w:left w:val="none" w:sz="0" w:space="0" w:color="auto"/>
        <w:bottom w:val="none" w:sz="0" w:space="0" w:color="auto"/>
        <w:right w:val="none" w:sz="0" w:space="0" w:color="auto"/>
      </w:divBdr>
      <w:divsChild>
        <w:div w:id="109250925">
          <w:marLeft w:val="0"/>
          <w:marRight w:val="0"/>
          <w:marTop w:val="0"/>
          <w:marBottom w:val="0"/>
          <w:divBdr>
            <w:top w:val="none" w:sz="0" w:space="0" w:color="auto"/>
            <w:left w:val="none" w:sz="0" w:space="0" w:color="auto"/>
            <w:bottom w:val="none" w:sz="0" w:space="0" w:color="auto"/>
            <w:right w:val="none" w:sz="0" w:space="0" w:color="auto"/>
          </w:divBdr>
        </w:div>
      </w:divsChild>
    </w:div>
    <w:div w:id="887958496">
      <w:marLeft w:val="0"/>
      <w:marRight w:val="0"/>
      <w:marTop w:val="0"/>
      <w:marBottom w:val="0"/>
      <w:divBdr>
        <w:top w:val="none" w:sz="0" w:space="0" w:color="auto"/>
        <w:left w:val="none" w:sz="0" w:space="0" w:color="auto"/>
        <w:bottom w:val="none" w:sz="0" w:space="0" w:color="auto"/>
        <w:right w:val="none" w:sz="0" w:space="0" w:color="auto"/>
      </w:divBdr>
    </w:div>
    <w:div w:id="888342145">
      <w:marLeft w:val="0"/>
      <w:marRight w:val="0"/>
      <w:marTop w:val="0"/>
      <w:marBottom w:val="0"/>
      <w:divBdr>
        <w:top w:val="none" w:sz="0" w:space="0" w:color="auto"/>
        <w:left w:val="none" w:sz="0" w:space="0" w:color="auto"/>
        <w:bottom w:val="none" w:sz="0" w:space="0" w:color="auto"/>
        <w:right w:val="none" w:sz="0" w:space="0" w:color="auto"/>
      </w:divBdr>
    </w:div>
    <w:div w:id="888876700">
      <w:marLeft w:val="0"/>
      <w:marRight w:val="0"/>
      <w:marTop w:val="0"/>
      <w:marBottom w:val="0"/>
      <w:divBdr>
        <w:top w:val="none" w:sz="0" w:space="0" w:color="auto"/>
        <w:left w:val="none" w:sz="0" w:space="0" w:color="auto"/>
        <w:bottom w:val="none" w:sz="0" w:space="0" w:color="auto"/>
        <w:right w:val="none" w:sz="0" w:space="0" w:color="auto"/>
      </w:divBdr>
    </w:div>
    <w:div w:id="889196867">
      <w:marLeft w:val="0"/>
      <w:marRight w:val="0"/>
      <w:marTop w:val="0"/>
      <w:marBottom w:val="0"/>
      <w:divBdr>
        <w:top w:val="none" w:sz="0" w:space="0" w:color="auto"/>
        <w:left w:val="none" w:sz="0" w:space="0" w:color="auto"/>
        <w:bottom w:val="none" w:sz="0" w:space="0" w:color="auto"/>
        <w:right w:val="none" w:sz="0" w:space="0" w:color="auto"/>
      </w:divBdr>
    </w:div>
    <w:div w:id="890074788">
      <w:marLeft w:val="0"/>
      <w:marRight w:val="0"/>
      <w:marTop w:val="0"/>
      <w:marBottom w:val="0"/>
      <w:divBdr>
        <w:top w:val="none" w:sz="0" w:space="0" w:color="auto"/>
        <w:left w:val="none" w:sz="0" w:space="0" w:color="auto"/>
        <w:bottom w:val="none" w:sz="0" w:space="0" w:color="auto"/>
        <w:right w:val="none" w:sz="0" w:space="0" w:color="auto"/>
      </w:divBdr>
    </w:div>
    <w:div w:id="890380856">
      <w:marLeft w:val="0"/>
      <w:marRight w:val="0"/>
      <w:marTop w:val="0"/>
      <w:marBottom w:val="0"/>
      <w:divBdr>
        <w:top w:val="none" w:sz="0" w:space="0" w:color="auto"/>
        <w:left w:val="none" w:sz="0" w:space="0" w:color="auto"/>
        <w:bottom w:val="none" w:sz="0" w:space="0" w:color="auto"/>
        <w:right w:val="none" w:sz="0" w:space="0" w:color="auto"/>
      </w:divBdr>
    </w:div>
    <w:div w:id="890653630">
      <w:marLeft w:val="0"/>
      <w:marRight w:val="0"/>
      <w:marTop w:val="0"/>
      <w:marBottom w:val="0"/>
      <w:divBdr>
        <w:top w:val="none" w:sz="0" w:space="0" w:color="auto"/>
        <w:left w:val="none" w:sz="0" w:space="0" w:color="auto"/>
        <w:bottom w:val="none" w:sz="0" w:space="0" w:color="auto"/>
        <w:right w:val="none" w:sz="0" w:space="0" w:color="auto"/>
      </w:divBdr>
    </w:div>
    <w:div w:id="890966965">
      <w:marLeft w:val="0"/>
      <w:marRight w:val="0"/>
      <w:marTop w:val="0"/>
      <w:marBottom w:val="0"/>
      <w:divBdr>
        <w:top w:val="none" w:sz="0" w:space="0" w:color="auto"/>
        <w:left w:val="none" w:sz="0" w:space="0" w:color="auto"/>
        <w:bottom w:val="none" w:sz="0" w:space="0" w:color="auto"/>
        <w:right w:val="none" w:sz="0" w:space="0" w:color="auto"/>
      </w:divBdr>
    </w:div>
    <w:div w:id="891160528">
      <w:marLeft w:val="0"/>
      <w:marRight w:val="0"/>
      <w:marTop w:val="0"/>
      <w:marBottom w:val="0"/>
      <w:divBdr>
        <w:top w:val="none" w:sz="0" w:space="0" w:color="auto"/>
        <w:left w:val="none" w:sz="0" w:space="0" w:color="auto"/>
        <w:bottom w:val="none" w:sz="0" w:space="0" w:color="auto"/>
        <w:right w:val="none" w:sz="0" w:space="0" w:color="auto"/>
      </w:divBdr>
    </w:div>
    <w:div w:id="891573184">
      <w:marLeft w:val="0"/>
      <w:marRight w:val="0"/>
      <w:marTop w:val="0"/>
      <w:marBottom w:val="0"/>
      <w:divBdr>
        <w:top w:val="none" w:sz="0" w:space="0" w:color="auto"/>
        <w:left w:val="none" w:sz="0" w:space="0" w:color="auto"/>
        <w:bottom w:val="none" w:sz="0" w:space="0" w:color="auto"/>
        <w:right w:val="none" w:sz="0" w:space="0" w:color="auto"/>
      </w:divBdr>
    </w:div>
    <w:div w:id="891773610">
      <w:marLeft w:val="0"/>
      <w:marRight w:val="0"/>
      <w:marTop w:val="0"/>
      <w:marBottom w:val="0"/>
      <w:divBdr>
        <w:top w:val="none" w:sz="0" w:space="0" w:color="auto"/>
        <w:left w:val="none" w:sz="0" w:space="0" w:color="auto"/>
        <w:bottom w:val="none" w:sz="0" w:space="0" w:color="auto"/>
        <w:right w:val="none" w:sz="0" w:space="0" w:color="auto"/>
      </w:divBdr>
    </w:div>
    <w:div w:id="892541017">
      <w:marLeft w:val="0"/>
      <w:marRight w:val="0"/>
      <w:marTop w:val="0"/>
      <w:marBottom w:val="0"/>
      <w:divBdr>
        <w:top w:val="none" w:sz="0" w:space="0" w:color="auto"/>
        <w:left w:val="none" w:sz="0" w:space="0" w:color="auto"/>
        <w:bottom w:val="none" w:sz="0" w:space="0" w:color="auto"/>
        <w:right w:val="none" w:sz="0" w:space="0" w:color="auto"/>
      </w:divBdr>
    </w:div>
    <w:div w:id="892544215">
      <w:marLeft w:val="0"/>
      <w:marRight w:val="0"/>
      <w:marTop w:val="0"/>
      <w:marBottom w:val="0"/>
      <w:divBdr>
        <w:top w:val="none" w:sz="0" w:space="0" w:color="auto"/>
        <w:left w:val="none" w:sz="0" w:space="0" w:color="auto"/>
        <w:bottom w:val="none" w:sz="0" w:space="0" w:color="auto"/>
        <w:right w:val="none" w:sz="0" w:space="0" w:color="auto"/>
      </w:divBdr>
    </w:div>
    <w:div w:id="892615739">
      <w:marLeft w:val="0"/>
      <w:marRight w:val="0"/>
      <w:marTop w:val="0"/>
      <w:marBottom w:val="0"/>
      <w:divBdr>
        <w:top w:val="none" w:sz="0" w:space="0" w:color="auto"/>
        <w:left w:val="none" w:sz="0" w:space="0" w:color="auto"/>
        <w:bottom w:val="none" w:sz="0" w:space="0" w:color="auto"/>
        <w:right w:val="none" w:sz="0" w:space="0" w:color="auto"/>
      </w:divBdr>
    </w:div>
    <w:div w:id="892666165">
      <w:marLeft w:val="0"/>
      <w:marRight w:val="0"/>
      <w:marTop w:val="0"/>
      <w:marBottom w:val="0"/>
      <w:divBdr>
        <w:top w:val="none" w:sz="0" w:space="0" w:color="auto"/>
        <w:left w:val="none" w:sz="0" w:space="0" w:color="auto"/>
        <w:bottom w:val="none" w:sz="0" w:space="0" w:color="auto"/>
        <w:right w:val="none" w:sz="0" w:space="0" w:color="auto"/>
      </w:divBdr>
    </w:div>
    <w:div w:id="892933158">
      <w:marLeft w:val="0"/>
      <w:marRight w:val="0"/>
      <w:marTop w:val="0"/>
      <w:marBottom w:val="0"/>
      <w:divBdr>
        <w:top w:val="none" w:sz="0" w:space="0" w:color="auto"/>
        <w:left w:val="none" w:sz="0" w:space="0" w:color="auto"/>
        <w:bottom w:val="none" w:sz="0" w:space="0" w:color="auto"/>
        <w:right w:val="none" w:sz="0" w:space="0" w:color="auto"/>
      </w:divBdr>
    </w:div>
    <w:div w:id="894003612">
      <w:marLeft w:val="0"/>
      <w:marRight w:val="0"/>
      <w:marTop w:val="0"/>
      <w:marBottom w:val="0"/>
      <w:divBdr>
        <w:top w:val="none" w:sz="0" w:space="0" w:color="auto"/>
        <w:left w:val="none" w:sz="0" w:space="0" w:color="auto"/>
        <w:bottom w:val="none" w:sz="0" w:space="0" w:color="auto"/>
        <w:right w:val="none" w:sz="0" w:space="0" w:color="auto"/>
      </w:divBdr>
    </w:div>
    <w:div w:id="894313939">
      <w:marLeft w:val="0"/>
      <w:marRight w:val="0"/>
      <w:marTop w:val="0"/>
      <w:marBottom w:val="0"/>
      <w:divBdr>
        <w:top w:val="none" w:sz="0" w:space="0" w:color="auto"/>
        <w:left w:val="none" w:sz="0" w:space="0" w:color="auto"/>
        <w:bottom w:val="none" w:sz="0" w:space="0" w:color="auto"/>
        <w:right w:val="none" w:sz="0" w:space="0" w:color="auto"/>
      </w:divBdr>
      <w:divsChild>
        <w:div w:id="1162165150">
          <w:marLeft w:val="0"/>
          <w:marRight w:val="0"/>
          <w:marTop w:val="0"/>
          <w:marBottom w:val="0"/>
          <w:divBdr>
            <w:top w:val="none" w:sz="0" w:space="0" w:color="auto"/>
            <w:left w:val="none" w:sz="0" w:space="0" w:color="auto"/>
            <w:bottom w:val="none" w:sz="0" w:space="0" w:color="auto"/>
            <w:right w:val="none" w:sz="0" w:space="0" w:color="auto"/>
          </w:divBdr>
        </w:div>
      </w:divsChild>
    </w:div>
    <w:div w:id="895239931">
      <w:marLeft w:val="0"/>
      <w:marRight w:val="0"/>
      <w:marTop w:val="0"/>
      <w:marBottom w:val="0"/>
      <w:divBdr>
        <w:top w:val="none" w:sz="0" w:space="0" w:color="auto"/>
        <w:left w:val="none" w:sz="0" w:space="0" w:color="auto"/>
        <w:bottom w:val="none" w:sz="0" w:space="0" w:color="auto"/>
        <w:right w:val="none" w:sz="0" w:space="0" w:color="auto"/>
      </w:divBdr>
    </w:div>
    <w:div w:id="895240133">
      <w:marLeft w:val="0"/>
      <w:marRight w:val="0"/>
      <w:marTop w:val="0"/>
      <w:marBottom w:val="0"/>
      <w:divBdr>
        <w:top w:val="none" w:sz="0" w:space="0" w:color="auto"/>
        <w:left w:val="none" w:sz="0" w:space="0" w:color="auto"/>
        <w:bottom w:val="none" w:sz="0" w:space="0" w:color="auto"/>
        <w:right w:val="none" w:sz="0" w:space="0" w:color="auto"/>
      </w:divBdr>
    </w:div>
    <w:div w:id="896163467">
      <w:marLeft w:val="0"/>
      <w:marRight w:val="0"/>
      <w:marTop w:val="0"/>
      <w:marBottom w:val="0"/>
      <w:divBdr>
        <w:top w:val="none" w:sz="0" w:space="0" w:color="auto"/>
        <w:left w:val="none" w:sz="0" w:space="0" w:color="auto"/>
        <w:bottom w:val="none" w:sz="0" w:space="0" w:color="auto"/>
        <w:right w:val="none" w:sz="0" w:space="0" w:color="auto"/>
      </w:divBdr>
    </w:div>
    <w:div w:id="897864853">
      <w:marLeft w:val="0"/>
      <w:marRight w:val="0"/>
      <w:marTop w:val="0"/>
      <w:marBottom w:val="0"/>
      <w:divBdr>
        <w:top w:val="none" w:sz="0" w:space="0" w:color="auto"/>
        <w:left w:val="none" w:sz="0" w:space="0" w:color="auto"/>
        <w:bottom w:val="none" w:sz="0" w:space="0" w:color="auto"/>
        <w:right w:val="none" w:sz="0" w:space="0" w:color="auto"/>
      </w:divBdr>
      <w:divsChild>
        <w:div w:id="1205288869">
          <w:marLeft w:val="0"/>
          <w:marRight w:val="0"/>
          <w:marTop w:val="0"/>
          <w:marBottom w:val="0"/>
          <w:divBdr>
            <w:top w:val="none" w:sz="0" w:space="0" w:color="auto"/>
            <w:left w:val="none" w:sz="0" w:space="0" w:color="auto"/>
            <w:bottom w:val="none" w:sz="0" w:space="0" w:color="auto"/>
            <w:right w:val="none" w:sz="0" w:space="0" w:color="auto"/>
          </w:divBdr>
        </w:div>
      </w:divsChild>
    </w:div>
    <w:div w:id="898396863">
      <w:marLeft w:val="0"/>
      <w:marRight w:val="0"/>
      <w:marTop w:val="0"/>
      <w:marBottom w:val="0"/>
      <w:divBdr>
        <w:top w:val="none" w:sz="0" w:space="0" w:color="auto"/>
        <w:left w:val="none" w:sz="0" w:space="0" w:color="auto"/>
        <w:bottom w:val="none" w:sz="0" w:space="0" w:color="auto"/>
        <w:right w:val="none" w:sz="0" w:space="0" w:color="auto"/>
      </w:divBdr>
    </w:div>
    <w:div w:id="898787955">
      <w:marLeft w:val="0"/>
      <w:marRight w:val="0"/>
      <w:marTop w:val="0"/>
      <w:marBottom w:val="0"/>
      <w:divBdr>
        <w:top w:val="none" w:sz="0" w:space="0" w:color="auto"/>
        <w:left w:val="none" w:sz="0" w:space="0" w:color="auto"/>
        <w:bottom w:val="none" w:sz="0" w:space="0" w:color="auto"/>
        <w:right w:val="none" w:sz="0" w:space="0" w:color="auto"/>
      </w:divBdr>
    </w:div>
    <w:div w:id="898981801">
      <w:marLeft w:val="0"/>
      <w:marRight w:val="0"/>
      <w:marTop w:val="0"/>
      <w:marBottom w:val="0"/>
      <w:divBdr>
        <w:top w:val="none" w:sz="0" w:space="0" w:color="auto"/>
        <w:left w:val="none" w:sz="0" w:space="0" w:color="auto"/>
        <w:bottom w:val="none" w:sz="0" w:space="0" w:color="auto"/>
        <w:right w:val="none" w:sz="0" w:space="0" w:color="auto"/>
      </w:divBdr>
    </w:div>
    <w:div w:id="899288388">
      <w:marLeft w:val="0"/>
      <w:marRight w:val="0"/>
      <w:marTop w:val="0"/>
      <w:marBottom w:val="0"/>
      <w:divBdr>
        <w:top w:val="none" w:sz="0" w:space="0" w:color="auto"/>
        <w:left w:val="none" w:sz="0" w:space="0" w:color="auto"/>
        <w:bottom w:val="none" w:sz="0" w:space="0" w:color="auto"/>
        <w:right w:val="none" w:sz="0" w:space="0" w:color="auto"/>
      </w:divBdr>
    </w:div>
    <w:div w:id="900285339">
      <w:marLeft w:val="0"/>
      <w:marRight w:val="0"/>
      <w:marTop w:val="0"/>
      <w:marBottom w:val="0"/>
      <w:divBdr>
        <w:top w:val="none" w:sz="0" w:space="0" w:color="auto"/>
        <w:left w:val="none" w:sz="0" w:space="0" w:color="auto"/>
        <w:bottom w:val="none" w:sz="0" w:space="0" w:color="auto"/>
        <w:right w:val="none" w:sz="0" w:space="0" w:color="auto"/>
      </w:divBdr>
    </w:div>
    <w:div w:id="900599860">
      <w:marLeft w:val="0"/>
      <w:marRight w:val="0"/>
      <w:marTop w:val="0"/>
      <w:marBottom w:val="0"/>
      <w:divBdr>
        <w:top w:val="none" w:sz="0" w:space="0" w:color="auto"/>
        <w:left w:val="none" w:sz="0" w:space="0" w:color="auto"/>
        <w:bottom w:val="none" w:sz="0" w:space="0" w:color="auto"/>
        <w:right w:val="none" w:sz="0" w:space="0" w:color="auto"/>
      </w:divBdr>
    </w:div>
    <w:div w:id="901139405">
      <w:marLeft w:val="0"/>
      <w:marRight w:val="0"/>
      <w:marTop w:val="0"/>
      <w:marBottom w:val="0"/>
      <w:divBdr>
        <w:top w:val="none" w:sz="0" w:space="0" w:color="auto"/>
        <w:left w:val="none" w:sz="0" w:space="0" w:color="auto"/>
        <w:bottom w:val="none" w:sz="0" w:space="0" w:color="auto"/>
        <w:right w:val="none" w:sz="0" w:space="0" w:color="auto"/>
      </w:divBdr>
    </w:div>
    <w:div w:id="901406207">
      <w:marLeft w:val="0"/>
      <w:marRight w:val="0"/>
      <w:marTop w:val="0"/>
      <w:marBottom w:val="0"/>
      <w:divBdr>
        <w:top w:val="none" w:sz="0" w:space="0" w:color="auto"/>
        <w:left w:val="none" w:sz="0" w:space="0" w:color="auto"/>
        <w:bottom w:val="none" w:sz="0" w:space="0" w:color="auto"/>
        <w:right w:val="none" w:sz="0" w:space="0" w:color="auto"/>
      </w:divBdr>
    </w:div>
    <w:div w:id="902063970">
      <w:marLeft w:val="0"/>
      <w:marRight w:val="0"/>
      <w:marTop w:val="0"/>
      <w:marBottom w:val="0"/>
      <w:divBdr>
        <w:top w:val="none" w:sz="0" w:space="0" w:color="auto"/>
        <w:left w:val="none" w:sz="0" w:space="0" w:color="auto"/>
        <w:bottom w:val="none" w:sz="0" w:space="0" w:color="auto"/>
        <w:right w:val="none" w:sz="0" w:space="0" w:color="auto"/>
      </w:divBdr>
    </w:div>
    <w:div w:id="902134830">
      <w:marLeft w:val="0"/>
      <w:marRight w:val="0"/>
      <w:marTop w:val="0"/>
      <w:marBottom w:val="0"/>
      <w:divBdr>
        <w:top w:val="none" w:sz="0" w:space="0" w:color="auto"/>
        <w:left w:val="none" w:sz="0" w:space="0" w:color="auto"/>
        <w:bottom w:val="none" w:sz="0" w:space="0" w:color="auto"/>
        <w:right w:val="none" w:sz="0" w:space="0" w:color="auto"/>
      </w:divBdr>
    </w:div>
    <w:div w:id="902443975">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905607378">
      <w:marLeft w:val="0"/>
      <w:marRight w:val="0"/>
      <w:marTop w:val="0"/>
      <w:marBottom w:val="0"/>
      <w:divBdr>
        <w:top w:val="none" w:sz="0" w:space="0" w:color="auto"/>
        <w:left w:val="none" w:sz="0" w:space="0" w:color="auto"/>
        <w:bottom w:val="none" w:sz="0" w:space="0" w:color="auto"/>
        <w:right w:val="none" w:sz="0" w:space="0" w:color="auto"/>
      </w:divBdr>
    </w:div>
    <w:div w:id="905608179">
      <w:marLeft w:val="0"/>
      <w:marRight w:val="0"/>
      <w:marTop w:val="0"/>
      <w:marBottom w:val="0"/>
      <w:divBdr>
        <w:top w:val="none" w:sz="0" w:space="0" w:color="auto"/>
        <w:left w:val="none" w:sz="0" w:space="0" w:color="auto"/>
        <w:bottom w:val="none" w:sz="0" w:space="0" w:color="auto"/>
        <w:right w:val="none" w:sz="0" w:space="0" w:color="auto"/>
      </w:divBdr>
    </w:div>
    <w:div w:id="905803722">
      <w:marLeft w:val="0"/>
      <w:marRight w:val="0"/>
      <w:marTop w:val="0"/>
      <w:marBottom w:val="0"/>
      <w:divBdr>
        <w:top w:val="none" w:sz="0" w:space="0" w:color="auto"/>
        <w:left w:val="none" w:sz="0" w:space="0" w:color="auto"/>
        <w:bottom w:val="none" w:sz="0" w:space="0" w:color="auto"/>
        <w:right w:val="none" w:sz="0" w:space="0" w:color="auto"/>
      </w:divBdr>
    </w:div>
    <w:div w:id="906037936">
      <w:marLeft w:val="0"/>
      <w:marRight w:val="0"/>
      <w:marTop w:val="0"/>
      <w:marBottom w:val="0"/>
      <w:divBdr>
        <w:top w:val="none" w:sz="0" w:space="0" w:color="auto"/>
        <w:left w:val="none" w:sz="0" w:space="0" w:color="auto"/>
        <w:bottom w:val="none" w:sz="0" w:space="0" w:color="auto"/>
        <w:right w:val="none" w:sz="0" w:space="0" w:color="auto"/>
      </w:divBdr>
    </w:div>
    <w:div w:id="906695979">
      <w:marLeft w:val="0"/>
      <w:marRight w:val="0"/>
      <w:marTop w:val="0"/>
      <w:marBottom w:val="0"/>
      <w:divBdr>
        <w:top w:val="none" w:sz="0" w:space="0" w:color="auto"/>
        <w:left w:val="none" w:sz="0" w:space="0" w:color="auto"/>
        <w:bottom w:val="none" w:sz="0" w:space="0" w:color="auto"/>
        <w:right w:val="none" w:sz="0" w:space="0" w:color="auto"/>
      </w:divBdr>
    </w:div>
    <w:div w:id="906762905">
      <w:marLeft w:val="0"/>
      <w:marRight w:val="0"/>
      <w:marTop w:val="0"/>
      <w:marBottom w:val="0"/>
      <w:divBdr>
        <w:top w:val="none" w:sz="0" w:space="0" w:color="auto"/>
        <w:left w:val="none" w:sz="0" w:space="0" w:color="auto"/>
        <w:bottom w:val="none" w:sz="0" w:space="0" w:color="auto"/>
        <w:right w:val="none" w:sz="0" w:space="0" w:color="auto"/>
      </w:divBdr>
    </w:div>
    <w:div w:id="907306660">
      <w:marLeft w:val="0"/>
      <w:marRight w:val="0"/>
      <w:marTop w:val="0"/>
      <w:marBottom w:val="0"/>
      <w:divBdr>
        <w:top w:val="none" w:sz="0" w:space="0" w:color="auto"/>
        <w:left w:val="none" w:sz="0" w:space="0" w:color="auto"/>
        <w:bottom w:val="none" w:sz="0" w:space="0" w:color="auto"/>
        <w:right w:val="none" w:sz="0" w:space="0" w:color="auto"/>
      </w:divBdr>
      <w:divsChild>
        <w:div w:id="1174683440">
          <w:marLeft w:val="0"/>
          <w:marRight w:val="0"/>
          <w:marTop w:val="0"/>
          <w:marBottom w:val="0"/>
          <w:divBdr>
            <w:top w:val="none" w:sz="0" w:space="0" w:color="auto"/>
            <w:left w:val="none" w:sz="0" w:space="0" w:color="auto"/>
            <w:bottom w:val="none" w:sz="0" w:space="0" w:color="auto"/>
            <w:right w:val="none" w:sz="0" w:space="0" w:color="auto"/>
          </w:divBdr>
        </w:div>
      </w:divsChild>
    </w:div>
    <w:div w:id="907690525">
      <w:marLeft w:val="0"/>
      <w:marRight w:val="0"/>
      <w:marTop w:val="0"/>
      <w:marBottom w:val="0"/>
      <w:divBdr>
        <w:top w:val="none" w:sz="0" w:space="0" w:color="auto"/>
        <w:left w:val="none" w:sz="0" w:space="0" w:color="auto"/>
        <w:bottom w:val="none" w:sz="0" w:space="0" w:color="auto"/>
        <w:right w:val="none" w:sz="0" w:space="0" w:color="auto"/>
      </w:divBdr>
    </w:div>
    <w:div w:id="908539760">
      <w:marLeft w:val="0"/>
      <w:marRight w:val="0"/>
      <w:marTop w:val="0"/>
      <w:marBottom w:val="0"/>
      <w:divBdr>
        <w:top w:val="none" w:sz="0" w:space="0" w:color="auto"/>
        <w:left w:val="none" w:sz="0" w:space="0" w:color="auto"/>
        <w:bottom w:val="none" w:sz="0" w:space="0" w:color="auto"/>
        <w:right w:val="none" w:sz="0" w:space="0" w:color="auto"/>
      </w:divBdr>
    </w:div>
    <w:div w:id="908618213">
      <w:marLeft w:val="0"/>
      <w:marRight w:val="0"/>
      <w:marTop w:val="0"/>
      <w:marBottom w:val="0"/>
      <w:divBdr>
        <w:top w:val="none" w:sz="0" w:space="0" w:color="auto"/>
        <w:left w:val="none" w:sz="0" w:space="0" w:color="auto"/>
        <w:bottom w:val="none" w:sz="0" w:space="0" w:color="auto"/>
        <w:right w:val="none" w:sz="0" w:space="0" w:color="auto"/>
      </w:divBdr>
    </w:div>
    <w:div w:id="909342877">
      <w:marLeft w:val="0"/>
      <w:marRight w:val="0"/>
      <w:marTop w:val="0"/>
      <w:marBottom w:val="0"/>
      <w:divBdr>
        <w:top w:val="none" w:sz="0" w:space="0" w:color="auto"/>
        <w:left w:val="none" w:sz="0" w:space="0" w:color="auto"/>
        <w:bottom w:val="none" w:sz="0" w:space="0" w:color="auto"/>
        <w:right w:val="none" w:sz="0" w:space="0" w:color="auto"/>
      </w:divBdr>
    </w:div>
    <w:div w:id="909385028">
      <w:marLeft w:val="0"/>
      <w:marRight w:val="0"/>
      <w:marTop w:val="0"/>
      <w:marBottom w:val="0"/>
      <w:divBdr>
        <w:top w:val="none" w:sz="0" w:space="0" w:color="auto"/>
        <w:left w:val="none" w:sz="0" w:space="0" w:color="auto"/>
        <w:bottom w:val="none" w:sz="0" w:space="0" w:color="auto"/>
        <w:right w:val="none" w:sz="0" w:space="0" w:color="auto"/>
      </w:divBdr>
    </w:div>
    <w:div w:id="910193506">
      <w:marLeft w:val="0"/>
      <w:marRight w:val="0"/>
      <w:marTop w:val="0"/>
      <w:marBottom w:val="0"/>
      <w:divBdr>
        <w:top w:val="none" w:sz="0" w:space="0" w:color="auto"/>
        <w:left w:val="none" w:sz="0" w:space="0" w:color="auto"/>
        <w:bottom w:val="none" w:sz="0" w:space="0" w:color="auto"/>
        <w:right w:val="none" w:sz="0" w:space="0" w:color="auto"/>
      </w:divBdr>
    </w:div>
    <w:div w:id="910774626">
      <w:marLeft w:val="0"/>
      <w:marRight w:val="0"/>
      <w:marTop w:val="0"/>
      <w:marBottom w:val="0"/>
      <w:divBdr>
        <w:top w:val="none" w:sz="0" w:space="0" w:color="auto"/>
        <w:left w:val="none" w:sz="0" w:space="0" w:color="auto"/>
        <w:bottom w:val="none" w:sz="0" w:space="0" w:color="auto"/>
        <w:right w:val="none" w:sz="0" w:space="0" w:color="auto"/>
      </w:divBdr>
    </w:div>
    <w:div w:id="911084164">
      <w:marLeft w:val="0"/>
      <w:marRight w:val="0"/>
      <w:marTop w:val="0"/>
      <w:marBottom w:val="0"/>
      <w:divBdr>
        <w:top w:val="none" w:sz="0" w:space="0" w:color="auto"/>
        <w:left w:val="none" w:sz="0" w:space="0" w:color="auto"/>
        <w:bottom w:val="none" w:sz="0" w:space="0" w:color="auto"/>
        <w:right w:val="none" w:sz="0" w:space="0" w:color="auto"/>
      </w:divBdr>
    </w:div>
    <w:div w:id="911162607">
      <w:marLeft w:val="0"/>
      <w:marRight w:val="0"/>
      <w:marTop w:val="0"/>
      <w:marBottom w:val="0"/>
      <w:divBdr>
        <w:top w:val="none" w:sz="0" w:space="0" w:color="auto"/>
        <w:left w:val="none" w:sz="0" w:space="0" w:color="auto"/>
        <w:bottom w:val="none" w:sz="0" w:space="0" w:color="auto"/>
        <w:right w:val="none" w:sz="0" w:space="0" w:color="auto"/>
      </w:divBdr>
      <w:divsChild>
        <w:div w:id="2084183727">
          <w:marLeft w:val="0"/>
          <w:marRight w:val="0"/>
          <w:marTop w:val="0"/>
          <w:marBottom w:val="0"/>
          <w:divBdr>
            <w:top w:val="none" w:sz="0" w:space="0" w:color="auto"/>
            <w:left w:val="none" w:sz="0" w:space="0" w:color="auto"/>
            <w:bottom w:val="none" w:sz="0" w:space="0" w:color="auto"/>
            <w:right w:val="none" w:sz="0" w:space="0" w:color="auto"/>
          </w:divBdr>
        </w:div>
      </w:divsChild>
    </w:div>
    <w:div w:id="911550317">
      <w:marLeft w:val="0"/>
      <w:marRight w:val="0"/>
      <w:marTop w:val="0"/>
      <w:marBottom w:val="0"/>
      <w:divBdr>
        <w:top w:val="none" w:sz="0" w:space="0" w:color="auto"/>
        <w:left w:val="none" w:sz="0" w:space="0" w:color="auto"/>
        <w:bottom w:val="none" w:sz="0" w:space="0" w:color="auto"/>
        <w:right w:val="none" w:sz="0" w:space="0" w:color="auto"/>
      </w:divBdr>
    </w:div>
    <w:div w:id="911887726">
      <w:marLeft w:val="0"/>
      <w:marRight w:val="0"/>
      <w:marTop w:val="0"/>
      <w:marBottom w:val="0"/>
      <w:divBdr>
        <w:top w:val="none" w:sz="0" w:space="0" w:color="auto"/>
        <w:left w:val="none" w:sz="0" w:space="0" w:color="auto"/>
        <w:bottom w:val="none" w:sz="0" w:space="0" w:color="auto"/>
        <w:right w:val="none" w:sz="0" w:space="0" w:color="auto"/>
      </w:divBdr>
      <w:divsChild>
        <w:div w:id="642083512">
          <w:marLeft w:val="0"/>
          <w:marRight w:val="0"/>
          <w:marTop w:val="0"/>
          <w:marBottom w:val="0"/>
          <w:divBdr>
            <w:top w:val="none" w:sz="0" w:space="0" w:color="auto"/>
            <w:left w:val="none" w:sz="0" w:space="0" w:color="auto"/>
            <w:bottom w:val="none" w:sz="0" w:space="0" w:color="auto"/>
            <w:right w:val="none" w:sz="0" w:space="0" w:color="auto"/>
          </w:divBdr>
        </w:div>
      </w:divsChild>
    </w:div>
    <w:div w:id="911893947">
      <w:marLeft w:val="0"/>
      <w:marRight w:val="0"/>
      <w:marTop w:val="0"/>
      <w:marBottom w:val="0"/>
      <w:divBdr>
        <w:top w:val="none" w:sz="0" w:space="0" w:color="auto"/>
        <w:left w:val="none" w:sz="0" w:space="0" w:color="auto"/>
        <w:bottom w:val="none" w:sz="0" w:space="0" w:color="auto"/>
        <w:right w:val="none" w:sz="0" w:space="0" w:color="auto"/>
      </w:divBdr>
    </w:div>
    <w:div w:id="912274851">
      <w:marLeft w:val="0"/>
      <w:marRight w:val="0"/>
      <w:marTop w:val="0"/>
      <w:marBottom w:val="0"/>
      <w:divBdr>
        <w:top w:val="none" w:sz="0" w:space="0" w:color="auto"/>
        <w:left w:val="none" w:sz="0" w:space="0" w:color="auto"/>
        <w:bottom w:val="none" w:sz="0" w:space="0" w:color="auto"/>
        <w:right w:val="none" w:sz="0" w:space="0" w:color="auto"/>
      </w:divBdr>
    </w:div>
    <w:div w:id="913391936">
      <w:marLeft w:val="0"/>
      <w:marRight w:val="0"/>
      <w:marTop w:val="0"/>
      <w:marBottom w:val="0"/>
      <w:divBdr>
        <w:top w:val="none" w:sz="0" w:space="0" w:color="auto"/>
        <w:left w:val="none" w:sz="0" w:space="0" w:color="auto"/>
        <w:bottom w:val="none" w:sz="0" w:space="0" w:color="auto"/>
        <w:right w:val="none" w:sz="0" w:space="0" w:color="auto"/>
      </w:divBdr>
    </w:div>
    <w:div w:id="913583227">
      <w:marLeft w:val="0"/>
      <w:marRight w:val="0"/>
      <w:marTop w:val="0"/>
      <w:marBottom w:val="0"/>
      <w:divBdr>
        <w:top w:val="none" w:sz="0" w:space="0" w:color="auto"/>
        <w:left w:val="none" w:sz="0" w:space="0" w:color="auto"/>
        <w:bottom w:val="none" w:sz="0" w:space="0" w:color="auto"/>
        <w:right w:val="none" w:sz="0" w:space="0" w:color="auto"/>
      </w:divBdr>
    </w:div>
    <w:div w:id="913782401">
      <w:marLeft w:val="0"/>
      <w:marRight w:val="0"/>
      <w:marTop w:val="0"/>
      <w:marBottom w:val="0"/>
      <w:divBdr>
        <w:top w:val="none" w:sz="0" w:space="0" w:color="auto"/>
        <w:left w:val="none" w:sz="0" w:space="0" w:color="auto"/>
        <w:bottom w:val="none" w:sz="0" w:space="0" w:color="auto"/>
        <w:right w:val="none" w:sz="0" w:space="0" w:color="auto"/>
      </w:divBdr>
    </w:div>
    <w:div w:id="914316403">
      <w:marLeft w:val="0"/>
      <w:marRight w:val="0"/>
      <w:marTop w:val="0"/>
      <w:marBottom w:val="0"/>
      <w:divBdr>
        <w:top w:val="none" w:sz="0" w:space="0" w:color="auto"/>
        <w:left w:val="none" w:sz="0" w:space="0" w:color="auto"/>
        <w:bottom w:val="none" w:sz="0" w:space="0" w:color="auto"/>
        <w:right w:val="none" w:sz="0" w:space="0" w:color="auto"/>
      </w:divBdr>
    </w:div>
    <w:div w:id="914321163">
      <w:marLeft w:val="0"/>
      <w:marRight w:val="0"/>
      <w:marTop w:val="0"/>
      <w:marBottom w:val="0"/>
      <w:divBdr>
        <w:top w:val="none" w:sz="0" w:space="0" w:color="auto"/>
        <w:left w:val="none" w:sz="0" w:space="0" w:color="auto"/>
        <w:bottom w:val="none" w:sz="0" w:space="0" w:color="auto"/>
        <w:right w:val="none" w:sz="0" w:space="0" w:color="auto"/>
      </w:divBdr>
    </w:div>
    <w:div w:id="914432278">
      <w:marLeft w:val="0"/>
      <w:marRight w:val="0"/>
      <w:marTop w:val="0"/>
      <w:marBottom w:val="0"/>
      <w:divBdr>
        <w:top w:val="none" w:sz="0" w:space="0" w:color="auto"/>
        <w:left w:val="none" w:sz="0" w:space="0" w:color="auto"/>
        <w:bottom w:val="none" w:sz="0" w:space="0" w:color="auto"/>
        <w:right w:val="none" w:sz="0" w:space="0" w:color="auto"/>
      </w:divBdr>
    </w:div>
    <w:div w:id="914558753">
      <w:marLeft w:val="0"/>
      <w:marRight w:val="0"/>
      <w:marTop w:val="0"/>
      <w:marBottom w:val="0"/>
      <w:divBdr>
        <w:top w:val="none" w:sz="0" w:space="0" w:color="auto"/>
        <w:left w:val="none" w:sz="0" w:space="0" w:color="auto"/>
        <w:bottom w:val="none" w:sz="0" w:space="0" w:color="auto"/>
        <w:right w:val="none" w:sz="0" w:space="0" w:color="auto"/>
      </w:divBdr>
    </w:div>
    <w:div w:id="914751726">
      <w:marLeft w:val="0"/>
      <w:marRight w:val="0"/>
      <w:marTop w:val="0"/>
      <w:marBottom w:val="0"/>
      <w:divBdr>
        <w:top w:val="none" w:sz="0" w:space="0" w:color="auto"/>
        <w:left w:val="none" w:sz="0" w:space="0" w:color="auto"/>
        <w:bottom w:val="none" w:sz="0" w:space="0" w:color="auto"/>
        <w:right w:val="none" w:sz="0" w:space="0" w:color="auto"/>
      </w:divBdr>
    </w:div>
    <w:div w:id="914819361">
      <w:marLeft w:val="0"/>
      <w:marRight w:val="0"/>
      <w:marTop w:val="0"/>
      <w:marBottom w:val="0"/>
      <w:divBdr>
        <w:top w:val="none" w:sz="0" w:space="0" w:color="auto"/>
        <w:left w:val="none" w:sz="0" w:space="0" w:color="auto"/>
        <w:bottom w:val="none" w:sz="0" w:space="0" w:color="auto"/>
        <w:right w:val="none" w:sz="0" w:space="0" w:color="auto"/>
      </w:divBdr>
    </w:div>
    <w:div w:id="915362179">
      <w:marLeft w:val="0"/>
      <w:marRight w:val="0"/>
      <w:marTop w:val="0"/>
      <w:marBottom w:val="0"/>
      <w:divBdr>
        <w:top w:val="none" w:sz="0" w:space="0" w:color="auto"/>
        <w:left w:val="none" w:sz="0" w:space="0" w:color="auto"/>
        <w:bottom w:val="none" w:sz="0" w:space="0" w:color="auto"/>
        <w:right w:val="none" w:sz="0" w:space="0" w:color="auto"/>
      </w:divBdr>
    </w:div>
    <w:div w:id="915476936">
      <w:marLeft w:val="0"/>
      <w:marRight w:val="0"/>
      <w:marTop w:val="0"/>
      <w:marBottom w:val="0"/>
      <w:divBdr>
        <w:top w:val="none" w:sz="0" w:space="0" w:color="auto"/>
        <w:left w:val="none" w:sz="0" w:space="0" w:color="auto"/>
        <w:bottom w:val="none" w:sz="0" w:space="0" w:color="auto"/>
        <w:right w:val="none" w:sz="0" w:space="0" w:color="auto"/>
      </w:divBdr>
    </w:div>
    <w:div w:id="915633271">
      <w:marLeft w:val="0"/>
      <w:marRight w:val="0"/>
      <w:marTop w:val="0"/>
      <w:marBottom w:val="0"/>
      <w:divBdr>
        <w:top w:val="none" w:sz="0" w:space="0" w:color="auto"/>
        <w:left w:val="none" w:sz="0" w:space="0" w:color="auto"/>
        <w:bottom w:val="none" w:sz="0" w:space="0" w:color="auto"/>
        <w:right w:val="none" w:sz="0" w:space="0" w:color="auto"/>
      </w:divBdr>
    </w:div>
    <w:div w:id="916331181">
      <w:marLeft w:val="0"/>
      <w:marRight w:val="0"/>
      <w:marTop w:val="0"/>
      <w:marBottom w:val="0"/>
      <w:divBdr>
        <w:top w:val="none" w:sz="0" w:space="0" w:color="auto"/>
        <w:left w:val="none" w:sz="0" w:space="0" w:color="auto"/>
        <w:bottom w:val="none" w:sz="0" w:space="0" w:color="auto"/>
        <w:right w:val="none" w:sz="0" w:space="0" w:color="auto"/>
      </w:divBdr>
    </w:div>
    <w:div w:id="916475574">
      <w:marLeft w:val="0"/>
      <w:marRight w:val="0"/>
      <w:marTop w:val="0"/>
      <w:marBottom w:val="0"/>
      <w:divBdr>
        <w:top w:val="none" w:sz="0" w:space="0" w:color="auto"/>
        <w:left w:val="none" w:sz="0" w:space="0" w:color="auto"/>
        <w:bottom w:val="none" w:sz="0" w:space="0" w:color="auto"/>
        <w:right w:val="none" w:sz="0" w:space="0" w:color="auto"/>
      </w:divBdr>
    </w:div>
    <w:div w:id="916548290">
      <w:marLeft w:val="0"/>
      <w:marRight w:val="0"/>
      <w:marTop w:val="0"/>
      <w:marBottom w:val="0"/>
      <w:divBdr>
        <w:top w:val="none" w:sz="0" w:space="0" w:color="auto"/>
        <w:left w:val="none" w:sz="0" w:space="0" w:color="auto"/>
        <w:bottom w:val="none" w:sz="0" w:space="0" w:color="auto"/>
        <w:right w:val="none" w:sz="0" w:space="0" w:color="auto"/>
      </w:divBdr>
    </w:div>
    <w:div w:id="916594321">
      <w:marLeft w:val="0"/>
      <w:marRight w:val="0"/>
      <w:marTop w:val="0"/>
      <w:marBottom w:val="0"/>
      <w:divBdr>
        <w:top w:val="none" w:sz="0" w:space="0" w:color="auto"/>
        <w:left w:val="none" w:sz="0" w:space="0" w:color="auto"/>
        <w:bottom w:val="none" w:sz="0" w:space="0" w:color="auto"/>
        <w:right w:val="none" w:sz="0" w:space="0" w:color="auto"/>
      </w:divBdr>
    </w:div>
    <w:div w:id="917326703">
      <w:marLeft w:val="0"/>
      <w:marRight w:val="0"/>
      <w:marTop w:val="0"/>
      <w:marBottom w:val="0"/>
      <w:divBdr>
        <w:top w:val="none" w:sz="0" w:space="0" w:color="auto"/>
        <w:left w:val="none" w:sz="0" w:space="0" w:color="auto"/>
        <w:bottom w:val="none" w:sz="0" w:space="0" w:color="auto"/>
        <w:right w:val="none" w:sz="0" w:space="0" w:color="auto"/>
      </w:divBdr>
    </w:div>
    <w:div w:id="917711454">
      <w:marLeft w:val="0"/>
      <w:marRight w:val="0"/>
      <w:marTop w:val="0"/>
      <w:marBottom w:val="0"/>
      <w:divBdr>
        <w:top w:val="none" w:sz="0" w:space="0" w:color="auto"/>
        <w:left w:val="none" w:sz="0" w:space="0" w:color="auto"/>
        <w:bottom w:val="none" w:sz="0" w:space="0" w:color="auto"/>
        <w:right w:val="none" w:sz="0" w:space="0" w:color="auto"/>
      </w:divBdr>
    </w:div>
    <w:div w:id="917787261">
      <w:marLeft w:val="0"/>
      <w:marRight w:val="0"/>
      <w:marTop w:val="0"/>
      <w:marBottom w:val="0"/>
      <w:divBdr>
        <w:top w:val="none" w:sz="0" w:space="0" w:color="auto"/>
        <w:left w:val="none" w:sz="0" w:space="0" w:color="auto"/>
        <w:bottom w:val="none" w:sz="0" w:space="0" w:color="auto"/>
        <w:right w:val="none" w:sz="0" w:space="0" w:color="auto"/>
      </w:divBdr>
    </w:div>
    <w:div w:id="917908928">
      <w:marLeft w:val="0"/>
      <w:marRight w:val="0"/>
      <w:marTop w:val="0"/>
      <w:marBottom w:val="0"/>
      <w:divBdr>
        <w:top w:val="none" w:sz="0" w:space="0" w:color="auto"/>
        <w:left w:val="none" w:sz="0" w:space="0" w:color="auto"/>
        <w:bottom w:val="none" w:sz="0" w:space="0" w:color="auto"/>
        <w:right w:val="none" w:sz="0" w:space="0" w:color="auto"/>
      </w:divBdr>
    </w:div>
    <w:div w:id="918095469">
      <w:marLeft w:val="0"/>
      <w:marRight w:val="0"/>
      <w:marTop w:val="0"/>
      <w:marBottom w:val="0"/>
      <w:divBdr>
        <w:top w:val="none" w:sz="0" w:space="0" w:color="auto"/>
        <w:left w:val="none" w:sz="0" w:space="0" w:color="auto"/>
        <w:bottom w:val="none" w:sz="0" w:space="0" w:color="auto"/>
        <w:right w:val="none" w:sz="0" w:space="0" w:color="auto"/>
      </w:divBdr>
    </w:div>
    <w:div w:id="918176407">
      <w:marLeft w:val="0"/>
      <w:marRight w:val="0"/>
      <w:marTop w:val="0"/>
      <w:marBottom w:val="0"/>
      <w:divBdr>
        <w:top w:val="none" w:sz="0" w:space="0" w:color="auto"/>
        <w:left w:val="none" w:sz="0" w:space="0" w:color="auto"/>
        <w:bottom w:val="none" w:sz="0" w:space="0" w:color="auto"/>
        <w:right w:val="none" w:sz="0" w:space="0" w:color="auto"/>
      </w:divBdr>
    </w:div>
    <w:div w:id="918443220">
      <w:marLeft w:val="0"/>
      <w:marRight w:val="0"/>
      <w:marTop w:val="0"/>
      <w:marBottom w:val="0"/>
      <w:divBdr>
        <w:top w:val="none" w:sz="0" w:space="0" w:color="auto"/>
        <w:left w:val="none" w:sz="0" w:space="0" w:color="auto"/>
        <w:bottom w:val="none" w:sz="0" w:space="0" w:color="auto"/>
        <w:right w:val="none" w:sz="0" w:space="0" w:color="auto"/>
      </w:divBdr>
    </w:div>
    <w:div w:id="918445154">
      <w:marLeft w:val="0"/>
      <w:marRight w:val="0"/>
      <w:marTop w:val="0"/>
      <w:marBottom w:val="0"/>
      <w:divBdr>
        <w:top w:val="none" w:sz="0" w:space="0" w:color="auto"/>
        <w:left w:val="none" w:sz="0" w:space="0" w:color="auto"/>
        <w:bottom w:val="none" w:sz="0" w:space="0" w:color="auto"/>
        <w:right w:val="none" w:sz="0" w:space="0" w:color="auto"/>
      </w:divBdr>
    </w:div>
    <w:div w:id="918715456">
      <w:marLeft w:val="0"/>
      <w:marRight w:val="0"/>
      <w:marTop w:val="0"/>
      <w:marBottom w:val="0"/>
      <w:divBdr>
        <w:top w:val="none" w:sz="0" w:space="0" w:color="auto"/>
        <w:left w:val="none" w:sz="0" w:space="0" w:color="auto"/>
        <w:bottom w:val="none" w:sz="0" w:space="0" w:color="auto"/>
        <w:right w:val="none" w:sz="0" w:space="0" w:color="auto"/>
      </w:divBdr>
    </w:div>
    <w:div w:id="918945929">
      <w:marLeft w:val="0"/>
      <w:marRight w:val="0"/>
      <w:marTop w:val="0"/>
      <w:marBottom w:val="0"/>
      <w:divBdr>
        <w:top w:val="none" w:sz="0" w:space="0" w:color="auto"/>
        <w:left w:val="none" w:sz="0" w:space="0" w:color="auto"/>
        <w:bottom w:val="none" w:sz="0" w:space="0" w:color="auto"/>
        <w:right w:val="none" w:sz="0" w:space="0" w:color="auto"/>
      </w:divBdr>
    </w:div>
    <w:div w:id="919169474">
      <w:marLeft w:val="0"/>
      <w:marRight w:val="0"/>
      <w:marTop w:val="0"/>
      <w:marBottom w:val="0"/>
      <w:divBdr>
        <w:top w:val="none" w:sz="0" w:space="0" w:color="auto"/>
        <w:left w:val="none" w:sz="0" w:space="0" w:color="auto"/>
        <w:bottom w:val="none" w:sz="0" w:space="0" w:color="auto"/>
        <w:right w:val="none" w:sz="0" w:space="0" w:color="auto"/>
      </w:divBdr>
    </w:div>
    <w:div w:id="921064630">
      <w:marLeft w:val="0"/>
      <w:marRight w:val="0"/>
      <w:marTop w:val="0"/>
      <w:marBottom w:val="0"/>
      <w:divBdr>
        <w:top w:val="none" w:sz="0" w:space="0" w:color="auto"/>
        <w:left w:val="none" w:sz="0" w:space="0" w:color="auto"/>
        <w:bottom w:val="none" w:sz="0" w:space="0" w:color="auto"/>
        <w:right w:val="none" w:sz="0" w:space="0" w:color="auto"/>
      </w:divBdr>
    </w:div>
    <w:div w:id="921454511">
      <w:marLeft w:val="0"/>
      <w:marRight w:val="0"/>
      <w:marTop w:val="0"/>
      <w:marBottom w:val="0"/>
      <w:divBdr>
        <w:top w:val="none" w:sz="0" w:space="0" w:color="auto"/>
        <w:left w:val="none" w:sz="0" w:space="0" w:color="auto"/>
        <w:bottom w:val="none" w:sz="0" w:space="0" w:color="auto"/>
        <w:right w:val="none" w:sz="0" w:space="0" w:color="auto"/>
      </w:divBdr>
    </w:div>
    <w:div w:id="922108661">
      <w:marLeft w:val="0"/>
      <w:marRight w:val="0"/>
      <w:marTop w:val="0"/>
      <w:marBottom w:val="0"/>
      <w:divBdr>
        <w:top w:val="none" w:sz="0" w:space="0" w:color="auto"/>
        <w:left w:val="none" w:sz="0" w:space="0" w:color="auto"/>
        <w:bottom w:val="none" w:sz="0" w:space="0" w:color="auto"/>
        <w:right w:val="none" w:sz="0" w:space="0" w:color="auto"/>
      </w:divBdr>
    </w:div>
    <w:div w:id="922179944">
      <w:marLeft w:val="0"/>
      <w:marRight w:val="0"/>
      <w:marTop w:val="0"/>
      <w:marBottom w:val="0"/>
      <w:divBdr>
        <w:top w:val="none" w:sz="0" w:space="0" w:color="auto"/>
        <w:left w:val="none" w:sz="0" w:space="0" w:color="auto"/>
        <w:bottom w:val="none" w:sz="0" w:space="0" w:color="auto"/>
        <w:right w:val="none" w:sz="0" w:space="0" w:color="auto"/>
      </w:divBdr>
    </w:div>
    <w:div w:id="922421967">
      <w:marLeft w:val="0"/>
      <w:marRight w:val="0"/>
      <w:marTop w:val="0"/>
      <w:marBottom w:val="0"/>
      <w:divBdr>
        <w:top w:val="none" w:sz="0" w:space="0" w:color="auto"/>
        <w:left w:val="none" w:sz="0" w:space="0" w:color="auto"/>
        <w:bottom w:val="none" w:sz="0" w:space="0" w:color="auto"/>
        <w:right w:val="none" w:sz="0" w:space="0" w:color="auto"/>
      </w:divBdr>
    </w:div>
    <w:div w:id="922445973">
      <w:marLeft w:val="0"/>
      <w:marRight w:val="0"/>
      <w:marTop w:val="0"/>
      <w:marBottom w:val="0"/>
      <w:divBdr>
        <w:top w:val="none" w:sz="0" w:space="0" w:color="auto"/>
        <w:left w:val="none" w:sz="0" w:space="0" w:color="auto"/>
        <w:bottom w:val="none" w:sz="0" w:space="0" w:color="auto"/>
        <w:right w:val="none" w:sz="0" w:space="0" w:color="auto"/>
      </w:divBdr>
      <w:divsChild>
        <w:div w:id="212735412">
          <w:marLeft w:val="0"/>
          <w:marRight w:val="0"/>
          <w:marTop w:val="0"/>
          <w:marBottom w:val="0"/>
          <w:divBdr>
            <w:top w:val="none" w:sz="0" w:space="0" w:color="auto"/>
            <w:left w:val="none" w:sz="0" w:space="0" w:color="auto"/>
            <w:bottom w:val="none" w:sz="0" w:space="0" w:color="auto"/>
            <w:right w:val="none" w:sz="0" w:space="0" w:color="auto"/>
          </w:divBdr>
        </w:div>
      </w:divsChild>
    </w:div>
    <w:div w:id="923418027">
      <w:marLeft w:val="0"/>
      <w:marRight w:val="0"/>
      <w:marTop w:val="0"/>
      <w:marBottom w:val="0"/>
      <w:divBdr>
        <w:top w:val="none" w:sz="0" w:space="0" w:color="auto"/>
        <w:left w:val="none" w:sz="0" w:space="0" w:color="auto"/>
        <w:bottom w:val="none" w:sz="0" w:space="0" w:color="auto"/>
        <w:right w:val="none" w:sz="0" w:space="0" w:color="auto"/>
      </w:divBdr>
      <w:divsChild>
        <w:div w:id="715853346">
          <w:marLeft w:val="0"/>
          <w:marRight w:val="0"/>
          <w:marTop w:val="0"/>
          <w:marBottom w:val="0"/>
          <w:divBdr>
            <w:top w:val="none" w:sz="0" w:space="0" w:color="auto"/>
            <w:left w:val="none" w:sz="0" w:space="0" w:color="auto"/>
            <w:bottom w:val="none" w:sz="0" w:space="0" w:color="auto"/>
            <w:right w:val="none" w:sz="0" w:space="0" w:color="auto"/>
          </w:divBdr>
        </w:div>
      </w:divsChild>
    </w:div>
    <w:div w:id="925378422">
      <w:marLeft w:val="0"/>
      <w:marRight w:val="0"/>
      <w:marTop w:val="0"/>
      <w:marBottom w:val="0"/>
      <w:divBdr>
        <w:top w:val="none" w:sz="0" w:space="0" w:color="auto"/>
        <w:left w:val="none" w:sz="0" w:space="0" w:color="auto"/>
        <w:bottom w:val="none" w:sz="0" w:space="0" w:color="auto"/>
        <w:right w:val="none" w:sz="0" w:space="0" w:color="auto"/>
      </w:divBdr>
    </w:div>
    <w:div w:id="925382982">
      <w:marLeft w:val="0"/>
      <w:marRight w:val="0"/>
      <w:marTop w:val="0"/>
      <w:marBottom w:val="0"/>
      <w:divBdr>
        <w:top w:val="none" w:sz="0" w:space="0" w:color="auto"/>
        <w:left w:val="none" w:sz="0" w:space="0" w:color="auto"/>
        <w:bottom w:val="none" w:sz="0" w:space="0" w:color="auto"/>
        <w:right w:val="none" w:sz="0" w:space="0" w:color="auto"/>
      </w:divBdr>
    </w:div>
    <w:div w:id="925918657">
      <w:marLeft w:val="0"/>
      <w:marRight w:val="0"/>
      <w:marTop w:val="0"/>
      <w:marBottom w:val="0"/>
      <w:divBdr>
        <w:top w:val="none" w:sz="0" w:space="0" w:color="auto"/>
        <w:left w:val="none" w:sz="0" w:space="0" w:color="auto"/>
        <w:bottom w:val="none" w:sz="0" w:space="0" w:color="auto"/>
        <w:right w:val="none" w:sz="0" w:space="0" w:color="auto"/>
      </w:divBdr>
    </w:div>
    <w:div w:id="925959225">
      <w:marLeft w:val="0"/>
      <w:marRight w:val="0"/>
      <w:marTop w:val="0"/>
      <w:marBottom w:val="0"/>
      <w:divBdr>
        <w:top w:val="none" w:sz="0" w:space="0" w:color="auto"/>
        <w:left w:val="none" w:sz="0" w:space="0" w:color="auto"/>
        <w:bottom w:val="none" w:sz="0" w:space="0" w:color="auto"/>
        <w:right w:val="none" w:sz="0" w:space="0" w:color="auto"/>
      </w:divBdr>
    </w:div>
    <w:div w:id="927007077">
      <w:marLeft w:val="0"/>
      <w:marRight w:val="0"/>
      <w:marTop w:val="0"/>
      <w:marBottom w:val="0"/>
      <w:divBdr>
        <w:top w:val="none" w:sz="0" w:space="0" w:color="auto"/>
        <w:left w:val="none" w:sz="0" w:space="0" w:color="auto"/>
        <w:bottom w:val="none" w:sz="0" w:space="0" w:color="auto"/>
        <w:right w:val="none" w:sz="0" w:space="0" w:color="auto"/>
      </w:divBdr>
    </w:div>
    <w:div w:id="927075036">
      <w:marLeft w:val="0"/>
      <w:marRight w:val="0"/>
      <w:marTop w:val="0"/>
      <w:marBottom w:val="0"/>
      <w:divBdr>
        <w:top w:val="none" w:sz="0" w:space="0" w:color="auto"/>
        <w:left w:val="none" w:sz="0" w:space="0" w:color="auto"/>
        <w:bottom w:val="none" w:sz="0" w:space="0" w:color="auto"/>
        <w:right w:val="none" w:sz="0" w:space="0" w:color="auto"/>
      </w:divBdr>
    </w:div>
    <w:div w:id="927154822">
      <w:marLeft w:val="0"/>
      <w:marRight w:val="0"/>
      <w:marTop w:val="0"/>
      <w:marBottom w:val="0"/>
      <w:divBdr>
        <w:top w:val="none" w:sz="0" w:space="0" w:color="auto"/>
        <w:left w:val="none" w:sz="0" w:space="0" w:color="auto"/>
        <w:bottom w:val="none" w:sz="0" w:space="0" w:color="auto"/>
        <w:right w:val="none" w:sz="0" w:space="0" w:color="auto"/>
      </w:divBdr>
    </w:div>
    <w:div w:id="927956924">
      <w:marLeft w:val="0"/>
      <w:marRight w:val="0"/>
      <w:marTop w:val="0"/>
      <w:marBottom w:val="0"/>
      <w:divBdr>
        <w:top w:val="none" w:sz="0" w:space="0" w:color="auto"/>
        <w:left w:val="none" w:sz="0" w:space="0" w:color="auto"/>
        <w:bottom w:val="none" w:sz="0" w:space="0" w:color="auto"/>
        <w:right w:val="none" w:sz="0" w:space="0" w:color="auto"/>
      </w:divBdr>
    </w:div>
    <w:div w:id="928149927">
      <w:marLeft w:val="0"/>
      <w:marRight w:val="0"/>
      <w:marTop w:val="0"/>
      <w:marBottom w:val="0"/>
      <w:divBdr>
        <w:top w:val="none" w:sz="0" w:space="0" w:color="auto"/>
        <w:left w:val="none" w:sz="0" w:space="0" w:color="auto"/>
        <w:bottom w:val="none" w:sz="0" w:space="0" w:color="auto"/>
        <w:right w:val="none" w:sz="0" w:space="0" w:color="auto"/>
      </w:divBdr>
      <w:divsChild>
        <w:div w:id="1308896507">
          <w:marLeft w:val="0"/>
          <w:marRight w:val="0"/>
          <w:marTop w:val="0"/>
          <w:marBottom w:val="0"/>
          <w:divBdr>
            <w:top w:val="none" w:sz="0" w:space="0" w:color="auto"/>
            <w:left w:val="none" w:sz="0" w:space="0" w:color="auto"/>
            <w:bottom w:val="none" w:sz="0" w:space="0" w:color="auto"/>
            <w:right w:val="none" w:sz="0" w:space="0" w:color="auto"/>
          </w:divBdr>
        </w:div>
      </w:divsChild>
    </w:div>
    <w:div w:id="928345000">
      <w:marLeft w:val="0"/>
      <w:marRight w:val="0"/>
      <w:marTop w:val="0"/>
      <w:marBottom w:val="0"/>
      <w:divBdr>
        <w:top w:val="none" w:sz="0" w:space="0" w:color="auto"/>
        <w:left w:val="none" w:sz="0" w:space="0" w:color="auto"/>
        <w:bottom w:val="none" w:sz="0" w:space="0" w:color="auto"/>
        <w:right w:val="none" w:sz="0" w:space="0" w:color="auto"/>
      </w:divBdr>
    </w:div>
    <w:div w:id="929040900">
      <w:marLeft w:val="0"/>
      <w:marRight w:val="0"/>
      <w:marTop w:val="0"/>
      <w:marBottom w:val="0"/>
      <w:divBdr>
        <w:top w:val="none" w:sz="0" w:space="0" w:color="auto"/>
        <w:left w:val="none" w:sz="0" w:space="0" w:color="auto"/>
        <w:bottom w:val="none" w:sz="0" w:space="0" w:color="auto"/>
        <w:right w:val="none" w:sz="0" w:space="0" w:color="auto"/>
      </w:divBdr>
    </w:div>
    <w:div w:id="929697103">
      <w:marLeft w:val="0"/>
      <w:marRight w:val="0"/>
      <w:marTop w:val="0"/>
      <w:marBottom w:val="0"/>
      <w:divBdr>
        <w:top w:val="none" w:sz="0" w:space="0" w:color="auto"/>
        <w:left w:val="none" w:sz="0" w:space="0" w:color="auto"/>
        <w:bottom w:val="none" w:sz="0" w:space="0" w:color="auto"/>
        <w:right w:val="none" w:sz="0" w:space="0" w:color="auto"/>
      </w:divBdr>
    </w:div>
    <w:div w:id="930503330">
      <w:marLeft w:val="0"/>
      <w:marRight w:val="0"/>
      <w:marTop w:val="0"/>
      <w:marBottom w:val="0"/>
      <w:divBdr>
        <w:top w:val="none" w:sz="0" w:space="0" w:color="auto"/>
        <w:left w:val="none" w:sz="0" w:space="0" w:color="auto"/>
        <w:bottom w:val="none" w:sz="0" w:space="0" w:color="auto"/>
        <w:right w:val="none" w:sz="0" w:space="0" w:color="auto"/>
      </w:divBdr>
    </w:div>
    <w:div w:id="930965292">
      <w:marLeft w:val="0"/>
      <w:marRight w:val="0"/>
      <w:marTop w:val="0"/>
      <w:marBottom w:val="0"/>
      <w:divBdr>
        <w:top w:val="none" w:sz="0" w:space="0" w:color="auto"/>
        <w:left w:val="none" w:sz="0" w:space="0" w:color="auto"/>
        <w:bottom w:val="none" w:sz="0" w:space="0" w:color="auto"/>
        <w:right w:val="none" w:sz="0" w:space="0" w:color="auto"/>
      </w:divBdr>
    </w:div>
    <w:div w:id="932738685">
      <w:marLeft w:val="0"/>
      <w:marRight w:val="0"/>
      <w:marTop w:val="0"/>
      <w:marBottom w:val="0"/>
      <w:divBdr>
        <w:top w:val="none" w:sz="0" w:space="0" w:color="auto"/>
        <w:left w:val="none" w:sz="0" w:space="0" w:color="auto"/>
        <w:bottom w:val="none" w:sz="0" w:space="0" w:color="auto"/>
        <w:right w:val="none" w:sz="0" w:space="0" w:color="auto"/>
      </w:divBdr>
    </w:div>
    <w:div w:id="932931976">
      <w:marLeft w:val="0"/>
      <w:marRight w:val="0"/>
      <w:marTop w:val="0"/>
      <w:marBottom w:val="0"/>
      <w:divBdr>
        <w:top w:val="none" w:sz="0" w:space="0" w:color="auto"/>
        <w:left w:val="none" w:sz="0" w:space="0" w:color="auto"/>
        <w:bottom w:val="none" w:sz="0" w:space="0" w:color="auto"/>
        <w:right w:val="none" w:sz="0" w:space="0" w:color="auto"/>
      </w:divBdr>
    </w:div>
    <w:div w:id="933126012">
      <w:marLeft w:val="0"/>
      <w:marRight w:val="0"/>
      <w:marTop w:val="0"/>
      <w:marBottom w:val="0"/>
      <w:divBdr>
        <w:top w:val="none" w:sz="0" w:space="0" w:color="auto"/>
        <w:left w:val="none" w:sz="0" w:space="0" w:color="auto"/>
        <w:bottom w:val="none" w:sz="0" w:space="0" w:color="auto"/>
        <w:right w:val="none" w:sz="0" w:space="0" w:color="auto"/>
      </w:divBdr>
    </w:div>
    <w:div w:id="933319635">
      <w:marLeft w:val="0"/>
      <w:marRight w:val="0"/>
      <w:marTop w:val="0"/>
      <w:marBottom w:val="0"/>
      <w:divBdr>
        <w:top w:val="none" w:sz="0" w:space="0" w:color="auto"/>
        <w:left w:val="none" w:sz="0" w:space="0" w:color="auto"/>
        <w:bottom w:val="none" w:sz="0" w:space="0" w:color="auto"/>
        <w:right w:val="none" w:sz="0" w:space="0" w:color="auto"/>
      </w:divBdr>
    </w:div>
    <w:div w:id="933711610">
      <w:marLeft w:val="0"/>
      <w:marRight w:val="0"/>
      <w:marTop w:val="0"/>
      <w:marBottom w:val="0"/>
      <w:divBdr>
        <w:top w:val="none" w:sz="0" w:space="0" w:color="auto"/>
        <w:left w:val="none" w:sz="0" w:space="0" w:color="auto"/>
        <w:bottom w:val="none" w:sz="0" w:space="0" w:color="auto"/>
        <w:right w:val="none" w:sz="0" w:space="0" w:color="auto"/>
      </w:divBdr>
      <w:divsChild>
        <w:div w:id="255023528">
          <w:marLeft w:val="0"/>
          <w:marRight w:val="0"/>
          <w:marTop w:val="0"/>
          <w:marBottom w:val="0"/>
          <w:divBdr>
            <w:top w:val="none" w:sz="0" w:space="0" w:color="auto"/>
            <w:left w:val="none" w:sz="0" w:space="0" w:color="auto"/>
            <w:bottom w:val="none" w:sz="0" w:space="0" w:color="auto"/>
            <w:right w:val="none" w:sz="0" w:space="0" w:color="auto"/>
          </w:divBdr>
        </w:div>
      </w:divsChild>
    </w:div>
    <w:div w:id="935095152">
      <w:marLeft w:val="0"/>
      <w:marRight w:val="0"/>
      <w:marTop w:val="0"/>
      <w:marBottom w:val="0"/>
      <w:divBdr>
        <w:top w:val="none" w:sz="0" w:space="0" w:color="auto"/>
        <w:left w:val="none" w:sz="0" w:space="0" w:color="auto"/>
        <w:bottom w:val="none" w:sz="0" w:space="0" w:color="auto"/>
        <w:right w:val="none" w:sz="0" w:space="0" w:color="auto"/>
      </w:divBdr>
    </w:div>
    <w:div w:id="935748015">
      <w:marLeft w:val="0"/>
      <w:marRight w:val="0"/>
      <w:marTop w:val="0"/>
      <w:marBottom w:val="0"/>
      <w:divBdr>
        <w:top w:val="none" w:sz="0" w:space="0" w:color="auto"/>
        <w:left w:val="none" w:sz="0" w:space="0" w:color="auto"/>
        <w:bottom w:val="none" w:sz="0" w:space="0" w:color="auto"/>
        <w:right w:val="none" w:sz="0" w:space="0" w:color="auto"/>
      </w:divBdr>
    </w:div>
    <w:div w:id="936517528">
      <w:marLeft w:val="0"/>
      <w:marRight w:val="0"/>
      <w:marTop w:val="0"/>
      <w:marBottom w:val="0"/>
      <w:divBdr>
        <w:top w:val="none" w:sz="0" w:space="0" w:color="auto"/>
        <w:left w:val="none" w:sz="0" w:space="0" w:color="auto"/>
        <w:bottom w:val="none" w:sz="0" w:space="0" w:color="auto"/>
        <w:right w:val="none" w:sz="0" w:space="0" w:color="auto"/>
      </w:divBdr>
    </w:div>
    <w:div w:id="936525742">
      <w:marLeft w:val="0"/>
      <w:marRight w:val="0"/>
      <w:marTop w:val="0"/>
      <w:marBottom w:val="0"/>
      <w:divBdr>
        <w:top w:val="none" w:sz="0" w:space="0" w:color="auto"/>
        <w:left w:val="none" w:sz="0" w:space="0" w:color="auto"/>
        <w:bottom w:val="none" w:sz="0" w:space="0" w:color="auto"/>
        <w:right w:val="none" w:sz="0" w:space="0" w:color="auto"/>
      </w:divBdr>
    </w:div>
    <w:div w:id="937056740">
      <w:marLeft w:val="0"/>
      <w:marRight w:val="0"/>
      <w:marTop w:val="0"/>
      <w:marBottom w:val="0"/>
      <w:divBdr>
        <w:top w:val="none" w:sz="0" w:space="0" w:color="auto"/>
        <w:left w:val="none" w:sz="0" w:space="0" w:color="auto"/>
        <w:bottom w:val="none" w:sz="0" w:space="0" w:color="auto"/>
        <w:right w:val="none" w:sz="0" w:space="0" w:color="auto"/>
      </w:divBdr>
    </w:div>
    <w:div w:id="937100875">
      <w:marLeft w:val="0"/>
      <w:marRight w:val="0"/>
      <w:marTop w:val="0"/>
      <w:marBottom w:val="0"/>
      <w:divBdr>
        <w:top w:val="none" w:sz="0" w:space="0" w:color="auto"/>
        <w:left w:val="none" w:sz="0" w:space="0" w:color="auto"/>
        <w:bottom w:val="none" w:sz="0" w:space="0" w:color="auto"/>
        <w:right w:val="none" w:sz="0" w:space="0" w:color="auto"/>
      </w:divBdr>
      <w:divsChild>
        <w:div w:id="200674780">
          <w:marLeft w:val="0"/>
          <w:marRight w:val="0"/>
          <w:marTop w:val="0"/>
          <w:marBottom w:val="0"/>
          <w:divBdr>
            <w:top w:val="none" w:sz="0" w:space="0" w:color="auto"/>
            <w:left w:val="none" w:sz="0" w:space="0" w:color="auto"/>
            <w:bottom w:val="none" w:sz="0" w:space="0" w:color="auto"/>
            <w:right w:val="none" w:sz="0" w:space="0" w:color="auto"/>
          </w:divBdr>
        </w:div>
      </w:divsChild>
    </w:div>
    <w:div w:id="937106794">
      <w:marLeft w:val="0"/>
      <w:marRight w:val="0"/>
      <w:marTop w:val="0"/>
      <w:marBottom w:val="0"/>
      <w:divBdr>
        <w:top w:val="none" w:sz="0" w:space="0" w:color="auto"/>
        <w:left w:val="none" w:sz="0" w:space="0" w:color="auto"/>
        <w:bottom w:val="none" w:sz="0" w:space="0" w:color="auto"/>
        <w:right w:val="none" w:sz="0" w:space="0" w:color="auto"/>
      </w:divBdr>
    </w:div>
    <w:div w:id="937711965">
      <w:marLeft w:val="0"/>
      <w:marRight w:val="0"/>
      <w:marTop w:val="0"/>
      <w:marBottom w:val="0"/>
      <w:divBdr>
        <w:top w:val="none" w:sz="0" w:space="0" w:color="auto"/>
        <w:left w:val="none" w:sz="0" w:space="0" w:color="auto"/>
        <w:bottom w:val="none" w:sz="0" w:space="0" w:color="auto"/>
        <w:right w:val="none" w:sz="0" w:space="0" w:color="auto"/>
      </w:divBdr>
    </w:div>
    <w:div w:id="937912836">
      <w:marLeft w:val="0"/>
      <w:marRight w:val="0"/>
      <w:marTop w:val="0"/>
      <w:marBottom w:val="0"/>
      <w:divBdr>
        <w:top w:val="none" w:sz="0" w:space="0" w:color="auto"/>
        <w:left w:val="none" w:sz="0" w:space="0" w:color="auto"/>
        <w:bottom w:val="none" w:sz="0" w:space="0" w:color="auto"/>
        <w:right w:val="none" w:sz="0" w:space="0" w:color="auto"/>
      </w:divBdr>
    </w:div>
    <w:div w:id="938147848">
      <w:marLeft w:val="0"/>
      <w:marRight w:val="0"/>
      <w:marTop w:val="0"/>
      <w:marBottom w:val="0"/>
      <w:divBdr>
        <w:top w:val="none" w:sz="0" w:space="0" w:color="auto"/>
        <w:left w:val="none" w:sz="0" w:space="0" w:color="auto"/>
        <w:bottom w:val="none" w:sz="0" w:space="0" w:color="auto"/>
        <w:right w:val="none" w:sz="0" w:space="0" w:color="auto"/>
      </w:divBdr>
    </w:div>
    <w:div w:id="938608599">
      <w:marLeft w:val="0"/>
      <w:marRight w:val="0"/>
      <w:marTop w:val="0"/>
      <w:marBottom w:val="0"/>
      <w:divBdr>
        <w:top w:val="none" w:sz="0" w:space="0" w:color="auto"/>
        <w:left w:val="none" w:sz="0" w:space="0" w:color="auto"/>
        <w:bottom w:val="none" w:sz="0" w:space="0" w:color="auto"/>
        <w:right w:val="none" w:sz="0" w:space="0" w:color="auto"/>
      </w:divBdr>
    </w:div>
    <w:div w:id="938634310">
      <w:marLeft w:val="0"/>
      <w:marRight w:val="0"/>
      <w:marTop w:val="0"/>
      <w:marBottom w:val="0"/>
      <w:divBdr>
        <w:top w:val="none" w:sz="0" w:space="0" w:color="auto"/>
        <w:left w:val="none" w:sz="0" w:space="0" w:color="auto"/>
        <w:bottom w:val="none" w:sz="0" w:space="0" w:color="auto"/>
        <w:right w:val="none" w:sz="0" w:space="0" w:color="auto"/>
      </w:divBdr>
    </w:div>
    <w:div w:id="939415375">
      <w:marLeft w:val="0"/>
      <w:marRight w:val="0"/>
      <w:marTop w:val="0"/>
      <w:marBottom w:val="0"/>
      <w:divBdr>
        <w:top w:val="none" w:sz="0" w:space="0" w:color="auto"/>
        <w:left w:val="none" w:sz="0" w:space="0" w:color="auto"/>
        <w:bottom w:val="none" w:sz="0" w:space="0" w:color="auto"/>
        <w:right w:val="none" w:sz="0" w:space="0" w:color="auto"/>
      </w:divBdr>
      <w:divsChild>
        <w:div w:id="354768563">
          <w:marLeft w:val="0"/>
          <w:marRight w:val="0"/>
          <w:marTop w:val="0"/>
          <w:marBottom w:val="0"/>
          <w:divBdr>
            <w:top w:val="none" w:sz="0" w:space="0" w:color="auto"/>
            <w:left w:val="none" w:sz="0" w:space="0" w:color="auto"/>
            <w:bottom w:val="none" w:sz="0" w:space="0" w:color="auto"/>
            <w:right w:val="none" w:sz="0" w:space="0" w:color="auto"/>
          </w:divBdr>
        </w:div>
      </w:divsChild>
    </w:div>
    <w:div w:id="939994460">
      <w:marLeft w:val="0"/>
      <w:marRight w:val="0"/>
      <w:marTop w:val="0"/>
      <w:marBottom w:val="0"/>
      <w:divBdr>
        <w:top w:val="none" w:sz="0" w:space="0" w:color="auto"/>
        <w:left w:val="none" w:sz="0" w:space="0" w:color="auto"/>
        <w:bottom w:val="none" w:sz="0" w:space="0" w:color="auto"/>
        <w:right w:val="none" w:sz="0" w:space="0" w:color="auto"/>
      </w:divBdr>
    </w:div>
    <w:div w:id="940449025">
      <w:marLeft w:val="0"/>
      <w:marRight w:val="0"/>
      <w:marTop w:val="0"/>
      <w:marBottom w:val="0"/>
      <w:divBdr>
        <w:top w:val="none" w:sz="0" w:space="0" w:color="auto"/>
        <w:left w:val="none" w:sz="0" w:space="0" w:color="auto"/>
        <w:bottom w:val="none" w:sz="0" w:space="0" w:color="auto"/>
        <w:right w:val="none" w:sz="0" w:space="0" w:color="auto"/>
      </w:divBdr>
    </w:div>
    <w:div w:id="940718018">
      <w:marLeft w:val="0"/>
      <w:marRight w:val="0"/>
      <w:marTop w:val="0"/>
      <w:marBottom w:val="0"/>
      <w:divBdr>
        <w:top w:val="none" w:sz="0" w:space="0" w:color="auto"/>
        <w:left w:val="none" w:sz="0" w:space="0" w:color="auto"/>
        <w:bottom w:val="none" w:sz="0" w:space="0" w:color="auto"/>
        <w:right w:val="none" w:sz="0" w:space="0" w:color="auto"/>
      </w:divBdr>
    </w:div>
    <w:div w:id="940793807">
      <w:marLeft w:val="0"/>
      <w:marRight w:val="0"/>
      <w:marTop w:val="0"/>
      <w:marBottom w:val="0"/>
      <w:divBdr>
        <w:top w:val="none" w:sz="0" w:space="0" w:color="auto"/>
        <w:left w:val="none" w:sz="0" w:space="0" w:color="auto"/>
        <w:bottom w:val="none" w:sz="0" w:space="0" w:color="auto"/>
        <w:right w:val="none" w:sz="0" w:space="0" w:color="auto"/>
      </w:divBdr>
    </w:div>
    <w:div w:id="940801447">
      <w:marLeft w:val="0"/>
      <w:marRight w:val="0"/>
      <w:marTop w:val="0"/>
      <w:marBottom w:val="0"/>
      <w:divBdr>
        <w:top w:val="none" w:sz="0" w:space="0" w:color="auto"/>
        <w:left w:val="none" w:sz="0" w:space="0" w:color="auto"/>
        <w:bottom w:val="none" w:sz="0" w:space="0" w:color="auto"/>
        <w:right w:val="none" w:sz="0" w:space="0" w:color="auto"/>
      </w:divBdr>
    </w:div>
    <w:div w:id="941061953">
      <w:marLeft w:val="0"/>
      <w:marRight w:val="0"/>
      <w:marTop w:val="0"/>
      <w:marBottom w:val="0"/>
      <w:divBdr>
        <w:top w:val="none" w:sz="0" w:space="0" w:color="auto"/>
        <w:left w:val="none" w:sz="0" w:space="0" w:color="auto"/>
        <w:bottom w:val="none" w:sz="0" w:space="0" w:color="auto"/>
        <w:right w:val="none" w:sz="0" w:space="0" w:color="auto"/>
      </w:divBdr>
    </w:div>
    <w:div w:id="941303580">
      <w:marLeft w:val="0"/>
      <w:marRight w:val="0"/>
      <w:marTop w:val="0"/>
      <w:marBottom w:val="0"/>
      <w:divBdr>
        <w:top w:val="none" w:sz="0" w:space="0" w:color="auto"/>
        <w:left w:val="none" w:sz="0" w:space="0" w:color="auto"/>
        <w:bottom w:val="none" w:sz="0" w:space="0" w:color="auto"/>
        <w:right w:val="none" w:sz="0" w:space="0" w:color="auto"/>
      </w:divBdr>
    </w:div>
    <w:div w:id="941691161">
      <w:marLeft w:val="0"/>
      <w:marRight w:val="0"/>
      <w:marTop w:val="0"/>
      <w:marBottom w:val="0"/>
      <w:divBdr>
        <w:top w:val="none" w:sz="0" w:space="0" w:color="auto"/>
        <w:left w:val="none" w:sz="0" w:space="0" w:color="auto"/>
        <w:bottom w:val="none" w:sz="0" w:space="0" w:color="auto"/>
        <w:right w:val="none" w:sz="0" w:space="0" w:color="auto"/>
      </w:divBdr>
    </w:div>
    <w:div w:id="942227532">
      <w:marLeft w:val="0"/>
      <w:marRight w:val="0"/>
      <w:marTop w:val="0"/>
      <w:marBottom w:val="0"/>
      <w:divBdr>
        <w:top w:val="none" w:sz="0" w:space="0" w:color="auto"/>
        <w:left w:val="none" w:sz="0" w:space="0" w:color="auto"/>
        <w:bottom w:val="none" w:sz="0" w:space="0" w:color="auto"/>
        <w:right w:val="none" w:sz="0" w:space="0" w:color="auto"/>
      </w:divBdr>
      <w:divsChild>
        <w:div w:id="478420949">
          <w:marLeft w:val="0"/>
          <w:marRight w:val="0"/>
          <w:marTop w:val="0"/>
          <w:marBottom w:val="0"/>
          <w:divBdr>
            <w:top w:val="none" w:sz="0" w:space="0" w:color="auto"/>
            <w:left w:val="none" w:sz="0" w:space="0" w:color="auto"/>
            <w:bottom w:val="none" w:sz="0" w:space="0" w:color="auto"/>
            <w:right w:val="none" w:sz="0" w:space="0" w:color="auto"/>
          </w:divBdr>
        </w:div>
      </w:divsChild>
    </w:div>
    <w:div w:id="942423139">
      <w:marLeft w:val="0"/>
      <w:marRight w:val="0"/>
      <w:marTop w:val="0"/>
      <w:marBottom w:val="0"/>
      <w:divBdr>
        <w:top w:val="none" w:sz="0" w:space="0" w:color="auto"/>
        <w:left w:val="none" w:sz="0" w:space="0" w:color="auto"/>
        <w:bottom w:val="none" w:sz="0" w:space="0" w:color="auto"/>
        <w:right w:val="none" w:sz="0" w:space="0" w:color="auto"/>
      </w:divBdr>
    </w:div>
    <w:div w:id="942614313">
      <w:marLeft w:val="0"/>
      <w:marRight w:val="0"/>
      <w:marTop w:val="0"/>
      <w:marBottom w:val="0"/>
      <w:divBdr>
        <w:top w:val="none" w:sz="0" w:space="0" w:color="auto"/>
        <w:left w:val="none" w:sz="0" w:space="0" w:color="auto"/>
        <w:bottom w:val="none" w:sz="0" w:space="0" w:color="auto"/>
        <w:right w:val="none" w:sz="0" w:space="0" w:color="auto"/>
      </w:divBdr>
      <w:divsChild>
        <w:div w:id="558443294">
          <w:marLeft w:val="0"/>
          <w:marRight w:val="0"/>
          <w:marTop w:val="0"/>
          <w:marBottom w:val="0"/>
          <w:divBdr>
            <w:top w:val="none" w:sz="0" w:space="0" w:color="auto"/>
            <w:left w:val="none" w:sz="0" w:space="0" w:color="auto"/>
            <w:bottom w:val="none" w:sz="0" w:space="0" w:color="auto"/>
            <w:right w:val="none" w:sz="0" w:space="0" w:color="auto"/>
          </w:divBdr>
        </w:div>
      </w:divsChild>
    </w:div>
    <w:div w:id="942804586">
      <w:marLeft w:val="0"/>
      <w:marRight w:val="0"/>
      <w:marTop w:val="0"/>
      <w:marBottom w:val="0"/>
      <w:divBdr>
        <w:top w:val="none" w:sz="0" w:space="0" w:color="auto"/>
        <w:left w:val="none" w:sz="0" w:space="0" w:color="auto"/>
        <w:bottom w:val="none" w:sz="0" w:space="0" w:color="auto"/>
        <w:right w:val="none" w:sz="0" w:space="0" w:color="auto"/>
      </w:divBdr>
      <w:divsChild>
        <w:div w:id="921334320">
          <w:marLeft w:val="0"/>
          <w:marRight w:val="0"/>
          <w:marTop w:val="0"/>
          <w:marBottom w:val="0"/>
          <w:divBdr>
            <w:top w:val="none" w:sz="0" w:space="0" w:color="auto"/>
            <w:left w:val="none" w:sz="0" w:space="0" w:color="auto"/>
            <w:bottom w:val="none" w:sz="0" w:space="0" w:color="auto"/>
            <w:right w:val="none" w:sz="0" w:space="0" w:color="auto"/>
          </w:divBdr>
        </w:div>
      </w:divsChild>
    </w:div>
    <w:div w:id="942885494">
      <w:marLeft w:val="0"/>
      <w:marRight w:val="0"/>
      <w:marTop w:val="0"/>
      <w:marBottom w:val="0"/>
      <w:divBdr>
        <w:top w:val="none" w:sz="0" w:space="0" w:color="auto"/>
        <w:left w:val="none" w:sz="0" w:space="0" w:color="auto"/>
        <w:bottom w:val="none" w:sz="0" w:space="0" w:color="auto"/>
        <w:right w:val="none" w:sz="0" w:space="0" w:color="auto"/>
      </w:divBdr>
    </w:div>
    <w:div w:id="943076221">
      <w:marLeft w:val="0"/>
      <w:marRight w:val="0"/>
      <w:marTop w:val="0"/>
      <w:marBottom w:val="0"/>
      <w:divBdr>
        <w:top w:val="none" w:sz="0" w:space="0" w:color="auto"/>
        <w:left w:val="none" w:sz="0" w:space="0" w:color="auto"/>
        <w:bottom w:val="none" w:sz="0" w:space="0" w:color="auto"/>
        <w:right w:val="none" w:sz="0" w:space="0" w:color="auto"/>
      </w:divBdr>
    </w:div>
    <w:div w:id="943263819">
      <w:marLeft w:val="0"/>
      <w:marRight w:val="0"/>
      <w:marTop w:val="0"/>
      <w:marBottom w:val="0"/>
      <w:divBdr>
        <w:top w:val="none" w:sz="0" w:space="0" w:color="auto"/>
        <w:left w:val="none" w:sz="0" w:space="0" w:color="auto"/>
        <w:bottom w:val="none" w:sz="0" w:space="0" w:color="auto"/>
        <w:right w:val="none" w:sz="0" w:space="0" w:color="auto"/>
      </w:divBdr>
    </w:div>
    <w:div w:id="943804014">
      <w:marLeft w:val="0"/>
      <w:marRight w:val="0"/>
      <w:marTop w:val="0"/>
      <w:marBottom w:val="0"/>
      <w:divBdr>
        <w:top w:val="none" w:sz="0" w:space="0" w:color="auto"/>
        <w:left w:val="none" w:sz="0" w:space="0" w:color="auto"/>
        <w:bottom w:val="none" w:sz="0" w:space="0" w:color="auto"/>
        <w:right w:val="none" w:sz="0" w:space="0" w:color="auto"/>
      </w:divBdr>
    </w:div>
    <w:div w:id="944464700">
      <w:marLeft w:val="0"/>
      <w:marRight w:val="0"/>
      <w:marTop w:val="0"/>
      <w:marBottom w:val="0"/>
      <w:divBdr>
        <w:top w:val="none" w:sz="0" w:space="0" w:color="auto"/>
        <w:left w:val="none" w:sz="0" w:space="0" w:color="auto"/>
        <w:bottom w:val="none" w:sz="0" w:space="0" w:color="auto"/>
        <w:right w:val="none" w:sz="0" w:space="0" w:color="auto"/>
      </w:divBdr>
    </w:div>
    <w:div w:id="945112542">
      <w:marLeft w:val="0"/>
      <w:marRight w:val="0"/>
      <w:marTop w:val="0"/>
      <w:marBottom w:val="0"/>
      <w:divBdr>
        <w:top w:val="none" w:sz="0" w:space="0" w:color="auto"/>
        <w:left w:val="none" w:sz="0" w:space="0" w:color="auto"/>
        <w:bottom w:val="none" w:sz="0" w:space="0" w:color="auto"/>
        <w:right w:val="none" w:sz="0" w:space="0" w:color="auto"/>
      </w:divBdr>
      <w:divsChild>
        <w:div w:id="1904485433">
          <w:marLeft w:val="0"/>
          <w:marRight w:val="0"/>
          <w:marTop w:val="0"/>
          <w:marBottom w:val="0"/>
          <w:divBdr>
            <w:top w:val="none" w:sz="0" w:space="0" w:color="auto"/>
            <w:left w:val="none" w:sz="0" w:space="0" w:color="auto"/>
            <w:bottom w:val="none" w:sz="0" w:space="0" w:color="auto"/>
            <w:right w:val="none" w:sz="0" w:space="0" w:color="auto"/>
          </w:divBdr>
        </w:div>
      </w:divsChild>
    </w:div>
    <w:div w:id="945116170">
      <w:marLeft w:val="0"/>
      <w:marRight w:val="0"/>
      <w:marTop w:val="0"/>
      <w:marBottom w:val="0"/>
      <w:divBdr>
        <w:top w:val="none" w:sz="0" w:space="0" w:color="auto"/>
        <w:left w:val="none" w:sz="0" w:space="0" w:color="auto"/>
        <w:bottom w:val="none" w:sz="0" w:space="0" w:color="auto"/>
        <w:right w:val="none" w:sz="0" w:space="0" w:color="auto"/>
      </w:divBdr>
    </w:div>
    <w:div w:id="946231570">
      <w:marLeft w:val="0"/>
      <w:marRight w:val="0"/>
      <w:marTop w:val="0"/>
      <w:marBottom w:val="0"/>
      <w:divBdr>
        <w:top w:val="none" w:sz="0" w:space="0" w:color="auto"/>
        <w:left w:val="none" w:sz="0" w:space="0" w:color="auto"/>
        <w:bottom w:val="none" w:sz="0" w:space="0" w:color="auto"/>
        <w:right w:val="none" w:sz="0" w:space="0" w:color="auto"/>
      </w:divBdr>
    </w:div>
    <w:div w:id="946233510">
      <w:marLeft w:val="0"/>
      <w:marRight w:val="0"/>
      <w:marTop w:val="0"/>
      <w:marBottom w:val="0"/>
      <w:divBdr>
        <w:top w:val="none" w:sz="0" w:space="0" w:color="auto"/>
        <w:left w:val="none" w:sz="0" w:space="0" w:color="auto"/>
        <w:bottom w:val="none" w:sz="0" w:space="0" w:color="auto"/>
        <w:right w:val="none" w:sz="0" w:space="0" w:color="auto"/>
      </w:divBdr>
    </w:div>
    <w:div w:id="946430699">
      <w:marLeft w:val="0"/>
      <w:marRight w:val="0"/>
      <w:marTop w:val="0"/>
      <w:marBottom w:val="0"/>
      <w:divBdr>
        <w:top w:val="none" w:sz="0" w:space="0" w:color="auto"/>
        <w:left w:val="none" w:sz="0" w:space="0" w:color="auto"/>
        <w:bottom w:val="none" w:sz="0" w:space="0" w:color="auto"/>
        <w:right w:val="none" w:sz="0" w:space="0" w:color="auto"/>
      </w:divBdr>
    </w:div>
    <w:div w:id="946620289">
      <w:marLeft w:val="0"/>
      <w:marRight w:val="0"/>
      <w:marTop w:val="0"/>
      <w:marBottom w:val="0"/>
      <w:divBdr>
        <w:top w:val="none" w:sz="0" w:space="0" w:color="auto"/>
        <w:left w:val="none" w:sz="0" w:space="0" w:color="auto"/>
        <w:bottom w:val="none" w:sz="0" w:space="0" w:color="auto"/>
        <w:right w:val="none" w:sz="0" w:space="0" w:color="auto"/>
      </w:divBdr>
    </w:div>
    <w:div w:id="946887571">
      <w:marLeft w:val="0"/>
      <w:marRight w:val="0"/>
      <w:marTop w:val="0"/>
      <w:marBottom w:val="0"/>
      <w:divBdr>
        <w:top w:val="none" w:sz="0" w:space="0" w:color="auto"/>
        <w:left w:val="none" w:sz="0" w:space="0" w:color="auto"/>
        <w:bottom w:val="none" w:sz="0" w:space="0" w:color="auto"/>
        <w:right w:val="none" w:sz="0" w:space="0" w:color="auto"/>
      </w:divBdr>
      <w:divsChild>
        <w:div w:id="513300487">
          <w:marLeft w:val="0"/>
          <w:marRight w:val="0"/>
          <w:marTop w:val="0"/>
          <w:marBottom w:val="0"/>
          <w:divBdr>
            <w:top w:val="none" w:sz="0" w:space="0" w:color="auto"/>
            <w:left w:val="none" w:sz="0" w:space="0" w:color="auto"/>
            <w:bottom w:val="none" w:sz="0" w:space="0" w:color="auto"/>
            <w:right w:val="none" w:sz="0" w:space="0" w:color="auto"/>
          </w:divBdr>
        </w:div>
      </w:divsChild>
    </w:div>
    <w:div w:id="946960353">
      <w:marLeft w:val="0"/>
      <w:marRight w:val="0"/>
      <w:marTop w:val="0"/>
      <w:marBottom w:val="0"/>
      <w:divBdr>
        <w:top w:val="none" w:sz="0" w:space="0" w:color="auto"/>
        <w:left w:val="none" w:sz="0" w:space="0" w:color="auto"/>
        <w:bottom w:val="none" w:sz="0" w:space="0" w:color="auto"/>
        <w:right w:val="none" w:sz="0" w:space="0" w:color="auto"/>
      </w:divBdr>
    </w:div>
    <w:div w:id="947543812">
      <w:marLeft w:val="0"/>
      <w:marRight w:val="0"/>
      <w:marTop w:val="0"/>
      <w:marBottom w:val="0"/>
      <w:divBdr>
        <w:top w:val="none" w:sz="0" w:space="0" w:color="auto"/>
        <w:left w:val="none" w:sz="0" w:space="0" w:color="auto"/>
        <w:bottom w:val="none" w:sz="0" w:space="0" w:color="auto"/>
        <w:right w:val="none" w:sz="0" w:space="0" w:color="auto"/>
      </w:divBdr>
      <w:divsChild>
        <w:div w:id="68423706">
          <w:marLeft w:val="0"/>
          <w:marRight w:val="0"/>
          <w:marTop w:val="0"/>
          <w:marBottom w:val="0"/>
          <w:divBdr>
            <w:top w:val="none" w:sz="0" w:space="0" w:color="auto"/>
            <w:left w:val="none" w:sz="0" w:space="0" w:color="auto"/>
            <w:bottom w:val="none" w:sz="0" w:space="0" w:color="auto"/>
            <w:right w:val="none" w:sz="0" w:space="0" w:color="auto"/>
          </w:divBdr>
        </w:div>
      </w:divsChild>
    </w:div>
    <w:div w:id="947741625">
      <w:marLeft w:val="0"/>
      <w:marRight w:val="0"/>
      <w:marTop w:val="0"/>
      <w:marBottom w:val="0"/>
      <w:divBdr>
        <w:top w:val="none" w:sz="0" w:space="0" w:color="auto"/>
        <w:left w:val="none" w:sz="0" w:space="0" w:color="auto"/>
        <w:bottom w:val="none" w:sz="0" w:space="0" w:color="auto"/>
        <w:right w:val="none" w:sz="0" w:space="0" w:color="auto"/>
      </w:divBdr>
    </w:div>
    <w:div w:id="948318454">
      <w:marLeft w:val="0"/>
      <w:marRight w:val="0"/>
      <w:marTop w:val="0"/>
      <w:marBottom w:val="0"/>
      <w:divBdr>
        <w:top w:val="none" w:sz="0" w:space="0" w:color="auto"/>
        <w:left w:val="none" w:sz="0" w:space="0" w:color="auto"/>
        <w:bottom w:val="none" w:sz="0" w:space="0" w:color="auto"/>
        <w:right w:val="none" w:sz="0" w:space="0" w:color="auto"/>
      </w:divBdr>
    </w:div>
    <w:div w:id="948659820">
      <w:marLeft w:val="0"/>
      <w:marRight w:val="0"/>
      <w:marTop w:val="0"/>
      <w:marBottom w:val="0"/>
      <w:divBdr>
        <w:top w:val="none" w:sz="0" w:space="0" w:color="auto"/>
        <w:left w:val="none" w:sz="0" w:space="0" w:color="auto"/>
        <w:bottom w:val="none" w:sz="0" w:space="0" w:color="auto"/>
        <w:right w:val="none" w:sz="0" w:space="0" w:color="auto"/>
      </w:divBdr>
    </w:div>
    <w:div w:id="948704533">
      <w:marLeft w:val="0"/>
      <w:marRight w:val="0"/>
      <w:marTop w:val="0"/>
      <w:marBottom w:val="0"/>
      <w:divBdr>
        <w:top w:val="none" w:sz="0" w:space="0" w:color="auto"/>
        <w:left w:val="none" w:sz="0" w:space="0" w:color="auto"/>
        <w:bottom w:val="none" w:sz="0" w:space="0" w:color="auto"/>
        <w:right w:val="none" w:sz="0" w:space="0" w:color="auto"/>
      </w:divBdr>
    </w:div>
    <w:div w:id="949821554">
      <w:marLeft w:val="0"/>
      <w:marRight w:val="0"/>
      <w:marTop w:val="0"/>
      <w:marBottom w:val="0"/>
      <w:divBdr>
        <w:top w:val="none" w:sz="0" w:space="0" w:color="auto"/>
        <w:left w:val="none" w:sz="0" w:space="0" w:color="auto"/>
        <w:bottom w:val="none" w:sz="0" w:space="0" w:color="auto"/>
        <w:right w:val="none" w:sz="0" w:space="0" w:color="auto"/>
      </w:divBdr>
    </w:div>
    <w:div w:id="950939071">
      <w:marLeft w:val="0"/>
      <w:marRight w:val="0"/>
      <w:marTop w:val="0"/>
      <w:marBottom w:val="0"/>
      <w:divBdr>
        <w:top w:val="none" w:sz="0" w:space="0" w:color="auto"/>
        <w:left w:val="none" w:sz="0" w:space="0" w:color="auto"/>
        <w:bottom w:val="none" w:sz="0" w:space="0" w:color="auto"/>
        <w:right w:val="none" w:sz="0" w:space="0" w:color="auto"/>
      </w:divBdr>
    </w:div>
    <w:div w:id="950940606">
      <w:marLeft w:val="0"/>
      <w:marRight w:val="0"/>
      <w:marTop w:val="0"/>
      <w:marBottom w:val="0"/>
      <w:divBdr>
        <w:top w:val="none" w:sz="0" w:space="0" w:color="auto"/>
        <w:left w:val="none" w:sz="0" w:space="0" w:color="auto"/>
        <w:bottom w:val="none" w:sz="0" w:space="0" w:color="auto"/>
        <w:right w:val="none" w:sz="0" w:space="0" w:color="auto"/>
      </w:divBdr>
    </w:div>
    <w:div w:id="951132175">
      <w:marLeft w:val="0"/>
      <w:marRight w:val="0"/>
      <w:marTop w:val="0"/>
      <w:marBottom w:val="0"/>
      <w:divBdr>
        <w:top w:val="none" w:sz="0" w:space="0" w:color="auto"/>
        <w:left w:val="none" w:sz="0" w:space="0" w:color="auto"/>
        <w:bottom w:val="none" w:sz="0" w:space="0" w:color="auto"/>
        <w:right w:val="none" w:sz="0" w:space="0" w:color="auto"/>
      </w:divBdr>
    </w:div>
    <w:div w:id="951548828">
      <w:marLeft w:val="0"/>
      <w:marRight w:val="0"/>
      <w:marTop w:val="0"/>
      <w:marBottom w:val="0"/>
      <w:divBdr>
        <w:top w:val="none" w:sz="0" w:space="0" w:color="auto"/>
        <w:left w:val="none" w:sz="0" w:space="0" w:color="auto"/>
        <w:bottom w:val="none" w:sz="0" w:space="0" w:color="auto"/>
        <w:right w:val="none" w:sz="0" w:space="0" w:color="auto"/>
      </w:divBdr>
    </w:div>
    <w:div w:id="951714784">
      <w:marLeft w:val="0"/>
      <w:marRight w:val="0"/>
      <w:marTop w:val="0"/>
      <w:marBottom w:val="0"/>
      <w:divBdr>
        <w:top w:val="none" w:sz="0" w:space="0" w:color="auto"/>
        <w:left w:val="none" w:sz="0" w:space="0" w:color="auto"/>
        <w:bottom w:val="none" w:sz="0" w:space="0" w:color="auto"/>
        <w:right w:val="none" w:sz="0" w:space="0" w:color="auto"/>
      </w:divBdr>
    </w:div>
    <w:div w:id="953295496">
      <w:marLeft w:val="0"/>
      <w:marRight w:val="0"/>
      <w:marTop w:val="0"/>
      <w:marBottom w:val="0"/>
      <w:divBdr>
        <w:top w:val="none" w:sz="0" w:space="0" w:color="auto"/>
        <w:left w:val="none" w:sz="0" w:space="0" w:color="auto"/>
        <w:bottom w:val="none" w:sz="0" w:space="0" w:color="auto"/>
        <w:right w:val="none" w:sz="0" w:space="0" w:color="auto"/>
      </w:divBdr>
    </w:div>
    <w:div w:id="954674773">
      <w:marLeft w:val="0"/>
      <w:marRight w:val="0"/>
      <w:marTop w:val="0"/>
      <w:marBottom w:val="0"/>
      <w:divBdr>
        <w:top w:val="none" w:sz="0" w:space="0" w:color="auto"/>
        <w:left w:val="none" w:sz="0" w:space="0" w:color="auto"/>
        <w:bottom w:val="none" w:sz="0" w:space="0" w:color="auto"/>
        <w:right w:val="none" w:sz="0" w:space="0" w:color="auto"/>
      </w:divBdr>
    </w:div>
    <w:div w:id="955865426">
      <w:marLeft w:val="0"/>
      <w:marRight w:val="0"/>
      <w:marTop w:val="0"/>
      <w:marBottom w:val="0"/>
      <w:divBdr>
        <w:top w:val="none" w:sz="0" w:space="0" w:color="auto"/>
        <w:left w:val="none" w:sz="0" w:space="0" w:color="auto"/>
        <w:bottom w:val="none" w:sz="0" w:space="0" w:color="auto"/>
        <w:right w:val="none" w:sz="0" w:space="0" w:color="auto"/>
      </w:divBdr>
    </w:div>
    <w:div w:id="956525811">
      <w:marLeft w:val="0"/>
      <w:marRight w:val="0"/>
      <w:marTop w:val="0"/>
      <w:marBottom w:val="0"/>
      <w:divBdr>
        <w:top w:val="none" w:sz="0" w:space="0" w:color="auto"/>
        <w:left w:val="none" w:sz="0" w:space="0" w:color="auto"/>
        <w:bottom w:val="none" w:sz="0" w:space="0" w:color="auto"/>
        <w:right w:val="none" w:sz="0" w:space="0" w:color="auto"/>
      </w:divBdr>
    </w:div>
    <w:div w:id="956831580">
      <w:marLeft w:val="0"/>
      <w:marRight w:val="0"/>
      <w:marTop w:val="0"/>
      <w:marBottom w:val="0"/>
      <w:divBdr>
        <w:top w:val="none" w:sz="0" w:space="0" w:color="auto"/>
        <w:left w:val="none" w:sz="0" w:space="0" w:color="auto"/>
        <w:bottom w:val="none" w:sz="0" w:space="0" w:color="auto"/>
        <w:right w:val="none" w:sz="0" w:space="0" w:color="auto"/>
      </w:divBdr>
    </w:div>
    <w:div w:id="957028256">
      <w:marLeft w:val="0"/>
      <w:marRight w:val="0"/>
      <w:marTop w:val="0"/>
      <w:marBottom w:val="0"/>
      <w:divBdr>
        <w:top w:val="none" w:sz="0" w:space="0" w:color="auto"/>
        <w:left w:val="none" w:sz="0" w:space="0" w:color="auto"/>
        <w:bottom w:val="none" w:sz="0" w:space="0" w:color="auto"/>
        <w:right w:val="none" w:sz="0" w:space="0" w:color="auto"/>
      </w:divBdr>
    </w:div>
    <w:div w:id="957955416">
      <w:marLeft w:val="0"/>
      <w:marRight w:val="0"/>
      <w:marTop w:val="0"/>
      <w:marBottom w:val="0"/>
      <w:divBdr>
        <w:top w:val="none" w:sz="0" w:space="0" w:color="auto"/>
        <w:left w:val="none" w:sz="0" w:space="0" w:color="auto"/>
        <w:bottom w:val="none" w:sz="0" w:space="0" w:color="auto"/>
        <w:right w:val="none" w:sz="0" w:space="0" w:color="auto"/>
      </w:divBdr>
    </w:div>
    <w:div w:id="959453930">
      <w:marLeft w:val="0"/>
      <w:marRight w:val="0"/>
      <w:marTop w:val="0"/>
      <w:marBottom w:val="0"/>
      <w:divBdr>
        <w:top w:val="none" w:sz="0" w:space="0" w:color="auto"/>
        <w:left w:val="none" w:sz="0" w:space="0" w:color="auto"/>
        <w:bottom w:val="none" w:sz="0" w:space="0" w:color="auto"/>
        <w:right w:val="none" w:sz="0" w:space="0" w:color="auto"/>
      </w:divBdr>
    </w:div>
    <w:div w:id="959609790">
      <w:marLeft w:val="0"/>
      <w:marRight w:val="0"/>
      <w:marTop w:val="0"/>
      <w:marBottom w:val="0"/>
      <w:divBdr>
        <w:top w:val="none" w:sz="0" w:space="0" w:color="auto"/>
        <w:left w:val="none" w:sz="0" w:space="0" w:color="auto"/>
        <w:bottom w:val="none" w:sz="0" w:space="0" w:color="auto"/>
        <w:right w:val="none" w:sz="0" w:space="0" w:color="auto"/>
      </w:divBdr>
    </w:div>
    <w:div w:id="959654548">
      <w:marLeft w:val="0"/>
      <w:marRight w:val="0"/>
      <w:marTop w:val="0"/>
      <w:marBottom w:val="0"/>
      <w:divBdr>
        <w:top w:val="none" w:sz="0" w:space="0" w:color="auto"/>
        <w:left w:val="none" w:sz="0" w:space="0" w:color="auto"/>
        <w:bottom w:val="none" w:sz="0" w:space="0" w:color="auto"/>
        <w:right w:val="none" w:sz="0" w:space="0" w:color="auto"/>
      </w:divBdr>
    </w:div>
    <w:div w:id="960260584">
      <w:marLeft w:val="0"/>
      <w:marRight w:val="0"/>
      <w:marTop w:val="0"/>
      <w:marBottom w:val="0"/>
      <w:divBdr>
        <w:top w:val="none" w:sz="0" w:space="0" w:color="auto"/>
        <w:left w:val="none" w:sz="0" w:space="0" w:color="auto"/>
        <w:bottom w:val="none" w:sz="0" w:space="0" w:color="auto"/>
        <w:right w:val="none" w:sz="0" w:space="0" w:color="auto"/>
      </w:divBdr>
    </w:div>
    <w:div w:id="961036542">
      <w:marLeft w:val="0"/>
      <w:marRight w:val="0"/>
      <w:marTop w:val="0"/>
      <w:marBottom w:val="0"/>
      <w:divBdr>
        <w:top w:val="none" w:sz="0" w:space="0" w:color="auto"/>
        <w:left w:val="none" w:sz="0" w:space="0" w:color="auto"/>
        <w:bottom w:val="none" w:sz="0" w:space="0" w:color="auto"/>
        <w:right w:val="none" w:sz="0" w:space="0" w:color="auto"/>
      </w:divBdr>
    </w:div>
    <w:div w:id="961152273">
      <w:marLeft w:val="0"/>
      <w:marRight w:val="0"/>
      <w:marTop w:val="0"/>
      <w:marBottom w:val="0"/>
      <w:divBdr>
        <w:top w:val="none" w:sz="0" w:space="0" w:color="auto"/>
        <w:left w:val="none" w:sz="0" w:space="0" w:color="auto"/>
        <w:bottom w:val="none" w:sz="0" w:space="0" w:color="auto"/>
        <w:right w:val="none" w:sz="0" w:space="0" w:color="auto"/>
      </w:divBdr>
    </w:div>
    <w:div w:id="961305022">
      <w:marLeft w:val="0"/>
      <w:marRight w:val="0"/>
      <w:marTop w:val="0"/>
      <w:marBottom w:val="0"/>
      <w:divBdr>
        <w:top w:val="none" w:sz="0" w:space="0" w:color="auto"/>
        <w:left w:val="none" w:sz="0" w:space="0" w:color="auto"/>
        <w:bottom w:val="none" w:sz="0" w:space="0" w:color="auto"/>
        <w:right w:val="none" w:sz="0" w:space="0" w:color="auto"/>
      </w:divBdr>
    </w:div>
    <w:div w:id="961495326">
      <w:marLeft w:val="0"/>
      <w:marRight w:val="0"/>
      <w:marTop w:val="0"/>
      <w:marBottom w:val="0"/>
      <w:divBdr>
        <w:top w:val="none" w:sz="0" w:space="0" w:color="auto"/>
        <w:left w:val="none" w:sz="0" w:space="0" w:color="auto"/>
        <w:bottom w:val="none" w:sz="0" w:space="0" w:color="auto"/>
        <w:right w:val="none" w:sz="0" w:space="0" w:color="auto"/>
      </w:divBdr>
      <w:divsChild>
        <w:div w:id="950092499">
          <w:marLeft w:val="0"/>
          <w:marRight w:val="0"/>
          <w:marTop w:val="0"/>
          <w:marBottom w:val="0"/>
          <w:divBdr>
            <w:top w:val="none" w:sz="0" w:space="0" w:color="auto"/>
            <w:left w:val="none" w:sz="0" w:space="0" w:color="auto"/>
            <w:bottom w:val="none" w:sz="0" w:space="0" w:color="auto"/>
            <w:right w:val="none" w:sz="0" w:space="0" w:color="auto"/>
          </w:divBdr>
        </w:div>
      </w:divsChild>
    </w:div>
    <w:div w:id="961613486">
      <w:marLeft w:val="0"/>
      <w:marRight w:val="0"/>
      <w:marTop w:val="0"/>
      <w:marBottom w:val="0"/>
      <w:divBdr>
        <w:top w:val="none" w:sz="0" w:space="0" w:color="auto"/>
        <w:left w:val="none" w:sz="0" w:space="0" w:color="auto"/>
        <w:bottom w:val="none" w:sz="0" w:space="0" w:color="auto"/>
        <w:right w:val="none" w:sz="0" w:space="0" w:color="auto"/>
      </w:divBdr>
    </w:div>
    <w:div w:id="961615330">
      <w:marLeft w:val="0"/>
      <w:marRight w:val="0"/>
      <w:marTop w:val="0"/>
      <w:marBottom w:val="0"/>
      <w:divBdr>
        <w:top w:val="none" w:sz="0" w:space="0" w:color="auto"/>
        <w:left w:val="none" w:sz="0" w:space="0" w:color="auto"/>
        <w:bottom w:val="none" w:sz="0" w:space="0" w:color="auto"/>
        <w:right w:val="none" w:sz="0" w:space="0" w:color="auto"/>
      </w:divBdr>
    </w:div>
    <w:div w:id="962808621">
      <w:marLeft w:val="0"/>
      <w:marRight w:val="0"/>
      <w:marTop w:val="0"/>
      <w:marBottom w:val="0"/>
      <w:divBdr>
        <w:top w:val="none" w:sz="0" w:space="0" w:color="auto"/>
        <w:left w:val="none" w:sz="0" w:space="0" w:color="auto"/>
        <w:bottom w:val="none" w:sz="0" w:space="0" w:color="auto"/>
        <w:right w:val="none" w:sz="0" w:space="0" w:color="auto"/>
      </w:divBdr>
    </w:div>
    <w:div w:id="962928193">
      <w:marLeft w:val="0"/>
      <w:marRight w:val="0"/>
      <w:marTop w:val="0"/>
      <w:marBottom w:val="0"/>
      <w:divBdr>
        <w:top w:val="none" w:sz="0" w:space="0" w:color="auto"/>
        <w:left w:val="none" w:sz="0" w:space="0" w:color="auto"/>
        <w:bottom w:val="none" w:sz="0" w:space="0" w:color="auto"/>
        <w:right w:val="none" w:sz="0" w:space="0" w:color="auto"/>
      </w:divBdr>
    </w:div>
    <w:div w:id="963121066">
      <w:marLeft w:val="0"/>
      <w:marRight w:val="0"/>
      <w:marTop w:val="0"/>
      <w:marBottom w:val="0"/>
      <w:divBdr>
        <w:top w:val="none" w:sz="0" w:space="0" w:color="auto"/>
        <w:left w:val="none" w:sz="0" w:space="0" w:color="auto"/>
        <w:bottom w:val="none" w:sz="0" w:space="0" w:color="auto"/>
        <w:right w:val="none" w:sz="0" w:space="0" w:color="auto"/>
      </w:divBdr>
    </w:div>
    <w:div w:id="963191107">
      <w:marLeft w:val="0"/>
      <w:marRight w:val="0"/>
      <w:marTop w:val="0"/>
      <w:marBottom w:val="0"/>
      <w:divBdr>
        <w:top w:val="none" w:sz="0" w:space="0" w:color="auto"/>
        <w:left w:val="none" w:sz="0" w:space="0" w:color="auto"/>
        <w:bottom w:val="none" w:sz="0" w:space="0" w:color="auto"/>
        <w:right w:val="none" w:sz="0" w:space="0" w:color="auto"/>
      </w:divBdr>
    </w:div>
    <w:div w:id="963774574">
      <w:marLeft w:val="0"/>
      <w:marRight w:val="0"/>
      <w:marTop w:val="0"/>
      <w:marBottom w:val="0"/>
      <w:divBdr>
        <w:top w:val="none" w:sz="0" w:space="0" w:color="auto"/>
        <w:left w:val="none" w:sz="0" w:space="0" w:color="auto"/>
        <w:bottom w:val="none" w:sz="0" w:space="0" w:color="auto"/>
        <w:right w:val="none" w:sz="0" w:space="0" w:color="auto"/>
      </w:divBdr>
    </w:div>
    <w:div w:id="964431927">
      <w:marLeft w:val="0"/>
      <w:marRight w:val="0"/>
      <w:marTop w:val="0"/>
      <w:marBottom w:val="0"/>
      <w:divBdr>
        <w:top w:val="none" w:sz="0" w:space="0" w:color="auto"/>
        <w:left w:val="none" w:sz="0" w:space="0" w:color="auto"/>
        <w:bottom w:val="none" w:sz="0" w:space="0" w:color="auto"/>
        <w:right w:val="none" w:sz="0" w:space="0" w:color="auto"/>
      </w:divBdr>
    </w:div>
    <w:div w:id="964576345">
      <w:marLeft w:val="0"/>
      <w:marRight w:val="0"/>
      <w:marTop w:val="0"/>
      <w:marBottom w:val="0"/>
      <w:divBdr>
        <w:top w:val="none" w:sz="0" w:space="0" w:color="auto"/>
        <w:left w:val="none" w:sz="0" w:space="0" w:color="auto"/>
        <w:bottom w:val="none" w:sz="0" w:space="0" w:color="auto"/>
        <w:right w:val="none" w:sz="0" w:space="0" w:color="auto"/>
      </w:divBdr>
    </w:div>
    <w:div w:id="964700107">
      <w:marLeft w:val="0"/>
      <w:marRight w:val="0"/>
      <w:marTop w:val="0"/>
      <w:marBottom w:val="0"/>
      <w:divBdr>
        <w:top w:val="none" w:sz="0" w:space="0" w:color="auto"/>
        <w:left w:val="none" w:sz="0" w:space="0" w:color="auto"/>
        <w:bottom w:val="none" w:sz="0" w:space="0" w:color="auto"/>
        <w:right w:val="none" w:sz="0" w:space="0" w:color="auto"/>
      </w:divBdr>
    </w:div>
    <w:div w:id="966620862">
      <w:marLeft w:val="0"/>
      <w:marRight w:val="0"/>
      <w:marTop w:val="0"/>
      <w:marBottom w:val="0"/>
      <w:divBdr>
        <w:top w:val="none" w:sz="0" w:space="0" w:color="auto"/>
        <w:left w:val="none" w:sz="0" w:space="0" w:color="auto"/>
        <w:bottom w:val="none" w:sz="0" w:space="0" w:color="auto"/>
        <w:right w:val="none" w:sz="0" w:space="0" w:color="auto"/>
      </w:divBdr>
    </w:div>
    <w:div w:id="967010477">
      <w:marLeft w:val="0"/>
      <w:marRight w:val="0"/>
      <w:marTop w:val="0"/>
      <w:marBottom w:val="0"/>
      <w:divBdr>
        <w:top w:val="none" w:sz="0" w:space="0" w:color="auto"/>
        <w:left w:val="none" w:sz="0" w:space="0" w:color="auto"/>
        <w:bottom w:val="none" w:sz="0" w:space="0" w:color="auto"/>
        <w:right w:val="none" w:sz="0" w:space="0" w:color="auto"/>
      </w:divBdr>
    </w:div>
    <w:div w:id="968708735">
      <w:marLeft w:val="0"/>
      <w:marRight w:val="0"/>
      <w:marTop w:val="0"/>
      <w:marBottom w:val="0"/>
      <w:divBdr>
        <w:top w:val="none" w:sz="0" w:space="0" w:color="auto"/>
        <w:left w:val="none" w:sz="0" w:space="0" w:color="auto"/>
        <w:bottom w:val="none" w:sz="0" w:space="0" w:color="auto"/>
        <w:right w:val="none" w:sz="0" w:space="0" w:color="auto"/>
      </w:divBdr>
    </w:div>
    <w:div w:id="969476030">
      <w:marLeft w:val="0"/>
      <w:marRight w:val="0"/>
      <w:marTop w:val="0"/>
      <w:marBottom w:val="0"/>
      <w:divBdr>
        <w:top w:val="none" w:sz="0" w:space="0" w:color="auto"/>
        <w:left w:val="none" w:sz="0" w:space="0" w:color="auto"/>
        <w:bottom w:val="none" w:sz="0" w:space="0" w:color="auto"/>
        <w:right w:val="none" w:sz="0" w:space="0" w:color="auto"/>
      </w:divBdr>
    </w:div>
    <w:div w:id="969700467">
      <w:marLeft w:val="0"/>
      <w:marRight w:val="0"/>
      <w:marTop w:val="0"/>
      <w:marBottom w:val="0"/>
      <w:divBdr>
        <w:top w:val="none" w:sz="0" w:space="0" w:color="auto"/>
        <w:left w:val="none" w:sz="0" w:space="0" w:color="auto"/>
        <w:bottom w:val="none" w:sz="0" w:space="0" w:color="auto"/>
        <w:right w:val="none" w:sz="0" w:space="0" w:color="auto"/>
      </w:divBdr>
    </w:div>
    <w:div w:id="969749691">
      <w:marLeft w:val="0"/>
      <w:marRight w:val="0"/>
      <w:marTop w:val="0"/>
      <w:marBottom w:val="0"/>
      <w:divBdr>
        <w:top w:val="none" w:sz="0" w:space="0" w:color="auto"/>
        <w:left w:val="none" w:sz="0" w:space="0" w:color="auto"/>
        <w:bottom w:val="none" w:sz="0" w:space="0" w:color="auto"/>
        <w:right w:val="none" w:sz="0" w:space="0" w:color="auto"/>
      </w:divBdr>
    </w:div>
    <w:div w:id="970327656">
      <w:marLeft w:val="0"/>
      <w:marRight w:val="0"/>
      <w:marTop w:val="0"/>
      <w:marBottom w:val="0"/>
      <w:divBdr>
        <w:top w:val="none" w:sz="0" w:space="0" w:color="auto"/>
        <w:left w:val="none" w:sz="0" w:space="0" w:color="auto"/>
        <w:bottom w:val="none" w:sz="0" w:space="0" w:color="auto"/>
        <w:right w:val="none" w:sz="0" w:space="0" w:color="auto"/>
      </w:divBdr>
    </w:div>
    <w:div w:id="971591568">
      <w:marLeft w:val="0"/>
      <w:marRight w:val="0"/>
      <w:marTop w:val="0"/>
      <w:marBottom w:val="0"/>
      <w:divBdr>
        <w:top w:val="none" w:sz="0" w:space="0" w:color="auto"/>
        <w:left w:val="none" w:sz="0" w:space="0" w:color="auto"/>
        <w:bottom w:val="none" w:sz="0" w:space="0" w:color="auto"/>
        <w:right w:val="none" w:sz="0" w:space="0" w:color="auto"/>
      </w:divBdr>
      <w:divsChild>
        <w:div w:id="591083175">
          <w:marLeft w:val="0"/>
          <w:marRight w:val="0"/>
          <w:marTop w:val="0"/>
          <w:marBottom w:val="0"/>
          <w:divBdr>
            <w:top w:val="none" w:sz="0" w:space="0" w:color="auto"/>
            <w:left w:val="none" w:sz="0" w:space="0" w:color="auto"/>
            <w:bottom w:val="none" w:sz="0" w:space="0" w:color="auto"/>
            <w:right w:val="none" w:sz="0" w:space="0" w:color="auto"/>
          </w:divBdr>
        </w:div>
      </w:divsChild>
    </w:div>
    <w:div w:id="972324622">
      <w:marLeft w:val="0"/>
      <w:marRight w:val="0"/>
      <w:marTop w:val="0"/>
      <w:marBottom w:val="0"/>
      <w:divBdr>
        <w:top w:val="none" w:sz="0" w:space="0" w:color="auto"/>
        <w:left w:val="none" w:sz="0" w:space="0" w:color="auto"/>
        <w:bottom w:val="none" w:sz="0" w:space="0" w:color="auto"/>
        <w:right w:val="none" w:sz="0" w:space="0" w:color="auto"/>
      </w:divBdr>
    </w:div>
    <w:div w:id="973221208">
      <w:marLeft w:val="0"/>
      <w:marRight w:val="0"/>
      <w:marTop w:val="0"/>
      <w:marBottom w:val="0"/>
      <w:divBdr>
        <w:top w:val="none" w:sz="0" w:space="0" w:color="auto"/>
        <w:left w:val="none" w:sz="0" w:space="0" w:color="auto"/>
        <w:bottom w:val="none" w:sz="0" w:space="0" w:color="auto"/>
        <w:right w:val="none" w:sz="0" w:space="0" w:color="auto"/>
      </w:divBdr>
    </w:div>
    <w:div w:id="973292726">
      <w:marLeft w:val="0"/>
      <w:marRight w:val="0"/>
      <w:marTop w:val="0"/>
      <w:marBottom w:val="0"/>
      <w:divBdr>
        <w:top w:val="none" w:sz="0" w:space="0" w:color="auto"/>
        <w:left w:val="none" w:sz="0" w:space="0" w:color="auto"/>
        <w:bottom w:val="none" w:sz="0" w:space="0" w:color="auto"/>
        <w:right w:val="none" w:sz="0" w:space="0" w:color="auto"/>
      </w:divBdr>
      <w:divsChild>
        <w:div w:id="2136829958">
          <w:marLeft w:val="0"/>
          <w:marRight w:val="0"/>
          <w:marTop w:val="0"/>
          <w:marBottom w:val="0"/>
          <w:divBdr>
            <w:top w:val="none" w:sz="0" w:space="0" w:color="auto"/>
            <w:left w:val="none" w:sz="0" w:space="0" w:color="auto"/>
            <w:bottom w:val="none" w:sz="0" w:space="0" w:color="auto"/>
            <w:right w:val="none" w:sz="0" w:space="0" w:color="auto"/>
          </w:divBdr>
        </w:div>
      </w:divsChild>
    </w:div>
    <w:div w:id="973675290">
      <w:marLeft w:val="0"/>
      <w:marRight w:val="0"/>
      <w:marTop w:val="0"/>
      <w:marBottom w:val="0"/>
      <w:divBdr>
        <w:top w:val="none" w:sz="0" w:space="0" w:color="auto"/>
        <w:left w:val="none" w:sz="0" w:space="0" w:color="auto"/>
        <w:bottom w:val="none" w:sz="0" w:space="0" w:color="auto"/>
        <w:right w:val="none" w:sz="0" w:space="0" w:color="auto"/>
      </w:divBdr>
    </w:div>
    <w:div w:id="973754377">
      <w:marLeft w:val="0"/>
      <w:marRight w:val="0"/>
      <w:marTop w:val="0"/>
      <w:marBottom w:val="0"/>
      <w:divBdr>
        <w:top w:val="none" w:sz="0" w:space="0" w:color="auto"/>
        <w:left w:val="none" w:sz="0" w:space="0" w:color="auto"/>
        <w:bottom w:val="none" w:sz="0" w:space="0" w:color="auto"/>
        <w:right w:val="none" w:sz="0" w:space="0" w:color="auto"/>
      </w:divBdr>
    </w:div>
    <w:div w:id="973758915">
      <w:marLeft w:val="0"/>
      <w:marRight w:val="0"/>
      <w:marTop w:val="0"/>
      <w:marBottom w:val="0"/>
      <w:divBdr>
        <w:top w:val="none" w:sz="0" w:space="0" w:color="auto"/>
        <w:left w:val="none" w:sz="0" w:space="0" w:color="auto"/>
        <w:bottom w:val="none" w:sz="0" w:space="0" w:color="auto"/>
        <w:right w:val="none" w:sz="0" w:space="0" w:color="auto"/>
      </w:divBdr>
    </w:div>
    <w:div w:id="974145999">
      <w:marLeft w:val="0"/>
      <w:marRight w:val="0"/>
      <w:marTop w:val="0"/>
      <w:marBottom w:val="0"/>
      <w:divBdr>
        <w:top w:val="none" w:sz="0" w:space="0" w:color="auto"/>
        <w:left w:val="none" w:sz="0" w:space="0" w:color="auto"/>
        <w:bottom w:val="none" w:sz="0" w:space="0" w:color="auto"/>
        <w:right w:val="none" w:sz="0" w:space="0" w:color="auto"/>
      </w:divBdr>
      <w:divsChild>
        <w:div w:id="1659917146">
          <w:marLeft w:val="0"/>
          <w:marRight w:val="0"/>
          <w:marTop w:val="0"/>
          <w:marBottom w:val="0"/>
          <w:divBdr>
            <w:top w:val="none" w:sz="0" w:space="0" w:color="auto"/>
            <w:left w:val="none" w:sz="0" w:space="0" w:color="auto"/>
            <w:bottom w:val="none" w:sz="0" w:space="0" w:color="auto"/>
            <w:right w:val="none" w:sz="0" w:space="0" w:color="auto"/>
          </w:divBdr>
        </w:div>
      </w:divsChild>
    </w:div>
    <w:div w:id="974219692">
      <w:marLeft w:val="0"/>
      <w:marRight w:val="0"/>
      <w:marTop w:val="0"/>
      <w:marBottom w:val="0"/>
      <w:divBdr>
        <w:top w:val="none" w:sz="0" w:space="0" w:color="auto"/>
        <w:left w:val="none" w:sz="0" w:space="0" w:color="auto"/>
        <w:bottom w:val="none" w:sz="0" w:space="0" w:color="auto"/>
        <w:right w:val="none" w:sz="0" w:space="0" w:color="auto"/>
      </w:divBdr>
    </w:div>
    <w:div w:id="974335002">
      <w:marLeft w:val="0"/>
      <w:marRight w:val="0"/>
      <w:marTop w:val="0"/>
      <w:marBottom w:val="0"/>
      <w:divBdr>
        <w:top w:val="none" w:sz="0" w:space="0" w:color="auto"/>
        <w:left w:val="none" w:sz="0" w:space="0" w:color="auto"/>
        <w:bottom w:val="none" w:sz="0" w:space="0" w:color="auto"/>
        <w:right w:val="none" w:sz="0" w:space="0" w:color="auto"/>
      </w:divBdr>
    </w:div>
    <w:div w:id="976108415">
      <w:marLeft w:val="0"/>
      <w:marRight w:val="0"/>
      <w:marTop w:val="0"/>
      <w:marBottom w:val="0"/>
      <w:divBdr>
        <w:top w:val="none" w:sz="0" w:space="0" w:color="auto"/>
        <w:left w:val="none" w:sz="0" w:space="0" w:color="auto"/>
        <w:bottom w:val="none" w:sz="0" w:space="0" w:color="auto"/>
        <w:right w:val="none" w:sz="0" w:space="0" w:color="auto"/>
      </w:divBdr>
    </w:div>
    <w:div w:id="976300702">
      <w:marLeft w:val="0"/>
      <w:marRight w:val="0"/>
      <w:marTop w:val="0"/>
      <w:marBottom w:val="0"/>
      <w:divBdr>
        <w:top w:val="none" w:sz="0" w:space="0" w:color="auto"/>
        <w:left w:val="none" w:sz="0" w:space="0" w:color="auto"/>
        <w:bottom w:val="none" w:sz="0" w:space="0" w:color="auto"/>
        <w:right w:val="none" w:sz="0" w:space="0" w:color="auto"/>
      </w:divBdr>
    </w:div>
    <w:div w:id="976373852">
      <w:marLeft w:val="0"/>
      <w:marRight w:val="0"/>
      <w:marTop w:val="0"/>
      <w:marBottom w:val="0"/>
      <w:divBdr>
        <w:top w:val="none" w:sz="0" w:space="0" w:color="auto"/>
        <w:left w:val="none" w:sz="0" w:space="0" w:color="auto"/>
        <w:bottom w:val="none" w:sz="0" w:space="0" w:color="auto"/>
        <w:right w:val="none" w:sz="0" w:space="0" w:color="auto"/>
      </w:divBdr>
    </w:div>
    <w:div w:id="976760412">
      <w:marLeft w:val="0"/>
      <w:marRight w:val="0"/>
      <w:marTop w:val="0"/>
      <w:marBottom w:val="0"/>
      <w:divBdr>
        <w:top w:val="none" w:sz="0" w:space="0" w:color="auto"/>
        <w:left w:val="none" w:sz="0" w:space="0" w:color="auto"/>
        <w:bottom w:val="none" w:sz="0" w:space="0" w:color="auto"/>
        <w:right w:val="none" w:sz="0" w:space="0" w:color="auto"/>
      </w:divBdr>
    </w:div>
    <w:div w:id="977874937">
      <w:marLeft w:val="0"/>
      <w:marRight w:val="0"/>
      <w:marTop w:val="0"/>
      <w:marBottom w:val="0"/>
      <w:divBdr>
        <w:top w:val="none" w:sz="0" w:space="0" w:color="auto"/>
        <w:left w:val="none" w:sz="0" w:space="0" w:color="auto"/>
        <w:bottom w:val="none" w:sz="0" w:space="0" w:color="auto"/>
        <w:right w:val="none" w:sz="0" w:space="0" w:color="auto"/>
      </w:divBdr>
    </w:div>
    <w:div w:id="977956435">
      <w:marLeft w:val="0"/>
      <w:marRight w:val="0"/>
      <w:marTop w:val="0"/>
      <w:marBottom w:val="0"/>
      <w:divBdr>
        <w:top w:val="none" w:sz="0" w:space="0" w:color="auto"/>
        <w:left w:val="none" w:sz="0" w:space="0" w:color="auto"/>
        <w:bottom w:val="none" w:sz="0" w:space="0" w:color="auto"/>
        <w:right w:val="none" w:sz="0" w:space="0" w:color="auto"/>
      </w:divBdr>
    </w:div>
    <w:div w:id="978002219">
      <w:marLeft w:val="0"/>
      <w:marRight w:val="0"/>
      <w:marTop w:val="0"/>
      <w:marBottom w:val="0"/>
      <w:divBdr>
        <w:top w:val="none" w:sz="0" w:space="0" w:color="auto"/>
        <w:left w:val="none" w:sz="0" w:space="0" w:color="auto"/>
        <w:bottom w:val="none" w:sz="0" w:space="0" w:color="auto"/>
        <w:right w:val="none" w:sz="0" w:space="0" w:color="auto"/>
      </w:divBdr>
    </w:div>
    <w:div w:id="978070873">
      <w:marLeft w:val="0"/>
      <w:marRight w:val="0"/>
      <w:marTop w:val="0"/>
      <w:marBottom w:val="0"/>
      <w:divBdr>
        <w:top w:val="none" w:sz="0" w:space="0" w:color="auto"/>
        <w:left w:val="none" w:sz="0" w:space="0" w:color="auto"/>
        <w:bottom w:val="none" w:sz="0" w:space="0" w:color="auto"/>
        <w:right w:val="none" w:sz="0" w:space="0" w:color="auto"/>
      </w:divBdr>
    </w:div>
    <w:div w:id="978537248">
      <w:marLeft w:val="0"/>
      <w:marRight w:val="0"/>
      <w:marTop w:val="0"/>
      <w:marBottom w:val="0"/>
      <w:divBdr>
        <w:top w:val="none" w:sz="0" w:space="0" w:color="auto"/>
        <w:left w:val="none" w:sz="0" w:space="0" w:color="auto"/>
        <w:bottom w:val="none" w:sz="0" w:space="0" w:color="auto"/>
        <w:right w:val="none" w:sz="0" w:space="0" w:color="auto"/>
      </w:divBdr>
    </w:div>
    <w:div w:id="978538704">
      <w:marLeft w:val="0"/>
      <w:marRight w:val="0"/>
      <w:marTop w:val="0"/>
      <w:marBottom w:val="0"/>
      <w:divBdr>
        <w:top w:val="none" w:sz="0" w:space="0" w:color="auto"/>
        <w:left w:val="none" w:sz="0" w:space="0" w:color="auto"/>
        <w:bottom w:val="none" w:sz="0" w:space="0" w:color="auto"/>
        <w:right w:val="none" w:sz="0" w:space="0" w:color="auto"/>
      </w:divBdr>
    </w:div>
    <w:div w:id="978728155">
      <w:marLeft w:val="0"/>
      <w:marRight w:val="0"/>
      <w:marTop w:val="0"/>
      <w:marBottom w:val="0"/>
      <w:divBdr>
        <w:top w:val="none" w:sz="0" w:space="0" w:color="auto"/>
        <w:left w:val="none" w:sz="0" w:space="0" w:color="auto"/>
        <w:bottom w:val="none" w:sz="0" w:space="0" w:color="auto"/>
        <w:right w:val="none" w:sz="0" w:space="0" w:color="auto"/>
      </w:divBdr>
    </w:div>
    <w:div w:id="979574714">
      <w:marLeft w:val="0"/>
      <w:marRight w:val="0"/>
      <w:marTop w:val="0"/>
      <w:marBottom w:val="0"/>
      <w:divBdr>
        <w:top w:val="none" w:sz="0" w:space="0" w:color="auto"/>
        <w:left w:val="none" w:sz="0" w:space="0" w:color="auto"/>
        <w:bottom w:val="none" w:sz="0" w:space="0" w:color="auto"/>
        <w:right w:val="none" w:sz="0" w:space="0" w:color="auto"/>
      </w:divBdr>
    </w:div>
    <w:div w:id="979726808">
      <w:marLeft w:val="0"/>
      <w:marRight w:val="0"/>
      <w:marTop w:val="0"/>
      <w:marBottom w:val="0"/>
      <w:divBdr>
        <w:top w:val="none" w:sz="0" w:space="0" w:color="auto"/>
        <w:left w:val="none" w:sz="0" w:space="0" w:color="auto"/>
        <w:bottom w:val="none" w:sz="0" w:space="0" w:color="auto"/>
        <w:right w:val="none" w:sz="0" w:space="0" w:color="auto"/>
      </w:divBdr>
    </w:div>
    <w:div w:id="980379505">
      <w:marLeft w:val="0"/>
      <w:marRight w:val="0"/>
      <w:marTop w:val="0"/>
      <w:marBottom w:val="0"/>
      <w:divBdr>
        <w:top w:val="none" w:sz="0" w:space="0" w:color="auto"/>
        <w:left w:val="none" w:sz="0" w:space="0" w:color="auto"/>
        <w:bottom w:val="none" w:sz="0" w:space="0" w:color="auto"/>
        <w:right w:val="none" w:sz="0" w:space="0" w:color="auto"/>
      </w:divBdr>
    </w:div>
    <w:div w:id="980573280">
      <w:marLeft w:val="0"/>
      <w:marRight w:val="0"/>
      <w:marTop w:val="0"/>
      <w:marBottom w:val="0"/>
      <w:divBdr>
        <w:top w:val="none" w:sz="0" w:space="0" w:color="auto"/>
        <w:left w:val="none" w:sz="0" w:space="0" w:color="auto"/>
        <w:bottom w:val="none" w:sz="0" w:space="0" w:color="auto"/>
        <w:right w:val="none" w:sz="0" w:space="0" w:color="auto"/>
      </w:divBdr>
    </w:div>
    <w:div w:id="980616970">
      <w:marLeft w:val="0"/>
      <w:marRight w:val="0"/>
      <w:marTop w:val="0"/>
      <w:marBottom w:val="0"/>
      <w:divBdr>
        <w:top w:val="none" w:sz="0" w:space="0" w:color="auto"/>
        <w:left w:val="none" w:sz="0" w:space="0" w:color="auto"/>
        <w:bottom w:val="none" w:sz="0" w:space="0" w:color="auto"/>
        <w:right w:val="none" w:sz="0" w:space="0" w:color="auto"/>
      </w:divBdr>
    </w:div>
    <w:div w:id="981303102">
      <w:marLeft w:val="0"/>
      <w:marRight w:val="0"/>
      <w:marTop w:val="0"/>
      <w:marBottom w:val="0"/>
      <w:divBdr>
        <w:top w:val="none" w:sz="0" w:space="0" w:color="auto"/>
        <w:left w:val="none" w:sz="0" w:space="0" w:color="auto"/>
        <w:bottom w:val="none" w:sz="0" w:space="0" w:color="auto"/>
        <w:right w:val="none" w:sz="0" w:space="0" w:color="auto"/>
      </w:divBdr>
    </w:div>
    <w:div w:id="981427367">
      <w:marLeft w:val="0"/>
      <w:marRight w:val="0"/>
      <w:marTop w:val="0"/>
      <w:marBottom w:val="0"/>
      <w:divBdr>
        <w:top w:val="none" w:sz="0" w:space="0" w:color="auto"/>
        <w:left w:val="none" w:sz="0" w:space="0" w:color="auto"/>
        <w:bottom w:val="none" w:sz="0" w:space="0" w:color="auto"/>
        <w:right w:val="none" w:sz="0" w:space="0" w:color="auto"/>
      </w:divBdr>
    </w:div>
    <w:div w:id="981496809">
      <w:marLeft w:val="0"/>
      <w:marRight w:val="0"/>
      <w:marTop w:val="0"/>
      <w:marBottom w:val="0"/>
      <w:divBdr>
        <w:top w:val="none" w:sz="0" w:space="0" w:color="auto"/>
        <w:left w:val="none" w:sz="0" w:space="0" w:color="auto"/>
        <w:bottom w:val="none" w:sz="0" w:space="0" w:color="auto"/>
        <w:right w:val="none" w:sz="0" w:space="0" w:color="auto"/>
      </w:divBdr>
    </w:div>
    <w:div w:id="982083847">
      <w:marLeft w:val="0"/>
      <w:marRight w:val="0"/>
      <w:marTop w:val="0"/>
      <w:marBottom w:val="0"/>
      <w:divBdr>
        <w:top w:val="none" w:sz="0" w:space="0" w:color="auto"/>
        <w:left w:val="none" w:sz="0" w:space="0" w:color="auto"/>
        <w:bottom w:val="none" w:sz="0" w:space="0" w:color="auto"/>
        <w:right w:val="none" w:sz="0" w:space="0" w:color="auto"/>
      </w:divBdr>
    </w:div>
    <w:div w:id="982193704">
      <w:marLeft w:val="0"/>
      <w:marRight w:val="0"/>
      <w:marTop w:val="0"/>
      <w:marBottom w:val="0"/>
      <w:divBdr>
        <w:top w:val="none" w:sz="0" w:space="0" w:color="auto"/>
        <w:left w:val="none" w:sz="0" w:space="0" w:color="auto"/>
        <w:bottom w:val="none" w:sz="0" w:space="0" w:color="auto"/>
        <w:right w:val="none" w:sz="0" w:space="0" w:color="auto"/>
      </w:divBdr>
    </w:div>
    <w:div w:id="982739695">
      <w:marLeft w:val="0"/>
      <w:marRight w:val="0"/>
      <w:marTop w:val="0"/>
      <w:marBottom w:val="0"/>
      <w:divBdr>
        <w:top w:val="none" w:sz="0" w:space="0" w:color="auto"/>
        <w:left w:val="none" w:sz="0" w:space="0" w:color="auto"/>
        <w:bottom w:val="none" w:sz="0" w:space="0" w:color="auto"/>
        <w:right w:val="none" w:sz="0" w:space="0" w:color="auto"/>
      </w:divBdr>
    </w:div>
    <w:div w:id="983044770">
      <w:marLeft w:val="0"/>
      <w:marRight w:val="0"/>
      <w:marTop w:val="0"/>
      <w:marBottom w:val="0"/>
      <w:divBdr>
        <w:top w:val="none" w:sz="0" w:space="0" w:color="auto"/>
        <w:left w:val="none" w:sz="0" w:space="0" w:color="auto"/>
        <w:bottom w:val="none" w:sz="0" w:space="0" w:color="auto"/>
        <w:right w:val="none" w:sz="0" w:space="0" w:color="auto"/>
      </w:divBdr>
    </w:div>
    <w:div w:id="983200673">
      <w:marLeft w:val="0"/>
      <w:marRight w:val="0"/>
      <w:marTop w:val="0"/>
      <w:marBottom w:val="0"/>
      <w:divBdr>
        <w:top w:val="none" w:sz="0" w:space="0" w:color="auto"/>
        <w:left w:val="none" w:sz="0" w:space="0" w:color="auto"/>
        <w:bottom w:val="none" w:sz="0" w:space="0" w:color="auto"/>
        <w:right w:val="none" w:sz="0" w:space="0" w:color="auto"/>
      </w:divBdr>
    </w:div>
    <w:div w:id="984820042">
      <w:marLeft w:val="0"/>
      <w:marRight w:val="0"/>
      <w:marTop w:val="0"/>
      <w:marBottom w:val="0"/>
      <w:divBdr>
        <w:top w:val="none" w:sz="0" w:space="0" w:color="auto"/>
        <w:left w:val="none" w:sz="0" w:space="0" w:color="auto"/>
        <w:bottom w:val="none" w:sz="0" w:space="0" w:color="auto"/>
        <w:right w:val="none" w:sz="0" w:space="0" w:color="auto"/>
      </w:divBdr>
    </w:div>
    <w:div w:id="985428918">
      <w:marLeft w:val="0"/>
      <w:marRight w:val="0"/>
      <w:marTop w:val="0"/>
      <w:marBottom w:val="0"/>
      <w:divBdr>
        <w:top w:val="none" w:sz="0" w:space="0" w:color="auto"/>
        <w:left w:val="none" w:sz="0" w:space="0" w:color="auto"/>
        <w:bottom w:val="none" w:sz="0" w:space="0" w:color="auto"/>
        <w:right w:val="none" w:sz="0" w:space="0" w:color="auto"/>
      </w:divBdr>
    </w:div>
    <w:div w:id="985621903">
      <w:marLeft w:val="0"/>
      <w:marRight w:val="0"/>
      <w:marTop w:val="0"/>
      <w:marBottom w:val="0"/>
      <w:divBdr>
        <w:top w:val="none" w:sz="0" w:space="0" w:color="auto"/>
        <w:left w:val="none" w:sz="0" w:space="0" w:color="auto"/>
        <w:bottom w:val="none" w:sz="0" w:space="0" w:color="auto"/>
        <w:right w:val="none" w:sz="0" w:space="0" w:color="auto"/>
      </w:divBdr>
    </w:div>
    <w:div w:id="986082302">
      <w:marLeft w:val="0"/>
      <w:marRight w:val="0"/>
      <w:marTop w:val="0"/>
      <w:marBottom w:val="0"/>
      <w:divBdr>
        <w:top w:val="none" w:sz="0" w:space="0" w:color="auto"/>
        <w:left w:val="none" w:sz="0" w:space="0" w:color="auto"/>
        <w:bottom w:val="none" w:sz="0" w:space="0" w:color="auto"/>
        <w:right w:val="none" w:sz="0" w:space="0" w:color="auto"/>
      </w:divBdr>
    </w:div>
    <w:div w:id="987636313">
      <w:marLeft w:val="0"/>
      <w:marRight w:val="0"/>
      <w:marTop w:val="0"/>
      <w:marBottom w:val="0"/>
      <w:divBdr>
        <w:top w:val="none" w:sz="0" w:space="0" w:color="auto"/>
        <w:left w:val="none" w:sz="0" w:space="0" w:color="auto"/>
        <w:bottom w:val="none" w:sz="0" w:space="0" w:color="auto"/>
        <w:right w:val="none" w:sz="0" w:space="0" w:color="auto"/>
      </w:divBdr>
    </w:div>
    <w:div w:id="987636327">
      <w:marLeft w:val="0"/>
      <w:marRight w:val="0"/>
      <w:marTop w:val="0"/>
      <w:marBottom w:val="0"/>
      <w:divBdr>
        <w:top w:val="none" w:sz="0" w:space="0" w:color="auto"/>
        <w:left w:val="none" w:sz="0" w:space="0" w:color="auto"/>
        <w:bottom w:val="none" w:sz="0" w:space="0" w:color="auto"/>
        <w:right w:val="none" w:sz="0" w:space="0" w:color="auto"/>
      </w:divBdr>
    </w:div>
    <w:div w:id="987787911">
      <w:marLeft w:val="0"/>
      <w:marRight w:val="0"/>
      <w:marTop w:val="0"/>
      <w:marBottom w:val="0"/>
      <w:divBdr>
        <w:top w:val="none" w:sz="0" w:space="0" w:color="auto"/>
        <w:left w:val="none" w:sz="0" w:space="0" w:color="auto"/>
        <w:bottom w:val="none" w:sz="0" w:space="0" w:color="auto"/>
        <w:right w:val="none" w:sz="0" w:space="0" w:color="auto"/>
      </w:divBdr>
    </w:div>
    <w:div w:id="988051307">
      <w:marLeft w:val="0"/>
      <w:marRight w:val="0"/>
      <w:marTop w:val="0"/>
      <w:marBottom w:val="0"/>
      <w:divBdr>
        <w:top w:val="none" w:sz="0" w:space="0" w:color="auto"/>
        <w:left w:val="none" w:sz="0" w:space="0" w:color="auto"/>
        <w:bottom w:val="none" w:sz="0" w:space="0" w:color="auto"/>
        <w:right w:val="none" w:sz="0" w:space="0" w:color="auto"/>
      </w:divBdr>
    </w:div>
    <w:div w:id="988479599">
      <w:marLeft w:val="0"/>
      <w:marRight w:val="0"/>
      <w:marTop w:val="0"/>
      <w:marBottom w:val="0"/>
      <w:divBdr>
        <w:top w:val="none" w:sz="0" w:space="0" w:color="auto"/>
        <w:left w:val="none" w:sz="0" w:space="0" w:color="auto"/>
        <w:bottom w:val="none" w:sz="0" w:space="0" w:color="auto"/>
        <w:right w:val="none" w:sz="0" w:space="0" w:color="auto"/>
      </w:divBdr>
    </w:div>
    <w:div w:id="988560964">
      <w:marLeft w:val="0"/>
      <w:marRight w:val="0"/>
      <w:marTop w:val="0"/>
      <w:marBottom w:val="0"/>
      <w:divBdr>
        <w:top w:val="none" w:sz="0" w:space="0" w:color="auto"/>
        <w:left w:val="none" w:sz="0" w:space="0" w:color="auto"/>
        <w:bottom w:val="none" w:sz="0" w:space="0" w:color="auto"/>
        <w:right w:val="none" w:sz="0" w:space="0" w:color="auto"/>
      </w:divBdr>
    </w:div>
    <w:div w:id="988629238">
      <w:marLeft w:val="0"/>
      <w:marRight w:val="0"/>
      <w:marTop w:val="0"/>
      <w:marBottom w:val="0"/>
      <w:divBdr>
        <w:top w:val="none" w:sz="0" w:space="0" w:color="auto"/>
        <w:left w:val="none" w:sz="0" w:space="0" w:color="auto"/>
        <w:bottom w:val="none" w:sz="0" w:space="0" w:color="auto"/>
        <w:right w:val="none" w:sz="0" w:space="0" w:color="auto"/>
      </w:divBdr>
    </w:div>
    <w:div w:id="989208273">
      <w:marLeft w:val="0"/>
      <w:marRight w:val="0"/>
      <w:marTop w:val="0"/>
      <w:marBottom w:val="0"/>
      <w:divBdr>
        <w:top w:val="none" w:sz="0" w:space="0" w:color="auto"/>
        <w:left w:val="none" w:sz="0" w:space="0" w:color="auto"/>
        <w:bottom w:val="none" w:sz="0" w:space="0" w:color="auto"/>
        <w:right w:val="none" w:sz="0" w:space="0" w:color="auto"/>
      </w:divBdr>
    </w:div>
    <w:div w:id="989484273">
      <w:marLeft w:val="0"/>
      <w:marRight w:val="0"/>
      <w:marTop w:val="0"/>
      <w:marBottom w:val="0"/>
      <w:divBdr>
        <w:top w:val="none" w:sz="0" w:space="0" w:color="auto"/>
        <w:left w:val="none" w:sz="0" w:space="0" w:color="auto"/>
        <w:bottom w:val="none" w:sz="0" w:space="0" w:color="auto"/>
        <w:right w:val="none" w:sz="0" w:space="0" w:color="auto"/>
      </w:divBdr>
    </w:div>
    <w:div w:id="989485012">
      <w:marLeft w:val="0"/>
      <w:marRight w:val="0"/>
      <w:marTop w:val="0"/>
      <w:marBottom w:val="0"/>
      <w:divBdr>
        <w:top w:val="none" w:sz="0" w:space="0" w:color="auto"/>
        <w:left w:val="none" w:sz="0" w:space="0" w:color="auto"/>
        <w:bottom w:val="none" w:sz="0" w:space="0" w:color="auto"/>
        <w:right w:val="none" w:sz="0" w:space="0" w:color="auto"/>
      </w:divBdr>
    </w:div>
    <w:div w:id="989989968">
      <w:marLeft w:val="0"/>
      <w:marRight w:val="0"/>
      <w:marTop w:val="0"/>
      <w:marBottom w:val="0"/>
      <w:divBdr>
        <w:top w:val="none" w:sz="0" w:space="0" w:color="auto"/>
        <w:left w:val="none" w:sz="0" w:space="0" w:color="auto"/>
        <w:bottom w:val="none" w:sz="0" w:space="0" w:color="auto"/>
        <w:right w:val="none" w:sz="0" w:space="0" w:color="auto"/>
      </w:divBdr>
    </w:div>
    <w:div w:id="990056540">
      <w:marLeft w:val="0"/>
      <w:marRight w:val="0"/>
      <w:marTop w:val="0"/>
      <w:marBottom w:val="0"/>
      <w:divBdr>
        <w:top w:val="none" w:sz="0" w:space="0" w:color="auto"/>
        <w:left w:val="none" w:sz="0" w:space="0" w:color="auto"/>
        <w:bottom w:val="none" w:sz="0" w:space="0" w:color="auto"/>
        <w:right w:val="none" w:sz="0" w:space="0" w:color="auto"/>
      </w:divBdr>
      <w:divsChild>
        <w:div w:id="455177419">
          <w:marLeft w:val="0"/>
          <w:marRight w:val="0"/>
          <w:marTop w:val="0"/>
          <w:marBottom w:val="0"/>
          <w:divBdr>
            <w:top w:val="none" w:sz="0" w:space="0" w:color="auto"/>
            <w:left w:val="none" w:sz="0" w:space="0" w:color="auto"/>
            <w:bottom w:val="none" w:sz="0" w:space="0" w:color="auto"/>
            <w:right w:val="none" w:sz="0" w:space="0" w:color="auto"/>
          </w:divBdr>
        </w:div>
      </w:divsChild>
    </w:div>
    <w:div w:id="990789315">
      <w:marLeft w:val="0"/>
      <w:marRight w:val="0"/>
      <w:marTop w:val="0"/>
      <w:marBottom w:val="0"/>
      <w:divBdr>
        <w:top w:val="none" w:sz="0" w:space="0" w:color="auto"/>
        <w:left w:val="none" w:sz="0" w:space="0" w:color="auto"/>
        <w:bottom w:val="none" w:sz="0" w:space="0" w:color="auto"/>
        <w:right w:val="none" w:sz="0" w:space="0" w:color="auto"/>
      </w:divBdr>
    </w:div>
    <w:div w:id="990987358">
      <w:marLeft w:val="0"/>
      <w:marRight w:val="0"/>
      <w:marTop w:val="0"/>
      <w:marBottom w:val="0"/>
      <w:divBdr>
        <w:top w:val="none" w:sz="0" w:space="0" w:color="auto"/>
        <w:left w:val="none" w:sz="0" w:space="0" w:color="auto"/>
        <w:bottom w:val="none" w:sz="0" w:space="0" w:color="auto"/>
        <w:right w:val="none" w:sz="0" w:space="0" w:color="auto"/>
      </w:divBdr>
    </w:div>
    <w:div w:id="991373991">
      <w:marLeft w:val="0"/>
      <w:marRight w:val="0"/>
      <w:marTop w:val="0"/>
      <w:marBottom w:val="0"/>
      <w:divBdr>
        <w:top w:val="none" w:sz="0" w:space="0" w:color="auto"/>
        <w:left w:val="none" w:sz="0" w:space="0" w:color="auto"/>
        <w:bottom w:val="none" w:sz="0" w:space="0" w:color="auto"/>
        <w:right w:val="none" w:sz="0" w:space="0" w:color="auto"/>
      </w:divBdr>
    </w:div>
    <w:div w:id="992025355">
      <w:marLeft w:val="0"/>
      <w:marRight w:val="0"/>
      <w:marTop w:val="0"/>
      <w:marBottom w:val="0"/>
      <w:divBdr>
        <w:top w:val="none" w:sz="0" w:space="0" w:color="auto"/>
        <w:left w:val="none" w:sz="0" w:space="0" w:color="auto"/>
        <w:bottom w:val="none" w:sz="0" w:space="0" w:color="auto"/>
        <w:right w:val="none" w:sz="0" w:space="0" w:color="auto"/>
      </w:divBdr>
    </w:div>
    <w:div w:id="992677419">
      <w:marLeft w:val="0"/>
      <w:marRight w:val="0"/>
      <w:marTop w:val="0"/>
      <w:marBottom w:val="0"/>
      <w:divBdr>
        <w:top w:val="none" w:sz="0" w:space="0" w:color="auto"/>
        <w:left w:val="none" w:sz="0" w:space="0" w:color="auto"/>
        <w:bottom w:val="none" w:sz="0" w:space="0" w:color="auto"/>
        <w:right w:val="none" w:sz="0" w:space="0" w:color="auto"/>
      </w:divBdr>
      <w:divsChild>
        <w:div w:id="1307248498">
          <w:marLeft w:val="0"/>
          <w:marRight w:val="0"/>
          <w:marTop w:val="0"/>
          <w:marBottom w:val="0"/>
          <w:divBdr>
            <w:top w:val="none" w:sz="0" w:space="0" w:color="auto"/>
            <w:left w:val="none" w:sz="0" w:space="0" w:color="auto"/>
            <w:bottom w:val="none" w:sz="0" w:space="0" w:color="auto"/>
            <w:right w:val="none" w:sz="0" w:space="0" w:color="auto"/>
          </w:divBdr>
        </w:div>
      </w:divsChild>
    </w:div>
    <w:div w:id="993143184">
      <w:marLeft w:val="0"/>
      <w:marRight w:val="0"/>
      <w:marTop w:val="0"/>
      <w:marBottom w:val="0"/>
      <w:divBdr>
        <w:top w:val="none" w:sz="0" w:space="0" w:color="auto"/>
        <w:left w:val="none" w:sz="0" w:space="0" w:color="auto"/>
        <w:bottom w:val="none" w:sz="0" w:space="0" w:color="auto"/>
        <w:right w:val="none" w:sz="0" w:space="0" w:color="auto"/>
      </w:divBdr>
    </w:div>
    <w:div w:id="994261629">
      <w:marLeft w:val="0"/>
      <w:marRight w:val="0"/>
      <w:marTop w:val="0"/>
      <w:marBottom w:val="0"/>
      <w:divBdr>
        <w:top w:val="none" w:sz="0" w:space="0" w:color="auto"/>
        <w:left w:val="none" w:sz="0" w:space="0" w:color="auto"/>
        <w:bottom w:val="none" w:sz="0" w:space="0" w:color="auto"/>
        <w:right w:val="none" w:sz="0" w:space="0" w:color="auto"/>
      </w:divBdr>
    </w:div>
    <w:div w:id="994449996">
      <w:marLeft w:val="0"/>
      <w:marRight w:val="0"/>
      <w:marTop w:val="0"/>
      <w:marBottom w:val="0"/>
      <w:divBdr>
        <w:top w:val="none" w:sz="0" w:space="0" w:color="auto"/>
        <w:left w:val="none" w:sz="0" w:space="0" w:color="auto"/>
        <w:bottom w:val="none" w:sz="0" w:space="0" w:color="auto"/>
        <w:right w:val="none" w:sz="0" w:space="0" w:color="auto"/>
      </w:divBdr>
    </w:div>
    <w:div w:id="994528930">
      <w:marLeft w:val="0"/>
      <w:marRight w:val="0"/>
      <w:marTop w:val="0"/>
      <w:marBottom w:val="0"/>
      <w:divBdr>
        <w:top w:val="none" w:sz="0" w:space="0" w:color="auto"/>
        <w:left w:val="none" w:sz="0" w:space="0" w:color="auto"/>
        <w:bottom w:val="none" w:sz="0" w:space="0" w:color="auto"/>
        <w:right w:val="none" w:sz="0" w:space="0" w:color="auto"/>
      </w:divBdr>
    </w:div>
    <w:div w:id="994648142">
      <w:marLeft w:val="0"/>
      <w:marRight w:val="0"/>
      <w:marTop w:val="0"/>
      <w:marBottom w:val="0"/>
      <w:divBdr>
        <w:top w:val="none" w:sz="0" w:space="0" w:color="auto"/>
        <w:left w:val="none" w:sz="0" w:space="0" w:color="auto"/>
        <w:bottom w:val="none" w:sz="0" w:space="0" w:color="auto"/>
        <w:right w:val="none" w:sz="0" w:space="0" w:color="auto"/>
      </w:divBdr>
    </w:div>
    <w:div w:id="994719585">
      <w:marLeft w:val="0"/>
      <w:marRight w:val="0"/>
      <w:marTop w:val="0"/>
      <w:marBottom w:val="0"/>
      <w:divBdr>
        <w:top w:val="none" w:sz="0" w:space="0" w:color="auto"/>
        <w:left w:val="none" w:sz="0" w:space="0" w:color="auto"/>
        <w:bottom w:val="none" w:sz="0" w:space="0" w:color="auto"/>
        <w:right w:val="none" w:sz="0" w:space="0" w:color="auto"/>
      </w:divBdr>
    </w:div>
    <w:div w:id="994725712">
      <w:marLeft w:val="0"/>
      <w:marRight w:val="0"/>
      <w:marTop w:val="0"/>
      <w:marBottom w:val="0"/>
      <w:divBdr>
        <w:top w:val="none" w:sz="0" w:space="0" w:color="auto"/>
        <w:left w:val="none" w:sz="0" w:space="0" w:color="auto"/>
        <w:bottom w:val="none" w:sz="0" w:space="0" w:color="auto"/>
        <w:right w:val="none" w:sz="0" w:space="0" w:color="auto"/>
      </w:divBdr>
    </w:div>
    <w:div w:id="994918169">
      <w:marLeft w:val="0"/>
      <w:marRight w:val="0"/>
      <w:marTop w:val="0"/>
      <w:marBottom w:val="0"/>
      <w:divBdr>
        <w:top w:val="none" w:sz="0" w:space="0" w:color="auto"/>
        <w:left w:val="none" w:sz="0" w:space="0" w:color="auto"/>
        <w:bottom w:val="none" w:sz="0" w:space="0" w:color="auto"/>
        <w:right w:val="none" w:sz="0" w:space="0" w:color="auto"/>
      </w:divBdr>
    </w:div>
    <w:div w:id="994920452">
      <w:marLeft w:val="0"/>
      <w:marRight w:val="0"/>
      <w:marTop w:val="0"/>
      <w:marBottom w:val="0"/>
      <w:divBdr>
        <w:top w:val="none" w:sz="0" w:space="0" w:color="auto"/>
        <w:left w:val="none" w:sz="0" w:space="0" w:color="auto"/>
        <w:bottom w:val="none" w:sz="0" w:space="0" w:color="auto"/>
        <w:right w:val="none" w:sz="0" w:space="0" w:color="auto"/>
      </w:divBdr>
    </w:div>
    <w:div w:id="995765302">
      <w:marLeft w:val="0"/>
      <w:marRight w:val="0"/>
      <w:marTop w:val="0"/>
      <w:marBottom w:val="0"/>
      <w:divBdr>
        <w:top w:val="none" w:sz="0" w:space="0" w:color="auto"/>
        <w:left w:val="none" w:sz="0" w:space="0" w:color="auto"/>
        <w:bottom w:val="none" w:sz="0" w:space="0" w:color="auto"/>
        <w:right w:val="none" w:sz="0" w:space="0" w:color="auto"/>
      </w:divBdr>
      <w:divsChild>
        <w:div w:id="631787610">
          <w:marLeft w:val="0"/>
          <w:marRight w:val="0"/>
          <w:marTop w:val="0"/>
          <w:marBottom w:val="0"/>
          <w:divBdr>
            <w:top w:val="none" w:sz="0" w:space="0" w:color="auto"/>
            <w:left w:val="none" w:sz="0" w:space="0" w:color="auto"/>
            <w:bottom w:val="none" w:sz="0" w:space="0" w:color="auto"/>
            <w:right w:val="none" w:sz="0" w:space="0" w:color="auto"/>
          </w:divBdr>
        </w:div>
      </w:divsChild>
    </w:div>
    <w:div w:id="996105398">
      <w:marLeft w:val="0"/>
      <w:marRight w:val="0"/>
      <w:marTop w:val="0"/>
      <w:marBottom w:val="0"/>
      <w:divBdr>
        <w:top w:val="none" w:sz="0" w:space="0" w:color="auto"/>
        <w:left w:val="none" w:sz="0" w:space="0" w:color="auto"/>
        <w:bottom w:val="none" w:sz="0" w:space="0" w:color="auto"/>
        <w:right w:val="none" w:sz="0" w:space="0" w:color="auto"/>
      </w:divBdr>
    </w:div>
    <w:div w:id="996156565">
      <w:marLeft w:val="0"/>
      <w:marRight w:val="0"/>
      <w:marTop w:val="0"/>
      <w:marBottom w:val="0"/>
      <w:divBdr>
        <w:top w:val="none" w:sz="0" w:space="0" w:color="auto"/>
        <w:left w:val="none" w:sz="0" w:space="0" w:color="auto"/>
        <w:bottom w:val="none" w:sz="0" w:space="0" w:color="auto"/>
        <w:right w:val="none" w:sz="0" w:space="0" w:color="auto"/>
      </w:divBdr>
    </w:div>
    <w:div w:id="996228909">
      <w:marLeft w:val="0"/>
      <w:marRight w:val="0"/>
      <w:marTop w:val="0"/>
      <w:marBottom w:val="0"/>
      <w:divBdr>
        <w:top w:val="none" w:sz="0" w:space="0" w:color="auto"/>
        <w:left w:val="none" w:sz="0" w:space="0" w:color="auto"/>
        <w:bottom w:val="none" w:sz="0" w:space="0" w:color="auto"/>
        <w:right w:val="none" w:sz="0" w:space="0" w:color="auto"/>
      </w:divBdr>
    </w:div>
    <w:div w:id="996304632">
      <w:marLeft w:val="0"/>
      <w:marRight w:val="0"/>
      <w:marTop w:val="0"/>
      <w:marBottom w:val="0"/>
      <w:divBdr>
        <w:top w:val="none" w:sz="0" w:space="0" w:color="auto"/>
        <w:left w:val="none" w:sz="0" w:space="0" w:color="auto"/>
        <w:bottom w:val="none" w:sz="0" w:space="0" w:color="auto"/>
        <w:right w:val="none" w:sz="0" w:space="0" w:color="auto"/>
      </w:divBdr>
    </w:div>
    <w:div w:id="996878803">
      <w:marLeft w:val="0"/>
      <w:marRight w:val="0"/>
      <w:marTop w:val="0"/>
      <w:marBottom w:val="0"/>
      <w:divBdr>
        <w:top w:val="none" w:sz="0" w:space="0" w:color="auto"/>
        <w:left w:val="none" w:sz="0" w:space="0" w:color="auto"/>
        <w:bottom w:val="none" w:sz="0" w:space="0" w:color="auto"/>
        <w:right w:val="none" w:sz="0" w:space="0" w:color="auto"/>
      </w:divBdr>
      <w:divsChild>
        <w:div w:id="210311428">
          <w:marLeft w:val="0"/>
          <w:marRight w:val="0"/>
          <w:marTop w:val="0"/>
          <w:marBottom w:val="0"/>
          <w:divBdr>
            <w:top w:val="none" w:sz="0" w:space="0" w:color="auto"/>
            <w:left w:val="none" w:sz="0" w:space="0" w:color="auto"/>
            <w:bottom w:val="none" w:sz="0" w:space="0" w:color="auto"/>
            <w:right w:val="none" w:sz="0" w:space="0" w:color="auto"/>
          </w:divBdr>
        </w:div>
      </w:divsChild>
    </w:div>
    <w:div w:id="996961044">
      <w:marLeft w:val="0"/>
      <w:marRight w:val="0"/>
      <w:marTop w:val="0"/>
      <w:marBottom w:val="0"/>
      <w:divBdr>
        <w:top w:val="none" w:sz="0" w:space="0" w:color="auto"/>
        <w:left w:val="none" w:sz="0" w:space="0" w:color="auto"/>
        <w:bottom w:val="none" w:sz="0" w:space="0" w:color="auto"/>
        <w:right w:val="none" w:sz="0" w:space="0" w:color="auto"/>
      </w:divBdr>
    </w:div>
    <w:div w:id="997004522">
      <w:marLeft w:val="0"/>
      <w:marRight w:val="0"/>
      <w:marTop w:val="0"/>
      <w:marBottom w:val="0"/>
      <w:divBdr>
        <w:top w:val="none" w:sz="0" w:space="0" w:color="auto"/>
        <w:left w:val="none" w:sz="0" w:space="0" w:color="auto"/>
        <w:bottom w:val="none" w:sz="0" w:space="0" w:color="auto"/>
        <w:right w:val="none" w:sz="0" w:space="0" w:color="auto"/>
      </w:divBdr>
    </w:div>
    <w:div w:id="997079968">
      <w:marLeft w:val="0"/>
      <w:marRight w:val="0"/>
      <w:marTop w:val="0"/>
      <w:marBottom w:val="0"/>
      <w:divBdr>
        <w:top w:val="none" w:sz="0" w:space="0" w:color="auto"/>
        <w:left w:val="none" w:sz="0" w:space="0" w:color="auto"/>
        <w:bottom w:val="none" w:sz="0" w:space="0" w:color="auto"/>
        <w:right w:val="none" w:sz="0" w:space="0" w:color="auto"/>
      </w:divBdr>
    </w:div>
    <w:div w:id="997461675">
      <w:marLeft w:val="0"/>
      <w:marRight w:val="0"/>
      <w:marTop w:val="0"/>
      <w:marBottom w:val="0"/>
      <w:divBdr>
        <w:top w:val="none" w:sz="0" w:space="0" w:color="auto"/>
        <w:left w:val="none" w:sz="0" w:space="0" w:color="auto"/>
        <w:bottom w:val="none" w:sz="0" w:space="0" w:color="auto"/>
        <w:right w:val="none" w:sz="0" w:space="0" w:color="auto"/>
      </w:divBdr>
    </w:div>
    <w:div w:id="997657652">
      <w:marLeft w:val="0"/>
      <w:marRight w:val="0"/>
      <w:marTop w:val="0"/>
      <w:marBottom w:val="0"/>
      <w:divBdr>
        <w:top w:val="none" w:sz="0" w:space="0" w:color="auto"/>
        <w:left w:val="none" w:sz="0" w:space="0" w:color="auto"/>
        <w:bottom w:val="none" w:sz="0" w:space="0" w:color="auto"/>
        <w:right w:val="none" w:sz="0" w:space="0" w:color="auto"/>
      </w:divBdr>
    </w:div>
    <w:div w:id="997881914">
      <w:marLeft w:val="0"/>
      <w:marRight w:val="0"/>
      <w:marTop w:val="0"/>
      <w:marBottom w:val="0"/>
      <w:divBdr>
        <w:top w:val="none" w:sz="0" w:space="0" w:color="auto"/>
        <w:left w:val="none" w:sz="0" w:space="0" w:color="auto"/>
        <w:bottom w:val="none" w:sz="0" w:space="0" w:color="auto"/>
        <w:right w:val="none" w:sz="0" w:space="0" w:color="auto"/>
      </w:divBdr>
    </w:div>
    <w:div w:id="997922104">
      <w:marLeft w:val="0"/>
      <w:marRight w:val="0"/>
      <w:marTop w:val="0"/>
      <w:marBottom w:val="0"/>
      <w:divBdr>
        <w:top w:val="none" w:sz="0" w:space="0" w:color="auto"/>
        <w:left w:val="none" w:sz="0" w:space="0" w:color="auto"/>
        <w:bottom w:val="none" w:sz="0" w:space="0" w:color="auto"/>
        <w:right w:val="none" w:sz="0" w:space="0" w:color="auto"/>
      </w:divBdr>
      <w:divsChild>
        <w:div w:id="159733287">
          <w:marLeft w:val="0"/>
          <w:marRight w:val="0"/>
          <w:marTop w:val="0"/>
          <w:marBottom w:val="0"/>
          <w:divBdr>
            <w:top w:val="none" w:sz="0" w:space="0" w:color="auto"/>
            <w:left w:val="none" w:sz="0" w:space="0" w:color="auto"/>
            <w:bottom w:val="none" w:sz="0" w:space="0" w:color="auto"/>
            <w:right w:val="none" w:sz="0" w:space="0" w:color="auto"/>
          </w:divBdr>
        </w:div>
      </w:divsChild>
    </w:div>
    <w:div w:id="998843754">
      <w:marLeft w:val="0"/>
      <w:marRight w:val="0"/>
      <w:marTop w:val="0"/>
      <w:marBottom w:val="0"/>
      <w:divBdr>
        <w:top w:val="none" w:sz="0" w:space="0" w:color="auto"/>
        <w:left w:val="none" w:sz="0" w:space="0" w:color="auto"/>
        <w:bottom w:val="none" w:sz="0" w:space="0" w:color="auto"/>
        <w:right w:val="none" w:sz="0" w:space="0" w:color="auto"/>
      </w:divBdr>
    </w:div>
    <w:div w:id="999886068">
      <w:marLeft w:val="0"/>
      <w:marRight w:val="0"/>
      <w:marTop w:val="0"/>
      <w:marBottom w:val="0"/>
      <w:divBdr>
        <w:top w:val="none" w:sz="0" w:space="0" w:color="auto"/>
        <w:left w:val="none" w:sz="0" w:space="0" w:color="auto"/>
        <w:bottom w:val="none" w:sz="0" w:space="0" w:color="auto"/>
        <w:right w:val="none" w:sz="0" w:space="0" w:color="auto"/>
      </w:divBdr>
    </w:div>
    <w:div w:id="1000036109">
      <w:marLeft w:val="0"/>
      <w:marRight w:val="0"/>
      <w:marTop w:val="0"/>
      <w:marBottom w:val="0"/>
      <w:divBdr>
        <w:top w:val="none" w:sz="0" w:space="0" w:color="auto"/>
        <w:left w:val="none" w:sz="0" w:space="0" w:color="auto"/>
        <w:bottom w:val="none" w:sz="0" w:space="0" w:color="auto"/>
        <w:right w:val="none" w:sz="0" w:space="0" w:color="auto"/>
      </w:divBdr>
    </w:div>
    <w:div w:id="1000160025">
      <w:marLeft w:val="0"/>
      <w:marRight w:val="0"/>
      <w:marTop w:val="0"/>
      <w:marBottom w:val="0"/>
      <w:divBdr>
        <w:top w:val="none" w:sz="0" w:space="0" w:color="auto"/>
        <w:left w:val="none" w:sz="0" w:space="0" w:color="auto"/>
        <w:bottom w:val="none" w:sz="0" w:space="0" w:color="auto"/>
        <w:right w:val="none" w:sz="0" w:space="0" w:color="auto"/>
      </w:divBdr>
    </w:div>
    <w:div w:id="1000884965">
      <w:marLeft w:val="0"/>
      <w:marRight w:val="0"/>
      <w:marTop w:val="0"/>
      <w:marBottom w:val="0"/>
      <w:divBdr>
        <w:top w:val="none" w:sz="0" w:space="0" w:color="auto"/>
        <w:left w:val="none" w:sz="0" w:space="0" w:color="auto"/>
        <w:bottom w:val="none" w:sz="0" w:space="0" w:color="auto"/>
        <w:right w:val="none" w:sz="0" w:space="0" w:color="auto"/>
      </w:divBdr>
    </w:div>
    <w:div w:id="1001735035">
      <w:marLeft w:val="0"/>
      <w:marRight w:val="0"/>
      <w:marTop w:val="0"/>
      <w:marBottom w:val="0"/>
      <w:divBdr>
        <w:top w:val="none" w:sz="0" w:space="0" w:color="auto"/>
        <w:left w:val="none" w:sz="0" w:space="0" w:color="auto"/>
        <w:bottom w:val="none" w:sz="0" w:space="0" w:color="auto"/>
        <w:right w:val="none" w:sz="0" w:space="0" w:color="auto"/>
      </w:divBdr>
    </w:div>
    <w:div w:id="1002002600">
      <w:marLeft w:val="0"/>
      <w:marRight w:val="0"/>
      <w:marTop w:val="0"/>
      <w:marBottom w:val="0"/>
      <w:divBdr>
        <w:top w:val="none" w:sz="0" w:space="0" w:color="auto"/>
        <w:left w:val="none" w:sz="0" w:space="0" w:color="auto"/>
        <w:bottom w:val="none" w:sz="0" w:space="0" w:color="auto"/>
        <w:right w:val="none" w:sz="0" w:space="0" w:color="auto"/>
      </w:divBdr>
    </w:div>
    <w:div w:id="1002007023">
      <w:marLeft w:val="0"/>
      <w:marRight w:val="0"/>
      <w:marTop w:val="0"/>
      <w:marBottom w:val="0"/>
      <w:divBdr>
        <w:top w:val="none" w:sz="0" w:space="0" w:color="auto"/>
        <w:left w:val="none" w:sz="0" w:space="0" w:color="auto"/>
        <w:bottom w:val="none" w:sz="0" w:space="0" w:color="auto"/>
        <w:right w:val="none" w:sz="0" w:space="0" w:color="auto"/>
      </w:divBdr>
    </w:div>
    <w:div w:id="1002586267">
      <w:marLeft w:val="0"/>
      <w:marRight w:val="0"/>
      <w:marTop w:val="0"/>
      <w:marBottom w:val="0"/>
      <w:divBdr>
        <w:top w:val="none" w:sz="0" w:space="0" w:color="auto"/>
        <w:left w:val="none" w:sz="0" w:space="0" w:color="auto"/>
        <w:bottom w:val="none" w:sz="0" w:space="0" w:color="auto"/>
        <w:right w:val="none" w:sz="0" w:space="0" w:color="auto"/>
      </w:divBdr>
    </w:div>
    <w:div w:id="1003702122">
      <w:marLeft w:val="0"/>
      <w:marRight w:val="0"/>
      <w:marTop w:val="0"/>
      <w:marBottom w:val="0"/>
      <w:divBdr>
        <w:top w:val="none" w:sz="0" w:space="0" w:color="auto"/>
        <w:left w:val="none" w:sz="0" w:space="0" w:color="auto"/>
        <w:bottom w:val="none" w:sz="0" w:space="0" w:color="auto"/>
        <w:right w:val="none" w:sz="0" w:space="0" w:color="auto"/>
      </w:divBdr>
    </w:div>
    <w:div w:id="1004280329">
      <w:marLeft w:val="0"/>
      <w:marRight w:val="0"/>
      <w:marTop w:val="0"/>
      <w:marBottom w:val="0"/>
      <w:divBdr>
        <w:top w:val="none" w:sz="0" w:space="0" w:color="auto"/>
        <w:left w:val="none" w:sz="0" w:space="0" w:color="auto"/>
        <w:bottom w:val="none" w:sz="0" w:space="0" w:color="auto"/>
        <w:right w:val="none" w:sz="0" w:space="0" w:color="auto"/>
      </w:divBdr>
    </w:div>
    <w:div w:id="1004354975">
      <w:marLeft w:val="0"/>
      <w:marRight w:val="0"/>
      <w:marTop w:val="0"/>
      <w:marBottom w:val="0"/>
      <w:divBdr>
        <w:top w:val="none" w:sz="0" w:space="0" w:color="auto"/>
        <w:left w:val="none" w:sz="0" w:space="0" w:color="auto"/>
        <w:bottom w:val="none" w:sz="0" w:space="0" w:color="auto"/>
        <w:right w:val="none" w:sz="0" w:space="0" w:color="auto"/>
      </w:divBdr>
    </w:div>
    <w:div w:id="1004866221">
      <w:marLeft w:val="0"/>
      <w:marRight w:val="0"/>
      <w:marTop w:val="0"/>
      <w:marBottom w:val="0"/>
      <w:divBdr>
        <w:top w:val="none" w:sz="0" w:space="0" w:color="auto"/>
        <w:left w:val="none" w:sz="0" w:space="0" w:color="auto"/>
        <w:bottom w:val="none" w:sz="0" w:space="0" w:color="auto"/>
        <w:right w:val="none" w:sz="0" w:space="0" w:color="auto"/>
      </w:divBdr>
    </w:div>
    <w:div w:id="1005666714">
      <w:marLeft w:val="0"/>
      <w:marRight w:val="0"/>
      <w:marTop w:val="0"/>
      <w:marBottom w:val="0"/>
      <w:divBdr>
        <w:top w:val="none" w:sz="0" w:space="0" w:color="auto"/>
        <w:left w:val="none" w:sz="0" w:space="0" w:color="auto"/>
        <w:bottom w:val="none" w:sz="0" w:space="0" w:color="auto"/>
        <w:right w:val="none" w:sz="0" w:space="0" w:color="auto"/>
      </w:divBdr>
    </w:div>
    <w:div w:id="1005787448">
      <w:marLeft w:val="0"/>
      <w:marRight w:val="0"/>
      <w:marTop w:val="0"/>
      <w:marBottom w:val="0"/>
      <w:divBdr>
        <w:top w:val="none" w:sz="0" w:space="0" w:color="auto"/>
        <w:left w:val="none" w:sz="0" w:space="0" w:color="auto"/>
        <w:bottom w:val="none" w:sz="0" w:space="0" w:color="auto"/>
        <w:right w:val="none" w:sz="0" w:space="0" w:color="auto"/>
      </w:divBdr>
    </w:div>
    <w:div w:id="1006127207">
      <w:marLeft w:val="0"/>
      <w:marRight w:val="0"/>
      <w:marTop w:val="0"/>
      <w:marBottom w:val="0"/>
      <w:divBdr>
        <w:top w:val="none" w:sz="0" w:space="0" w:color="auto"/>
        <w:left w:val="none" w:sz="0" w:space="0" w:color="auto"/>
        <w:bottom w:val="none" w:sz="0" w:space="0" w:color="auto"/>
        <w:right w:val="none" w:sz="0" w:space="0" w:color="auto"/>
      </w:divBdr>
    </w:div>
    <w:div w:id="1007174544">
      <w:marLeft w:val="0"/>
      <w:marRight w:val="0"/>
      <w:marTop w:val="0"/>
      <w:marBottom w:val="0"/>
      <w:divBdr>
        <w:top w:val="none" w:sz="0" w:space="0" w:color="auto"/>
        <w:left w:val="none" w:sz="0" w:space="0" w:color="auto"/>
        <w:bottom w:val="none" w:sz="0" w:space="0" w:color="auto"/>
        <w:right w:val="none" w:sz="0" w:space="0" w:color="auto"/>
      </w:divBdr>
    </w:div>
    <w:div w:id="1007364975">
      <w:marLeft w:val="0"/>
      <w:marRight w:val="0"/>
      <w:marTop w:val="0"/>
      <w:marBottom w:val="0"/>
      <w:divBdr>
        <w:top w:val="none" w:sz="0" w:space="0" w:color="auto"/>
        <w:left w:val="none" w:sz="0" w:space="0" w:color="auto"/>
        <w:bottom w:val="none" w:sz="0" w:space="0" w:color="auto"/>
        <w:right w:val="none" w:sz="0" w:space="0" w:color="auto"/>
      </w:divBdr>
    </w:div>
    <w:div w:id="1007633642">
      <w:marLeft w:val="0"/>
      <w:marRight w:val="0"/>
      <w:marTop w:val="0"/>
      <w:marBottom w:val="0"/>
      <w:divBdr>
        <w:top w:val="none" w:sz="0" w:space="0" w:color="auto"/>
        <w:left w:val="none" w:sz="0" w:space="0" w:color="auto"/>
        <w:bottom w:val="none" w:sz="0" w:space="0" w:color="auto"/>
        <w:right w:val="none" w:sz="0" w:space="0" w:color="auto"/>
      </w:divBdr>
    </w:div>
    <w:div w:id="1007635345">
      <w:marLeft w:val="0"/>
      <w:marRight w:val="0"/>
      <w:marTop w:val="0"/>
      <w:marBottom w:val="0"/>
      <w:divBdr>
        <w:top w:val="none" w:sz="0" w:space="0" w:color="auto"/>
        <w:left w:val="none" w:sz="0" w:space="0" w:color="auto"/>
        <w:bottom w:val="none" w:sz="0" w:space="0" w:color="auto"/>
        <w:right w:val="none" w:sz="0" w:space="0" w:color="auto"/>
      </w:divBdr>
    </w:div>
    <w:div w:id="1008141951">
      <w:marLeft w:val="0"/>
      <w:marRight w:val="0"/>
      <w:marTop w:val="0"/>
      <w:marBottom w:val="0"/>
      <w:divBdr>
        <w:top w:val="none" w:sz="0" w:space="0" w:color="auto"/>
        <w:left w:val="none" w:sz="0" w:space="0" w:color="auto"/>
        <w:bottom w:val="none" w:sz="0" w:space="0" w:color="auto"/>
        <w:right w:val="none" w:sz="0" w:space="0" w:color="auto"/>
      </w:divBdr>
    </w:div>
    <w:div w:id="1009136511">
      <w:marLeft w:val="0"/>
      <w:marRight w:val="0"/>
      <w:marTop w:val="0"/>
      <w:marBottom w:val="0"/>
      <w:divBdr>
        <w:top w:val="none" w:sz="0" w:space="0" w:color="auto"/>
        <w:left w:val="none" w:sz="0" w:space="0" w:color="auto"/>
        <w:bottom w:val="none" w:sz="0" w:space="0" w:color="auto"/>
        <w:right w:val="none" w:sz="0" w:space="0" w:color="auto"/>
      </w:divBdr>
    </w:div>
    <w:div w:id="1010521809">
      <w:marLeft w:val="0"/>
      <w:marRight w:val="0"/>
      <w:marTop w:val="0"/>
      <w:marBottom w:val="0"/>
      <w:divBdr>
        <w:top w:val="none" w:sz="0" w:space="0" w:color="auto"/>
        <w:left w:val="none" w:sz="0" w:space="0" w:color="auto"/>
        <w:bottom w:val="none" w:sz="0" w:space="0" w:color="auto"/>
        <w:right w:val="none" w:sz="0" w:space="0" w:color="auto"/>
      </w:divBdr>
    </w:div>
    <w:div w:id="1010762112">
      <w:marLeft w:val="0"/>
      <w:marRight w:val="0"/>
      <w:marTop w:val="0"/>
      <w:marBottom w:val="0"/>
      <w:divBdr>
        <w:top w:val="none" w:sz="0" w:space="0" w:color="auto"/>
        <w:left w:val="none" w:sz="0" w:space="0" w:color="auto"/>
        <w:bottom w:val="none" w:sz="0" w:space="0" w:color="auto"/>
        <w:right w:val="none" w:sz="0" w:space="0" w:color="auto"/>
      </w:divBdr>
    </w:div>
    <w:div w:id="1010986298">
      <w:marLeft w:val="0"/>
      <w:marRight w:val="0"/>
      <w:marTop w:val="0"/>
      <w:marBottom w:val="0"/>
      <w:divBdr>
        <w:top w:val="none" w:sz="0" w:space="0" w:color="auto"/>
        <w:left w:val="none" w:sz="0" w:space="0" w:color="auto"/>
        <w:bottom w:val="none" w:sz="0" w:space="0" w:color="auto"/>
        <w:right w:val="none" w:sz="0" w:space="0" w:color="auto"/>
      </w:divBdr>
    </w:div>
    <w:div w:id="1012223282">
      <w:marLeft w:val="0"/>
      <w:marRight w:val="0"/>
      <w:marTop w:val="0"/>
      <w:marBottom w:val="0"/>
      <w:divBdr>
        <w:top w:val="none" w:sz="0" w:space="0" w:color="auto"/>
        <w:left w:val="none" w:sz="0" w:space="0" w:color="auto"/>
        <w:bottom w:val="none" w:sz="0" w:space="0" w:color="auto"/>
        <w:right w:val="none" w:sz="0" w:space="0" w:color="auto"/>
      </w:divBdr>
    </w:div>
    <w:div w:id="1013608861">
      <w:marLeft w:val="0"/>
      <w:marRight w:val="0"/>
      <w:marTop w:val="0"/>
      <w:marBottom w:val="0"/>
      <w:divBdr>
        <w:top w:val="none" w:sz="0" w:space="0" w:color="auto"/>
        <w:left w:val="none" w:sz="0" w:space="0" w:color="auto"/>
        <w:bottom w:val="none" w:sz="0" w:space="0" w:color="auto"/>
        <w:right w:val="none" w:sz="0" w:space="0" w:color="auto"/>
      </w:divBdr>
    </w:div>
    <w:div w:id="1013727834">
      <w:marLeft w:val="0"/>
      <w:marRight w:val="0"/>
      <w:marTop w:val="0"/>
      <w:marBottom w:val="0"/>
      <w:divBdr>
        <w:top w:val="none" w:sz="0" w:space="0" w:color="auto"/>
        <w:left w:val="none" w:sz="0" w:space="0" w:color="auto"/>
        <w:bottom w:val="none" w:sz="0" w:space="0" w:color="auto"/>
        <w:right w:val="none" w:sz="0" w:space="0" w:color="auto"/>
      </w:divBdr>
      <w:divsChild>
        <w:div w:id="1083644801">
          <w:marLeft w:val="0"/>
          <w:marRight w:val="0"/>
          <w:marTop w:val="0"/>
          <w:marBottom w:val="0"/>
          <w:divBdr>
            <w:top w:val="none" w:sz="0" w:space="0" w:color="auto"/>
            <w:left w:val="none" w:sz="0" w:space="0" w:color="auto"/>
            <w:bottom w:val="none" w:sz="0" w:space="0" w:color="auto"/>
            <w:right w:val="none" w:sz="0" w:space="0" w:color="auto"/>
          </w:divBdr>
        </w:div>
      </w:divsChild>
    </w:div>
    <w:div w:id="1013729136">
      <w:marLeft w:val="0"/>
      <w:marRight w:val="0"/>
      <w:marTop w:val="0"/>
      <w:marBottom w:val="0"/>
      <w:divBdr>
        <w:top w:val="none" w:sz="0" w:space="0" w:color="auto"/>
        <w:left w:val="none" w:sz="0" w:space="0" w:color="auto"/>
        <w:bottom w:val="none" w:sz="0" w:space="0" w:color="auto"/>
        <w:right w:val="none" w:sz="0" w:space="0" w:color="auto"/>
      </w:divBdr>
    </w:div>
    <w:div w:id="1013842710">
      <w:marLeft w:val="0"/>
      <w:marRight w:val="0"/>
      <w:marTop w:val="0"/>
      <w:marBottom w:val="0"/>
      <w:divBdr>
        <w:top w:val="none" w:sz="0" w:space="0" w:color="auto"/>
        <w:left w:val="none" w:sz="0" w:space="0" w:color="auto"/>
        <w:bottom w:val="none" w:sz="0" w:space="0" w:color="auto"/>
        <w:right w:val="none" w:sz="0" w:space="0" w:color="auto"/>
      </w:divBdr>
    </w:div>
    <w:div w:id="1014500579">
      <w:marLeft w:val="0"/>
      <w:marRight w:val="0"/>
      <w:marTop w:val="0"/>
      <w:marBottom w:val="0"/>
      <w:divBdr>
        <w:top w:val="none" w:sz="0" w:space="0" w:color="auto"/>
        <w:left w:val="none" w:sz="0" w:space="0" w:color="auto"/>
        <w:bottom w:val="none" w:sz="0" w:space="0" w:color="auto"/>
        <w:right w:val="none" w:sz="0" w:space="0" w:color="auto"/>
      </w:divBdr>
    </w:div>
    <w:div w:id="1014646947">
      <w:marLeft w:val="0"/>
      <w:marRight w:val="0"/>
      <w:marTop w:val="0"/>
      <w:marBottom w:val="0"/>
      <w:divBdr>
        <w:top w:val="none" w:sz="0" w:space="0" w:color="auto"/>
        <w:left w:val="none" w:sz="0" w:space="0" w:color="auto"/>
        <w:bottom w:val="none" w:sz="0" w:space="0" w:color="auto"/>
        <w:right w:val="none" w:sz="0" w:space="0" w:color="auto"/>
      </w:divBdr>
    </w:div>
    <w:div w:id="1014695026">
      <w:marLeft w:val="0"/>
      <w:marRight w:val="0"/>
      <w:marTop w:val="0"/>
      <w:marBottom w:val="0"/>
      <w:divBdr>
        <w:top w:val="none" w:sz="0" w:space="0" w:color="auto"/>
        <w:left w:val="none" w:sz="0" w:space="0" w:color="auto"/>
        <w:bottom w:val="none" w:sz="0" w:space="0" w:color="auto"/>
        <w:right w:val="none" w:sz="0" w:space="0" w:color="auto"/>
      </w:divBdr>
    </w:div>
    <w:div w:id="1014957713">
      <w:marLeft w:val="0"/>
      <w:marRight w:val="0"/>
      <w:marTop w:val="0"/>
      <w:marBottom w:val="0"/>
      <w:divBdr>
        <w:top w:val="none" w:sz="0" w:space="0" w:color="auto"/>
        <w:left w:val="none" w:sz="0" w:space="0" w:color="auto"/>
        <w:bottom w:val="none" w:sz="0" w:space="0" w:color="auto"/>
        <w:right w:val="none" w:sz="0" w:space="0" w:color="auto"/>
      </w:divBdr>
    </w:div>
    <w:div w:id="1015619684">
      <w:marLeft w:val="0"/>
      <w:marRight w:val="0"/>
      <w:marTop w:val="0"/>
      <w:marBottom w:val="0"/>
      <w:divBdr>
        <w:top w:val="none" w:sz="0" w:space="0" w:color="auto"/>
        <w:left w:val="none" w:sz="0" w:space="0" w:color="auto"/>
        <w:bottom w:val="none" w:sz="0" w:space="0" w:color="auto"/>
        <w:right w:val="none" w:sz="0" w:space="0" w:color="auto"/>
      </w:divBdr>
    </w:div>
    <w:div w:id="1016224997">
      <w:marLeft w:val="0"/>
      <w:marRight w:val="0"/>
      <w:marTop w:val="0"/>
      <w:marBottom w:val="0"/>
      <w:divBdr>
        <w:top w:val="none" w:sz="0" w:space="0" w:color="auto"/>
        <w:left w:val="none" w:sz="0" w:space="0" w:color="auto"/>
        <w:bottom w:val="none" w:sz="0" w:space="0" w:color="auto"/>
        <w:right w:val="none" w:sz="0" w:space="0" w:color="auto"/>
      </w:divBdr>
    </w:div>
    <w:div w:id="1016421391">
      <w:marLeft w:val="0"/>
      <w:marRight w:val="0"/>
      <w:marTop w:val="0"/>
      <w:marBottom w:val="0"/>
      <w:divBdr>
        <w:top w:val="none" w:sz="0" w:space="0" w:color="auto"/>
        <w:left w:val="none" w:sz="0" w:space="0" w:color="auto"/>
        <w:bottom w:val="none" w:sz="0" w:space="0" w:color="auto"/>
        <w:right w:val="none" w:sz="0" w:space="0" w:color="auto"/>
      </w:divBdr>
    </w:div>
    <w:div w:id="1017654994">
      <w:marLeft w:val="0"/>
      <w:marRight w:val="0"/>
      <w:marTop w:val="0"/>
      <w:marBottom w:val="0"/>
      <w:divBdr>
        <w:top w:val="none" w:sz="0" w:space="0" w:color="auto"/>
        <w:left w:val="none" w:sz="0" w:space="0" w:color="auto"/>
        <w:bottom w:val="none" w:sz="0" w:space="0" w:color="auto"/>
        <w:right w:val="none" w:sz="0" w:space="0" w:color="auto"/>
      </w:divBdr>
    </w:div>
    <w:div w:id="1018460564">
      <w:marLeft w:val="0"/>
      <w:marRight w:val="0"/>
      <w:marTop w:val="0"/>
      <w:marBottom w:val="0"/>
      <w:divBdr>
        <w:top w:val="none" w:sz="0" w:space="0" w:color="auto"/>
        <w:left w:val="none" w:sz="0" w:space="0" w:color="auto"/>
        <w:bottom w:val="none" w:sz="0" w:space="0" w:color="auto"/>
        <w:right w:val="none" w:sz="0" w:space="0" w:color="auto"/>
      </w:divBdr>
    </w:div>
    <w:div w:id="1018889842">
      <w:marLeft w:val="0"/>
      <w:marRight w:val="0"/>
      <w:marTop w:val="0"/>
      <w:marBottom w:val="0"/>
      <w:divBdr>
        <w:top w:val="none" w:sz="0" w:space="0" w:color="auto"/>
        <w:left w:val="none" w:sz="0" w:space="0" w:color="auto"/>
        <w:bottom w:val="none" w:sz="0" w:space="0" w:color="auto"/>
        <w:right w:val="none" w:sz="0" w:space="0" w:color="auto"/>
      </w:divBdr>
    </w:div>
    <w:div w:id="1019282065">
      <w:marLeft w:val="0"/>
      <w:marRight w:val="0"/>
      <w:marTop w:val="0"/>
      <w:marBottom w:val="0"/>
      <w:divBdr>
        <w:top w:val="none" w:sz="0" w:space="0" w:color="auto"/>
        <w:left w:val="none" w:sz="0" w:space="0" w:color="auto"/>
        <w:bottom w:val="none" w:sz="0" w:space="0" w:color="auto"/>
        <w:right w:val="none" w:sz="0" w:space="0" w:color="auto"/>
      </w:divBdr>
      <w:divsChild>
        <w:div w:id="523250175">
          <w:marLeft w:val="0"/>
          <w:marRight w:val="0"/>
          <w:marTop w:val="0"/>
          <w:marBottom w:val="0"/>
          <w:divBdr>
            <w:top w:val="none" w:sz="0" w:space="0" w:color="auto"/>
            <w:left w:val="none" w:sz="0" w:space="0" w:color="auto"/>
            <w:bottom w:val="none" w:sz="0" w:space="0" w:color="auto"/>
            <w:right w:val="none" w:sz="0" w:space="0" w:color="auto"/>
          </w:divBdr>
        </w:div>
      </w:divsChild>
    </w:div>
    <w:div w:id="1019546288">
      <w:marLeft w:val="0"/>
      <w:marRight w:val="0"/>
      <w:marTop w:val="0"/>
      <w:marBottom w:val="0"/>
      <w:divBdr>
        <w:top w:val="none" w:sz="0" w:space="0" w:color="auto"/>
        <w:left w:val="none" w:sz="0" w:space="0" w:color="auto"/>
        <w:bottom w:val="none" w:sz="0" w:space="0" w:color="auto"/>
        <w:right w:val="none" w:sz="0" w:space="0" w:color="auto"/>
      </w:divBdr>
    </w:div>
    <w:div w:id="1019746365">
      <w:marLeft w:val="0"/>
      <w:marRight w:val="0"/>
      <w:marTop w:val="0"/>
      <w:marBottom w:val="0"/>
      <w:divBdr>
        <w:top w:val="none" w:sz="0" w:space="0" w:color="auto"/>
        <w:left w:val="none" w:sz="0" w:space="0" w:color="auto"/>
        <w:bottom w:val="none" w:sz="0" w:space="0" w:color="auto"/>
        <w:right w:val="none" w:sz="0" w:space="0" w:color="auto"/>
      </w:divBdr>
    </w:div>
    <w:div w:id="1019820818">
      <w:marLeft w:val="0"/>
      <w:marRight w:val="0"/>
      <w:marTop w:val="0"/>
      <w:marBottom w:val="0"/>
      <w:divBdr>
        <w:top w:val="none" w:sz="0" w:space="0" w:color="auto"/>
        <w:left w:val="none" w:sz="0" w:space="0" w:color="auto"/>
        <w:bottom w:val="none" w:sz="0" w:space="0" w:color="auto"/>
        <w:right w:val="none" w:sz="0" w:space="0" w:color="auto"/>
      </w:divBdr>
    </w:div>
    <w:div w:id="1020667125">
      <w:marLeft w:val="0"/>
      <w:marRight w:val="0"/>
      <w:marTop w:val="0"/>
      <w:marBottom w:val="0"/>
      <w:divBdr>
        <w:top w:val="none" w:sz="0" w:space="0" w:color="auto"/>
        <w:left w:val="none" w:sz="0" w:space="0" w:color="auto"/>
        <w:bottom w:val="none" w:sz="0" w:space="0" w:color="auto"/>
        <w:right w:val="none" w:sz="0" w:space="0" w:color="auto"/>
      </w:divBdr>
    </w:div>
    <w:div w:id="1021201732">
      <w:marLeft w:val="0"/>
      <w:marRight w:val="0"/>
      <w:marTop w:val="0"/>
      <w:marBottom w:val="0"/>
      <w:divBdr>
        <w:top w:val="none" w:sz="0" w:space="0" w:color="auto"/>
        <w:left w:val="none" w:sz="0" w:space="0" w:color="auto"/>
        <w:bottom w:val="none" w:sz="0" w:space="0" w:color="auto"/>
        <w:right w:val="none" w:sz="0" w:space="0" w:color="auto"/>
      </w:divBdr>
    </w:div>
    <w:div w:id="1021394036">
      <w:marLeft w:val="0"/>
      <w:marRight w:val="0"/>
      <w:marTop w:val="0"/>
      <w:marBottom w:val="0"/>
      <w:divBdr>
        <w:top w:val="none" w:sz="0" w:space="0" w:color="auto"/>
        <w:left w:val="none" w:sz="0" w:space="0" w:color="auto"/>
        <w:bottom w:val="none" w:sz="0" w:space="0" w:color="auto"/>
        <w:right w:val="none" w:sz="0" w:space="0" w:color="auto"/>
      </w:divBdr>
    </w:div>
    <w:div w:id="1021515666">
      <w:marLeft w:val="0"/>
      <w:marRight w:val="0"/>
      <w:marTop w:val="0"/>
      <w:marBottom w:val="0"/>
      <w:divBdr>
        <w:top w:val="none" w:sz="0" w:space="0" w:color="auto"/>
        <w:left w:val="none" w:sz="0" w:space="0" w:color="auto"/>
        <w:bottom w:val="none" w:sz="0" w:space="0" w:color="auto"/>
        <w:right w:val="none" w:sz="0" w:space="0" w:color="auto"/>
      </w:divBdr>
    </w:div>
    <w:div w:id="1021738511">
      <w:marLeft w:val="0"/>
      <w:marRight w:val="0"/>
      <w:marTop w:val="0"/>
      <w:marBottom w:val="0"/>
      <w:divBdr>
        <w:top w:val="none" w:sz="0" w:space="0" w:color="auto"/>
        <w:left w:val="none" w:sz="0" w:space="0" w:color="auto"/>
        <w:bottom w:val="none" w:sz="0" w:space="0" w:color="auto"/>
        <w:right w:val="none" w:sz="0" w:space="0" w:color="auto"/>
      </w:divBdr>
    </w:div>
    <w:div w:id="1022197565">
      <w:marLeft w:val="0"/>
      <w:marRight w:val="0"/>
      <w:marTop w:val="0"/>
      <w:marBottom w:val="0"/>
      <w:divBdr>
        <w:top w:val="none" w:sz="0" w:space="0" w:color="auto"/>
        <w:left w:val="none" w:sz="0" w:space="0" w:color="auto"/>
        <w:bottom w:val="none" w:sz="0" w:space="0" w:color="auto"/>
        <w:right w:val="none" w:sz="0" w:space="0" w:color="auto"/>
      </w:divBdr>
    </w:div>
    <w:div w:id="1022245290">
      <w:marLeft w:val="0"/>
      <w:marRight w:val="0"/>
      <w:marTop w:val="0"/>
      <w:marBottom w:val="0"/>
      <w:divBdr>
        <w:top w:val="none" w:sz="0" w:space="0" w:color="auto"/>
        <w:left w:val="none" w:sz="0" w:space="0" w:color="auto"/>
        <w:bottom w:val="none" w:sz="0" w:space="0" w:color="auto"/>
        <w:right w:val="none" w:sz="0" w:space="0" w:color="auto"/>
      </w:divBdr>
    </w:div>
    <w:div w:id="1022321147">
      <w:marLeft w:val="0"/>
      <w:marRight w:val="0"/>
      <w:marTop w:val="0"/>
      <w:marBottom w:val="0"/>
      <w:divBdr>
        <w:top w:val="none" w:sz="0" w:space="0" w:color="auto"/>
        <w:left w:val="none" w:sz="0" w:space="0" w:color="auto"/>
        <w:bottom w:val="none" w:sz="0" w:space="0" w:color="auto"/>
        <w:right w:val="none" w:sz="0" w:space="0" w:color="auto"/>
      </w:divBdr>
    </w:div>
    <w:div w:id="1022585477">
      <w:marLeft w:val="0"/>
      <w:marRight w:val="0"/>
      <w:marTop w:val="0"/>
      <w:marBottom w:val="0"/>
      <w:divBdr>
        <w:top w:val="none" w:sz="0" w:space="0" w:color="auto"/>
        <w:left w:val="none" w:sz="0" w:space="0" w:color="auto"/>
        <w:bottom w:val="none" w:sz="0" w:space="0" w:color="auto"/>
        <w:right w:val="none" w:sz="0" w:space="0" w:color="auto"/>
      </w:divBdr>
    </w:div>
    <w:div w:id="1022827712">
      <w:marLeft w:val="0"/>
      <w:marRight w:val="0"/>
      <w:marTop w:val="0"/>
      <w:marBottom w:val="0"/>
      <w:divBdr>
        <w:top w:val="none" w:sz="0" w:space="0" w:color="auto"/>
        <w:left w:val="none" w:sz="0" w:space="0" w:color="auto"/>
        <w:bottom w:val="none" w:sz="0" w:space="0" w:color="auto"/>
        <w:right w:val="none" w:sz="0" w:space="0" w:color="auto"/>
      </w:divBdr>
    </w:div>
    <w:div w:id="1023825735">
      <w:marLeft w:val="0"/>
      <w:marRight w:val="0"/>
      <w:marTop w:val="0"/>
      <w:marBottom w:val="0"/>
      <w:divBdr>
        <w:top w:val="none" w:sz="0" w:space="0" w:color="auto"/>
        <w:left w:val="none" w:sz="0" w:space="0" w:color="auto"/>
        <w:bottom w:val="none" w:sz="0" w:space="0" w:color="auto"/>
        <w:right w:val="none" w:sz="0" w:space="0" w:color="auto"/>
      </w:divBdr>
    </w:div>
    <w:div w:id="1024137971">
      <w:marLeft w:val="0"/>
      <w:marRight w:val="0"/>
      <w:marTop w:val="0"/>
      <w:marBottom w:val="0"/>
      <w:divBdr>
        <w:top w:val="none" w:sz="0" w:space="0" w:color="auto"/>
        <w:left w:val="none" w:sz="0" w:space="0" w:color="auto"/>
        <w:bottom w:val="none" w:sz="0" w:space="0" w:color="auto"/>
        <w:right w:val="none" w:sz="0" w:space="0" w:color="auto"/>
      </w:divBdr>
    </w:div>
    <w:div w:id="1024288269">
      <w:marLeft w:val="0"/>
      <w:marRight w:val="0"/>
      <w:marTop w:val="0"/>
      <w:marBottom w:val="0"/>
      <w:divBdr>
        <w:top w:val="none" w:sz="0" w:space="0" w:color="auto"/>
        <w:left w:val="none" w:sz="0" w:space="0" w:color="auto"/>
        <w:bottom w:val="none" w:sz="0" w:space="0" w:color="auto"/>
        <w:right w:val="none" w:sz="0" w:space="0" w:color="auto"/>
      </w:divBdr>
    </w:div>
    <w:div w:id="1024673425">
      <w:marLeft w:val="0"/>
      <w:marRight w:val="0"/>
      <w:marTop w:val="0"/>
      <w:marBottom w:val="0"/>
      <w:divBdr>
        <w:top w:val="none" w:sz="0" w:space="0" w:color="auto"/>
        <w:left w:val="none" w:sz="0" w:space="0" w:color="auto"/>
        <w:bottom w:val="none" w:sz="0" w:space="0" w:color="auto"/>
        <w:right w:val="none" w:sz="0" w:space="0" w:color="auto"/>
      </w:divBdr>
    </w:div>
    <w:div w:id="1025130188">
      <w:marLeft w:val="0"/>
      <w:marRight w:val="0"/>
      <w:marTop w:val="0"/>
      <w:marBottom w:val="0"/>
      <w:divBdr>
        <w:top w:val="none" w:sz="0" w:space="0" w:color="auto"/>
        <w:left w:val="none" w:sz="0" w:space="0" w:color="auto"/>
        <w:bottom w:val="none" w:sz="0" w:space="0" w:color="auto"/>
        <w:right w:val="none" w:sz="0" w:space="0" w:color="auto"/>
      </w:divBdr>
    </w:div>
    <w:div w:id="1025211357">
      <w:marLeft w:val="0"/>
      <w:marRight w:val="0"/>
      <w:marTop w:val="0"/>
      <w:marBottom w:val="0"/>
      <w:divBdr>
        <w:top w:val="none" w:sz="0" w:space="0" w:color="auto"/>
        <w:left w:val="none" w:sz="0" w:space="0" w:color="auto"/>
        <w:bottom w:val="none" w:sz="0" w:space="0" w:color="auto"/>
        <w:right w:val="none" w:sz="0" w:space="0" w:color="auto"/>
      </w:divBdr>
      <w:divsChild>
        <w:div w:id="711197247">
          <w:marLeft w:val="0"/>
          <w:marRight w:val="0"/>
          <w:marTop w:val="0"/>
          <w:marBottom w:val="0"/>
          <w:divBdr>
            <w:top w:val="none" w:sz="0" w:space="0" w:color="auto"/>
            <w:left w:val="none" w:sz="0" w:space="0" w:color="auto"/>
            <w:bottom w:val="none" w:sz="0" w:space="0" w:color="auto"/>
            <w:right w:val="none" w:sz="0" w:space="0" w:color="auto"/>
          </w:divBdr>
        </w:div>
      </w:divsChild>
    </w:div>
    <w:div w:id="1026710065">
      <w:marLeft w:val="0"/>
      <w:marRight w:val="0"/>
      <w:marTop w:val="0"/>
      <w:marBottom w:val="0"/>
      <w:divBdr>
        <w:top w:val="none" w:sz="0" w:space="0" w:color="auto"/>
        <w:left w:val="none" w:sz="0" w:space="0" w:color="auto"/>
        <w:bottom w:val="none" w:sz="0" w:space="0" w:color="auto"/>
        <w:right w:val="none" w:sz="0" w:space="0" w:color="auto"/>
      </w:divBdr>
    </w:div>
    <w:div w:id="1027682852">
      <w:marLeft w:val="0"/>
      <w:marRight w:val="0"/>
      <w:marTop w:val="0"/>
      <w:marBottom w:val="0"/>
      <w:divBdr>
        <w:top w:val="none" w:sz="0" w:space="0" w:color="auto"/>
        <w:left w:val="none" w:sz="0" w:space="0" w:color="auto"/>
        <w:bottom w:val="none" w:sz="0" w:space="0" w:color="auto"/>
        <w:right w:val="none" w:sz="0" w:space="0" w:color="auto"/>
      </w:divBdr>
    </w:div>
    <w:div w:id="1029717776">
      <w:marLeft w:val="0"/>
      <w:marRight w:val="0"/>
      <w:marTop w:val="0"/>
      <w:marBottom w:val="0"/>
      <w:divBdr>
        <w:top w:val="none" w:sz="0" w:space="0" w:color="auto"/>
        <w:left w:val="none" w:sz="0" w:space="0" w:color="auto"/>
        <w:bottom w:val="none" w:sz="0" w:space="0" w:color="auto"/>
        <w:right w:val="none" w:sz="0" w:space="0" w:color="auto"/>
      </w:divBdr>
    </w:div>
    <w:div w:id="1029720822">
      <w:marLeft w:val="0"/>
      <w:marRight w:val="0"/>
      <w:marTop w:val="0"/>
      <w:marBottom w:val="0"/>
      <w:divBdr>
        <w:top w:val="none" w:sz="0" w:space="0" w:color="auto"/>
        <w:left w:val="none" w:sz="0" w:space="0" w:color="auto"/>
        <w:bottom w:val="none" w:sz="0" w:space="0" w:color="auto"/>
        <w:right w:val="none" w:sz="0" w:space="0" w:color="auto"/>
      </w:divBdr>
    </w:div>
    <w:div w:id="1030497527">
      <w:marLeft w:val="0"/>
      <w:marRight w:val="0"/>
      <w:marTop w:val="0"/>
      <w:marBottom w:val="0"/>
      <w:divBdr>
        <w:top w:val="none" w:sz="0" w:space="0" w:color="auto"/>
        <w:left w:val="none" w:sz="0" w:space="0" w:color="auto"/>
        <w:bottom w:val="none" w:sz="0" w:space="0" w:color="auto"/>
        <w:right w:val="none" w:sz="0" w:space="0" w:color="auto"/>
      </w:divBdr>
      <w:divsChild>
        <w:div w:id="1310405487">
          <w:marLeft w:val="0"/>
          <w:marRight w:val="0"/>
          <w:marTop w:val="0"/>
          <w:marBottom w:val="0"/>
          <w:divBdr>
            <w:top w:val="none" w:sz="0" w:space="0" w:color="auto"/>
            <w:left w:val="none" w:sz="0" w:space="0" w:color="auto"/>
            <w:bottom w:val="none" w:sz="0" w:space="0" w:color="auto"/>
            <w:right w:val="none" w:sz="0" w:space="0" w:color="auto"/>
          </w:divBdr>
        </w:div>
      </w:divsChild>
    </w:div>
    <w:div w:id="1031103184">
      <w:marLeft w:val="0"/>
      <w:marRight w:val="0"/>
      <w:marTop w:val="0"/>
      <w:marBottom w:val="0"/>
      <w:divBdr>
        <w:top w:val="none" w:sz="0" w:space="0" w:color="auto"/>
        <w:left w:val="none" w:sz="0" w:space="0" w:color="auto"/>
        <w:bottom w:val="none" w:sz="0" w:space="0" w:color="auto"/>
        <w:right w:val="none" w:sz="0" w:space="0" w:color="auto"/>
      </w:divBdr>
    </w:div>
    <w:div w:id="1031296867">
      <w:marLeft w:val="0"/>
      <w:marRight w:val="0"/>
      <w:marTop w:val="0"/>
      <w:marBottom w:val="0"/>
      <w:divBdr>
        <w:top w:val="none" w:sz="0" w:space="0" w:color="auto"/>
        <w:left w:val="none" w:sz="0" w:space="0" w:color="auto"/>
        <w:bottom w:val="none" w:sz="0" w:space="0" w:color="auto"/>
        <w:right w:val="none" w:sz="0" w:space="0" w:color="auto"/>
      </w:divBdr>
    </w:div>
    <w:div w:id="1031689999">
      <w:marLeft w:val="0"/>
      <w:marRight w:val="0"/>
      <w:marTop w:val="0"/>
      <w:marBottom w:val="0"/>
      <w:divBdr>
        <w:top w:val="none" w:sz="0" w:space="0" w:color="auto"/>
        <w:left w:val="none" w:sz="0" w:space="0" w:color="auto"/>
        <w:bottom w:val="none" w:sz="0" w:space="0" w:color="auto"/>
        <w:right w:val="none" w:sz="0" w:space="0" w:color="auto"/>
      </w:divBdr>
    </w:div>
    <w:div w:id="1031884707">
      <w:marLeft w:val="0"/>
      <w:marRight w:val="0"/>
      <w:marTop w:val="0"/>
      <w:marBottom w:val="0"/>
      <w:divBdr>
        <w:top w:val="none" w:sz="0" w:space="0" w:color="auto"/>
        <w:left w:val="none" w:sz="0" w:space="0" w:color="auto"/>
        <w:bottom w:val="none" w:sz="0" w:space="0" w:color="auto"/>
        <w:right w:val="none" w:sz="0" w:space="0" w:color="auto"/>
      </w:divBdr>
    </w:div>
    <w:div w:id="1032652595">
      <w:marLeft w:val="0"/>
      <w:marRight w:val="0"/>
      <w:marTop w:val="0"/>
      <w:marBottom w:val="0"/>
      <w:divBdr>
        <w:top w:val="none" w:sz="0" w:space="0" w:color="auto"/>
        <w:left w:val="none" w:sz="0" w:space="0" w:color="auto"/>
        <w:bottom w:val="none" w:sz="0" w:space="0" w:color="auto"/>
        <w:right w:val="none" w:sz="0" w:space="0" w:color="auto"/>
      </w:divBdr>
    </w:div>
    <w:div w:id="1033337436">
      <w:marLeft w:val="0"/>
      <w:marRight w:val="0"/>
      <w:marTop w:val="0"/>
      <w:marBottom w:val="0"/>
      <w:divBdr>
        <w:top w:val="none" w:sz="0" w:space="0" w:color="auto"/>
        <w:left w:val="none" w:sz="0" w:space="0" w:color="auto"/>
        <w:bottom w:val="none" w:sz="0" w:space="0" w:color="auto"/>
        <w:right w:val="none" w:sz="0" w:space="0" w:color="auto"/>
      </w:divBdr>
    </w:div>
    <w:div w:id="1033653385">
      <w:marLeft w:val="0"/>
      <w:marRight w:val="0"/>
      <w:marTop w:val="0"/>
      <w:marBottom w:val="0"/>
      <w:divBdr>
        <w:top w:val="none" w:sz="0" w:space="0" w:color="auto"/>
        <w:left w:val="none" w:sz="0" w:space="0" w:color="auto"/>
        <w:bottom w:val="none" w:sz="0" w:space="0" w:color="auto"/>
        <w:right w:val="none" w:sz="0" w:space="0" w:color="auto"/>
      </w:divBdr>
    </w:div>
    <w:div w:id="1033732056">
      <w:marLeft w:val="0"/>
      <w:marRight w:val="0"/>
      <w:marTop w:val="0"/>
      <w:marBottom w:val="0"/>
      <w:divBdr>
        <w:top w:val="none" w:sz="0" w:space="0" w:color="auto"/>
        <w:left w:val="none" w:sz="0" w:space="0" w:color="auto"/>
        <w:bottom w:val="none" w:sz="0" w:space="0" w:color="auto"/>
        <w:right w:val="none" w:sz="0" w:space="0" w:color="auto"/>
      </w:divBdr>
    </w:div>
    <w:div w:id="1033846431">
      <w:marLeft w:val="0"/>
      <w:marRight w:val="0"/>
      <w:marTop w:val="0"/>
      <w:marBottom w:val="0"/>
      <w:divBdr>
        <w:top w:val="none" w:sz="0" w:space="0" w:color="auto"/>
        <w:left w:val="none" w:sz="0" w:space="0" w:color="auto"/>
        <w:bottom w:val="none" w:sz="0" w:space="0" w:color="auto"/>
        <w:right w:val="none" w:sz="0" w:space="0" w:color="auto"/>
      </w:divBdr>
    </w:div>
    <w:div w:id="1034309741">
      <w:marLeft w:val="0"/>
      <w:marRight w:val="0"/>
      <w:marTop w:val="0"/>
      <w:marBottom w:val="0"/>
      <w:divBdr>
        <w:top w:val="none" w:sz="0" w:space="0" w:color="auto"/>
        <w:left w:val="none" w:sz="0" w:space="0" w:color="auto"/>
        <w:bottom w:val="none" w:sz="0" w:space="0" w:color="auto"/>
        <w:right w:val="none" w:sz="0" w:space="0" w:color="auto"/>
      </w:divBdr>
    </w:div>
    <w:div w:id="1034502124">
      <w:marLeft w:val="0"/>
      <w:marRight w:val="0"/>
      <w:marTop w:val="0"/>
      <w:marBottom w:val="0"/>
      <w:divBdr>
        <w:top w:val="none" w:sz="0" w:space="0" w:color="auto"/>
        <w:left w:val="none" w:sz="0" w:space="0" w:color="auto"/>
        <w:bottom w:val="none" w:sz="0" w:space="0" w:color="auto"/>
        <w:right w:val="none" w:sz="0" w:space="0" w:color="auto"/>
      </w:divBdr>
    </w:div>
    <w:div w:id="1034886233">
      <w:marLeft w:val="0"/>
      <w:marRight w:val="0"/>
      <w:marTop w:val="0"/>
      <w:marBottom w:val="0"/>
      <w:divBdr>
        <w:top w:val="none" w:sz="0" w:space="0" w:color="auto"/>
        <w:left w:val="none" w:sz="0" w:space="0" w:color="auto"/>
        <w:bottom w:val="none" w:sz="0" w:space="0" w:color="auto"/>
        <w:right w:val="none" w:sz="0" w:space="0" w:color="auto"/>
      </w:divBdr>
      <w:divsChild>
        <w:div w:id="1550803086">
          <w:marLeft w:val="0"/>
          <w:marRight w:val="0"/>
          <w:marTop w:val="0"/>
          <w:marBottom w:val="0"/>
          <w:divBdr>
            <w:top w:val="none" w:sz="0" w:space="0" w:color="auto"/>
            <w:left w:val="none" w:sz="0" w:space="0" w:color="auto"/>
            <w:bottom w:val="none" w:sz="0" w:space="0" w:color="auto"/>
            <w:right w:val="none" w:sz="0" w:space="0" w:color="auto"/>
          </w:divBdr>
        </w:div>
      </w:divsChild>
    </w:div>
    <w:div w:id="1034891054">
      <w:marLeft w:val="0"/>
      <w:marRight w:val="0"/>
      <w:marTop w:val="0"/>
      <w:marBottom w:val="0"/>
      <w:divBdr>
        <w:top w:val="none" w:sz="0" w:space="0" w:color="auto"/>
        <w:left w:val="none" w:sz="0" w:space="0" w:color="auto"/>
        <w:bottom w:val="none" w:sz="0" w:space="0" w:color="auto"/>
        <w:right w:val="none" w:sz="0" w:space="0" w:color="auto"/>
      </w:divBdr>
    </w:div>
    <w:div w:id="1035038810">
      <w:marLeft w:val="0"/>
      <w:marRight w:val="0"/>
      <w:marTop w:val="0"/>
      <w:marBottom w:val="0"/>
      <w:divBdr>
        <w:top w:val="none" w:sz="0" w:space="0" w:color="auto"/>
        <w:left w:val="none" w:sz="0" w:space="0" w:color="auto"/>
        <w:bottom w:val="none" w:sz="0" w:space="0" w:color="auto"/>
        <w:right w:val="none" w:sz="0" w:space="0" w:color="auto"/>
      </w:divBdr>
    </w:div>
    <w:div w:id="1035233209">
      <w:marLeft w:val="0"/>
      <w:marRight w:val="0"/>
      <w:marTop w:val="0"/>
      <w:marBottom w:val="0"/>
      <w:divBdr>
        <w:top w:val="none" w:sz="0" w:space="0" w:color="auto"/>
        <w:left w:val="none" w:sz="0" w:space="0" w:color="auto"/>
        <w:bottom w:val="none" w:sz="0" w:space="0" w:color="auto"/>
        <w:right w:val="none" w:sz="0" w:space="0" w:color="auto"/>
      </w:divBdr>
      <w:divsChild>
        <w:div w:id="1124150654">
          <w:marLeft w:val="0"/>
          <w:marRight w:val="0"/>
          <w:marTop w:val="0"/>
          <w:marBottom w:val="0"/>
          <w:divBdr>
            <w:top w:val="none" w:sz="0" w:space="0" w:color="auto"/>
            <w:left w:val="none" w:sz="0" w:space="0" w:color="auto"/>
            <w:bottom w:val="none" w:sz="0" w:space="0" w:color="auto"/>
            <w:right w:val="none" w:sz="0" w:space="0" w:color="auto"/>
          </w:divBdr>
          <w:divsChild>
            <w:div w:id="75826254">
              <w:marLeft w:val="0"/>
              <w:marRight w:val="0"/>
              <w:marTop w:val="0"/>
              <w:marBottom w:val="0"/>
              <w:divBdr>
                <w:top w:val="none" w:sz="0" w:space="0" w:color="auto"/>
                <w:left w:val="none" w:sz="0" w:space="0" w:color="auto"/>
                <w:bottom w:val="none" w:sz="0" w:space="0" w:color="auto"/>
                <w:right w:val="none" w:sz="0" w:space="0" w:color="auto"/>
              </w:divBdr>
            </w:div>
            <w:div w:id="308294526">
              <w:marLeft w:val="0"/>
              <w:marRight w:val="0"/>
              <w:marTop w:val="0"/>
              <w:marBottom w:val="0"/>
              <w:divBdr>
                <w:top w:val="none" w:sz="0" w:space="0" w:color="auto"/>
                <w:left w:val="none" w:sz="0" w:space="0" w:color="auto"/>
                <w:bottom w:val="none" w:sz="0" w:space="0" w:color="auto"/>
                <w:right w:val="none" w:sz="0" w:space="0" w:color="auto"/>
              </w:divBdr>
            </w:div>
            <w:div w:id="949896172">
              <w:marLeft w:val="0"/>
              <w:marRight w:val="0"/>
              <w:marTop w:val="0"/>
              <w:marBottom w:val="0"/>
              <w:divBdr>
                <w:top w:val="none" w:sz="0" w:space="0" w:color="auto"/>
                <w:left w:val="none" w:sz="0" w:space="0" w:color="auto"/>
                <w:bottom w:val="none" w:sz="0" w:space="0" w:color="auto"/>
                <w:right w:val="none" w:sz="0" w:space="0" w:color="auto"/>
              </w:divBdr>
            </w:div>
            <w:div w:id="17178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2564">
      <w:marLeft w:val="0"/>
      <w:marRight w:val="0"/>
      <w:marTop w:val="0"/>
      <w:marBottom w:val="0"/>
      <w:divBdr>
        <w:top w:val="none" w:sz="0" w:space="0" w:color="auto"/>
        <w:left w:val="none" w:sz="0" w:space="0" w:color="auto"/>
        <w:bottom w:val="none" w:sz="0" w:space="0" w:color="auto"/>
        <w:right w:val="none" w:sz="0" w:space="0" w:color="auto"/>
      </w:divBdr>
      <w:divsChild>
        <w:div w:id="1572691266">
          <w:marLeft w:val="0"/>
          <w:marRight w:val="0"/>
          <w:marTop w:val="0"/>
          <w:marBottom w:val="0"/>
          <w:divBdr>
            <w:top w:val="none" w:sz="0" w:space="0" w:color="auto"/>
            <w:left w:val="none" w:sz="0" w:space="0" w:color="auto"/>
            <w:bottom w:val="none" w:sz="0" w:space="0" w:color="auto"/>
            <w:right w:val="none" w:sz="0" w:space="0" w:color="auto"/>
          </w:divBdr>
        </w:div>
      </w:divsChild>
    </w:div>
    <w:div w:id="1036584203">
      <w:marLeft w:val="0"/>
      <w:marRight w:val="0"/>
      <w:marTop w:val="0"/>
      <w:marBottom w:val="0"/>
      <w:divBdr>
        <w:top w:val="none" w:sz="0" w:space="0" w:color="auto"/>
        <w:left w:val="none" w:sz="0" w:space="0" w:color="auto"/>
        <w:bottom w:val="none" w:sz="0" w:space="0" w:color="auto"/>
        <w:right w:val="none" w:sz="0" w:space="0" w:color="auto"/>
      </w:divBdr>
    </w:div>
    <w:div w:id="1036933918">
      <w:marLeft w:val="0"/>
      <w:marRight w:val="0"/>
      <w:marTop w:val="0"/>
      <w:marBottom w:val="0"/>
      <w:divBdr>
        <w:top w:val="none" w:sz="0" w:space="0" w:color="auto"/>
        <w:left w:val="none" w:sz="0" w:space="0" w:color="auto"/>
        <w:bottom w:val="none" w:sz="0" w:space="0" w:color="auto"/>
        <w:right w:val="none" w:sz="0" w:space="0" w:color="auto"/>
      </w:divBdr>
    </w:div>
    <w:div w:id="1037394833">
      <w:marLeft w:val="0"/>
      <w:marRight w:val="0"/>
      <w:marTop w:val="0"/>
      <w:marBottom w:val="0"/>
      <w:divBdr>
        <w:top w:val="none" w:sz="0" w:space="0" w:color="auto"/>
        <w:left w:val="none" w:sz="0" w:space="0" w:color="auto"/>
        <w:bottom w:val="none" w:sz="0" w:space="0" w:color="auto"/>
        <w:right w:val="none" w:sz="0" w:space="0" w:color="auto"/>
      </w:divBdr>
    </w:div>
    <w:div w:id="1037511954">
      <w:marLeft w:val="0"/>
      <w:marRight w:val="0"/>
      <w:marTop w:val="0"/>
      <w:marBottom w:val="0"/>
      <w:divBdr>
        <w:top w:val="none" w:sz="0" w:space="0" w:color="auto"/>
        <w:left w:val="none" w:sz="0" w:space="0" w:color="auto"/>
        <w:bottom w:val="none" w:sz="0" w:space="0" w:color="auto"/>
        <w:right w:val="none" w:sz="0" w:space="0" w:color="auto"/>
      </w:divBdr>
    </w:div>
    <w:div w:id="1038160224">
      <w:marLeft w:val="0"/>
      <w:marRight w:val="0"/>
      <w:marTop w:val="0"/>
      <w:marBottom w:val="0"/>
      <w:divBdr>
        <w:top w:val="none" w:sz="0" w:space="0" w:color="auto"/>
        <w:left w:val="none" w:sz="0" w:space="0" w:color="auto"/>
        <w:bottom w:val="none" w:sz="0" w:space="0" w:color="auto"/>
        <w:right w:val="none" w:sz="0" w:space="0" w:color="auto"/>
      </w:divBdr>
    </w:div>
    <w:div w:id="1038507384">
      <w:marLeft w:val="0"/>
      <w:marRight w:val="0"/>
      <w:marTop w:val="0"/>
      <w:marBottom w:val="0"/>
      <w:divBdr>
        <w:top w:val="none" w:sz="0" w:space="0" w:color="auto"/>
        <w:left w:val="none" w:sz="0" w:space="0" w:color="auto"/>
        <w:bottom w:val="none" w:sz="0" w:space="0" w:color="auto"/>
        <w:right w:val="none" w:sz="0" w:space="0" w:color="auto"/>
      </w:divBdr>
    </w:div>
    <w:div w:id="1039206193">
      <w:marLeft w:val="0"/>
      <w:marRight w:val="0"/>
      <w:marTop w:val="0"/>
      <w:marBottom w:val="0"/>
      <w:divBdr>
        <w:top w:val="none" w:sz="0" w:space="0" w:color="auto"/>
        <w:left w:val="none" w:sz="0" w:space="0" w:color="auto"/>
        <w:bottom w:val="none" w:sz="0" w:space="0" w:color="auto"/>
        <w:right w:val="none" w:sz="0" w:space="0" w:color="auto"/>
      </w:divBdr>
    </w:div>
    <w:div w:id="1039546267">
      <w:marLeft w:val="0"/>
      <w:marRight w:val="0"/>
      <w:marTop w:val="0"/>
      <w:marBottom w:val="0"/>
      <w:divBdr>
        <w:top w:val="none" w:sz="0" w:space="0" w:color="auto"/>
        <w:left w:val="none" w:sz="0" w:space="0" w:color="auto"/>
        <w:bottom w:val="none" w:sz="0" w:space="0" w:color="auto"/>
        <w:right w:val="none" w:sz="0" w:space="0" w:color="auto"/>
      </w:divBdr>
    </w:div>
    <w:div w:id="1040596771">
      <w:marLeft w:val="0"/>
      <w:marRight w:val="0"/>
      <w:marTop w:val="0"/>
      <w:marBottom w:val="0"/>
      <w:divBdr>
        <w:top w:val="none" w:sz="0" w:space="0" w:color="auto"/>
        <w:left w:val="none" w:sz="0" w:space="0" w:color="auto"/>
        <w:bottom w:val="none" w:sz="0" w:space="0" w:color="auto"/>
        <w:right w:val="none" w:sz="0" w:space="0" w:color="auto"/>
      </w:divBdr>
    </w:div>
    <w:div w:id="1040670000">
      <w:marLeft w:val="0"/>
      <w:marRight w:val="0"/>
      <w:marTop w:val="0"/>
      <w:marBottom w:val="0"/>
      <w:divBdr>
        <w:top w:val="none" w:sz="0" w:space="0" w:color="auto"/>
        <w:left w:val="none" w:sz="0" w:space="0" w:color="auto"/>
        <w:bottom w:val="none" w:sz="0" w:space="0" w:color="auto"/>
        <w:right w:val="none" w:sz="0" w:space="0" w:color="auto"/>
      </w:divBdr>
      <w:divsChild>
        <w:div w:id="1385174553">
          <w:marLeft w:val="0"/>
          <w:marRight w:val="0"/>
          <w:marTop w:val="0"/>
          <w:marBottom w:val="0"/>
          <w:divBdr>
            <w:top w:val="none" w:sz="0" w:space="0" w:color="auto"/>
            <w:left w:val="none" w:sz="0" w:space="0" w:color="auto"/>
            <w:bottom w:val="none" w:sz="0" w:space="0" w:color="auto"/>
            <w:right w:val="none" w:sz="0" w:space="0" w:color="auto"/>
          </w:divBdr>
        </w:div>
      </w:divsChild>
    </w:div>
    <w:div w:id="1040861002">
      <w:marLeft w:val="0"/>
      <w:marRight w:val="0"/>
      <w:marTop w:val="0"/>
      <w:marBottom w:val="0"/>
      <w:divBdr>
        <w:top w:val="none" w:sz="0" w:space="0" w:color="auto"/>
        <w:left w:val="none" w:sz="0" w:space="0" w:color="auto"/>
        <w:bottom w:val="none" w:sz="0" w:space="0" w:color="auto"/>
        <w:right w:val="none" w:sz="0" w:space="0" w:color="auto"/>
      </w:divBdr>
      <w:divsChild>
        <w:div w:id="872965812">
          <w:marLeft w:val="0"/>
          <w:marRight w:val="0"/>
          <w:marTop w:val="0"/>
          <w:marBottom w:val="0"/>
          <w:divBdr>
            <w:top w:val="none" w:sz="0" w:space="0" w:color="auto"/>
            <w:left w:val="none" w:sz="0" w:space="0" w:color="auto"/>
            <w:bottom w:val="none" w:sz="0" w:space="0" w:color="auto"/>
            <w:right w:val="none" w:sz="0" w:space="0" w:color="auto"/>
          </w:divBdr>
        </w:div>
      </w:divsChild>
    </w:div>
    <w:div w:id="1041124954">
      <w:marLeft w:val="0"/>
      <w:marRight w:val="0"/>
      <w:marTop w:val="0"/>
      <w:marBottom w:val="0"/>
      <w:divBdr>
        <w:top w:val="none" w:sz="0" w:space="0" w:color="auto"/>
        <w:left w:val="none" w:sz="0" w:space="0" w:color="auto"/>
        <w:bottom w:val="none" w:sz="0" w:space="0" w:color="auto"/>
        <w:right w:val="none" w:sz="0" w:space="0" w:color="auto"/>
      </w:divBdr>
    </w:div>
    <w:div w:id="1041247362">
      <w:marLeft w:val="0"/>
      <w:marRight w:val="0"/>
      <w:marTop w:val="0"/>
      <w:marBottom w:val="0"/>
      <w:divBdr>
        <w:top w:val="none" w:sz="0" w:space="0" w:color="auto"/>
        <w:left w:val="none" w:sz="0" w:space="0" w:color="auto"/>
        <w:bottom w:val="none" w:sz="0" w:space="0" w:color="auto"/>
        <w:right w:val="none" w:sz="0" w:space="0" w:color="auto"/>
      </w:divBdr>
    </w:div>
    <w:div w:id="1041783445">
      <w:marLeft w:val="0"/>
      <w:marRight w:val="0"/>
      <w:marTop w:val="0"/>
      <w:marBottom w:val="0"/>
      <w:divBdr>
        <w:top w:val="none" w:sz="0" w:space="0" w:color="auto"/>
        <w:left w:val="none" w:sz="0" w:space="0" w:color="auto"/>
        <w:bottom w:val="none" w:sz="0" w:space="0" w:color="auto"/>
        <w:right w:val="none" w:sz="0" w:space="0" w:color="auto"/>
      </w:divBdr>
    </w:div>
    <w:div w:id="1041979655">
      <w:marLeft w:val="0"/>
      <w:marRight w:val="0"/>
      <w:marTop w:val="0"/>
      <w:marBottom w:val="0"/>
      <w:divBdr>
        <w:top w:val="none" w:sz="0" w:space="0" w:color="auto"/>
        <w:left w:val="none" w:sz="0" w:space="0" w:color="auto"/>
        <w:bottom w:val="none" w:sz="0" w:space="0" w:color="auto"/>
        <w:right w:val="none" w:sz="0" w:space="0" w:color="auto"/>
      </w:divBdr>
      <w:divsChild>
        <w:div w:id="654720693">
          <w:marLeft w:val="0"/>
          <w:marRight w:val="0"/>
          <w:marTop w:val="0"/>
          <w:marBottom w:val="0"/>
          <w:divBdr>
            <w:top w:val="none" w:sz="0" w:space="0" w:color="auto"/>
            <w:left w:val="none" w:sz="0" w:space="0" w:color="auto"/>
            <w:bottom w:val="none" w:sz="0" w:space="0" w:color="auto"/>
            <w:right w:val="none" w:sz="0" w:space="0" w:color="auto"/>
          </w:divBdr>
        </w:div>
      </w:divsChild>
    </w:div>
    <w:div w:id="1042098351">
      <w:marLeft w:val="0"/>
      <w:marRight w:val="0"/>
      <w:marTop w:val="0"/>
      <w:marBottom w:val="0"/>
      <w:divBdr>
        <w:top w:val="none" w:sz="0" w:space="0" w:color="auto"/>
        <w:left w:val="none" w:sz="0" w:space="0" w:color="auto"/>
        <w:bottom w:val="none" w:sz="0" w:space="0" w:color="auto"/>
        <w:right w:val="none" w:sz="0" w:space="0" w:color="auto"/>
      </w:divBdr>
      <w:divsChild>
        <w:div w:id="1499805117">
          <w:marLeft w:val="0"/>
          <w:marRight w:val="0"/>
          <w:marTop w:val="0"/>
          <w:marBottom w:val="0"/>
          <w:divBdr>
            <w:top w:val="none" w:sz="0" w:space="0" w:color="auto"/>
            <w:left w:val="none" w:sz="0" w:space="0" w:color="auto"/>
            <w:bottom w:val="none" w:sz="0" w:space="0" w:color="auto"/>
            <w:right w:val="none" w:sz="0" w:space="0" w:color="auto"/>
          </w:divBdr>
        </w:div>
      </w:divsChild>
    </w:div>
    <w:div w:id="1042249082">
      <w:marLeft w:val="0"/>
      <w:marRight w:val="0"/>
      <w:marTop w:val="0"/>
      <w:marBottom w:val="0"/>
      <w:divBdr>
        <w:top w:val="none" w:sz="0" w:space="0" w:color="auto"/>
        <w:left w:val="none" w:sz="0" w:space="0" w:color="auto"/>
        <w:bottom w:val="none" w:sz="0" w:space="0" w:color="auto"/>
        <w:right w:val="none" w:sz="0" w:space="0" w:color="auto"/>
      </w:divBdr>
    </w:div>
    <w:div w:id="1042288971">
      <w:marLeft w:val="0"/>
      <w:marRight w:val="0"/>
      <w:marTop w:val="0"/>
      <w:marBottom w:val="0"/>
      <w:divBdr>
        <w:top w:val="none" w:sz="0" w:space="0" w:color="auto"/>
        <w:left w:val="none" w:sz="0" w:space="0" w:color="auto"/>
        <w:bottom w:val="none" w:sz="0" w:space="0" w:color="auto"/>
        <w:right w:val="none" w:sz="0" w:space="0" w:color="auto"/>
      </w:divBdr>
    </w:div>
    <w:div w:id="1042947302">
      <w:marLeft w:val="0"/>
      <w:marRight w:val="0"/>
      <w:marTop w:val="0"/>
      <w:marBottom w:val="0"/>
      <w:divBdr>
        <w:top w:val="none" w:sz="0" w:space="0" w:color="auto"/>
        <w:left w:val="none" w:sz="0" w:space="0" w:color="auto"/>
        <w:bottom w:val="none" w:sz="0" w:space="0" w:color="auto"/>
        <w:right w:val="none" w:sz="0" w:space="0" w:color="auto"/>
      </w:divBdr>
    </w:div>
    <w:div w:id="1043208401">
      <w:marLeft w:val="0"/>
      <w:marRight w:val="0"/>
      <w:marTop w:val="0"/>
      <w:marBottom w:val="0"/>
      <w:divBdr>
        <w:top w:val="none" w:sz="0" w:space="0" w:color="auto"/>
        <w:left w:val="none" w:sz="0" w:space="0" w:color="auto"/>
        <w:bottom w:val="none" w:sz="0" w:space="0" w:color="auto"/>
        <w:right w:val="none" w:sz="0" w:space="0" w:color="auto"/>
      </w:divBdr>
    </w:div>
    <w:div w:id="1043866464">
      <w:marLeft w:val="0"/>
      <w:marRight w:val="0"/>
      <w:marTop w:val="0"/>
      <w:marBottom w:val="0"/>
      <w:divBdr>
        <w:top w:val="none" w:sz="0" w:space="0" w:color="auto"/>
        <w:left w:val="none" w:sz="0" w:space="0" w:color="auto"/>
        <w:bottom w:val="none" w:sz="0" w:space="0" w:color="auto"/>
        <w:right w:val="none" w:sz="0" w:space="0" w:color="auto"/>
      </w:divBdr>
    </w:div>
    <w:div w:id="1044016377">
      <w:marLeft w:val="0"/>
      <w:marRight w:val="0"/>
      <w:marTop w:val="0"/>
      <w:marBottom w:val="0"/>
      <w:divBdr>
        <w:top w:val="none" w:sz="0" w:space="0" w:color="auto"/>
        <w:left w:val="none" w:sz="0" w:space="0" w:color="auto"/>
        <w:bottom w:val="none" w:sz="0" w:space="0" w:color="auto"/>
        <w:right w:val="none" w:sz="0" w:space="0" w:color="auto"/>
      </w:divBdr>
    </w:div>
    <w:div w:id="1044673293">
      <w:marLeft w:val="0"/>
      <w:marRight w:val="0"/>
      <w:marTop w:val="0"/>
      <w:marBottom w:val="0"/>
      <w:divBdr>
        <w:top w:val="none" w:sz="0" w:space="0" w:color="auto"/>
        <w:left w:val="none" w:sz="0" w:space="0" w:color="auto"/>
        <w:bottom w:val="none" w:sz="0" w:space="0" w:color="auto"/>
        <w:right w:val="none" w:sz="0" w:space="0" w:color="auto"/>
      </w:divBdr>
      <w:divsChild>
        <w:div w:id="431777037">
          <w:marLeft w:val="0"/>
          <w:marRight w:val="0"/>
          <w:marTop w:val="0"/>
          <w:marBottom w:val="0"/>
          <w:divBdr>
            <w:top w:val="none" w:sz="0" w:space="0" w:color="auto"/>
            <w:left w:val="none" w:sz="0" w:space="0" w:color="auto"/>
            <w:bottom w:val="none" w:sz="0" w:space="0" w:color="auto"/>
            <w:right w:val="none" w:sz="0" w:space="0" w:color="auto"/>
          </w:divBdr>
        </w:div>
      </w:divsChild>
    </w:div>
    <w:div w:id="1045329186">
      <w:marLeft w:val="0"/>
      <w:marRight w:val="0"/>
      <w:marTop w:val="0"/>
      <w:marBottom w:val="0"/>
      <w:divBdr>
        <w:top w:val="none" w:sz="0" w:space="0" w:color="auto"/>
        <w:left w:val="none" w:sz="0" w:space="0" w:color="auto"/>
        <w:bottom w:val="none" w:sz="0" w:space="0" w:color="auto"/>
        <w:right w:val="none" w:sz="0" w:space="0" w:color="auto"/>
      </w:divBdr>
    </w:div>
    <w:div w:id="1047215690">
      <w:marLeft w:val="0"/>
      <w:marRight w:val="0"/>
      <w:marTop w:val="0"/>
      <w:marBottom w:val="0"/>
      <w:divBdr>
        <w:top w:val="none" w:sz="0" w:space="0" w:color="auto"/>
        <w:left w:val="none" w:sz="0" w:space="0" w:color="auto"/>
        <w:bottom w:val="none" w:sz="0" w:space="0" w:color="auto"/>
        <w:right w:val="none" w:sz="0" w:space="0" w:color="auto"/>
      </w:divBdr>
    </w:div>
    <w:div w:id="1047686449">
      <w:marLeft w:val="0"/>
      <w:marRight w:val="0"/>
      <w:marTop w:val="0"/>
      <w:marBottom w:val="0"/>
      <w:divBdr>
        <w:top w:val="none" w:sz="0" w:space="0" w:color="auto"/>
        <w:left w:val="none" w:sz="0" w:space="0" w:color="auto"/>
        <w:bottom w:val="none" w:sz="0" w:space="0" w:color="auto"/>
        <w:right w:val="none" w:sz="0" w:space="0" w:color="auto"/>
      </w:divBdr>
    </w:div>
    <w:div w:id="1048071196">
      <w:marLeft w:val="0"/>
      <w:marRight w:val="0"/>
      <w:marTop w:val="0"/>
      <w:marBottom w:val="0"/>
      <w:divBdr>
        <w:top w:val="none" w:sz="0" w:space="0" w:color="auto"/>
        <w:left w:val="none" w:sz="0" w:space="0" w:color="auto"/>
        <w:bottom w:val="none" w:sz="0" w:space="0" w:color="auto"/>
        <w:right w:val="none" w:sz="0" w:space="0" w:color="auto"/>
      </w:divBdr>
    </w:div>
    <w:div w:id="1048146973">
      <w:marLeft w:val="0"/>
      <w:marRight w:val="0"/>
      <w:marTop w:val="0"/>
      <w:marBottom w:val="0"/>
      <w:divBdr>
        <w:top w:val="none" w:sz="0" w:space="0" w:color="auto"/>
        <w:left w:val="none" w:sz="0" w:space="0" w:color="auto"/>
        <w:bottom w:val="none" w:sz="0" w:space="0" w:color="auto"/>
        <w:right w:val="none" w:sz="0" w:space="0" w:color="auto"/>
      </w:divBdr>
    </w:div>
    <w:div w:id="1048644100">
      <w:marLeft w:val="0"/>
      <w:marRight w:val="0"/>
      <w:marTop w:val="0"/>
      <w:marBottom w:val="0"/>
      <w:divBdr>
        <w:top w:val="none" w:sz="0" w:space="0" w:color="auto"/>
        <w:left w:val="none" w:sz="0" w:space="0" w:color="auto"/>
        <w:bottom w:val="none" w:sz="0" w:space="0" w:color="auto"/>
        <w:right w:val="none" w:sz="0" w:space="0" w:color="auto"/>
      </w:divBdr>
    </w:div>
    <w:div w:id="1049108105">
      <w:marLeft w:val="0"/>
      <w:marRight w:val="0"/>
      <w:marTop w:val="0"/>
      <w:marBottom w:val="0"/>
      <w:divBdr>
        <w:top w:val="none" w:sz="0" w:space="0" w:color="auto"/>
        <w:left w:val="none" w:sz="0" w:space="0" w:color="auto"/>
        <w:bottom w:val="none" w:sz="0" w:space="0" w:color="auto"/>
        <w:right w:val="none" w:sz="0" w:space="0" w:color="auto"/>
      </w:divBdr>
    </w:div>
    <w:div w:id="1049380749">
      <w:marLeft w:val="0"/>
      <w:marRight w:val="0"/>
      <w:marTop w:val="0"/>
      <w:marBottom w:val="0"/>
      <w:divBdr>
        <w:top w:val="none" w:sz="0" w:space="0" w:color="auto"/>
        <w:left w:val="none" w:sz="0" w:space="0" w:color="auto"/>
        <w:bottom w:val="none" w:sz="0" w:space="0" w:color="auto"/>
        <w:right w:val="none" w:sz="0" w:space="0" w:color="auto"/>
      </w:divBdr>
    </w:div>
    <w:div w:id="1049572769">
      <w:marLeft w:val="0"/>
      <w:marRight w:val="0"/>
      <w:marTop w:val="0"/>
      <w:marBottom w:val="0"/>
      <w:divBdr>
        <w:top w:val="none" w:sz="0" w:space="0" w:color="auto"/>
        <w:left w:val="none" w:sz="0" w:space="0" w:color="auto"/>
        <w:bottom w:val="none" w:sz="0" w:space="0" w:color="auto"/>
        <w:right w:val="none" w:sz="0" w:space="0" w:color="auto"/>
      </w:divBdr>
    </w:div>
    <w:div w:id="1049838945">
      <w:marLeft w:val="0"/>
      <w:marRight w:val="0"/>
      <w:marTop w:val="0"/>
      <w:marBottom w:val="0"/>
      <w:divBdr>
        <w:top w:val="none" w:sz="0" w:space="0" w:color="auto"/>
        <w:left w:val="none" w:sz="0" w:space="0" w:color="auto"/>
        <w:bottom w:val="none" w:sz="0" w:space="0" w:color="auto"/>
        <w:right w:val="none" w:sz="0" w:space="0" w:color="auto"/>
      </w:divBdr>
    </w:div>
    <w:div w:id="1050226428">
      <w:marLeft w:val="0"/>
      <w:marRight w:val="0"/>
      <w:marTop w:val="0"/>
      <w:marBottom w:val="0"/>
      <w:divBdr>
        <w:top w:val="none" w:sz="0" w:space="0" w:color="auto"/>
        <w:left w:val="none" w:sz="0" w:space="0" w:color="auto"/>
        <w:bottom w:val="none" w:sz="0" w:space="0" w:color="auto"/>
        <w:right w:val="none" w:sz="0" w:space="0" w:color="auto"/>
      </w:divBdr>
    </w:div>
    <w:div w:id="1050227012">
      <w:marLeft w:val="0"/>
      <w:marRight w:val="0"/>
      <w:marTop w:val="0"/>
      <w:marBottom w:val="0"/>
      <w:divBdr>
        <w:top w:val="none" w:sz="0" w:space="0" w:color="auto"/>
        <w:left w:val="none" w:sz="0" w:space="0" w:color="auto"/>
        <w:bottom w:val="none" w:sz="0" w:space="0" w:color="auto"/>
        <w:right w:val="none" w:sz="0" w:space="0" w:color="auto"/>
      </w:divBdr>
    </w:div>
    <w:div w:id="1050305242">
      <w:marLeft w:val="0"/>
      <w:marRight w:val="0"/>
      <w:marTop w:val="0"/>
      <w:marBottom w:val="0"/>
      <w:divBdr>
        <w:top w:val="none" w:sz="0" w:space="0" w:color="auto"/>
        <w:left w:val="none" w:sz="0" w:space="0" w:color="auto"/>
        <w:bottom w:val="none" w:sz="0" w:space="0" w:color="auto"/>
        <w:right w:val="none" w:sz="0" w:space="0" w:color="auto"/>
      </w:divBdr>
    </w:div>
    <w:div w:id="1050498700">
      <w:marLeft w:val="0"/>
      <w:marRight w:val="0"/>
      <w:marTop w:val="0"/>
      <w:marBottom w:val="0"/>
      <w:divBdr>
        <w:top w:val="none" w:sz="0" w:space="0" w:color="auto"/>
        <w:left w:val="none" w:sz="0" w:space="0" w:color="auto"/>
        <w:bottom w:val="none" w:sz="0" w:space="0" w:color="auto"/>
        <w:right w:val="none" w:sz="0" w:space="0" w:color="auto"/>
      </w:divBdr>
    </w:div>
    <w:div w:id="1050765781">
      <w:marLeft w:val="0"/>
      <w:marRight w:val="0"/>
      <w:marTop w:val="0"/>
      <w:marBottom w:val="0"/>
      <w:divBdr>
        <w:top w:val="none" w:sz="0" w:space="0" w:color="auto"/>
        <w:left w:val="none" w:sz="0" w:space="0" w:color="auto"/>
        <w:bottom w:val="none" w:sz="0" w:space="0" w:color="auto"/>
        <w:right w:val="none" w:sz="0" w:space="0" w:color="auto"/>
      </w:divBdr>
    </w:div>
    <w:div w:id="1052073037">
      <w:marLeft w:val="0"/>
      <w:marRight w:val="0"/>
      <w:marTop w:val="0"/>
      <w:marBottom w:val="0"/>
      <w:divBdr>
        <w:top w:val="none" w:sz="0" w:space="0" w:color="auto"/>
        <w:left w:val="none" w:sz="0" w:space="0" w:color="auto"/>
        <w:bottom w:val="none" w:sz="0" w:space="0" w:color="auto"/>
        <w:right w:val="none" w:sz="0" w:space="0" w:color="auto"/>
      </w:divBdr>
    </w:div>
    <w:div w:id="1052120744">
      <w:marLeft w:val="0"/>
      <w:marRight w:val="0"/>
      <w:marTop w:val="0"/>
      <w:marBottom w:val="0"/>
      <w:divBdr>
        <w:top w:val="none" w:sz="0" w:space="0" w:color="auto"/>
        <w:left w:val="none" w:sz="0" w:space="0" w:color="auto"/>
        <w:bottom w:val="none" w:sz="0" w:space="0" w:color="auto"/>
        <w:right w:val="none" w:sz="0" w:space="0" w:color="auto"/>
      </w:divBdr>
    </w:div>
    <w:div w:id="1052384699">
      <w:marLeft w:val="0"/>
      <w:marRight w:val="0"/>
      <w:marTop w:val="0"/>
      <w:marBottom w:val="0"/>
      <w:divBdr>
        <w:top w:val="none" w:sz="0" w:space="0" w:color="auto"/>
        <w:left w:val="none" w:sz="0" w:space="0" w:color="auto"/>
        <w:bottom w:val="none" w:sz="0" w:space="0" w:color="auto"/>
        <w:right w:val="none" w:sz="0" w:space="0" w:color="auto"/>
      </w:divBdr>
    </w:div>
    <w:div w:id="1053044474">
      <w:marLeft w:val="0"/>
      <w:marRight w:val="0"/>
      <w:marTop w:val="0"/>
      <w:marBottom w:val="0"/>
      <w:divBdr>
        <w:top w:val="none" w:sz="0" w:space="0" w:color="auto"/>
        <w:left w:val="none" w:sz="0" w:space="0" w:color="auto"/>
        <w:bottom w:val="none" w:sz="0" w:space="0" w:color="auto"/>
        <w:right w:val="none" w:sz="0" w:space="0" w:color="auto"/>
      </w:divBdr>
    </w:div>
    <w:div w:id="1053309899">
      <w:marLeft w:val="0"/>
      <w:marRight w:val="0"/>
      <w:marTop w:val="0"/>
      <w:marBottom w:val="0"/>
      <w:divBdr>
        <w:top w:val="none" w:sz="0" w:space="0" w:color="auto"/>
        <w:left w:val="none" w:sz="0" w:space="0" w:color="auto"/>
        <w:bottom w:val="none" w:sz="0" w:space="0" w:color="auto"/>
        <w:right w:val="none" w:sz="0" w:space="0" w:color="auto"/>
      </w:divBdr>
    </w:div>
    <w:div w:id="1053506487">
      <w:marLeft w:val="0"/>
      <w:marRight w:val="0"/>
      <w:marTop w:val="0"/>
      <w:marBottom w:val="0"/>
      <w:divBdr>
        <w:top w:val="none" w:sz="0" w:space="0" w:color="auto"/>
        <w:left w:val="none" w:sz="0" w:space="0" w:color="auto"/>
        <w:bottom w:val="none" w:sz="0" w:space="0" w:color="auto"/>
        <w:right w:val="none" w:sz="0" w:space="0" w:color="auto"/>
      </w:divBdr>
    </w:div>
    <w:div w:id="1053650557">
      <w:marLeft w:val="0"/>
      <w:marRight w:val="0"/>
      <w:marTop w:val="0"/>
      <w:marBottom w:val="0"/>
      <w:divBdr>
        <w:top w:val="none" w:sz="0" w:space="0" w:color="auto"/>
        <w:left w:val="none" w:sz="0" w:space="0" w:color="auto"/>
        <w:bottom w:val="none" w:sz="0" w:space="0" w:color="auto"/>
        <w:right w:val="none" w:sz="0" w:space="0" w:color="auto"/>
      </w:divBdr>
      <w:divsChild>
        <w:div w:id="315571229">
          <w:marLeft w:val="0"/>
          <w:marRight w:val="0"/>
          <w:marTop w:val="0"/>
          <w:marBottom w:val="0"/>
          <w:divBdr>
            <w:top w:val="none" w:sz="0" w:space="0" w:color="auto"/>
            <w:left w:val="none" w:sz="0" w:space="0" w:color="auto"/>
            <w:bottom w:val="none" w:sz="0" w:space="0" w:color="auto"/>
            <w:right w:val="none" w:sz="0" w:space="0" w:color="auto"/>
          </w:divBdr>
        </w:div>
      </w:divsChild>
    </w:div>
    <w:div w:id="1053963467">
      <w:marLeft w:val="0"/>
      <w:marRight w:val="0"/>
      <w:marTop w:val="0"/>
      <w:marBottom w:val="0"/>
      <w:divBdr>
        <w:top w:val="none" w:sz="0" w:space="0" w:color="auto"/>
        <w:left w:val="none" w:sz="0" w:space="0" w:color="auto"/>
        <w:bottom w:val="none" w:sz="0" w:space="0" w:color="auto"/>
        <w:right w:val="none" w:sz="0" w:space="0" w:color="auto"/>
      </w:divBdr>
    </w:div>
    <w:div w:id="1054237043">
      <w:marLeft w:val="0"/>
      <w:marRight w:val="0"/>
      <w:marTop w:val="0"/>
      <w:marBottom w:val="0"/>
      <w:divBdr>
        <w:top w:val="none" w:sz="0" w:space="0" w:color="auto"/>
        <w:left w:val="none" w:sz="0" w:space="0" w:color="auto"/>
        <w:bottom w:val="none" w:sz="0" w:space="0" w:color="auto"/>
        <w:right w:val="none" w:sz="0" w:space="0" w:color="auto"/>
      </w:divBdr>
      <w:divsChild>
        <w:div w:id="926310835">
          <w:marLeft w:val="0"/>
          <w:marRight w:val="0"/>
          <w:marTop w:val="0"/>
          <w:marBottom w:val="0"/>
          <w:divBdr>
            <w:top w:val="none" w:sz="0" w:space="0" w:color="auto"/>
            <w:left w:val="none" w:sz="0" w:space="0" w:color="auto"/>
            <w:bottom w:val="none" w:sz="0" w:space="0" w:color="auto"/>
            <w:right w:val="none" w:sz="0" w:space="0" w:color="auto"/>
          </w:divBdr>
        </w:div>
      </w:divsChild>
    </w:div>
    <w:div w:id="1054499641">
      <w:marLeft w:val="0"/>
      <w:marRight w:val="0"/>
      <w:marTop w:val="0"/>
      <w:marBottom w:val="0"/>
      <w:divBdr>
        <w:top w:val="none" w:sz="0" w:space="0" w:color="auto"/>
        <w:left w:val="none" w:sz="0" w:space="0" w:color="auto"/>
        <w:bottom w:val="none" w:sz="0" w:space="0" w:color="auto"/>
        <w:right w:val="none" w:sz="0" w:space="0" w:color="auto"/>
      </w:divBdr>
    </w:div>
    <w:div w:id="1054499939">
      <w:marLeft w:val="0"/>
      <w:marRight w:val="0"/>
      <w:marTop w:val="0"/>
      <w:marBottom w:val="0"/>
      <w:divBdr>
        <w:top w:val="none" w:sz="0" w:space="0" w:color="auto"/>
        <w:left w:val="none" w:sz="0" w:space="0" w:color="auto"/>
        <w:bottom w:val="none" w:sz="0" w:space="0" w:color="auto"/>
        <w:right w:val="none" w:sz="0" w:space="0" w:color="auto"/>
      </w:divBdr>
    </w:div>
    <w:div w:id="1054550131">
      <w:marLeft w:val="0"/>
      <w:marRight w:val="0"/>
      <w:marTop w:val="0"/>
      <w:marBottom w:val="0"/>
      <w:divBdr>
        <w:top w:val="none" w:sz="0" w:space="0" w:color="auto"/>
        <w:left w:val="none" w:sz="0" w:space="0" w:color="auto"/>
        <w:bottom w:val="none" w:sz="0" w:space="0" w:color="auto"/>
        <w:right w:val="none" w:sz="0" w:space="0" w:color="auto"/>
      </w:divBdr>
    </w:div>
    <w:div w:id="1054619602">
      <w:marLeft w:val="0"/>
      <w:marRight w:val="0"/>
      <w:marTop w:val="0"/>
      <w:marBottom w:val="0"/>
      <w:divBdr>
        <w:top w:val="none" w:sz="0" w:space="0" w:color="auto"/>
        <w:left w:val="none" w:sz="0" w:space="0" w:color="auto"/>
        <w:bottom w:val="none" w:sz="0" w:space="0" w:color="auto"/>
        <w:right w:val="none" w:sz="0" w:space="0" w:color="auto"/>
      </w:divBdr>
    </w:div>
    <w:div w:id="1055471392">
      <w:marLeft w:val="0"/>
      <w:marRight w:val="0"/>
      <w:marTop w:val="0"/>
      <w:marBottom w:val="0"/>
      <w:divBdr>
        <w:top w:val="none" w:sz="0" w:space="0" w:color="auto"/>
        <w:left w:val="none" w:sz="0" w:space="0" w:color="auto"/>
        <w:bottom w:val="none" w:sz="0" w:space="0" w:color="auto"/>
        <w:right w:val="none" w:sz="0" w:space="0" w:color="auto"/>
      </w:divBdr>
    </w:div>
    <w:div w:id="1056199085">
      <w:marLeft w:val="0"/>
      <w:marRight w:val="0"/>
      <w:marTop w:val="0"/>
      <w:marBottom w:val="0"/>
      <w:divBdr>
        <w:top w:val="none" w:sz="0" w:space="0" w:color="auto"/>
        <w:left w:val="none" w:sz="0" w:space="0" w:color="auto"/>
        <w:bottom w:val="none" w:sz="0" w:space="0" w:color="auto"/>
        <w:right w:val="none" w:sz="0" w:space="0" w:color="auto"/>
      </w:divBdr>
    </w:div>
    <w:div w:id="1056467613">
      <w:marLeft w:val="0"/>
      <w:marRight w:val="0"/>
      <w:marTop w:val="0"/>
      <w:marBottom w:val="0"/>
      <w:divBdr>
        <w:top w:val="none" w:sz="0" w:space="0" w:color="auto"/>
        <w:left w:val="none" w:sz="0" w:space="0" w:color="auto"/>
        <w:bottom w:val="none" w:sz="0" w:space="0" w:color="auto"/>
        <w:right w:val="none" w:sz="0" w:space="0" w:color="auto"/>
      </w:divBdr>
    </w:div>
    <w:div w:id="1056471118">
      <w:marLeft w:val="0"/>
      <w:marRight w:val="0"/>
      <w:marTop w:val="0"/>
      <w:marBottom w:val="0"/>
      <w:divBdr>
        <w:top w:val="none" w:sz="0" w:space="0" w:color="auto"/>
        <w:left w:val="none" w:sz="0" w:space="0" w:color="auto"/>
        <w:bottom w:val="none" w:sz="0" w:space="0" w:color="auto"/>
        <w:right w:val="none" w:sz="0" w:space="0" w:color="auto"/>
      </w:divBdr>
    </w:div>
    <w:div w:id="1056970607">
      <w:marLeft w:val="0"/>
      <w:marRight w:val="0"/>
      <w:marTop w:val="0"/>
      <w:marBottom w:val="0"/>
      <w:divBdr>
        <w:top w:val="none" w:sz="0" w:space="0" w:color="auto"/>
        <w:left w:val="none" w:sz="0" w:space="0" w:color="auto"/>
        <w:bottom w:val="none" w:sz="0" w:space="0" w:color="auto"/>
        <w:right w:val="none" w:sz="0" w:space="0" w:color="auto"/>
      </w:divBdr>
      <w:divsChild>
        <w:div w:id="392626508">
          <w:marLeft w:val="0"/>
          <w:marRight w:val="0"/>
          <w:marTop w:val="0"/>
          <w:marBottom w:val="0"/>
          <w:divBdr>
            <w:top w:val="none" w:sz="0" w:space="0" w:color="auto"/>
            <w:left w:val="none" w:sz="0" w:space="0" w:color="auto"/>
            <w:bottom w:val="none" w:sz="0" w:space="0" w:color="auto"/>
            <w:right w:val="none" w:sz="0" w:space="0" w:color="auto"/>
          </w:divBdr>
        </w:div>
      </w:divsChild>
    </w:div>
    <w:div w:id="1057586189">
      <w:marLeft w:val="0"/>
      <w:marRight w:val="0"/>
      <w:marTop w:val="0"/>
      <w:marBottom w:val="0"/>
      <w:divBdr>
        <w:top w:val="none" w:sz="0" w:space="0" w:color="auto"/>
        <w:left w:val="none" w:sz="0" w:space="0" w:color="auto"/>
        <w:bottom w:val="none" w:sz="0" w:space="0" w:color="auto"/>
        <w:right w:val="none" w:sz="0" w:space="0" w:color="auto"/>
      </w:divBdr>
    </w:div>
    <w:div w:id="1057630954">
      <w:marLeft w:val="0"/>
      <w:marRight w:val="0"/>
      <w:marTop w:val="0"/>
      <w:marBottom w:val="0"/>
      <w:divBdr>
        <w:top w:val="none" w:sz="0" w:space="0" w:color="auto"/>
        <w:left w:val="none" w:sz="0" w:space="0" w:color="auto"/>
        <w:bottom w:val="none" w:sz="0" w:space="0" w:color="auto"/>
        <w:right w:val="none" w:sz="0" w:space="0" w:color="auto"/>
      </w:divBdr>
      <w:divsChild>
        <w:div w:id="1221330249">
          <w:marLeft w:val="0"/>
          <w:marRight w:val="0"/>
          <w:marTop w:val="0"/>
          <w:marBottom w:val="0"/>
          <w:divBdr>
            <w:top w:val="none" w:sz="0" w:space="0" w:color="auto"/>
            <w:left w:val="none" w:sz="0" w:space="0" w:color="auto"/>
            <w:bottom w:val="none" w:sz="0" w:space="0" w:color="auto"/>
            <w:right w:val="none" w:sz="0" w:space="0" w:color="auto"/>
          </w:divBdr>
        </w:div>
      </w:divsChild>
    </w:div>
    <w:div w:id="1058238949">
      <w:marLeft w:val="0"/>
      <w:marRight w:val="0"/>
      <w:marTop w:val="0"/>
      <w:marBottom w:val="0"/>
      <w:divBdr>
        <w:top w:val="none" w:sz="0" w:space="0" w:color="auto"/>
        <w:left w:val="none" w:sz="0" w:space="0" w:color="auto"/>
        <w:bottom w:val="none" w:sz="0" w:space="0" w:color="auto"/>
        <w:right w:val="none" w:sz="0" w:space="0" w:color="auto"/>
      </w:divBdr>
    </w:div>
    <w:div w:id="1058822593">
      <w:marLeft w:val="0"/>
      <w:marRight w:val="0"/>
      <w:marTop w:val="0"/>
      <w:marBottom w:val="0"/>
      <w:divBdr>
        <w:top w:val="none" w:sz="0" w:space="0" w:color="auto"/>
        <w:left w:val="none" w:sz="0" w:space="0" w:color="auto"/>
        <w:bottom w:val="none" w:sz="0" w:space="0" w:color="auto"/>
        <w:right w:val="none" w:sz="0" w:space="0" w:color="auto"/>
      </w:divBdr>
    </w:div>
    <w:div w:id="1058893066">
      <w:marLeft w:val="0"/>
      <w:marRight w:val="0"/>
      <w:marTop w:val="0"/>
      <w:marBottom w:val="0"/>
      <w:divBdr>
        <w:top w:val="none" w:sz="0" w:space="0" w:color="auto"/>
        <w:left w:val="none" w:sz="0" w:space="0" w:color="auto"/>
        <w:bottom w:val="none" w:sz="0" w:space="0" w:color="auto"/>
        <w:right w:val="none" w:sz="0" w:space="0" w:color="auto"/>
      </w:divBdr>
    </w:div>
    <w:div w:id="1059398840">
      <w:marLeft w:val="0"/>
      <w:marRight w:val="0"/>
      <w:marTop w:val="0"/>
      <w:marBottom w:val="0"/>
      <w:divBdr>
        <w:top w:val="none" w:sz="0" w:space="0" w:color="auto"/>
        <w:left w:val="none" w:sz="0" w:space="0" w:color="auto"/>
        <w:bottom w:val="none" w:sz="0" w:space="0" w:color="auto"/>
        <w:right w:val="none" w:sz="0" w:space="0" w:color="auto"/>
      </w:divBdr>
    </w:div>
    <w:div w:id="1059480480">
      <w:marLeft w:val="0"/>
      <w:marRight w:val="0"/>
      <w:marTop w:val="0"/>
      <w:marBottom w:val="0"/>
      <w:divBdr>
        <w:top w:val="none" w:sz="0" w:space="0" w:color="auto"/>
        <w:left w:val="none" w:sz="0" w:space="0" w:color="auto"/>
        <w:bottom w:val="none" w:sz="0" w:space="0" w:color="auto"/>
        <w:right w:val="none" w:sz="0" w:space="0" w:color="auto"/>
      </w:divBdr>
    </w:div>
    <w:div w:id="1059934623">
      <w:marLeft w:val="0"/>
      <w:marRight w:val="0"/>
      <w:marTop w:val="0"/>
      <w:marBottom w:val="0"/>
      <w:divBdr>
        <w:top w:val="none" w:sz="0" w:space="0" w:color="auto"/>
        <w:left w:val="none" w:sz="0" w:space="0" w:color="auto"/>
        <w:bottom w:val="none" w:sz="0" w:space="0" w:color="auto"/>
        <w:right w:val="none" w:sz="0" w:space="0" w:color="auto"/>
      </w:divBdr>
    </w:div>
    <w:div w:id="1060590359">
      <w:marLeft w:val="0"/>
      <w:marRight w:val="0"/>
      <w:marTop w:val="0"/>
      <w:marBottom w:val="0"/>
      <w:divBdr>
        <w:top w:val="none" w:sz="0" w:space="0" w:color="auto"/>
        <w:left w:val="none" w:sz="0" w:space="0" w:color="auto"/>
        <w:bottom w:val="none" w:sz="0" w:space="0" w:color="auto"/>
        <w:right w:val="none" w:sz="0" w:space="0" w:color="auto"/>
      </w:divBdr>
    </w:div>
    <w:div w:id="1060665432">
      <w:marLeft w:val="0"/>
      <w:marRight w:val="0"/>
      <w:marTop w:val="0"/>
      <w:marBottom w:val="0"/>
      <w:divBdr>
        <w:top w:val="none" w:sz="0" w:space="0" w:color="auto"/>
        <w:left w:val="none" w:sz="0" w:space="0" w:color="auto"/>
        <w:bottom w:val="none" w:sz="0" w:space="0" w:color="auto"/>
        <w:right w:val="none" w:sz="0" w:space="0" w:color="auto"/>
      </w:divBdr>
    </w:div>
    <w:div w:id="1061169534">
      <w:marLeft w:val="0"/>
      <w:marRight w:val="0"/>
      <w:marTop w:val="0"/>
      <w:marBottom w:val="0"/>
      <w:divBdr>
        <w:top w:val="none" w:sz="0" w:space="0" w:color="auto"/>
        <w:left w:val="none" w:sz="0" w:space="0" w:color="auto"/>
        <w:bottom w:val="none" w:sz="0" w:space="0" w:color="auto"/>
        <w:right w:val="none" w:sz="0" w:space="0" w:color="auto"/>
      </w:divBdr>
    </w:div>
    <w:div w:id="1061249855">
      <w:marLeft w:val="0"/>
      <w:marRight w:val="0"/>
      <w:marTop w:val="0"/>
      <w:marBottom w:val="0"/>
      <w:divBdr>
        <w:top w:val="none" w:sz="0" w:space="0" w:color="auto"/>
        <w:left w:val="none" w:sz="0" w:space="0" w:color="auto"/>
        <w:bottom w:val="none" w:sz="0" w:space="0" w:color="auto"/>
        <w:right w:val="none" w:sz="0" w:space="0" w:color="auto"/>
      </w:divBdr>
    </w:div>
    <w:div w:id="1061951303">
      <w:marLeft w:val="0"/>
      <w:marRight w:val="0"/>
      <w:marTop w:val="0"/>
      <w:marBottom w:val="0"/>
      <w:divBdr>
        <w:top w:val="none" w:sz="0" w:space="0" w:color="auto"/>
        <w:left w:val="none" w:sz="0" w:space="0" w:color="auto"/>
        <w:bottom w:val="none" w:sz="0" w:space="0" w:color="auto"/>
        <w:right w:val="none" w:sz="0" w:space="0" w:color="auto"/>
      </w:divBdr>
    </w:div>
    <w:div w:id="1062411724">
      <w:marLeft w:val="0"/>
      <w:marRight w:val="0"/>
      <w:marTop w:val="0"/>
      <w:marBottom w:val="0"/>
      <w:divBdr>
        <w:top w:val="none" w:sz="0" w:space="0" w:color="auto"/>
        <w:left w:val="none" w:sz="0" w:space="0" w:color="auto"/>
        <w:bottom w:val="none" w:sz="0" w:space="0" w:color="auto"/>
        <w:right w:val="none" w:sz="0" w:space="0" w:color="auto"/>
      </w:divBdr>
    </w:div>
    <w:div w:id="1063144060">
      <w:marLeft w:val="0"/>
      <w:marRight w:val="0"/>
      <w:marTop w:val="0"/>
      <w:marBottom w:val="0"/>
      <w:divBdr>
        <w:top w:val="none" w:sz="0" w:space="0" w:color="auto"/>
        <w:left w:val="none" w:sz="0" w:space="0" w:color="auto"/>
        <w:bottom w:val="none" w:sz="0" w:space="0" w:color="auto"/>
        <w:right w:val="none" w:sz="0" w:space="0" w:color="auto"/>
      </w:divBdr>
    </w:div>
    <w:div w:id="1063528576">
      <w:marLeft w:val="0"/>
      <w:marRight w:val="0"/>
      <w:marTop w:val="0"/>
      <w:marBottom w:val="0"/>
      <w:divBdr>
        <w:top w:val="none" w:sz="0" w:space="0" w:color="auto"/>
        <w:left w:val="none" w:sz="0" w:space="0" w:color="auto"/>
        <w:bottom w:val="none" w:sz="0" w:space="0" w:color="auto"/>
        <w:right w:val="none" w:sz="0" w:space="0" w:color="auto"/>
      </w:divBdr>
    </w:div>
    <w:div w:id="1064336901">
      <w:marLeft w:val="0"/>
      <w:marRight w:val="0"/>
      <w:marTop w:val="0"/>
      <w:marBottom w:val="0"/>
      <w:divBdr>
        <w:top w:val="none" w:sz="0" w:space="0" w:color="auto"/>
        <w:left w:val="none" w:sz="0" w:space="0" w:color="auto"/>
        <w:bottom w:val="none" w:sz="0" w:space="0" w:color="auto"/>
        <w:right w:val="none" w:sz="0" w:space="0" w:color="auto"/>
      </w:divBdr>
    </w:div>
    <w:div w:id="1064836953">
      <w:marLeft w:val="0"/>
      <w:marRight w:val="0"/>
      <w:marTop w:val="0"/>
      <w:marBottom w:val="0"/>
      <w:divBdr>
        <w:top w:val="none" w:sz="0" w:space="0" w:color="auto"/>
        <w:left w:val="none" w:sz="0" w:space="0" w:color="auto"/>
        <w:bottom w:val="none" w:sz="0" w:space="0" w:color="auto"/>
        <w:right w:val="none" w:sz="0" w:space="0" w:color="auto"/>
      </w:divBdr>
    </w:div>
    <w:div w:id="1065028399">
      <w:marLeft w:val="0"/>
      <w:marRight w:val="0"/>
      <w:marTop w:val="0"/>
      <w:marBottom w:val="0"/>
      <w:divBdr>
        <w:top w:val="none" w:sz="0" w:space="0" w:color="auto"/>
        <w:left w:val="none" w:sz="0" w:space="0" w:color="auto"/>
        <w:bottom w:val="none" w:sz="0" w:space="0" w:color="auto"/>
        <w:right w:val="none" w:sz="0" w:space="0" w:color="auto"/>
      </w:divBdr>
    </w:div>
    <w:div w:id="1065034205">
      <w:marLeft w:val="0"/>
      <w:marRight w:val="0"/>
      <w:marTop w:val="0"/>
      <w:marBottom w:val="0"/>
      <w:divBdr>
        <w:top w:val="none" w:sz="0" w:space="0" w:color="auto"/>
        <w:left w:val="none" w:sz="0" w:space="0" w:color="auto"/>
        <w:bottom w:val="none" w:sz="0" w:space="0" w:color="auto"/>
        <w:right w:val="none" w:sz="0" w:space="0" w:color="auto"/>
      </w:divBdr>
    </w:div>
    <w:div w:id="1065833092">
      <w:marLeft w:val="0"/>
      <w:marRight w:val="0"/>
      <w:marTop w:val="0"/>
      <w:marBottom w:val="0"/>
      <w:divBdr>
        <w:top w:val="none" w:sz="0" w:space="0" w:color="auto"/>
        <w:left w:val="none" w:sz="0" w:space="0" w:color="auto"/>
        <w:bottom w:val="none" w:sz="0" w:space="0" w:color="auto"/>
        <w:right w:val="none" w:sz="0" w:space="0" w:color="auto"/>
      </w:divBdr>
    </w:div>
    <w:div w:id="1065834769">
      <w:marLeft w:val="0"/>
      <w:marRight w:val="0"/>
      <w:marTop w:val="0"/>
      <w:marBottom w:val="0"/>
      <w:divBdr>
        <w:top w:val="none" w:sz="0" w:space="0" w:color="auto"/>
        <w:left w:val="none" w:sz="0" w:space="0" w:color="auto"/>
        <w:bottom w:val="none" w:sz="0" w:space="0" w:color="auto"/>
        <w:right w:val="none" w:sz="0" w:space="0" w:color="auto"/>
      </w:divBdr>
    </w:div>
    <w:div w:id="1066105893">
      <w:marLeft w:val="0"/>
      <w:marRight w:val="0"/>
      <w:marTop w:val="0"/>
      <w:marBottom w:val="0"/>
      <w:divBdr>
        <w:top w:val="none" w:sz="0" w:space="0" w:color="auto"/>
        <w:left w:val="none" w:sz="0" w:space="0" w:color="auto"/>
        <w:bottom w:val="none" w:sz="0" w:space="0" w:color="auto"/>
        <w:right w:val="none" w:sz="0" w:space="0" w:color="auto"/>
      </w:divBdr>
    </w:div>
    <w:div w:id="1066535045">
      <w:marLeft w:val="0"/>
      <w:marRight w:val="0"/>
      <w:marTop w:val="0"/>
      <w:marBottom w:val="0"/>
      <w:divBdr>
        <w:top w:val="none" w:sz="0" w:space="0" w:color="auto"/>
        <w:left w:val="none" w:sz="0" w:space="0" w:color="auto"/>
        <w:bottom w:val="none" w:sz="0" w:space="0" w:color="auto"/>
        <w:right w:val="none" w:sz="0" w:space="0" w:color="auto"/>
      </w:divBdr>
    </w:div>
    <w:div w:id="1066732268">
      <w:marLeft w:val="0"/>
      <w:marRight w:val="0"/>
      <w:marTop w:val="0"/>
      <w:marBottom w:val="0"/>
      <w:divBdr>
        <w:top w:val="none" w:sz="0" w:space="0" w:color="auto"/>
        <w:left w:val="none" w:sz="0" w:space="0" w:color="auto"/>
        <w:bottom w:val="none" w:sz="0" w:space="0" w:color="auto"/>
        <w:right w:val="none" w:sz="0" w:space="0" w:color="auto"/>
      </w:divBdr>
      <w:divsChild>
        <w:div w:id="702483138">
          <w:marLeft w:val="0"/>
          <w:marRight w:val="0"/>
          <w:marTop w:val="0"/>
          <w:marBottom w:val="0"/>
          <w:divBdr>
            <w:top w:val="none" w:sz="0" w:space="0" w:color="auto"/>
            <w:left w:val="none" w:sz="0" w:space="0" w:color="auto"/>
            <w:bottom w:val="none" w:sz="0" w:space="0" w:color="auto"/>
            <w:right w:val="none" w:sz="0" w:space="0" w:color="auto"/>
          </w:divBdr>
        </w:div>
      </w:divsChild>
    </w:div>
    <w:div w:id="1067076404">
      <w:marLeft w:val="0"/>
      <w:marRight w:val="0"/>
      <w:marTop w:val="0"/>
      <w:marBottom w:val="0"/>
      <w:divBdr>
        <w:top w:val="none" w:sz="0" w:space="0" w:color="auto"/>
        <w:left w:val="none" w:sz="0" w:space="0" w:color="auto"/>
        <w:bottom w:val="none" w:sz="0" w:space="0" w:color="auto"/>
        <w:right w:val="none" w:sz="0" w:space="0" w:color="auto"/>
      </w:divBdr>
    </w:div>
    <w:div w:id="1067412077">
      <w:marLeft w:val="0"/>
      <w:marRight w:val="0"/>
      <w:marTop w:val="0"/>
      <w:marBottom w:val="0"/>
      <w:divBdr>
        <w:top w:val="none" w:sz="0" w:space="0" w:color="auto"/>
        <w:left w:val="none" w:sz="0" w:space="0" w:color="auto"/>
        <w:bottom w:val="none" w:sz="0" w:space="0" w:color="auto"/>
        <w:right w:val="none" w:sz="0" w:space="0" w:color="auto"/>
      </w:divBdr>
    </w:div>
    <w:div w:id="1067679656">
      <w:marLeft w:val="0"/>
      <w:marRight w:val="0"/>
      <w:marTop w:val="0"/>
      <w:marBottom w:val="0"/>
      <w:divBdr>
        <w:top w:val="none" w:sz="0" w:space="0" w:color="auto"/>
        <w:left w:val="none" w:sz="0" w:space="0" w:color="auto"/>
        <w:bottom w:val="none" w:sz="0" w:space="0" w:color="auto"/>
        <w:right w:val="none" w:sz="0" w:space="0" w:color="auto"/>
      </w:divBdr>
    </w:div>
    <w:div w:id="1068571622">
      <w:marLeft w:val="0"/>
      <w:marRight w:val="0"/>
      <w:marTop w:val="0"/>
      <w:marBottom w:val="0"/>
      <w:divBdr>
        <w:top w:val="none" w:sz="0" w:space="0" w:color="auto"/>
        <w:left w:val="none" w:sz="0" w:space="0" w:color="auto"/>
        <w:bottom w:val="none" w:sz="0" w:space="0" w:color="auto"/>
        <w:right w:val="none" w:sz="0" w:space="0" w:color="auto"/>
      </w:divBdr>
    </w:div>
    <w:div w:id="1068959236">
      <w:marLeft w:val="0"/>
      <w:marRight w:val="0"/>
      <w:marTop w:val="0"/>
      <w:marBottom w:val="0"/>
      <w:divBdr>
        <w:top w:val="none" w:sz="0" w:space="0" w:color="auto"/>
        <w:left w:val="none" w:sz="0" w:space="0" w:color="auto"/>
        <w:bottom w:val="none" w:sz="0" w:space="0" w:color="auto"/>
        <w:right w:val="none" w:sz="0" w:space="0" w:color="auto"/>
      </w:divBdr>
    </w:div>
    <w:div w:id="1070349745">
      <w:marLeft w:val="0"/>
      <w:marRight w:val="0"/>
      <w:marTop w:val="0"/>
      <w:marBottom w:val="0"/>
      <w:divBdr>
        <w:top w:val="none" w:sz="0" w:space="0" w:color="auto"/>
        <w:left w:val="none" w:sz="0" w:space="0" w:color="auto"/>
        <w:bottom w:val="none" w:sz="0" w:space="0" w:color="auto"/>
        <w:right w:val="none" w:sz="0" w:space="0" w:color="auto"/>
      </w:divBdr>
    </w:div>
    <w:div w:id="1070496163">
      <w:marLeft w:val="0"/>
      <w:marRight w:val="0"/>
      <w:marTop w:val="0"/>
      <w:marBottom w:val="0"/>
      <w:divBdr>
        <w:top w:val="none" w:sz="0" w:space="0" w:color="auto"/>
        <w:left w:val="none" w:sz="0" w:space="0" w:color="auto"/>
        <w:bottom w:val="none" w:sz="0" w:space="0" w:color="auto"/>
        <w:right w:val="none" w:sz="0" w:space="0" w:color="auto"/>
      </w:divBdr>
    </w:div>
    <w:div w:id="1070538705">
      <w:marLeft w:val="0"/>
      <w:marRight w:val="0"/>
      <w:marTop w:val="0"/>
      <w:marBottom w:val="0"/>
      <w:divBdr>
        <w:top w:val="none" w:sz="0" w:space="0" w:color="auto"/>
        <w:left w:val="none" w:sz="0" w:space="0" w:color="auto"/>
        <w:bottom w:val="none" w:sz="0" w:space="0" w:color="auto"/>
        <w:right w:val="none" w:sz="0" w:space="0" w:color="auto"/>
      </w:divBdr>
    </w:div>
    <w:div w:id="1070687065">
      <w:marLeft w:val="0"/>
      <w:marRight w:val="0"/>
      <w:marTop w:val="0"/>
      <w:marBottom w:val="0"/>
      <w:divBdr>
        <w:top w:val="none" w:sz="0" w:space="0" w:color="auto"/>
        <w:left w:val="none" w:sz="0" w:space="0" w:color="auto"/>
        <w:bottom w:val="none" w:sz="0" w:space="0" w:color="auto"/>
        <w:right w:val="none" w:sz="0" w:space="0" w:color="auto"/>
      </w:divBdr>
    </w:div>
    <w:div w:id="1071582752">
      <w:marLeft w:val="0"/>
      <w:marRight w:val="0"/>
      <w:marTop w:val="0"/>
      <w:marBottom w:val="0"/>
      <w:divBdr>
        <w:top w:val="none" w:sz="0" w:space="0" w:color="auto"/>
        <w:left w:val="none" w:sz="0" w:space="0" w:color="auto"/>
        <w:bottom w:val="none" w:sz="0" w:space="0" w:color="auto"/>
        <w:right w:val="none" w:sz="0" w:space="0" w:color="auto"/>
      </w:divBdr>
    </w:div>
    <w:div w:id="1071735633">
      <w:marLeft w:val="0"/>
      <w:marRight w:val="0"/>
      <w:marTop w:val="51"/>
      <w:marBottom w:val="0"/>
      <w:divBdr>
        <w:top w:val="none" w:sz="0" w:space="0" w:color="auto"/>
        <w:left w:val="none" w:sz="0" w:space="0" w:color="auto"/>
        <w:bottom w:val="none" w:sz="0" w:space="0" w:color="auto"/>
        <w:right w:val="none" w:sz="0" w:space="0" w:color="auto"/>
      </w:divBdr>
    </w:div>
    <w:div w:id="1072197025">
      <w:marLeft w:val="0"/>
      <w:marRight w:val="0"/>
      <w:marTop w:val="0"/>
      <w:marBottom w:val="0"/>
      <w:divBdr>
        <w:top w:val="none" w:sz="0" w:space="0" w:color="auto"/>
        <w:left w:val="none" w:sz="0" w:space="0" w:color="auto"/>
        <w:bottom w:val="none" w:sz="0" w:space="0" w:color="auto"/>
        <w:right w:val="none" w:sz="0" w:space="0" w:color="auto"/>
      </w:divBdr>
    </w:div>
    <w:div w:id="1072460033">
      <w:marLeft w:val="0"/>
      <w:marRight w:val="0"/>
      <w:marTop w:val="0"/>
      <w:marBottom w:val="200"/>
      <w:divBdr>
        <w:top w:val="none" w:sz="0" w:space="0" w:color="auto"/>
        <w:left w:val="none" w:sz="0" w:space="0" w:color="auto"/>
        <w:bottom w:val="none" w:sz="0" w:space="0" w:color="auto"/>
        <w:right w:val="none" w:sz="0" w:space="0" w:color="auto"/>
      </w:divBdr>
    </w:div>
    <w:div w:id="1072461782">
      <w:marLeft w:val="0"/>
      <w:marRight w:val="0"/>
      <w:marTop w:val="0"/>
      <w:marBottom w:val="0"/>
      <w:divBdr>
        <w:top w:val="none" w:sz="0" w:space="0" w:color="auto"/>
        <w:left w:val="none" w:sz="0" w:space="0" w:color="auto"/>
        <w:bottom w:val="none" w:sz="0" w:space="0" w:color="auto"/>
        <w:right w:val="none" w:sz="0" w:space="0" w:color="auto"/>
      </w:divBdr>
    </w:div>
    <w:div w:id="1072892362">
      <w:marLeft w:val="0"/>
      <w:marRight w:val="0"/>
      <w:marTop w:val="0"/>
      <w:marBottom w:val="0"/>
      <w:divBdr>
        <w:top w:val="none" w:sz="0" w:space="0" w:color="auto"/>
        <w:left w:val="none" w:sz="0" w:space="0" w:color="auto"/>
        <w:bottom w:val="none" w:sz="0" w:space="0" w:color="auto"/>
        <w:right w:val="none" w:sz="0" w:space="0" w:color="auto"/>
      </w:divBdr>
    </w:div>
    <w:div w:id="1072921542">
      <w:marLeft w:val="0"/>
      <w:marRight w:val="0"/>
      <w:marTop w:val="0"/>
      <w:marBottom w:val="0"/>
      <w:divBdr>
        <w:top w:val="none" w:sz="0" w:space="0" w:color="auto"/>
        <w:left w:val="none" w:sz="0" w:space="0" w:color="auto"/>
        <w:bottom w:val="none" w:sz="0" w:space="0" w:color="auto"/>
        <w:right w:val="none" w:sz="0" w:space="0" w:color="auto"/>
      </w:divBdr>
    </w:div>
    <w:div w:id="1074352745">
      <w:marLeft w:val="0"/>
      <w:marRight w:val="0"/>
      <w:marTop w:val="0"/>
      <w:marBottom w:val="0"/>
      <w:divBdr>
        <w:top w:val="none" w:sz="0" w:space="0" w:color="auto"/>
        <w:left w:val="none" w:sz="0" w:space="0" w:color="auto"/>
        <w:bottom w:val="none" w:sz="0" w:space="0" w:color="auto"/>
        <w:right w:val="none" w:sz="0" w:space="0" w:color="auto"/>
      </w:divBdr>
    </w:div>
    <w:div w:id="1074668757">
      <w:marLeft w:val="0"/>
      <w:marRight w:val="0"/>
      <w:marTop w:val="0"/>
      <w:marBottom w:val="0"/>
      <w:divBdr>
        <w:top w:val="none" w:sz="0" w:space="0" w:color="auto"/>
        <w:left w:val="none" w:sz="0" w:space="0" w:color="auto"/>
        <w:bottom w:val="none" w:sz="0" w:space="0" w:color="auto"/>
        <w:right w:val="none" w:sz="0" w:space="0" w:color="auto"/>
      </w:divBdr>
    </w:div>
    <w:div w:id="1074743788">
      <w:marLeft w:val="0"/>
      <w:marRight w:val="0"/>
      <w:marTop w:val="0"/>
      <w:marBottom w:val="0"/>
      <w:divBdr>
        <w:top w:val="none" w:sz="0" w:space="0" w:color="auto"/>
        <w:left w:val="none" w:sz="0" w:space="0" w:color="auto"/>
        <w:bottom w:val="none" w:sz="0" w:space="0" w:color="auto"/>
        <w:right w:val="none" w:sz="0" w:space="0" w:color="auto"/>
      </w:divBdr>
    </w:div>
    <w:div w:id="1075008478">
      <w:marLeft w:val="0"/>
      <w:marRight w:val="0"/>
      <w:marTop w:val="0"/>
      <w:marBottom w:val="0"/>
      <w:divBdr>
        <w:top w:val="none" w:sz="0" w:space="0" w:color="auto"/>
        <w:left w:val="none" w:sz="0" w:space="0" w:color="auto"/>
        <w:bottom w:val="none" w:sz="0" w:space="0" w:color="auto"/>
        <w:right w:val="none" w:sz="0" w:space="0" w:color="auto"/>
      </w:divBdr>
    </w:div>
    <w:div w:id="1075127197">
      <w:marLeft w:val="0"/>
      <w:marRight w:val="0"/>
      <w:marTop w:val="0"/>
      <w:marBottom w:val="0"/>
      <w:divBdr>
        <w:top w:val="none" w:sz="0" w:space="0" w:color="auto"/>
        <w:left w:val="none" w:sz="0" w:space="0" w:color="auto"/>
        <w:bottom w:val="none" w:sz="0" w:space="0" w:color="auto"/>
        <w:right w:val="none" w:sz="0" w:space="0" w:color="auto"/>
      </w:divBdr>
    </w:div>
    <w:div w:id="1075785900">
      <w:marLeft w:val="0"/>
      <w:marRight w:val="0"/>
      <w:marTop w:val="0"/>
      <w:marBottom w:val="0"/>
      <w:divBdr>
        <w:top w:val="none" w:sz="0" w:space="0" w:color="auto"/>
        <w:left w:val="none" w:sz="0" w:space="0" w:color="auto"/>
        <w:bottom w:val="none" w:sz="0" w:space="0" w:color="auto"/>
        <w:right w:val="none" w:sz="0" w:space="0" w:color="auto"/>
      </w:divBdr>
    </w:div>
    <w:div w:id="1075904668">
      <w:marLeft w:val="0"/>
      <w:marRight w:val="0"/>
      <w:marTop w:val="0"/>
      <w:marBottom w:val="0"/>
      <w:divBdr>
        <w:top w:val="none" w:sz="0" w:space="0" w:color="auto"/>
        <w:left w:val="none" w:sz="0" w:space="0" w:color="auto"/>
        <w:bottom w:val="none" w:sz="0" w:space="0" w:color="auto"/>
        <w:right w:val="none" w:sz="0" w:space="0" w:color="auto"/>
      </w:divBdr>
    </w:div>
    <w:div w:id="1075979922">
      <w:marLeft w:val="0"/>
      <w:marRight w:val="0"/>
      <w:marTop w:val="0"/>
      <w:marBottom w:val="0"/>
      <w:divBdr>
        <w:top w:val="none" w:sz="0" w:space="0" w:color="auto"/>
        <w:left w:val="none" w:sz="0" w:space="0" w:color="auto"/>
        <w:bottom w:val="none" w:sz="0" w:space="0" w:color="auto"/>
        <w:right w:val="none" w:sz="0" w:space="0" w:color="auto"/>
      </w:divBdr>
    </w:div>
    <w:div w:id="1076168645">
      <w:marLeft w:val="0"/>
      <w:marRight w:val="0"/>
      <w:marTop w:val="0"/>
      <w:marBottom w:val="0"/>
      <w:divBdr>
        <w:top w:val="none" w:sz="0" w:space="0" w:color="auto"/>
        <w:left w:val="none" w:sz="0" w:space="0" w:color="auto"/>
        <w:bottom w:val="none" w:sz="0" w:space="0" w:color="auto"/>
        <w:right w:val="none" w:sz="0" w:space="0" w:color="auto"/>
      </w:divBdr>
    </w:div>
    <w:div w:id="1076363541">
      <w:marLeft w:val="0"/>
      <w:marRight w:val="0"/>
      <w:marTop w:val="0"/>
      <w:marBottom w:val="0"/>
      <w:divBdr>
        <w:top w:val="none" w:sz="0" w:space="0" w:color="auto"/>
        <w:left w:val="none" w:sz="0" w:space="0" w:color="auto"/>
        <w:bottom w:val="none" w:sz="0" w:space="0" w:color="auto"/>
        <w:right w:val="none" w:sz="0" w:space="0" w:color="auto"/>
      </w:divBdr>
    </w:div>
    <w:div w:id="1076971659">
      <w:marLeft w:val="0"/>
      <w:marRight w:val="0"/>
      <w:marTop w:val="0"/>
      <w:marBottom w:val="0"/>
      <w:divBdr>
        <w:top w:val="none" w:sz="0" w:space="0" w:color="auto"/>
        <w:left w:val="none" w:sz="0" w:space="0" w:color="auto"/>
        <w:bottom w:val="none" w:sz="0" w:space="0" w:color="auto"/>
        <w:right w:val="none" w:sz="0" w:space="0" w:color="auto"/>
      </w:divBdr>
    </w:div>
    <w:div w:id="1077050074">
      <w:marLeft w:val="0"/>
      <w:marRight w:val="0"/>
      <w:marTop w:val="0"/>
      <w:marBottom w:val="0"/>
      <w:divBdr>
        <w:top w:val="none" w:sz="0" w:space="0" w:color="auto"/>
        <w:left w:val="none" w:sz="0" w:space="0" w:color="auto"/>
        <w:bottom w:val="none" w:sz="0" w:space="0" w:color="auto"/>
        <w:right w:val="none" w:sz="0" w:space="0" w:color="auto"/>
      </w:divBdr>
    </w:div>
    <w:div w:id="1078670228">
      <w:marLeft w:val="0"/>
      <w:marRight w:val="0"/>
      <w:marTop w:val="0"/>
      <w:marBottom w:val="0"/>
      <w:divBdr>
        <w:top w:val="none" w:sz="0" w:space="0" w:color="auto"/>
        <w:left w:val="none" w:sz="0" w:space="0" w:color="auto"/>
        <w:bottom w:val="none" w:sz="0" w:space="0" w:color="auto"/>
        <w:right w:val="none" w:sz="0" w:space="0" w:color="auto"/>
      </w:divBdr>
    </w:div>
    <w:div w:id="1080172865">
      <w:marLeft w:val="0"/>
      <w:marRight w:val="0"/>
      <w:marTop w:val="0"/>
      <w:marBottom w:val="0"/>
      <w:divBdr>
        <w:top w:val="none" w:sz="0" w:space="0" w:color="auto"/>
        <w:left w:val="none" w:sz="0" w:space="0" w:color="auto"/>
        <w:bottom w:val="none" w:sz="0" w:space="0" w:color="auto"/>
        <w:right w:val="none" w:sz="0" w:space="0" w:color="auto"/>
      </w:divBdr>
    </w:div>
    <w:div w:id="1080325623">
      <w:marLeft w:val="0"/>
      <w:marRight w:val="0"/>
      <w:marTop w:val="0"/>
      <w:marBottom w:val="0"/>
      <w:divBdr>
        <w:top w:val="none" w:sz="0" w:space="0" w:color="auto"/>
        <w:left w:val="none" w:sz="0" w:space="0" w:color="auto"/>
        <w:bottom w:val="none" w:sz="0" w:space="0" w:color="auto"/>
        <w:right w:val="none" w:sz="0" w:space="0" w:color="auto"/>
      </w:divBdr>
    </w:div>
    <w:div w:id="1080373998">
      <w:marLeft w:val="0"/>
      <w:marRight w:val="0"/>
      <w:marTop w:val="0"/>
      <w:marBottom w:val="0"/>
      <w:divBdr>
        <w:top w:val="none" w:sz="0" w:space="0" w:color="auto"/>
        <w:left w:val="none" w:sz="0" w:space="0" w:color="auto"/>
        <w:bottom w:val="none" w:sz="0" w:space="0" w:color="auto"/>
        <w:right w:val="none" w:sz="0" w:space="0" w:color="auto"/>
      </w:divBdr>
    </w:div>
    <w:div w:id="1080829753">
      <w:marLeft w:val="0"/>
      <w:marRight w:val="0"/>
      <w:marTop w:val="0"/>
      <w:marBottom w:val="0"/>
      <w:divBdr>
        <w:top w:val="none" w:sz="0" w:space="0" w:color="auto"/>
        <w:left w:val="none" w:sz="0" w:space="0" w:color="auto"/>
        <w:bottom w:val="none" w:sz="0" w:space="0" w:color="auto"/>
        <w:right w:val="none" w:sz="0" w:space="0" w:color="auto"/>
      </w:divBdr>
    </w:div>
    <w:div w:id="1081101586">
      <w:marLeft w:val="0"/>
      <w:marRight w:val="0"/>
      <w:marTop w:val="0"/>
      <w:marBottom w:val="0"/>
      <w:divBdr>
        <w:top w:val="none" w:sz="0" w:space="0" w:color="auto"/>
        <w:left w:val="none" w:sz="0" w:space="0" w:color="auto"/>
        <w:bottom w:val="none" w:sz="0" w:space="0" w:color="auto"/>
        <w:right w:val="none" w:sz="0" w:space="0" w:color="auto"/>
      </w:divBdr>
    </w:div>
    <w:div w:id="1081832221">
      <w:marLeft w:val="0"/>
      <w:marRight w:val="0"/>
      <w:marTop w:val="0"/>
      <w:marBottom w:val="0"/>
      <w:divBdr>
        <w:top w:val="none" w:sz="0" w:space="0" w:color="auto"/>
        <w:left w:val="none" w:sz="0" w:space="0" w:color="auto"/>
        <w:bottom w:val="none" w:sz="0" w:space="0" w:color="auto"/>
        <w:right w:val="none" w:sz="0" w:space="0" w:color="auto"/>
      </w:divBdr>
    </w:div>
    <w:div w:id="1081833022">
      <w:marLeft w:val="0"/>
      <w:marRight w:val="0"/>
      <w:marTop w:val="0"/>
      <w:marBottom w:val="0"/>
      <w:divBdr>
        <w:top w:val="none" w:sz="0" w:space="0" w:color="auto"/>
        <w:left w:val="none" w:sz="0" w:space="0" w:color="auto"/>
        <w:bottom w:val="none" w:sz="0" w:space="0" w:color="auto"/>
        <w:right w:val="none" w:sz="0" w:space="0" w:color="auto"/>
      </w:divBdr>
    </w:div>
    <w:div w:id="1082140044">
      <w:marLeft w:val="0"/>
      <w:marRight w:val="0"/>
      <w:marTop w:val="0"/>
      <w:marBottom w:val="0"/>
      <w:divBdr>
        <w:top w:val="none" w:sz="0" w:space="0" w:color="auto"/>
        <w:left w:val="none" w:sz="0" w:space="0" w:color="auto"/>
        <w:bottom w:val="none" w:sz="0" w:space="0" w:color="auto"/>
        <w:right w:val="none" w:sz="0" w:space="0" w:color="auto"/>
      </w:divBdr>
    </w:div>
    <w:div w:id="1083456292">
      <w:marLeft w:val="0"/>
      <w:marRight w:val="0"/>
      <w:marTop w:val="0"/>
      <w:marBottom w:val="0"/>
      <w:divBdr>
        <w:top w:val="none" w:sz="0" w:space="0" w:color="auto"/>
        <w:left w:val="none" w:sz="0" w:space="0" w:color="auto"/>
        <w:bottom w:val="none" w:sz="0" w:space="0" w:color="auto"/>
        <w:right w:val="none" w:sz="0" w:space="0" w:color="auto"/>
      </w:divBdr>
    </w:div>
    <w:div w:id="1083526226">
      <w:marLeft w:val="0"/>
      <w:marRight w:val="0"/>
      <w:marTop w:val="0"/>
      <w:marBottom w:val="0"/>
      <w:divBdr>
        <w:top w:val="none" w:sz="0" w:space="0" w:color="auto"/>
        <w:left w:val="none" w:sz="0" w:space="0" w:color="auto"/>
        <w:bottom w:val="none" w:sz="0" w:space="0" w:color="auto"/>
        <w:right w:val="none" w:sz="0" w:space="0" w:color="auto"/>
      </w:divBdr>
    </w:div>
    <w:div w:id="1083531677">
      <w:marLeft w:val="0"/>
      <w:marRight w:val="0"/>
      <w:marTop w:val="0"/>
      <w:marBottom w:val="0"/>
      <w:divBdr>
        <w:top w:val="none" w:sz="0" w:space="0" w:color="auto"/>
        <w:left w:val="none" w:sz="0" w:space="0" w:color="auto"/>
        <w:bottom w:val="none" w:sz="0" w:space="0" w:color="auto"/>
        <w:right w:val="none" w:sz="0" w:space="0" w:color="auto"/>
      </w:divBdr>
    </w:div>
    <w:div w:id="1083835454">
      <w:marLeft w:val="0"/>
      <w:marRight w:val="0"/>
      <w:marTop w:val="0"/>
      <w:marBottom w:val="0"/>
      <w:divBdr>
        <w:top w:val="none" w:sz="0" w:space="0" w:color="auto"/>
        <w:left w:val="none" w:sz="0" w:space="0" w:color="auto"/>
        <w:bottom w:val="none" w:sz="0" w:space="0" w:color="auto"/>
        <w:right w:val="none" w:sz="0" w:space="0" w:color="auto"/>
      </w:divBdr>
    </w:div>
    <w:div w:id="1084105024">
      <w:marLeft w:val="0"/>
      <w:marRight w:val="0"/>
      <w:marTop w:val="0"/>
      <w:marBottom w:val="0"/>
      <w:divBdr>
        <w:top w:val="none" w:sz="0" w:space="0" w:color="auto"/>
        <w:left w:val="none" w:sz="0" w:space="0" w:color="auto"/>
        <w:bottom w:val="none" w:sz="0" w:space="0" w:color="auto"/>
        <w:right w:val="none" w:sz="0" w:space="0" w:color="auto"/>
      </w:divBdr>
    </w:div>
    <w:div w:id="1085105843">
      <w:marLeft w:val="0"/>
      <w:marRight w:val="0"/>
      <w:marTop w:val="0"/>
      <w:marBottom w:val="0"/>
      <w:divBdr>
        <w:top w:val="none" w:sz="0" w:space="0" w:color="auto"/>
        <w:left w:val="none" w:sz="0" w:space="0" w:color="auto"/>
        <w:bottom w:val="none" w:sz="0" w:space="0" w:color="auto"/>
        <w:right w:val="none" w:sz="0" w:space="0" w:color="auto"/>
      </w:divBdr>
    </w:div>
    <w:div w:id="1085686902">
      <w:marLeft w:val="0"/>
      <w:marRight w:val="0"/>
      <w:marTop w:val="0"/>
      <w:marBottom w:val="0"/>
      <w:divBdr>
        <w:top w:val="none" w:sz="0" w:space="0" w:color="auto"/>
        <w:left w:val="none" w:sz="0" w:space="0" w:color="auto"/>
        <w:bottom w:val="none" w:sz="0" w:space="0" w:color="auto"/>
        <w:right w:val="none" w:sz="0" w:space="0" w:color="auto"/>
      </w:divBdr>
    </w:div>
    <w:div w:id="1085690085">
      <w:marLeft w:val="0"/>
      <w:marRight w:val="0"/>
      <w:marTop w:val="0"/>
      <w:marBottom w:val="0"/>
      <w:divBdr>
        <w:top w:val="none" w:sz="0" w:space="0" w:color="auto"/>
        <w:left w:val="none" w:sz="0" w:space="0" w:color="auto"/>
        <w:bottom w:val="none" w:sz="0" w:space="0" w:color="auto"/>
        <w:right w:val="none" w:sz="0" w:space="0" w:color="auto"/>
      </w:divBdr>
    </w:div>
    <w:div w:id="1086027587">
      <w:marLeft w:val="0"/>
      <w:marRight w:val="0"/>
      <w:marTop w:val="0"/>
      <w:marBottom w:val="0"/>
      <w:divBdr>
        <w:top w:val="none" w:sz="0" w:space="0" w:color="auto"/>
        <w:left w:val="none" w:sz="0" w:space="0" w:color="auto"/>
        <w:bottom w:val="none" w:sz="0" w:space="0" w:color="auto"/>
        <w:right w:val="none" w:sz="0" w:space="0" w:color="auto"/>
      </w:divBdr>
    </w:div>
    <w:div w:id="1086347078">
      <w:marLeft w:val="0"/>
      <w:marRight w:val="0"/>
      <w:marTop w:val="0"/>
      <w:marBottom w:val="0"/>
      <w:divBdr>
        <w:top w:val="none" w:sz="0" w:space="0" w:color="auto"/>
        <w:left w:val="none" w:sz="0" w:space="0" w:color="auto"/>
        <w:bottom w:val="none" w:sz="0" w:space="0" w:color="auto"/>
        <w:right w:val="none" w:sz="0" w:space="0" w:color="auto"/>
      </w:divBdr>
      <w:divsChild>
        <w:div w:id="2006199771">
          <w:marLeft w:val="0"/>
          <w:marRight w:val="0"/>
          <w:marTop w:val="0"/>
          <w:marBottom w:val="0"/>
          <w:divBdr>
            <w:top w:val="none" w:sz="0" w:space="0" w:color="auto"/>
            <w:left w:val="none" w:sz="0" w:space="0" w:color="auto"/>
            <w:bottom w:val="none" w:sz="0" w:space="0" w:color="auto"/>
            <w:right w:val="none" w:sz="0" w:space="0" w:color="auto"/>
          </w:divBdr>
        </w:div>
      </w:divsChild>
    </w:div>
    <w:div w:id="1086536632">
      <w:marLeft w:val="0"/>
      <w:marRight w:val="0"/>
      <w:marTop w:val="0"/>
      <w:marBottom w:val="0"/>
      <w:divBdr>
        <w:top w:val="none" w:sz="0" w:space="0" w:color="auto"/>
        <w:left w:val="none" w:sz="0" w:space="0" w:color="auto"/>
        <w:bottom w:val="none" w:sz="0" w:space="0" w:color="auto"/>
        <w:right w:val="none" w:sz="0" w:space="0" w:color="auto"/>
      </w:divBdr>
    </w:div>
    <w:div w:id="1087075810">
      <w:marLeft w:val="0"/>
      <w:marRight w:val="0"/>
      <w:marTop w:val="0"/>
      <w:marBottom w:val="0"/>
      <w:divBdr>
        <w:top w:val="none" w:sz="0" w:space="0" w:color="auto"/>
        <w:left w:val="none" w:sz="0" w:space="0" w:color="auto"/>
        <w:bottom w:val="none" w:sz="0" w:space="0" w:color="auto"/>
        <w:right w:val="none" w:sz="0" w:space="0" w:color="auto"/>
      </w:divBdr>
    </w:div>
    <w:div w:id="1087724786">
      <w:marLeft w:val="0"/>
      <w:marRight w:val="0"/>
      <w:marTop w:val="0"/>
      <w:marBottom w:val="0"/>
      <w:divBdr>
        <w:top w:val="none" w:sz="0" w:space="0" w:color="auto"/>
        <w:left w:val="none" w:sz="0" w:space="0" w:color="auto"/>
        <w:bottom w:val="none" w:sz="0" w:space="0" w:color="auto"/>
        <w:right w:val="none" w:sz="0" w:space="0" w:color="auto"/>
      </w:divBdr>
    </w:div>
    <w:div w:id="1087967338">
      <w:marLeft w:val="0"/>
      <w:marRight w:val="0"/>
      <w:marTop w:val="0"/>
      <w:marBottom w:val="0"/>
      <w:divBdr>
        <w:top w:val="none" w:sz="0" w:space="0" w:color="auto"/>
        <w:left w:val="none" w:sz="0" w:space="0" w:color="auto"/>
        <w:bottom w:val="none" w:sz="0" w:space="0" w:color="auto"/>
        <w:right w:val="none" w:sz="0" w:space="0" w:color="auto"/>
      </w:divBdr>
    </w:div>
    <w:div w:id="1088695213">
      <w:marLeft w:val="0"/>
      <w:marRight w:val="0"/>
      <w:marTop w:val="0"/>
      <w:marBottom w:val="0"/>
      <w:divBdr>
        <w:top w:val="none" w:sz="0" w:space="0" w:color="auto"/>
        <w:left w:val="none" w:sz="0" w:space="0" w:color="auto"/>
        <w:bottom w:val="none" w:sz="0" w:space="0" w:color="auto"/>
        <w:right w:val="none" w:sz="0" w:space="0" w:color="auto"/>
      </w:divBdr>
    </w:div>
    <w:div w:id="1088884892">
      <w:marLeft w:val="0"/>
      <w:marRight w:val="0"/>
      <w:marTop w:val="0"/>
      <w:marBottom w:val="0"/>
      <w:divBdr>
        <w:top w:val="none" w:sz="0" w:space="0" w:color="auto"/>
        <w:left w:val="none" w:sz="0" w:space="0" w:color="auto"/>
        <w:bottom w:val="none" w:sz="0" w:space="0" w:color="auto"/>
        <w:right w:val="none" w:sz="0" w:space="0" w:color="auto"/>
      </w:divBdr>
    </w:div>
    <w:div w:id="1088967485">
      <w:marLeft w:val="0"/>
      <w:marRight w:val="0"/>
      <w:marTop w:val="0"/>
      <w:marBottom w:val="0"/>
      <w:divBdr>
        <w:top w:val="none" w:sz="0" w:space="0" w:color="auto"/>
        <w:left w:val="none" w:sz="0" w:space="0" w:color="auto"/>
        <w:bottom w:val="none" w:sz="0" w:space="0" w:color="auto"/>
        <w:right w:val="none" w:sz="0" w:space="0" w:color="auto"/>
      </w:divBdr>
    </w:div>
    <w:div w:id="1089086910">
      <w:marLeft w:val="0"/>
      <w:marRight w:val="0"/>
      <w:marTop w:val="0"/>
      <w:marBottom w:val="0"/>
      <w:divBdr>
        <w:top w:val="none" w:sz="0" w:space="0" w:color="auto"/>
        <w:left w:val="none" w:sz="0" w:space="0" w:color="auto"/>
        <w:bottom w:val="none" w:sz="0" w:space="0" w:color="auto"/>
        <w:right w:val="none" w:sz="0" w:space="0" w:color="auto"/>
      </w:divBdr>
    </w:div>
    <w:div w:id="1090008315">
      <w:marLeft w:val="0"/>
      <w:marRight w:val="0"/>
      <w:marTop w:val="0"/>
      <w:marBottom w:val="0"/>
      <w:divBdr>
        <w:top w:val="none" w:sz="0" w:space="0" w:color="auto"/>
        <w:left w:val="none" w:sz="0" w:space="0" w:color="auto"/>
        <w:bottom w:val="none" w:sz="0" w:space="0" w:color="auto"/>
        <w:right w:val="none" w:sz="0" w:space="0" w:color="auto"/>
      </w:divBdr>
    </w:div>
    <w:div w:id="1090152470">
      <w:marLeft w:val="0"/>
      <w:marRight w:val="0"/>
      <w:marTop w:val="0"/>
      <w:marBottom w:val="0"/>
      <w:divBdr>
        <w:top w:val="none" w:sz="0" w:space="0" w:color="auto"/>
        <w:left w:val="none" w:sz="0" w:space="0" w:color="auto"/>
        <w:bottom w:val="none" w:sz="0" w:space="0" w:color="auto"/>
        <w:right w:val="none" w:sz="0" w:space="0" w:color="auto"/>
      </w:divBdr>
    </w:div>
    <w:div w:id="1090195512">
      <w:marLeft w:val="0"/>
      <w:marRight w:val="0"/>
      <w:marTop w:val="0"/>
      <w:marBottom w:val="0"/>
      <w:divBdr>
        <w:top w:val="none" w:sz="0" w:space="0" w:color="auto"/>
        <w:left w:val="none" w:sz="0" w:space="0" w:color="auto"/>
        <w:bottom w:val="none" w:sz="0" w:space="0" w:color="auto"/>
        <w:right w:val="none" w:sz="0" w:space="0" w:color="auto"/>
      </w:divBdr>
    </w:div>
    <w:div w:id="1091703245">
      <w:marLeft w:val="0"/>
      <w:marRight w:val="0"/>
      <w:marTop w:val="0"/>
      <w:marBottom w:val="0"/>
      <w:divBdr>
        <w:top w:val="none" w:sz="0" w:space="0" w:color="auto"/>
        <w:left w:val="none" w:sz="0" w:space="0" w:color="auto"/>
        <w:bottom w:val="none" w:sz="0" w:space="0" w:color="auto"/>
        <w:right w:val="none" w:sz="0" w:space="0" w:color="auto"/>
      </w:divBdr>
      <w:divsChild>
        <w:div w:id="2041782820">
          <w:marLeft w:val="0"/>
          <w:marRight w:val="0"/>
          <w:marTop w:val="0"/>
          <w:marBottom w:val="0"/>
          <w:divBdr>
            <w:top w:val="none" w:sz="0" w:space="0" w:color="auto"/>
            <w:left w:val="none" w:sz="0" w:space="0" w:color="auto"/>
            <w:bottom w:val="none" w:sz="0" w:space="0" w:color="auto"/>
            <w:right w:val="none" w:sz="0" w:space="0" w:color="auto"/>
          </w:divBdr>
        </w:div>
      </w:divsChild>
    </w:div>
    <w:div w:id="1091706594">
      <w:marLeft w:val="0"/>
      <w:marRight w:val="0"/>
      <w:marTop w:val="0"/>
      <w:marBottom w:val="0"/>
      <w:divBdr>
        <w:top w:val="none" w:sz="0" w:space="0" w:color="auto"/>
        <w:left w:val="none" w:sz="0" w:space="0" w:color="auto"/>
        <w:bottom w:val="none" w:sz="0" w:space="0" w:color="auto"/>
        <w:right w:val="none" w:sz="0" w:space="0" w:color="auto"/>
      </w:divBdr>
    </w:div>
    <w:div w:id="1092702904">
      <w:marLeft w:val="0"/>
      <w:marRight w:val="0"/>
      <w:marTop w:val="0"/>
      <w:marBottom w:val="0"/>
      <w:divBdr>
        <w:top w:val="none" w:sz="0" w:space="0" w:color="auto"/>
        <w:left w:val="none" w:sz="0" w:space="0" w:color="auto"/>
        <w:bottom w:val="none" w:sz="0" w:space="0" w:color="auto"/>
        <w:right w:val="none" w:sz="0" w:space="0" w:color="auto"/>
      </w:divBdr>
      <w:divsChild>
        <w:div w:id="115098447">
          <w:marLeft w:val="0"/>
          <w:marRight w:val="0"/>
          <w:marTop w:val="0"/>
          <w:marBottom w:val="0"/>
          <w:divBdr>
            <w:top w:val="none" w:sz="0" w:space="0" w:color="auto"/>
            <w:left w:val="none" w:sz="0" w:space="0" w:color="auto"/>
            <w:bottom w:val="none" w:sz="0" w:space="0" w:color="auto"/>
            <w:right w:val="none" w:sz="0" w:space="0" w:color="auto"/>
          </w:divBdr>
        </w:div>
      </w:divsChild>
    </w:div>
    <w:div w:id="1092816320">
      <w:marLeft w:val="0"/>
      <w:marRight w:val="0"/>
      <w:marTop w:val="0"/>
      <w:marBottom w:val="0"/>
      <w:divBdr>
        <w:top w:val="none" w:sz="0" w:space="0" w:color="auto"/>
        <w:left w:val="none" w:sz="0" w:space="0" w:color="auto"/>
        <w:bottom w:val="none" w:sz="0" w:space="0" w:color="auto"/>
        <w:right w:val="none" w:sz="0" w:space="0" w:color="auto"/>
      </w:divBdr>
    </w:div>
    <w:div w:id="1093279648">
      <w:marLeft w:val="0"/>
      <w:marRight w:val="0"/>
      <w:marTop w:val="0"/>
      <w:marBottom w:val="0"/>
      <w:divBdr>
        <w:top w:val="none" w:sz="0" w:space="0" w:color="auto"/>
        <w:left w:val="none" w:sz="0" w:space="0" w:color="auto"/>
        <w:bottom w:val="none" w:sz="0" w:space="0" w:color="auto"/>
        <w:right w:val="none" w:sz="0" w:space="0" w:color="auto"/>
      </w:divBdr>
    </w:div>
    <w:div w:id="1094013246">
      <w:marLeft w:val="0"/>
      <w:marRight w:val="0"/>
      <w:marTop w:val="0"/>
      <w:marBottom w:val="0"/>
      <w:divBdr>
        <w:top w:val="none" w:sz="0" w:space="0" w:color="auto"/>
        <w:left w:val="none" w:sz="0" w:space="0" w:color="auto"/>
        <w:bottom w:val="none" w:sz="0" w:space="0" w:color="auto"/>
        <w:right w:val="none" w:sz="0" w:space="0" w:color="auto"/>
      </w:divBdr>
    </w:div>
    <w:div w:id="1094280984">
      <w:marLeft w:val="0"/>
      <w:marRight w:val="0"/>
      <w:marTop w:val="0"/>
      <w:marBottom w:val="0"/>
      <w:divBdr>
        <w:top w:val="none" w:sz="0" w:space="0" w:color="auto"/>
        <w:left w:val="none" w:sz="0" w:space="0" w:color="auto"/>
        <w:bottom w:val="none" w:sz="0" w:space="0" w:color="auto"/>
        <w:right w:val="none" w:sz="0" w:space="0" w:color="auto"/>
      </w:divBdr>
      <w:divsChild>
        <w:div w:id="1180507994">
          <w:marLeft w:val="0"/>
          <w:marRight w:val="0"/>
          <w:marTop w:val="0"/>
          <w:marBottom w:val="0"/>
          <w:divBdr>
            <w:top w:val="none" w:sz="0" w:space="0" w:color="auto"/>
            <w:left w:val="none" w:sz="0" w:space="0" w:color="auto"/>
            <w:bottom w:val="none" w:sz="0" w:space="0" w:color="auto"/>
            <w:right w:val="none" w:sz="0" w:space="0" w:color="auto"/>
          </w:divBdr>
        </w:div>
      </w:divsChild>
    </w:div>
    <w:div w:id="1094519030">
      <w:marLeft w:val="0"/>
      <w:marRight w:val="0"/>
      <w:marTop w:val="0"/>
      <w:marBottom w:val="0"/>
      <w:divBdr>
        <w:top w:val="none" w:sz="0" w:space="0" w:color="auto"/>
        <w:left w:val="none" w:sz="0" w:space="0" w:color="auto"/>
        <w:bottom w:val="none" w:sz="0" w:space="0" w:color="auto"/>
        <w:right w:val="none" w:sz="0" w:space="0" w:color="auto"/>
      </w:divBdr>
    </w:div>
    <w:div w:id="1094861724">
      <w:marLeft w:val="0"/>
      <w:marRight w:val="0"/>
      <w:marTop w:val="0"/>
      <w:marBottom w:val="0"/>
      <w:divBdr>
        <w:top w:val="none" w:sz="0" w:space="0" w:color="auto"/>
        <w:left w:val="none" w:sz="0" w:space="0" w:color="auto"/>
        <w:bottom w:val="none" w:sz="0" w:space="0" w:color="auto"/>
        <w:right w:val="none" w:sz="0" w:space="0" w:color="auto"/>
      </w:divBdr>
    </w:div>
    <w:div w:id="1094981563">
      <w:marLeft w:val="0"/>
      <w:marRight w:val="0"/>
      <w:marTop w:val="0"/>
      <w:marBottom w:val="0"/>
      <w:divBdr>
        <w:top w:val="none" w:sz="0" w:space="0" w:color="auto"/>
        <w:left w:val="none" w:sz="0" w:space="0" w:color="auto"/>
        <w:bottom w:val="none" w:sz="0" w:space="0" w:color="auto"/>
        <w:right w:val="none" w:sz="0" w:space="0" w:color="auto"/>
      </w:divBdr>
    </w:div>
    <w:div w:id="1095051693">
      <w:marLeft w:val="0"/>
      <w:marRight w:val="0"/>
      <w:marTop w:val="0"/>
      <w:marBottom w:val="0"/>
      <w:divBdr>
        <w:top w:val="none" w:sz="0" w:space="0" w:color="auto"/>
        <w:left w:val="none" w:sz="0" w:space="0" w:color="auto"/>
        <w:bottom w:val="none" w:sz="0" w:space="0" w:color="auto"/>
        <w:right w:val="none" w:sz="0" w:space="0" w:color="auto"/>
      </w:divBdr>
    </w:div>
    <w:div w:id="1095632957">
      <w:marLeft w:val="0"/>
      <w:marRight w:val="0"/>
      <w:marTop w:val="0"/>
      <w:marBottom w:val="0"/>
      <w:divBdr>
        <w:top w:val="none" w:sz="0" w:space="0" w:color="auto"/>
        <w:left w:val="none" w:sz="0" w:space="0" w:color="auto"/>
        <w:bottom w:val="none" w:sz="0" w:space="0" w:color="auto"/>
        <w:right w:val="none" w:sz="0" w:space="0" w:color="auto"/>
      </w:divBdr>
    </w:div>
    <w:div w:id="1096363644">
      <w:marLeft w:val="0"/>
      <w:marRight w:val="0"/>
      <w:marTop w:val="0"/>
      <w:marBottom w:val="0"/>
      <w:divBdr>
        <w:top w:val="none" w:sz="0" w:space="0" w:color="auto"/>
        <w:left w:val="none" w:sz="0" w:space="0" w:color="auto"/>
        <w:bottom w:val="none" w:sz="0" w:space="0" w:color="auto"/>
        <w:right w:val="none" w:sz="0" w:space="0" w:color="auto"/>
      </w:divBdr>
    </w:div>
    <w:div w:id="1096563487">
      <w:marLeft w:val="0"/>
      <w:marRight w:val="0"/>
      <w:marTop w:val="0"/>
      <w:marBottom w:val="0"/>
      <w:divBdr>
        <w:top w:val="none" w:sz="0" w:space="0" w:color="auto"/>
        <w:left w:val="none" w:sz="0" w:space="0" w:color="auto"/>
        <w:bottom w:val="none" w:sz="0" w:space="0" w:color="auto"/>
        <w:right w:val="none" w:sz="0" w:space="0" w:color="auto"/>
      </w:divBdr>
    </w:div>
    <w:div w:id="1096638014">
      <w:marLeft w:val="0"/>
      <w:marRight w:val="0"/>
      <w:marTop w:val="0"/>
      <w:marBottom w:val="0"/>
      <w:divBdr>
        <w:top w:val="none" w:sz="0" w:space="0" w:color="auto"/>
        <w:left w:val="none" w:sz="0" w:space="0" w:color="auto"/>
        <w:bottom w:val="none" w:sz="0" w:space="0" w:color="auto"/>
        <w:right w:val="none" w:sz="0" w:space="0" w:color="auto"/>
      </w:divBdr>
    </w:div>
    <w:div w:id="1097021666">
      <w:marLeft w:val="0"/>
      <w:marRight w:val="0"/>
      <w:marTop w:val="0"/>
      <w:marBottom w:val="0"/>
      <w:divBdr>
        <w:top w:val="none" w:sz="0" w:space="0" w:color="auto"/>
        <w:left w:val="none" w:sz="0" w:space="0" w:color="auto"/>
        <w:bottom w:val="none" w:sz="0" w:space="0" w:color="auto"/>
        <w:right w:val="none" w:sz="0" w:space="0" w:color="auto"/>
      </w:divBdr>
    </w:div>
    <w:div w:id="1097097349">
      <w:marLeft w:val="0"/>
      <w:marRight w:val="0"/>
      <w:marTop w:val="0"/>
      <w:marBottom w:val="0"/>
      <w:divBdr>
        <w:top w:val="none" w:sz="0" w:space="0" w:color="auto"/>
        <w:left w:val="none" w:sz="0" w:space="0" w:color="auto"/>
        <w:bottom w:val="none" w:sz="0" w:space="0" w:color="auto"/>
        <w:right w:val="none" w:sz="0" w:space="0" w:color="auto"/>
      </w:divBdr>
    </w:div>
    <w:div w:id="1097866908">
      <w:marLeft w:val="0"/>
      <w:marRight w:val="0"/>
      <w:marTop w:val="0"/>
      <w:marBottom w:val="0"/>
      <w:divBdr>
        <w:top w:val="none" w:sz="0" w:space="0" w:color="auto"/>
        <w:left w:val="none" w:sz="0" w:space="0" w:color="auto"/>
        <w:bottom w:val="none" w:sz="0" w:space="0" w:color="auto"/>
        <w:right w:val="none" w:sz="0" w:space="0" w:color="auto"/>
      </w:divBdr>
    </w:div>
    <w:div w:id="1098722666">
      <w:marLeft w:val="0"/>
      <w:marRight w:val="0"/>
      <w:marTop w:val="0"/>
      <w:marBottom w:val="0"/>
      <w:divBdr>
        <w:top w:val="none" w:sz="0" w:space="0" w:color="auto"/>
        <w:left w:val="none" w:sz="0" w:space="0" w:color="auto"/>
        <w:bottom w:val="none" w:sz="0" w:space="0" w:color="auto"/>
        <w:right w:val="none" w:sz="0" w:space="0" w:color="auto"/>
      </w:divBdr>
    </w:div>
    <w:div w:id="1098911185">
      <w:marLeft w:val="0"/>
      <w:marRight w:val="0"/>
      <w:marTop w:val="0"/>
      <w:marBottom w:val="0"/>
      <w:divBdr>
        <w:top w:val="none" w:sz="0" w:space="0" w:color="auto"/>
        <w:left w:val="none" w:sz="0" w:space="0" w:color="auto"/>
        <w:bottom w:val="none" w:sz="0" w:space="0" w:color="auto"/>
        <w:right w:val="none" w:sz="0" w:space="0" w:color="auto"/>
      </w:divBdr>
    </w:div>
    <w:div w:id="1099832299">
      <w:marLeft w:val="0"/>
      <w:marRight w:val="0"/>
      <w:marTop w:val="0"/>
      <w:marBottom w:val="0"/>
      <w:divBdr>
        <w:top w:val="none" w:sz="0" w:space="0" w:color="auto"/>
        <w:left w:val="none" w:sz="0" w:space="0" w:color="auto"/>
        <w:bottom w:val="none" w:sz="0" w:space="0" w:color="auto"/>
        <w:right w:val="none" w:sz="0" w:space="0" w:color="auto"/>
      </w:divBdr>
    </w:div>
    <w:div w:id="1100377225">
      <w:marLeft w:val="0"/>
      <w:marRight w:val="0"/>
      <w:marTop w:val="0"/>
      <w:marBottom w:val="0"/>
      <w:divBdr>
        <w:top w:val="none" w:sz="0" w:space="0" w:color="auto"/>
        <w:left w:val="none" w:sz="0" w:space="0" w:color="auto"/>
        <w:bottom w:val="none" w:sz="0" w:space="0" w:color="auto"/>
        <w:right w:val="none" w:sz="0" w:space="0" w:color="auto"/>
      </w:divBdr>
    </w:div>
    <w:div w:id="1100489312">
      <w:marLeft w:val="0"/>
      <w:marRight w:val="0"/>
      <w:marTop w:val="0"/>
      <w:marBottom w:val="0"/>
      <w:divBdr>
        <w:top w:val="none" w:sz="0" w:space="0" w:color="auto"/>
        <w:left w:val="none" w:sz="0" w:space="0" w:color="auto"/>
        <w:bottom w:val="none" w:sz="0" w:space="0" w:color="auto"/>
        <w:right w:val="none" w:sz="0" w:space="0" w:color="auto"/>
      </w:divBdr>
    </w:div>
    <w:div w:id="1101141246">
      <w:marLeft w:val="0"/>
      <w:marRight w:val="0"/>
      <w:marTop w:val="0"/>
      <w:marBottom w:val="0"/>
      <w:divBdr>
        <w:top w:val="none" w:sz="0" w:space="0" w:color="auto"/>
        <w:left w:val="none" w:sz="0" w:space="0" w:color="auto"/>
        <w:bottom w:val="none" w:sz="0" w:space="0" w:color="auto"/>
        <w:right w:val="none" w:sz="0" w:space="0" w:color="auto"/>
      </w:divBdr>
    </w:div>
    <w:div w:id="1101221762">
      <w:marLeft w:val="0"/>
      <w:marRight w:val="0"/>
      <w:marTop w:val="0"/>
      <w:marBottom w:val="0"/>
      <w:divBdr>
        <w:top w:val="none" w:sz="0" w:space="0" w:color="auto"/>
        <w:left w:val="none" w:sz="0" w:space="0" w:color="auto"/>
        <w:bottom w:val="none" w:sz="0" w:space="0" w:color="auto"/>
        <w:right w:val="none" w:sz="0" w:space="0" w:color="auto"/>
      </w:divBdr>
    </w:div>
    <w:div w:id="1102266746">
      <w:marLeft w:val="0"/>
      <w:marRight w:val="0"/>
      <w:marTop w:val="0"/>
      <w:marBottom w:val="0"/>
      <w:divBdr>
        <w:top w:val="none" w:sz="0" w:space="0" w:color="auto"/>
        <w:left w:val="none" w:sz="0" w:space="0" w:color="auto"/>
        <w:bottom w:val="none" w:sz="0" w:space="0" w:color="auto"/>
        <w:right w:val="none" w:sz="0" w:space="0" w:color="auto"/>
      </w:divBdr>
    </w:div>
    <w:div w:id="1103650636">
      <w:marLeft w:val="0"/>
      <w:marRight w:val="0"/>
      <w:marTop w:val="0"/>
      <w:marBottom w:val="0"/>
      <w:divBdr>
        <w:top w:val="none" w:sz="0" w:space="0" w:color="auto"/>
        <w:left w:val="none" w:sz="0" w:space="0" w:color="auto"/>
        <w:bottom w:val="none" w:sz="0" w:space="0" w:color="auto"/>
        <w:right w:val="none" w:sz="0" w:space="0" w:color="auto"/>
      </w:divBdr>
    </w:div>
    <w:div w:id="1103767096">
      <w:marLeft w:val="0"/>
      <w:marRight w:val="0"/>
      <w:marTop w:val="0"/>
      <w:marBottom w:val="0"/>
      <w:divBdr>
        <w:top w:val="none" w:sz="0" w:space="0" w:color="auto"/>
        <w:left w:val="none" w:sz="0" w:space="0" w:color="auto"/>
        <w:bottom w:val="none" w:sz="0" w:space="0" w:color="auto"/>
        <w:right w:val="none" w:sz="0" w:space="0" w:color="auto"/>
      </w:divBdr>
    </w:div>
    <w:div w:id="1104763578">
      <w:marLeft w:val="0"/>
      <w:marRight w:val="0"/>
      <w:marTop w:val="0"/>
      <w:marBottom w:val="0"/>
      <w:divBdr>
        <w:top w:val="none" w:sz="0" w:space="0" w:color="auto"/>
        <w:left w:val="none" w:sz="0" w:space="0" w:color="auto"/>
        <w:bottom w:val="none" w:sz="0" w:space="0" w:color="auto"/>
        <w:right w:val="none" w:sz="0" w:space="0" w:color="auto"/>
      </w:divBdr>
    </w:div>
    <w:div w:id="1105226830">
      <w:marLeft w:val="0"/>
      <w:marRight w:val="0"/>
      <w:marTop w:val="0"/>
      <w:marBottom w:val="0"/>
      <w:divBdr>
        <w:top w:val="none" w:sz="0" w:space="0" w:color="auto"/>
        <w:left w:val="none" w:sz="0" w:space="0" w:color="auto"/>
        <w:bottom w:val="none" w:sz="0" w:space="0" w:color="auto"/>
        <w:right w:val="none" w:sz="0" w:space="0" w:color="auto"/>
      </w:divBdr>
    </w:div>
    <w:div w:id="1105341144">
      <w:marLeft w:val="0"/>
      <w:marRight w:val="0"/>
      <w:marTop w:val="0"/>
      <w:marBottom w:val="0"/>
      <w:divBdr>
        <w:top w:val="none" w:sz="0" w:space="0" w:color="auto"/>
        <w:left w:val="none" w:sz="0" w:space="0" w:color="auto"/>
        <w:bottom w:val="none" w:sz="0" w:space="0" w:color="auto"/>
        <w:right w:val="none" w:sz="0" w:space="0" w:color="auto"/>
      </w:divBdr>
      <w:divsChild>
        <w:div w:id="863520544">
          <w:marLeft w:val="0"/>
          <w:marRight w:val="0"/>
          <w:marTop w:val="0"/>
          <w:marBottom w:val="0"/>
          <w:divBdr>
            <w:top w:val="none" w:sz="0" w:space="0" w:color="auto"/>
            <w:left w:val="none" w:sz="0" w:space="0" w:color="auto"/>
            <w:bottom w:val="none" w:sz="0" w:space="0" w:color="auto"/>
            <w:right w:val="none" w:sz="0" w:space="0" w:color="auto"/>
          </w:divBdr>
        </w:div>
      </w:divsChild>
    </w:div>
    <w:div w:id="1105466718">
      <w:marLeft w:val="0"/>
      <w:marRight w:val="0"/>
      <w:marTop w:val="0"/>
      <w:marBottom w:val="0"/>
      <w:divBdr>
        <w:top w:val="none" w:sz="0" w:space="0" w:color="auto"/>
        <w:left w:val="none" w:sz="0" w:space="0" w:color="auto"/>
        <w:bottom w:val="none" w:sz="0" w:space="0" w:color="auto"/>
        <w:right w:val="none" w:sz="0" w:space="0" w:color="auto"/>
      </w:divBdr>
    </w:div>
    <w:div w:id="1105538156">
      <w:marLeft w:val="0"/>
      <w:marRight w:val="0"/>
      <w:marTop w:val="0"/>
      <w:marBottom w:val="0"/>
      <w:divBdr>
        <w:top w:val="none" w:sz="0" w:space="0" w:color="auto"/>
        <w:left w:val="none" w:sz="0" w:space="0" w:color="auto"/>
        <w:bottom w:val="none" w:sz="0" w:space="0" w:color="auto"/>
        <w:right w:val="none" w:sz="0" w:space="0" w:color="auto"/>
      </w:divBdr>
    </w:div>
    <w:div w:id="1105613259">
      <w:marLeft w:val="0"/>
      <w:marRight w:val="0"/>
      <w:marTop w:val="0"/>
      <w:marBottom w:val="0"/>
      <w:divBdr>
        <w:top w:val="none" w:sz="0" w:space="0" w:color="auto"/>
        <w:left w:val="none" w:sz="0" w:space="0" w:color="auto"/>
        <w:bottom w:val="none" w:sz="0" w:space="0" w:color="auto"/>
        <w:right w:val="none" w:sz="0" w:space="0" w:color="auto"/>
      </w:divBdr>
    </w:div>
    <w:div w:id="1105729132">
      <w:marLeft w:val="0"/>
      <w:marRight w:val="0"/>
      <w:marTop w:val="0"/>
      <w:marBottom w:val="0"/>
      <w:divBdr>
        <w:top w:val="none" w:sz="0" w:space="0" w:color="auto"/>
        <w:left w:val="none" w:sz="0" w:space="0" w:color="auto"/>
        <w:bottom w:val="none" w:sz="0" w:space="0" w:color="auto"/>
        <w:right w:val="none" w:sz="0" w:space="0" w:color="auto"/>
      </w:divBdr>
      <w:divsChild>
        <w:div w:id="2089617020">
          <w:marLeft w:val="0"/>
          <w:marRight w:val="0"/>
          <w:marTop w:val="0"/>
          <w:marBottom w:val="0"/>
          <w:divBdr>
            <w:top w:val="none" w:sz="0" w:space="0" w:color="auto"/>
            <w:left w:val="none" w:sz="0" w:space="0" w:color="auto"/>
            <w:bottom w:val="none" w:sz="0" w:space="0" w:color="auto"/>
            <w:right w:val="none" w:sz="0" w:space="0" w:color="auto"/>
          </w:divBdr>
        </w:div>
      </w:divsChild>
    </w:div>
    <w:div w:id="1105878923">
      <w:marLeft w:val="0"/>
      <w:marRight w:val="0"/>
      <w:marTop w:val="0"/>
      <w:marBottom w:val="0"/>
      <w:divBdr>
        <w:top w:val="none" w:sz="0" w:space="0" w:color="auto"/>
        <w:left w:val="none" w:sz="0" w:space="0" w:color="auto"/>
        <w:bottom w:val="none" w:sz="0" w:space="0" w:color="auto"/>
        <w:right w:val="none" w:sz="0" w:space="0" w:color="auto"/>
      </w:divBdr>
    </w:div>
    <w:div w:id="1106002431">
      <w:marLeft w:val="0"/>
      <w:marRight w:val="0"/>
      <w:marTop w:val="0"/>
      <w:marBottom w:val="0"/>
      <w:divBdr>
        <w:top w:val="none" w:sz="0" w:space="0" w:color="auto"/>
        <w:left w:val="none" w:sz="0" w:space="0" w:color="auto"/>
        <w:bottom w:val="none" w:sz="0" w:space="0" w:color="auto"/>
        <w:right w:val="none" w:sz="0" w:space="0" w:color="auto"/>
      </w:divBdr>
    </w:div>
    <w:div w:id="1106971951">
      <w:marLeft w:val="0"/>
      <w:marRight w:val="0"/>
      <w:marTop w:val="0"/>
      <w:marBottom w:val="0"/>
      <w:divBdr>
        <w:top w:val="none" w:sz="0" w:space="0" w:color="auto"/>
        <w:left w:val="none" w:sz="0" w:space="0" w:color="auto"/>
        <w:bottom w:val="none" w:sz="0" w:space="0" w:color="auto"/>
        <w:right w:val="none" w:sz="0" w:space="0" w:color="auto"/>
      </w:divBdr>
    </w:div>
    <w:div w:id="1106998680">
      <w:marLeft w:val="0"/>
      <w:marRight w:val="0"/>
      <w:marTop w:val="0"/>
      <w:marBottom w:val="0"/>
      <w:divBdr>
        <w:top w:val="none" w:sz="0" w:space="0" w:color="auto"/>
        <w:left w:val="none" w:sz="0" w:space="0" w:color="auto"/>
        <w:bottom w:val="none" w:sz="0" w:space="0" w:color="auto"/>
        <w:right w:val="none" w:sz="0" w:space="0" w:color="auto"/>
      </w:divBdr>
    </w:div>
    <w:div w:id="1108424878">
      <w:marLeft w:val="0"/>
      <w:marRight w:val="0"/>
      <w:marTop w:val="0"/>
      <w:marBottom w:val="0"/>
      <w:divBdr>
        <w:top w:val="none" w:sz="0" w:space="0" w:color="auto"/>
        <w:left w:val="none" w:sz="0" w:space="0" w:color="auto"/>
        <w:bottom w:val="none" w:sz="0" w:space="0" w:color="auto"/>
        <w:right w:val="none" w:sz="0" w:space="0" w:color="auto"/>
      </w:divBdr>
    </w:div>
    <w:div w:id="1109353706">
      <w:marLeft w:val="0"/>
      <w:marRight w:val="0"/>
      <w:marTop w:val="0"/>
      <w:marBottom w:val="0"/>
      <w:divBdr>
        <w:top w:val="none" w:sz="0" w:space="0" w:color="auto"/>
        <w:left w:val="none" w:sz="0" w:space="0" w:color="auto"/>
        <w:bottom w:val="none" w:sz="0" w:space="0" w:color="auto"/>
        <w:right w:val="none" w:sz="0" w:space="0" w:color="auto"/>
      </w:divBdr>
    </w:div>
    <w:div w:id="1109544044">
      <w:marLeft w:val="0"/>
      <w:marRight w:val="0"/>
      <w:marTop w:val="0"/>
      <w:marBottom w:val="0"/>
      <w:divBdr>
        <w:top w:val="none" w:sz="0" w:space="0" w:color="auto"/>
        <w:left w:val="none" w:sz="0" w:space="0" w:color="auto"/>
        <w:bottom w:val="none" w:sz="0" w:space="0" w:color="auto"/>
        <w:right w:val="none" w:sz="0" w:space="0" w:color="auto"/>
      </w:divBdr>
    </w:div>
    <w:div w:id="1109668143">
      <w:marLeft w:val="0"/>
      <w:marRight w:val="0"/>
      <w:marTop w:val="0"/>
      <w:marBottom w:val="0"/>
      <w:divBdr>
        <w:top w:val="none" w:sz="0" w:space="0" w:color="auto"/>
        <w:left w:val="none" w:sz="0" w:space="0" w:color="auto"/>
        <w:bottom w:val="none" w:sz="0" w:space="0" w:color="auto"/>
        <w:right w:val="none" w:sz="0" w:space="0" w:color="auto"/>
      </w:divBdr>
    </w:div>
    <w:div w:id="1110201739">
      <w:marLeft w:val="0"/>
      <w:marRight w:val="0"/>
      <w:marTop w:val="0"/>
      <w:marBottom w:val="0"/>
      <w:divBdr>
        <w:top w:val="none" w:sz="0" w:space="0" w:color="auto"/>
        <w:left w:val="none" w:sz="0" w:space="0" w:color="auto"/>
        <w:bottom w:val="none" w:sz="0" w:space="0" w:color="auto"/>
        <w:right w:val="none" w:sz="0" w:space="0" w:color="auto"/>
      </w:divBdr>
    </w:div>
    <w:div w:id="1110248647">
      <w:marLeft w:val="0"/>
      <w:marRight w:val="0"/>
      <w:marTop w:val="0"/>
      <w:marBottom w:val="0"/>
      <w:divBdr>
        <w:top w:val="none" w:sz="0" w:space="0" w:color="auto"/>
        <w:left w:val="none" w:sz="0" w:space="0" w:color="auto"/>
        <w:bottom w:val="none" w:sz="0" w:space="0" w:color="auto"/>
        <w:right w:val="none" w:sz="0" w:space="0" w:color="auto"/>
      </w:divBdr>
    </w:div>
    <w:div w:id="1110389907">
      <w:marLeft w:val="0"/>
      <w:marRight w:val="0"/>
      <w:marTop w:val="0"/>
      <w:marBottom w:val="0"/>
      <w:divBdr>
        <w:top w:val="none" w:sz="0" w:space="0" w:color="auto"/>
        <w:left w:val="none" w:sz="0" w:space="0" w:color="auto"/>
        <w:bottom w:val="none" w:sz="0" w:space="0" w:color="auto"/>
        <w:right w:val="none" w:sz="0" w:space="0" w:color="auto"/>
      </w:divBdr>
    </w:div>
    <w:div w:id="1110590091">
      <w:marLeft w:val="0"/>
      <w:marRight w:val="0"/>
      <w:marTop w:val="0"/>
      <w:marBottom w:val="0"/>
      <w:divBdr>
        <w:top w:val="none" w:sz="0" w:space="0" w:color="auto"/>
        <w:left w:val="none" w:sz="0" w:space="0" w:color="auto"/>
        <w:bottom w:val="none" w:sz="0" w:space="0" w:color="auto"/>
        <w:right w:val="none" w:sz="0" w:space="0" w:color="auto"/>
      </w:divBdr>
    </w:div>
    <w:div w:id="1110780963">
      <w:marLeft w:val="0"/>
      <w:marRight w:val="0"/>
      <w:marTop w:val="0"/>
      <w:marBottom w:val="0"/>
      <w:divBdr>
        <w:top w:val="none" w:sz="0" w:space="0" w:color="auto"/>
        <w:left w:val="none" w:sz="0" w:space="0" w:color="auto"/>
        <w:bottom w:val="none" w:sz="0" w:space="0" w:color="auto"/>
        <w:right w:val="none" w:sz="0" w:space="0" w:color="auto"/>
      </w:divBdr>
    </w:div>
    <w:div w:id="1111239584">
      <w:marLeft w:val="0"/>
      <w:marRight w:val="0"/>
      <w:marTop w:val="0"/>
      <w:marBottom w:val="0"/>
      <w:divBdr>
        <w:top w:val="none" w:sz="0" w:space="0" w:color="auto"/>
        <w:left w:val="none" w:sz="0" w:space="0" w:color="auto"/>
        <w:bottom w:val="none" w:sz="0" w:space="0" w:color="auto"/>
        <w:right w:val="none" w:sz="0" w:space="0" w:color="auto"/>
      </w:divBdr>
    </w:div>
    <w:div w:id="1111901443">
      <w:marLeft w:val="0"/>
      <w:marRight w:val="0"/>
      <w:marTop w:val="0"/>
      <w:marBottom w:val="0"/>
      <w:divBdr>
        <w:top w:val="none" w:sz="0" w:space="0" w:color="auto"/>
        <w:left w:val="none" w:sz="0" w:space="0" w:color="auto"/>
        <w:bottom w:val="none" w:sz="0" w:space="0" w:color="auto"/>
        <w:right w:val="none" w:sz="0" w:space="0" w:color="auto"/>
      </w:divBdr>
    </w:div>
    <w:div w:id="1111902923">
      <w:marLeft w:val="0"/>
      <w:marRight w:val="0"/>
      <w:marTop w:val="0"/>
      <w:marBottom w:val="0"/>
      <w:divBdr>
        <w:top w:val="none" w:sz="0" w:space="0" w:color="auto"/>
        <w:left w:val="none" w:sz="0" w:space="0" w:color="auto"/>
        <w:bottom w:val="none" w:sz="0" w:space="0" w:color="auto"/>
        <w:right w:val="none" w:sz="0" w:space="0" w:color="auto"/>
      </w:divBdr>
    </w:div>
    <w:div w:id="1112746501">
      <w:marLeft w:val="0"/>
      <w:marRight w:val="0"/>
      <w:marTop w:val="0"/>
      <w:marBottom w:val="0"/>
      <w:divBdr>
        <w:top w:val="none" w:sz="0" w:space="0" w:color="auto"/>
        <w:left w:val="none" w:sz="0" w:space="0" w:color="auto"/>
        <w:bottom w:val="none" w:sz="0" w:space="0" w:color="auto"/>
        <w:right w:val="none" w:sz="0" w:space="0" w:color="auto"/>
      </w:divBdr>
    </w:div>
    <w:div w:id="1112747410">
      <w:marLeft w:val="0"/>
      <w:marRight w:val="0"/>
      <w:marTop w:val="0"/>
      <w:marBottom w:val="0"/>
      <w:divBdr>
        <w:top w:val="none" w:sz="0" w:space="0" w:color="auto"/>
        <w:left w:val="none" w:sz="0" w:space="0" w:color="auto"/>
        <w:bottom w:val="none" w:sz="0" w:space="0" w:color="auto"/>
        <w:right w:val="none" w:sz="0" w:space="0" w:color="auto"/>
      </w:divBdr>
    </w:div>
    <w:div w:id="1112942657">
      <w:marLeft w:val="0"/>
      <w:marRight w:val="0"/>
      <w:marTop w:val="0"/>
      <w:marBottom w:val="0"/>
      <w:divBdr>
        <w:top w:val="none" w:sz="0" w:space="0" w:color="auto"/>
        <w:left w:val="none" w:sz="0" w:space="0" w:color="auto"/>
        <w:bottom w:val="none" w:sz="0" w:space="0" w:color="auto"/>
        <w:right w:val="none" w:sz="0" w:space="0" w:color="auto"/>
      </w:divBdr>
    </w:div>
    <w:div w:id="1113403299">
      <w:marLeft w:val="0"/>
      <w:marRight w:val="0"/>
      <w:marTop w:val="0"/>
      <w:marBottom w:val="0"/>
      <w:divBdr>
        <w:top w:val="none" w:sz="0" w:space="0" w:color="auto"/>
        <w:left w:val="none" w:sz="0" w:space="0" w:color="auto"/>
        <w:bottom w:val="none" w:sz="0" w:space="0" w:color="auto"/>
        <w:right w:val="none" w:sz="0" w:space="0" w:color="auto"/>
      </w:divBdr>
    </w:div>
    <w:div w:id="1113475114">
      <w:marLeft w:val="0"/>
      <w:marRight w:val="0"/>
      <w:marTop w:val="0"/>
      <w:marBottom w:val="0"/>
      <w:divBdr>
        <w:top w:val="none" w:sz="0" w:space="0" w:color="auto"/>
        <w:left w:val="none" w:sz="0" w:space="0" w:color="auto"/>
        <w:bottom w:val="none" w:sz="0" w:space="0" w:color="auto"/>
        <w:right w:val="none" w:sz="0" w:space="0" w:color="auto"/>
      </w:divBdr>
    </w:div>
    <w:div w:id="1113554115">
      <w:marLeft w:val="0"/>
      <w:marRight w:val="0"/>
      <w:marTop w:val="0"/>
      <w:marBottom w:val="0"/>
      <w:divBdr>
        <w:top w:val="none" w:sz="0" w:space="0" w:color="auto"/>
        <w:left w:val="none" w:sz="0" w:space="0" w:color="auto"/>
        <w:bottom w:val="none" w:sz="0" w:space="0" w:color="auto"/>
        <w:right w:val="none" w:sz="0" w:space="0" w:color="auto"/>
      </w:divBdr>
    </w:div>
    <w:div w:id="1113674663">
      <w:marLeft w:val="0"/>
      <w:marRight w:val="0"/>
      <w:marTop w:val="0"/>
      <w:marBottom w:val="0"/>
      <w:divBdr>
        <w:top w:val="none" w:sz="0" w:space="0" w:color="auto"/>
        <w:left w:val="none" w:sz="0" w:space="0" w:color="auto"/>
        <w:bottom w:val="none" w:sz="0" w:space="0" w:color="auto"/>
        <w:right w:val="none" w:sz="0" w:space="0" w:color="auto"/>
      </w:divBdr>
    </w:div>
    <w:div w:id="1114209780">
      <w:marLeft w:val="0"/>
      <w:marRight w:val="0"/>
      <w:marTop w:val="0"/>
      <w:marBottom w:val="0"/>
      <w:divBdr>
        <w:top w:val="none" w:sz="0" w:space="0" w:color="auto"/>
        <w:left w:val="none" w:sz="0" w:space="0" w:color="auto"/>
        <w:bottom w:val="none" w:sz="0" w:space="0" w:color="auto"/>
        <w:right w:val="none" w:sz="0" w:space="0" w:color="auto"/>
      </w:divBdr>
    </w:div>
    <w:div w:id="1114439874">
      <w:marLeft w:val="0"/>
      <w:marRight w:val="0"/>
      <w:marTop w:val="0"/>
      <w:marBottom w:val="0"/>
      <w:divBdr>
        <w:top w:val="none" w:sz="0" w:space="0" w:color="auto"/>
        <w:left w:val="none" w:sz="0" w:space="0" w:color="auto"/>
        <w:bottom w:val="none" w:sz="0" w:space="0" w:color="auto"/>
        <w:right w:val="none" w:sz="0" w:space="0" w:color="auto"/>
      </w:divBdr>
    </w:div>
    <w:div w:id="1114901588">
      <w:marLeft w:val="0"/>
      <w:marRight w:val="0"/>
      <w:marTop w:val="0"/>
      <w:marBottom w:val="0"/>
      <w:divBdr>
        <w:top w:val="none" w:sz="0" w:space="0" w:color="auto"/>
        <w:left w:val="none" w:sz="0" w:space="0" w:color="auto"/>
        <w:bottom w:val="none" w:sz="0" w:space="0" w:color="auto"/>
        <w:right w:val="none" w:sz="0" w:space="0" w:color="auto"/>
      </w:divBdr>
    </w:div>
    <w:div w:id="1115444842">
      <w:marLeft w:val="0"/>
      <w:marRight w:val="0"/>
      <w:marTop w:val="0"/>
      <w:marBottom w:val="0"/>
      <w:divBdr>
        <w:top w:val="none" w:sz="0" w:space="0" w:color="auto"/>
        <w:left w:val="none" w:sz="0" w:space="0" w:color="auto"/>
        <w:bottom w:val="none" w:sz="0" w:space="0" w:color="auto"/>
        <w:right w:val="none" w:sz="0" w:space="0" w:color="auto"/>
      </w:divBdr>
      <w:divsChild>
        <w:div w:id="1578897691">
          <w:marLeft w:val="0"/>
          <w:marRight w:val="0"/>
          <w:marTop w:val="0"/>
          <w:marBottom w:val="0"/>
          <w:divBdr>
            <w:top w:val="none" w:sz="0" w:space="0" w:color="auto"/>
            <w:left w:val="none" w:sz="0" w:space="0" w:color="auto"/>
            <w:bottom w:val="none" w:sz="0" w:space="0" w:color="auto"/>
            <w:right w:val="none" w:sz="0" w:space="0" w:color="auto"/>
          </w:divBdr>
        </w:div>
      </w:divsChild>
    </w:div>
    <w:div w:id="1116287411">
      <w:marLeft w:val="0"/>
      <w:marRight w:val="0"/>
      <w:marTop w:val="0"/>
      <w:marBottom w:val="0"/>
      <w:divBdr>
        <w:top w:val="none" w:sz="0" w:space="0" w:color="auto"/>
        <w:left w:val="none" w:sz="0" w:space="0" w:color="auto"/>
        <w:bottom w:val="none" w:sz="0" w:space="0" w:color="auto"/>
        <w:right w:val="none" w:sz="0" w:space="0" w:color="auto"/>
      </w:divBdr>
    </w:div>
    <w:div w:id="1117061922">
      <w:marLeft w:val="0"/>
      <w:marRight w:val="0"/>
      <w:marTop w:val="0"/>
      <w:marBottom w:val="0"/>
      <w:divBdr>
        <w:top w:val="none" w:sz="0" w:space="0" w:color="auto"/>
        <w:left w:val="none" w:sz="0" w:space="0" w:color="auto"/>
        <w:bottom w:val="none" w:sz="0" w:space="0" w:color="auto"/>
        <w:right w:val="none" w:sz="0" w:space="0" w:color="auto"/>
      </w:divBdr>
    </w:div>
    <w:div w:id="1117331877">
      <w:marLeft w:val="0"/>
      <w:marRight w:val="0"/>
      <w:marTop w:val="0"/>
      <w:marBottom w:val="0"/>
      <w:divBdr>
        <w:top w:val="none" w:sz="0" w:space="0" w:color="auto"/>
        <w:left w:val="none" w:sz="0" w:space="0" w:color="auto"/>
        <w:bottom w:val="none" w:sz="0" w:space="0" w:color="auto"/>
        <w:right w:val="none" w:sz="0" w:space="0" w:color="auto"/>
      </w:divBdr>
    </w:div>
    <w:div w:id="1119105124">
      <w:marLeft w:val="0"/>
      <w:marRight w:val="0"/>
      <w:marTop w:val="0"/>
      <w:marBottom w:val="0"/>
      <w:divBdr>
        <w:top w:val="none" w:sz="0" w:space="0" w:color="auto"/>
        <w:left w:val="none" w:sz="0" w:space="0" w:color="auto"/>
        <w:bottom w:val="none" w:sz="0" w:space="0" w:color="auto"/>
        <w:right w:val="none" w:sz="0" w:space="0" w:color="auto"/>
      </w:divBdr>
    </w:div>
    <w:div w:id="1119110239">
      <w:marLeft w:val="0"/>
      <w:marRight w:val="0"/>
      <w:marTop w:val="0"/>
      <w:marBottom w:val="0"/>
      <w:divBdr>
        <w:top w:val="none" w:sz="0" w:space="0" w:color="auto"/>
        <w:left w:val="none" w:sz="0" w:space="0" w:color="auto"/>
        <w:bottom w:val="none" w:sz="0" w:space="0" w:color="auto"/>
        <w:right w:val="none" w:sz="0" w:space="0" w:color="auto"/>
      </w:divBdr>
    </w:div>
    <w:div w:id="1119303996">
      <w:marLeft w:val="0"/>
      <w:marRight w:val="0"/>
      <w:marTop w:val="0"/>
      <w:marBottom w:val="0"/>
      <w:divBdr>
        <w:top w:val="none" w:sz="0" w:space="0" w:color="auto"/>
        <w:left w:val="none" w:sz="0" w:space="0" w:color="auto"/>
        <w:bottom w:val="none" w:sz="0" w:space="0" w:color="auto"/>
        <w:right w:val="none" w:sz="0" w:space="0" w:color="auto"/>
      </w:divBdr>
    </w:div>
    <w:div w:id="1119686754">
      <w:marLeft w:val="0"/>
      <w:marRight w:val="0"/>
      <w:marTop w:val="0"/>
      <w:marBottom w:val="0"/>
      <w:divBdr>
        <w:top w:val="none" w:sz="0" w:space="0" w:color="auto"/>
        <w:left w:val="none" w:sz="0" w:space="0" w:color="auto"/>
        <w:bottom w:val="none" w:sz="0" w:space="0" w:color="auto"/>
        <w:right w:val="none" w:sz="0" w:space="0" w:color="auto"/>
      </w:divBdr>
      <w:divsChild>
        <w:div w:id="694694260">
          <w:marLeft w:val="0"/>
          <w:marRight w:val="0"/>
          <w:marTop w:val="0"/>
          <w:marBottom w:val="0"/>
          <w:divBdr>
            <w:top w:val="none" w:sz="0" w:space="0" w:color="auto"/>
            <w:left w:val="none" w:sz="0" w:space="0" w:color="auto"/>
            <w:bottom w:val="none" w:sz="0" w:space="0" w:color="auto"/>
            <w:right w:val="none" w:sz="0" w:space="0" w:color="auto"/>
          </w:divBdr>
        </w:div>
      </w:divsChild>
    </w:div>
    <w:div w:id="1119835451">
      <w:marLeft w:val="0"/>
      <w:marRight w:val="0"/>
      <w:marTop w:val="0"/>
      <w:marBottom w:val="0"/>
      <w:divBdr>
        <w:top w:val="none" w:sz="0" w:space="0" w:color="auto"/>
        <w:left w:val="none" w:sz="0" w:space="0" w:color="auto"/>
        <w:bottom w:val="none" w:sz="0" w:space="0" w:color="auto"/>
        <w:right w:val="none" w:sz="0" w:space="0" w:color="auto"/>
      </w:divBdr>
    </w:div>
    <w:div w:id="1119840518">
      <w:marLeft w:val="0"/>
      <w:marRight w:val="0"/>
      <w:marTop w:val="0"/>
      <w:marBottom w:val="0"/>
      <w:divBdr>
        <w:top w:val="none" w:sz="0" w:space="0" w:color="auto"/>
        <w:left w:val="none" w:sz="0" w:space="0" w:color="auto"/>
        <w:bottom w:val="none" w:sz="0" w:space="0" w:color="auto"/>
        <w:right w:val="none" w:sz="0" w:space="0" w:color="auto"/>
      </w:divBdr>
    </w:div>
    <w:div w:id="1120103880">
      <w:marLeft w:val="0"/>
      <w:marRight w:val="0"/>
      <w:marTop w:val="0"/>
      <w:marBottom w:val="0"/>
      <w:divBdr>
        <w:top w:val="none" w:sz="0" w:space="0" w:color="auto"/>
        <w:left w:val="none" w:sz="0" w:space="0" w:color="auto"/>
        <w:bottom w:val="none" w:sz="0" w:space="0" w:color="auto"/>
        <w:right w:val="none" w:sz="0" w:space="0" w:color="auto"/>
      </w:divBdr>
    </w:div>
    <w:div w:id="1121219222">
      <w:marLeft w:val="0"/>
      <w:marRight w:val="0"/>
      <w:marTop w:val="0"/>
      <w:marBottom w:val="0"/>
      <w:divBdr>
        <w:top w:val="none" w:sz="0" w:space="0" w:color="auto"/>
        <w:left w:val="none" w:sz="0" w:space="0" w:color="auto"/>
        <w:bottom w:val="none" w:sz="0" w:space="0" w:color="auto"/>
        <w:right w:val="none" w:sz="0" w:space="0" w:color="auto"/>
      </w:divBdr>
    </w:div>
    <w:div w:id="1122922999">
      <w:marLeft w:val="0"/>
      <w:marRight w:val="0"/>
      <w:marTop w:val="0"/>
      <w:marBottom w:val="0"/>
      <w:divBdr>
        <w:top w:val="none" w:sz="0" w:space="0" w:color="auto"/>
        <w:left w:val="none" w:sz="0" w:space="0" w:color="auto"/>
        <w:bottom w:val="none" w:sz="0" w:space="0" w:color="auto"/>
        <w:right w:val="none" w:sz="0" w:space="0" w:color="auto"/>
      </w:divBdr>
    </w:div>
    <w:div w:id="1123158446">
      <w:marLeft w:val="0"/>
      <w:marRight w:val="0"/>
      <w:marTop w:val="0"/>
      <w:marBottom w:val="0"/>
      <w:divBdr>
        <w:top w:val="none" w:sz="0" w:space="0" w:color="auto"/>
        <w:left w:val="none" w:sz="0" w:space="0" w:color="auto"/>
        <w:bottom w:val="none" w:sz="0" w:space="0" w:color="auto"/>
        <w:right w:val="none" w:sz="0" w:space="0" w:color="auto"/>
      </w:divBdr>
    </w:div>
    <w:div w:id="1123353594">
      <w:marLeft w:val="0"/>
      <w:marRight w:val="0"/>
      <w:marTop w:val="0"/>
      <w:marBottom w:val="0"/>
      <w:divBdr>
        <w:top w:val="none" w:sz="0" w:space="0" w:color="auto"/>
        <w:left w:val="none" w:sz="0" w:space="0" w:color="auto"/>
        <w:bottom w:val="none" w:sz="0" w:space="0" w:color="auto"/>
        <w:right w:val="none" w:sz="0" w:space="0" w:color="auto"/>
      </w:divBdr>
    </w:div>
    <w:div w:id="1124234310">
      <w:marLeft w:val="0"/>
      <w:marRight w:val="0"/>
      <w:marTop w:val="0"/>
      <w:marBottom w:val="0"/>
      <w:divBdr>
        <w:top w:val="none" w:sz="0" w:space="0" w:color="auto"/>
        <w:left w:val="none" w:sz="0" w:space="0" w:color="auto"/>
        <w:bottom w:val="none" w:sz="0" w:space="0" w:color="auto"/>
        <w:right w:val="none" w:sz="0" w:space="0" w:color="auto"/>
      </w:divBdr>
    </w:div>
    <w:div w:id="1124537564">
      <w:marLeft w:val="0"/>
      <w:marRight w:val="0"/>
      <w:marTop w:val="0"/>
      <w:marBottom w:val="0"/>
      <w:divBdr>
        <w:top w:val="none" w:sz="0" w:space="0" w:color="auto"/>
        <w:left w:val="none" w:sz="0" w:space="0" w:color="auto"/>
        <w:bottom w:val="none" w:sz="0" w:space="0" w:color="auto"/>
        <w:right w:val="none" w:sz="0" w:space="0" w:color="auto"/>
      </w:divBdr>
    </w:div>
    <w:div w:id="1125082643">
      <w:marLeft w:val="0"/>
      <w:marRight w:val="0"/>
      <w:marTop w:val="0"/>
      <w:marBottom w:val="0"/>
      <w:divBdr>
        <w:top w:val="none" w:sz="0" w:space="0" w:color="auto"/>
        <w:left w:val="none" w:sz="0" w:space="0" w:color="auto"/>
        <w:bottom w:val="none" w:sz="0" w:space="0" w:color="auto"/>
        <w:right w:val="none" w:sz="0" w:space="0" w:color="auto"/>
      </w:divBdr>
    </w:div>
    <w:div w:id="1125536874">
      <w:marLeft w:val="0"/>
      <w:marRight w:val="0"/>
      <w:marTop w:val="0"/>
      <w:marBottom w:val="0"/>
      <w:divBdr>
        <w:top w:val="none" w:sz="0" w:space="0" w:color="auto"/>
        <w:left w:val="none" w:sz="0" w:space="0" w:color="auto"/>
        <w:bottom w:val="none" w:sz="0" w:space="0" w:color="auto"/>
        <w:right w:val="none" w:sz="0" w:space="0" w:color="auto"/>
      </w:divBdr>
    </w:div>
    <w:div w:id="1125809898">
      <w:marLeft w:val="0"/>
      <w:marRight w:val="0"/>
      <w:marTop w:val="0"/>
      <w:marBottom w:val="0"/>
      <w:divBdr>
        <w:top w:val="none" w:sz="0" w:space="0" w:color="auto"/>
        <w:left w:val="none" w:sz="0" w:space="0" w:color="auto"/>
        <w:bottom w:val="none" w:sz="0" w:space="0" w:color="auto"/>
        <w:right w:val="none" w:sz="0" w:space="0" w:color="auto"/>
      </w:divBdr>
    </w:div>
    <w:div w:id="1126460551">
      <w:marLeft w:val="0"/>
      <w:marRight w:val="0"/>
      <w:marTop w:val="0"/>
      <w:marBottom w:val="0"/>
      <w:divBdr>
        <w:top w:val="none" w:sz="0" w:space="0" w:color="auto"/>
        <w:left w:val="none" w:sz="0" w:space="0" w:color="auto"/>
        <w:bottom w:val="none" w:sz="0" w:space="0" w:color="auto"/>
        <w:right w:val="none" w:sz="0" w:space="0" w:color="auto"/>
      </w:divBdr>
    </w:div>
    <w:div w:id="1126510878">
      <w:marLeft w:val="0"/>
      <w:marRight w:val="0"/>
      <w:marTop w:val="0"/>
      <w:marBottom w:val="0"/>
      <w:divBdr>
        <w:top w:val="none" w:sz="0" w:space="0" w:color="auto"/>
        <w:left w:val="none" w:sz="0" w:space="0" w:color="auto"/>
        <w:bottom w:val="none" w:sz="0" w:space="0" w:color="auto"/>
        <w:right w:val="none" w:sz="0" w:space="0" w:color="auto"/>
      </w:divBdr>
    </w:div>
    <w:div w:id="1127048857">
      <w:marLeft w:val="0"/>
      <w:marRight w:val="0"/>
      <w:marTop w:val="0"/>
      <w:marBottom w:val="0"/>
      <w:divBdr>
        <w:top w:val="none" w:sz="0" w:space="0" w:color="auto"/>
        <w:left w:val="none" w:sz="0" w:space="0" w:color="auto"/>
        <w:bottom w:val="none" w:sz="0" w:space="0" w:color="auto"/>
        <w:right w:val="none" w:sz="0" w:space="0" w:color="auto"/>
      </w:divBdr>
    </w:div>
    <w:div w:id="1127360552">
      <w:marLeft w:val="0"/>
      <w:marRight w:val="0"/>
      <w:marTop w:val="0"/>
      <w:marBottom w:val="0"/>
      <w:divBdr>
        <w:top w:val="none" w:sz="0" w:space="0" w:color="auto"/>
        <w:left w:val="none" w:sz="0" w:space="0" w:color="auto"/>
        <w:bottom w:val="none" w:sz="0" w:space="0" w:color="auto"/>
        <w:right w:val="none" w:sz="0" w:space="0" w:color="auto"/>
      </w:divBdr>
    </w:div>
    <w:div w:id="1127432780">
      <w:marLeft w:val="0"/>
      <w:marRight w:val="0"/>
      <w:marTop w:val="0"/>
      <w:marBottom w:val="0"/>
      <w:divBdr>
        <w:top w:val="none" w:sz="0" w:space="0" w:color="auto"/>
        <w:left w:val="none" w:sz="0" w:space="0" w:color="auto"/>
        <w:bottom w:val="none" w:sz="0" w:space="0" w:color="auto"/>
        <w:right w:val="none" w:sz="0" w:space="0" w:color="auto"/>
      </w:divBdr>
      <w:divsChild>
        <w:div w:id="1300724042">
          <w:marLeft w:val="0"/>
          <w:marRight w:val="0"/>
          <w:marTop w:val="0"/>
          <w:marBottom w:val="0"/>
          <w:divBdr>
            <w:top w:val="none" w:sz="0" w:space="0" w:color="auto"/>
            <w:left w:val="none" w:sz="0" w:space="0" w:color="auto"/>
            <w:bottom w:val="none" w:sz="0" w:space="0" w:color="auto"/>
            <w:right w:val="none" w:sz="0" w:space="0" w:color="auto"/>
          </w:divBdr>
        </w:div>
      </w:divsChild>
    </w:div>
    <w:div w:id="1127548101">
      <w:marLeft w:val="0"/>
      <w:marRight w:val="0"/>
      <w:marTop w:val="0"/>
      <w:marBottom w:val="0"/>
      <w:divBdr>
        <w:top w:val="none" w:sz="0" w:space="0" w:color="auto"/>
        <w:left w:val="none" w:sz="0" w:space="0" w:color="auto"/>
        <w:bottom w:val="none" w:sz="0" w:space="0" w:color="auto"/>
        <w:right w:val="none" w:sz="0" w:space="0" w:color="auto"/>
      </w:divBdr>
    </w:div>
    <w:div w:id="1127972535">
      <w:marLeft w:val="0"/>
      <w:marRight w:val="0"/>
      <w:marTop w:val="0"/>
      <w:marBottom w:val="0"/>
      <w:divBdr>
        <w:top w:val="none" w:sz="0" w:space="0" w:color="auto"/>
        <w:left w:val="none" w:sz="0" w:space="0" w:color="auto"/>
        <w:bottom w:val="none" w:sz="0" w:space="0" w:color="auto"/>
        <w:right w:val="none" w:sz="0" w:space="0" w:color="auto"/>
      </w:divBdr>
    </w:div>
    <w:div w:id="1128166592">
      <w:marLeft w:val="0"/>
      <w:marRight w:val="0"/>
      <w:marTop w:val="0"/>
      <w:marBottom w:val="0"/>
      <w:divBdr>
        <w:top w:val="none" w:sz="0" w:space="0" w:color="auto"/>
        <w:left w:val="none" w:sz="0" w:space="0" w:color="auto"/>
        <w:bottom w:val="none" w:sz="0" w:space="0" w:color="auto"/>
        <w:right w:val="none" w:sz="0" w:space="0" w:color="auto"/>
      </w:divBdr>
    </w:div>
    <w:div w:id="1129741561">
      <w:marLeft w:val="0"/>
      <w:marRight w:val="0"/>
      <w:marTop w:val="0"/>
      <w:marBottom w:val="0"/>
      <w:divBdr>
        <w:top w:val="none" w:sz="0" w:space="0" w:color="auto"/>
        <w:left w:val="none" w:sz="0" w:space="0" w:color="auto"/>
        <w:bottom w:val="none" w:sz="0" w:space="0" w:color="auto"/>
        <w:right w:val="none" w:sz="0" w:space="0" w:color="auto"/>
      </w:divBdr>
    </w:div>
    <w:div w:id="1129977480">
      <w:marLeft w:val="0"/>
      <w:marRight w:val="0"/>
      <w:marTop w:val="0"/>
      <w:marBottom w:val="0"/>
      <w:divBdr>
        <w:top w:val="none" w:sz="0" w:space="0" w:color="auto"/>
        <w:left w:val="none" w:sz="0" w:space="0" w:color="auto"/>
        <w:bottom w:val="none" w:sz="0" w:space="0" w:color="auto"/>
        <w:right w:val="none" w:sz="0" w:space="0" w:color="auto"/>
      </w:divBdr>
      <w:divsChild>
        <w:div w:id="2128459">
          <w:marLeft w:val="0"/>
          <w:marRight w:val="0"/>
          <w:marTop w:val="0"/>
          <w:marBottom w:val="0"/>
          <w:divBdr>
            <w:top w:val="none" w:sz="0" w:space="0" w:color="auto"/>
            <w:left w:val="none" w:sz="0" w:space="0" w:color="auto"/>
            <w:bottom w:val="none" w:sz="0" w:space="0" w:color="auto"/>
            <w:right w:val="none" w:sz="0" w:space="0" w:color="auto"/>
          </w:divBdr>
        </w:div>
      </w:divsChild>
    </w:div>
    <w:div w:id="1130053621">
      <w:marLeft w:val="0"/>
      <w:marRight w:val="0"/>
      <w:marTop w:val="0"/>
      <w:marBottom w:val="0"/>
      <w:divBdr>
        <w:top w:val="none" w:sz="0" w:space="0" w:color="auto"/>
        <w:left w:val="none" w:sz="0" w:space="0" w:color="auto"/>
        <w:bottom w:val="none" w:sz="0" w:space="0" w:color="auto"/>
        <w:right w:val="none" w:sz="0" w:space="0" w:color="auto"/>
      </w:divBdr>
      <w:divsChild>
        <w:div w:id="1946955991">
          <w:marLeft w:val="0"/>
          <w:marRight w:val="0"/>
          <w:marTop w:val="0"/>
          <w:marBottom w:val="0"/>
          <w:divBdr>
            <w:top w:val="none" w:sz="0" w:space="0" w:color="auto"/>
            <w:left w:val="none" w:sz="0" w:space="0" w:color="auto"/>
            <w:bottom w:val="none" w:sz="0" w:space="0" w:color="auto"/>
            <w:right w:val="none" w:sz="0" w:space="0" w:color="auto"/>
          </w:divBdr>
        </w:div>
      </w:divsChild>
    </w:div>
    <w:div w:id="1130395849">
      <w:marLeft w:val="0"/>
      <w:marRight w:val="0"/>
      <w:marTop w:val="0"/>
      <w:marBottom w:val="0"/>
      <w:divBdr>
        <w:top w:val="none" w:sz="0" w:space="0" w:color="auto"/>
        <w:left w:val="none" w:sz="0" w:space="0" w:color="auto"/>
        <w:bottom w:val="none" w:sz="0" w:space="0" w:color="auto"/>
        <w:right w:val="none" w:sz="0" w:space="0" w:color="auto"/>
      </w:divBdr>
    </w:div>
    <w:div w:id="1130896894">
      <w:marLeft w:val="0"/>
      <w:marRight w:val="0"/>
      <w:marTop w:val="0"/>
      <w:marBottom w:val="0"/>
      <w:divBdr>
        <w:top w:val="none" w:sz="0" w:space="0" w:color="auto"/>
        <w:left w:val="none" w:sz="0" w:space="0" w:color="auto"/>
        <w:bottom w:val="none" w:sz="0" w:space="0" w:color="auto"/>
        <w:right w:val="none" w:sz="0" w:space="0" w:color="auto"/>
      </w:divBdr>
    </w:div>
    <w:div w:id="1130901072">
      <w:marLeft w:val="0"/>
      <w:marRight w:val="0"/>
      <w:marTop w:val="0"/>
      <w:marBottom w:val="0"/>
      <w:divBdr>
        <w:top w:val="none" w:sz="0" w:space="0" w:color="auto"/>
        <w:left w:val="none" w:sz="0" w:space="0" w:color="auto"/>
        <w:bottom w:val="none" w:sz="0" w:space="0" w:color="auto"/>
        <w:right w:val="none" w:sz="0" w:space="0" w:color="auto"/>
      </w:divBdr>
      <w:divsChild>
        <w:div w:id="1121531649">
          <w:marLeft w:val="0"/>
          <w:marRight w:val="0"/>
          <w:marTop w:val="0"/>
          <w:marBottom w:val="0"/>
          <w:divBdr>
            <w:top w:val="none" w:sz="0" w:space="0" w:color="auto"/>
            <w:left w:val="none" w:sz="0" w:space="0" w:color="auto"/>
            <w:bottom w:val="none" w:sz="0" w:space="0" w:color="auto"/>
            <w:right w:val="none" w:sz="0" w:space="0" w:color="auto"/>
          </w:divBdr>
        </w:div>
      </w:divsChild>
    </w:div>
    <w:div w:id="1131248221">
      <w:marLeft w:val="0"/>
      <w:marRight w:val="0"/>
      <w:marTop w:val="0"/>
      <w:marBottom w:val="0"/>
      <w:divBdr>
        <w:top w:val="none" w:sz="0" w:space="0" w:color="auto"/>
        <w:left w:val="none" w:sz="0" w:space="0" w:color="auto"/>
        <w:bottom w:val="none" w:sz="0" w:space="0" w:color="auto"/>
        <w:right w:val="none" w:sz="0" w:space="0" w:color="auto"/>
      </w:divBdr>
    </w:div>
    <w:div w:id="1131434416">
      <w:marLeft w:val="0"/>
      <w:marRight w:val="0"/>
      <w:marTop w:val="0"/>
      <w:marBottom w:val="0"/>
      <w:divBdr>
        <w:top w:val="none" w:sz="0" w:space="0" w:color="auto"/>
        <w:left w:val="none" w:sz="0" w:space="0" w:color="auto"/>
        <w:bottom w:val="none" w:sz="0" w:space="0" w:color="auto"/>
        <w:right w:val="none" w:sz="0" w:space="0" w:color="auto"/>
      </w:divBdr>
    </w:div>
    <w:div w:id="1131904133">
      <w:marLeft w:val="0"/>
      <w:marRight w:val="0"/>
      <w:marTop w:val="0"/>
      <w:marBottom w:val="0"/>
      <w:divBdr>
        <w:top w:val="none" w:sz="0" w:space="0" w:color="auto"/>
        <w:left w:val="none" w:sz="0" w:space="0" w:color="auto"/>
        <w:bottom w:val="none" w:sz="0" w:space="0" w:color="auto"/>
        <w:right w:val="none" w:sz="0" w:space="0" w:color="auto"/>
      </w:divBdr>
    </w:div>
    <w:div w:id="1132476893">
      <w:marLeft w:val="0"/>
      <w:marRight w:val="0"/>
      <w:marTop w:val="0"/>
      <w:marBottom w:val="0"/>
      <w:divBdr>
        <w:top w:val="none" w:sz="0" w:space="0" w:color="auto"/>
        <w:left w:val="none" w:sz="0" w:space="0" w:color="auto"/>
        <w:bottom w:val="none" w:sz="0" w:space="0" w:color="auto"/>
        <w:right w:val="none" w:sz="0" w:space="0" w:color="auto"/>
      </w:divBdr>
    </w:div>
    <w:div w:id="1132484091">
      <w:marLeft w:val="0"/>
      <w:marRight w:val="0"/>
      <w:marTop w:val="0"/>
      <w:marBottom w:val="0"/>
      <w:divBdr>
        <w:top w:val="none" w:sz="0" w:space="0" w:color="auto"/>
        <w:left w:val="none" w:sz="0" w:space="0" w:color="auto"/>
        <w:bottom w:val="none" w:sz="0" w:space="0" w:color="auto"/>
        <w:right w:val="none" w:sz="0" w:space="0" w:color="auto"/>
      </w:divBdr>
    </w:div>
    <w:div w:id="1133137801">
      <w:marLeft w:val="0"/>
      <w:marRight w:val="0"/>
      <w:marTop w:val="0"/>
      <w:marBottom w:val="0"/>
      <w:divBdr>
        <w:top w:val="none" w:sz="0" w:space="0" w:color="auto"/>
        <w:left w:val="none" w:sz="0" w:space="0" w:color="auto"/>
        <w:bottom w:val="none" w:sz="0" w:space="0" w:color="auto"/>
        <w:right w:val="none" w:sz="0" w:space="0" w:color="auto"/>
      </w:divBdr>
      <w:divsChild>
        <w:div w:id="1210798681">
          <w:marLeft w:val="0"/>
          <w:marRight w:val="0"/>
          <w:marTop w:val="0"/>
          <w:marBottom w:val="0"/>
          <w:divBdr>
            <w:top w:val="none" w:sz="0" w:space="0" w:color="auto"/>
            <w:left w:val="none" w:sz="0" w:space="0" w:color="auto"/>
            <w:bottom w:val="none" w:sz="0" w:space="0" w:color="auto"/>
            <w:right w:val="none" w:sz="0" w:space="0" w:color="auto"/>
          </w:divBdr>
        </w:div>
      </w:divsChild>
    </w:div>
    <w:div w:id="1133718179">
      <w:marLeft w:val="0"/>
      <w:marRight w:val="0"/>
      <w:marTop w:val="0"/>
      <w:marBottom w:val="0"/>
      <w:divBdr>
        <w:top w:val="none" w:sz="0" w:space="0" w:color="auto"/>
        <w:left w:val="none" w:sz="0" w:space="0" w:color="auto"/>
        <w:bottom w:val="none" w:sz="0" w:space="0" w:color="auto"/>
        <w:right w:val="none" w:sz="0" w:space="0" w:color="auto"/>
      </w:divBdr>
    </w:div>
    <w:div w:id="1134325055">
      <w:marLeft w:val="0"/>
      <w:marRight w:val="0"/>
      <w:marTop w:val="0"/>
      <w:marBottom w:val="0"/>
      <w:divBdr>
        <w:top w:val="none" w:sz="0" w:space="0" w:color="auto"/>
        <w:left w:val="none" w:sz="0" w:space="0" w:color="auto"/>
        <w:bottom w:val="none" w:sz="0" w:space="0" w:color="auto"/>
        <w:right w:val="none" w:sz="0" w:space="0" w:color="auto"/>
      </w:divBdr>
    </w:div>
    <w:div w:id="1135292869">
      <w:marLeft w:val="0"/>
      <w:marRight w:val="0"/>
      <w:marTop w:val="0"/>
      <w:marBottom w:val="0"/>
      <w:divBdr>
        <w:top w:val="none" w:sz="0" w:space="0" w:color="auto"/>
        <w:left w:val="none" w:sz="0" w:space="0" w:color="auto"/>
        <w:bottom w:val="none" w:sz="0" w:space="0" w:color="auto"/>
        <w:right w:val="none" w:sz="0" w:space="0" w:color="auto"/>
      </w:divBdr>
    </w:div>
    <w:div w:id="1136609192">
      <w:marLeft w:val="0"/>
      <w:marRight w:val="0"/>
      <w:marTop w:val="0"/>
      <w:marBottom w:val="0"/>
      <w:divBdr>
        <w:top w:val="none" w:sz="0" w:space="0" w:color="auto"/>
        <w:left w:val="none" w:sz="0" w:space="0" w:color="auto"/>
        <w:bottom w:val="none" w:sz="0" w:space="0" w:color="auto"/>
        <w:right w:val="none" w:sz="0" w:space="0" w:color="auto"/>
      </w:divBdr>
    </w:div>
    <w:div w:id="1137186761">
      <w:marLeft w:val="0"/>
      <w:marRight w:val="0"/>
      <w:marTop w:val="0"/>
      <w:marBottom w:val="0"/>
      <w:divBdr>
        <w:top w:val="none" w:sz="0" w:space="0" w:color="auto"/>
        <w:left w:val="none" w:sz="0" w:space="0" w:color="auto"/>
        <w:bottom w:val="none" w:sz="0" w:space="0" w:color="auto"/>
        <w:right w:val="none" w:sz="0" w:space="0" w:color="auto"/>
      </w:divBdr>
    </w:div>
    <w:div w:id="1137256552">
      <w:marLeft w:val="0"/>
      <w:marRight w:val="0"/>
      <w:marTop w:val="0"/>
      <w:marBottom w:val="0"/>
      <w:divBdr>
        <w:top w:val="none" w:sz="0" w:space="0" w:color="auto"/>
        <w:left w:val="none" w:sz="0" w:space="0" w:color="auto"/>
        <w:bottom w:val="none" w:sz="0" w:space="0" w:color="auto"/>
        <w:right w:val="none" w:sz="0" w:space="0" w:color="auto"/>
      </w:divBdr>
    </w:div>
    <w:div w:id="1137260697">
      <w:marLeft w:val="0"/>
      <w:marRight w:val="0"/>
      <w:marTop w:val="0"/>
      <w:marBottom w:val="0"/>
      <w:divBdr>
        <w:top w:val="none" w:sz="0" w:space="0" w:color="auto"/>
        <w:left w:val="none" w:sz="0" w:space="0" w:color="auto"/>
        <w:bottom w:val="none" w:sz="0" w:space="0" w:color="auto"/>
        <w:right w:val="none" w:sz="0" w:space="0" w:color="auto"/>
      </w:divBdr>
    </w:div>
    <w:div w:id="1137338366">
      <w:marLeft w:val="0"/>
      <w:marRight w:val="0"/>
      <w:marTop w:val="0"/>
      <w:marBottom w:val="0"/>
      <w:divBdr>
        <w:top w:val="none" w:sz="0" w:space="0" w:color="auto"/>
        <w:left w:val="none" w:sz="0" w:space="0" w:color="auto"/>
        <w:bottom w:val="none" w:sz="0" w:space="0" w:color="auto"/>
        <w:right w:val="none" w:sz="0" w:space="0" w:color="auto"/>
      </w:divBdr>
    </w:div>
    <w:div w:id="1137604852">
      <w:marLeft w:val="0"/>
      <w:marRight w:val="0"/>
      <w:marTop w:val="0"/>
      <w:marBottom w:val="0"/>
      <w:divBdr>
        <w:top w:val="none" w:sz="0" w:space="0" w:color="auto"/>
        <w:left w:val="none" w:sz="0" w:space="0" w:color="auto"/>
        <w:bottom w:val="none" w:sz="0" w:space="0" w:color="auto"/>
        <w:right w:val="none" w:sz="0" w:space="0" w:color="auto"/>
      </w:divBdr>
    </w:div>
    <w:div w:id="1137719384">
      <w:marLeft w:val="0"/>
      <w:marRight w:val="0"/>
      <w:marTop w:val="0"/>
      <w:marBottom w:val="0"/>
      <w:divBdr>
        <w:top w:val="none" w:sz="0" w:space="0" w:color="auto"/>
        <w:left w:val="none" w:sz="0" w:space="0" w:color="auto"/>
        <w:bottom w:val="none" w:sz="0" w:space="0" w:color="auto"/>
        <w:right w:val="none" w:sz="0" w:space="0" w:color="auto"/>
      </w:divBdr>
      <w:divsChild>
        <w:div w:id="1933587001">
          <w:marLeft w:val="0"/>
          <w:marRight w:val="0"/>
          <w:marTop w:val="0"/>
          <w:marBottom w:val="0"/>
          <w:divBdr>
            <w:top w:val="none" w:sz="0" w:space="0" w:color="auto"/>
            <w:left w:val="none" w:sz="0" w:space="0" w:color="auto"/>
            <w:bottom w:val="none" w:sz="0" w:space="0" w:color="auto"/>
            <w:right w:val="none" w:sz="0" w:space="0" w:color="auto"/>
          </w:divBdr>
        </w:div>
      </w:divsChild>
    </w:div>
    <w:div w:id="1138306213">
      <w:marLeft w:val="0"/>
      <w:marRight w:val="0"/>
      <w:marTop w:val="0"/>
      <w:marBottom w:val="0"/>
      <w:divBdr>
        <w:top w:val="none" w:sz="0" w:space="0" w:color="auto"/>
        <w:left w:val="none" w:sz="0" w:space="0" w:color="auto"/>
        <w:bottom w:val="none" w:sz="0" w:space="0" w:color="auto"/>
        <w:right w:val="none" w:sz="0" w:space="0" w:color="auto"/>
      </w:divBdr>
    </w:div>
    <w:div w:id="1138645996">
      <w:marLeft w:val="0"/>
      <w:marRight w:val="0"/>
      <w:marTop w:val="0"/>
      <w:marBottom w:val="0"/>
      <w:divBdr>
        <w:top w:val="none" w:sz="0" w:space="0" w:color="auto"/>
        <w:left w:val="none" w:sz="0" w:space="0" w:color="auto"/>
        <w:bottom w:val="none" w:sz="0" w:space="0" w:color="auto"/>
        <w:right w:val="none" w:sz="0" w:space="0" w:color="auto"/>
      </w:divBdr>
    </w:div>
    <w:div w:id="1138957664">
      <w:marLeft w:val="0"/>
      <w:marRight w:val="0"/>
      <w:marTop w:val="0"/>
      <w:marBottom w:val="0"/>
      <w:divBdr>
        <w:top w:val="none" w:sz="0" w:space="0" w:color="auto"/>
        <w:left w:val="none" w:sz="0" w:space="0" w:color="auto"/>
        <w:bottom w:val="none" w:sz="0" w:space="0" w:color="auto"/>
        <w:right w:val="none" w:sz="0" w:space="0" w:color="auto"/>
      </w:divBdr>
      <w:divsChild>
        <w:div w:id="2052729187">
          <w:marLeft w:val="0"/>
          <w:marRight w:val="0"/>
          <w:marTop w:val="0"/>
          <w:marBottom w:val="0"/>
          <w:divBdr>
            <w:top w:val="none" w:sz="0" w:space="0" w:color="auto"/>
            <w:left w:val="none" w:sz="0" w:space="0" w:color="auto"/>
            <w:bottom w:val="none" w:sz="0" w:space="0" w:color="auto"/>
            <w:right w:val="none" w:sz="0" w:space="0" w:color="auto"/>
          </w:divBdr>
          <w:divsChild>
            <w:div w:id="1950576674">
              <w:marLeft w:val="0"/>
              <w:marRight w:val="0"/>
              <w:marTop w:val="0"/>
              <w:marBottom w:val="0"/>
              <w:divBdr>
                <w:top w:val="none" w:sz="0" w:space="0" w:color="auto"/>
                <w:left w:val="none" w:sz="0" w:space="0" w:color="auto"/>
                <w:bottom w:val="none" w:sz="0" w:space="0" w:color="auto"/>
                <w:right w:val="none" w:sz="0" w:space="0" w:color="auto"/>
              </w:divBdr>
              <w:divsChild>
                <w:div w:id="17002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51858">
      <w:marLeft w:val="0"/>
      <w:marRight w:val="0"/>
      <w:marTop w:val="0"/>
      <w:marBottom w:val="0"/>
      <w:divBdr>
        <w:top w:val="none" w:sz="0" w:space="0" w:color="auto"/>
        <w:left w:val="none" w:sz="0" w:space="0" w:color="auto"/>
        <w:bottom w:val="none" w:sz="0" w:space="0" w:color="auto"/>
        <w:right w:val="none" w:sz="0" w:space="0" w:color="auto"/>
      </w:divBdr>
    </w:div>
    <w:div w:id="1140268283">
      <w:marLeft w:val="0"/>
      <w:marRight w:val="0"/>
      <w:marTop w:val="0"/>
      <w:marBottom w:val="0"/>
      <w:divBdr>
        <w:top w:val="none" w:sz="0" w:space="0" w:color="auto"/>
        <w:left w:val="none" w:sz="0" w:space="0" w:color="auto"/>
        <w:bottom w:val="none" w:sz="0" w:space="0" w:color="auto"/>
        <w:right w:val="none" w:sz="0" w:space="0" w:color="auto"/>
      </w:divBdr>
    </w:div>
    <w:div w:id="1140541583">
      <w:marLeft w:val="0"/>
      <w:marRight w:val="0"/>
      <w:marTop w:val="0"/>
      <w:marBottom w:val="0"/>
      <w:divBdr>
        <w:top w:val="none" w:sz="0" w:space="0" w:color="auto"/>
        <w:left w:val="none" w:sz="0" w:space="0" w:color="auto"/>
        <w:bottom w:val="none" w:sz="0" w:space="0" w:color="auto"/>
        <w:right w:val="none" w:sz="0" w:space="0" w:color="auto"/>
      </w:divBdr>
    </w:div>
    <w:div w:id="1141657208">
      <w:marLeft w:val="0"/>
      <w:marRight w:val="0"/>
      <w:marTop w:val="0"/>
      <w:marBottom w:val="0"/>
      <w:divBdr>
        <w:top w:val="none" w:sz="0" w:space="0" w:color="auto"/>
        <w:left w:val="none" w:sz="0" w:space="0" w:color="auto"/>
        <w:bottom w:val="none" w:sz="0" w:space="0" w:color="auto"/>
        <w:right w:val="none" w:sz="0" w:space="0" w:color="auto"/>
      </w:divBdr>
    </w:div>
    <w:div w:id="1141844872">
      <w:marLeft w:val="0"/>
      <w:marRight w:val="0"/>
      <w:marTop w:val="0"/>
      <w:marBottom w:val="0"/>
      <w:divBdr>
        <w:top w:val="none" w:sz="0" w:space="0" w:color="auto"/>
        <w:left w:val="none" w:sz="0" w:space="0" w:color="auto"/>
        <w:bottom w:val="none" w:sz="0" w:space="0" w:color="auto"/>
        <w:right w:val="none" w:sz="0" w:space="0" w:color="auto"/>
      </w:divBdr>
    </w:div>
    <w:div w:id="1141993947">
      <w:marLeft w:val="0"/>
      <w:marRight w:val="0"/>
      <w:marTop w:val="0"/>
      <w:marBottom w:val="0"/>
      <w:divBdr>
        <w:top w:val="none" w:sz="0" w:space="0" w:color="auto"/>
        <w:left w:val="none" w:sz="0" w:space="0" w:color="auto"/>
        <w:bottom w:val="none" w:sz="0" w:space="0" w:color="auto"/>
        <w:right w:val="none" w:sz="0" w:space="0" w:color="auto"/>
      </w:divBdr>
    </w:div>
    <w:div w:id="1142042898">
      <w:marLeft w:val="0"/>
      <w:marRight w:val="0"/>
      <w:marTop w:val="0"/>
      <w:marBottom w:val="200"/>
      <w:divBdr>
        <w:top w:val="none" w:sz="0" w:space="0" w:color="auto"/>
        <w:left w:val="none" w:sz="0" w:space="0" w:color="auto"/>
        <w:bottom w:val="none" w:sz="0" w:space="0" w:color="auto"/>
        <w:right w:val="none" w:sz="0" w:space="0" w:color="auto"/>
      </w:divBdr>
    </w:div>
    <w:div w:id="1142193706">
      <w:marLeft w:val="0"/>
      <w:marRight w:val="0"/>
      <w:marTop w:val="0"/>
      <w:marBottom w:val="0"/>
      <w:divBdr>
        <w:top w:val="none" w:sz="0" w:space="0" w:color="auto"/>
        <w:left w:val="none" w:sz="0" w:space="0" w:color="auto"/>
        <w:bottom w:val="none" w:sz="0" w:space="0" w:color="auto"/>
        <w:right w:val="none" w:sz="0" w:space="0" w:color="auto"/>
      </w:divBdr>
    </w:div>
    <w:div w:id="1142698096">
      <w:marLeft w:val="0"/>
      <w:marRight w:val="0"/>
      <w:marTop w:val="0"/>
      <w:marBottom w:val="0"/>
      <w:divBdr>
        <w:top w:val="none" w:sz="0" w:space="0" w:color="auto"/>
        <w:left w:val="none" w:sz="0" w:space="0" w:color="auto"/>
        <w:bottom w:val="none" w:sz="0" w:space="0" w:color="auto"/>
        <w:right w:val="none" w:sz="0" w:space="0" w:color="auto"/>
      </w:divBdr>
    </w:div>
    <w:div w:id="1143086538">
      <w:marLeft w:val="0"/>
      <w:marRight w:val="0"/>
      <w:marTop w:val="0"/>
      <w:marBottom w:val="0"/>
      <w:divBdr>
        <w:top w:val="none" w:sz="0" w:space="0" w:color="auto"/>
        <w:left w:val="none" w:sz="0" w:space="0" w:color="auto"/>
        <w:bottom w:val="none" w:sz="0" w:space="0" w:color="auto"/>
        <w:right w:val="none" w:sz="0" w:space="0" w:color="auto"/>
      </w:divBdr>
    </w:div>
    <w:div w:id="1143428341">
      <w:marLeft w:val="0"/>
      <w:marRight w:val="0"/>
      <w:marTop w:val="0"/>
      <w:marBottom w:val="0"/>
      <w:divBdr>
        <w:top w:val="none" w:sz="0" w:space="0" w:color="auto"/>
        <w:left w:val="none" w:sz="0" w:space="0" w:color="auto"/>
        <w:bottom w:val="none" w:sz="0" w:space="0" w:color="auto"/>
        <w:right w:val="none" w:sz="0" w:space="0" w:color="auto"/>
      </w:divBdr>
    </w:div>
    <w:div w:id="1143692555">
      <w:marLeft w:val="0"/>
      <w:marRight w:val="0"/>
      <w:marTop w:val="0"/>
      <w:marBottom w:val="0"/>
      <w:divBdr>
        <w:top w:val="none" w:sz="0" w:space="0" w:color="auto"/>
        <w:left w:val="none" w:sz="0" w:space="0" w:color="auto"/>
        <w:bottom w:val="none" w:sz="0" w:space="0" w:color="auto"/>
        <w:right w:val="none" w:sz="0" w:space="0" w:color="auto"/>
      </w:divBdr>
    </w:div>
    <w:div w:id="1143890284">
      <w:marLeft w:val="0"/>
      <w:marRight w:val="0"/>
      <w:marTop w:val="0"/>
      <w:marBottom w:val="0"/>
      <w:divBdr>
        <w:top w:val="none" w:sz="0" w:space="0" w:color="auto"/>
        <w:left w:val="none" w:sz="0" w:space="0" w:color="auto"/>
        <w:bottom w:val="none" w:sz="0" w:space="0" w:color="auto"/>
        <w:right w:val="none" w:sz="0" w:space="0" w:color="auto"/>
      </w:divBdr>
    </w:div>
    <w:div w:id="1145274247">
      <w:marLeft w:val="0"/>
      <w:marRight w:val="0"/>
      <w:marTop w:val="0"/>
      <w:marBottom w:val="0"/>
      <w:divBdr>
        <w:top w:val="none" w:sz="0" w:space="0" w:color="auto"/>
        <w:left w:val="none" w:sz="0" w:space="0" w:color="auto"/>
        <w:bottom w:val="none" w:sz="0" w:space="0" w:color="auto"/>
        <w:right w:val="none" w:sz="0" w:space="0" w:color="auto"/>
      </w:divBdr>
    </w:div>
    <w:div w:id="1145394418">
      <w:marLeft w:val="0"/>
      <w:marRight w:val="0"/>
      <w:marTop w:val="0"/>
      <w:marBottom w:val="0"/>
      <w:divBdr>
        <w:top w:val="none" w:sz="0" w:space="0" w:color="auto"/>
        <w:left w:val="none" w:sz="0" w:space="0" w:color="auto"/>
        <w:bottom w:val="none" w:sz="0" w:space="0" w:color="auto"/>
        <w:right w:val="none" w:sz="0" w:space="0" w:color="auto"/>
      </w:divBdr>
    </w:div>
    <w:div w:id="1147019044">
      <w:marLeft w:val="0"/>
      <w:marRight w:val="0"/>
      <w:marTop w:val="0"/>
      <w:marBottom w:val="0"/>
      <w:divBdr>
        <w:top w:val="none" w:sz="0" w:space="0" w:color="auto"/>
        <w:left w:val="none" w:sz="0" w:space="0" w:color="auto"/>
        <w:bottom w:val="none" w:sz="0" w:space="0" w:color="auto"/>
        <w:right w:val="none" w:sz="0" w:space="0" w:color="auto"/>
      </w:divBdr>
    </w:div>
    <w:div w:id="1147094341">
      <w:marLeft w:val="0"/>
      <w:marRight w:val="0"/>
      <w:marTop w:val="0"/>
      <w:marBottom w:val="0"/>
      <w:divBdr>
        <w:top w:val="none" w:sz="0" w:space="0" w:color="auto"/>
        <w:left w:val="none" w:sz="0" w:space="0" w:color="auto"/>
        <w:bottom w:val="none" w:sz="0" w:space="0" w:color="auto"/>
        <w:right w:val="none" w:sz="0" w:space="0" w:color="auto"/>
      </w:divBdr>
    </w:div>
    <w:div w:id="1147208118">
      <w:marLeft w:val="0"/>
      <w:marRight w:val="0"/>
      <w:marTop w:val="0"/>
      <w:marBottom w:val="0"/>
      <w:divBdr>
        <w:top w:val="none" w:sz="0" w:space="0" w:color="auto"/>
        <w:left w:val="none" w:sz="0" w:space="0" w:color="auto"/>
        <w:bottom w:val="none" w:sz="0" w:space="0" w:color="auto"/>
        <w:right w:val="none" w:sz="0" w:space="0" w:color="auto"/>
      </w:divBdr>
    </w:div>
    <w:div w:id="1148324301">
      <w:marLeft w:val="0"/>
      <w:marRight w:val="0"/>
      <w:marTop w:val="0"/>
      <w:marBottom w:val="0"/>
      <w:divBdr>
        <w:top w:val="none" w:sz="0" w:space="0" w:color="auto"/>
        <w:left w:val="none" w:sz="0" w:space="0" w:color="auto"/>
        <w:bottom w:val="none" w:sz="0" w:space="0" w:color="auto"/>
        <w:right w:val="none" w:sz="0" w:space="0" w:color="auto"/>
      </w:divBdr>
    </w:div>
    <w:div w:id="1148590708">
      <w:marLeft w:val="0"/>
      <w:marRight w:val="0"/>
      <w:marTop w:val="0"/>
      <w:marBottom w:val="0"/>
      <w:divBdr>
        <w:top w:val="none" w:sz="0" w:space="0" w:color="auto"/>
        <w:left w:val="none" w:sz="0" w:space="0" w:color="auto"/>
        <w:bottom w:val="none" w:sz="0" w:space="0" w:color="auto"/>
        <w:right w:val="none" w:sz="0" w:space="0" w:color="auto"/>
      </w:divBdr>
    </w:div>
    <w:div w:id="1149715396">
      <w:marLeft w:val="0"/>
      <w:marRight w:val="0"/>
      <w:marTop w:val="0"/>
      <w:marBottom w:val="0"/>
      <w:divBdr>
        <w:top w:val="none" w:sz="0" w:space="0" w:color="auto"/>
        <w:left w:val="none" w:sz="0" w:space="0" w:color="auto"/>
        <w:bottom w:val="none" w:sz="0" w:space="0" w:color="auto"/>
        <w:right w:val="none" w:sz="0" w:space="0" w:color="auto"/>
      </w:divBdr>
    </w:div>
    <w:div w:id="1149977378">
      <w:marLeft w:val="0"/>
      <w:marRight w:val="0"/>
      <w:marTop w:val="0"/>
      <w:marBottom w:val="0"/>
      <w:divBdr>
        <w:top w:val="none" w:sz="0" w:space="0" w:color="auto"/>
        <w:left w:val="none" w:sz="0" w:space="0" w:color="auto"/>
        <w:bottom w:val="none" w:sz="0" w:space="0" w:color="auto"/>
        <w:right w:val="none" w:sz="0" w:space="0" w:color="auto"/>
      </w:divBdr>
    </w:div>
    <w:div w:id="1150101240">
      <w:marLeft w:val="0"/>
      <w:marRight w:val="0"/>
      <w:marTop w:val="0"/>
      <w:marBottom w:val="0"/>
      <w:divBdr>
        <w:top w:val="none" w:sz="0" w:space="0" w:color="auto"/>
        <w:left w:val="none" w:sz="0" w:space="0" w:color="auto"/>
        <w:bottom w:val="none" w:sz="0" w:space="0" w:color="auto"/>
        <w:right w:val="none" w:sz="0" w:space="0" w:color="auto"/>
      </w:divBdr>
    </w:div>
    <w:div w:id="1150173486">
      <w:marLeft w:val="0"/>
      <w:marRight w:val="0"/>
      <w:marTop w:val="0"/>
      <w:marBottom w:val="0"/>
      <w:divBdr>
        <w:top w:val="none" w:sz="0" w:space="0" w:color="auto"/>
        <w:left w:val="none" w:sz="0" w:space="0" w:color="auto"/>
        <w:bottom w:val="none" w:sz="0" w:space="0" w:color="auto"/>
        <w:right w:val="none" w:sz="0" w:space="0" w:color="auto"/>
      </w:divBdr>
    </w:div>
    <w:div w:id="1150636213">
      <w:marLeft w:val="0"/>
      <w:marRight w:val="0"/>
      <w:marTop w:val="0"/>
      <w:marBottom w:val="0"/>
      <w:divBdr>
        <w:top w:val="none" w:sz="0" w:space="0" w:color="auto"/>
        <w:left w:val="none" w:sz="0" w:space="0" w:color="auto"/>
        <w:bottom w:val="none" w:sz="0" w:space="0" w:color="auto"/>
        <w:right w:val="none" w:sz="0" w:space="0" w:color="auto"/>
      </w:divBdr>
    </w:div>
    <w:div w:id="1150903951">
      <w:marLeft w:val="0"/>
      <w:marRight w:val="0"/>
      <w:marTop w:val="0"/>
      <w:marBottom w:val="0"/>
      <w:divBdr>
        <w:top w:val="none" w:sz="0" w:space="0" w:color="auto"/>
        <w:left w:val="none" w:sz="0" w:space="0" w:color="auto"/>
        <w:bottom w:val="none" w:sz="0" w:space="0" w:color="auto"/>
        <w:right w:val="none" w:sz="0" w:space="0" w:color="auto"/>
      </w:divBdr>
    </w:div>
    <w:div w:id="1151630597">
      <w:marLeft w:val="0"/>
      <w:marRight w:val="0"/>
      <w:marTop w:val="0"/>
      <w:marBottom w:val="0"/>
      <w:divBdr>
        <w:top w:val="none" w:sz="0" w:space="0" w:color="auto"/>
        <w:left w:val="none" w:sz="0" w:space="0" w:color="auto"/>
        <w:bottom w:val="none" w:sz="0" w:space="0" w:color="auto"/>
        <w:right w:val="none" w:sz="0" w:space="0" w:color="auto"/>
      </w:divBdr>
    </w:div>
    <w:div w:id="1151871919">
      <w:marLeft w:val="0"/>
      <w:marRight w:val="0"/>
      <w:marTop w:val="0"/>
      <w:marBottom w:val="0"/>
      <w:divBdr>
        <w:top w:val="none" w:sz="0" w:space="0" w:color="auto"/>
        <w:left w:val="none" w:sz="0" w:space="0" w:color="auto"/>
        <w:bottom w:val="none" w:sz="0" w:space="0" w:color="auto"/>
        <w:right w:val="none" w:sz="0" w:space="0" w:color="auto"/>
      </w:divBdr>
      <w:divsChild>
        <w:div w:id="1492983718">
          <w:marLeft w:val="0"/>
          <w:marRight w:val="0"/>
          <w:marTop w:val="0"/>
          <w:marBottom w:val="0"/>
          <w:divBdr>
            <w:top w:val="none" w:sz="0" w:space="0" w:color="auto"/>
            <w:left w:val="none" w:sz="0" w:space="0" w:color="auto"/>
            <w:bottom w:val="none" w:sz="0" w:space="0" w:color="auto"/>
            <w:right w:val="none" w:sz="0" w:space="0" w:color="auto"/>
          </w:divBdr>
        </w:div>
      </w:divsChild>
    </w:div>
    <w:div w:id="1151944281">
      <w:marLeft w:val="0"/>
      <w:marRight w:val="0"/>
      <w:marTop w:val="0"/>
      <w:marBottom w:val="0"/>
      <w:divBdr>
        <w:top w:val="none" w:sz="0" w:space="0" w:color="auto"/>
        <w:left w:val="none" w:sz="0" w:space="0" w:color="auto"/>
        <w:bottom w:val="none" w:sz="0" w:space="0" w:color="auto"/>
        <w:right w:val="none" w:sz="0" w:space="0" w:color="auto"/>
      </w:divBdr>
    </w:div>
    <w:div w:id="1152256521">
      <w:marLeft w:val="0"/>
      <w:marRight w:val="0"/>
      <w:marTop w:val="0"/>
      <w:marBottom w:val="0"/>
      <w:divBdr>
        <w:top w:val="none" w:sz="0" w:space="0" w:color="auto"/>
        <w:left w:val="none" w:sz="0" w:space="0" w:color="auto"/>
        <w:bottom w:val="none" w:sz="0" w:space="0" w:color="auto"/>
        <w:right w:val="none" w:sz="0" w:space="0" w:color="auto"/>
      </w:divBdr>
    </w:div>
    <w:div w:id="1152991644">
      <w:marLeft w:val="0"/>
      <w:marRight w:val="0"/>
      <w:marTop w:val="0"/>
      <w:marBottom w:val="0"/>
      <w:divBdr>
        <w:top w:val="none" w:sz="0" w:space="0" w:color="auto"/>
        <w:left w:val="none" w:sz="0" w:space="0" w:color="auto"/>
        <w:bottom w:val="none" w:sz="0" w:space="0" w:color="auto"/>
        <w:right w:val="none" w:sz="0" w:space="0" w:color="auto"/>
      </w:divBdr>
    </w:div>
    <w:div w:id="1153065704">
      <w:marLeft w:val="0"/>
      <w:marRight w:val="0"/>
      <w:marTop w:val="0"/>
      <w:marBottom w:val="0"/>
      <w:divBdr>
        <w:top w:val="none" w:sz="0" w:space="0" w:color="auto"/>
        <w:left w:val="none" w:sz="0" w:space="0" w:color="auto"/>
        <w:bottom w:val="none" w:sz="0" w:space="0" w:color="auto"/>
        <w:right w:val="none" w:sz="0" w:space="0" w:color="auto"/>
      </w:divBdr>
    </w:div>
    <w:div w:id="1153177333">
      <w:marLeft w:val="0"/>
      <w:marRight w:val="0"/>
      <w:marTop w:val="0"/>
      <w:marBottom w:val="0"/>
      <w:divBdr>
        <w:top w:val="none" w:sz="0" w:space="0" w:color="auto"/>
        <w:left w:val="none" w:sz="0" w:space="0" w:color="auto"/>
        <w:bottom w:val="none" w:sz="0" w:space="0" w:color="auto"/>
        <w:right w:val="none" w:sz="0" w:space="0" w:color="auto"/>
      </w:divBdr>
    </w:div>
    <w:div w:id="1153373899">
      <w:marLeft w:val="0"/>
      <w:marRight w:val="0"/>
      <w:marTop w:val="0"/>
      <w:marBottom w:val="0"/>
      <w:divBdr>
        <w:top w:val="none" w:sz="0" w:space="0" w:color="auto"/>
        <w:left w:val="none" w:sz="0" w:space="0" w:color="auto"/>
        <w:bottom w:val="none" w:sz="0" w:space="0" w:color="auto"/>
        <w:right w:val="none" w:sz="0" w:space="0" w:color="auto"/>
      </w:divBdr>
    </w:div>
    <w:div w:id="1153448992">
      <w:marLeft w:val="0"/>
      <w:marRight w:val="0"/>
      <w:marTop w:val="0"/>
      <w:marBottom w:val="0"/>
      <w:divBdr>
        <w:top w:val="none" w:sz="0" w:space="0" w:color="auto"/>
        <w:left w:val="none" w:sz="0" w:space="0" w:color="auto"/>
        <w:bottom w:val="none" w:sz="0" w:space="0" w:color="auto"/>
        <w:right w:val="none" w:sz="0" w:space="0" w:color="auto"/>
      </w:divBdr>
    </w:div>
    <w:div w:id="1153526029">
      <w:marLeft w:val="0"/>
      <w:marRight w:val="0"/>
      <w:marTop w:val="0"/>
      <w:marBottom w:val="0"/>
      <w:divBdr>
        <w:top w:val="none" w:sz="0" w:space="0" w:color="auto"/>
        <w:left w:val="none" w:sz="0" w:space="0" w:color="auto"/>
        <w:bottom w:val="none" w:sz="0" w:space="0" w:color="auto"/>
        <w:right w:val="none" w:sz="0" w:space="0" w:color="auto"/>
      </w:divBdr>
    </w:div>
    <w:div w:id="1153565490">
      <w:marLeft w:val="0"/>
      <w:marRight w:val="0"/>
      <w:marTop w:val="0"/>
      <w:marBottom w:val="0"/>
      <w:divBdr>
        <w:top w:val="none" w:sz="0" w:space="0" w:color="auto"/>
        <w:left w:val="none" w:sz="0" w:space="0" w:color="auto"/>
        <w:bottom w:val="none" w:sz="0" w:space="0" w:color="auto"/>
        <w:right w:val="none" w:sz="0" w:space="0" w:color="auto"/>
      </w:divBdr>
    </w:div>
    <w:div w:id="1153834477">
      <w:marLeft w:val="0"/>
      <w:marRight w:val="0"/>
      <w:marTop w:val="0"/>
      <w:marBottom w:val="0"/>
      <w:divBdr>
        <w:top w:val="none" w:sz="0" w:space="0" w:color="auto"/>
        <w:left w:val="none" w:sz="0" w:space="0" w:color="auto"/>
        <w:bottom w:val="none" w:sz="0" w:space="0" w:color="auto"/>
        <w:right w:val="none" w:sz="0" w:space="0" w:color="auto"/>
      </w:divBdr>
    </w:div>
    <w:div w:id="1154100252">
      <w:marLeft w:val="0"/>
      <w:marRight w:val="0"/>
      <w:marTop w:val="0"/>
      <w:marBottom w:val="0"/>
      <w:divBdr>
        <w:top w:val="none" w:sz="0" w:space="0" w:color="auto"/>
        <w:left w:val="none" w:sz="0" w:space="0" w:color="auto"/>
        <w:bottom w:val="none" w:sz="0" w:space="0" w:color="auto"/>
        <w:right w:val="none" w:sz="0" w:space="0" w:color="auto"/>
      </w:divBdr>
    </w:div>
    <w:div w:id="1154569568">
      <w:marLeft w:val="0"/>
      <w:marRight w:val="0"/>
      <w:marTop w:val="0"/>
      <w:marBottom w:val="0"/>
      <w:divBdr>
        <w:top w:val="none" w:sz="0" w:space="0" w:color="auto"/>
        <w:left w:val="none" w:sz="0" w:space="0" w:color="auto"/>
        <w:bottom w:val="none" w:sz="0" w:space="0" w:color="auto"/>
        <w:right w:val="none" w:sz="0" w:space="0" w:color="auto"/>
      </w:divBdr>
    </w:div>
    <w:div w:id="1155219330">
      <w:marLeft w:val="0"/>
      <w:marRight w:val="0"/>
      <w:marTop w:val="0"/>
      <w:marBottom w:val="0"/>
      <w:divBdr>
        <w:top w:val="none" w:sz="0" w:space="0" w:color="auto"/>
        <w:left w:val="none" w:sz="0" w:space="0" w:color="auto"/>
        <w:bottom w:val="none" w:sz="0" w:space="0" w:color="auto"/>
        <w:right w:val="none" w:sz="0" w:space="0" w:color="auto"/>
      </w:divBdr>
      <w:divsChild>
        <w:div w:id="1329555929">
          <w:marLeft w:val="0"/>
          <w:marRight w:val="0"/>
          <w:marTop w:val="0"/>
          <w:marBottom w:val="0"/>
          <w:divBdr>
            <w:top w:val="none" w:sz="0" w:space="0" w:color="auto"/>
            <w:left w:val="none" w:sz="0" w:space="0" w:color="auto"/>
            <w:bottom w:val="none" w:sz="0" w:space="0" w:color="auto"/>
            <w:right w:val="none" w:sz="0" w:space="0" w:color="auto"/>
          </w:divBdr>
        </w:div>
      </w:divsChild>
    </w:div>
    <w:div w:id="1155609933">
      <w:marLeft w:val="0"/>
      <w:marRight w:val="0"/>
      <w:marTop w:val="0"/>
      <w:marBottom w:val="0"/>
      <w:divBdr>
        <w:top w:val="none" w:sz="0" w:space="0" w:color="auto"/>
        <w:left w:val="none" w:sz="0" w:space="0" w:color="auto"/>
        <w:bottom w:val="none" w:sz="0" w:space="0" w:color="auto"/>
        <w:right w:val="none" w:sz="0" w:space="0" w:color="auto"/>
      </w:divBdr>
    </w:div>
    <w:div w:id="1156727946">
      <w:marLeft w:val="0"/>
      <w:marRight w:val="0"/>
      <w:marTop w:val="0"/>
      <w:marBottom w:val="0"/>
      <w:divBdr>
        <w:top w:val="none" w:sz="0" w:space="0" w:color="auto"/>
        <w:left w:val="none" w:sz="0" w:space="0" w:color="auto"/>
        <w:bottom w:val="none" w:sz="0" w:space="0" w:color="auto"/>
        <w:right w:val="none" w:sz="0" w:space="0" w:color="auto"/>
      </w:divBdr>
    </w:div>
    <w:div w:id="1157185297">
      <w:marLeft w:val="0"/>
      <w:marRight w:val="0"/>
      <w:marTop w:val="0"/>
      <w:marBottom w:val="0"/>
      <w:divBdr>
        <w:top w:val="none" w:sz="0" w:space="0" w:color="auto"/>
        <w:left w:val="none" w:sz="0" w:space="0" w:color="auto"/>
        <w:bottom w:val="none" w:sz="0" w:space="0" w:color="auto"/>
        <w:right w:val="none" w:sz="0" w:space="0" w:color="auto"/>
      </w:divBdr>
      <w:divsChild>
        <w:div w:id="1387951170">
          <w:marLeft w:val="0"/>
          <w:marRight w:val="0"/>
          <w:marTop w:val="0"/>
          <w:marBottom w:val="0"/>
          <w:divBdr>
            <w:top w:val="none" w:sz="0" w:space="0" w:color="auto"/>
            <w:left w:val="none" w:sz="0" w:space="0" w:color="auto"/>
            <w:bottom w:val="none" w:sz="0" w:space="0" w:color="auto"/>
            <w:right w:val="none" w:sz="0" w:space="0" w:color="auto"/>
          </w:divBdr>
        </w:div>
      </w:divsChild>
    </w:div>
    <w:div w:id="1157382139">
      <w:marLeft w:val="0"/>
      <w:marRight w:val="0"/>
      <w:marTop w:val="0"/>
      <w:marBottom w:val="0"/>
      <w:divBdr>
        <w:top w:val="none" w:sz="0" w:space="0" w:color="auto"/>
        <w:left w:val="none" w:sz="0" w:space="0" w:color="auto"/>
        <w:bottom w:val="none" w:sz="0" w:space="0" w:color="auto"/>
        <w:right w:val="none" w:sz="0" w:space="0" w:color="auto"/>
      </w:divBdr>
    </w:div>
    <w:div w:id="1157503501">
      <w:marLeft w:val="0"/>
      <w:marRight w:val="0"/>
      <w:marTop w:val="0"/>
      <w:marBottom w:val="0"/>
      <w:divBdr>
        <w:top w:val="none" w:sz="0" w:space="0" w:color="auto"/>
        <w:left w:val="none" w:sz="0" w:space="0" w:color="auto"/>
        <w:bottom w:val="none" w:sz="0" w:space="0" w:color="auto"/>
        <w:right w:val="none" w:sz="0" w:space="0" w:color="auto"/>
      </w:divBdr>
    </w:div>
    <w:div w:id="1158230747">
      <w:marLeft w:val="0"/>
      <w:marRight w:val="0"/>
      <w:marTop w:val="0"/>
      <w:marBottom w:val="0"/>
      <w:divBdr>
        <w:top w:val="none" w:sz="0" w:space="0" w:color="auto"/>
        <w:left w:val="none" w:sz="0" w:space="0" w:color="auto"/>
        <w:bottom w:val="none" w:sz="0" w:space="0" w:color="auto"/>
        <w:right w:val="none" w:sz="0" w:space="0" w:color="auto"/>
      </w:divBdr>
    </w:div>
    <w:div w:id="1158502660">
      <w:marLeft w:val="0"/>
      <w:marRight w:val="0"/>
      <w:marTop w:val="0"/>
      <w:marBottom w:val="0"/>
      <w:divBdr>
        <w:top w:val="none" w:sz="0" w:space="0" w:color="auto"/>
        <w:left w:val="none" w:sz="0" w:space="0" w:color="auto"/>
        <w:bottom w:val="none" w:sz="0" w:space="0" w:color="auto"/>
        <w:right w:val="none" w:sz="0" w:space="0" w:color="auto"/>
      </w:divBdr>
    </w:div>
    <w:div w:id="1159077728">
      <w:marLeft w:val="0"/>
      <w:marRight w:val="0"/>
      <w:marTop w:val="0"/>
      <w:marBottom w:val="0"/>
      <w:divBdr>
        <w:top w:val="none" w:sz="0" w:space="0" w:color="auto"/>
        <w:left w:val="none" w:sz="0" w:space="0" w:color="auto"/>
        <w:bottom w:val="none" w:sz="0" w:space="0" w:color="auto"/>
        <w:right w:val="none" w:sz="0" w:space="0" w:color="auto"/>
      </w:divBdr>
    </w:div>
    <w:div w:id="1159080251">
      <w:marLeft w:val="0"/>
      <w:marRight w:val="0"/>
      <w:marTop w:val="0"/>
      <w:marBottom w:val="0"/>
      <w:divBdr>
        <w:top w:val="none" w:sz="0" w:space="0" w:color="auto"/>
        <w:left w:val="none" w:sz="0" w:space="0" w:color="auto"/>
        <w:bottom w:val="none" w:sz="0" w:space="0" w:color="auto"/>
        <w:right w:val="none" w:sz="0" w:space="0" w:color="auto"/>
      </w:divBdr>
    </w:div>
    <w:div w:id="1159266927">
      <w:marLeft w:val="0"/>
      <w:marRight w:val="0"/>
      <w:marTop w:val="0"/>
      <w:marBottom w:val="0"/>
      <w:divBdr>
        <w:top w:val="none" w:sz="0" w:space="0" w:color="auto"/>
        <w:left w:val="none" w:sz="0" w:space="0" w:color="auto"/>
        <w:bottom w:val="none" w:sz="0" w:space="0" w:color="auto"/>
        <w:right w:val="none" w:sz="0" w:space="0" w:color="auto"/>
      </w:divBdr>
      <w:divsChild>
        <w:div w:id="459692450">
          <w:marLeft w:val="0"/>
          <w:marRight w:val="0"/>
          <w:marTop w:val="0"/>
          <w:marBottom w:val="0"/>
          <w:divBdr>
            <w:top w:val="none" w:sz="0" w:space="0" w:color="auto"/>
            <w:left w:val="none" w:sz="0" w:space="0" w:color="auto"/>
            <w:bottom w:val="none" w:sz="0" w:space="0" w:color="auto"/>
            <w:right w:val="none" w:sz="0" w:space="0" w:color="auto"/>
          </w:divBdr>
        </w:div>
      </w:divsChild>
    </w:div>
    <w:div w:id="1159538133">
      <w:marLeft w:val="0"/>
      <w:marRight w:val="0"/>
      <w:marTop w:val="0"/>
      <w:marBottom w:val="0"/>
      <w:divBdr>
        <w:top w:val="none" w:sz="0" w:space="0" w:color="auto"/>
        <w:left w:val="none" w:sz="0" w:space="0" w:color="auto"/>
        <w:bottom w:val="none" w:sz="0" w:space="0" w:color="auto"/>
        <w:right w:val="none" w:sz="0" w:space="0" w:color="auto"/>
      </w:divBdr>
    </w:div>
    <w:div w:id="1160385071">
      <w:marLeft w:val="0"/>
      <w:marRight w:val="0"/>
      <w:marTop w:val="0"/>
      <w:marBottom w:val="0"/>
      <w:divBdr>
        <w:top w:val="none" w:sz="0" w:space="0" w:color="auto"/>
        <w:left w:val="none" w:sz="0" w:space="0" w:color="auto"/>
        <w:bottom w:val="none" w:sz="0" w:space="0" w:color="auto"/>
        <w:right w:val="none" w:sz="0" w:space="0" w:color="auto"/>
      </w:divBdr>
    </w:div>
    <w:div w:id="1161002902">
      <w:marLeft w:val="0"/>
      <w:marRight w:val="0"/>
      <w:marTop w:val="0"/>
      <w:marBottom w:val="0"/>
      <w:divBdr>
        <w:top w:val="none" w:sz="0" w:space="0" w:color="auto"/>
        <w:left w:val="none" w:sz="0" w:space="0" w:color="auto"/>
        <w:bottom w:val="none" w:sz="0" w:space="0" w:color="auto"/>
        <w:right w:val="none" w:sz="0" w:space="0" w:color="auto"/>
      </w:divBdr>
    </w:div>
    <w:div w:id="1161309917">
      <w:marLeft w:val="0"/>
      <w:marRight w:val="0"/>
      <w:marTop w:val="0"/>
      <w:marBottom w:val="0"/>
      <w:divBdr>
        <w:top w:val="none" w:sz="0" w:space="0" w:color="auto"/>
        <w:left w:val="none" w:sz="0" w:space="0" w:color="auto"/>
        <w:bottom w:val="none" w:sz="0" w:space="0" w:color="auto"/>
        <w:right w:val="none" w:sz="0" w:space="0" w:color="auto"/>
      </w:divBdr>
    </w:div>
    <w:div w:id="1161310807">
      <w:marLeft w:val="0"/>
      <w:marRight w:val="0"/>
      <w:marTop w:val="0"/>
      <w:marBottom w:val="0"/>
      <w:divBdr>
        <w:top w:val="none" w:sz="0" w:space="0" w:color="auto"/>
        <w:left w:val="none" w:sz="0" w:space="0" w:color="auto"/>
        <w:bottom w:val="none" w:sz="0" w:space="0" w:color="auto"/>
        <w:right w:val="none" w:sz="0" w:space="0" w:color="auto"/>
      </w:divBdr>
      <w:divsChild>
        <w:div w:id="1104498195">
          <w:marLeft w:val="0"/>
          <w:marRight w:val="0"/>
          <w:marTop w:val="0"/>
          <w:marBottom w:val="0"/>
          <w:divBdr>
            <w:top w:val="none" w:sz="0" w:space="0" w:color="auto"/>
            <w:left w:val="none" w:sz="0" w:space="0" w:color="auto"/>
            <w:bottom w:val="none" w:sz="0" w:space="0" w:color="auto"/>
            <w:right w:val="none" w:sz="0" w:space="0" w:color="auto"/>
          </w:divBdr>
        </w:div>
      </w:divsChild>
    </w:div>
    <w:div w:id="1161315143">
      <w:marLeft w:val="0"/>
      <w:marRight w:val="0"/>
      <w:marTop w:val="0"/>
      <w:marBottom w:val="0"/>
      <w:divBdr>
        <w:top w:val="none" w:sz="0" w:space="0" w:color="auto"/>
        <w:left w:val="none" w:sz="0" w:space="0" w:color="auto"/>
        <w:bottom w:val="none" w:sz="0" w:space="0" w:color="auto"/>
        <w:right w:val="none" w:sz="0" w:space="0" w:color="auto"/>
      </w:divBdr>
    </w:div>
    <w:div w:id="1161853634">
      <w:marLeft w:val="0"/>
      <w:marRight w:val="0"/>
      <w:marTop w:val="0"/>
      <w:marBottom w:val="0"/>
      <w:divBdr>
        <w:top w:val="none" w:sz="0" w:space="0" w:color="auto"/>
        <w:left w:val="none" w:sz="0" w:space="0" w:color="auto"/>
        <w:bottom w:val="none" w:sz="0" w:space="0" w:color="auto"/>
        <w:right w:val="none" w:sz="0" w:space="0" w:color="auto"/>
      </w:divBdr>
    </w:div>
    <w:div w:id="1161896410">
      <w:marLeft w:val="0"/>
      <w:marRight w:val="0"/>
      <w:marTop w:val="0"/>
      <w:marBottom w:val="0"/>
      <w:divBdr>
        <w:top w:val="none" w:sz="0" w:space="0" w:color="auto"/>
        <w:left w:val="none" w:sz="0" w:space="0" w:color="auto"/>
        <w:bottom w:val="none" w:sz="0" w:space="0" w:color="auto"/>
        <w:right w:val="none" w:sz="0" w:space="0" w:color="auto"/>
      </w:divBdr>
    </w:div>
    <w:div w:id="1162239301">
      <w:marLeft w:val="0"/>
      <w:marRight w:val="0"/>
      <w:marTop w:val="0"/>
      <w:marBottom w:val="0"/>
      <w:divBdr>
        <w:top w:val="none" w:sz="0" w:space="0" w:color="auto"/>
        <w:left w:val="none" w:sz="0" w:space="0" w:color="auto"/>
        <w:bottom w:val="none" w:sz="0" w:space="0" w:color="auto"/>
        <w:right w:val="none" w:sz="0" w:space="0" w:color="auto"/>
      </w:divBdr>
    </w:div>
    <w:div w:id="1162239402">
      <w:marLeft w:val="0"/>
      <w:marRight w:val="0"/>
      <w:marTop w:val="0"/>
      <w:marBottom w:val="0"/>
      <w:divBdr>
        <w:top w:val="none" w:sz="0" w:space="0" w:color="auto"/>
        <w:left w:val="none" w:sz="0" w:space="0" w:color="auto"/>
        <w:bottom w:val="none" w:sz="0" w:space="0" w:color="auto"/>
        <w:right w:val="none" w:sz="0" w:space="0" w:color="auto"/>
      </w:divBdr>
    </w:div>
    <w:div w:id="1162283365">
      <w:marLeft w:val="0"/>
      <w:marRight w:val="0"/>
      <w:marTop w:val="0"/>
      <w:marBottom w:val="0"/>
      <w:divBdr>
        <w:top w:val="none" w:sz="0" w:space="0" w:color="auto"/>
        <w:left w:val="none" w:sz="0" w:space="0" w:color="auto"/>
        <w:bottom w:val="none" w:sz="0" w:space="0" w:color="auto"/>
        <w:right w:val="none" w:sz="0" w:space="0" w:color="auto"/>
      </w:divBdr>
    </w:div>
    <w:div w:id="1162500161">
      <w:marLeft w:val="0"/>
      <w:marRight w:val="0"/>
      <w:marTop w:val="0"/>
      <w:marBottom w:val="0"/>
      <w:divBdr>
        <w:top w:val="none" w:sz="0" w:space="0" w:color="auto"/>
        <w:left w:val="none" w:sz="0" w:space="0" w:color="auto"/>
        <w:bottom w:val="none" w:sz="0" w:space="0" w:color="auto"/>
        <w:right w:val="none" w:sz="0" w:space="0" w:color="auto"/>
      </w:divBdr>
    </w:div>
    <w:div w:id="1162545976">
      <w:marLeft w:val="0"/>
      <w:marRight w:val="0"/>
      <w:marTop w:val="0"/>
      <w:marBottom w:val="0"/>
      <w:divBdr>
        <w:top w:val="none" w:sz="0" w:space="0" w:color="auto"/>
        <w:left w:val="none" w:sz="0" w:space="0" w:color="auto"/>
        <w:bottom w:val="none" w:sz="0" w:space="0" w:color="auto"/>
        <w:right w:val="none" w:sz="0" w:space="0" w:color="auto"/>
      </w:divBdr>
    </w:div>
    <w:div w:id="1162820356">
      <w:marLeft w:val="0"/>
      <w:marRight w:val="0"/>
      <w:marTop w:val="0"/>
      <w:marBottom w:val="0"/>
      <w:divBdr>
        <w:top w:val="none" w:sz="0" w:space="0" w:color="auto"/>
        <w:left w:val="none" w:sz="0" w:space="0" w:color="auto"/>
        <w:bottom w:val="none" w:sz="0" w:space="0" w:color="auto"/>
        <w:right w:val="none" w:sz="0" w:space="0" w:color="auto"/>
      </w:divBdr>
    </w:div>
    <w:div w:id="1163083205">
      <w:marLeft w:val="0"/>
      <w:marRight w:val="0"/>
      <w:marTop w:val="0"/>
      <w:marBottom w:val="0"/>
      <w:divBdr>
        <w:top w:val="none" w:sz="0" w:space="0" w:color="auto"/>
        <w:left w:val="none" w:sz="0" w:space="0" w:color="auto"/>
        <w:bottom w:val="none" w:sz="0" w:space="0" w:color="auto"/>
        <w:right w:val="none" w:sz="0" w:space="0" w:color="auto"/>
      </w:divBdr>
    </w:div>
    <w:div w:id="1163356760">
      <w:marLeft w:val="0"/>
      <w:marRight w:val="0"/>
      <w:marTop w:val="0"/>
      <w:marBottom w:val="0"/>
      <w:divBdr>
        <w:top w:val="none" w:sz="0" w:space="0" w:color="auto"/>
        <w:left w:val="none" w:sz="0" w:space="0" w:color="auto"/>
        <w:bottom w:val="none" w:sz="0" w:space="0" w:color="auto"/>
        <w:right w:val="none" w:sz="0" w:space="0" w:color="auto"/>
      </w:divBdr>
    </w:div>
    <w:div w:id="1163548746">
      <w:marLeft w:val="0"/>
      <w:marRight w:val="0"/>
      <w:marTop w:val="0"/>
      <w:marBottom w:val="0"/>
      <w:divBdr>
        <w:top w:val="none" w:sz="0" w:space="0" w:color="auto"/>
        <w:left w:val="none" w:sz="0" w:space="0" w:color="auto"/>
        <w:bottom w:val="none" w:sz="0" w:space="0" w:color="auto"/>
        <w:right w:val="none" w:sz="0" w:space="0" w:color="auto"/>
      </w:divBdr>
      <w:divsChild>
        <w:div w:id="1477138083">
          <w:marLeft w:val="0"/>
          <w:marRight w:val="0"/>
          <w:marTop w:val="0"/>
          <w:marBottom w:val="0"/>
          <w:divBdr>
            <w:top w:val="none" w:sz="0" w:space="0" w:color="auto"/>
            <w:left w:val="none" w:sz="0" w:space="0" w:color="auto"/>
            <w:bottom w:val="none" w:sz="0" w:space="0" w:color="auto"/>
            <w:right w:val="none" w:sz="0" w:space="0" w:color="auto"/>
          </w:divBdr>
        </w:div>
      </w:divsChild>
    </w:div>
    <w:div w:id="1163736361">
      <w:marLeft w:val="0"/>
      <w:marRight w:val="0"/>
      <w:marTop w:val="0"/>
      <w:marBottom w:val="0"/>
      <w:divBdr>
        <w:top w:val="none" w:sz="0" w:space="0" w:color="auto"/>
        <w:left w:val="none" w:sz="0" w:space="0" w:color="auto"/>
        <w:bottom w:val="none" w:sz="0" w:space="0" w:color="auto"/>
        <w:right w:val="none" w:sz="0" w:space="0" w:color="auto"/>
      </w:divBdr>
    </w:div>
    <w:div w:id="1163736796">
      <w:marLeft w:val="0"/>
      <w:marRight w:val="0"/>
      <w:marTop w:val="0"/>
      <w:marBottom w:val="0"/>
      <w:divBdr>
        <w:top w:val="none" w:sz="0" w:space="0" w:color="auto"/>
        <w:left w:val="none" w:sz="0" w:space="0" w:color="auto"/>
        <w:bottom w:val="none" w:sz="0" w:space="0" w:color="auto"/>
        <w:right w:val="none" w:sz="0" w:space="0" w:color="auto"/>
      </w:divBdr>
    </w:div>
    <w:div w:id="1164662382">
      <w:marLeft w:val="0"/>
      <w:marRight w:val="0"/>
      <w:marTop w:val="0"/>
      <w:marBottom w:val="0"/>
      <w:divBdr>
        <w:top w:val="none" w:sz="0" w:space="0" w:color="auto"/>
        <w:left w:val="none" w:sz="0" w:space="0" w:color="auto"/>
        <w:bottom w:val="none" w:sz="0" w:space="0" w:color="auto"/>
        <w:right w:val="none" w:sz="0" w:space="0" w:color="auto"/>
      </w:divBdr>
    </w:div>
    <w:div w:id="1165441355">
      <w:marLeft w:val="0"/>
      <w:marRight w:val="0"/>
      <w:marTop w:val="0"/>
      <w:marBottom w:val="0"/>
      <w:divBdr>
        <w:top w:val="none" w:sz="0" w:space="0" w:color="auto"/>
        <w:left w:val="none" w:sz="0" w:space="0" w:color="auto"/>
        <w:bottom w:val="none" w:sz="0" w:space="0" w:color="auto"/>
        <w:right w:val="none" w:sz="0" w:space="0" w:color="auto"/>
      </w:divBdr>
    </w:div>
    <w:div w:id="1165509156">
      <w:marLeft w:val="0"/>
      <w:marRight w:val="0"/>
      <w:marTop w:val="0"/>
      <w:marBottom w:val="0"/>
      <w:divBdr>
        <w:top w:val="none" w:sz="0" w:space="0" w:color="auto"/>
        <w:left w:val="none" w:sz="0" w:space="0" w:color="auto"/>
        <w:bottom w:val="none" w:sz="0" w:space="0" w:color="auto"/>
        <w:right w:val="none" w:sz="0" w:space="0" w:color="auto"/>
      </w:divBdr>
    </w:div>
    <w:div w:id="1166553546">
      <w:marLeft w:val="0"/>
      <w:marRight w:val="0"/>
      <w:marTop w:val="0"/>
      <w:marBottom w:val="0"/>
      <w:divBdr>
        <w:top w:val="none" w:sz="0" w:space="0" w:color="auto"/>
        <w:left w:val="none" w:sz="0" w:space="0" w:color="auto"/>
        <w:bottom w:val="none" w:sz="0" w:space="0" w:color="auto"/>
        <w:right w:val="none" w:sz="0" w:space="0" w:color="auto"/>
      </w:divBdr>
    </w:div>
    <w:div w:id="1167015620">
      <w:marLeft w:val="0"/>
      <w:marRight w:val="0"/>
      <w:marTop w:val="0"/>
      <w:marBottom w:val="0"/>
      <w:divBdr>
        <w:top w:val="none" w:sz="0" w:space="0" w:color="auto"/>
        <w:left w:val="none" w:sz="0" w:space="0" w:color="auto"/>
        <w:bottom w:val="none" w:sz="0" w:space="0" w:color="auto"/>
        <w:right w:val="none" w:sz="0" w:space="0" w:color="auto"/>
      </w:divBdr>
      <w:divsChild>
        <w:div w:id="139351972">
          <w:marLeft w:val="0"/>
          <w:marRight w:val="0"/>
          <w:marTop w:val="0"/>
          <w:marBottom w:val="0"/>
          <w:divBdr>
            <w:top w:val="none" w:sz="0" w:space="0" w:color="auto"/>
            <w:left w:val="none" w:sz="0" w:space="0" w:color="auto"/>
            <w:bottom w:val="none" w:sz="0" w:space="0" w:color="auto"/>
            <w:right w:val="none" w:sz="0" w:space="0" w:color="auto"/>
          </w:divBdr>
        </w:div>
      </w:divsChild>
    </w:div>
    <w:div w:id="1167205377">
      <w:marLeft w:val="0"/>
      <w:marRight w:val="0"/>
      <w:marTop w:val="0"/>
      <w:marBottom w:val="0"/>
      <w:divBdr>
        <w:top w:val="none" w:sz="0" w:space="0" w:color="auto"/>
        <w:left w:val="none" w:sz="0" w:space="0" w:color="auto"/>
        <w:bottom w:val="none" w:sz="0" w:space="0" w:color="auto"/>
        <w:right w:val="none" w:sz="0" w:space="0" w:color="auto"/>
      </w:divBdr>
    </w:div>
    <w:div w:id="1167401237">
      <w:marLeft w:val="0"/>
      <w:marRight w:val="0"/>
      <w:marTop w:val="0"/>
      <w:marBottom w:val="0"/>
      <w:divBdr>
        <w:top w:val="none" w:sz="0" w:space="0" w:color="auto"/>
        <w:left w:val="none" w:sz="0" w:space="0" w:color="auto"/>
        <w:bottom w:val="none" w:sz="0" w:space="0" w:color="auto"/>
        <w:right w:val="none" w:sz="0" w:space="0" w:color="auto"/>
      </w:divBdr>
    </w:div>
    <w:div w:id="1168012845">
      <w:marLeft w:val="0"/>
      <w:marRight w:val="0"/>
      <w:marTop w:val="0"/>
      <w:marBottom w:val="0"/>
      <w:divBdr>
        <w:top w:val="none" w:sz="0" w:space="0" w:color="auto"/>
        <w:left w:val="none" w:sz="0" w:space="0" w:color="auto"/>
        <w:bottom w:val="none" w:sz="0" w:space="0" w:color="auto"/>
        <w:right w:val="none" w:sz="0" w:space="0" w:color="auto"/>
      </w:divBdr>
    </w:div>
    <w:div w:id="1168325075">
      <w:marLeft w:val="0"/>
      <w:marRight w:val="0"/>
      <w:marTop w:val="0"/>
      <w:marBottom w:val="0"/>
      <w:divBdr>
        <w:top w:val="none" w:sz="0" w:space="0" w:color="auto"/>
        <w:left w:val="none" w:sz="0" w:space="0" w:color="auto"/>
        <w:bottom w:val="none" w:sz="0" w:space="0" w:color="auto"/>
        <w:right w:val="none" w:sz="0" w:space="0" w:color="auto"/>
      </w:divBdr>
    </w:div>
    <w:div w:id="1168325840">
      <w:marLeft w:val="0"/>
      <w:marRight w:val="0"/>
      <w:marTop w:val="0"/>
      <w:marBottom w:val="0"/>
      <w:divBdr>
        <w:top w:val="none" w:sz="0" w:space="0" w:color="auto"/>
        <w:left w:val="none" w:sz="0" w:space="0" w:color="auto"/>
        <w:bottom w:val="none" w:sz="0" w:space="0" w:color="auto"/>
        <w:right w:val="none" w:sz="0" w:space="0" w:color="auto"/>
      </w:divBdr>
    </w:div>
    <w:div w:id="1168523699">
      <w:marLeft w:val="0"/>
      <w:marRight w:val="0"/>
      <w:marTop w:val="0"/>
      <w:marBottom w:val="0"/>
      <w:divBdr>
        <w:top w:val="none" w:sz="0" w:space="0" w:color="auto"/>
        <w:left w:val="none" w:sz="0" w:space="0" w:color="auto"/>
        <w:bottom w:val="none" w:sz="0" w:space="0" w:color="auto"/>
        <w:right w:val="none" w:sz="0" w:space="0" w:color="auto"/>
      </w:divBdr>
    </w:div>
    <w:div w:id="1168600474">
      <w:marLeft w:val="0"/>
      <w:marRight w:val="0"/>
      <w:marTop w:val="0"/>
      <w:marBottom w:val="0"/>
      <w:divBdr>
        <w:top w:val="none" w:sz="0" w:space="0" w:color="auto"/>
        <w:left w:val="none" w:sz="0" w:space="0" w:color="auto"/>
        <w:bottom w:val="none" w:sz="0" w:space="0" w:color="auto"/>
        <w:right w:val="none" w:sz="0" w:space="0" w:color="auto"/>
      </w:divBdr>
    </w:div>
    <w:div w:id="1169058009">
      <w:marLeft w:val="0"/>
      <w:marRight w:val="0"/>
      <w:marTop w:val="0"/>
      <w:marBottom w:val="0"/>
      <w:divBdr>
        <w:top w:val="none" w:sz="0" w:space="0" w:color="auto"/>
        <w:left w:val="none" w:sz="0" w:space="0" w:color="auto"/>
        <w:bottom w:val="none" w:sz="0" w:space="0" w:color="auto"/>
        <w:right w:val="none" w:sz="0" w:space="0" w:color="auto"/>
      </w:divBdr>
    </w:div>
    <w:div w:id="1169247057">
      <w:marLeft w:val="0"/>
      <w:marRight w:val="0"/>
      <w:marTop w:val="0"/>
      <w:marBottom w:val="0"/>
      <w:divBdr>
        <w:top w:val="none" w:sz="0" w:space="0" w:color="auto"/>
        <w:left w:val="none" w:sz="0" w:space="0" w:color="auto"/>
        <w:bottom w:val="none" w:sz="0" w:space="0" w:color="auto"/>
        <w:right w:val="none" w:sz="0" w:space="0" w:color="auto"/>
      </w:divBdr>
    </w:div>
    <w:div w:id="1169832110">
      <w:marLeft w:val="0"/>
      <w:marRight w:val="0"/>
      <w:marTop w:val="0"/>
      <w:marBottom w:val="0"/>
      <w:divBdr>
        <w:top w:val="none" w:sz="0" w:space="0" w:color="auto"/>
        <w:left w:val="none" w:sz="0" w:space="0" w:color="auto"/>
        <w:bottom w:val="none" w:sz="0" w:space="0" w:color="auto"/>
        <w:right w:val="none" w:sz="0" w:space="0" w:color="auto"/>
      </w:divBdr>
    </w:div>
    <w:div w:id="1170021264">
      <w:marLeft w:val="0"/>
      <w:marRight w:val="0"/>
      <w:marTop w:val="0"/>
      <w:marBottom w:val="0"/>
      <w:divBdr>
        <w:top w:val="none" w:sz="0" w:space="0" w:color="auto"/>
        <w:left w:val="none" w:sz="0" w:space="0" w:color="auto"/>
        <w:bottom w:val="none" w:sz="0" w:space="0" w:color="auto"/>
        <w:right w:val="none" w:sz="0" w:space="0" w:color="auto"/>
      </w:divBdr>
    </w:div>
    <w:div w:id="1170364666">
      <w:marLeft w:val="0"/>
      <w:marRight w:val="0"/>
      <w:marTop w:val="0"/>
      <w:marBottom w:val="0"/>
      <w:divBdr>
        <w:top w:val="none" w:sz="0" w:space="0" w:color="auto"/>
        <w:left w:val="none" w:sz="0" w:space="0" w:color="auto"/>
        <w:bottom w:val="none" w:sz="0" w:space="0" w:color="auto"/>
        <w:right w:val="none" w:sz="0" w:space="0" w:color="auto"/>
      </w:divBdr>
    </w:div>
    <w:div w:id="1170753099">
      <w:marLeft w:val="0"/>
      <w:marRight w:val="0"/>
      <w:marTop w:val="0"/>
      <w:marBottom w:val="0"/>
      <w:divBdr>
        <w:top w:val="none" w:sz="0" w:space="0" w:color="auto"/>
        <w:left w:val="none" w:sz="0" w:space="0" w:color="auto"/>
        <w:bottom w:val="none" w:sz="0" w:space="0" w:color="auto"/>
        <w:right w:val="none" w:sz="0" w:space="0" w:color="auto"/>
      </w:divBdr>
    </w:div>
    <w:div w:id="1171144909">
      <w:marLeft w:val="0"/>
      <w:marRight w:val="0"/>
      <w:marTop w:val="0"/>
      <w:marBottom w:val="0"/>
      <w:divBdr>
        <w:top w:val="none" w:sz="0" w:space="0" w:color="auto"/>
        <w:left w:val="none" w:sz="0" w:space="0" w:color="auto"/>
        <w:bottom w:val="none" w:sz="0" w:space="0" w:color="auto"/>
        <w:right w:val="none" w:sz="0" w:space="0" w:color="auto"/>
      </w:divBdr>
    </w:div>
    <w:div w:id="1171723683">
      <w:marLeft w:val="0"/>
      <w:marRight w:val="0"/>
      <w:marTop w:val="0"/>
      <w:marBottom w:val="0"/>
      <w:divBdr>
        <w:top w:val="none" w:sz="0" w:space="0" w:color="auto"/>
        <w:left w:val="none" w:sz="0" w:space="0" w:color="auto"/>
        <w:bottom w:val="none" w:sz="0" w:space="0" w:color="auto"/>
        <w:right w:val="none" w:sz="0" w:space="0" w:color="auto"/>
      </w:divBdr>
    </w:div>
    <w:div w:id="1172255071">
      <w:marLeft w:val="0"/>
      <w:marRight w:val="0"/>
      <w:marTop w:val="0"/>
      <w:marBottom w:val="0"/>
      <w:divBdr>
        <w:top w:val="none" w:sz="0" w:space="0" w:color="auto"/>
        <w:left w:val="none" w:sz="0" w:space="0" w:color="auto"/>
        <w:bottom w:val="none" w:sz="0" w:space="0" w:color="auto"/>
        <w:right w:val="none" w:sz="0" w:space="0" w:color="auto"/>
      </w:divBdr>
      <w:divsChild>
        <w:div w:id="12416290">
          <w:marLeft w:val="0"/>
          <w:marRight w:val="0"/>
          <w:marTop w:val="0"/>
          <w:marBottom w:val="0"/>
          <w:divBdr>
            <w:top w:val="none" w:sz="0" w:space="0" w:color="auto"/>
            <w:left w:val="none" w:sz="0" w:space="0" w:color="auto"/>
            <w:bottom w:val="none" w:sz="0" w:space="0" w:color="auto"/>
            <w:right w:val="none" w:sz="0" w:space="0" w:color="auto"/>
          </w:divBdr>
        </w:div>
      </w:divsChild>
    </w:div>
    <w:div w:id="1172447198">
      <w:marLeft w:val="0"/>
      <w:marRight w:val="0"/>
      <w:marTop w:val="0"/>
      <w:marBottom w:val="0"/>
      <w:divBdr>
        <w:top w:val="none" w:sz="0" w:space="0" w:color="auto"/>
        <w:left w:val="none" w:sz="0" w:space="0" w:color="auto"/>
        <w:bottom w:val="none" w:sz="0" w:space="0" w:color="auto"/>
        <w:right w:val="none" w:sz="0" w:space="0" w:color="auto"/>
      </w:divBdr>
    </w:div>
    <w:div w:id="1172647105">
      <w:marLeft w:val="0"/>
      <w:marRight w:val="0"/>
      <w:marTop w:val="0"/>
      <w:marBottom w:val="0"/>
      <w:divBdr>
        <w:top w:val="none" w:sz="0" w:space="0" w:color="auto"/>
        <w:left w:val="none" w:sz="0" w:space="0" w:color="auto"/>
        <w:bottom w:val="none" w:sz="0" w:space="0" w:color="auto"/>
        <w:right w:val="none" w:sz="0" w:space="0" w:color="auto"/>
      </w:divBdr>
    </w:div>
    <w:div w:id="1172720375">
      <w:marLeft w:val="0"/>
      <w:marRight w:val="0"/>
      <w:marTop w:val="0"/>
      <w:marBottom w:val="0"/>
      <w:divBdr>
        <w:top w:val="none" w:sz="0" w:space="0" w:color="auto"/>
        <w:left w:val="none" w:sz="0" w:space="0" w:color="auto"/>
        <w:bottom w:val="none" w:sz="0" w:space="0" w:color="auto"/>
        <w:right w:val="none" w:sz="0" w:space="0" w:color="auto"/>
      </w:divBdr>
    </w:div>
    <w:div w:id="1173648330">
      <w:marLeft w:val="0"/>
      <w:marRight w:val="0"/>
      <w:marTop w:val="0"/>
      <w:marBottom w:val="0"/>
      <w:divBdr>
        <w:top w:val="none" w:sz="0" w:space="0" w:color="auto"/>
        <w:left w:val="none" w:sz="0" w:space="0" w:color="auto"/>
        <w:bottom w:val="none" w:sz="0" w:space="0" w:color="auto"/>
        <w:right w:val="none" w:sz="0" w:space="0" w:color="auto"/>
      </w:divBdr>
    </w:div>
    <w:div w:id="1174031698">
      <w:marLeft w:val="0"/>
      <w:marRight w:val="0"/>
      <w:marTop w:val="0"/>
      <w:marBottom w:val="0"/>
      <w:divBdr>
        <w:top w:val="none" w:sz="0" w:space="0" w:color="auto"/>
        <w:left w:val="none" w:sz="0" w:space="0" w:color="auto"/>
        <w:bottom w:val="none" w:sz="0" w:space="0" w:color="auto"/>
        <w:right w:val="none" w:sz="0" w:space="0" w:color="auto"/>
      </w:divBdr>
    </w:div>
    <w:div w:id="1174102957">
      <w:marLeft w:val="0"/>
      <w:marRight w:val="0"/>
      <w:marTop w:val="0"/>
      <w:marBottom w:val="0"/>
      <w:divBdr>
        <w:top w:val="none" w:sz="0" w:space="0" w:color="auto"/>
        <w:left w:val="none" w:sz="0" w:space="0" w:color="auto"/>
        <w:bottom w:val="none" w:sz="0" w:space="0" w:color="auto"/>
        <w:right w:val="none" w:sz="0" w:space="0" w:color="auto"/>
      </w:divBdr>
    </w:div>
    <w:div w:id="1175416094">
      <w:marLeft w:val="0"/>
      <w:marRight w:val="0"/>
      <w:marTop w:val="0"/>
      <w:marBottom w:val="0"/>
      <w:divBdr>
        <w:top w:val="none" w:sz="0" w:space="0" w:color="auto"/>
        <w:left w:val="none" w:sz="0" w:space="0" w:color="auto"/>
        <w:bottom w:val="none" w:sz="0" w:space="0" w:color="auto"/>
        <w:right w:val="none" w:sz="0" w:space="0" w:color="auto"/>
      </w:divBdr>
    </w:div>
    <w:div w:id="1175923726">
      <w:marLeft w:val="0"/>
      <w:marRight w:val="0"/>
      <w:marTop w:val="0"/>
      <w:marBottom w:val="0"/>
      <w:divBdr>
        <w:top w:val="none" w:sz="0" w:space="0" w:color="auto"/>
        <w:left w:val="none" w:sz="0" w:space="0" w:color="auto"/>
        <w:bottom w:val="none" w:sz="0" w:space="0" w:color="auto"/>
        <w:right w:val="none" w:sz="0" w:space="0" w:color="auto"/>
      </w:divBdr>
    </w:div>
    <w:div w:id="1176849313">
      <w:marLeft w:val="0"/>
      <w:marRight w:val="0"/>
      <w:marTop w:val="0"/>
      <w:marBottom w:val="0"/>
      <w:divBdr>
        <w:top w:val="none" w:sz="0" w:space="0" w:color="auto"/>
        <w:left w:val="none" w:sz="0" w:space="0" w:color="auto"/>
        <w:bottom w:val="none" w:sz="0" w:space="0" w:color="auto"/>
        <w:right w:val="none" w:sz="0" w:space="0" w:color="auto"/>
      </w:divBdr>
    </w:div>
    <w:div w:id="1177354552">
      <w:marLeft w:val="0"/>
      <w:marRight w:val="0"/>
      <w:marTop w:val="0"/>
      <w:marBottom w:val="0"/>
      <w:divBdr>
        <w:top w:val="none" w:sz="0" w:space="0" w:color="auto"/>
        <w:left w:val="none" w:sz="0" w:space="0" w:color="auto"/>
        <w:bottom w:val="none" w:sz="0" w:space="0" w:color="auto"/>
        <w:right w:val="none" w:sz="0" w:space="0" w:color="auto"/>
      </w:divBdr>
      <w:divsChild>
        <w:div w:id="329136664">
          <w:marLeft w:val="0"/>
          <w:marRight w:val="0"/>
          <w:marTop w:val="0"/>
          <w:marBottom w:val="0"/>
          <w:divBdr>
            <w:top w:val="none" w:sz="0" w:space="0" w:color="auto"/>
            <w:left w:val="none" w:sz="0" w:space="0" w:color="auto"/>
            <w:bottom w:val="none" w:sz="0" w:space="0" w:color="auto"/>
            <w:right w:val="none" w:sz="0" w:space="0" w:color="auto"/>
          </w:divBdr>
          <w:divsChild>
            <w:div w:id="5286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3911">
      <w:marLeft w:val="0"/>
      <w:marRight w:val="0"/>
      <w:marTop w:val="0"/>
      <w:marBottom w:val="0"/>
      <w:divBdr>
        <w:top w:val="none" w:sz="0" w:space="0" w:color="auto"/>
        <w:left w:val="none" w:sz="0" w:space="0" w:color="auto"/>
        <w:bottom w:val="none" w:sz="0" w:space="0" w:color="auto"/>
        <w:right w:val="none" w:sz="0" w:space="0" w:color="auto"/>
      </w:divBdr>
    </w:div>
    <w:div w:id="1177574935">
      <w:marLeft w:val="0"/>
      <w:marRight w:val="0"/>
      <w:marTop w:val="0"/>
      <w:marBottom w:val="0"/>
      <w:divBdr>
        <w:top w:val="none" w:sz="0" w:space="0" w:color="auto"/>
        <w:left w:val="none" w:sz="0" w:space="0" w:color="auto"/>
        <w:bottom w:val="none" w:sz="0" w:space="0" w:color="auto"/>
        <w:right w:val="none" w:sz="0" w:space="0" w:color="auto"/>
      </w:divBdr>
    </w:div>
    <w:div w:id="1177647256">
      <w:marLeft w:val="0"/>
      <w:marRight w:val="0"/>
      <w:marTop w:val="0"/>
      <w:marBottom w:val="0"/>
      <w:divBdr>
        <w:top w:val="none" w:sz="0" w:space="0" w:color="auto"/>
        <w:left w:val="none" w:sz="0" w:space="0" w:color="auto"/>
        <w:bottom w:val="none" w:sz="0" w:space="0" w:color="auto"/>
        <w:right w:val="none" w:sz="0" w:space="0" w:color="auto"/>
      </w:divBdr>
    </w:div>
    <w:div w:id="1178226649">
      <w:marLeft w:val="0"/>
      <w:marRight w:val="0"/>
      <w:marTop w:val="0"/>
      <w:marBottom w:val="0"/>
      <w:divBdr>
        <w:top w:val="none" w:sz="0" w:space="0" w:color="auto"/>
        <w:left w:val="none" w:sz="0" w:space="0" w:color="auto"/>
        <w:bottom w:val="none" w:sz="0" w:space="0" w:color="auto"/>
        <w:right w:val="none" w:sz="0" w:space="0" w:color="auto"/>
      </w:divBdr>
    </w:div>
    <w:div w:id="1178344437">
      <w:marLeft w:val="0"/>
      <w:marRight w:val="0"/>
      <w:marTop w:val="0"/>
      <w:marBottom w:val="0"/>
      <w:divBdr>
        <w:top w:val="none" w:sz="0" w:space="0" w:color="auto"/>
        <w:left w:val="none" w:sz="0" w:space="0" w:color="auto"/>
        <w:bottom w:val="none" w:sz="0" w:space="0" w:color="auto"/>
        <w:right w:val="none" w:sz="0" w:space="0" w:color="auto"/>
      </w:divBdr>
    </w:div>
    <w:div w:id="1178620183">
      <w:marLeft w:val="0"/>
      <w:marRight w:val="0"/>
      <w:marTop w:val="0"/>
      <w:marBottom w:val="0"/>
      <w:divBdr>
        <w:top w:val="none" w:sz="0" w:space="0" w:color="auto"/>
        <w:left w:val="none" w:sz="0" w:space="0" w:color="auto"/>
        <w:bottom w:val="none" w:sz="0" w:space="0" w:color="auto"/>
        <w:right w:val="none" w:sz="0" w:space="0" w:color="auto"/>
      </w:divBdr>
    </w:div>
    <w:div w:id="1179274233">
      <w:marLeft w:val="0"/>
      <w:marRight w:val="0"/>
      <w:marTop w:val="0"/>
      <w:marBottom w:val="0"/>
      <w:divBdr>
        <w:top w:val="none" w:sz="0" w:space="0" w:color="auto"/>
        <w:left w:val="none" w:sz="0" w:space="0" w:color="auto"/>
        <w:bottom w:val="none" w:sz="0" w:space="0" w:color="auto"/>
        <w:right w:val="none" w:sz="0" w:space="0" w:color="auto"/>
      </w:divBdr>
    </w:div>
    <w:div w:id="1180049358">
      <w:marLeft w:val="0"/>
      <w:marRight w:val="0"/>
      <w:marTop w:val="0"/>
      <w:marBottom w:val="0"/>
      <w:divBdr>
        <w:top w:val="none" w:sz="0" w:space="0" w:color="auto"/>
        <w:left w:val="none" w:sz="0" w:space="0" w:color="auto"/>
        <w:bottom w:val="none" w:sz="0" w:space="0" w:color="auto"/>
        <w:right w:val="none" w:sz="0" w:space="0" w:color="auto"/>
      </w:divBdr>
    </w:div>
    <w:div w:id="1181236234">
      <w:marLeft w:val="0"/>
      <w:marRight w:val="0"/>
      <w:marTop w:val="0"/>
      <w:marBottom w:val="0"/>
      <w:divBdr>
        <w:top w:val="none" w:sz="0" w:space="0" w:color="auto"/>
        <w:left w:val="none" w:sz="0" w:space="0" w:color="auto"/>
        <w:bottom w:val="none" w:sz="0" w:space="0" w:color="auto"/>
        <w:right w:val="none" w:sz="0" w:space="0" w:color="auto"/>
      </w:divBdr>
    </w:div>
    <w:div w:id="1182747413">
      <w:marLeft w:val="0"/>
      <w:marRight w:val="0"/>
      <w:marTop w:val="0"/>
      <w:marBottom w:val="0"/>
      <w:divBdr>
        <w:top w:val="none" w:sz="0" w:space="0" w:color="auto"/>
        <w:left w:val="none" w:sz="0" w:space="0" w:color="auto"/>
        <w:bottom w:val="none" w:sz="0" w:space="0" w:color="auto"/>
        <w:right w:val="none" w:sz="0" w:space="0" w:color="auto"/>
      </w:divBdr>
    </w:div>
    <w:div w:id="1183011399">
      <w:marLeft w:val="0"/>
      <w:marRight w:val="0"/>
      <w:marTop w:val="0"/>
      <w:marBottom w:val="0"/>
      <w:divBdr>
        <w:top w:val="none" w:sz="0" w:space="0" w:color="auto"/>
        <w:left w:val="none" w:sz="0" w:space="0" w:color="auto"/>
        <w:bottom w:val="none" w:sz="0" w:space="0" w:color="auto"/>
        <w:right w:val="none" w:sz="0" w:space="0" w:color="auto"/>
      </w:divBdr>
      <w:divsChild>
        <w:div w:id="1025055524">
          <w:marLeft w:val="0"/>
          <w:marRight w:val="0"/>
          <w:marTop w:val="0"/>
          <w:marBottom w:val="0"/>
          <w:divBdr>
            <w:top w:val="none" w:sz="0" w:space="0" w:color="auto"/>
            <w:left w:val="none" w:sz="0" w:space="0" w:color="auto"/>
            <w:bottom w:val="none" w:sz="0" w:space="0" w:color="auto"/>
            <w:right w:val="none" w:sz="0" w:space="0" w:color="auto"/>
          </w:divBdr>
        </w:div>
      </w:divsChild>
    </w:div>
    <w:div w:id="1183395607">
      <w:marLeft w:val="0"/>
      <w:marRight w:val="0"/>
      <w:marTop w:val="0"/>
      <w:marBottom w:val="0"/>
      <w:divBdr>
        <w:top w:val="none" w:sz="0" w:space="0" w:color="auto"/>
        <w:left w:val="none" w:sz="0" w:space="0" w:color="auto"/>
        <w:bottom w:val="none" w:sz="0" w:space="0" w:color="auto"/>
        <w:right w:val="none" w:sz="0" w:space="0" w:color="auto"/>
      </w:divBdr>
    </w:div>
    <w:div w:id="1183666959">
      <w:marLeft w:val="0"/>
      <w:marRight w:val="0"/>
      <w:marTop w:val="0"/>
      <w:marBottom w:val="0"/>
      <w:divBdr>
        <w:top w:val="none" w:sz="0" w:space="0" w:color="auto"/>
        <w:left w:val="none" w:sz="0" w:space="0" w:color="auto"/>
        <w:bottom w:val="none" w:sz="0" w:space="0" w:color="auto"/>
        <w:right w:val="none" w:sz="0" w:space="0" w:color="auto"/>
      </w:divBdr>
    </w:div>
    <w:div w:id="1184049573">
      <w:marLeft w:val="0"/>
      <w:marRight w:val="0"/>
      <w:marTop w:val="0"/>
      <w:marBottom w:val="0"/>
      <w:divBdr>
        <w:top w:val="none" w:sz="0" w:space="0" w:color="auto"/>
        <w:left w:val="none" w:sz="0" w:space="0" w:color="auto"/>
        <w:bottom w:val="none" w:sz="0" w:space="0" w:color="auto"/>
        <w:right w:val="none" w:sz="0" w:space="0" w:color="auto"/>
      </w:divBdr>
    </w:div>
    <w:div w:id="1185247567">
      <w:marLeft w:val="0"/>
      <w:marRight w:val="0"/>
      <w:marTop w:val="0"/>
      <w:marBottom w:val="0"/>
      <w:divBdr>
        <w:top w:val="none" w:sz="0" w:space="0" w:color="auto"/>
        <w:left w:val="none" w:sz="0" w:space="0" w:color="auto"/>
        <w:bottom w:val="none" w:sz="0" w:space="0" w:color="auto"/>
        <w:right w:val="none" w:sz="0" w:space="0" w:color="auto"/>
      </w:divBdr>
    </w:div>
    <w:div w:id="1185678028">
      <w:marLeft w:val="0"/>
      <w:marRight w:val="0"/>
      <w:marTop w:val="0"/>
      <w:marBottom w:val="0"/>
      <w:divBdr>
        <w:top w:val="none" w:sz="0" w:space="0" w:color="auto"/>
        <w:left w:val="none" w:sz="0" w:space="0" w:color="auto"/>
        <w:bottom w:val="none" w:sz="0" w:space="0" w:color="auto"/>
        <w:right w:val="none" w:sz="0" w:space="0" w:color="auto"/>
      </w:divBdr>
    </w:div>
    <w:div w:id="1186483175">
      <w:marLeft w:val="0"/>
      <w:marRight w:val="0"/>
      <w:marTop w:val="0"/>
      <w:marBottom w:val="0"/>
      <w:divBdr>
        <w:top w:val="none" w:sz="0" w:space="0" w:color="auto"/>
        <w:left w:val="none" w:sz="0" w:space="0" w:color="auto"/>
        <w:bottom w:val="none" w:sz="0" w:space="0" w:color="auto"/>
        <w:right w:val="none" w:sz="0" w:space="0" w:color="auto"/>
      </w:divBdr>
    </w:div>
    <w:div w:id="1186672934">
      <w:marLeft w:val="0"/>
      <w:marRight w:val="0"/>
      <w:marTop w:val="0"/>
      <w:marBottom w:val="0"/>
      <w:divBdr>
        <w:top w:val="none" w:sz="0" w:space="0" w:color="auto"/>
        <w:left w:val="none" w:sz="0" w:space="0" w:color="auto"/>
        <w:bottom w:val="none" w:sz="0" w:space="0" w:color="auto"/>
        <w:right w:val="none" w:sz="0" w:space="0" w:color="auto"/>
      </w:divBdr>
    </w:div>
    <w:div w:id="1186791652">
      <w:marLeft w:val="0"/>
      <w:marRight w:val="0"/>
      <w:marTop w:val="0"/>
      <w:marBottom w:val="0"/>
      <w:divBdr>
        <w:top w:val="none" w:sz="0" w:space="0" w:color="auto"/>
        <w:left w:val="none" w:sz="0" w:space="0" w:color="auto"/>
        <w:bottom w:val="none" w:sz="0" w:space="0" w:color="auto"/>
        <w:right w:val="none" w:sz="0" w:space="0" w:color="auto"/>
      </w:divBdr>
    </w:div>
    <w:div w:id="1189639099">
      <w:marLeft w:val="0"/>
      <w:marRight w:val="0"/>
      <w:marTop w:val="0"/>
      <w:marBottom w:val="0"/>
      <w:divBdr>
        <w:top w:val="none" w:sz="0" w:space="0" w:color="auto"/>
        <w:left w:val="none" w:sz="0" w:space="0" w:color="auto"/>
        <w:bottom w:val="none" w:sz="0" w:space="0" w:color="auto"/>
        <w:right w:val="none" w:sz="0" w:space="0" w:color="auto"/>
      </w:divBdr>
    </w:div>
    <w:div w:id="1190099846">
      <w:marLeft w:val="0"/>
      <w:marRight w:val="0"/>
      <w:marTop w:val="0"/>
      <w:marBottom w:val="0"/>
      <w:divBdr>
        <w:top w:val="none" w:sz="0" w:space="0" w:color="auto"/>
        <w:left w:val="none" w:sz="0" w:space="0" w:color="auto"/>
        <w:bottom w:val="none" w:sz="0" w:space="0" w:color="auto"/>
        <w:right w:val="none" w:sz="0" w:space="0" w:color="auto"/>
      </w:divBdr>
    </w:div>
    <w:div w:id="1190295639">
      <w:marLeft w:val="0"/>
      <w:marRight w:val="0"/>
      <w:marTop w:val="0"/>
      <w:marBottom w:val="0"/>
      <w:divBdr>
        <w:top w:val="none" w:sz="0" w:space="0" w:color="auto"/>
        <w:left w:val="none" w:sz="0" w:space="0" w:color="auto"/>
        <w:bottom w:val="none" w:sz="0" w:space="0" w:color="auto"/>
        <w:right w:val="none" w:sz="0" w:space="0" w:color="auto"/>
      </w:divBdr>
    </w:div>
    <w:div w:id="1190947838">
      <w:marLeft w:val="0"/>
      <w:marRight w:val="0"/>
      <w:marTop w:val="0"/>
      <w:marBottom w:val="0"/>
      <w:divBdr>
        <w:top w:val="none" w:sz="0" w:space="0" w:color="auto"/>
        <w:left w:val="none" w:sz="0" w:space="0" w:color="auto"/>
        <w:bottom w:val="none" w:sz="0" w:space="0" w:color="auto"/>
        <w:right w:val="none" w:sz="0" w:space="0" w:color="auto"/>
      </w:divBdr>
      <w:divsChild>
        <w:div w:id="2069304994">
          <w:marLeft w:val="0"/>
          <w:marRight w:val="0"/>
          <w:marTop w:val="0"/>
          <w:marBottom w:val="0"/>
          <w:divBdr>
            <w:top w:val="none" w:sz="0" w:space="0" w:color="auto"/>
            <w:left w:val="none" w:sz="0" w:space="0" w:color="auto"/>
            <w:bottom w:val="none" w:sz="0" w:space="0" w:color="auto"/>
            <w:right w:val="none" w:sz="0" w:space="0" w:color="auto"/>
          </w:divBdr>
        </w:div>
      </w:divsChild>
    </w:div>
    <w:div w:id="1191718621">
      <w:marLeft w:val="0"/>
      <w:marRight w:val="0"/>
      <w:marTop w:val="0"/>
      <w:marBottom w:val="0"/>
      <w:divBdr>
        <w:top w:val="none" w:sz="0" w:space="0" w:color="auto"/>
        <w:left w:val="none" w:sz="0" w:space="0" w:color="auto"/>
        <w:bottom w:val="none" w:sz="0" w:space="0" w:color="auto"/>
        <w:right w:val="none" w:sz="0" w:space="0" w:color="auto"/>
      </w:divBdr>
    </w:div>
    <w:div w:id="1192770002">
      <w:marLeft w:val="0"/>
      <w:marRight w:val="0"/>
      <w:marTop w:val="0"/>
      <w:marBottom w:val="0"/>
      <w:divBdr>
        <w:top w:val="none" w:sz="0" w:space="0" w:color="auto"/>
        <w:left w:val="none" w:sz="0" w:space="0" w:color="auto"/>
        <w:bottom w:val="none" w:sz="0" w:space="0" w:color="auto"/>
        <w:right w:val="none" w:sz="0" w:space="0" w:color="auto"/>
      </w:divBdr>
    </w:div>
    <w:div w:id="1193877940">
      <w:marLeft w:val="0"/>
      <w:marRight w:val="0"/>
      <w:marTop w:val="0"/>
      <w:marBottom w:val="0"/>
      <w:divBdr>
        <w:top w:val="none" w:sz="0" w:space="0" w:color="auto"/>
        <w:left w:val="none" w:sz="0" w:space="0" w:color="auto"/>
        <w:bottom w:val="none" w:sz="0" w:space="0" w:color="auto"/>
        <w:right w:val="none" w:sz="0" w:space="0" w:color="auto"/>
      </w:divBdr>
    </w:div>
    <w:div w:id="1194005303">
      <w:marLeft w:val="0"/>
      <w:marRight w:val="0"/>
      <w:marTop w:val="0"/>
      <w:marBottom w:val="0"/>
      <w:divBdr>
        <w:top w:val="none" w:sz="0" w:space="0" w:color="auto"/>
        <w:left w:val="none" w:sz="0" w:space="0" w:color="auto"/>
        <w:bottom w:val="none" w:sz="0" w:space="0" w:color="auto"/>
        <w:right w:val="none" w:sz="0" w:space="0" w:color="auto"/>
      </w:divBdr>
    </w:div>
    <w:div w:id="1195188521">
      <w:marLeft w:val="0"/>
      <w:marRight w:val="0"/>
      <w:marTop w:val="0"/>
      <w:marBottom w:val="0"/>
      <w:divBdr>
        <w:top w:val="none" w:sz="0" w:space="0" w:color="auto"/>
        <w:left w:val="none" w:sz="0" w:space="0" w:color="auto"/>
        <w:bottom w:val="none" w:sz="0" w:space="0" w:color="auto"/>
        <w:right w:val="none" w:sz="0" w:space="0" w:color="auto"/>
      </w:divBdr>
      <w:divsChild>
        <w:div w:id="1495295866">
          <w:marLeft w:val="0"/>
          <w:marRight w:val="0"/>
          <w:marTop w:val="0"/>
          <w:marBottom w:val="0"/>
          <w:divBdr>
            <w:top w:val="none" w:sz="0" w:space="0" w:color="auto"/>
            <w:left w:val="none" w:sz="0" w:space="0" w:color="auto"/>
            <w:bottom w:val="none" w:sz="0" w:space="0" w:color="auto"/>
            <w:right w:val="none" w:sz="0" w:space="0" w:color="auto"/>
          </w:divBdr>
        </w:div>
      </w:divsChild>
    </w:div>
    <w:div w:id="1195386403">
      <w:marLeft w:val="0"/>
      <w:marRight w:val="0"/>
      <w:marTop w:val="0"/>
      <w:marBottom w:val="0"/>
      <w:divBdr>
        <w:top w:val="none" w:sz="0" w:space="0" w:color="auto"/>
        <w:left w:val="none" w:sz="0" w:space="0" w:color="auto"/>
        <w:bottom w:val="none" w:sz="0" w:space="0" w:color="auto"/>
        <w:right w:val="none" w:sz="0" w:space="0" w:color="auto"/>
      </w:divBdr>
    </w:div>
    <w:div w:id="1196114936">
      <w:marLeft w:val="0"/>
      <w:marRight w:val="0"/>
      <w:marTop w:val="0"/>
      <w:marBottom w:val="0"/>
      <w:divBdr>
        <w:top w:val="none" w:sz="0" w:space="0" w:color="auto"/>
        <w:left w:val="none" w:sz="0" w:space="0" w:color="auto"/>
        <w:bottom w:val="none" w:sz="0" w:space="0" w:color="auto"/>
        <w:right w:val="none" w:sz="0" w:space="0" w:color="auto"/>
      </w:divBdr>
      <w:divsChild>
        <w:div w:id="1197307023">
          <w:marLeft w:val="0"/>
          <w:marRight w:val="0"/>
          <w:marTop w:val="0"/>
          <w:marBottom w:val="0"/>
          <w:divBdr>
            <w:top w:val="none" w:sz="0" w:space="0" w:color="auto"/>
            <w:left w:val="none" w:sz="0" w:space="0" w:color="auto"/>
            <w:bottom w:val="none" w:sz="0" w:space="0" w:color="auto"/>
            <w:right w:val="none" w:sz="0" w:space="0" w:color="auto"/>
          </w:divBdr>
        </w:div>
      </w:divsChild>
    </w:div>
    <w:div w:id="1196850549">
      <w:marLeft w:val="0"/>
      <w:marRight w:val="0"/>
      <w:marTop w:val="0"/>
      <w:marBottom w:val="0"/>
      <w:divBdr>
        <w:top w:val="none" w:sz="0" w:space="0" w:color="auto"/>
        <w:left w:val="none" w:sz="0" w:space="0" w:color="auto"/>
        <w:bottom w:val="none" w:sz="0" w:space="0" w:color="auto"/>
        <w:right w:val="none" w:sz="0" w:space="0" w:color="auto"/>
      </w:divBdr>
    </w:div>
    <w:div w:id="1197890397">
      <w:marLeft w:val="0"/>
      <w:marRight w:val="0"/>
      <w:marTop w:val="0"/>
      <w:marBottom w:val="0"/>
      <w:divBdr>
        <w:top w:val="none" w:sz="0" w:space="0" w:color="auto"/>
        <w:left w:val="none" w:sz="0" w:space="0" w:color="auto"/>
        <w:bottom w:val="none" w:sz="0" w:space="0" w:color="auto"/>
        <w:right w:val="none" w:sz="0" w:space="0" w:color="auto"/>
      </w:divBdr>
    </w:div>
    <w:div w:id="1198667403">
      <w:marLeft w:val="0"/>
      <w:marRight w:val="0"/>
      <w:marTop w:val="0"/>
      <w:marBottom w:val="0"/>
      <w:divBdr>
        <w:top w:val="none" w:sz="0" w:space="0" w:color="auto"/>
        <w:left w:val="none" w:sz="0" w:space="0" w:color="auto"/>
        <w:bottom w:val="none" w:sz="0" w:space="0" w:color="auto"/>
        <w:right w:val="none" w:sz="0" w:space="0" w:color="auto"/>
      </w:divBdr>
    </w:div>
    <w:div w:id="1198855411">
      <w:marLeft w:val="0"/>
      <w:marRight w:val="0"/>
      <w:marTop w:val="0"/>
      <w:marBottom w:val="0"/>
      <w:divBdr>
        <w:top w:val="none" w:sz="0" w:space="0" w:color="auto"/>
        <w:left w:val="none" w:sz="0" w:space="0" w:color="auto"/>
        <w:bottom w:val="none" w:sz="0" w:space="0" w:color="auto"/>
        <w:right w:val="none" w:sz="0" w:space="0" w:color="auto"/>
      </w:divBdr>
    </w:div>
    <w:div w:id="1199313847">
      <w:marLeft w:val="0"/>
      <w:marRight w:val="0"/>
      <w:marTop w:val="0"/>
      <w:marBottom w:val="0"/>
      <w:divBdr>
        <w:top w:val="none" w:sz="0" w:space="0" w:color="auto"/>
        <w:left w:val="none" w:sz="0" w:space="0" w:color="auto"/>
        <w:bottom w:val="none" w:sz="0" w:space="0" w:color="auto"/>
        <w:right w:val="none" w:sz="0" w:space="0" w:color="auto"/>
      </w:divBdr>
    </w:div>
    <w:div w:id="1199465379">
      <w:marLeft w:val="0"/>
      <w:marRight w:val="0"/>
      <w:marTop w:val="0"/>
      <w:marBottom w:val="0"/>
      <w:divBdr>
        <w:top w:val="none" w:sz="0" w:space="0" w:color="auto"/>
        <w:left w:val="none" w:sz="0" w:space="0" w:color="auto"/>
        <w:bottom w:val="none" w:sz="0" w:space="0" w:color="auto"/>
        <w:right w:val="none" w:sz="0" w:space="0" w:color="auto"/>
      </w:divBdr>
    </w:div>
    <w:div w:id="1199587924">
      <w:marLeft w:val="0"/>
      <w:marRight w:val="0"/>
      <w:marTop w:val="0"/>
      <w:marBottom w:val="0"/>
      <w:divBdr>
        <w:top w:val="none" w:sz="0" w:space="0" w:color="auto"/>
        <w:left w:val="none" w:sz="0" w:space="0" w:color="auto"/>
        <w:bottom w:val="none" w:sz="0" w:space="0" w:color="auto"/>
        <w:right w:val="none" w:sz="0" w:space="0" w:color="auto"/>
      </w:divBdr>
    </w:div>
    <w:div w:id="1199969875">
      <w:marLeft w:val="0"/>
      <w:marRight w:val="0"/>
      <w:marTop w:val="0"/>
      <w:marBottom w:val="0"/>
      <w:divBdr>
        <w:top w:val="none" w:sz="0" w:space="0" w:color="auto"/>
        <w:left w:val="none" w:sz="0" w:space="0" w:color="auto"/>
        <w:bottom w:val="none" w:sz="0" w:space="0" w:color="auto"/>
        <w:right w:val="none" w:sz="0" w:space="0" w:color="auto"/>
      </w:divBdr>
    </w:div>
    <w:div w:id="1200162932">
      <w:marLeft w:val="0"/>
      <w:marRight w:val="0"/>
      <w:marTop w:val="0"/>
      <w:marBottom w:val="0"/>
      <w:divBdr>
        <w:top w:val="none" w:sz="0" w:space="0" w:color="auto"/>
        <w:left w:val="none" w:sz="0" w:space="0" w:color="auto"/>
        <w:bottom w:val="none" w:sz="0" w:space="0" w:color="auto"/>
        <w:right w:val="none" w:sz="0" w:space="0" w:color="auto"/>
      </w:divBdr>
    </w:div>
    <w:div w:id="1200165629">
      <w:marLeft w:val="0"/>
      <w:marRight w:val="0"/>
      <w:marTop w:val="0"/>
      <w:marBottom w:val="0"/>
      <w:divBdr>
        <w:top w:val="none" w:sz="0" w:space="0" w:color="auto"/>
        <w:left w:val="none" w:sz="0" w:space="0" w:color="auto"/>
        <w:bottom w:val="none" w:sz="0" w:space="0" w:color="auto"/>
        <w:right w:val="none" w:sz="0" w:space="0" w:color="auto"/>
      </w:divBdr>
      <w:divsChild>
        <w:div w:id="2029333349">
          <w:marLeft w:val="0"/>
          <w:marRight w:val="0"/>
          <w:marTop w:val="0"/>
          <w:marBottom w:val="0"/>
          <w:divBdr>
            <w:top w:val="none" w:sz="0" w:space="0" w:color="auto"/>
            <w:left w:val="none" w:sz="0" w:space="0" w:color="auto"/>
            <w:bottom w:val="none" w:sz="0" w:space="0" w:color="auto"/>
            <w:right w:val="none" w:sz="0" w:space="0" w:color="auto"/>
          </w:divBdr>
        </w:div>
      </w:divsChild>
    </w:div>
    <w:div w:id="1200514512">
      <w:marLeft w:val="0"/>
      <w:marRight w:val="0"/>
      <w:marTop w:val="0"/>
      <w:marBottom w:val="0"/>
      <w:divBdr>
        <w:top w:val="none" w:sz="0" w:space="0" w:color="auto"/>
        <w:left w:val="none" w:sz="0" w:space="0" w:color="auto"/>
        <w:bottom w:val="none" w:sz="0" w:space="0" w:color="auto"/>
        <w:right w:val="none" w:sz="0" w:space="0" w:color="auto"/>
      </w:divBdr>
    </w:div>
    <w:div w:id="1200623999">
      <w:marLeft w:val="0"/>
      <w:marRight w:val="0"/>
      <w:marTop w:val="0"/>
      <w:marBottom w:val="0"/>
      <w:divBdr>
        <w:top w:val="none" w:sz="0" w:space="0" w:color="auto"/>
        <w:left w:val="none" w:sz="0" w:space="0" w:color="auto"/>
        <w:bottom w:val="none" w:sz="0" w:space="0" w:color="auto"/>
        <w:right w:val="none" w:sz="0" w:space="0" w:color="auto"/>
      </w:divBdr>
      <w:divsChild>
        <w:div w:id="1720089300">
          <w:marLeft w:val="0"/>
          <w:marRight w:val="0"/>
          <w:marTop w:val="0"/>
          <w:marBottom w:val="0"/>
          <w:divBdr>
            <w:top w:val="none" w:sz="0" w:space="0" w:color="auto"/>
            <w:left w:val="none" w:sz="0" w:space="0" w:color="auto"/>
            <w:bottom w:val="none" w:sz="0" w:space="0" w:color="auto"/>
            <w:right w:val="none" w:sz="0" w:space="0" w:color="auto"/>
          </w:divBdr>
        </w:div>
      </w:divsChild>
    </w:div>
    <w:div w:id="1200708385">
      <w:marLeft w:val="0"/>
      <w:marRight w:val="0"/>
      <w:marTop w:val="0"/>
      <w:marBottom w:val="0"/>
      <w:divBdr>
        <w:top w:val="none" w:sz="0" w:space="0" w:color="auto"/>
        <w:left w:val="none" w:sz="0" w:space="0" w:color="auto"/>
        <w:bottom w:val="none" w:sz="0" w:space="0" w:color="auto"/>
        <w:right w:val="none" w:sz="0" w:space="0" w:color="auto"/>
      </w:divBdr>
    </w:div>
    <w:div w:id="1201700363">
      <w:marLeft w:val="0"/>
      <w:marRight w:val="0"/>
      <w:marTop w:val="0"/>
      <w:marBottom w:val="0"/>
      <w:divBdr>
        <w:top w:val="none" w:sz="0" w:space="0" w:color="auto"/>
        <w:left w:val="none" w:sz="0" w:space="0" w:color="auto"/>
        <w:bottom w:val="none" w:sz="0" w:space="0" w:color="auto"/>
        <w:right w:val="none" w:sz="0" w:space="0" w:color="auto"/>
      </w:divBdr>
    </w:div>
    <w:div w:id="1202130001">
      <w:marLeft w:val="0"/>
      <w:marRight w:val="0"/>
      <w:marTop w:val="0"/>
      <w:marBottom w:val="0"/>
      <w:divBdr>
        <w:top w:val="none" w:sz="0" w:space="0" w:color="auto"/>
        <w:left w:val="none" w:sz="0" w:space="0" w:color="auto"/>
        <w:bottom w:val="none" w:sz="0" w:space="0" w:color="auto"/>
        <w:right w:val="none" w:sz="0" w:space="0" w:color="auto"/>
      </w:divBdr>
    </w:div>
    <w:div w:id="1202480445">
      <w:marLeft w:val="0"/>
      <w:marRight w:val="0"/>
      <w:marTop w:val="0"/>
      <w:marBottom w:val="0"/>
      <w:divBdr>
        <w:top w:val="none" w:sz="0" w:space="0" w:color="auto"/>
        <w:left w:val="none" w:sz="0" w:space="0" w:color="auto"/>
        <w:bottom w:val="none" w:sz="0" w:space="0" w:color="auto"/>
        <w:right w:val="none" w:sz="0" w:space="0" w:color="auto"/>
      </w:divBdr>
    </w:div>
    <w:div w:id="1202747537">
      <w:marLeft w:val="0"/>
      <w:marRight w:val="0"/>
      <w:marTop w:val="0"/>
      <w:marBottom w:val="0"/>
      <w:divBdr>
        <w:top w:val="none" w:sz="0" w:space="0" w:color="auto"/>
        <w:left w:val="none" w:sz="0" w:space="0" w:color="auto"/>
        <w:bottom w:val="none" w:sz="0" w:space="0" w:color="auto"/>
        <w:right w:val="none" w:sz="0" w:space="0" w:color="auto"/>
      </w:divBdr>
    </w:div>
    <w:div w:id="1203444810">
      <w:marLeft w:val="0"/>
      <w:marRight w:val="0"/>
      <w:marTop w:val="0"/>
      <w:marBottom w:val="0"/>
      <w:divBdr>
        <w:top w:val="none" w:sz="0" w:space="0" w:color="auto"/>
        <w:left w:val="none" w:sz="0" w:space="0" w:color="auto"/>
        <w:bottom w:val="none" w:sz="0" w:space="0" w:color="auto"/>
        <w:right w:val="none" w:sz="0" w:space="0" w:color="auto"/>
      </w:divBdr>
      <w:divsChild>
        <w:div w:id="2006856399">
          <w:marLeft w:val="0"/>
          <w:marRight w:val="0"/>
          <w:marTop w:val="0"/>
          <w:marBottom w:val="0"/>
          <w:divBdr>
            <w:top w:val="none" w:sz="0" w:space="0" w:color="auto"/>
            <w:left w:val="none" w:sz="0" w:space="0" w:color="auto"/>
            <w:bottom w:val="none" w:sz="0" w:space="0" w:color="auto"/>
            <w:right w:val="none" w:sz="0" w:space="0" w:color="auto"/>
          </w:divBdr>
        </w:div>
      </w:divsChild>
    </w:div>
    <w:div w:id="1204177456">
      <w:marLeft w:val="0"/>
      <w:marRight w:val="0"/>
      <w:marTop w:val="0"/>
      <w:marBottom w:val="0"/>
      <w:divBdr>
        <w:top w:val="none" w:sz="0" w:space="0" w:color="auto"/>
        <w:left w:val="none" w:sz="0" w:space="0" w:color="auto"/>
        <w:bottom w:val="none" w:sz="0" w:space="0" w:color="auto"/>
        <w:right w:val="none" w:sz="0" w:space="0" w:color="auto"/>
      </w:divBdr>
    </w:div>
    <w:div w:id="1204712850">
      <w:marLeft w:val="0"/>
      <w:marRight w:val="0"/>
      <w:marTop w:val="0"/>
      <w:marBottom w:val="0"/>
      <w:divBdr>
        <w:top w:val="none" w:sz="0" w:space="0" w:color="auto"/>
        <w:left w:val="none" w:sz="0" w:space="0" w:color="auto"/>
        <w:bottom w:val="none" w:sz="0" w:space="0" w:color="auto"/>
        <w:right w:val="none" w:sz="0" w:space="0" w:color="auto"/>
      </w:divBdr>
    </w:div>
    <w:div w:id="1205022129">
      <w:marLeft w:val="0"/>
      <w:marRight w:val="0"/>
      <w:marTop w:val="0"/>
      <w:marBottom w:val="0"/>
      <w:divBdr>
        <w:top w:val="none" w:sz="0" w:space="0" w:color="auto"/>
        <w:left w:val="none" w:sz="0" w:space="0" w:color="auto"/>
        <w:bottom w:val="none" w:sz="0" w:space="0" w:color="auto"/>
        <w:right w:val="none" w:sz="0" w:space="0" w:color="auto"/>
      </w:divBdr>
    </w:div>
    <w:div w:id="1206714744">
      <w:marLeft w:val="0"/>
      <w:marRight w:val="0"/>
      <w:marTop w:val="0"/>
      <w:marBottom w:val="0"/>
      <w:divBdr>
        <w:top w:val="none" w:sz="0" w:space="0" w:color="auto"/>
        <w:left w:val="none" w:sz="0" w:space="0" w:color="auto"/>
        <w:bottom w:val="none" w:sz="0" w:space="0" w:color="auto"/>
        <w:right w:val="none" w:sz="0" w:space="0" w:color="auto"/>
      </w:divBdr>
    </w:div>
    <w:div w:id="1207183894">
      <w:marLeft w:val="0"/>
      <w:marRight w:val="0"/>
      <w:marTop w:val="0"/>
      <w:marBottom w:val="0"/>
      <w:divBdr>
        <w:top w:val="none" w:sz="0" w:space="0" w:color="auto"/>
        <w:left w:val="none" w:sz="0" w:space="0" w:color="auto"/>
        <w:bottom w:val="none" w:sz="0" w:space="0" w:color="auto"/>
        <w:right w:val="none" w:sz="0" w:space="0" w:color="auto"/>
      </w:divBdr>
    </w:div>
    <w:div w:id="1208182680">
      <w:marLeft w:val="0"/>
      <w:marRight w:val="0"/>
      <w:marTop w:val="0"/>
      <w:marBottom w:val="0"/>
      <w:divBdr>
        <w:top w:val="none" w:sz="0" w:space="0" w:color="auto"/>
        <w:left w:val="none" w:sz="0" w:space="0" w:color="auto"/>
        <w:bottom w:val="none" w:sz="0" w:space="0" w:color="auto"/>
        <w:right w:val="none" w:sz="0" w:space="0" w:color="auto"/>
      </w:divBdr>
    </w:div>
    <w:div w:id="1208295469">
      <w:marLeft w:val="0"/>
      <w:marRight w:val="0"/>
      <w:marTop w:val="0"/>
      <w:marBottom w:val="0"/>
      <w:divBdr>
        <w:top w:val="none" w:sz="0" w:space="0" w:color="auto"/>
        <w:left w:val="none" w:sz="0" w:space="0" w:color="auto"/>
        <w:bottom w:val="none" w:sz="0" w:space="0" w:color="auto"/>
        <w:right w:val="none" w:sz="0" w:space="0" w:color="auto"/>
      </w:divBdr>
    </w:div>
    <w:div w:id="1209105549">
      <w:marLeft w:val="0"/>
      <w:marRight w:val="0"/>
      <w:marTop w:val="0"/>
      <w:marBottom w:val="0"/>
      <w:divBdr>
        <w:top w:val="none" w:sz="0" w:space="0" w:color="auto"/>
        <w:left w:val="none" w:sz="0" w:space="0" w:color="auto"/>
        <w:bottom w:val="none" w:sz="0" w:space="0" w:color="auto"/>
        <w:right w:val="none" w:sz="0" w:space="0" w:color="auto"/>
      </w:divBdr>
    </w:div>
    <w:div w:id="1209417776">
      <w:marLeft w:val="0"/>
      <w:marRight w:val="0"/>
      <w:marTop w:val="0"/>
      <w:marBottom w:val="0"/>
      <w:divBdr>
        <w:top w:val="none" w:sz="0" w:space="0" w:color="auto"/>
        <w:left w:val="none" w:sz="0" w:space="0" w:color="auto"/>
        <w:bottom w:val="none" w:sz="0" w:space="0" w:color="auto"/>
        <w:right w:val="none" w:sz="0" w:space="0" w:color="auto"/>
      </w:divBdr>
      <w:divsChild>
        <w:div w:id="359473696">
          <w:marLeft w:val="0"/>
          <w:marRight w:val="0"/>
          <w:marTop w:val="0"/>
          <w:marBottom w:val="0"/>
          <w:divBdr>
            <w:top w:val="none" w:sz="0" w:space="0" w:color="auto"/>
            <w:left w:val="none" w:sz="0" w:space="0" w:color="auto"/>
            <w:bottom w:val="none" w:sz="0" w:space="0" w:color="auto"/>
            <w:right w:val="none" w:sz="0" w:space="0" w:color="auto"/>
          </w:divBdr>
        </w:div>
      </w:divsChild>
    </w:div>
    <w:div w:id="1209613811">
      <w:marLeft w:val="0"/>
      <w:marRight w:val="0"/>
      <w:marTop w:val="0"/>
      <w:marBottom w:val="0"/>
      <w:divBdr>
        <w:top w:val="none" w:sz="0" w:space="0" w:color="auto"/>
        <w:left w:val="none" w:sz="0" w:space="0" w:color="auto"/>
        <w:bottom w:val="none" w:sz="0" w:space="0" w:color="auto"/>
        <w:right w:val="none" w:sz="0" w:space="0" w:color="auto"/>
      </w:divBdr>
    </w:div>
    <w:div w:id="1209681020">
      <w:marLeft w:val="0"/>
      <w:marRight w:val="0"/>
      <w:marTop w:val="0"/>
      <w:marBottom w:val="0"/>
      <w:divBdr>
        <w:top w:val="none" w:sz="0" w:space="0" w:color="auto"/>
        <w:left w:val="none" w:sz="0" w:space="0" w:color="auto"/>
        <w:bottom w:val="none" w:sz="0" w:space="0" w:color="auto"/>
        <w:right w:val="none" w:sz="0" w:space="0" w:color="auto"/>
      </w:divBdr>
    </w:div>
    <w:div w:id="1209804464">
      <w:marLeft w:val="0"/>
      <w:marRight w:val="0"/>
      <w:marTop w:val="0"/>
      <w:marBottom w:val="0"/>
      <w:divBdr>
        <w:top w:val="none" w:sz="0" w:space="0" w:color="auto"/>
        <w:left w:val="none" w:sz="0" w:space="0" w:color="auto"/>
        <w:bottom w:val="none" w:sz="0" w:space="0" w:color="auto"/>
        <w:right w:val="none" w:sz="0" w:space="0" w:color="auto"/>
      </w:divBdr>
      <w:divsChild>
        <w:div w:id="1847942302">
          <w:marLeft w:val="0"/>
          <w:marRight w:val="0"/>
          <w:marTop w:val="0"/>
          <w:marBottom w:val="0"/>
          <w:divBdr>
            <w:top w:val="none" w:sz="0" w:space="0" w:color="auto"/>
            <w:left w:val="none" w:sz="0" w:space="0" w:color="auto"/>
            <w:bottom w:val="none" w:sz="0" w:space="0" w:color="auto"/>
            <w:right w:val="none" w:sz="0" w:space="0" w:color="auto"/>
          </w:divBdr>
        </w:div>
      </w:divsChild>
    </w:div>
    <w:div w:id="1210189155">
      <w:marLeft w:val="0"/>
      <w:marRight w:val="0"/>
      <w:marTop w:val="0"/>
      <w:marBottom w:val="0"/>
      <w:divBdr>
        <w:top w:val="none" w:sz="0" w:space="0" w:color="auto"/>
        <w:left w:val="none" w:sz="0" w:space="0" w:color="auto"/>
        <w:bottom w:val="none" w:sz="0" w:space="0" w:color="auto"/>
        <w:right w:val="none" w:sz="0" w:space="0" w:color="auto"/>
      </w:divBdr>
      <w:divsChild>
        <w:div w:id="290747042">
          <w:marLeft w:val="0"/>
          <w:marRight w:val="0"/>
          <w:marTop w:val="0"/>
          <w:marBottom w:val="0"/>
          <w:divBdr>
            <w:top w:val="none" w:sz="0" w:space="0" w:color="auto"/>
            <w:left w:val="none" w:sz="0" w:space="0" w:color="auto"/>
            <w:bottom w:val="none" w:sz="0" w:space="0" w:color="auto"/>
            <w:right w:val="none" w:sz="0" w:space="0" w:color="auto"/>
          </w:divBdr>
        </w:div>
      </w:divsChild>
    </w:div>
    <w:div w:id="1210414938">
      <w:marLeft w:val="0"/>
      <w:marRight w:val="0"/>
      <w:marTop w:val="0"/>
      <w:marBottom w:val="0"/>
      <w:divBdr>
        <w:top w:val="none" w:sz="0" w:space="0" w:color="auto"/>
        <w:left w:val="none" w:sz="0" w:space="0" w:color="auto"/>
        <w:bottom w:val="none" w:sz="0" w:space="0" w:color="auto"/>
        <w:right w:val="none" w:sz="0" w:space="0" w:color="auto"/>
      </w:divBdr>
    </w:div>
    <w:div w:id="1211188422">
      <w:marLeft w:val="0"/>
      <w:marRight w:val="0"/>
      <w:marTop w:val="0"/>
      <w:marBottom w:val="0"/>
      <w:divBdr>
        <w:top w:val="none" w:sz="0" w:space="0" w:color="auto"/>
        <w:left w:val="none" w:sz="0" w:space="0" w:color="auto"/>
        <w:bottom w:val="none" w:sz="0" w:space="0" w:color="auto"/>
        <w:right w:val="none" w:sz="0" w:space="0" w:color="auto"/>
      </w:divBdr>
    </w:div>
    <w:div w:id="1212378050">
      <w:marLeft w:val="0"/>
      <w:marRight w:val="0"/>
      <w:marTop w:val="0"/>
      <w:marBottom w:val="0"/>
      <w:divBdr>
        <w:top w:val="none" w:sz="0" w:space="0" w:color="auto"/>
        <w:left w:val="none" w:sz="0" w:space="0" w:color="auto"/>
        <w:bottom w:val="none" w:sz="0" w:space="0" w:color="auto"/>
        <w:right w:val="none" w:sz="0" w:space="0" w:color="auto"/>
      </w:divBdr>
      <w:divsChild>
        <w:div w:id="1665550917">
          <w:marLeft w:val="0"/>
          <w:marRight w:val="0"/>
          <w:marTop w:val="0"/>
          <w:marBottom w:val="0"/>
          <w:divBdr>
            <w:top w:val="none" w:sz="0" w:space="0" w:color="auto"/>
            <w:left w:val="none" w:sz="0" w:space="0" w:color="auto"/>
            <w:bottom w:val="none" w:sz="0" w:space="0" w:color="auto"/>
            <w:right w:val="none" w:sz="0" w:space="0" w:color="auto"/>
          </w:divBdr>
        </w:div>
      </w:divsChild>
    </w:div>
    <w:div w:id="1212425897">
      <w:marLeft w:val="0"/>
      <w:marRight w:val="0"/>
      <w:marTop w:val="0"/>
      <w:marBottom w:val="0"/>
      <w:divBdr>
        <w:top w:val="none" w:sz="0" w:space="0" w:color="auto"/>
        <w:left w:val="none" w:sz="0" w:space="0" w:color="auto"/>
        <w:bottom w:val="none" w:sz="0" w:space="0" w:color="auto"/>
        <w:right w:val="none" w:sz="0" w:space="0" w:color="auto"/>
      </w:divBdr>
    </w:div>
    <w:div w:id="1213345135">
      <w:marLeft w:val="0"/>
      <w:marRight w:val="0"/>
      <w:marTop w:val="0"/>
      <w:marBottom w:val="0"/>
      <w:divBdr>
        <w:top w:val="none" w:sz="0" w:space="0" w:color="auto"/>
        <w:left w:val="none" w:sz="0" w:space="0" w:color="auto"/>
        <w:bottom w:val="none" w:sz="0" w:space="0" w:color="auto"/>
        <w:right w:val="none" w:sz="0" w:space="0" w:color="auto"/>
      </w:divBdr>
    </w:div>
    <w:div w:id="1213350514">
      <w:marLeft w:val="0"/>
      <w:marRight w:val="0"/>
      <w:marTop w:val="0"/>
      <w:marBottom w:val="0"/>
      <w:divBdr>
        <w:top w:val="none" w:sz="0" w:space="0" w:color="auto"/>
        <w:left w:val="none" w:sz="0" w:space="0" w:color="auto"/>
        <w:bottom w:val="none" w:sz="0" w:space="0" w:color="auto"/>
        <w:right w:val="none" w:sz="0" w:space="0" w:color="auto"/>
      </w:divBdr>
    </w:div>
    <w:div w:id="1213351465">
      <w:marLeft w:val="0"/>
      <w:marRight w:val="0"/>
      <w:marTop w:val="0"/>
      <w:marBottom w:val="0"/>
      <w:divBdr>
        <w:top w:val="none" w:sz="0" w:space="0" w:color="auto"/>
        <w:left w:val="none" w:sz="0" w:space="0" w:color="auto"/>
        <w:bottom w:val="none" w:sz="0" w:space="0" w:color="auto"/>
        <w:right w:val="none" w:sz="0" w:space="0" w:color="auto"/>
      </w:divBdr>
    </w:div>
    <w:div w:id="1214120484">
      <w:marLeft w:val="0"/>
      <w:marRight w:val="0"/>
      <w:marTop w:val="0"/>
      <w:marBottom w:val="0"/>
      <w:divBdr>
        <w:top w:val="none" w:sz="0" w:space="0" w:color="auto"/>
        <w:left w:val="none" w:sz="0" w:space="0" w:color="auto"/>
        <w:bottom w:val="none" w:sz="0" w:space="0" w:color="auto"/>
        <w:right w:val="none" w:sz="0" w:space="0" w:color="auto"/>
      </w:divBdr>
      <w:divsChild>
        <w:div w:id="429594150">
          <w:marLeft w:val="0"/>
          <w:marRight w:val="0"/>
          <w:marTop w:val="0"/>
          <w:marBottom w:val="0"/>
          <w:divBdr>
            <w:top w:val="none" w:sz="0" w:space="0" w:color="auto"/>
            <w:left w:val="none" w:sz="0" w:space="0" w:color="auto"/>
            <w:bottom w:val="none" w:sz="0" w:space="0" w:color="auto"/>
            <w:right w:val="none" w:sz="0" w:space="0" w:color="auto"/>
          </w:divBdr>
        </w:div>
      </w:divsChild>
    </w:div>
    <w:div w:id="1214462076">
      <w:marLeft w:val="0"/>
      <w:marRight w:val="0"/>
      <w:marTop w:val="0"/>
      <w:marBottom w:val="0"/>
      <w:divBdr>
        <w:top w:val="none" w:sz="0" w:space="0" w:color="auto"/>
        <w:left w:val="none" w:sz="0" w:space="0" w:color="auto"/>
        <w:bottom w:val="none" w:sz="0" w:space="0" w:color="auto"/>
        <w:right w:val="none" w:sz="0" w:space="0" w:color="auto"/>
      </w:divBdr>
    </w:div>
    <w:div w:id="1214850388">
      <w:marLeft w:val="0"/>
      <w:marRight w:val="0"/>
      <w:marTop w:val="0"/>
      <w:marBottom w:val="0"/>
      <w:divBdr>
        <w:top w:val="none" w:sz="0" w:space="0" w:color="auto"/>
        <w:left w:val="none" w:sz="0" w:space="0" w:color="auto"/>
        <w:bottom w:val="none" w:sz="0" w:space="0" w:color="auto"/>
        <w:right w:val="none" w:sz="0" w:space="0" w:color="auto"/>
      </w:divBdr>
    </w:div>
    <w:div w:id="1215194331">
      <w:marLeft w:val="0"/>
      <w:marRight w:val="0"/>
      <w:marTop w:val="0"/>
      <w:marBottom w:val="0"/>
      <w:divBdr>
        <w:top w:val="none" w:sz="0" w:space="0" w:color="auto"/>
        <w:left w:val="none" w:sz="0" w:space="0" w:color="auto"/>
        <w:bottom w:val="none" w:sz="0" w:space="0" w:color="auto"/>
        <w:right w:val="none" w:sz="0" w:space="0" w:color="auto"/>
      </w:divBdr>
    </w:div>
    <w:div w:id="1216508036">
      <w:marLeft w:val="0"/>
      <w:marRight w:val="0"/>
      <w:marTop w:val="0"/>
      <w:marBottom w:val="0"/>
      <w:divBdr>
        <w:top w:val="none" w:sz="0" w:space="0" w:color="auto"/>
        <w:left w:val="none" w:sz="0" w:space="0" w:color="auto"/>
        <w:bottom w:val="none" w:sz="0" w:space="0" w:color="auto"/>
        <w:right w:val="none" w:sz="0" w:space="0" w:color="auto"/>
      </w:divBdr>
    </w:div>
    <w:div w:id="1216550415">
      <w:marLeft w:val="0"/>
      <w:marRight w:val="0"/>
      <w:marTop w:val="0"/>
      <w:marBottom w:val="0"/>
      <w:divBdr>
        <w:top w:val="none" w:sz="0" w:space="0" w:color="auto"/>
        <w:left w:val="none" w:sz="0" w:space="0" w:color="auto"/>
        <w:bottom w:val="none" w:sz="0" w:space="0" w:color="auto"/>
        <w:right w:val="none" w:sz="0" w:space="0" w:color="auto"/>
      </w:divBdr>
    </w:div>
    <w:div w:id="1216817955">
      <w:marLeft w:val="0"/>
      <w:marRight w:val="0"/>
      <w:marTop w:val="0"/>
      <w:marBottom w:val="0"/>
      <w:divBdr>
        <w:top w:val="none" w:sz="0" w:space="0" w:color="auto"/>
        <w:left w:val="none" w:sz="0" w:space="0" w:color="auto"/>
        <w:bottom w:val="none" w:sz="0" w:space="0" w:color="auto"/>
        <w:right w:val="none" w:sz="0" w:space="0" w:color="auto"/>
      </w:divBdr>
    </w:div>
    <w:div w:id="1217280750">
      <w:marLeft w:val="0"/>
      <w:marRight w:val="0"/>
      <w:marTop w:val="0"/>
      <w:marBottom w:val="0"/>
      <w:divBdr>
        <w:top w:val="none" w:sz="0" w:space="0" w:color="auto"/>
        <w:left w:val="none" w:sz="0" w:space="0" w:color="auto"/>
        <w:bottom w:val="none" w:sz="0" w:space="0" w:color="auto"/>
        <w:right w:val="none" w:sz="0" w:space="0" w:color="auto"/>
      </w:divBdr>
    </w:div>
    <w:div w:id="1217354442">
      <w:marLeft w:val="0"/>
      <w:marRight w:val="0"/>
      <w:marTop w:val="0"/>
      <w:marBottom w:val="0"/>
      <w:divBdr>
        <w:top w:val="none" w:sz="0" w:space="0" w:color="auto"/>
        <w:left w:val="none" w:sz="0" w:space="0" w:color="auto"/>
        <w:bottom w:val="none" w:sz="0" w:space="0" w:color="auto"/>
        <w:right w:val="none" w:sz="0" w:space="0" w:color="auto"/>
      </w:divBdr>
    </w:div>
    <w:div w:id="1217666630">
      <w:marLeft w:val="0"/>
      <w:marRight w:val="0"/>
      <w:marTop w:val="0"/>
      <w:marBottom w:val="0"/>
      <w:divBdr>
        <w:top w:val="none" w:sz="0" w:space="0" w:color="auto"/>
        <w:left w:val="none" w:sz="0" w:space="0" w:color="auto"/>
        <w:bottom w:val="none" w:sz="0" w:space="0" w:color="auto"/>
        <w:right w:val="none" w:sz="0" w:space="0" w:color="auto"/>
      </w:divBdr>
    </w:div>
    <w:div w:id="1218276076">
      <w:marLeft w:val="0"/>
      <w:marRight w:val="0"/>
      <w:marTop w:val="0"/>
      <w:marBottom w:val="0"/>
      <w:divBdr>
        <w:top w:val="none" w:sz="0" w:space="0" w:color="auto"/>
        <w:left w:val="none" w:sz="0" w:space="0" w:color="auto"/>
        <w:bottom w:val="none" w:sz="0" w:space="0" w:color="auto"/>
        <w:right w:val="none" w:sz="0" w:space="0" w:color="auto"/>
      </w:divBdr>
    </w:div>
    <w:div w:id="1219047931">
      <w:marLeft w:val="0"/>
      <w:marRight w:val="0"/>
      <w:marTop w:val="0"/>
      <w:marBottom w:val="0"/>
      <w:divBdr>
        <w:top w:val="none" w:sz="0" w:space="0" w:color="auto"/>
        <w:left w:val="none" w:sz="0" w:space="0" w:color="auto"/>
        <w:bottom w:val="none" w:sz="0" w:space="0" w:color="auto"/>
        <w:right w:val="none" w:sz="0" w:space="0" w:color="auto"/>
      </w:divBdr>
    </w:div>
    <w:div w:id="1219437687">
      <w:marLeft w:val="0"/>
      <w:marRight w:val="0"/>
      <w:marTop w:val="0"/>
      <w:marBottom w:val="0"/>
      <w:divBdr>
        <w:top w:val="none" w:sz="0" w:space="0" w:color="auto"/>
        <w:left w:val="none" w:sz="0" w:space="0" w:color="auto"/>
        <w:bottom w:val="none" w:sz="0" w:space="0" w:color="auto"/>
        <w:right w:val="none" w:sz="0" w:space="0" w:color="auto"/>
      </w:divBdr>
    </w:div>
    <w:div w:id="1221819920">
      <w:marLeft w:val="0"/>
      <w:marRight w:val="0"/>
      <w:marTop w:val="0"/>
      <w:marBottom w:val="0"/>
      <w:divBdr>
        <w:top w:val="none" w:sz="0" w:space="0" w:color="auto"/>
        <w:left w:val="none" w:sz="0" w:space="0" w:color="auto"/>
        <w:bottom w:val="none" w:sz="0" w:space="0" w:color="auto"/>
        <w:right w:val="none" w:sz="0" w:space="0" w:color="auto"/>
      </w:divBdr>
    </w:div>
    <w:div w:id="1222402728">
      <w:marLeft w:val="0"/>
      <w:marRight w:val="0"/>
      <w:marTop w:val="0"/>
      <w:marBottom w:val="0"/>
      <w:divBdr>
        <w:top w:val="none" w:sz="0" w:space="0" w:color="auto"/>
        <w:left w:val="none" w:sz="0" w:space="0" w:color="auto"/>
        <w:bottom w:val="none" w:sz="0" w:space="0" w:color="auto"/>
        <w:right w:val="none" w:sz="0" w:space="0" w:color="auto"/>
      </w:divBdr>
    </w:div>
    <w:div w:id="1222599083">
      <w:marLeft w:val="0"/>
      <w:marRight w:val="0"/>
      <w:marTop w:val="0"/>
      <w:marBottom w:val="0"/>
      <w:divBdr>
        <w:top w:val="none" w:sz="0" w:space="0" w:color="auto"/>
        <w:left w:val="none" w:sz="0" w:space="0" w:color="auto"/>
        <w:bottom w:val="none" w:sz="0" w:space="0" w:color="auto"/>
        <w:right w:val="none" w:sz="0" w:space="0" w:color="auto"/>
      </w:divBdr>
    </w:div>
    <w:div w:id="1222867245">
      <w:marLeft w:val="0"/>
      <w:marRight w:val="0"/>
      <w:marTop w:val="0"/>
      <w:marBottom w:val="0"/>
      <w:divBdr>
        <w:top w:val="none" w:sz="0" w:space="0" w:color="auto"/>
        <w:left w:val="none" w:sz="0" w:space="0" w:color="auto"/>
        <w:bottom w:val="none" w:sz="0" w:space="0" w:color="auto"/>
        <w:right w:val="none" w:sz="0" w:space="0" w:color="auto"/>
      </w:divBdr>
    </w:div>
    <w:div w:id="1223296728">
      <w:marLeft w:val="0"/>
      <w:marRight w:val="0"/>
      <w:marTop w:val="0"/>
      <w:marBottom w:val="0"/>
      <w:divBdr>
        <w:top w:val="none" w:sz="0" w:space="0" w:color="auto"/>
        <w:left w:val="none" w:sz="0" w:space="0" w:color="auto"/>
        <w:bottom w:val="none" w:sz="0" w:space="0" w:color="auto"/>
        <w:right w:val="none" w:sz="0" w:space="0" w:color="auto"/>
      </w:divBdr>
    </w:div>
    <w:div w:id="1223298009">
      <w:marLeft w:val="0"/>
      <w:marRight w:val="0"/>
      <w:marTop w:val="0"/>
      <w:marBottom w:val="0"/>
      <w:divBdr>
        <w:top w:val="none" w:sz="0" w:space="0" w:color="auto"/>
        <w:left w:val="none" w:sz="0" w:space="0" w:color="auto"/>
        <w:bottom w:val="none" w:sz="0" w:space="0" w:color="auto"/>
        <w:right w:val="none" w:sz="0" w:space="0" w:color="auto"/>
      </w:divBdr>
    </w:div>
    <w:div w:id="1223757981">
      <w:marLeft w:val="0"/>
      <w:marRight w:val="0"/>
      <w:marTop w:val="0"/>
      <w:marBottom w:val="0"/>
      <w:divBdr>
        <w:top w:val="none" w:sz="0" w:space="0" w:color="auto"/>
        <w:left w:val="none" w:sz="0" w:space="0" w:color="auto"/>
        <w:bottom w:val="none" w:sz="0" w:space="0" w:color="auto"/>
        <w:right w:val="none" w:sz="0" w:space="0" w:color="auto"/>
      </w:divBdr>
    </w:div>
    <w:div w:id="1224025412">
      <w:marLeft w:val="0"/>
      <w:marRight w:val="0"/>
      <w:marTop w:val="0"/>
      <w:marBottom w:val="0"/>
      <w:divBdr>
        <w:top w:val="none" w:sz="0" w:space="0" w:color="auto"/>
        <w:left w:val="none" w:sz="0" w:space="0" w:color="auto"/>
        <w:bottom w:val="none" w:sz="0" w:space="0" w:color="auto"/>
        <w:right w:val="none" w:sz="0" w:space="0" w:color="auto"/>
      </w:divBdr>
    </w:div>
    <w:div w:id="1224415272">
      <w:marLeft w:val="0"/>
      <w:marRight w:val="0"/>
      <w:marTop w:val="0"/>
      <w:marBottom w:val="0"/>
      <w:divBdr>
        <w:top w:val="none" w:sz="0" w:space="0" w:color="auto"/>
        <w:left w:val="none" w:sz="0" w:space="0" w:color="auto"/>
        <w:bottom w:val="none" w:sz="0" w:space="0" w:color="auto"/>
        <w:right w:val="none" w:sz="0" w:space="0" w:color="auto"/>
      </w:divBdr>
    </w:div>
    <w:div w:id="1224489289">
      <w:marLeft w:val="0"/>
      <w:marRight w:val="0"/>
      <w:marTop w:val="0"/>
      <w:marBottom w:val="0"/>
      <w:divBdr>
        <w:top w:val="none" w:sz="0" w:space="0" w:color="auto"/>
        <w:left w:val="none" w:sz="0" w:space="0" w:color="auto"/>
        <w:bottom w:val="none" w:sz="0" w:space="0" w:color="auto"/>
        <w:right w:val="none" w:sz="0" w:space="0" w:color="auto"/>
      </w:divBdr>
    </w:div>
    <w:div w:id="1225794297">
      <w:marLeft w:val="0"/>
      <w:marRight w:val="0"/>
      <w:marTop w:val="0"/>
      <w:marBottom w:val="0"/>
      <w:divBdr>
        <w:top w:val="none" w:sz="0" w:space="0" w:color="auto"/>
        <w:left w:val="none" w:sz="0" w:space="0" w:color="auto"/>
        <w:bottom w:val="none" w:sz="0" w:space="0" w:color="auto"/>
        <w:right w:val="none" w:sz="0" w:space="0" w:color="auto"/>
      </w:divBdr>
    </w:div>
    <w:div w:id="1225993734">
      <w:marLeft w:val="0"/>
      <w:marRight w:val="0"/>
      <w:marTop w:val="0"/>
      <w:marBottom w:val="0"/>
      <w:divBdr>
        <w:top w:val="none" w:sz="0" w:space="0" w:color="auto"/>
        <w:left w:val="none" w:sz="0" w:space="0" w:color="auto"/>
        <w:bottom w:val="none" w:sz="0" w:space="0" w:color="auto"/>
        <w:right w:val="none" w:sz="0" w:space="0" w:color="auto"/>
      </w:divBdr>
    </w:div>
    <w:div w:id="1226066733">
      <w:marLeft w:val="0"/>
      <w:marRight w:val="0"/>
      <w:marTop w:val="0"/>
      <w:marBottom w:val="0"/>
      <w:divBdr>
        <w:top w:val="none" w:sz="0" w:space="0" w:color="auto"/>
        <w:left w:val="none" w:sz="0" w:space="0" w:color="auto"/>
        <w:bottom w:val="none" w:sz="0" w:space="0" w:color="auto"/>
        <w:right w:val="none" w:sz="0" w:space="0" w:color="auto"/>
      </w:divBdr>
    </w:div>
    <w:div w:id="1227691529">
      <w:marLeft w:val="0"/>
      <w:marRight w:val="0"/>
      <w:marTop w:val="0"/>
      <w:marBottom w:val="0"/>
      <w:divBdr>
        <w:top w:val="none" w:sz="0" w:space="0" w:color="auto"/>
        <w:left w:val="none" w:sz="0" w:space="0" w:color="auto"/>
        <w:bottom w:val="none" w:sz="0" w:space="0" w:color="auto"/>
        <w:right w:val="none" w:sz="0" w:space="0" w:color="auto"/>
      </w:divBdr>
    </w:div>
    <w:div w:id="1228104029">
      <w:marLeft w:val="0"/>
      <w:marRight w:val="0"/>
      <w:marTop w:val="0"/>
      <w:marBottom w:val="0"/>
      <w:divBdr>
        <w:top w:val="none" w:sz="0" w:space="0" w:color="auto"/>
        <w:left w:val="none" w:sz="0" w:space="0" w:color="auto"/>
        <w:bottom w:val="none" w:sz="0" w:space="0" w:color="auto"/>
        <w:right w:val="none" w:sz="0" w:space="0" w:color="auto"/>
      </w:divBdr>
    </w:div>
    <w:div w:id="1228347455">
      <w:marLeft w:val="0"/>
      <w:marRight w:val="0"/>
      <w:marTop w:val="0"/>
      <w:marBottom w:val="0"/>
      <w:divBdr>
        <w:top w:val="none" w:sz="0" w:space="0" w:color="auto"/>
        <w:left w:val="none" w:sz="0" w:space="0" w:color="auto"/>
        <w:bottom w:val="none" w:sz="0" w:space="0" w:color="auto"/>
        <w:right w:val="none" w:sz="0" w:space="0" w:color="auto"/>
      </w:divBdr>
    </w:div>
    <w:div w:id="1228884437">
      <w:marLeft w:val="0"/>
      <w:marRight w:val="0"/>
      <w:marTop w:val="0"/>
      <w:marBottom w:val="0"/>
      <w:divBdr>
        <w:top w:val="none" w:sz="0" w:space="0" w:color="auto"/>
        <w:left w:val="none" w:sz="0" w:space="0" w:color="auto"/>
        <w:bottom w:val="none" w:sz="0" w:space="0" w:color="auto"/>
        <w:right w:val="none" w:sz="0" w:space="0" w:color="auto"/>
      </w:divBdr>
    </w:div>
    <w:div w:id="1228959451">
      <w:marLeft w:val="0"/>
      <w:marRight w:val="0"/>
      <w:marTop w:val="0"/>
      <w:marBottom w:val="0"/>
      <w:divBdr>
        <w:top w:val="none" w:sz="0" w:space="0" w:color="auto"/>
        <w:left w:val="none" w:sz="0" w:space="0" w:color="auto"/>
        <w:bottom w:val="none" w:sz="0" w:space="0" w:color="auto"/>
        <w:right w:val="none" w:sz="0" w:space="0" w:color="auto"/>
      </w:divBdr>
    </w:div>
    <w:div w:id="1228999930">
      <w:marLeft w:val="0"/>
      <w:marRight w:val="0"/>
      <w:marTop w:val="0"/>
      <w:marBottom w:val="0"/>
      <w:divBdr>
        <w:top w:val="none" w:sz="0" w:space="0" w:color="auto"/>
        <w:left w:val="none" w:sz="0" w:space="0" w:color="auto"/>
        <w:bottom w:val="none" w:sz="0" w:space="0" w:color="auto"/>
        <w:right w:val="none" w:sz="0" w:space="0" w:color="auto"/>
      </w:divBdr>
    </w:div>
    <w:div w:id="1229069477">
      <w:marLeft w:val="0"/>
      <w:marRight w:val="0"/>
      <w:marTop w:val="0"/>
      <w:marBottom w:val="0"/>
      <w:divBdr>
        <w:top w:val="none" w:sz="0" w:space="0" w:color="auto"/>
        <w:left w:val="none" w:sz="0" w:space="0" w:color="auto"/>
        <w:bottom w:val="none" w:sz="0" w:space="0" w:color="auto"/>
        <w:right w:val="none" w:sz="0" w:space="0" w:color="auto"/>
      </w:divBdr>
    </w:div>
    <w:div w:id="1229456561">
      <w:marLeft w:val="0"/>
      <w:marRight w:val="0"/>
      <w:marTop w:val="0"/>
      <w:marBottom w:val="0"/>
      <w:divBdr>
        <w:top w:val="none" w:sz="0" w:space="0" w:color="auto"/>
        <w:left w:val="none" w:sz="0" w:space="0" w:color="auto"/>
        <w:bottom w:val="none" w:sz="0" w:space="0" w:color="auto"/>
        <w:right w:val="none" w:sz="0" w:space="0" w:color="auto"/>
      </w:divBdr>
    </w:div>
    <w:div w:id="1230188370">
      <w:marLeft w:val="0"/>
      <w:marRight w:val="0"/>
      <w:marTop w:val="0"/>
      <w:marBottom w:val="0"/>
      <w:divBdr>
        <w:top w:val="none" w:sz="0" w:space="0" w:color="auto"/>
        <w:left w:val="none" w:sz="0" w:space="0" w:color="auto"/>
        <w:bottom w:val="none" w:sz="0" w:space="0" w:color="auto"/>
        <w:right w:val="none" w:sz="0" w:space="0" w:color="auto"/>
      </w:divBdr>
      <w:divsChild>
        <w:div w:id="719473574">
          <w:marLeft w:val="0"/>
          <w:marRight w:val="0"/>
          <w:marTop w:val="0"/>
          <w:marBottom w:val="0"/>
          <w:divBdr>
            <w:top w:val="none" w:sz="0" w:space="0" w:color="auto"/>
            <w:left w:val="none" w:sz="0" w:space="0" w:color="auto"/>
            <w:bottom w:val="none" w:sz="0" w:space="0" w:color="auto"/>
            <w:right w:val="none" w:sz="0" w:space="0" w:color="auto"/>
          </w:divBdr>
        </w:div>
      </w:divsChild>
    </w:div>
    <w:div w:id="1230731894">
      <w:marLeft w:val="0"/>
      <w:marRight w:val="0"/>
      <w:marTop w:val="0"/>
      <w:marBottom w:val="0"/>
      <w:divBdr>
        <w:top w:val="none" w:sz="0" w:space="0" w:color="auto"/>
        <w:left w:val="none" w:sz="0" w:space="0" w:color="auto"/>
        <w:bottom w:val="none" w:sz="0" w:space="0" w:color="auto"/>
        <w:right w:val="none" w:sz="0" w:space="0" w:color="auto"/>
      </w:divBdr>
    </w:div>
    <w:div w:id="1230995186">
      <w:marLeft w:val="0"/>
      <w:marRight w:val="0"/>
      <w:marTop w:val="0"/>
      <w:marBottom w:val="0"/>
      <w:divBdr>
        <w:top w:val="none" w:sz="0" w:space="0" w:color="auto"/>
        <w:left w:val="none" w:sz="0" w:space="0" w:color="auto"/>
        <w:bottom w:val="none" w:sz="0" w:space="0" w:color="auto"/>
        <w:right w:val="none" w:sz="0" w:space="0" w:color="auto"/>
      </w:divBdr>
    </w:div>
    <w:div w:id="1231231279">
      <w:marLeft w:val="0"/>
      <w:marRight w:val="0"/>
      <w:marTop w:val="0"/>
      <w:marBottom w:val="0"/>
      <w:divBdr>
        <w:top w:val="none" w:sz="0" w:space="0" w:color="auto"/>
        <w:left w:val="none" w:sz="0" w:space="0" w:color="auto"/>
        <w:bottom w:val="none" w:sz="0" w:space="0" w:color="auto"/>
        <w:right w:val="none" w:sz="0" w:space="0" w:color="auto"/>
      </w:divBdr>
    </w:div>
    <w:div w:id="1232498873">
      <w:marLeft w:val="0"/>
      <w:marRight w:val="0"/>
      <w:marTop w:val="0"/>
      <w:marBottom w:val="0"/>
      <w:divBdr>
        <w:top w:val="none" w:sz="0" w:space="0" w:color="auto"/>
        <w:left w:val="none" w:sz="0" w:space="0" w:color="auto"/>
        <w:bottom w:val="none" w:sz="0" w:space="0" w:color="auto"/>
        <w:right w:val="none" w:sz="0" w:space="0" w:color="auto"/>
      </w:divBdr>
    </w:div>
    <w:div w:id="1232615034">
      <w:marLeft w:val="0"/>
      <w:marRight w:val="0"/>
      <w:marTop w:val="0"/>
      <w:marBottom w:val="0"/>
      <w:divBdr>
        <w:top w:val="none" w:sz="0" w:space="0" w:color="auto"/>
        <w:left w:val="none" w:sz="0" w:space="0" w:color="auto"/>
        <w:bottom w:val="none" w:sz="0" w:space="0" w:color="auto"/>
        <w:right w:val="none" w:sz="0" w:space="0" w:color="auto"/>
      </w:divBdr>
    </w:div>
    <w:div w:id="1232693631">
      <w:marLeft w:val="0"/>
      <w:marRight w:val="0"/>
      <w:marTop w:val="0"/>
      <w:marBottom w:val="0"/>
      <w:divBdr>
        <w:top w:val="none" w:sz="0" w:space="0" w:color="auto"/>
        <w:left w:val="none" w:sz="0" w:space="0" w:color="auto"/>
        <w:bottom w:val="none" w:sz="0" w:space="0" w:color="auto"/>
        <w:right w:val="none" w:sz="0" w:space="0" w:color="auto"/>
      </w:divBdr>
    </w:div>
    <w:div w:id="1232697568">
      <w:marLeft w:val="0"/>
      <w:marRight w:val="0"/>
      <w:marTop w:val="0"/>
      <w:marBottom w:val="0"/>
      <w:divBdr>
        <w:top w:val="none" w:sz="0" w:space="0" w:color="auto"/>
        <w:left w:val="none" w:sz="0" w:space="0" w:color="auto"/>
        <w:bottom w:val="none" w:sz="0" w:space="0" w:color="auto"/>
        <w:right w:val="none" w:sz="0" w:space="0" w:color="auto"/>
      </w:divBdr>
      <w:divsChild>
        <w:div w:id="1044325941">
          <w:marLeft w:val="0"/>
          <w:marRight w:val="0"/>
          <w:marTop w:val="0"/>
          <w:marBottom w:val="0"/>
          <w:divBdr>
            <w:top w:val="none" w:sz="0" w:space="0" w:color="auto"/>
            <w:left w:val="none" w:sz="0" w:space="0" w:color="auto"/>
            <w:bottom w:val="none" w:sz="0" w:space="0" w:color="auto"/>
            <w:right w:val="none" w:sz="0" w:space="0" w:color="auto"/>
          </w:divBdr>
        </w:div>
      </w:divsChild>
    </w:div>
    <w:div w:id="1232764676">
      <w:marLeft w:val="0"/>
      <w:marRight w:val="0"/>
      <w:marTop w:val="0"/>
      <w:marBottom w:val="0"/>
      <w:divBdr>
        <w:top w:val="none" w:sz="0" w:space="0" w:color="auto"/>
        <w:left w:val="none" w:sz="0" w:space="0" w:color="auto"/>
        <w:bottom w:val="none" w:sz="0" w:space="0" w:color="auto"/>
        <w:right w:val="none" w:sz="0" w:space="0" w:color="auto"/>
      </w:divBdr>
    </w:div>
    <w:div w:id="1233009947">
      <w:marLeft w:val="0"/>
      <w:marRight w:val="0"/>
      <w:marTop w:val="0"/>
      <w:marBottom w:val="0"/>
      <w:divBdr>
        <w:top w:val="none" w:sz="0" w:space="0" w:color="auto"/>
        <w:left w:val="none" w:sz="0" w:space="0" w:color="auto"/>
        <w:bottom w:val="none" w:sz="0" w:space="0" w:color="auto"/>
        <w:right w:val="none" w:sz="0" w:space="0" w:color="auto"/>
      </w:divBdr>
    </w:div>
    <w:div w:id="1233079221">
      <w:marLeft w:val="0"/>
      <w:marRight w:val="0"/>
      <w:marTop w:val="0"/>
      <w:marBottom w:val="0"/>
      <w:divBdr>
        <w:top w:val="none" w:sz="0" w:space="0" w:color="auto"/>
        <w:left w:val="none" w:sz="0" w:space="0" w:color="auto"/>
        <w:bottom w:val="none" w:sz="0" w:space="0" w:color="auto"/>
        <w:right w:val="none" w:sz="0" w:space="0" w:color="auto"/>
      </w:divBdr>
    </w:div>
    <w:div w:id="1233197544">
      <w:marLeft w:val="0"/>
      <w:marRight w:val="0"/>
      <w:marTop w:val="0"/>
      <w:marBottom w:val="0"/>
      <w:divBdr>
        <w:top w:val="none" w:sz="0" w:space="0" w:color="auto"/>
        <w:left w:val="none" w:sz="0" w:space="0" w:color="auto"/>
        <w:bottom w:val="none" w:sz="0" w:space="0" w:color="auto"/>
        <w:right w:val="none" w:sz="0" w:space="0" w:color="auto"/>
      </w:divBdr>
    </w:div>
    <w:div w:id="1233271655">
      <w:marLeft w:val="0"/>
      <w:marRight w:val="0"/>
      <w:marTop w:val="0"/>
      <w:marBottom w:val="0"/>
      <w:divBdr>
        <w:top w:val="none" w:sz="0" w:space="0" w:color="auto"/>
        <w:left w:val="none" w:sz="0" w:space="0" w:color="auto"/>
        <w:bottom w:val="none" w:sz="0" w:space="0" w:color="auto"/>
        <w:right w:val="none" w:sz="0" w:space="0" w:color="auto"/>
      </w:divBdr>
    </w:div>
    <w:div w:id="1233663125">
      <w:marLeft w:val="0"/>
      <w:marRight w:val="0"/>
      <w:marTop w:val="0"/>
      <w:marBottom w:val="0"/>
      <w:divBdr>
        <w:top w:val="none" w:sz="0" w:space="0" w:color="auto"/>
        <w:left w:val="none" w:sz="0" w:space="0" w:color="auto"/>
        <w:bottom w:val="none" w:sz="0" w:space="0" w:color="auto"/>
        <w:right w:val="none" w:sz="0" w:space="0" w:color="auto"/>
      </w:divBdr>
    </w:div>
    <w:div w:id="1233740102">
      <w:marLeft w:val="0"/>
      <w:marRight w:val="0"/>
      <w:marTop w:val="0"/>
      <w:marBottom w:val="0"/>
      <w:divBdr>
        <w:top w:val="none" w:sz="0" w:space="0" w:color="auto"/>
        <w:left w:val="none" w:sz="0" w:space="0" w:color="auto"/>
        <w:bottom w:val="none" w:sz="0" w:space="0" w:color="auto"/>
        <w:right w:val="none" w:sz="0" w:space="0" w:color="auto"/>
      </w:divBdr>
    </w:div>
    <w:div w:id="1233813153">
      <w:marLeft w:val="0"/>
      <w:marRight w:val="0"/>
      <w:marTop w:val="0"/>
      <w:marBottom w:val="0"/>
      <w:divBdr>
        <w:top w:val="none" w:sz="0" w:space="0" w:color="auto"/>
        <w:left w:val="none" w:sz="0" w:space="0" w:color="auto"/>
        <w:bottom w:val="none" w:sz="0" w:space="0" w:color="auto"/>
        <w:right w:val="none" w:sz="0" w:space="0" w:color="auto"/>
      </w:divBdr>
    </w:div>
    <w:div w:id="1234124034">
      <w:marLeft w:val="0"/>
      <w:marRight w:val="0"/>
      <w:marTop w:val="0"/>
      <w:marBottom w:val="0"/>
      <w:divBdr>
        <w:top w:val="none" w:sz="0" w:space="0" w:color="auto"/>
        <w:left w:val="none" w:sz="0" w:space="0" w:color="auto"/>
        <w:bottom w:val="none" w:sz="0" w:space="0" w:color="auto"/>
        <w:right w:val="none" w:sz="0" w:space="0" w:color="auto"/>
      </w:divBdr>
    </w:div>
    <w:div w:id="1234199739">
      <w:marLeft w:val="0"/>
      <w:marRight w:val="0"/>
      <w:marTop w:val="0"/>
      <w:marBottom w:val="0"/>
      <w:divBdr>
        <w:top w:val="none" w:sz="0" w:space="0" w:color="auto"/>
        <w:left w:val="none" w:sz="0" w:space="0" w:color="auto"/>
        <w:bottom w:val="none" w:sz="0" w:space="0" w:color="auto"/>
        <w:right w:val="none" w:sz="0" w:space="0" w:color="auto"/>
      </w:divBdr>
    </w:div>
    <w:div w:id="1235091514">
      <w:marLeft w:val="0"/>
      <w:marRight w:val="0"/>
      <w:marTop w:val="0"/>
      <w:marBottom w:val="0"/>
      <w:divBdr>
        <w:top w:val="none" w:sz="0" w:space="0" w:color="auto"/>
        <w:left w:val="none" w:sz="0" w:space="0" w:color="auto"/>
        <w:bottom w:val="none" w:sz="0" w:space="0" w:color="auto"/>
        <w:right w:val="none" w:sz="0" w:space="0" w:color="auto"/>
      </w:divBdr>
    </w:div>
    <w:div w:id="1235118072">
      <w:marLeft w:val="0"/>
      <w:marRight w:val="0"/>
      <w:marTop w:val="0"/>
      <w:marBottom w:val="0"/>
      <w:divBdr>
        <w:top w:val="none" w:sz="0" w:space="0" w:color="auto"/>
        <w:left w:val="none" w:sz="0" w:space="0" w:color="auto"/>
        <w:bottom w:val="none" w:sz="0" w:space="0" w:color="auto"/>
        <w:right w:val="none" w:sz="0" w:space="0" w:color="auto"/>
      </w:divBdr>
    </w:div>
    <w:div w:id="1235554005">
      <w:marLeft w:val="0"/>
      <w:marRight w:val="0"/>
      <w:marTop w:val="0"/>
      <w:marBottom w:val="0"/>
      <w:divBdr>
        <w:top w:val="none" w:sz="0" w:space="0" w:color="auto"/>
        <w:left w:val="none" w:sz="0" w:space="0" w:color="auto"/>
        <w:bottom w:val="none" w:sz="0" w:space="0" w:color="auto"/>
        <w:right w:val="none" w:sz="0" w:space="0" w:color="auto"/>
      </w:divBdr>
    </w:div>
    <w:div w:id="1237325283">
      <w:marLeft w:val="0"/>
      <w:marRight w:val="0"/>
      <w:marTop w:val="0"/>
      <w:marBottom w:val="0"/>
      <w:divBdr>
        <w:top w:val="none" w:sz="0" w:space="0" w:color="auto"/>
        <w:left w:val="none" w:sz="0" w:space="0" w:color="auto"/>
        <w:bottom w:val="none" w:sz="0" w:space="0" w:color="auto"/>
        <w:right w:val="none" w:sz="0" w:space="0" w:color="auto"/>
      </w:divBdr>
    </w:div>
    <w:div w:id="1237742650">
      <w:marLeft w:val="0"/>
      <w:marRight w:val="0"/>
      <w:marTop w:val="0"/>
      <w:marBottom w:val="0"/>
      <w:divBdr>
        <w:top w:val="none" w:sz="0" w:space="0" w:color="auto"/>
        <w:left w:val="none" w:sz="0" w:space="0" w:color="auto"/>
        <w:bottom w:val="none" w:sz="0" w:space="0" w:color="auto"/>
        <w:right w:val="none" w:sz="0" w:space="0" w:color="auto"/>
      </w:divBdr>
    </w:div>
    <w:div w:id="1238049353">
      <w:marLeft w:val="0"/>
      <w:marRight w:val="0"/>
      <w:marTop w:val="0"/>
      <w:marBottom w:val="0"/>
      <w:divBdr>
        <w:top w:val="none" w:sz="0" w:space="0" w:color="auto"/>
        <w:left w:val="none" w:sz="0" w:space="0" w:color="auto"/>
        <w:bottom w:val="none" w:sz="0" w:space="0" w:color="auto"/>
        <w:right w:val="none" w:sz="0" w:space="0" w:color="auto"/>
      </w:divBdr>
      <w:divsChild>
        <w:div w:id="1620647409">
          <w:marLeft w:val="0"/>
          <w:marRight w:val="0"/>
          <w:marTop w:val="0"/>
          <w:marBottom w:val="0"/>
          <w:divBdr>
            <w:top w:val="none" w:sz="0" w:space="0" w:color="auto"/>
            <w:left w:val="none" w:sz="0" w:space="0" w:color="auto"/>
            <w:bottom w:val="none" w:sz="0" w:space="0" w:color="auto"/>
            <w:right w:val="none" w:sz="0" w:space="0" w:color="auto"/>
          </w:divBdr>
        </w:div>
      </w:divsChild>
    </w:div>
    <w:div w:id="1238125805">
      <w:marLeft w:val="0"/>
      <w:marRight w:val="0"/>
      <w:marTop w:val="0"/>
      <w:marBottom w:val="0"/>
      <w:divBdr>
        <w:top w:val="none" w:sz="0" w:space="0" w:color="auto"/>
        <w:left w:val="none" w:sz="0" w:space="0" w:color="auto"/>
        <w:bottom w:val="none" w:sz="0" w:space="0" w:color="auto"/>
        <w:right w:val="none" w:sz="0" w:space="0" w:color="auto"/>
      </w:divBdr>
    </w:div>
    <w:div w:id="1238788929">
      <w:marLeft w:val="0"/>
      <w:marRight w:val="0"/>
      <w:marTop w:val="0"/>
      <w:marBottom w:val="0"/>
      <w:divBdr>
        <w:top w:val="none" w:sz="0" w:space="0" w:color="auto"/>
        <w:left w:val="none" w:sz="0" w:space="0" w:color="auto"/>
        <w:bottom w:val="none" w:sz="0" w:space="0" w:color="auto"/>
        <w:right w:val="none" w:sz="0" w:space="0" w:color="auto"/>
      </w:divBdr>
    </w:div>
    <w:div w:id="1239054250">
      <w:marLeft w:val="0"/>
      <w:marRight w:val="0"/>
      <w:marTop w:val="0"/>
      <w:marBottom w:val="0"/>
      <w:divBdr>
        <w:top w:val="none" w:sz="0" w:space="0" w:color="auto"/>
        <w:left w:val="none" w:sz="0" w:space="0" w:color="auto"/>
        <w:bottom w:val="none" w:sz="0" w:space="0" w:color="auto"/>
        <w:right w:val="none" w:sz="0" w:space="0" w:color="auto"/>
      </w:divBdr>
      <w:divsChild>
        <w:div w:id="1054355524">
          <w:marLeft w:val="0"/>
          <w:marRight w:val="0"/>
          <w:marTop w:val="0"/>
          <w:marBottom w:val="0"/>
          <w:divBdr>
            <w:top w:val="none" w:sz="0" w:space="0" w:color="auto"/>
            <w:left w:val="none" w:sz="0" w:space="0" w:color="auto"/>
            <w:bottom w:val="none" w:sz="0" w:space="0" w:color="auto"/>
            <w:right w:val="none" w:sz="0" w:space="0" w:color="auto"/>
          </w:divBdr>
        </w:div>
      </w:divsChild>
    </w:div>
    <w:div w:id="1239170902">
      <w:marLeft w:val="0"/>
      <w:marRight w:val="0"/>
      <w:marTop w:val="0"/>
      <w:marBottom w:val="0"/>
      <w:divBdr>
        <w:top w:val="none" w:sz="0" w:space="0" w:color="auto"/>
        <w:left w:val="none" w:sz="0" w:space="0" w:color="auto"/>
        <w:bottom w:val="none" w:sz="0" w:space="0" w:color="auto"/>
        <w:right w:val="none" w:sz="0" w:space="0" w:color="auto"/>
      </w:divBdr>
    </w:div>
    <w:div w:id="1239826422">
      <w:marLeft w:val="0"/>
      <w:marRight w:val="0"/>
      <w:marTop w:val="0"/>
      <w:marBottom w:val="0"/>
      <w:divBdr>
        <w:top w:val="none" w:sz="0" w:space="0" w:color="auto"/>
        <w:left w:val="none" w:sz="0" w:space="0" w:color="auto"/>
        <w:bottom w:val="none" w:sz="0" w:space="0" w:color="auto"/>
        <w:right w:val="none" w:sz="0" w:space="0" w:color="auto"/>
      </w:divBdr>
    </w:div>
    <w:div w:id="1240208810">
      <w:marLeft w:val="0"/>
      <w:marRight w:val="0"/>
      <w:marTop w:val="0"/>
      <w:marBottom w:val="0"/>
      <w:divBdr>
        <w:top w:val="none" w:sz="0" w:space="0" w:color="auto"/>
        <w:left w:val="none" w:sz="0" w:space="0" w:color="auto"/>
        <w:bottom w:val="none" w:sz="0" w:space="0" w:color="auto"/>
        <w:right w:val="none" w:sz="0" w:space="0" w:color="auto"/>
      </w:divBdr>
    </w:div>
    <w:div w:id="1241060169">
      <w:marLeft w:val="0"/>
      <w:marRight w:val="0"/>
      <w:marTop w:val="0"/>
      <w:marBottom w:val="0"/>
      <w:divBdr>
        <w:top w:val="none" w:sz="0" w:space="0" w:color="auto"/>
        <w:left w:val="none" w:sz="0" w:space="0" w:color="auto"/>
        <w:bottom w:val="none" w:sz="0" w:space="0" w:color="auto"/>
        <w:right w:val="none" w:sz="0" w:space="0" w:color="auto"/>
      </w:divBdr>
    </w:div>
    <w:div w:id="1241713223">
      <w:marLeft w:val="0"/>
      <w:marRight w:val="0"/>
      <w:marTop w:val="0"/>
      <w:marBottom w:val="0"/>
      <w:divBdr>
        <w:top w:val="none" w:sz="0" w:space="0" w:color="auto"/>
        <w:left w:val="none" w:sz="0" w:space="0" w:color="auto"/>
        <w:bottom w:val="none" w:sz="0" w:space="0" w:color="auto"/>
        <w:right w:val="none" w:sz="0" w:space="0" w:color="auto"/>
      </w:divBdr>
    </w:div>
    <w:div w:id="1241908425">
      <w:marLeft w:val="0"/>
      <w:marRight w:val="0"/>
      <w:marTop w:val="0"/>
      <w:marBottom w:val="0"/>
      <w:divBdr>
        <w:top w:val="none" w:sz="0" w:space="0" w:color="auto"/>
        <w:left w:val="none" w:sz="0" w:space="0" w:color="auto"/>
        <w:bottom w:val="none" w:sz="0" w:space="0" w:color="auto"/>
        <w:right w:val="none" w:sz="0" w:space="0" w:color="auto"/>
      </w:divBdr>
    </w:div>
    <w:div w:id="1242371801">
      <w:marLeft w:val="0"/>
      <w:marRight w:val="0"/>
      <w:marTop w:val="0"/>
      <w:marBottom w:val="0"/>
      <w:divBdr>
        <w:top w:val="none" w:sz="0" w:space="0" w:color="auto"/>
        <w:left w:val="none" w:sz="0" w:space="0" w:color="auto"/>
        <w:bottom w:val="none" w:sz="0" w:space="0" w:color="auto"/>
        <w:right w:val="none" w:sz="0" w:space="0" w:color="auto"/>
      </w:divBdr>
    </w:div>
    <w:div w:id="1242376424">
      <w:marLeft w:val="0"/>
      <w:marRight w:val="0"/>
      <w:marTop w:val="0"/>
      <w:marBottom w:val="0"/>
      <w:divBdr>
        <w:top w:val="none" w:sz="0" w:space="0" w:color="auto"/>
        <w:left w:val="none" w:sz="0" w:space="0" w:color="auto"/>
        <w:bottom w:val="none" w:sz="0" w:space="0" w:color="auto"/>
        <w:right w:val="none" w:sz="0" w:space="0" w:color="auto"/>
      </w:divBdr>
    </w:div>
    <w:div w:id="1242450809">
      <w:marLeft w:val="0"/>
      <w:marRight w:val="0"/>
      <w:marTop w:val="0"/>
      <w:marBottom w:val="0"/>
      <w:divBdr>
        <w:top w:val="none" w:sz="0" w:space="0" w:color="auto"/>
        <w:left w:val="none" w:sz="0" w:space="0" w:color="auto"/>
        <w:bottom w:val="none" w:sz="0" w:space="0" w:color="auto"/>
        <w:right w:val="none" w:sz="0" w:space="0" w:color="auto"/>
      </w:divBdr>
    </w:div>
    <w:div w:id="1242520280">
      <w:marLeft w:val="0"/>
      <w:marRight w:val="0"/>
      <w:marTop w:val="0"/>
      <w:marBottom w:val="0"/>
      <w:divBdr>
        <w:top w:val="none" w:sz="0" w:space="0" w:color="auto"/>
        <w:left w:val="none" w:sz="0" w:space="0" w:color="auto"/>
        <w:bottom w:val="none" w:sz="0" w:space="0" w:color="auto"/>
        <w:right w:val="none" w:sz="0" w:space="0" w:color="auto"/>
      </w:divBdr>
    </w:div>
    <w:div w:id="1242763799">
      <w:marLeft w:val="0"/>
      <w:marRight w:val="0"/>
      <w:marTop w:val="0"/>
      <w:marBottom w:val="0"/>
      <w:divBdr>
        <w:top w:val="none" w:sz="0" w:space="0" w:color="auto"/>
        <w:left w:val="none" w:sz="0" w:space="0" w:color="auto"/>
        <w:bottom w:val="none" w:sz="0" w:space="0" w:color="auto"/>
        <w:right w:val="none" w:sz="0" w:space="0" w:color="auto"/>
      </w:divBdr>
    </w:div>
    <w:div w:id="1243292883">
      <w:marLeft w:val="0"/>
      <w:marRight w:val="0"/>
      <w:marTop w:val="0"/>
      <w:marBottom w:val="0"/>
      <w:divBdr>
        <w:top w:val="none" w:sz="0" w:space="0" w:color="auto"/>
        <w:left w:val="none" w:sz="0" w:space="0" w:color="auto"/>
        <w:bottom w:val="none" w:sz="0" w:space="0" w:color="auto"/>
        <w:right w:val="none" w:sz="0" w:space="0" w:color="auto"/>
      </w:divBdr>
    </w:div>
    <w:div w:id="1244757906">
      <w:marLeft w:val="0"/>
      <w:marRight w:val="0"/>
      <w:marTop w:val="0"/>
      <w:marBottom w:val="0"/>
      <w:divBdr>
        <w:top w:val="none" w:sz="0" w:space="0" w:color="auto"/>
        <w:left w:val="none" w:sz="0" w:space="0" w:color="auto"/>
        <w:bottom w:val="none" w:sz="0" w:space="0" w:color="auto"/>
        <w:right w:val="none" w:sz="0" w:space="0" w:color="auto"/>
      </w:divBdr>
    </w:div>
    <w:div w:id="1244990215">
      <w:marLeft w:val="0"/>
      <w:marRight w:val="0"/>
      <w:marTop w:val="0"/>
      <w:marBottom w:val="0"/>
      <w:divBdr>
        <w:top w:val="none" w:sz="0" w:space="0" w:color="auto"/>
        <w:left w:val="none" w:sz="0" w:space="0" w:color="auto"/>
        <w:bottom w:val="none" w:sz="0" w:space="0" w:color="auto"/>
        <w:right w:val="none" w:sz="0" w:space="0" w:color="auto"/>
      </w:divBdr>
    </w:div>
    <w:div w:id="1246108816">
      <w:marLeft w:val="0"/>
      <w:marRight w:val="0"/>
      <w:marTop w:val="0"/>
      <w:marBottom w:val="0"/>
      <w:divBdr>
        <w:top w:val="none" w:sz="0" w:space="0" w:color="auto"/>
        <w:left w:val="none" w:sz="0" w:space="0" w:color="auto"/>
        <w:bottom w:val="none" w:sz="0" w:space="0" w:color="auto"/>
        <w:right w:val="none" w:sz="0" w:space="0" w:color="auto"/>
      </w:divBdr>
    </w:div>
    <w:div w:id="1247035978">
      <w:marLeft w:val="0"/>
      <w:marRight w:val="0"/>
      <w:marTop w:val="0"/>
      <w:marBottom w:val="0"/>
      <w:divBdr>
        <w:top w:val="none" w:sz="0" w:space="0" w:color="auto"/>
        <w:left w:val="none" w:sz="0" w:space="0" w:color="auto"/>
        <w:bottom w:val="none" w:sz="0" w:space="0" w:color="auto"/>
        <w:right w:val="none" w:sz="0" w:space="0" w:color="auto"/>
      </w:divBdr>
    </w:div>
    <w:div w:id="1247836792">
      <w:marLeft w:val="0"/>
      <w:marRight w:val="0"/>
      <w:marTop w:val="0"/>
      <w:marBottom w:val="0"/>
      <w:divBdr>
        <w:top w:val="none" w:sz="0" w:space="0" w:color="auto"/>
        <w:left w:val="none" w:sz="0" w:space="0" w:color="auto"/>
        <w:bottom w:val="none" w:sz="0" w:space="0" w:color="auto"/>
        <w:right w:val="none" w:sz="0" w:space="0" w:color="auto"/>
      </w:divBdr>
      <w:divsChild>
        <w:div w:id="85923096">
          <w:marLeft w:val="0"/>
          <w:marRight w:val="0"/>
          <w:marTop w:val="0"/>
          <w:marBottom w:val="0"/>
          <w:divBdr>
            <w:top w:val="none" w:sz="0" w:space="0" w:color="auto"/>
            <w:left w:val="none" w:sz="0" w:space="0" w:color="auto"/>
            <w:bottom w:val="none" w:sz="0" w:space="0" w:color="auto"/>
            <w:right w:val="none" w:sz="0" w:space="0" w:color="auto"/>
          </w:divBdr>
        </w:div>
      </w:divsChild>
    </w:div>
    <w:div w:id="1249078169">
      <w:marLeft w:val="0"/>
      <w:marRight w:val="0"/>
      <w:marTop w:val="0"/>
      <w:marBottom w:val="0"/>
      <w:divBdr>
        <w:top w:val="none" w:sz="0" w:space="0" w:color="auto"/>
        <w:left w:val="none" w:sz="0" w:space="0" w:color="auto"/>
        <w:bottom w:val="none" w:sz="0" w:space="0" w:color="auto"/>
        <w:right w:val="none" w:sz="0" w:space="0" w:color="auto"/>
      </w:divBdr>
    </w:div>
    <w:div w:id="1249772804">
      <w:marLeft w:val="0"/>
      <w:marRight w:val="0"/>
      <w:marTop w:val="0"/>
      <w:marBottom w:val="0"/>
      <w:divBdr>
        <w:top w:val="none" w:sz="0" w:space="0" w:color="auto"/>
        <w:left w:val="none" w:sz="0" w:space="0" w:color="auto"/>
        <w:bottom w:val="none" w:sz="0" w:space="0" w:color="auto"/>
        <w:right w:val="none" w:sz="0" w:space="0" w:color="auto"/>
      </w:divBdr>
    </w:div>
    <w:div w:id="1250430911">
      <w:marLeft w:val="0"/>
      <w:marRight w:val="0"/>
      <w:marTop w:val="0"/>
      <w:marBottom w:val="0"/>
      <w:divBdr>
        <w:top w:val="none" w:sz="0" w:space="0" w:color="auto"/>
        <w:left w:val="none" w:sz="0" w:space="0" w:color="auto"/>
        <w:bottom w:val="none" w:sz="0" w:space="0" w:color="auto"/>
        <w:right w:val="none" w:sz="0" w:space="0" w:color="auto"/>
      </w:divBdr>
    </w:div>
    <w:div w:id="1250844251">
      <w:marLeft w:val="0"/>
      <w:marRight w:val="0"/>
      <w:marTop w:val="0"/>
      <w:marBottom w:val="0"/>
      <w:divBdr>
        <w:top w:val="none" w:sz="0" w:space="0" w:color="auto"/>
        <w:left w:val="none" w:sz="0" w:space="0" w:color="auto"/>
        <w:bottom w:val="none" w:sz="0" w:space="0" w:color="auto"/>
        <w:right w:val="none" w:sz="0" w:space="0" w:color="auto"/>
      </w:divBdr>
      <w:divsChild>
        <w:div w:id="1788087819">
          <w:marLeft w:val="0"/>
          <w:marRight w:val="0"/>
          <w:marTop w:val="0"/>
          <w:marBottom w:val="0"/>
          <w:divBdr>
            <w:top w:val="none" w:sz="0" w:space="0" w:color="auto"/>
            <w:left w:val="none" w:sz="0" w:space="0" w:color="auto"/>
            <w:bottom w:val="none" w:sz="0" w:space="0" w:color="auto"/>
            <w:right w:val="none" w:sz="0" w:space="0" w:color="auto"/>
          </w:divBdr>
        </w:div>
      </w:divsChild>
    </w:div>
    <w:div w:id="1251739407">
      <w:marLeft w:val="0"/>
      <w:marRight w:val="0"/>
      <w:marTop w:val="0"/>
      <w:marBottom w:val="0"/>
      <w:divBdr>
        <w:top w:val="none" w:sz="0" w:space="0" w:color="auto"/>
        <w:left w:val="none" w:sz="0" w:space="0" w:color="auto"/>
        <w:bottom w:val="none" w:sz="0" w:space="0" w:color="auto"/>
        <w:right w:val="none" w:sz="0" w:space="0" w:color="auto"/>
      </w:divBdr>
    </w:div>
    <w:div w:id="1251886131">
      <w:marLeft w:val="0"/>
      <w:marRight w:val="0"/>
      <w:marTop w:val="0"/>
      <w:marBottom w:val="0"/>
      <w:divBdr>
        <w:top w:val="none" w:sz="0" w:space="0" w:color="auto"/>
        <w:left w:val="none" w:sz="0" w:space="0" w:color="auto"/>
        <w:bottom w:val="none" w:sz="0" w:space="0" w:color="auto"/>
        <w:right w:val="none" w:sz="0" w:space="0" w:color="auto"/>
      </w:divBdr>
      <w:divsChild>
        <w:div w:id="643241627">
          <w:marLeft w:val="0"/>
          <w:marRight w:val="0"/>
          <w:marTop w:val="0"/>
          <w:marBottom w:val="0"/>
          <w:divBdr>
            <w:top w:val="none" w:sz="0" w:space="0" w:color="auto"/>
            <w:left w:val="none" w:sz="0" w:space="0" w:color="auto"/>
            <w:bottom w:val="none" w:sz="0" w:space="0" w:color="auto"/>
            <w:right w:val="none" w:sz="0" w:space="0" w:color="auto"/>
          </w:divBdr>
        </w:div>
      </w:divsChild>
    </w:div>
    <w:div w:id="1252087225">
      <w:marLeft w:val="0"/>
      <w:marRight w:val="0"/>
      <w:marTop w:val="0"/>
      <w:marBottom w:val="0"/>
      <w:divBdr>
        <w:top w:val="none" w:sz="0" w:space="0" w:color="auto"/>
        <w:left w:val="none" w:sz="0" w:space="0" w:color="auto"/>
        <w:bottom w:val="none" w:sz="0" w:space="0" w:color="auto"/>
        <w:right w:val="none" w:sz="0" w:space="0" w:color="auto"/>
      </w:divBdr>
    </w:div>
    <w:div w:id="1252621295">
      <w:marLeft w:val="0"/>
      <w:marRight w:val="0"/>
      <w:marTop w:val="0"/>
      <w:marBottom w:val="0"/>
      <w:divBdr>
        <w:top w:val="none" w:sz="0" w:space="0" w:color="auto"/>
        <w:left w:val="none" w:sz="0" w:space="0" w:color="auto"/>
        <w:bottom w:val="none" w:sz="0" w:space="0" w:color="auto"/>
        <w:right w:val="none" w:sz="0" w:space="0" w:color="auto"/>
      </w:divBdr>
    </w:div>
    <w:div w:id="1252668085">
      <w:marLeft w:val="0"/>
      <w:marRight w:val="0"/>
      <w:marTop w:val="0"/>
      <w:marBottom w:val="0"/>
      <w:divBdr>
        <w:top w:val="none" w:sz="0" w:space="0" w:color="auto"/>
        <w:left w:val="none" w:sz="0" w:space="0" w:color="auto"/>
        <w:bottom w:val="none" w:sz="0" w:space="0" w:color="auto"/>
        <w:right w:val="none" w:sz="0" w:space="0" w:color="auto"/>
      </w:divBdr>
    </w:div>
    <w:div w:id="1253004482">
      <w:marLeft w:val="0"/>
      <w:marRight w:val="0"/>
      <w:marTop w:val="0"/>
      <w:marBottom w:val="0"/>
      <w:divBdr>
        <w:top w:val="none" w:sz="0" w:space="0" w:color="auto"/>
        <w:left w:val="none" w:sz="0" w:space="0" w:color="auto"/>
        <w:bottom w:val="none" w:sz="0" w:space="0" w:color="auto"/>
        <w:right w:val="none" w:sz="0" w:space="0" w:color="auto"/>
      </w:divBdr>
    </w:div>
    <w:div w:id="1253778054">
      <w:marLeft w:val="0"/>
      <w:marRight w:val="0"/>
      <w:marTop w:val="0"/>
      <w:marBottom w:val="0"/>
      <w:divBdr>
        <w:top w:val="none" w:sz="0" w:space="0" w:color="auto"/>
        <w:left w:val="none" w:sz="0" w:space="0" w:color="auto"/>
        <w:bottom w:val="none" w:sz="0" w:space="0" w:color="auto"/>
        <w:right w:val="none" w:sz="0" w:space="0" w:color="auto"/>
      </w:divBdr>
    </w:div>
    <w:div w:id="1254974239">
      <w:marLeft w:val="0"/>
      <w:marRight w:val="0"/>
      <w:marTop w:val="0"/>
      <w:marBottom w:val="0"/>
      <w:divBdr>
        <w:top w:val="none" w:sz="0" w:space="0" w:color="auto"/>
        <w:left w:val="none" w:sz="0" w:space="0" w:color="auto"/>
        <w:bottom w:val="none" w:sz="0" w:space="0" w:color="auto"/>
        <w:right w:val="none" w:sz="0" w:space="0" w:color="auto"/>
      </w:divBdr>
    </w:div>
    <w:div w:id="1255167592">
      <w:marLeft w:val="0"/>
      <w:marRight w:val="0"/>
      <w:marTop w:val="0"/>
      <w:marBottom w:val="0"/>
      <w:divBdr>
        <w:top w:val="none" w:sz="0" w:space="0" w:color="auto"/>
        <w:left w:val="none" w:sz="0" w:space="0" w:color="auto"/>
        <w:bottom w:val="none" w:sz="0" w:space="0" w:color="auto"/>
        <w:right w:val="none" w:sz="0" w:space="0" w:color="auto"/>
      </w:divBdr>
    </w:div>
    <w:div w:id="1255433391">
      <w:marLeft w:val="0"/>
      <w:marRight w:val="0"/>
      <w:marTop w:val="0"/>
      <w:marBottom w:val="0"/>
      <w:divBdr>
        <w:top w:val="none" w:sz="0" w:space="0" w:color="auto"/>
        <w:left w:val="none" w:sz="0" w:space="0" w:color="auto"/>
        <w:bottom w:val="none" w:sz="0" w:space="0" w:color="auto"/>
        <w:right w:val="none" w:sz="0" w:space="0" w:color="auto"/>
      </w:divBdr>
    </w:div>
    <w:div w:id="1256328100">
      <w:marLeft w:val="0"/>
      <w:marRight w:val="0"/>
      <w:marTop w:val="0"/>
      <w:marBottom w:val="0"/>
      <w:divBdr>
        <w:top w:val="none" w:sz="0" w:space="0" w:color="auto"/>
        <w:left w:val="none" w:sz="0" w:space="0" w:color="auto"/>
        <w:bottom w:val="none" w:sz="0" w:space="0" w:color="auto"/>
        <w:right w:val="none" w:sz="0" w:space="0" w:color="auto"/>
      </w:divBdr>
      <w:divsChild>
        <w:div w:id="1567371619">
          <w:marLeft w:val="0"/>
          <w:marRight w:val="0"/>
          <w:marTop w:val="0"/>
          <w:marBottom w:val="0"/>
          <w:divBdr>
            <w:top w:val="none" w:sz="0" w:space="0" w:color="auto"/>
            <w:left w:val="none" w:sz="0" w:space="0" w:color="auto"/>
            <w:bottom w:val="none" w:sz="0" w:space="0" w:color="auto"/>
            <w:right w:val="none" w:sz="0" w:space="0" w:color="auto"/>
          </w:divBdr>
        </w:div>
      </w:divsChild>
    </w:div>
    <w:div w:id="1256934179">
      <w:marLeft w:val="0"/>
      <w:marRight w:val="0"/>
      <w:marTop w:val="0"/>
      <w:marBottom w:val="0"/>
      <w:divBdr>
        <w:top w:val="none" w:sz="0" w:space="0" w:color="auto"/>
        <w:left w:val="none" w:sz="0" w:space="0" w:color="auto"/>
        <w:bottom w:val="none" w:sz="0" w:space="0" w:color="auto"/>
        <w:right w:val="none" w:sz="0" w:space="0" w:color="auto"/>
      </w:divBdr>
    </w:div>
    <w:div w:id="1257446423">
      <w:marLeft w:val="0"/>
      <w:marRight w:val="0"/>
      <w:marTop w:val="0"/>
      <w:marBottom w:val="0"/>
      <w:divBdr>
        <w:top w:val="none" w:sz="0" w:space="0" w:color="auto"/>
        <w:left w:val="none" w:sz="0" w:space="0" w:color="auto"/>
        <w:bottom w:val="none" w:sz="0" w:space="0" w:color="auto"/>
        <w:right w:val="none" w:sz="0" w:space="0" w:color="auto"/>
      </w:divBdr>
    </w:div>
    <w:div w:id="1257977465">
      <w:marLeft w:val="0"/>
      <w:marRight w:val="0"/>
      <w:marTop w:val="0"/>
      <w:marBottom w:val="0"/>
      <w:divBdr>
        <w:top w:val="none" w:sz="0" w:space="0" w:color="auto"/>
        <w:left w:val="none" w:sz="0" w:space="0" w:color="auto"/>
        <w:bottom w:val="none" w:sz="0" w:space="0" w:color="auto"/>
        <w:right w:val="none" w:sz="0" w:space="0" w:color="auto"/>
      </w:divBdr>
    </w:div>
    <w:div w:id="1258056090">
      <w:marLeft w:val="0"/>
      <w:marRight w:val="0"/>
      <w:marTop w:val="0"/>
      <w:marBottom w:val="0"/>
      <w:divBdr>
        <w:top w:val="none" w:sz="0" w:space="0" w:color="auto"/>
        <w:left w:val="none" w:sz="0" w:space="0" w:color="auto"/>
        <w:bottom w:val="none" w:sz="0" w:space="0" w:color="auto"/>
        <w:right w:val="none" w:sz="0" w:space="0" w:color="auto"/>
      </w:divBdr>
    </w:div>
    <w:div w:id="1258174816">
      <w:marLeft w:val="0"/>
      <w:marRight w:val="0"/>
      <w:marTop w:val="0"/>
      <w:marBottom w:val="0"/>
      <w:divBdr>
        <w:top w:val="none" w:sz="0" w:space="0" w:color="auto"/>
        <w:left w:val="none" w:sz="0" w:space="0" w:color="auto"/>
        <w:bottom w:val="none" w:sz="0" w:space="0" w:color="auto"/>
        <w:right w:val="none" w:sz="0" w:space="0" w:color="auto"/>
      </w:divBdr>
    </w:div>
    <w:div w:id="1258438169">
      <w:marLeft w:val="0"/>
      <w:marRight w:val="0"/>
      <w:marTop w:val="0"/>
      <w:marBottom w:val="0"/>
      <w:divBdr>
        <w:top w:val="none" w:sz="0" w:space="0" w:color="auto"/>
        <w:left w:val="none" w:sz="0" w:space="0" w:color="auto"/>
        <w:bottom w:val="none" w:sz="0" w:space="0" w:color="auto"/>
        <w:right w:val="none" w:sz="0" w:space="0" w:color="auto"/>
      </w:divBdr>
    </w:div>
    <w:div w:id="1258634583">
      <w:marLeft w:val="0"/>
      <w:marRight w:val="0"/>
      <w:marTop w:val="0"/>
      <w:marBottom w:val="0"/>
      <w:divBdr>
        <w:top w:val="none" w:sz="0" w:space="0" w:color="auto"/>
        <w:left w:val="none" w:sz="0" w:space="0" w:color="auto"/>
        <w:bottom w:val="none" w:sz="0" w:space="0" w:color="auto"/>
        <w:right w:val="none" w:sz="0" w:space="0" w:color="auto"/>
      </w:divBdr>
    </w:div>
    <w:div w:id="1258900772">
      <w:marLeft w:val="0"/>
      <w:marRight w:val="0"/>
      <w:marTop w:val="0"/>
      <w:marBottom w:val="0"/>
      <w:divBdr>
        <w:top w:val="none" w:sz="0" w:space="0" w:color="auto"/>
        <w:left w:val="none" w:sz="0" w:space="0" w:color="auto"/>
        <w:bottom w:val="none" w:sz="0" w:space="0" w:color="auto"/>
        <w:right w:val="none" w:sz="0" w:space="0" w:color="auto"/>
      </w:divBdr>
      <w:divsChild>
        <w:div w:id="245459150">
          <w:marLeft w:val="0"/>
          <w:marRight w:val="0"/>
          <w:marTop w:val="0"/>
          <w:marBottom w:val="0"/>
          <w:divBdr>
            <w:top w:val="none" w:sz="0" w:space="0" w:color="auto"/>
            <w:left w:val="none" w:sz="0" w:space="0" w:color="auto"/>
            <w:bottom w:val="none" w:sz="0" w:space="0" w:color="auto"/>
            <w:right w:val="none" w:sz="0" w:space="0" w:color="auto"/>
          </w:divBdr>
        </w:div>
      </w:divsChild>
    </w:div>
    <w:div w:id="1259362677">
      <w:marLeft w:val="0"/>
      <w:marRight w:val="0"/>
      <w:marTop w:val="0"/>
      <w:marBottom w:val="0"/>
      <w:divBdr>
        <w:top w:val="none" w:sz="0" w:space="0" w:color="auto"/>
        <w:left w:val="none" w:sz="0" w:space="0" w:color="auto"/>
        <w:bottom w:val="none" w:sz="0" w:space="0" w:color="auto"/>
        <w:right w:val="none" w:sz="0" w:space="0" w:color="auto"/>
      </w:divBdr>
    </w:div>
    <w:div w:id="1260868410">
      <w:marLeft w:val="0"/>
      <w:marRight w:val="0"/>
      <w:marTop w:val="0"/>
      <w:marBottom w:val="0"/>
      <w:divBdr>
        <w:top w:val="none" w:sz="0" w:space="0" w:color="auto"/>
        <w:left w:val="none" w:sz="0" w:space="0" w:color="auto"/>
        <w:bottom w:val="none" w:sz="0" w:space="0" w:color="auto"/>
        <w:right w:val="none" w:sz="0" w:space="0" w:color="auto"/>
      </w:divBdr>
    </w:div>
    <w:div w:id="1261261526">
      <w:marLeft w:val="0"/>
      <w:marRight w:val="0"/>
      <w:marTop w:val="0"/>
      <w:marBottom w:val="0"/>
      <w:divBdr>
        <w:top w:val="none" w:sz="0" w:space="0" w:color="auto"/>
        <w:left w:val="none" w:sz="0" w:space="0" w:color="auto"/>
        <w:bottom w:val="none" w:sz="0" w:space="0" w:color="auto"/>
        <w:right w:val="none" w:sz="0" w:space="0" w:color="auto"/>
      </w:divBdr>
    </w:div>
    <w:div w:id="1262184458">
      <w:marLeft w:val="0"/>
      <w:marRight w:val="0"/>
      <w:marTop w:val="0"/>
      <w:marBottom w:val="0"/>
      <w:divBdr>
        <w:top w:val="none" w:sz="0" w:space="0" w:color="auto"/>
        <w:left w:val="none" w:sz="0" w:space="0" w:color="auto"/>
        <w:bottom w:val="none" w:sz="0" w:space="0" w:color="auto"/>
        <w:right w:val="none" w:sz="0" w:space="0" w:color="auto"/>
      </w:divBdr>
    </w:div>
    <w:div w:id="1262447077">
      <w:marLeft w:val="0"/>
      <w:marRight w:val="0"/>
      <w:marTop w:val="0"/>
      <w:marBottom w:val="0"/>
      <w:divBdr>
        <w:top w:val="none" w:sz="0" w:space="0" w:color="auto"/>
        <w:left w:val="none" w:sz="0" w:space="0" w:color="auto"/>
        <w:bottom w:val="none" w:sz="0" w:space="0" w:color="auto"/>
        <w:right w:val="none" w:sz="0" w:space="0" w:color="auto"/>
      </w:divBdr>
    </w:div>
    <w:div w:id="1262881399">
      <w:marLeft w:val="0"/>
      <w:marRight w:val="0"/>
      <w:marTop w:val="0"/>
      <w:marBottom w:val="0"/>
      <w:divBdr>
        <w:top w:val="none" w:sz="0" w:space="0" w:color="auto"/>
        <w:left w:val="none" w:sz="0" w:space="0" w:color="auto"/>
        <w:bottom w:val="none" w:sz="0" w:space="0" w:color="auto"/>
        <w:right w:val="none" w:sz="0" w:space="0" w:color="auto"/>
      </w:divBdr>
    </w:div>
    <w:div w:id="1263106854">
      <w:marLeft w:val="0"/>
      <w:marRight w:val="0"/>
      <w:marTop w:val="0"/>
      <w:marBottom w:val="0"/>
      <w:divBdr>
        <w:top w:val="none" w:sz="0" w:space="0" w:color="auto"/>
        <w:left w:val="none" w:sz="0" w:space="0" w:color="auto"/>
        <w:bottom w:val="none" w:sz="0" w:space="0" w:color="auto"/>
        <w:right w:val="none" w:sz="0" w:space="0" w:color="auto"/>
      </w:divBdr>
    </w:div>
    <w:div w:id="1263303144">
      <w:marLeft w:val="0"/>
      <w:marRight w:val="0"/>
      <w:marTop w:val="0"/>
      <w:marBottom w:val="0"/>
      <w:divBdr>
        <w:top w:val="none" w:sz="0" w:space="0" w:color="auto"/>
        <w:left w:val="none" w:sz="0" w:space="0" w:color="auto"/>
        <w:bottom w:val="none" w:sz="0" w:space="0" w:color="auto"/>
        <w:right w:val="none" w:sz="0" w:space="0" w:color="auto"/>
      </w:divBdr>
    </w:div>
    <w:div w:id="1263607334">
      <w:marLeft w:val="0"/>
      <w:marRight w:val="0"/>
      <w:marTop w:val="0"/>
      <w:marBottom w:val="0"/>
      <w:divBdr>
        <w:top w:val="none" w:sz="0" w:space="0" w:color="auto"/>
        <w:left w:val="none" w:sz="0" w:space="0" w:color="auto"/>
        <w:bottom w:val="none" w:sz="0" w:space="0" w:color="auto"/>
        <w:right w:val="none" w:sz="0" w:space="0" w:color="auto"/>
      </w:divBdr>
    </w:div>
    <w:div w:id="1266883225">
      <w:marLeft w:val="0"/>
      <w:marRight w:val="0"/>
      <w:marTop w:val="0"/>
      <w:marBottom w:val="0"/>
      <w:divBdr>
        <w:top w:val="none" w:sz="0" w:space="0" w:color="auto"/>
        <w:left w:val="none" w:sz="0" w:space="0" w:color="auto"/>
        <w:bottom w:val="none" w:sz="0" w:space="0" w:color="auto"/>
        <w:right w:val="none" w:sz="0" w:space="0" w:color="auto"/>
      </w:divBdr>
    </w:div>
    <w:div w:id="1266961694">
      <w:marLeft w:val="0"/>
      <w:marRight w:val="0"/>
      <w:marTop w:val="0"/>
      <w:marBottom w:val="0"/>
      <w:divBdr>
        <w:top w:val="none" w:sz="0" w:space="0" w:color="auto"/>
        <w:left w:val="none" w:sz="0" w:space="0" w:color="auto"/>
        <w:bottom w:val="none" w:sz="0" w:space="0" w:color="auto"/>
        <w:right w:val="none" w:sz="0" w:space="0" w:color="auto"/>
      </w:divBdr>
    </w:div>
    <w:div w:id="1268539723">
      <w:marLeft w:val="0"/>
      <w:marRight w:val="0"/>
      <w:marTop w:val="0"/>
      <w:marBottom w:val="0"/>
      <w:divBdr>
        <w:top w:val="none" w:sz="0" w:space="0" w:color="auto"/>
        <w:left w:val="none" w:sz="0" w:space="0" w:color="auto"/>
        <w:bottom w:val="none" w:sz="0" w:space="0" w:color="auto"/>
        <w:right w:val="none" w:sz="0" w:space="0" w:color="auto"/>
      </w:divBdr>
    </w:div>
    <w:div w:id="1268659645">
      <w:marLeft w:val="0"/>
      <w:marRight w:val="0"/>
      <w:marTop w:val="0"/>
      <w:marBottom w:val="0"/>
      <w:divBdr>
        <w:top w:val="none" w:sz="0" w:space="0" w:color="auto"/>
        <w:left w:val="none" w:sz="0" w:space="0" w:color="auto"/>
        <w:bottom w:val="none" w:sz="0" w:space="0" w:color="auto"/>
        <w:right w:val="none" w:sz="0" w:space="0" w:color="auto"/>
      </w:divBdr>
    </w:div>
    <w:div w:id="1269309680">
      <w:marLeft w:val="0"/>
      <w:marRight w:val="0"/>
      <w:marTop w:val="0"/>
      <w:marBottom w:val="0"/>
      <w:divBdr>
        <w:top w:val="none" w:sz="0" w:space="0" w:color="auto"/>
        <w:left w:val="none" w:sz="0" w:space="0" w:color="auto"/>
        <w:bottom w:val="none" w:sz="0" w:space="0" w:color="auto"/>
        <w:right w:val="none" w:sz="0" w:space="0" w:color="auto"/>
      </w:divBdr>
    </w:div>
    <w:div w:id="1269771644">
      <w:marLeft w:val="0"/>
      <w:marRight w:val="0"/>
      <w:marTop w:val="0"/>
      <w:marBottom w:val="0"/>
      <w:divBdr>
        <w:top w:val="none" w:sz="0" w:space="0" w:color="auto"/>
        <w:left w:val="none" w:sz="0" w:space="0" w:color="auto"/>
        <w:bottom w:val="none" w:sz="0" w:space="0" w:color="auto"/>
        <w:right w:val="none" w:sz="0" w:space="0" w:color="auto"/>
      </w:divBdr>
    </w:div>
    <w:div w:id="1270359112">
      <w:marLeft w:val="0"/>
      <w:marRight w:val="0"/>
      <w:marTop w:val="0"/>
      <w:marBottom w:val="0"/>
      <w:divBdr>
        <w:top w:val="none" w:sz="0" w:space="0" w:color="auto"/>
        <w:left w:val="none" w:sz="0" w:space="0" w:color="auto"/>
        <w:bottom w:val="none" w:sz="0" w:space="0" w:color="auto"/>
        <w:right w:val="none" w:sz="0" w:space="0" w:color="auto"/>
      </w:divBdr>
    </w:div>
    <w:div w:id="1270892173">
      <w:marLeft w:val="0"/>
      <w:marRight w:val="0"/>
      <w:marTop w:val="0"/>
      <w:marBottom w:val="0"/>
      <w:divBdr>
        <w:top w:val="none" w:sz="0" w:space="0" w:color="auto"/>
        <w:left w:val="none" w:sz="0" w:space="0" w:color="auto"/>
        <w:bottom w:val="none" w:sz="0" w:space="0" w:color="auto"/>
        <w:right w:val="none" w:sz="0" w:space="0" w:color="auto"/>
      </w:divBdr>
    </w:div>
    <w:div w:id="1271009211">
      <w:marLeft w:val="0"/>
      <w:marRight w:val="0"/>
      <w:marTop w:val="0"/>
      <w:marBottom w:val="0"/>
      <w:divBdr>
        <w:top w:val="none" w:sz="0" w:space="0" w:color="auto"/>
        <w:left w:val="none" w:sz="0" w:space="0" w:color="auto"/>
        <w:bottom w:val="none" w:sz="0" w:space="0" w:color="auto"/>
        <w:right w:val="none" w:sz="0" w:space="0" w:color="auto"/>
      </w:divBdr>
    </w:div>
    <w:div w:id="1271352531">
      <w:marLeft w:val="0"/>
      <w:marRight w:val="0"/>
      <w:marTop w:val="0"/>
      <w:marBottom w:val="0"/>
      <w:divBdr>
        <w:top w:val="none" w:sz="0" w:space="0" w:color="auto"/>
        <w:left w:val="none" w:sz="0" w:space="0" w:color="auto"/>
        <w:bottom w:val="none" w:sz="0" w:space="0" w:color="auto"/>
        <w:right w:val="none" w:sz="0" w:space="0" w:color="auto"/>
      </w:divBdr>
    </w:div>
    <w:div w:id="1271547405">
      <w:marLeft w:val="0"/>
      <w:marRight w:val="0"/>
      <w:marTop w:val="0"/>
      <w:marBottom w:val="0"/>
      <w:divBdr>
        <w:top w:val="none" w:sz="0" w:space="0" w:color="auto"/>
        <w:left w:val="none" w:sz="0" w:space="0" w:color="auto"/>
        <w:bottom w:val="none" w:sz="0" w:space="0" w:color="auto"/>
        <w:right w:val="none" w:sz="0" w:space="0" w:color="auto"/>
      </w:divBdr>
    </w:div>
    <w:div w:id="1271666211">
      <w:marLeft w:val="0"/>
      <w:marRight w:val="0"/>
      <w:marTop w:val="0"/>
      <w:marBottom w:val="0"/>
      <w:divBdr>
        <w:top w:val="none" w:sz="0" w:space="0" w:color="auto"/>
        <w:left w:val="none" w:sz="0" w:space="0" w:color="auto"/>
        <w:bottom w:val="none" w:sz="0" w:space="0" w:color="auto"/>
        <w:right w:val="none" w:sz="0" w:space="0" w:color="auto"/>
      </w:divBdr>
    </w:div>
    <w:div w:id="1272861346">
      <w:marLeft w:val="0"/>
      <w:marRight w:val="0"/>
      <w:marTop w:val="0"/>
      <w:marBottom w:val="0"/>
      <w:divBdr>
        <w:top w:val="none" w:sz="0" w:space="0" w:color="auto"/>
        <w:left w:val="none" w:sz="0" w:space="0" w:color="auto"/>
        <w:bottom w:val="none" w:sz="0" w:space="0" w:color="auto"/>
        <w:right w:val="none" w:sz="0" w:space="0" w:color="auto"/>
      </w:divBdr>
    </w:div>
    <w:div w:id="1273126307">
      <w:marLeft w:val="0"/>
      <w:marRight w:val="0"/>
      <w:marTop w:val="0"/>
      <w:marBottom w:val="0"/>
      <w:divBdr>
        <w:top w:val="none" w:sz="0" w:space="0" w:color="auto"/>
        <w:left w:val="none" w:sz="0" w:space="0" w:color="auto"/>
        <w:bottom w:val="none" w:sz="0" w:space="0" w:color="auto"/>
        <w:right w:val="none" w:sz="0" w:space="0" w:color="auto"/>
      </w:divBdr>
    </w:div>
    <w:div w:id="1273129329">
      <w:marLeft w:val="0"/>
      <w:marRight w:val="0"/>
      <w:marTop w:val="0"/>
      <w:marBottom w:val="0"/>
      <w:divBdr>
        <w:top w:val="none" w:sz="0" w:space="0" w:color="auto"/>
        <w:left w:val="none" w:sz="0" w:space="0" w:color="auto"/>
        <w:bottom w:val="none" w:sz="0" w:space="0" w:color="auto"/>
        <w:right w:val="none" w:sz="0" w:space="0" w:color="auto"/>
      </w:divBdr>
      <w:divsChild>
        <w:div w:id="359212163">
          <w:marLeft w:val="0"/>
          <w:marRight w:val="0"/>
          <w:marTop w:val="0"/>
          <w:marBottom w:val="0"/>
          <w:divBdr>
            <w:top w:val="none" w:sz="0" w:space="0" w:color="auto"/>
            <w:left w:val="none" w:sz="0" w:space="0" w:color="auto"/>
            <w:bottom w:val="none" w:sz="0" w:space="0" w:color="auto"/>
            <w:right w:val="none" w:sz="0" w:space="0" w:color="auto"/>
          </w:divBdr>
        </w:div>
      </w:divsChild>
    </w:div>
    <w:div w:id="1273972927">
      <w:marLeft w:val="0"/>
      <w:marRight w:val="0"/>
      <w:marTop w:val="0"/>
      <w:marBottom w:val="0"/>
      <w:divBdr>
        <w:top w:val="none" w:sz="0" w:space="0" w:color="auto"/>
        <w:left w:val="none" w:sz="0" w:space="0" w:color="auto"/>
        <w:bottom w:val="none" w:sz="0" w:space="0" w:color="auto"/>
        <w:right w:val="none" w:sz="0" w:space="0" w:color="auto"/>
      </w:divBdr>
    </w:div>
    <w:div w:id="1274098243">
      <w:marLeft w:val="0"/>
      <w:marRight w:val="0"/>
      <w:marTop w:val="0"/>
      <w:marBottom w:val="0"/>
      <w:divBdr>
        <w:top w:val="none" w:sz="0" w:space="0" w:color="auto"/>
        <w:left w:val="none" w:sz="0" w:space="0" w:color="auto"/>
        <w:bottom w:val="none" w:sz="0" w:space="0" w:color="auto"/>
        <w:right w:val="none" w:sz="0" w:space="0" w:color="auto"/>
      </w:divBdr>
    </w:div>
    <w:div w:id="1274824260">
      <w:marLeft w:val="0"/>
      <w:marRight w:val="0"/>
      <w:marTop w:val="0"/>
      <w:marBottom w:val="0"/>
      <w:divBdr>
        <w:top w:val="none" w:sz="0" w:space="0" w:color="auto"/>
        <w:left w:val="none" w:sz="0" w:space="0" w:color="auto"/>
        <w:bottom w:val="none" w:sz="0" w:space="0" w:color="auto"/>
        <w:right w:val="none" w:sz="0" w:space="0" w:color="auto"/>
      </w:divBdr>
    </w:div>
    <w:div w:id="1274904427">
      <w:marLeft w:val="0"/>
      <w:marRight w:val="0"/>
      <w:marTop w:val="0"/>
      <w:marBottom w:val="0"/>
      <w:divBdr>
        <w:top w:val="none" w:sz="0" w:space="0" w:color="auto"/>
        <w:left w:val="none" w:sz="0" w:space="0" w:color="auto"/>
        <w:bottom w:val="none" w:sz="0" w:space="0" w:color="auto"/>
        <w:right w:val="none" w:sz="0" w:space="0" w:color="auto"/>
      </w:divBdr>
    </w:div>
    <w:div w:id="1275164346">
      <w:marLeft w:val="0"/>
      <w:marRight w:val="0"/>
      <w:marTop w:val="0"/>
      <w:marBottom w:val="0"/>
      <w:divBdr>
        <w:top w:val="none" w:sz="0" w:space="0" w:color="auto"/>
        <w:left w:val="none" w:sz="0" w:space="0" w:color="auto"/>
        <w:bottom w:val="none" w:sz="0" w:space="0" w:color="auto"/>
        <w:right w:val="none" w:sz="0" w:space="0" w:color="auto"/>
      </w:divBdr>
      <w:divsChild>
        <w:div w:id="604848885">
          <w:marLeft w:val="0"/>
          <w:marRight w:val="0"/>
          <w:marTop w:val="0"/>
          <w:marBottom w:val="0"/>
          <w:divBdr>
            <w:top w:val="none" w:sz="0" w:space="0" w:color="auto"/>
            <w:left w:val="none" w:sz="0" w:space="0" w:color="auto"/>
            <w:bottom w:val="none" w:sz="0" w:space="0" w:color="auto"/>
            <w:right w:val="none" w:sz="0" w:space="0" w:color="auto"/>
          </w:divBdr>
        </w:div>
      </w:divsChild>
    </w:div>
    <w:div w:id="1276981455">
      <w:marLeft w:val="0"/>
      <w:marRight w:val="0"/>
      <w:marTop w:val="0"/>
      <w:marBottom w:val="0"/>
      <w:divBdr>
        <w:top w:val="none" w:sz="0" w:space="0" w:color="auto"/>
        <w:left w:val="none" w:sz="0" w:space="0" w:color="auto"/>
        <w:bottom w:val="none" w:sz="0" w:space="0" w:color="auto"/>
        <w:right w:val="none" w:sz="0" w:space="0" w:color="auto"/>
      </w:divBdr>
    </w:div>
    <w:div w:id="1277444695">
      <w:marLeft w:val="0"/>
      <w:marRight w:val="0"/>
      <w:marTop w:val="0"/>
      <w:marBottom w:val="0"/>
      <w:divBdr>
        <w:top w:val="none" w:sz="0" w:space="0" w:color="auto"/>
        <w:left w:val="none" w:sz="0" w:space="0" w:color="auto"/>
        <w:bottom w:val="none" w:sz="0" w:space="0" w:color="auto"/>
        <w:right w:val="none" w:sz="0" w:space="0" w:color="auto"/>
      </w:divBdr>
    </w:div>
    <w:div w:id="1277634439">
      <w:marLeft w:val="0"/>
      <w:marRight w:val="0"/>
      <w:marTop w:val="0"/>
      <w:marBottom w:val="0"/>
      <w:divBdr>
        <w:top w:val="none" w:sz="0" w:space="0" w:color="auto"/>
        <w:left w:val="none" w:sz="0" w:space="0" w:color="auto"/>
        <w:bottom w:val="none" w:sz="0" w:space="0" w:color="auto"/>
        <w:right w:val="none" w:sz="0" w:space="0" w:color="auto"/>
      </w:divBdr>
    </w:div>
    <w:div w:id="1277636827">
      <w:marLeft w:val="0"/>
      <w:marRight w:val="0"/>
      <w:marTop w:val="0"/>
      <w:marBottom w:val="0"/>
      <w:divBdr>
        <w:top w:val="none" w:sz="0" w:space="0" w:color="auto"/>
        <w:left w:val="none" w:sz="0" w:space="0" w:color="auto"/>
        <w:bottom w:val="none" w:sz="0" w:space="0" w:color="auto"/>
        <w:right w:val="none" w:sz="0" w:space="0" w:color="auto"/>
      </w:divBdr>
    </w:div>
    <w:div w:id="1277982242">
      <w:marLeft w:val="0"/>
      <w:marRight w:val="0"/>
      <w:marTop w:val="0"/>
      <w:marBottom w:val="0"/>
      <w:divBdr>
        <w:top w:val="none" w:sz="0" w:space="0" w:color="auto"/>
        <w:left w:val="none" w:sz="0" w:space="0" w:color="auto"/>
        <w:bottom w:val="none" w:sz="0" w:space="0" w:color="auto"/>
        <w:right w:val="none" w:sz="0" w:space="0" w:color="auto"/>
      </w:divBdr>
      <w:divsChild>
        <w:div w:id="1936594567">
          <w:marLeft w:val="0"/>
          <w:marRight w:val="0"/>
          <w:marTop w:val="0"/>
          <w:marBottom w:val="0"/>
          <w:divBdr>
            <w:top w:val="none" w:sz="0" w:space="0" w:color="auto"/>
            <w:left w:val="none" w:sz="0" w:space="0" w:color="auto"/>
            <w:bottom w:val="none" w:sz="0" w:space="0" w:color="auto"/>
            <w:right w:val="none" w:sz="0" w:space="0" w:color="auto"/>
          </w:divBdr>
        </w:div>
      </w:divsChild>
    </w:div>
    <w:div w:id="1278488901">
      <w:marLeft w:val="0"/>
      <w:marRight w:val="0"/>
      <w:marTop w:val="0"/>
      <w:marBottom w:val="0"/>
      <w:divBdr>
        <w:top w:val="none" w:sz="0" w:space="0" w:color="auto"/>
        <w:left w:val="none" w:sz="0" w:space="0" w:color="auto"/>
        <w:bottom w:val="none" w:sz="0" w:space="0" w:color="auto"/>
        <w:right w:val="none" w:sz="0" w:space="0" w:color="auto"/>
      </w:divBdr>
    </w:div>
    <w:div w:id="1279412669">
      <w:marLeft w:val="0"/>
      <w:marRight w:val="0"/>
      <w:marTop w:val="0"/>
      <w:marBottom w:val="0"/>
      <w:divBdr>
        <w:top w:val="none" w:sz="0" w:space="0" w:color="auto"/>
        <w:left w:val="none" w:sz="0" w:space="0" w:color="auto"/>
        <w:bottom w:val="none" w:sz="0" w:space="0" w:color="auto"/>
        <w:right w:val="none" w:sz="0" w:space="0" w:color="auto"/>
      </w:divBdr>
    </w:div>
    <w:div w:id="1280184415">
      <w:marLeft w:val="0"/>
      <w:marRight w:val="0"/>
      <w:marTop w:val="0"/>
      <w:marBottom w:val="0"/>
      <w:divBdr>
        <w:top w:val="none" w:sz="0" w:space="0" w:color="auto"/>
        <w:left w:val="none" w:sz="0" w:space="0" w:color="auto"/>
        <w:bottom w:val="none" w:sz="0" w:space="0" w:color="auto"/>
        <w:right w:val="none" w:sz="0" w:space="0" w:color="auto"/>
      </w:divBdr>
    </w:div>
    <w:div w:id="1280256311">
      <w:marLeft w:val="0"/>
      <w:marRight w:val="0"/>
      <w:marTop w:val="0"/>
      <w:marBottom w:val="0"/>
      <w:divBdr>
        <w:top w:val="none" w:sz="0" w:space="0" w:color="auto"/>
        <w:left w:val="none" w:sz="0" w:space="0" w:color="auto"/>
        <w:bottom w:val="none" w:sz="0" w:space="0" w:color="auto"/>
        <w:right w:val="none" w:sz="0" w:space="0" w:color="auto"/>
      </w:divBdr>
    </w:div>
    <w:div w:id="1280408785">
      <w:marLeft w:val="0"/>
      <w:marRight w:val="0"/>
      <w:marTop w:val="0"/>
      <w:marBottom w:val="0"/>
      <w:divBdr>
        <w:top w:val="none" w:sz="0" w:space="0" w:color="auto"/>
        <w:left w:val="none" w:sz="0" w:space="0" w:color="auto"/>
        <w:bottom w:val="none" w:sz="0" w:space="0" w:color="auto"/>
        <w:right w:val="none" w:sz="0" w:space="0" w:color="auto"/>
      </w:divBdr>
    </w:div>
    <w:div w:id="1280797742">
      <w:marLeft w:val="0"/>
      <w:marRight w:val="0"/>
      <w:marTop w:val="0"/>
      <w:marBottom w:val="0"/>
      <w:divBdr>
        <w:top w:val="none" w:sz="0" w:space="0" w:color="auto"/>
        <w:left w:val="none" w:sz="0" w:space="0" w:color="auto"/>
        <w:bottom w:val="none" w:sz="0" w:space="0" w:color="auto"/>
        <w:right w:val="none" w:sz="0" w:space="0" w:color="auto"/>
      </w:divBdr>
    </w:div>
    <w:div w:id="1281455544">
      <w:marLeft w:val="0"/>
      <w:marRight w:val="0"/>
      <w:marTop w:val="0"/>
      <w:marBottom w:val="0"/>
      <w:divBdr>
        <w:top w:val="none" w:sz="0" w:space="0" w:color="auto"/>
        <w:left w:val="none" w:sz="0" w:space="0" w:color="auto"/>
        <w:bottom w:val="none" w:sz="0" w:space="0" w:color="auto"/>
        <w:right w:val="none" w:sz="0" w:space="0" w:color="auto"/>
      </w:divBdr>
    </w:div>
    <w:div w:id="1281766728">
      <w:marLeft w:val="0"/>
      <w:marRight w:val="0"/>
      <w:marTop w:val="0"/>
      <w:marBottom w:val="0"/>
      <w:divBdr>
        <w:top w:val="none" w:sz="0" w:space="0" w:color="auto"/>
        <w:left w:val="none" w:sz="0" w:space="0" w:color="auto"/>
        <w:bottom w:val="none" w:sz="0" w:space="0" w:color="auto"/>
        <w:right w:val="none" w:sz="0" w:space="0" w:color="auto"/>
      </w:divBdr>
    </w:div>
    <w:div w:id="1281953423">
      <w:marLeft w:val="0"/>
      <w:marRight w:val="0"/>
      <w:marTop w:val="0"/>
      <w:marBottom w:val="0"/>
      <w:divBdr>
        <w:top w:val="none" w:sz="0" w:space="0" w:color="auto"/>
        <w:left w:val="none" w:sz="0" w:space="0" w:color="auto"/>
        <w:bottom w:val="none" w:sz="0" w:space="0" w:color="auto"/>
        <w:right w:val="none" w:sz="0" w:space="0" w:color="auto"/>
      </w:divBdr>
    </w:div>
    <w:div w:id="1282035749">
      <w:marLeft w:val="0"/>
      <w:marRight w:val="0"/>
      <w:marTop w:val="0"/>
      <w:marBottom w:val="0"/>
      <w:divBdr>
        <w:top w:val="none" w:sz="0" w:space="0" w:color="auto"/>
        <w:left w:val="none" w:sz="0" w:space="0" w:color="auto"/>
        <w:bottom w:val="none" w:sz="0" w:space="0" w:color="auto"/>
        <w:right w:val="none" w:sz="0" w:space="0" w:color="auto"/>
      </w:divBdr>
    </w:div>
    <w:div w:id="1282494614">
      <w:marLeft w:val="0"/>
      <w:marRight w:val="0"/>
      <w:marTop w:val="0"/>
      <w:marBottom w:val="0"/>
      <w:divBdr>
        <w:top w:val="none" w:sz="0" w:space="0" w:color="auto"/>
        <w:left w:val="none" w:sz="0" w:space="0" w:color="auto"/>
        <w:bottom w:val="none" w:sz="0" w:space="0" w:color="auto"/>
        <w:right w:val="none" w:sz="0" w:space="0" w:color="auto"/>
      </w:divBdr>
    </w:div>
    <w:div w:id="1282612088">
      <w:marLeft w:val="0"/>
      <w:marRight w:val="0"/>
      <w:marTop w:val="0"/>
      <w:marBottom w:val="0"/>
      <w:divBdr>
        <w:top w:val="none" w:sz="0" w:space="0" w:color="auto"/>
        <w:left w:val="none" w:sz="0" w:space="0" w:color="auto"/>
        <w:bottom w:val="none" w:sz="0" w:space="0" w:color="auto"/>
        <w:right w:val="none" w:sz="0" w:space="0" w:color="auto"/>
      </w:divBdr>
    </w:div>
    <w:div w:id="1282615311">
      <w:marLeft w:val="0"/>
      <w:marRight w:val="0"/>
      <w:marTop w:val="0"/>
      <w:marBottom w:val="0"/>
      <w:divBdr>
        <w:top w:val="none" w:sz="0" w:space="0" w:color="auto"/>
        <w:left w:val="none" w:sz="0" w:space="0" w:color="auto"/>
        <w:bottom w:val="none" w:sz="0" w:space="0" w:color="auto"/>
        <w:right w:val="none" w:sz="0" w:space="0" w:color="auto"/>
      </w:divBdr>
      <w:divsChild>
        <w:div w:id="1686126622">
          <w:marLeft w:val="0"/>
          <w:marRight w:val="0"/>
          <w:marTop w:val="0"/>
          <w:marBottom w:val="0"/>
          <w:divBdr>
            <w:top w:val="none" w:sz="0" w:space="0" w:color="auto"/>
            <w:left w:val="none" w:sz="0" w:space="0" w:color="auto"/>
            <w:bottom w:val="none" w:sz="0" w:space="0" w:color="auto"/>
            <w:right w:val="none" w:sz="0" w:space="0" w:color="auto"/>
          </w:divBdr>
        </w:div>
      </w:divsChild>
    </w:div>
    <w:div w:id="1282954234">
      <w:marLeft w:val="0"/>
      <w:marRight w:val="0"/>
      <w:marTop w:val="0"/>
      <w:marBottom w:val="0"/>
      <w:divBdr>
        <w:top w:val="none" w:sz="0" w:space="0" w:color="auto"/>
        <w:left w:val="none" w:sz="0" w:space="0" w:color="auto"/>
        <w:bottom w:val="none" w:sz="0" w:space="0" w:color="auto"/>
        <w:right w:val="none" w:sz="0" w:space="0" w:color="auto"/>
      </w:divBdr>
      <w:divsChild>
        <w:div w:id="680084894">
          <w:marLeft w:val="0"/>
          <w:marRight w:val="0"/>
          <w:marTop w:val="0"/>
          <w:marBottom w:val="0"/>
          <w:divBdr>
            <w:top w:val="none" w:sz="0" w:space="0" w:color="auto"/>
            <w:left w:val="none" w:sz="0" w:space="0" w:color="auto"/>
            <w:bottom w:val="none" w:sz="0" w:space="0" w:color="auto"/>
            <w:right w:val="none" w:sz="0" w:space="0" w:color="auto"/>
          </w:divBdr>
          <w:divsChild>
            <w:div w:id="230585914">
              <w:marLeft w:val="0"/>
              <w:marRight w:val="0"/>
              <w:marTop w:val="0"/>
              <w:marBottom w:val="0"/>
              <w:divBdr>
                <w:top w:val="none" w:sz="0" w:space="0" w:color="auto"/>
                <w:left w:val="none" w:sz="0" w:space="0" w:color="auto"/>
                <w:bottom w:val="none" w:sz="0" w:space="0" w:color="auto"/>
                <w:right w:val="none" w:sz="0" w:space="0" w:color="auto"/>
              </w:divBdr>
            </w:div>
            <w:div w:id="264386160">
              <w:marLeft w:val="0"/>
              <w:marRight w:val="0"/>
              <w:marTop w:val="0"/>
              <w:marBottom w:val="0"/>
              <w:divBdr>
                <w:top w:val="none" w:sz="0" w:space="0" w:color="auto"/>
                <w:left w:val="none" w:sz="0" w:space="0" w:color="auto"/>
                <w:bottom w:val="none" w:sz="0" w:space="0" w:color="auto"/>
                <w:right w:val="none" w:sz="0" w:space="0" w:color="auto"/>
              </w:divBdr>
            </w:div>
            <w:div w:id="418522738">
              <w:marLeft w:val="0"/>
              <w:marRight w:val="0"/>
              <w:marTop w:val="0"/>
              <w:marBottom w:val="0"/>
              <w:divBdr>
                <w:top w:val="none" w:sz="0" w:space="0" w:color="auto"/>
                <w:left w:val="none" w:sz="0" w:space="0" w:color="auto"/>
                <w:bottom w:val="none" w:sz="0" w:space="0" w:color="auto"/>
                <w:right w:val="none" w:sz="0" w:space="0" w:color="auto"/>
              </w:divBdr>
            </w:div>
            <w:div w:id="562907171">
              <w:marLeft w:val="0"/>
              <w:marRight w:val="0"/>
              <w:marTop w:val="0"/>
              <w:marBottom w:val="0"/>
              <w:divBdr>
                <w:top w:val="none" w:sz="0" w:space="0" w:color="auto"/>
                <w:left w:val="none" w:sz="0" w:space="0" w:color="auto"/>
                <w:bottom w:val="none" w:sz="0" w:space="0" w:color="auto"/>
                <w:right w:val="none" w:sz="0" w:space="0" w:color="auto"/>
              </w:divBdr>
            </w:div>
            <w:div w:id="1006665537">
              <w:marLeft w:val="0"/>
              <w:marRight w:val="0"/>
              <w:marTop w:val="0"/>
              <w:marBottom w:val="0"/>
              <w:divBdr>
                <w:top w:val="none" w:sz="0" w:space="0" w:color="auto"/>
                <w:left w:val="none" w:sz="0" w:space="0" w:color="auto"/>
                <w:bottom w:val="none" w:sz="0" w:space="0" w:color="auto"/>
                <w:right w:val="none" w:sz="0" w:space="0" w:color="auto"/>
              </w:divBdr>
            </w:div>
            <w:div w:id="1094009314">
              <w:marLeft w:val="0"/>
              <w:marRight w:val="0"/>
              <w:marTop w:val="0"/>
              <w:marBottom w:val="0"/>
              <w:divBdr>
                <w:top w:val="none" w:sz="0" w:space="0" w:color="auto"/>
                <w:left w:val="none" w:sz="0" w:space="0" w:color="auto"/>
                <w:bottom w:val="none" w:sz="0" w:space="0" w:color="auto"/>
                <w:right w:val="none" w:sz="0" w:space="0" w:color="auto"/>
              </w:divBdr>
            </w:div>
            <w:div w:id="1361319265">
              <w:marLeft w:val="0"/>
              <w:marRight w:val="0"/>
              <w:marTop w:val="0"/>
              <w:marBottom w:val="0"/>
              <w:divBdr>
                <w:top w:val="none" w:sz="0" w:space="0" w:color="auto"/>
                <w:left w:val="none" w:sz="0" w:space="0" w:color="auto"/>
                <w:bottom w:val="none" w:sz="0" w:space="0" w:color="auto"/>
                <w:right w:val="none" w:sz="0" w:space="0" w:color="auto"/>
              </w:divBdr>
            </w:div>
            <w:div w:id="1416629903">
              <w:marLeft w:val="0"/>
              <w:marRight w:val="0"/>
              <w:marTop w:val="0"/>
              <w:marBottom w:val="0"/>
              <w:divBdr>
                <w:top w:val="none" w:sz="0" w:space="0" w:color="auto"/>
                <w:left w:val="none" w:sz="0" w:space="0" w:color="auto"/>
                <w:bottom w:val="none" w:sz="0" w:space="0" w:color="auto"/>
                <w:right w:val="none" w:sz="0" w:space="0" w:color="auto"/>
              </w:divBdr>
            </w:div>
            <w:div w:id="1707102049">
              <w:marLeft w:val="0"/>
              <w:marRight w:val="0"/>
              <w:marTop w:val="0"/>
              <w:marBottom w:val="0"/>
              <w:divBdr>
                <w:top w:val="none" w:sz="0" w:space="0" w:color="auto"/>
                <w:left w:val="none" w:sz="0" w:space="0" w:color="auto"/>
                <w:bottom w:val="none" w:sz="0" w:space="0" w:color="auto"/>
                <w:right w:val="none" w:sz="0" w:space="0" w:color="auto"/>
              </w:divBdr>
            </w:div>
            <w:div w:id="20072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2016">
      <w:marLeft w:val="0"/>
      <w:marRight w:val="0"/>
      <w:marTop w:val="0"/>
      <w:marBottom w:val="0"/>
      <w:divBdr>
        <w:top w:val="none" w:sz="0" w:space="0" w:color="auto"/>
        <w:left w:val="none" w:sz="0" w:space="0" w:color="auto"/>
        <w:bottom w:val="none" w:sz="0" w:space="0" w:color="auto"/>
        <w:right w:val="none" w:sz="0" w:space="0" w:color="auto"/>
      </w:divBdr>
    </w:div>
    <w:div w:id="1283807344">
      <w:marLeft w:val="0"/>
      <w:marRight w:val="0"/>
      <w:marTop w:val="0"/>
      <w:marBottom w:val="0"/>
      <w:divBdr>
        <w:top w:val="none" w:sz="0" w:space="0" w:color="auto"/>
        <w:left w:val="none" w:sz="0" w:space="0" w:color="auto"/>
        <w:bottom w:val="none" w:sz="0" w:space="0" w:color="auto"/>
        <w:right w:val="none" w:sz="0" w:space="0" w:color="auto"/>
      </w:divBdr>
    </w:div>
    <w:div w:id="1284001183">
      <w:marLeft w:val="0"/>
      <w:marRight w:val="0"/>
      <w:marTop w:val="0"/>
      <w:marBottom w:val="0"/>
      <w:divBdr>
        <w:top w:val="none" w:sz="0" w:space="0" w:color="auto"/>
        <w:left w:val="none" w:sz="0" w:space="0" w:color="auto"/>
        <w:bottom w:val="none" w:sz="0" w:space="0" w:color="auto"/>
        <w:right w:val="none" w:sz="0" w:space="0" w:color="auto"/>
      </w:divBdr>
    </w:div>
    <w:div w:id="1284846167">
      <w:marLeft w:val="0"/>
      <w:marRight w:val="0"/>
      <w:marTop w:val="0"/>
      <w:marBottom w:val="0"/>
      <w:divBdr>
        <w:top w:val="none" w:sz="0" w:space="0" w:color="auto"/>
        <w:left w:val="none" w:sz="0" w:space="0" w:color="auto"/>
        <w:bottom w:val="none" w:sz="0" w:space="0" w:color="auto"/>
        <w:right w:val="none" w:sz="0" w:space="0" w:color="auto"/>
      </w:divBdr>
      <w:divsChild>
        <w:div w:id="942030631">
          <w:marLeft w:val="0"/>
          <w:marRight w:val="0"/>
          <w:marTop w:val="0"/>
          <w:marBottom w:val="0"/>
          <w:divBdr>
            <w:top w:val="none" w:sz="0" w:space="0" w:color="auto"/>
            <w:left w:val="none" w:sz="0" w:space="0" w:color="auto"/>
            <w:bottom w:val="none" w:sz="0" w:space="0" w:color="auto"/>
            <w:right w:val="none" w:sz="0" w:space="0" w:color="auto"/>
          </w:divBdr>
        </w:div>
      </w:divsChild>
    </w:div>
    <w:div w:id="1285186441">
      <w:marLeft w:val="0"/>
      <w:marRight w:val="0"/>
      <w:marTop w:val="0"/>
      <w:marBottom w:val="0"/>
      <w:divBdr>
        <w:top w:val="none" w:sz="0" w:space="0" w:color="auto"/>
        <w:left w:val="none" w:sz="0" w:space="0" w:color="auto"/>
        <w:bottom w:val="none" w:sz="0" w:space="0" w:color="auto"/>
        <w:right w:val="none" w:sz="0" w:space="0" w:color="auto"/>
      </w:divBdr>
    </w:div>
    <w:div w:id="1285229724">
      <w:marLeft w:val="0"/>
      <w:marRight w:val="0"/>
      <w:marTop w:val="0"/>
      <w:marBottom w:val="0"/>
      <w:divBdr>
        <w:top w:val="none" w:sz="0" w:space="0" w:color="auto"/>
        <w:left w:val="none" w:sz="0" w:space="0" w:color="auto"/>
        <w:bottom w:val="none" w:sz="0" w:space="0" w:color="auto"/>
        <w:right w:val="none" w:sz="0" w:space="0" w:color="auto"/>
      </w:divBdr>
    </w:div>
    <w:div w:id="1285382819">
      <w:marLeft w:val="0"/>
      <w:marRight w:val="0"/>
      <w:marTop w:val="0"/>
      <w:marBottom w:val="0"/>
      <w:divBdr>
        <w:top w:val="none" w:sz="0" w:space="0" w:color="auto"/>
        <w:left w:val="none" w:sz="0" w:space="0" w:color="auto"/>
        <w:bottom w:val="none" w:sz="0" w:space="0" w:color="auto"/>
        <w:right w:val="none" w:sz="0" w:space="0" w:color="auto"/>
      </w:divBdr>
    </w:div>
    <w:div w:id="1285387392">
      <w:marLeft w:val="0"/>
      <w:marRight w:val="0"/>
      <w:marTop w:val="0"/>
      <w:marBottom w:val="0"/>
      <w:divBdr>
        <w:top w:val="none" w:sz="0" w:space="0" w:color="auto"/>
        <w:left w:val="none" w:sz="0" w:space="0" w:color="auto"/>
        <w:bottom w:val="none" w:sz="0" w:space="0" w:color="auto"/>
        <w:right w:val="none" w:sz="0" w:space="0" w:color="auto"/>
      </w:divBdr>
    </w:div>
    <w:div w:id="1285650025">
      <w:marLeft w:val="0"/>
      <w:marRight w:val="0"/>
      <w:marTop w:val="0"/>
      <w:marBottom w:val="0"/>
      <w:divBdr>
        <w:top w:val="none" w:sz="0" w:space="0" w:color="auto"/>
        <w:left w:val="none" w:sz="0" w:space="0" w:color="auto"/>
        <w:bottom w:val="none" w:sz="0" w:space="0" w:color="auto"/>
        <w:right w:val="none" w:sz="0" w:space="0" w:color="auto"/>
      </w:divBdr>
    </w:div>
    <w:div w:id="1285775405">
      <w:marLeft w:val="0"/>
      <w:marRight w:val="0"/>
      <w:marTop w:val="0"/>
      <w:marBottom w:val="0"/>
      <w:divBdr>
        <w:top w:val="none" w:sz="0" w:space="0" w:color="auto"/>
        <w:left w:val="none" w:sz="0" w:space="0" w:color="auto"/>
        <w:bottom w:val="none" w:sz="0" w:space="0" w:color="auto"/>
        <w:right w:val="none" w:sz="0" w:space="0" w:color="auto"/>
      </w:divBdr>
    </w:div>
    <w:div w:id="1285967938">
      <w:marLeft w:val="0"/>
      <w:marRight w:val="0"/>
      <w:marTop w:val="0"/>
      <w:marBottom w:val="0"/>
      <w:divBdr>
        <w:top w:val="none" w:sz="0" w:space="0" w:color="auto"/>
        <w:left w:val="none" w:sz="0" w:space="0" w:color="auto"/>
        <w:bottom w:val="none" w:sz="0" w:space="0" w:color="auto"/>
        <w:right w:val="none" w:sz="0" w:space="0" w:color="auto"/>
      </w:divBdr>
    </w:div>
    <w:div w:id="1286277635">
      <w:marLeft w:val="0"/>
      <w:marRight w:val="0"/>
      <w:marTop w:val="0"/>
      <w:marBottom w:val="0"/>
      <w:divBdr>
        <w:top w:val="none" w:sz="0" w:space="0" w:color="auto"/>
        <w:left w:val="none" w:sz="0" w:space="0" w:color="auto"/>
        <w:bottom w:val="none" w:sz="0" w:space="0" w:color="auto"/>
        <w:right w:val="none" w:sz="0" w:space="0" w:color="auto"/>
      </w:divBdr>
    </w:div>
    <w:div w:id="1286960032">
      <w:marLeft w:val="0"/>
      <w:marRight w:val="0"/>
      <w:marTop w:val="0"/>
      <w:marBottom w:val="0"/>
      <w:divBdr>
        <w:top w:val="none" w:sz="0" w:space="0" w:color="auto"/>
        <w:left w:val="none" w:sz="0" w:space="0" w:color="auto"/>
        <w:bottom w:val="none" w:sz="0" w:space="0" w:color="auto"/>
        <w:right w:val="none" w:sz="0" w:space="0" w:color="auto"/>
      </w:divBdr>
    </w:div>
    <w:div w:id="1287392948">
      <w:marLeft w:val="0"/>
      <w:marRight w:val="0"/>
      <w:marTop w:val="0"/>
      <w:marBottom w:val="0"/>
      <w:divBdr>
        <w:top w:val="none" w:sz="0" w:space="0" w:color="auto"/>
        <w:left w:val="none" w:sz="0" w:space="0" w:color="auto"/>
        <w:bottom w:val="none" w:sz="0" w:space="0" w:color="auto"/>
        <w:right w:val="none" w:sz="0" w:space="0" w:color="auto"/>
      </w:divBdr>
    </w:div>
    <w:div w:id="1288001053">
      <w:marLeft w:val="0"/>
      <w:marRight w:val="0"/>
      <w:marTop w:val="0"/>
      <w:marBottom w:val="0"/>
      <w:divBdr>
        <w:top w:val="none" w:sz="0" w:space="0" w:color="auto"/>
        <w:left w:val="none" w:sz="0" w:space="0" w:color="auto"/>
        <w:bottom w:val="none" w:sz="0" w:space="0" w:color="auto"/>
        <w:right w:val="none" w:sz="0" w:space="0" w:color="auto"/>
      </w:divBdr>
    </w:div>
    <w:div w:id="1289244081">
      <w:marLeft w:val="0"/>
      <w:marRight w:val="0"/>
      <w:marTop w:val="0"/>
      <w:marBottom w:val="0"/>
      <w:divBdr>
        <w:top w:val="none" w:sz="0" w:space="0" w:color="auto"/>
        <w:left w:val="none" w:sz="0" w:space="0" w:color="auto"/>
        <w:bottom w:val="none" w:sz="0" w:space="0" w:color="auto"/>
        <w:right w:val="none" w:sz="0" w:space="0" w:color="auto"/>
      </w:divBdr>
    </w:div>
    <w:div w:id="1290278285">
      <w:marLeft w:val="0"/>
      <w:marRight w:val="0"/>
      <w:marTop w:val="0"/>
      <w:marBottom w:val="0"/>
      <w:divBdr>
        <w:top w:val="none" w:sz="0" w:space="0" w:color="auto"/>
        <w:left w:val="none" w:sz="0" w:space="0" w:color="auto"/>
        <w:bottom w:val="none" w:sz="0" w:space="0" w:color="auto"/>
        <w:right w:val="none" w:sz="0" w:space="0" w:color="auto"/>
      </w:divBdr>
    </w:div>
    <w:div w:id="1290624360">
      <w:marLeft w:val="0"/>
      <w:marRight w:val="0"/>
      <w:marTop w:val="0"/>
      <w:marBottom w:val="0"/>
      <w:divBdr>
        <w:top w:val="none" w:sz="0" w:space="0" w:color="auto"/>
        <w:left w:val="none" w:sz="0" w:space="0" w:color="auto"/>
        <w:bottom w:val="none" w:sz="0" w:space="0" w:color="auto"/>
        <w:right w:val="none" w:sz="0" w:space="0" w:color="auto"/>
      </w:divBdr>
    </w:div>
    <w:div w:id="1291091729">
      <w:marLeft w:val="0"/>
      <w:marRight w:val="0"/>
      <w:marTop w:val="0"/>
      <w:marBottom w:val="0"/>
      <w:divBdr>
        <w:top w:val="none" w:sz="0" w:space="0" w:color="auto"/>
        <w:left w:val="none" w:sz="0" w:space="0" w:color="auto"/>
        <w:bottom w:val="none" w:sz="0" w:space="0" w:color="auto"/>
        <w:right w:val="none" w:sz="0" w:space="0" w:color="auto"/>
      </w:divBdr>
    </w:div>
    <w:div w:id="1291326226">
      <w:marLeft w:val="0"/>
      <w:marRight w:val="0"/>
      <w:marTop w:val="0"/>
      <w:marBottom w:val="0"/>
      <w:divBdr>
        <w:top w:val="none" w:sz="0" w:space="0" w:color="auto"/>
        <w:left w:val="none" w:sz="0" w:space="0" w:color="auto"/>
        <w:bottom w:val="none" w:sz="0" w:space="0" w:color="auto"/>
        <w:right w:val="none" w:sz="0" w:space="0" w:color="auto"/>
      </w:divBdr>
    </w:div>
    <w:div w:id="1291399437">
      <w:marLeft w:val="0"/>
      <w:marRight w:val="0"/>
      <w:marTop w:val="0"/>
      <w:marBottom w:val="0"/>
      <w:divBdr>
        <w:top w:val="none" w:sz="0" w:space="0" w:color="auto"/>
        <w:left w:val="none" w:sz="0" w:space="0" w:color="auto"/>
        <w:bottom w:val="none" w:sz="0" w:space="0" w:color="auto"/>
        <w:right w:val="none" w:sz="0" w:space="0" w:color="auto"/>
      </w:divBdr>
    </w:div>
    <w:div w:id="1291714611">
      <w:marLeft w:val="0"/>
      <w:marRight w:val="0"/>
      <w:marTop w:val="0"/>
      <w:marBottom w:val="0"/>
      <w:divBdr>
        <w:top w:val="none" w:sz="0" w:space="0" w:color="auto"/>
        <w:left w:val="none" w:sz="0" w:space="0" w:color="auto"/>
        <w:bottom w:val="none" w:sz="0" w:space="0" w:color="auto"/>
        <w:right w:val="none" w:sz="0" w:space="0" w:color="auto"/>
      </w:divBdr>
    </w:div>
    <w:div w:id="1291977554">
      <w:marLeft w:val="0"/>
      <w:marRight w:val="0"/>
      <w:marTop w:val="0"/>
      <w:marBottom w:val="0"/>
      <w:divBdr>
        <w:top w:val="none" w:sz="0" w:space="0" w:color="auto"/>
        <w:left w:val="none" w:sz="0" w:space="0" w:color="auto"/>
        <w:bottom w:val="none" w:sz="0" w:space="0" w:color="auto"/>
        <w:right w:val="none" w:sz="0" w:space="0" w:color="auto"/>
      </w:divBdr>
      <w:divsChild>
        <w:div w:id="916017396">
          <w:marLeft w:val="0"/>
          <w:marRight w:val="0"/>
          <w:marTop w:val="0"/>
          <w:marBottom w:val="0"/>
          <w:divBdr>
            <w:top w:val="none" w:sz="0" w:space="0" w:color="auto"/>
            <w:left w:val="none" w:sz="0" w:space="0" w:color="auto"/>
            <w:bottom w:val="none" w:sz="0" w:space="0" w:color="auto"/>
            <w:right w:val="none" w:sz="0" w:space="0" w:color="auto"/>
          </w:divBdr>
        </w:div>
      </w:divsChild>
    </w:div>
    <w:div w:id="1292319627">
      <w:marLeft w:val="0"/>
      <w:marRight w:val="0"/>
      <w:marTop w:val="0"/>
      <w:marBottom w:val="0"/>
      <w:divBdr>
        <w:top w:val="none" w:sz="0" w:space="0" w:color="auto"/>
        <w:left w:val="none" w:sz="0" w:space="0" w:color="auto"/>
        <w:bottom w:val="none" w:sz="0" w:space="0" w:color="auto"/>
        <w:right w:val="none" w:sz="0" w:space="0" w:color="auto"/>
      </w:divBdr>
    </w:div>
    <w:div w:id="1292636528">
      <w:marLeft w:val="0"/>
      <w:marRight w:val="0"/>
      <w:marTop w:val="0"/>
      <w:marBottom w:val="0"/>
      <w:divBdr>
        <w:top w:val="none" w:sz="0" w:space="0" w:color="auto"/>
        <w:left w:val="none" w:sz="0" w:space="0" w:color="auto"/>
        <w:bottom w:val="none" w:sz="0" w:space="0" w:color="auto"/>
        <w:right w:val="none" w:sz="0" w:space="0" w:color="auto"/>
      </w:divBdr>
    </w:div>
    <w:div w:id="1292663300">
      <w:marLeft w:val="0"/>
      <w:marRight w:val="0"/>
      <w:marTop w:val="0"/>
      <w:marBottom w:val="0"/>
      <w:divBdr>
        <w:top w:val="none" w:sz="0" w:space="0" w:color="auto"/>
        <w:left w:val="none" w:sz="0" w:space="0" w:color="auto"/>
        <w:bottom w:val="none" w:sz="0" w:space="0" w:color="auto"/>
        <w:right w:val="none" w:sz="0" w:space="0" w:color="auto"/>
      </w:divBdr>
    </w:div>
    <w:div w:id="1293244489">
      <w:marLeft w:val="0"/>
      <w:marRight w:val="0"/>
      <w:marTop w:val="0"/>
      <w:marBottom w:val="0"/>
      <w:divBdr>
        <w:top w:val="none" w:sz="0" w:space="0" w:color="auto"/>
        <w:left w:val="none" w:sz="0" w:space="0" w:color="auto"/>
        <w:bottom w:val="none" w:sz="0" w:space="0" w:color="auto"/>
        <w:right w:val="none" w:sz="0" w:space="0" w:color="auto"/>
      </w:divBdr>
    </w:div>
    <w:div w:id="1293631508">
      <w:marLeft w:val="0"/>
      <w:marRight w:val="0"/>
      <w:marTop w:val="0"/>
      <w:marBottom w:val="0"/>
      <w:divBdr>
        <w:top w:val="none" w:sz="0" w:space="0" w:color="auto"/>
        <w:left w:val="none" w:sz="0" w:space="0" w:color="auto"/>
        <w:bottom w:val="none" w:sz="0" w:space="0" w:color="auto"/>
        <w:right w:val="none" w:sz="0" w:space="0" w:color="auto"/>
      </w:divBdr>
      <w:divsChild>
        <w:div w:id="1787582278">
          <w:marLeft w:val="0"/>
          <w:marRight w:val="0"/>
          <w:marTop w:val="0"/>
          <w:marBottom w:val="0"/>
          <w:divBdr>
            <w:top w:val="none" w:sz="0" w:space="0" w:color="auto"/>
            <w:left w:val="none" w:sz="0" w:space="0" w:color="auto"/>
            <w:bottom w:val="none" w:sz="0" w:space="0" w:color="auto"/>
            <w:right w:val="none" w:sz="0" w:space="0" w:color="auto"/>
          </w:divBdr>
        </w:div>
      </w:divsChild>
    </w:div>
    <w:div w:id="1293949113">
      <w:marLeft w:val="0"/>
      <w:marRight w:val="0"/>
      <w:marTop w:val="0"/>
      <w:marBottom w:val="0"/>
      <w:divBdr>
        <w:top w:val="none" w:sz="0" w:space="0" w:color="auto"/>
        <w:left w:val="none" w:sz="0" w:space="0" w:color="auto"/>
        <w:bottom w:val="none" w:sz="0" w:space="0" w:color="auto"/>
        <w:right w:val="none" w:sz="0" w:space="0" w:color="auto"/>
      </w:divBdr>
    </w:div>
    <w:div w:id="1294170427">
      <w:marLeft w:val="0"/>
      <w:marRight w:val="0"/>
      <w:marTop w:val="0"/>
      <w:marBottom w:val="0"/>
      <w:divBdr>
        <w:top w:val="none" w:sz="0" w:space="0" w:color="auto"/>
        <w:left w:val="none" w:sz="0" w:space="0" w:color="auto"/>
        <w:bottom w:val="none" w:sz="0" w:space="0" w:color="auto"/>
        <w:right w:val="none" w:sz="0" w:space="0" w:color="auto"/>
      </w:divBdr>
    </w:div>
    <w:div w:id="1294172090">
      <w:marLeft w:val="0"/>
      <w:marRight w:val="0"/>
      <w:marTop w:val="0"/>
      <w:marBottom w:val="0"/>
      <w:divBdr>
        <w:top w:val="none" w:sz="0" w:space="0" w:color="auto"/>
        <w:left w:val="none" w:sz="0" w:space="0" w:color="auto"/>
        <w:bottom w:val="none" w:sz="0" w:space="0" w:color="auto"/>
        <w:right w:val="none" w:sz="0" w:space="0" w:color="auto"/>
      </w:divBdr>
    </w:div>
    <w:div w:id="1294629222">
      <w:marLeft w:val="0"/>
      <w:marRight w:val="0"/>
      <w:marTop w:val="0"/>
      <w:marBottom w:val="0"/>
      <w:divBdr>
        <w:top w:val="none" w:sz="0" w:space="0" w:color="auto"/>
        <w:left w:val="none" w:sz="0" w:space="0" w:color="auto"/>
        <w:bottom w:val="none" w:sz="0" w:space="0" w:color="auto"/>
        <w:right w:val="none" w:sz="0" w:space="0" w:color="auto"/>
      </w:divBdr>
    </w:div>
    <w:div w:id="1295333045">
      <w:marLeft w:val="0"/>
      <w:marRight w:val="0"/>
      <w:marTop w:val="0"/>
      <w:marBottom w:val="0"/>
      <w:divBdr>
        <w:top w:val="none" w:sz="0" w:space="0" w:color="auto"/>
        <w:left w:val="none" w:sz="0" w:space="0" w:color="auto"/>
        <w:bottom w:val="none" w:sz="0" w:space="0" w:color="auto"/>
        <w:right w:val="none" w:sz="0" w:space="0" w:color="auto"/>
      </w:divBdr>
    </w:div>
    <w:div w:id="1295863851">
      <w:marLeft w:val="0"/>
      <w:marRight w:val="0"/>
      <w:marTop w:val="0"/>
      <w:marBottom w:val="0"/>
      <w:divBdr>
        <w:top w:val="none" w:sz="0" w:space="0" w:color="auto"/>
        <w:left w:val="none" w:sz="0" w:space="0" w:color="auto"/>
        <w:bottom w:val="none" w:sz="0" w:space="0" w:color="auto"/>
        <w:right w:val="none" w:sz="0" w:space="0" w:color="auto"/>
      </w:divBdr>
    </w:div>
    <w:div w:id="1295866605">
      <w:marLeft w:val="0"/>
      <w:marRight w:val="0"/>
      <w:marTop w:val="0"/>
      <w:marBottom w:val="0"/>
      <w:divBdr>
        <w:top w:val="none" w:sz="0" w:space="0" w:color="auto"/>
        <w:left w:val="none" w:sz="0" w:space="0" w:color="auto"/>
        <w:bottom w:val="none" w:sz="0" w:space="0" w:color="auto"/>
        <w:right w:val="none" w:sz="0" w:space="0" w:color="auto"/>
      </w:divBdr>
    </w:div>
    <w:div w:id="1296108828">
      <w:marLeft w:val="0"/>
      <w:marRight w:val="0"/>
      <w:marTop w:val="0"/>
      <w:marBottom w:val="0"/>
      <w:divBdr>
        <w:top w:val="none" w:sz="0" w:space="0" w:color="auto"/>
        <w:left w:val="none" w:sz="0" w:space="0" w:color="auto"/>
        <w:bottom w:val="none" w:sz="0" w:space="0" w:color="auto"/>
        <w:right w:val="none" w:sz="0" w:space="0" w:color="auto"/>
      </w:divBdr>
    </w:div>
    <w:div w:id="1297023753">
      <w:marLeft w:val="0"/>
      <w:marRight w:val="0"/>
      <w:marTop w:val="0"/>
      <w:marBottom w:val="0"/>
      <w:divBdr>
        <w:top w:val="none" w:sz="0" w:space="0" w:color="auto"/>
        <w:left w:val="none" w:sz="0" w:space="0" w:color="auto"/>
        <w:bottom w:val="none" w:sz="0" w:space="0" w:color="auto"/>
        <w:right w:val="none" w:sz="0" w:space="0" w:color="auto"/>
      </w:divBdr>
    </w:div>
    <w:div w:id="1297300268">
      <w:marLeft w:val="0"/>
      <w:marRight w:val="0"/>
      <w:marTop w:val="0"/>
      <w:marBottom w:val="0"/>
      <w:divBdr>
        <w:top w:val="none" w:sz="0" w:space="0" w:color="auto"/>
        <w:left w:val="none" w:sz="0" w:space="0" w:color="auto"/>
        <w:bottom w:val="none" w:sz="0" w:space="0" w:color="auto"/>
        <w:right w:val="none" w:sz="0" w:space="0" w:color="auto"/>
      </w:divBdr>
    </w:div>
    <w:div w:id="1297755944">
      <w:marLeft w:val="0"/>
      <w:marRight w:val="0"/>
      <w:marTop w:val="0"/>
      <w:marBottom w:val="0"/>
      <w:divBdr>
        <w:top w:val="none" w:sz="0" w:space="0" w:color="auto"/>
        <w:left w:val="none" w:sz="0" w:space="0" w:color="auto"/>
        <w:bottom w:val="none" w:sz="0" w:space="0" w:color="auto"/>
        <w:right w:val="none" w:sz="0" w:space="0" w:color="auto"/>
      </w:divBdr>
    </w:div>
    <w:div w:id="1298410965">
      <w:marLeft w:val="0"/>
      <w:marRight w:val="0"/>
      <w:marTop w:val="0"/>
      <w:marBottom w:val="0"/>
      <w:divBdr>
        <w:top w:val="none" w:sz="0" w:space="0" w:color="auto"/>
        <w:left w:val="none" w:sz="0" w:space="0" w:color="auto"/>
        <w:bottom w:val="none" w:sz="0" w:space="0" w:color="auto"/>
        <w:right w:val="none" w:sz="0" w:space="0" w:color="auto"/>
      </w:divBdr>
    </w:div>
    <w:div w:id="1298603138">
      <w:marLeft w:val="0"/>
      <w:marRight w:val="0"/>
      <w:marTop w:val="0"/>
      <w:marBottom w:val="0"/>
      <w:divBdr>
        <w:top w:val="none" w:sz="0" w:space="0" w:color="auto"/>
        <w:left w:val="none" w:sz="0" w:space="0" w:color="auto"/>
        <w:bottom w:val="none" w:sz="0" w:space="0" w:color="auto"/>
        <w:right w:val="none" w:sz="0" w:space="0" w:color="auto"/>
      </w:divBdr>
    </w:div>
    <w:div w:id="1298606640">
      <w:marLeft w:val="0"/>
      <w:marRight w:val="0"/>
      <w:marTop w:val="0"/>
      <w:marBottom w:val="0"/>
      <w:divBdr>
        <w:top w:val="none" w:sz="0" w:space="0" w:color="auto"/>
        <w:left w:val="none" w:sz="0" w:space="0" w:color="auto"/>
        <w:bottom w:val="none" w:sz="0" w:space="0" w:color="auto"/>
        <w:right w:val="none" w:sz="0" w:space="0" w:color="auto"/>
      </w:divBdr>
    </w:div>
    <w:div w:id="1299073261">
      <w:marLeft w:val="0"/>
      <w:marRight w:val="0"/>
      <w:marTop w:val="0"/>
      <w:marBottom w:val="0"/>
      <w:divBdr>
        <w:top w:val="none" w:sz="0" w:space="0" w:color="auto"/>
        <w:left w:val="none" w:sz="0" w:space="0" w:color="auto"/>
        <w:bottom w:val="none" w:sz="0" w:space="0" w:color="auto"/>
        <w:right w:val="none" w:sz="0" w:space="0" w:color="auto"/>
      </w:divBdr>
      <w:divsChild>
        <w:div w:id="455880179">
          <w:marLeft w:val="0"/>
          <w:marRight w:val="0"/>
          <w:marTop w:val="0"/>
          <w:marBottom w:val="0"/>
          <w:divBdr>
            <w:top w:val="none" w:sz="0" w:space="0" w:color="auto"/>
            <w:left w:val="none" w:sz="0" w:space="0" w:color="auto"/>
            <w:bottom w:val="none" w:sz="0" w:space="0" w:color="auto"/>
            <w:right w:val="none" w:sz="0" w:space="0" w:color="auto"/>
          </w:divBdr>
        </w:div>
      </w:divsChild>
    </w:div>
    <w:div w:id="1299189570">
      <w:marLeft w:val="0"/>
      <w:marRight w:val="0"/>
      <w:marTop w:val="0"/>
      <w:marBottom w:val="0"/>
      <w:divBdr>
        <w:top w:val="none" w:sz="0" w:space="0" w:color="auto"/>
        <w:left w:val="none" w:sz="0" w:space="0" w:color="auto"/>
        <w:bottom w:val="none" w:sz="0" w:space="0" w:color="auto"/>
        <w:right w:val="none" w:sz="0" w:space="0" w:color="auto"/>
      </w:divBdr>
    </w:div>
    <w:div w:id="1299608355">
      <w:marLeft w:val="0"/>
      <w:marRight w:val="0"/>
      <w:marTop w:val="0"/>
      <w:marBottom w:val="0"/>
      <w:divBdr>
        <w:top w:val="none" w:sz="0" w:space="0" w:color="auto"/>
        <w:left w:val="none" w:sz="0" w:space="0" w:color="auto"/>
        <w:bottom w:val="none" w:sz="0" w:space="0" w:color="auto"/>
        <w:right w:val="none" w:sz="0" w:space="0" w:color="auto"/>
      </w:divBdr>
      <w:divsChild>
        <w:div w:id="791902542">
          <w:marLeft w:val="0"/>
          <w:marRight w:val="0"/>
          <w:marTop w:val="0"/>
          <w:marBottom w:val="0"/>
          <w:divBdr>
            <w:top w:val="none" w:sz="0" w:space="0" w:color="auto"/>
            <w:left w:val="none" w:sz="0" w:space="0" w:color="auto"/>
            <w:bottom w:val="none" w:sz="0" w:space="0" w:color="auto"/>
            <w:right w:val="none" w:sz="0" w:space="0" w:color="auto"/>
          </w:divBdr>
        </w:div>
      </w:divsChild>
    </w:div>
    <w:div w:id="1301424651">
      <w:marLeft w:val="0"/>
      <w:marRight w:val="0"/>
      <w:marTop w:val="0"/>
      <w:marBottom w:val="0"/>
      <w:divBdr>
        <w:top w:val="none" w:sz="0" w:space="0" w:color="auto"/>
        <w:left w:val="none" w:sz="0" w:space="0" w:color="auto"/>
        <w:bottom w:val="none" w:sz="0" w:space="0" w:color="auto"/>
        <w:right w:val="none" w:sz="0" w:space="0" w:color="auto"/>
      </w:divBdr>
    </w:div>
    <w:div w:id="1301618775">
      <w:marLeft w:val="0"/>
      <w:marRight w:val="0"/>
      <w:marTop w:val="0"/>
      <w:marBottom w:val="0"/>
      <w:divBdr>
        <w:top w:val="none" w:sz="0" w:space="0" w:color="auto"/>
        <w:left w:val="none" w:sz="0" w:space="0" w:color="auto"/>
        <w:bottom w:val="none" w:sz="0" w:space="0" w:color="auto"/>
        <w:right w:val="none" w:sz="0" w:space="0" w:color="auto"/>
      </w:divBdr>
    </w:div>
    <w:div w:id="1301963007">
      <w:marLeft w:val="0"/>
      <w:marRight w:val="0"/>
      <w:marTop w:val="0"/>
      <w:marBottom w:val="0"/>
      <w:divBdr>
        <w:top w:val="none" w:sz="0" w:space="0" w:color="auto"/>
        <w:left w:val="none" w:sz="0" w:space="0" w:color="auto"/>
        <w:bottom w:val="none" w:sz="0" w:space="0" w:color="auto"/>
        <w:right w:val="none" w:sz="0" w:space="0" w:color="auto"/>
      </w:divBdr>
    </w:div>
    <w:div w:id="1302273201">
      <w:marLeft w:val="0"/>
      <w:marRight w:val="0"/>
      <w:marTop w:val="0"/>
      <w:marBottom w:val="0"/>
      <w:divBdr>
        <w:top w:val="none" w:sz="0" w:space="0" w:color="auto"/>
        <w:left w:val="none" w:sz="0" w:space="0" w:color="auto"/>
        <w:bottom w:val="none" w:sz="0" w:space="0" w:color="auto"/>
        <w:right w:val="none" w:sz="0" w:space="0" w:color="auto"/>
      </w:divBdr>
    </w:div>
    <w:div w:id="1302425720">
      <w:marLeft w:val="0"/>
      <w:marRight w:val="0"/>
      <w:marTop w:val="0"/>
      <w:marBottom w:val="0"/>
      <w:divBdr>
        <w:top w:val="none" w:sz="0" w:space="0" w:color="auto"/>
        <w:left w:val="none" w:sz="0" w:space="0" w:color="auto"/>
        <w:bottom w:val="none" w:sz="0" w:space="0" w:color="auto"/>
        <w:right w:val="none" w:sz="0" w:space="0" w:color="auto"/>
      </w:divBdr>
      <w:divsChild>
        <w:div w:id="165094942">
          <w:marLeft w:val="0"/>
          <w:marRight w:val="0"/>
          <w:marTop w:val="0"/>
          <w:marBottom w:val="0"/>
          <w:divBdr>
            <w:top w:val="none" w:sz="0" w:space="0" w:color="auto"/>
            <w:left w:val="none" w:sz="0" w:space="0" w:color="auto"/>
            <w:bottom w:val="none" w:sz="0" w:space="0" w:color="auto"/>
            <w:right w:val="none" w:sz="0" w:space="0" w:color="auto"/>
          </w:divBdr>
        </w:div>
      </w:divsChild>
    </w:div>
    <w:div w:id="1303197936">
      <w:marLeft w:val="0"/>
      <w:marRight w:val="0"/>
      <w:marTop w:val="0"/>
      <w:marBottom w:val="0"/>
      <w:divBdr>
        <w:top w:val="none" w:sz="0" w:space="0" w:color="auto"/>
        <w:left w:val="none" w:sz="0" w:space="0" w:color="auto"/>
        <w:bottom w:val="none" w:sz="0" w:space="0" w:color="auto"/>
        <w:right w:val="none" w:sz="0" w:space="0" w:color="auto"/>
      </w:divBdr>
    </w:div>
    <w:div w:id="1304118376">
      <w:marLeft w:val="0"/>
      <w:marRight w:val="0"/>
      <w:marTop w:val="0"/>
      <w:marBottom w:val="0"/>
      <w:divBdr>
        <w:top w:val="none" w:sz="0" w:space="0" w:color="auto"/>
        <w:left w:val="none" w:sz="0" w:space="0" w:color="auto"/>
        <w:bottom w:val="none" w:sz="0" w:space="0" w:color="auto"/>
        <w:right w:val="none" w:sz="0" w:space="0" w:color="auto"/>
      </w:divBdr>
      <w:divsChild>
        <w:div w:id="868376364">
          <w:marLeft w:val="0"/>
          <w:marRight w:val="0"/>
          <w:marTop w:val="0"/>
          <w:marBottom w:val="0"/>
          <w:divBdr>
            <w:top w:val="none" w:sz="0" w:space="0" w:color="auto"/>
            <w:left w:val="none" w:sz="0" w:space="0" w:color="auto"/>
            <w:bottom w:val="none" w:sz="0" w:space="0" w:color="auto"/>
            <w:right w:val="none" w:sz="0" w:space="0" w:color="auto"/>
          </w:divBdr>
        </w:div>
      </w:divsChild>
    </w:div>
    <w:div w:id="1304193223">
      <w:marLeft w:val="0"/>
      <w:marRight w:val="0"/>
      <w:marTop w:val="0"/>
      <w:marBottom w:val="0"/>
      <w:divBdr>
        <w:top w:val="none" w:sz="0" w:space="0" w:color="auto"/>
        <w:left w:val="none" w:sz="0" w:space="0" w:color="auto"/>
        <w:bottom w:val="none" w:sz="0" w:space="0" w:color="auto"/>
        <w:right w:val="none" w:sz="0" w:space="0" w:color="auto"/>
      </w:divBdr>
    </w:div>
    <w:div w:id="1305231562">
      <w:marLeft w:val="0"/>
      <w:marRight w:val="0"/>
      <w:marTop w:val="0"/>
      <w:marBottom w:val="0"/>
      <w:divBdr>
        <w:top w:val="none" w:sz="0" w:space="0" w:color="auto"/>
        <w:left w:val="none" w:sz="0" w:space="0" w:color="auto"/>
        <w:bottom w:val="none" w:sz="0" w:space="0" w:color="auto"/>
        <w:right w:val="none" w:sz="0" w:space="0" w:color="auto"/>
      </w:divBdr>
    </w:div>
    <w:div w:id="1306005820">
      <w:marLeft w:val="0"/>
      <w:marRight w:val="0"/>
      <w:marTop w:val="0"/>
      <w:marBottom w:val="0"/>
      <w:divBdr>
        <w:top w:val="none" w:sz="0" w:space="0" w:color="auto"/>
        <w:left w:val="none" w:sz="0" w:space="0" w:color="auto"/>
        <w:bottom w:val="none" w:sz="0" w:space="0" w:color="auto"/>
        <w:right w:val="none" w:sz="0" w:space="0" w:color="auto"/>
      </w:divBdr>
    </w:div>
    <w:div w:id="1306006040">
      <w:marLeft w:val="0"/>
      <w:marRight w:val="0"/>
      <w:marTop w:val="0"/>
      <w:marBottom w:val="0"/>
      <w:divBdr>
        <w:top w:val="none" w:sz="0" w:space="0" w:color="auto"/>
        <w:left w:val="none" w:sz="0" w:space="0" w:color="auto"/>
        <w:bottom w:val="none" w:sz="0" w:space="0" w:color="auto"/>
        <w:right w:val="none" w:sz="0" w:space="0" w:color="auto"/>
      </w:divBdr>
    </w:div>
    <w:div w:id="1306199859">
      <w:marLeft w:val="0"/>
      <w:marRight w:val="0"/>
      <w:marTop w:val="0"/>
      <w:marBottom w:val="0"/>
      <w:divBdr>
        <w:top w:val="none" w:sz="0" w:space="0" w:color="auto"/>
        <w:left w:val="none" w:sz="0" w:space="0" w:color="auto"/>
        <w:bottom w:val="none" w:sz="0" w:space="0" w:color="auto"/>
        <w:right w:val="none" w:sz="0" w:space="0" w:color="auto"/>
      </w:divBdr>
    </w:div>
    <w:div w:id="1306277430">
      <w:marLeft w:val="0"/>
      <w:marRight w:val="0"/>
      <w:marTop w:val="0"/>
      <w:marBottom w:val="0"/>
      <w:divBdr>
        <w:top w:val="none" w:sz="0" w:space="0" w:color="auto"/>
        <w:left w:val="none" w:sz="0" w:space="0" w:color="auto"/>
        <w:bottom w:val="none" w:sz="0" w:space="0" w:color="auto"/>
        <w:right w:val="none" w:sz="0" w:space="0" w:color="auto"/>
      </w:divBdr>
    </w:div>
    <w:div w:id="1306669014">
      <w:marLeft w:val="0"/>
      <w:marRight w:val="0"/>
      <w:marTop w:val="0"/>
      <w:marBottom w:val="0"/>
      <w:divBdr>
        <w:top w:val="none" w:sz="0" w:space="0" w:color="auto"/>
        <w:left w:val="none" w:sz="0" w:space="0" w:color="auto"/>
        <w:bottom w:val="none" w:sz="0" w:space="0" w:color="auto"/>
        <w:right w:val="none" w:sz="0" w:space="0" w:color="auto"/>
      </w:divBdr>
    </w:div>
    <w:div w:id="1306734878">
      <w:marLeft w:val="0"/>
      <w:marRight w:val="0"/>
      <w:marTop w:val="0"/>
      <w:marBottom w:val="0"/>
      <w:divBdr>
        <w:top w:val="none" w:sz="0" w:space="0" w:color="auto"/>
        <w:left w:val="none" w:sz="0" w:space="0" w:color="auto"/>
        <w:bottom w:val="none" w:sz="0" w:space="0" w:color="auto"/>
        <w:right w:val="none" w:sz="0" w:space="0" w:color="auto"/>
      </w:divBdr>
      <w:divsChild>
        <w:div w:id="938487179">
          <w:marLeft w:val="0"/>
          <w:marRight w:val="0"/>
          <w:marTop w:val="0"/>
          <w:marBottom w:val="0"/>
          <w:divBdr>
            <w:top w:val="none" w:sz="0" w:space="0" w:color="auto"/>
            <w:left w:val="none" w:sz="0" w:space="0" w:color="auto"/>
            <w:bottom w:val="none" w:sz="0" w:space="0" w:color="auto"/>
            <w:right w:val="none" w:sz="0" w:space="0" w:color="auto"/>
          </w:divBdr>
        </w:div>
      </w:divsChild>
    </w:div>
    <w:div w:id="1307398773">
      <w:marLeft w:val="0"/>
      <w:marRight w:val="0"/>
      <w:marTop w:val="0"/>
      <w:marBottom w:val="0"/>
      <w:divBdr>
        <w:top w:val="none" w:sz="0" w:space="0" w:color="auto"/>
        <w:left w:val="none" w:sz="0" w:space="0" w:color="auto"/>
        <w:bottom w:val="none" w:sz="0" w:space="0" w:color="auto"/>
        <w:right w:val="none" w:sz="0" w:space="0" w:color="auto"/>
      </w:divBdr>
    </w:div>
    <w:div w:id="1307779451">
      <w:marLeft w:val="0"/>
      <w:marRight w:val="0"/>
      <w:marTop w:val="0"/>
      <w:marBottom w:val="0"/>
      <w:divBdr>
        <w:top w:val="none" w:sz="0" w:space="0" w:color="auto"/>
        <w:left w:val="none" w:sz="0" w:space="0" w:color="auto"/>
        <w:bottom w:val="none" w:sz="0" w:space="0" w:color="auto"/>
        <w:right w:val="none" w:sz="0" w:space="0" w:color="auto"/>
      </w:divBdr>
    </w:div>
    <w:div w:id="1307970290">
      <w:marLeft w:val="0"/>
      <w:marRight w:val="0"/>
      <w:marTop w:val="0"/>
      <w:marBottom w:val="0"/>
      <w:divBdr>
        <w:top w:val="none" w:sz="0" w:space="0" w:color="auto"/>
        <w:left w:val="none" w:sz="0" w:space="0" w:color="auto"/>
        <w:bottom w:val="none" w:sz="0" w:space="0" w:color="auto"/>
        <w:right w:val="none" w:sz="0" w:space="0" w:color="auto"/>
      </w:divBdr>
    </w:div>
    <w:div w:id="1307979359">
      <w:marLeft w:val="0"/>
      <w:marRight w:val="0"/>
      <w:marTop w:val="0"/>
      <w:marBottom w:val="0"/>
      <w:divBdr>
        <w:top w:val="none" w:sz="0" w:space="0" w:color="auto"/>
        <w:left w:val="none" w:sz="0" w:space="0" w:color="auto"/>
        <w:bottom w:val="none" w:sz="0" w:space="0" w:color="auto"/>
        <w:right w:val="none" w:sz="0" w:space="0" w:color="auto"/>
      </w:divBdr>
    </w:div>
    <w:div w:id="1308511010">
      <w:marLeft w:val="0"/>
      <w:marRight w:val="0"/>
      <w:marTop w:val="0"/>
      <w:marBottom w:val="0"/>
      <w:divBdr>
        <w:top w:val="none" w:sz="0" w:space="0" w:color="auto"/>
        <w:left w:val="none" w:sz="0" w:space="0" w:color="auto"/>
        <w:bottom w:val="none" w:sz="0" w:space="0" w:color="auto"/>
        <w:right w:val="none" w:sz="0" w:space="0" w:color="auto"/>
      </w:divBdr>
    </w:div>
    <w:div w:id="1308583565">
      <w:marLeft w:val="0"/>
      <w:marRight w:val="0"/>
      <w:marTop w:val="0"/>
      <w:marBottom w:val="0"/>
      <w:divBdr>
        <w:top w:val="none" w:sz="0" w:space="0" w:color="auto"/>
        <w:left w:val="none" w:sz="0" w:space="0" w:color="auto"/>
        <w:bottom w:val="none" w:sz="0" w:space="0" w:color="auto"/>
        <w:right w:val="none" w:sz="0" w:space="0" w:color="auto"/>
      </w:divBdr>
      <w:divsChild>
        <w:div w:id="1678534975">
          <w:marLeft w:val="0"/>
          <w:marRight w:val="0"/>
          <w:marTop w:val="0"/>
          <w:marBottom w:val="0"/>
          <w:divBdr>
            <w:top w:val="none" w:sz="0" w:space="0" w:color="auto"/>
            <w:left w:val="none" w:sz="0" w:space="0" w:color="auto"/>
            <w:bottom w:val="none" w:sz="0" w:space="0" w:color="auto"/>
            <w:right w:val="none" w:sz="0" w:space="0" w:color="auto"/>
          </w:divBdr>
        </w:div>
      </w:divsChild>
    </w:div>
    <w:div w:id="1308703768">
      <w:marLeft w:val="0"/>
      <w:marRight w:val="0"/>
      <w:marTop w:val="0"/>
      <w:marBottom w:val="0"/>
      <w:divBdr>
        <w:top w:val="none" w:sz="0" w:space="0" w:color="auto"/>
        <w:left w:val="none" w:sz="0" w:space="0" w:color="auto"/>
        <w:bottom w:val="none" w:sz="0" w:space="0" w:color="auto"/>
        <w:right w:val="none" w:sz="0" w:space="0" w:color="auto"/>
      </w:divBdr>
    </w:div>
    <w:div w:id="1308777249">
      <w:marLeft w:val="0"/>
      <w:marRight w:val="0"/>
      <w:marTop w:val="0"/>
      <w:marBottom w:val="0"/>
      <w:divBdr>
        <w:top w:val="none" w:sz="0" w:space="0" w:color="auto"/>
        <w:left w:val="none" w:sz="0" w:space="0" w:color="auto"/>
        <w:bottom w:val="none" w:sz="0" w:space="0" w:color="auto"/>
        <w:right w:val="none" w:sz="0" w:space="0" w:color="auto"/>
      </w:divBdr>
    </w:div>
    <w:div w:id="1309481691">
      <w:marLeft w:val="0"/>
      <w:marRight w:val="0"/>
      <w:marTop w:val="0"/>
      <w:marBottom w:val="0"/>
      <w:divBdr>
        <w:top w:val="none" w:sz="0" w:space="0" w:color="auto"/>
        <w:left w:val="none" w:sz="0" w:space="0" w:color="auto"/>
        <w:bottom w:val="none" w:sz="0" w:space="0" w:color="auto"/>
        <w:right w:val="none" w:sz="0" w:space="0" w:color="auto"/>
      </w:divBdr>
      <w:divsChild>
        <w:div w:id="1338968146">
          <w:marLeft w:val="0"/>
          <w:marRight w:val="0"/>
          <w:marTop w:val="0"/>
          <w:marBottom w:val="0"/>
          <w:divBdr>
            <w:top w:val="none" w:sz="0" w:space="0" w:color="auto"/>
            <w:left w:val="none" w:sz="0" w:space="0" w:color="auto"/>
            <w:bottom w:val="none" w:sz="0" w:space="0" w:color="auto"/>
            <w:right w:val="none" w:sz="0" w:space="0" w:color="auto"/>
          </w:divBdr>
        </w:div>
      </w:divsChild>
    </w:div>
    <w:div w:id="1309936110">
      <w:marLeft w:val="0"/>
      <w:marRight w:val="0"/>
      <w:marTop w:val="0"/>
      <w:marBottom w:val="0"/>
      <w:divBdr>
        <w:top w:val="none" w:sz="0" w:space="0" w:color="auto"/>
        <w:left w:val="none" w:sz="0" w:space="0" w:color="auto"/>
        <w:bottom w:val="none" w:sz="0" w:space="0" w:color="auto"/>
        <w:right w:val="none" w:sz="0" w:space="0" w:color="auto"/>
      </w:divBdr>
    </w:div>
    <w:div w:id="1310013540">
      <w:marLeft w:val="0"/>
      <w:marRight w:val="0"/>
      <w:marTop w:val="0"/>
      <w:marBottom w:val="0"/>
      <w:divBdr>
        <w:top w:val="none" w:sz="0" w:space="0" w:color="auto"/>
        <w:left w:val="none" w:sz="0" w:space="0" w:color="auto"/>
        <w:bottom w:val="none" w:sz="0" w:space="0" w:color="auto"/>
        <w:right w:val="none" w:sz="0" w:space="0" w:color="auto"/>
      </w:divBdr>
    </w:div>
    <w:div w:id="1310162402">
      <w:marLeft w:val="0"/>
      <w:marRight w:val="0"/>
      <w:marTop w:val="0"/>
      <w:marBottom w:val="0"/>
      <w:divBdr>
        <w:top w:val="none" w:sz="0" w:space="0" w:color="auto"/>
        <w:left w:val="none" w:sz="0" w:space="0" w:color="auto"/>
        <w:bottom w:val="none" w:sz="0" w:space="0" w:color="auto"/>
        <w:right w:val="none" w:sz="0" w:space="0" w:color="auto"/>
      </w:divBdr>
    </w:div>
    <w:div w:id="1311136435">
      <w:marLeft w:val="0"/>
      <w:marRight w:val="0"/>
      <w:marTop w:val="0"/>
      <w:marBottom w:val="0"/>
      <w:divBdr>
        <w:top w:val="none" w:sz="0" w:space="0" w:color="auto"/>
        <w:left w:val="none" w:sz="0" w:space="0" w:color="auto"/>
        <w:bottom w:val="none" w:sz="0" w:space="0" w:color="auto"/>
        <w:right w:val="none" w:sz="0" w:space="0" w:color="auto"/>
      </w:divBdr>
    </w:div>
    <w:div w:id="1311441311">
      <w:marLeft w:val="0"/>
      <w:marRight w:val="0"/>
      <w:marTop w:val="0"/>
      <w:marBottom w:val="0"/>
      <w:divBdr>
        <w:top w:val="none" w:sz="0" w:space="0" w:color="auto"/>
        <w:left w:val="none" w:sz="0" w:space="0" w:color="auto"/>
        <w:bottom w:val="none" w:sz="0" w:space="0" w:color="auto"/>
        <w:right w:val="none" w:sz="0" w:space="0" w:color="auto"/>
      </w:divBdr>
    </w:div>
    <w:div w:id="1314263307">
      <w:marLeft w:val="0"/>
      <w:marRight w:val="0"/>
      <w:marTop w:val="0"/>
      <w:marBottom w:val="0"/>
      <w:divBdr>
        <w:top w:val="none" w:sz="0" w:space="0" w:color="auto"/>
        <w:left w:val="none" w:sz="0" w:space="0" w:color="auto"/>
        <w:bottom w:val="none" w:sz="0" w:space="0" w:color="auto"/>
        <w:right w:val="none" w:sz="0" w:space="0" w:color="auto"/>
      </w:divBdr>
    </w:div>
    <w:div w:id="1315255809">
      <w:marLeft w:val="0"/>
      <w:marRight w:val="0"/>
      <w:marTop w:val="0"/>
      <w:marBottom w:val="0"/>
      <w:divBdr>
        <w:top w:val="none" w:sz="0" w:space="0" w:color="auto"/>
        <w:left w:val="none" w:sz="0" w:space="0" w:color="auto"/>
        <w:bottom w:val="none" w:sz="0" w:space="0" w:color="auto"/>
        <w:right w:val="none" w:sz="0" w:space="0" w:color="auto"/>
      </w:divBdr>
    </w:div>
    <w:div w:id="1316451107">
      <w:marLeft w:val="0"/>
      <w:marRight w:val="0"/>
      <w:marTop w:val="0"/>
      <w:marBottom w:val="0"/>
      <w:divBdr>
        <w:top w:val="none" w:sz="0" w:space="0" w:color="auto"/>
        <w:left w:val="none" w:sz="0" w:space="0" w:color="auto"/>
        <w:bottom w:val="none" w:sz="0" w:space="0" w:color="auto"/>
        <w:right w:val="none" w:sz="0" w:space="0" w:color="auto"/>
      </w:divBdr>
    </w:div>
    <w:div w:id="1316765337">
      <w:marLeft w:val="0"/>
      <w:marRight w:val="0"/>
      <w:marTop w:val="0"/>
      <w:marBottom w:val="0"/>
      <w:divBdr>
        <w:top w:val="none" w:sz="0" w:space="0" w:color="auto"/>
        <w:left w:val="none" w:sz="0" w:space="0" w:color="auto"/>
        <w:bottom w:val="none" w:sz="0" w:space="0" w:color="auto"/>
        <w:right w:val="none" w:sz="0" w:space="0" w:color="auto"/>
      </w:divBdr>
    </w:div>
    <w:div w:id="1317495398">
      <w:marLeft w:val="0"/>
      <w:marRight w:val="0"/>
      <w:marTop w:val="0"/>
      <w:marBottom w:val="0"/>
      <w:divBdr>
        <w:top w:val="none" w:sz="0" w:space="0" w:color="auto"/>
        <w:left w:val="none" w:sz="0" w:space="0" w:color="auto"/>
        <w:bottom w:val="none" w:sz="0" w:space="0" w:color="auto"/>
        <w:right w:val="none" w:sz="0" w:space="0" w:color="auto"/>
      </w:divBdr>
    </w:div>
    <w:div w:id="1317565343">
      <w:marLeft w:val="0"/>
      <w:marRight w:val="0"/>
      <w:marTop w:val="0"/>
      <w:marBottom w:val="0"/>
      <w:divBdr>
        <w:top w:val="none" w:sz="0" w:space="0" w:color="auto"/>
        <w:left w:val="none" w:sz="0" w:space="0" w:color="auto"/>
        <w:bottom w:val="none" w:sz="0" w:space="0" w:color="auto"/>
        <w:right w:val="none" w:sz="0" w:space="0" w:color="auto"/>
      </w:divBdr>
    </w:div>
    <w:div w:id="1318726098">
      <w:marLeft w:val="0"/>
      <w:marRight w:val="0"/>
      <w:marTop w:val="0"/>
      <w:marBottom w:val="0"/>
      <w:divBdr>
        <w:top w:val="none" w:sz="0" w:space="0" w:color="auto"/>
        <w:left w:val="none" w:sz="0" w:space="0" w:color="auto"/>
        <w:bottom w:val="none" w:sz="0" w:space="0" w:color="auto"/>
        <w:right w:val="none" w:sz="0" w:space="0" w:color="auto"/>
      </w:divBdr>
    </w:div>
    <w:div w:id="1318878867">
      <w:marLeft w:val="0"/>
      <w:marRight w:val="0"/>
      <w:marTop w:val="0"/>
      <w:marBottom w:val="0"/>
      <w:divBdr>
        <w:top w:val="none" w:sz="0" w:space="0" w:color="auto"/>
        <w:left w:val="none" w:sz="0" w:space="0" w:color="auto"/>
        <w:bottom w:val="none" w:sz="0" w:space="0" w:color="auto"/>
        <w:right w:val="none" w:sz="0" w:space="0" w:color="auto"/>
      </w:divBdr>
    </w:div>
    <w:div w:id="1318879181">
      <w:marLeft w:val="0"/>
      <w:marRight w:val="0"/>
      <w:marTop w:val="0"/>
      <w:marBottom w:val="0"/>
      <w:divBdr>
        <w:top w:val="none" w:sz="0" w:space="0" w:color="auto"/>
        <w:left w:val="none" w:sz="0" w:space="0" w:color="auto"/>
        <w:bottom w:val="none" w:sz="0" w:space="0" w:color="auto"/>
        <w:right w:val="none" w:sz="0" w:space="0" w:color="auto"/>
      </w:divBdr>
    </w:div>
    <w:div w:id="1318994111">
      <w:marLeft w:val="0"/>
      <w:marRight w:val="0"/>
      <w:marTop w:val="0"/>
      <w:marBottom w:val="0"/>
      <w:divBdr>
        <w:top w:val="none" w:sz="0" w:space="0" w:color="auto"/>
        <w:left w:val="none" w:sz="0" w:space="0" w:color="auto"/>
        <w:bottom w:val="none" w:sz="0" w:space="0" w:color="auto"/>
        <w:right w:val="none" w:sz="0" w:space="0" w:color="auto"/>
      </w:divBdr>
    </w:div>
    <w:div w:id="1319655221">
      <w:marLeft w:val="0"/>
      <w:marRight w:val="0"/>
      <w:marTop w:val="0"/>
      <w:marBottom w:val="0"/>
      <w:divBdr>
        <w:top w:val="none" w:sz="0" w:space="0" w:color="auto"/>
        <w:left w:val="none" w:sz="0" w:space="0" w:color="auto"/>
        <w:bottom w:val="none" w:sz="0" w:space="0" w:color="auto"/>
        <w:right w:val="none" w:sz="0" w:space="0" w:color="auto"/>
      </w:divBdr>
    </w:div>
    <w:div w:id="1319916163">
      <w:marLeft w:val="0"/>
      <w:marRight w:val="0"/>
      <w:marTop w:val="0"/>
      <w:marBottom w:val="0"/>
      <w:divBdr>
        <w:top w:val="none" w:sz="0" w:space="0" w:color="auto"/>
        <w:left w:val="none" w:sz="0" w:space="0" w:color="auto"/>
        <w:bottom w:val="none" w:sz="0" w:space="0" w:color="auto"/>
        <w:right w:val="none" w:sz="0" w:space="0" w:color="auto"/>
      </w:divBdr>
    </w:div>
    <w:div w:id="1320033669">
      <w:marLeft w:val="0"/>
      <w:marRight w:val="0"/>
      <w:marTop w:val="0"/>
      <w:marBottom w:val="0"/>
      <w:divBdr>
        <w:top w:val="none" w:sz="0" w:space="0" w:color="auto"/>
        <w:left w:val="none" w:sz="0" w:space="0" w:color="auto"/>
        <w:bottom w:val="none" w:sz="0" w:space="0" w:color="auto"/>
        <w:right w:val="none" w:sz="0" w:space="0" w:color="auto"/>
      </w:divBdr>
    </w:div>
    <w:div w:id="1320303434">
      <w:marLeft w:val="0"/>
      <w:marRight w:val="0"/>
      <w:marTop w:val="0"/>
      <w:marBottom w:val="0"/>
      <w:divBdr>
        <w:top w:val="none" w:sz="0" w:space="0" w:color="auto"/>
        <w:left w:val="none" w:sz="0" w:space="0" w:color="auto"/>
        <w:bottom w:val="none" w:sz="0" w:space="0" w:color="auto"/>
        <w:right w:val="none" w:sz="0" w:space="0" w:color="auto"/>
      </w:divBdr>
    </w:div>
    <w:div w:id="1320309362">
      <w:marLeft w:val="0"/>
      <w:marRight w:val="0"/>
      <w:marTop w:val="0"/>
      <w:marBottom w:val="0"/>
      <w:divBdr>
        <w:top w:val="none" w:sz="0" w:space="0" w:color="auto"/>
        <w:left w:val="none" w:sz="0" w:space="0" w:color="auto"/>
        <w:bottom w:val="none" w:sz="0" w:space="0" w:color="auto"/>
        <w:right w:val="none" w:sz="0" w:space="0" w:color="auto"/>
      </w:divBdr>
    </w:div>
    <w:div w:id="1320496772">
      <w:marLeft w:val="0"/>
      <w:marRight w:val="0"/>
      <w:marTop w:val="0"/>
      <w:marBottom w:val="0"/>
      <w:divBdr>
        <w:top w:val="none" w:sz="0" w:space="0" w:color="auto"/>
        <w:left w:val="none" w:sz="0" w:space="0" w:color="auto"/>
        <w:bottom w:val="none" w:sz="0" w:space="0" w:color="auto"/>
        <w:right w:val="none" w:sz="0" w:space="0" w:color="auto"/>
      </w:divBdr>
    </w:div>
    <w:div w:id="1320646296">
      <w:marLeft w:val="0"/>
      <w:marRight w:val="0"/>
      <w:marTop w:val="0"/>
      <w:marBottom w:val="0"/>
      <w:divBdr>
        <w:top w:val="none" w:sz="0" w:space="0" w:color="auto"/>
        <w:left w:val="none" w:sz="0" w:space="0" w:color="auto"/>
        <w:bottom w:val="none" w:sz="0" w:space="0" w:color="auto"/>
        <w:right w:val="none" w:sz="0" w:space="0" w:color="auto"/>
      </w:divBdr>
    </w:div>
    <w:div w:id="1320813296">
      <w:marLeft w:val="0"/>
      <w:marRight w:val="0"/>
      <w:marTop w:val="0"/>
      <w:marBottom w:val="0"/>
      <w:divBdr>
        <w:top w:val="none" w:sz="0" w:space="0" w:color="auto"/>
        <w:left w:val="none" w:sz="0" w:space="0" w:color="auto"/>
        <w:bottom w:val="none" w:sz="0" w:space="0" w:color="auto"/>
        <w:right w:val="none" w:sz="0" w:space="0" w:color="auto"/>
      </w:divBdr>
    </w:div>
    <w:div w:id="1321081562">
      <w:marLeft w:val="0"/>
      <w:marRight w:val="0"/>
      <w:marTop w:val="0"/>
      <w:marBottom w:val="0"/>
      <w:divBdr>
        <w:top w:val="none" w:sz="0" w:space="0" w:color="auto"/>
        <w:left w:val="none" w:sz="0" w:space="0" w:color="auto"/>
        <w:bottom w:val="none" w:sz="0" w:space="0" w:color="auto"/>
        <w:right w:val="none" w:sz="0" w:space="0" w:color="auto"/>
      </w:divBdr>
    </w:div>
    <w:div w:id="1321496855">
      <w:marLeft w:val="0"/>
      <w:marRight w:val="0"/>
      <w:marTop w:val="0"/>
      <w:marBottom w:val="0"/>
      <w:divBdr>
        <w:top w:val="none" w:sz="0" w:space="0" w:color="auto"/>
        <w:left w:val="none" w:sz="0" w:space="0" w:color="auto"/>
        <w:bottom w:val="none" w:sz="0" w:space="0" w:color="auto"/>
        <w:right w:val="none" w:sz="0" w:space="0" w:color="auto"/>
      </w:divBdr>
    </w:div>
    <w:div w:id="1321881813">
      <w:marLeft w:val="0"/>
      <w:marRight w:val="0"/>
      <w:marTop w:val="0"/>
      <w:marBottom w:val="0"/>
      <w:divBdr>
        <w:top w:val="none" w:sz="0" w:space="0" w:color="auto"/>
        <w:left w:val="none" w:sz="0" w:space="0" w:color="auto"/>
        <w:bottom w:val="none" w:sz="0" w:space="0" w:color="auto"/>
        <w:right w:val="none" w:sz="0" w:space="0" w:color="auto"/>
      </w:divBdr>
    </w:div>
    <w:div w:id="1322198092">
      <w:marLeft w:val="0"/>
      <w:marRight w:val="0"/>
      <w:marTop w:val="0"/>
      <w:marBottom w:val="0"/>
      <w:divBdr>
        <w:top w:val="none" w:sz="0" w:space="0" w:color="auto"/>
        <w:left w:val="none" w:sz="0" w:space="0" w:color="auto"/>
        <w:bottom w:val="none" w:sz="0" w:space="0" w:color="auto"/>
        <w:right w:val="none" w:sz="0" w:space="0" w:color="auto"/>
      </w:divBdr>
    </w:div>
    <w:div w:id="1323049833">
      <w:marLeft w:val="0"/>
      <w:marRight w:val="0"/>
      <w:marTop w:val="0"/>
      <w:marBottom w:val="0"/>
      <w:divBdr>
        <w:top w:val="none" w:sz="0" w:space="0" w:color="auto"/>
        <w:left w:val="none" w:sz="0" w:space="0" w:color="auto"/>
        <w:bottom w:val="none" w:sz="0" w:space="0" w:color="auto"/>
        <w:right w:val="none" w:sz="0" w:space="0" w:color="auto"/>
      </w:divBdr>
      <w:divsChild>
        <w:div w:id="1843818152">
          <w:marLeft w:val="0"/>
          <w:marRight w:val="0"/>
          <w:marTop w:val="0"/>
          <w:marBottom w:val="0"/>
          <w:divBdr>
            <w:top w:val="none" w:sz="0" w:space="0" w:color="auto"/>
            <w:left w:val="none" w:sz="0" w:space="0" w:color="auto"/>
            <w:bottom w:val="none" w:sz="0" w:space="0" w:color="auto"/>
            <w:right w:val="none" w:sz="0" w:space="0" w:color="auto"/>
          </w:divBdr>
        </w:div>
      </w:divsChild>
    </w:div>
    <w:div w:id="1323462297">
      <w:marLeft w:val="0"/>
      <w:marRight w:val="0"/>
      <w:marTop w:val="0"/>
      <w:marBottom w:val="0"/>
      <w:divBdr>
        <w:top w:val="none" w:sz="0" w:space="0" w:color="auto"/>
        <w:left w:val="none" w:sz="0" w:space="0" w:color="auto"/>
        <w:bottom w:val="none" w:sz="0" w:space="0" w:color="auto"/>
        <w:right w:val="none" w:sz="0" w:space="0" w:color="auto"/>
      </w:divBdr>
    </w:div>
    <w:div w:id="1323895313">
      <w:marLeft w:val="0"/>
      <w:marRight w:val="0"/>
      <w:marTop w:val="0"/>
      <w:marBottom w:val="0"/>
      <w:divBdr>
        <w:top w:val="none" w:sz="0" w:space="0" w:color="auto"/>
        <w:left w:val="none" w:sz="0" w:space="0" w:color="auto"/>
        <w:bottom w:val="none" w:sz="0" w:space="0" w:color="auto"/>
        <w:right w:val="none" w:sz="0" w:space="0" w:color="auto"/>
      </w:divBdr>
    </w:div>
    <w:div w:id="1325284820">
      <w:marLeft w:val="0"/>
      <w:marRight w:val="0"/>
      <w:marTop w:val="0"/>
      <w:marBottom w:val="0"/>
      <w:divBdr>
        <w:top w:val="none" w:sz="0" w:space="0" w:color="auto"/>
        <w:left w:val="none" w:sz="0" w:space="0" w:color="auto"/>
        <w:bottom w:val="none" w:sz="0" w:space="0" w:color="auto"/>
        <w:right w:val="none" w:sz="0" w:space="0" w:color="auto"/>
      </w:divBdr>
    </w:div>
    <w:div w:id="1326282448">
      <w:marLeft w:val="0"/>
      <w:marRight w:val="0"/>
      <w:marTop w:val="0"/>
      <w:marBottom w:val="0"/>
      <w:divBdr>
        <w:top w:val="none" w:sz="0" w:space="0" w:color="auto"/>
        <w:left w:val="none" w:sz="0" w:space="0" w:color="auto"/>
        <w:bottom w:val="none" w:sz="0" w:space="0" w:color="auto"/>
        <w:right w:val="none" w:sz="0" w:space="0" w:color="auto"/>
      </w:divBdr>
    </w:div>
    <w:div w:id="1326787466">
      <w:marLeft w:val="0"/>
      <w:marRight w:val="0"/>
      <w:marTop w:val="0"/>
      <w:marBottom w:val="0"/>
      <w:divBdr>
        <w:top w:val="none" w:sz="0" w:space="0" w:color="auto"/>
        <w:left w:val="none" w:sz="0" w:space="0" w:color="auto"/>
        <w:bottom w:val="none" w:sz="0" w:space="0" w:color="auto"/>
        <w:right w:val="none" w:sz="0" w:space="0" w:color="auto"/>
      </w:divBdr>
    </w:div>
    <w:div w:id="1326974884">
      <w:marLeft w:val="0"/>
      <w:marRight w:val="0"/>
      <w:marTop w:val="0"/>
      <w:marBottom w:val="0"/>
      <w:divBdr>
        <w:top w:val="none" w:sz="0" w:space="0" w:color="auto"/>
        <w:left w:val="none" w:sz="0" w:space="0" w:color="auto"/>
        <w:bottom w:val="none" w:sz="0" w:space="0" w:color="auto"/>
        <w:right w:val="none" w:sz="0" w:space="0" w:color="auto"/>
      </w:divBdr>
    </w:div>
    <w:div w:id="1327393220">
      <w:marLeft w:val="0"/>
      <w:marRight w:val="0"/>
      <w:marTop w:val="0"/>
      <w:marBottom w:val="0"/>
      <w:divBdr>
        <w:top w:val="none" w:sz="0" w:space="0" w:color="auto"/>
        <w:left w:val="none" w:sz="0" w:space="0" w:color="auto"/>
        <w:bottom w:val="none" w:sz="0" w:space="0" w:color="auto"/>
        <w:right w:val="none" w:sz="0" w:space="0" w:color="auto"/>
      </w:divBdr>
      <w:divsChild>
        <w:div w:id="1689716061">
          <w:marLeft w:val="0"/>
          <w:marRight w:val="0"/>
          <w:marTop w:val="0"/>
          <w:marBottom w:val="0"/>
          <w:divBdr>
            <w:top w:val="none" w:sz="0" w:space="0" w:color="auto"/>
            <w:left w:val="none" w:sz="0" w:space="0" w:color="auto"/>
            <w:bottom w:val="none" w:sz="0" w:space="0" w:color="auto"/>
            <w:right w:val="none" w:sz="0" w:space="0" w:color="auto"/>
          </w:divBdr>
        </w:div>
      </w:divsChild>
    </w:div>
    <w:div w:id="1327441885">
      <w:marLeft w:val="0"/>
      <w:marRight w:val="0"/>
      <w:marTop w:val="0"/>
      <w:marBottom w:val="0"/>
      <w:divBdr>
        <w:top w:val="none" w:sz="0" w:space="0" w:color="auto"/>
        <w:left w:val="none" w:sz="0" w:space="0" w:color="auto"/>
        <w:bottom w:val="none" w:sz="0" w:space="0" w:color="auto"/>
        <w:right w:val="none" w:sz="0" w:space="0" w:color="auto"/>
      </w:divBdr>
    </w:div>
    <w:div w:id="1328749654">
      <w:marLeft w:val="0"/>
      <w:marRight w:val="0"/>
      <w:marTop w:val="0"/>
      <w:marBottom w:val="0"/>
      <w:divBdr>
        <w:top w:val="none" w:sz="0" w:space="0" w:color="auto"/>
        <w:left w:val="none" w:sz="0" w:space="0" w:color="auto"/>
        <w:bottom w:val="none" w:sz="0" w:space="0" w:color="auto"/>
        <w:right w:val="none" w:sz="0" w:space="0" w:color="auto"/>
      </w:divBdr>
    </w:div>
    <w:div w:id="1329283038">
      <w:marLeft w:val="0"/>
      <w:marRight w:val="0"/>
      <w:marTop w:val="0"/>
      <w:marBottom w:val="0"/>
      <w:divBdr>
        <w:top w:val="none" w:sz="0" w:space="0" w:color="auto"/>
        <w:left w:val="none" w:sz="0" w:space="0" w:color="auto"/>
        <w:bottom w:val="none" w:sz="0" w:space="0" w:color="auto"/>
        <w:right w:val="none" w:sz="0" w:space="0" w:color="auto"/>
      </w:divBdr>
    </w:div>
    <w:div w:id="1329821066">
      <w:marLeft w:val="0"/>
      <w:marRight w:val="0"/>
      <w:marTop w:val="0"/>
      <w:marBottom w:val="0"/>
      <w:divBdr>
        <w:top w:val="none" w:sz="0" w:space="0" w:color="auto"/>
        <w:left w:val="none" w:sz="0" w:space="0" w:color="auto"/>
        <w:bottom w:val="none" w:sz="0" w:space="0" w:color="auto"/>
        <w:right w:val="none" w:sz="0" w:space="0" w:color="auto"/>
      </w:divBdr>
    </w:div>
    <w:div w:id="1330791444">
      <w:marLeft w:val="0"/>
      <w:marRight w:val="0"/>
      <w:marTop w:val="0"/>
      <w:marBottom w:val="0"/>
      <w:divBdr>
        <w:top w:val="none" w:sz="0" w:space="0" w:color="auto"/>
        <w:left w:val="none" w:sz="0" w:space="0" w:color="auto"/>
        <w:bottom w:val="none" w:sz="0" w:space="0" w:color="auto"/>
        <w:right w:val="none" w:sz="0" w:space="0" w:color="auto"/>
      </w:divBdr>
    </w:div>
    <w:div w:id="1331593204">
      <w:marLeft w:val="0"/>
      <w:marRight w:val="0"/>
      <w:marTop w:val="0"/>
      <w:marBottom w:val="0"/>
      <w:divBdr>
        <w:top w:val="none" w:sz="0" w:space="0" w:color="auto"/>
        <w:left w:val="none" w:sz="0" w:space="0" w:color="auto"/>
        <w:bottom w:val="none" w:sz="0" w:space="0" w:color="auto"/>
        <w:right w:val="none" w:sz="0" w:space="0" w:color="auto"/>
      </w:divBdr>
    </w:div>
    <w:div w:id="1331643139">
      <w:marLeft w:val="0"/>
      <w:marRight w:val="0"/>
      <w:marTop w:val="0"/>
      <w:marBottom w:val="0"/>
      <w:divBdr>
        <w:top w:val="none" w:sz="0" w:space="0" w:color="auto"/>
        <w:left w:val="none" w:sz="0" w:space="0" w:color="auto"/>
        <w:bottom w:val="none" w:sz="0" w:space="0" w:color="auto"/>
        <w:right w:val="none" w:sz="0" w:space="0" w:color="auto"/>
      </w:divBdr>
    </w:div>
    <w:div w:id="1332029304">
      <w:marLeft w:val="0"/>
      <w:marRight w:val="0"/>
      <w:marTop w:val="0"/>
      <w:marBottom w:val="0"/>
      <w:divBdr>
        <w:top w:val="none" w:sz="0" w:space="0" w:color="auto"/>
        <w:left w:val="none" w:sz="0" w:space="0" w:color="auto"/>
        <w:bottom w:val="none" w:sz="0" w:space="0" w:color="auto"/>
        <w:right w:val="none" w:sz="0" w:space="0" w:color="auto"/>
      </w:divBdr>
    </w:div>
    <w:div w:id="1332491399">
      <w:marLeft w:val="0"/>
      <w:marRight w:val="0"/>
      <w:marTop w:val="0"/>
      <w:marBottom w:val="0"/>
      <w:divBdr>
        <w:top w:val="none" w:sz="0" w:space="0" w:color="auto"/>
        <w:left w:val="none" w:sz="0" w:space="0" w:color="auto"/>
        <w:bottom w:val="none" w:sz="0" w:space="0" w:color="auto"/>
        <w:right w:val="none" w:sz="0" w:space="0" w:color="auto"/>
      </w:divBdr>
    </w:div>
    <w:div w:id="1332560814">
      <w:marLeft w:val="0"/>
      <w:marRight w:val="0"/>
      <w:marTop w:val="0"/>
      <w:marBottom w:val="0"/>
      <w:divBdr>
        <w:top w:val="none" w:sz="0" w:space="0" w:color="auto"/>
        <w:left w:val="none" w:sz="0" w:space="0" w:color="auto"/>
        <w:bottom w:val="none" w:sz="0" w:space="0" w:color="auto"/>
        <w:right w:val="none" w:sz="0" w:space="0" w:color="auto"/>
      </w:divBdr>
    </w:div>
    <w:div w:id="1332566647">
      <w:marLeft w:val="0"/>
      <w:marRight w:val="0"/>
      <w:marTop w:val="0"/>
      <w:marBottom w:val="0"/>
      <w:divBdr>
        <w:top w:val="none" w:sz="0" w:space="0" w:color="auto"/>
        <w:left w:val="none" w:sz="0" w:space="0" w:color="auto"/>
        <w:bottom w:val="none" w:sz="0" w:space="0" w:color="auto"/>
        <w:right w:val="none" w:sz="0" w:space="0" w:color="auto"/>
      </w:divBdr>
    </w:div>
    <w:div w:id="1333072126">
      <w:marLeft w:val="0"/>
      <w:marRight w:val="0"/>
      <w:marTop w:val="0"/>
      <w:marBottom w:val="0"/>
      <w:divBdr>
        <w:top w:val="none" w:sz="0" w:space="0" w:color="auto"/>
        <w:left w:val="none" w:sz="0" w:space="0" w:color="auto"/>
        <w:bottom w:val="none" w:sz="0" w:space="0" w:color="auto"/>
        <w:right w:val="none" w:sz="0" w:space="0" w:color="auto"/>
      </w:divBdr>
    </w:div>
    <w:div w:id="1333215657">
      <w:marLeft w:val="0"/>
      <w:marRight w:val="0"/>
      <w:marTop w:val="0"/>
      <w:marBottom w:val="0"/>
      <w:divBdr>
        <w:top w:val="none" w:sz="0" w:space="0" w:color="auto"/>
        <w:left w:val="none" w:sz="0" w:space="0" w:color="auto"/>
        <w:bottom w:val="none" w:sz="0" w:space="0" w:color="auto"/>
        <w:right w:val="none" w:sz="0" w:space="0" w:color="auto"/>
      </w:divBdr>
    </w:div>
    <w:div w:id="1333679888">
      <w:marLeft w:val="0"/>
      <w:marRight w:val="0"/>
      <w:marTop w:val="0"/>
      <w:marBottom w:val="0"/>
      <w:divBdr>
        <w:top w:val="none" w:sz="0" w:space="0" w:color="auto"/>
        <w:left w:val="none" w:sz="0" w:space="0" w:color="auto"/>
        <w:bottom w:val="none" w:sz="0" w:space="0" w:color="auto"/>
        <w:right w:val="none" w:sz="0" w:space="0" w:color="auto"/>
      </w:divBdr>
    </w:div>
    <w:div w:id="1333725298">
      <w:marLeft w:val="0"/>
      <w:marRight w:val="0"/>
      <w:marTop w:val="0"/>
      <w:marBottom w:val="0"/>
      <w:divBdr>
        <w:top w:val="none" w:sz="0" w:space="0" w:color="auto"/>
        <w:left w:val="none" w:sz="0" w:space="0" w:color="auto"/>
        <w:bottom w:val="none" w:sz="0" w:space="0" w:color="auto"/>
        <w:right w:val="none" w:sz="0" w:space="0" w:color="auto"/>
      </w:divBdr>
    </w:div>
    <w:div w:id="1334453822">
      <w:marLeft w:val="0"/>
      <w:marRight w:val="0"/>
      <w:marTop w:val="0"/>
      <w:marBottom w:val="0"/>
      <w:divBdr>
        <w:top w:val="none" w:sz="0" w:space="0" w:color="auto"/>
        <w:left w:val="none" w:sz="0" w:space="0" w:color="auto"/>
        <w:bottom w:val="none" w:sz="0" w:space="0" w:color="auto"/>
        <w:right w:val="none" w:sz="0" w:space="0" w:color="auto"/>
      </w:divBdr>
    </w:div>
    <w:div w:id="1334605905">
      <w:marLeft w:val="0"/>
      <w:marRight w:val="0"/>
      <w:marTop w:val="0"/>
      <w:marBottom w:val="0"/>
      <w:divBdr>
        <w:top w:val="none" w:sz="0" w:space="0" w:color="auto"/>
        <w:left w:val="none" w:sz="0" w:space="0" w:color="auto"/>
        <w:bottom w:val="none" w:sz="0" w:space="0" w:color="auto"/>
        <w:right w:val="none" w:sz="0" w:space="0" w:color="auto"/>
      </w:divBdr>
    </w:div>
    <w:div w:id="1334645702">
      <w:marLeft w:val="0"/>
      <w:marRight w:val="0"/>
      <w:marTop w:val="0"/>
      <w:marBottom w:val="0"/>
      <w:divBdr>
        <w:top w:val="none" w:sz="0" w:space="0" w:color="auto"/>
        <w:left w:val="none" w:sz="0" w:space="0" w:color="auto"/>
        <w:bottom w:val="none" w:sz="0" w:space="0" w:color="auto"/>
        <w:right w:val="none" w:sz="0" w:space="0" w:color="auto"/>
      </w:divBdr>
    </w:div>
    <w:div w:id="1335037905">
      <w:marLeft w:val="0"/>
      <w:marRight w:val="0"/>
      <w:marTop w:val="0"/>
      <w:marBottom w:val="0"/>
      <w:divBdr>
        <w:top w:val="none" w:sz="0" w:space="0" w:color="auto"/>
        <w:left w:val="none" w:sz="0" w:space="0" w:color="auto"/>
        <w:bottom w:val="none" w:sz="0" w:space="0" w:color="auto"/>
        <w:right w:val="none" w:sz="0" w:space="0" w:color="auto"/>
      </w:divBdr>
    </w:div>
    <w:div w:id="1335109560">
      <w:marLeft w:val="0"/>
      <w:marRight w:val="0"/>
      <w:marTop w:val="0"/>
      <w:marBottom w:val="0"/>
      <w:divBdr>
        <w:top w:val="none" w:sz="0" w:space="0" w:color="auto"/>
        <w:left w:val="none" w:sz="0" w:space="0" w:color="auto"/>
        <w:bottom w:val="none" w:sz="0" w:space="0" w:color="auto"/>
        <w:right w:val="none" w:sz="0" w:space="0" w:color="auto"/>
      </w:divBdr>
    </w:div>
    <w:div w:id="1335112261">
      <w:marLeft w:val="0"/>
      <w:marRight w:val="0"/>
      <w:marTop w:val="0"/>
      <w:marBottom w:val="0"/>
      <w:divBdr>
        <w:top w:val="none" w:sz="0" w:space="0" w:color="auto"/>
        <w:left w:val="none" w:sz="0" w:space="0" w:color="auto"/>
        <w:bottom w:val="none" w:sz="0" w:space="0" w:color="auto"/>
        <w:right w:val="none" w:sz="0" w:space="0" w:color="auto"/>
      </w:divBdr>
    </w:div>
    <w:div w:id="1335258821">
      <w:marLeft w:val="0"/>
      <w:marRight w:val="0"/>
      <w:marTop w:val="0"/>
      <w:marBottom w:val="0"/>
      <w:divBdr>
        <w:top w:val="none" w:sz="0" w:space="0" w:color="auto"/>
        <w:left w:val="none" w:sz="0" w:space="0" w:color="auto"/>
        <w:bottom w:val="none" w:sz="0" w:space="0" w:color="auto"/>
        <w:right w:val="none" w:sz="0" w:space="0" w:color="auto"/>
      </w:divBdr>
    </w:div>
    <w:div w:id="1335377681">
      <w:marLeft w:val="0"/>
      <w:marRight w:val="0"/>
      <w:marTop w:val="0"/>
      <w:marBottom w:val="0"/>
      <w:divBdr>
        <w:top w:val="none" w:sz="0" w:space="0" w:color="auto"/>
        <w:left w:val="none" w:sz="0" w:space="0" w:color="auto"/>
        <w:bottom w:val="none" w:sz="0" w:space="0" w:color="auto"/>
        <w:right w:val="none" w:sz="0" w:space="0" w:color="auto"/>
      </w:divBdr>
    </w:div>
    <w:div w:id="1335453174">
      <w:marLeft w:val="0"/>
      <w:marRight w:val="0"/>
      <w:marTop w:val="0"/>
      <w:marBottom w:val="0"/>
      <w:divBdr>
        <w:top w:val="none" w:sz="0" w:space="0" w:color="auto"/>
        <w:left w:val="none" w:sz="0" w:space="0" w:color="auto"/>
        <w:bottom w:val="none" w:sz="0" w:space="0" w:color="auto"/>
        <w:right w:val="none" w:sz="0" w:space="0" w:color="auto"/>
      </w:divBdr>
    </w:div>
    <w:div w:id="1335570014">
      <w:marLeft w:val="0"/>
      <w:marRight w:val="0"/>
      <w:marTop w:val="0"/>
      <w:marBottom w:val="0"/>
      <w:divBdr>
        <w:top w:val="none" w:sz="0" w:space="0" w:color="auto"/>
        <w:left w:val="none" w:sz="0" w:space="0" w:color="auto"/>
        <w:bottom w:val="none" w:sz="0" w:space="0" w:color="auto"/>
        <w:right w:val="none" w:sz="0" w:space="0" w:color="auto"/>
      </w:divBdr>
    </w:div>
    <w:div w:id="1336222908">
      <w:marLeft w:val="0"/>
      <w:marRight w:val="0"/>
      <w:marTop w:val="0"/>
      <w:marBottom w:val="0"/>
      <w:divBdr>
        <w:top w:val="none" w:sz="0" w:space="0" w:color="auto"/>
        <w:left w:val="none" w:sz="0" w:space="0" w:color="auto"/>
        <w:bottom w:val="none" w:sz="0" w:space="0" w:color="auto"/>
        <w:right w:val="none" w:sz="0" w:space="0" w:color="auto"/>
      </w:divBdr>
    </w:div>
    <w:div w:id="1337223278">
      <w:marLeft w:val="0"/>
      <w:marRight w:val="0"/>
      <w:marTop w:val="0"/>
      <w:marBottom w:val="0"/>
      <w:divBdr>
        <w:top w:val="none" w:sz="0" w:space="0" w:color="auto"/>
        <w:left w:val="none" w:sz="0" w:space="0" w:color="auto"/>
        <w:bottom w:val="none" w:sz="0" w:space="0" w:color="auto"/>
        <w:right w:val="none" w:sz="0" w:space="0" w:color="auto"/>
      </w:divBdr>
    </w:div>
    <w:div w:id="1337263908">
      <w:marLeft w:val="0"/>
      <w:marRight w:val="0"/>
      <w:marTop w:val="0"/>
      <w:marBottom w:val="0"/>
      <w:divBdr>
        <w:top w:val="none" w:sz="0" w:space="0" w:color="auto"/>
        <w:left w:val="none" w:sz="0" w:space="0" w:color="auto"/>
        <w:bottom w:val="none" w:sz="0" w:space="0" w:color="auto"/>
        <w:right w:val="none" w:sz="0" w:space="0" w:color="auto"/>
      </w:divBdr>
    </w:div>
    <w:div w:id="1337882231">
      <w:marLeft w:val="0"/>
      <w:marRight w:val="0"/>
      <w:marTop w:val="0"/>
      <w:marBottom w:val="0"/>
      <w:divBdr>
        <w:top w:val="none" w:sz="0" w:space="0" w:color="auto"/>
        <w:left w:val="none" w:sz="0" w:space="0" w:color="auto"/>
        <w:bottom w:val="none" w:sz="0" w:space="0" w:color="auto"/>
        <w:right w:val="none" w:sz="0" w:space="0" w:color="auto"/>
      </w:divBdr>
    </w:div>
    <w:div w:id="1337927786">
      <w:marLeft w:val="0"/>
      <w:marRight w:val="0"/>
      <w:marTop w:val="0"/>
      <w:marBottom w:val="0"/>
      <w:divBdr>
        <w:top w:val="none" w:sz="0" w:space="0" w:color="auto"/>
        <w:left w:val="none" w:sz="0" w:space="0" w:color="auto"/>
        <w:bottom w:val="none" w:sz="0" w:space="0" w:color="auto"/>
        <w:right w:val="none" w:sz="0" w:space="0" w:color="auto"/>
      </w:divBdr>
    </w:div>
    <w:div w:id="1338383249">
      <w:marLeft w:val="0"/>
      <w:marRight w:val="0"/>
      <w:marTop w:val="0"/>
      <w:marBottom w:val="0"/>
      <w:divBdr>
        <w:top w:val="none" w:sz="0" w:space="0" w:color="auto"/>
        <w:left w:val="none" w:sz="0" w:space="0" w:color="auto"/>
        <w:bottom w:val="none" w:sz="0" w:space="0" w:color="auto"/>
        <w:right w:val="none" w:sz="0" w:space="0" w:color="auto"/>
      </w:divBdr>
    </w:div>
    <w:div w:id="1339036054">
      <w:marLeft w:val="0"/>
      <w:marRight w:val="0"/>
      <w:marTop w:val="0"/>
      <w:marBottom w:val="0"/>
      <w:divBdr>
        <w:top w:val="none" w:sz="0" w:space="0" w:color="auto"/>
        <w:left w:val="none" w:sz="0" w:space="0" w:color="auto"/>
        <w:bottom w:val="none" w:sz="0" w:space="0" w:color="auto"/>
        <w:right w:val="none" w:sz="0" w:space="0" w:color="auto"/>
      </w:divBdr>
      <w:divsChild>
        <w:div w:id="1255044253">
          <w:marLeft w:val="0"/>
          <w:marRight w:val="0"/>
          <w:marTop w:val="0"/>
          <w:marBottom w:val="0"/>
          <w:divBdr>
            <w:top w:val="none" w:sz="0" w:space="0" w:color="auto"/>
            <w:left w:val="none" w:sz="0" w:space="0" w:color="auto"/>
            <w:bottom w:val="none" w:sz="0" w:space="0" w:color="auto"/>
            <w:right w:val="none" w:sz="0" w:space="0" w:color="auto"/>
          </w:divBdr>
        </w:div>
      </w:divsChild>
    </w:div>
    <w:div w:id="1339237915">
      <w:marLeft w:val="0"/>
      <w:marRight w:val="0"/>
      <w:marTop w:val="0"/>
      <w:marBottom w:val="0"/>
      <w:divBdr>
        <w:top w:val="none" w:sz="0" w:space="0" w:color="auto"/>
        <w:left w:val="none" w:sz="0" w:space="0" w:color="auto"/>
        <w:bottom w:val="none" w:sz="0" w:space="0" w:color="auto"/>
        <w:right w:val="none" w:sz="0" w:space="0" w:color="auto"/>
      </w:divBdr>
    </w:div>
    <w:div w:id="1339425339">
      <w:marLeft w:val="0"/>
      <w:marRight w:val="0"/>
      <w:marTop w:val="0"/>
      <w:marBottom w:val="0"/>
      <w:divBdr>
        <w:top w:val="none" w:sz="0" w:space="0" w:color="auto"/>
        <w:left w:val="none" w:sz="0" w:space="0" w:color="auto"/>
        <w:bottom w:val="none" w:sz="0" w:space="0" w:color="auto"/>
        <w:right w:val="none" w:sz="0" w:space="0" w:color="auto"/>
      </w:divBdr>
    </w:div>
    <w:div w:id="1339623742">
      <w:marLeft w:val="0"/>
      <w:marRight w:val="0"/>
      <w:marTop w:val="0"/>
      <w:marBottom w:val="0"/>
      <w:divBdr>
        <w:top w:val="none" w:sz="0" w:space="0" w:color="auto"/>
        <w:left w:val="none" w:sz="0" w:space="0" w:color="auto"/>
        <w:bottom w:val="none" w:sz="0" w:space="0" w:color="auto"/>
        <w:right w:val="none" w:sz="0" w:space="0" w:color="auto"/>
      </w:divBdr>
    </w:div>
    <w:div w:id="1340279685">
      <w:marLeft w:val="0"/>
      <w:marRight w:val="0"/>
      <w:marTop w:val="0"/>
      <w:marBottom w:val="0"/>
      <w:divBdr>
        <w:top w:val="none" w:sz="0" w:space="0" w:color="auto"/>
        <w:left w:val="none" w:sz="0" w:space="0" w:color="auto"/>
        <w:bottom w:val="none" w:sz="0" w:space="0" w:color="auto"/>
        <w:right w:val="none" w:sz="0" w:space="0" w:color="auto"/>
      </w:divBdr>
    </w:div>
    <w:div w:id="1340540025">
      <w:marLeft w:val="0"/>
      <w:marRight w:val="0"/>
      <w:marTop w:val="0"/>
      <w:marBottom w:val="0"/>
      <w:divBdr>
        <w:top w:val="none" w:sz="0" w:space="0" w:color="auto"/>
        <w:left w:val="none" w:sz="0" w:space="0" w:color="auto"/>
        <w:bottom w:val="none" w:sz="0" w:space="0" w:color="auto"/>
        <w:right w:val="none" w:sz="0" w:space="0" w:color="auto"/>
      </w:divBdr>
    </w:div>
    <w:div w:id="1341421713">
      <w:marLeft w:val="0"/>
      <w:marRight w:val="0"/>
      <w:marTop w:val="0"/>
      <w:marBottom w:val="0"/>
      <w:divBdr>
        <w:top w:val="none" w:sz="0" w:space="0" w:color="auto"/>
        <w:left w:val="none" w:sz="0" w:space="0" w:color="auto"/>
        <w:bottom w:val="none" w:sz="0" w:space="0" w:color="auto"/>
        <w:right w:val="none" w:sz="0" w:space="0" w:color="auto"/>
      </w:divBdr>
    </w:div>
    <w:div w:id="1342046835">
      <w:marLeft w:val="0"/>
      <w:marRight w:val="0"/>
      <w:marTop w:val="0"/>
      <w:marBottom w:val="0"/>
      <w:divBdr>
        <w:top w:val="none" w:sz="0" w:space="0" w:color="auto"/>
        <w:left w:val="none" w:sz="0" w:space="0" w:color="auto"/>
        <w:bottom w:val="none" w:sz="0" w:space="0" w:color="auto"/>
        <w:right w:val="none" w:sz="0" w:space="0" w:color="auto"/>
      </w:divBdr>
    </w:div>
    <w:div w:id="1342315853">
      <w:marLeft w:val="0"/>
      <w:marRight w:val="0"/>
      <w:marTop w:val="0"/>
      <w:marBottom w:val="0"/>
      <w:divBdr>
        <w:top w:val="none" w:sz="0" w:space="0" w:color="auto"/>
        <w:left w:val="none" w:sz="0" w:space="0" w:color="auto"/>
        <w:bottom w:val="none" w:sz="0" w:space="0" w:color="auto"/>
        <w:right w:val="none" w:sz="0" w:space="0" w:color="auto"/>
      </w:divBdr>
    </w:div>
    <w:div w:id="1342657377">
      <w:marLeft w:val="0"/>
      <w:marRight w:val="0"/>
      <w:marTop w:val="0"/>
      <w:marBottom w:val="0"/>
      <w:divBdr>
        <w:top w:val="none" w:sz="0" w:space="0" w:color="auto"/>
        <w:left w:val="none" w:sz="0" w:space="0" w:color="auto"/>
        <w:bottom w:val="none" w:sz="0" w:space="0" w:color="auto"/>
        <w:right w:val="none" w:sz="0" w:space="0" w:color="auto"/>
      </w:divBdr>
    </w:div>
    <w:div w:id="1342775975">
      <w:marLeft w:val="0"/>
      <w:marRight w:val="0"/>
      <w:marTop w:val="0"/>
      <w:marBottom w:val="0"/>
      <w:divBdr>
        <w:top w:val="none" w:sz="0" w:space="0" w:color="auto"/>
        <w:left w:val="none" w:sz="0" w:space="0" w:color="auto"/>
        <w:bottom w:val="none" w:sz="0" w:space="0" w:color="auto"/>
        <w:right w:val="none" w:sz="0" w:space="0" w:color="auto"/>
      </w:divBdr>
    </w:div>
    <w:div w:id="1342854393">
      <w:marLeft w:val="0"/>
      <w:marRight w:val="0"/>
      <w:marTop w:val="0"/>
      <w:marBottom w:val="0"/>
      <w:divBdr>
        <w:top w:val="none" w:sz="0" w:space="0" w:color="auto"/>
        <w:left w:val="none" w:sz="0" w:space="0" w:color="auto"/>
        <w:bottom w:val="none" w:sz="0" w:space="0" w:color="auto"/>
        <w:right w:val="none" w:sz="0" w:space="0" w:color="auto"/>
      </w:divBdr>
    </w:div>
    <w:div w:id="1343237501">
      <w:marLeft w:val="0"/>
      <w:marRight w:val="0"/>
      <w:marTop w:val="0"/>
      <w:marBottom w:val="0"/>
      <w:divBdr>
        <w:top w:val="none" w:sz="0" w:space="0" w:color="auto"/>
        <w:left w:val="none" w:sz="0" w:space="0" w:color="auto"/>
        <w:bottom w:val="none" w:sz="0" w:space="0" w:color="auto"/>
        <w:right w:val="none" w:sz="0" w:space="0" w:color="auto"/>
      </w:divBdr>
    </w:div>
    <w:div w:id="1344430724">
      <w:marLeft w:val="0"/>
      <w:marRight w:val="0"/>
      <w:marTop w:val="0"/>
      <w:marBottom w:val="0"/>
      <w:divBdr>
        <w:top w:val="none" w:sz="0" w:space="0" w:color="auto"/>
        <w:left w:val="none" w:sz="0" w:space="0" w:color="auto"/>
        <w:bottom w:val="none" w:sz="0" w:space="0" w:color="auto"/>
        <w:right w:val="none" w:sz="0" w:space="0" w:color="auto"/>
      </w:divBdr>
      <w:divsChild>
        <w:div w:id="904074894">
          <w:marLeft w:val="0"/>
          <w:marRight w:val="0"/>
          <w:marTop w:val="0"/>
          <w:marBottom w:val="0"/>
          <w:divBdr>
            <w:top w:val="none" w:sz="0" w:space="0" w:color="auto"/>
            <w:left w:val="none" w:sz="0" w:space="0" w:color="auto"/>
            <w:bottom w:val="none" w:sz="0" w:space="0" w:color="auto"/>
            <w:right w:val="none" w:sz="0" w:space="0" w:color="auto"/>
          </w:divBdr>
        </w:div>
      </w:divsChild>
    </w:div>
    <w:div w:id="1344630315">
      <w:marLeft w:val="0"/>
      <w:marRight w:val="0"/>
      <w:marTop w:val="0"/>
      <w:marBottom w:val="0"/>
      <w:divBdr>
        <w:top w:val="none" w:sz="0" w:space="0" w:color="auto"/>
        <w:left w:val="none" w:sz="0" w:space="0" w:color="auto"/>
        <w:bottom w:val="none" w:sz="0" w:space="0" w:color="auto"/>
        <w:right w:val="none" w:sz="0" w:space="0" w:color="auto"/>
      </w:divBdr>
    </w:div>
    <w:div w:id="1344670874">
      <w:marLeft w:val="0"/>
      <w:marRight w:val="0"/>
      <w:marTop w:val="0"/>
      <w:marBottom w:val="0"/>
      <w:divBdr>
        <w:top w:val="none" w:sz="0" w:space="0" w:color="auto"/>
        <w:left w:val="none" w:sz="0" w:space="0" w:color="auto"/>
        <w:bottom w:val="none" w:sz="0" w:space="0" w:color="auto"/>
        <w:right w:val="none" w:sz="0" w:space="0" w:color="auto"/>
      </w:divBdr>
    </w:div>
    <w:div w:id="1345204987">
      <w:marLeft w:val="0"/>
      <w:marRight w:val="0"/>
      <w:marTop w:val="0"/>
      <w:marBottom w:val="0"/>
      <w:divBdr>
        <w:top w:val="none" w:sz="0" w:space="0" w:color="auto"/>
        <w:left w:val="none" w:sz="0" w:space="0" w:color="auto"/>
        <w:bottom w:val="none" w:sz="0" w:space="0" w:color="auto"/>
        <w:right w:val="none" w:sz="0" w:space="0" w:color="auto"/>
      </w:divBdr>
    </w:div>
    <w:div w:id="1346588872">
      <w:marLeft w:val="0"/>
      <w:marRight w:val="0"/>
      <w:marTop w:val="0"/>
      <w:marBottom w:val="0"/>
      <w:divBdr>
        <w:top w:val="none" w:sz="0" w:space="0" w:color="auto"/>
        <w:left w:val="none" w:sz="0" w:space="0" w:color="auto"/>
        <w:bottom w:val="none" w:sz="0" w:space="0" w:color="auto"/>
        <w:right w:val="none" w:sz="0" w:space="0" w:color="auto"/>
      </w:divBdr>
    </w:div>
    <w:div w:id="1346860469">
      <w:marLeft w:val="0"/>
      <w:marRight w:val="0"/>
      <w:marTop w:val="0"/>
      <w:marBottom w:val="0"/>
      <w:divBdr>
        <w:top w:val="none" w:sz="0" w:space="0" w:color="auto"/>
        <w:left w:val="none" w:sz="0" w:space="0" w:color="auto"/>
        <w:bottom w:val="none" w:sz="0" w:space="0" w:color="auto"/>
        <w:right w:val="none" w:sz="0" w:space="0" w:color="auto"/>
      </w:divBdr>
    </w:div>
    <w:div w:id="1347052711">
      <w:marLeft w:val="0"/>
      <w:marRight w:val="0"/>
      <w:marTop w:val="0"/>
      <w:marBottom w:val="0"/>
      <w:divBdr>
        <w:top w:val="none" w:sz="0" w:space="0" w:color="auto"/>
        <w:left w:val="none" w:sz="0" w:space="0" w:color="auto"/>
        <w:bottom w:val="none" w:sz="0" w:space="0" w:color="auto"/>
        <w:right w:val="none" w:sz="0" w:space="0" w:color="auto"/>
      </w:divBdr>
    </w:div>
    <w:div w:id="1347251010">
      <w:marLeft w:val="0"/>
      <w:marRight w:val="0"/>
      <w:marTop w:val="0"/>
      <w:marBottom w:val="0"/>
      <w:divBdr>
        <w:top w:val="none" w:sz="0" w:space="0" w:color="auto"/>
        <w:left w:val="none" w:sz="0" w:space="0" w:color="auto"/>
        <w:bottom w:val="none" w:sz="0" w:space="0" w:color="auto"/>
        <w:right w:val="none" w:sz="0" w:space="0" w:color="auto"/>
      </w:divBdr>
    </w:div>
    <w:div w:id="1347563584">
      <w:marLeft w:val="0"/>
      <w:marRight w:val="0"/>
      <w:marTop w:val="0"/>
      <w:marBottom w:val="0"/>
      <w:divBdr>
        <w:top w:val="none" w:sz="0" w:space="0" w:color="auto"/>
        <w:left w:val="none" w:sz="0" w:space="0" w:color="auto"/>
        <w:bottom w:val="none" w:sz="0" w:space="0" w:color="auto"/>
        <w:right w:val="none" w:sz="0" w:space="0" w:color="auto"/>
      </w:divBdr>
    </w:div>
    <w:div w:id="1347751577">
      <w:marLeft w:val="0"/>
      <w:marRight w:val="0"/>
      <w:marTop w:val="0"/>
      <w:marBottom w:val="0"/>
      <w:divBdr>
        <w:top w:val="none" w:sz="0" w:space="0" w:color="auto"/>
        <w:left w:val="none" w:sz="0" w:space="0" w:color="auto"/>
        <w:bottom w:val="none" w:sz="0" w:space="0" w:color="auto"/>
        <w:right w:val="none" w:sz="0" w:space="0" w:color="auto"/>
      </w:divBdr>
    </w:div>
    <w:div w:id="1348172055">
      <w:marLeft w:val="0"/>
      <w:marRight w:val="0"/>
      <w:marTop w:val="0"/>
      <w:marBottom w:val="0"/>
      <w:divBdr>
        <w:top w:val="none" w:sz="0" w:space="0" w:color="auto"/>
        <w:left w:val="none" w:sz="0" w:space="0" w:color="auto"/>
        <w:bottom w:val="none" w:sz="0" w:space="0" w:color="auto"/>
        <w:right w:val="none" w:sz="0" w:space="0" w:color="auto"/>
      </w:divBdr>
    </w:div>
    <w:div w:id="1348672033">
      <w:marLeft w:val="0"/>
      <w:marRight w:val="0"/>
      <w:marTop w:val="0"/>
      <w:marBottom w:val="0"/>
      <w:divBdr>
        <w:top w:val="none" w:sz="0" w:space="0" w:color="auto"/>
        <w:left w:val="none" w:sz="0" w:space="0" w:color="auto"/>
        <w:bottom w:val="none" w:sz="0" w:space="0" w:color="auto"/>
        <w:right w:val="none" w:sz="0" w:space="0" w:color="auto"/>
      </w:divBdr>
    </w:div>
    <w:div w:id="1348946043">
      <w:marLeft w:val="0"/>
      <w:marRight w:val="0"/>
      <w:marTop w:val="0"/>
      <w:marBottom w:val="0"/>
      <w:divBdr>
        <w:top w:val="none" w:sz="0" w:space="0" w:color="auto"/>
        <w:left w:val="none" w:sz="0" w:space="0" w:color="auto"/>
        <w:bottom w:val="none" w:sz="0" w:space="0" w:color="auto"/>
        <w:right w:val="none" w:sz="0" w:space="0" w:color="auto"/>
      </w:divBdr>
    </w:div>
    <w:div w:id="1349406173">
      <w:marLeft w:val="0"/>
      <w:marRight w:val="0"/>
      <w:marTop w:val="0"/>
      <w:marBottom w:val="0"/>
      <w:divBdr>
        <w:top w:val="none" w:sz="0" w:space="0" w:color="auto"/>
        <w:left w:val="none" w:sz="0" w:space="0" w:color="auto"/>
        <w:bottom w:val="none" w:sz="0" w:space="0" w:color="auto"/>
        <w:right w:val="none" w:sz="0" w:space="0" w:color="auto"/>
      </w:divBdr>
      <w:divsChild>
        <w:div w:id="2141261680">
          <w:marLeft w:val="0"/>
          <w:marRight w:val="0"/>
          <w:marTop w:val="0"/>
          <w:marBottom w:val="0"/>
          <w:divBdr>
            <w:top w:val="none" w:sz="0" w:space="0" w:color="auto"/>
            <w:left w:val="none" w:sz="0" w:space="0" w:color="auto"/>
            <w:bottom w:val="none" w:sz="0" w:space="0" w:color="auto"/>
            <w:right w:val="none" w:sz="0" w:space="0" w:color="auto"/>
          </w:divBdr>
          <w:divsChild>
            <w:div w:id="128205235">
              <w:marLeft w:val="0"/>
              <w:marRight w:val="0"/>
              <w:marTop w:val="0"/>
              <w:marBottom w:val="0"/>
              <w:divBdr>
                <w:top w:val="none" w:sz="0" w:space="0" w:color="auto"/>
                <w:left w:val="none" w:sz="0" w:space="0" w:color="auto"/>
                <w:bottom w:val="none" w:sz="0" w:space="0" w:color="auto"/>
                <w:right w:val="none" w:sz="0" w:space="0" w:color="auto"/>
              </w:divBdr>
            </w:div>
            <w:div w:id="562568015">
              <w:marLeft w:val="0"/>
              <w:marRight w:val="0"/>
              <w:marTop w:val="0"/>
              <w:marBottom w:val="0"/>
              <w:divBdr>
                <w:top w:val="none" w:sz="0" w:space="0" w:color="auto"/>
                <w:left w:val="none" w:sz="0" w:space="0" w:color="auto"/>
                <w:bottom w:val="none" w:sz="0" w:space="0" w:color="auto"/>
                <w:right w:val="none" w:sz="0" w:space="0" w:color="auto"/>
              </w:divBdr>
            </w:div>
            <w:div w:id="615873547">
              <w:marLeft w:val="0"/>
              <w:marRight w:val="0"/>
              <w:marTop w:val="0"/>
              <w:marBottom w:val="0"/>
              <w:divBdr>
                <w:top w:val="none" w:sz="0" w:space="0" w:color="auto"/>
                <w:left w:val="none" w:sz="0" w:space="0" w:color="auto"/>
                <w:bottom w:val="none" w:sz="0" w:space="0" w:color="auto"/>
                <w:right w:val="none" w:sz="0" w:space="0" w:color="auto"/>
              </w:divBdr>
            </w:div>
            <w:div w:id="665015114">
              <w:marLeft w:val="0"/>
              <w:marRight w:val="0"/>
              <w:marTop w:val="0"/>
              <w:marBottom w:val="0"/>
              <w:divBdr>
                <w:top w:val="none" w:sz="0" w:space="0" w:color="auto"/>
                <w:left w:val="none" w:sz="0" w:space="0" w:color="auto"/>
                <w:bottom w:val="none" w:sz="0" w:space="0" w:color="auto"/>
                <w:right w:val="none" w:sz="0" w:space="0" w:color="auto"/>
              </w:divBdr>
            </w:div>
            <w:div w:id="912201696">
              <w:marLeft w:val="0"/>
              <w:marRight w:val="0"/>
              <w:marTop w:val="0"/>
              <w:marBottom w:val="0"/>
              <w:divBdr>
                <w:top w:val="none" w:sz="0" w:space="0" w:color="auto"/>
                <w:left w:val="none" w:sz="0" w:space="0" w:color="auto"/>
                <w:bottom w:val="none" w:sz="0" w:space="0" w:color="auto"/>
                <w:right w:val="none" w:sz="0" w:space="0" w:color="auto"/>
              </w:divBdr>
            </w:div>
            <w:div w:id="1027171253">
              <w:marLeft w:val="0"/>
              <w:marRight w:val="0"/>
              <w:marTop w:val="0"/>
              <w:marBottom w:val="0"/>
              <w:divBdr>
                <w:top w:val="none" w:sz="0" w:space="0" w:color="auto"/>
                <w:left w:val="none" w:sz="0" w:space="0" w:color="auto"/>
                <w:bottom w:val="none" w:sz="0" w:space="0" w:color="auto"/>
                <w:right w:val="none" w:sz="0" w:space="0" w:color="auto"/>
              </w:divBdr>
            </w:div>
            <w:div w:id="1656304077">
              <w:marLeft w:val="0"/>
              <w:marRight w:val="0"/>
              <w:marTop w:val="0"/>
              <w:marBottom w:val="0"/>
              <w:divBdr>
                <w:top w:val="none" w:sz="0" w:space="0" w:color="auto"/>
                <w:left w:val="none" w:sz="0" w:space="0" w:color="auto"/>
                <w:bottom w:val="none" w:sz="0" w:space="0" w:color="auto"/>
                <w:right w:val="none" w:sz="0" w:space="0" w:color="auto"/>
              </w:divBdr>
            </w:div>
            <w:div w:id="1687488120">
              <w:marLeft w:val="0"/>
              <w:marRight w:val="0"/>
              <w:marTop w:val="0"/>
              <w:marBottom w:val="0"/>
              <w:divBdr>
                <w:top w:val="none" w:sz="0" w:space="0" w:color="auto"/>
                <w:left w:val="none" w:sz="0" w:space="0" w:color="auto"/>
                <w:bottom w:val="none" w:sz="0" w:space="0" w:color="auto"/>
                <w:right w:val="none" w:sz="0" w:space="0" w:color="auto"/>
              </w:divBdr>
            </w:div>
            <w:div w:id="2062048823">
              <w:marLeft w:val="0"/>
              <w:marRight w:val="0"/>
              <w:marTop w:val="0"/>
              <w:marBottom w:val="0"/>
              <w:divBdr>
                <w:top w:val="none" w:sz="0" w:space="0" w:color="auto"/>
                <w:left w:val="none" w:sz="0" w:space="0" w:color="auto"/>
                <w:bottom w:val="none" w:sz="0" w:space="0" w:color="auto"/>
                <w:right w:val="none" w:sz="0" w:space="0" w:color="auto"/>
              </w:divBdr>
              <w:divsChild>
                <w:div w:id="21370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5740">
      <w:marLeft w:val="0"/>
      <w:marRight w:val="0"/>
      <w:marTop w:val="0"/>
      <w:marBottom w:val="0"/>
      <w:divBdr>
        <w:top w:val="none" w:sz="0" w:space="0" w:color="auto"/>
        <w:left w:val="none" w:sz="0" w:space="0" w:color="auto"/>
        <w:bottom w:val="none" w:sz="0" w:space="0" w:color="auto"/>
        <w:right w:val="none" w:sz="0" w:space="0" w:color="auto"/>
      </w:divBdr>
    </w:div>
    <w:div w:id="1349795105">
      <w:marLeft w:val="0"/>
      <w:marRight w:val="0"/>
      <w:marTop w:val="0"/>
      <w:marBottom w:val="0"/>
      <w:divBdr>
        <w:top w:val="none" w:sz="0" w:space="0" w:color="auto"/>
        <w:left w:val="none" w:sz="0" w:space="0" w:color="auto"/>
        <w:bottom w:val="none" w:sz="0" w:space="0" w:color="auto"/>
        <w:right w:val="none" w:sz="0" w:space="0" w:color="auto"/>
      </w:divBdr>
    </w:div>
    <w:div w:id="1350522021">
      <w:marLeft w:val="0"/>
      <w:marRight w:val="0"/>
      <w:marTop w:val="0"/>
      <w:marBottom w:val="0"/>
      <w:divBdr>
        <w:top w:val="none" w:sz="0" w:space="0" w:color="auto"/>
        <w:left w:val="none" w:sz="0" w:space="0" w:color="auto"/>
        <w:bottom w:val="none" w:sz="0" w:space="0" w:color="auto"/>
        <w:right w:val="none" w:sz="0" w:space="0" w:color="auto"/>
      </w:divBdr>
    </w:div>
    <w:div w:id="1350570380">
      <w:marLeft w:val="0"/>
      <w:marRight w:val="0"/>
      <w:marTop w:val="0"/>
      <w:marBottom w:val="0"/>
      <w:divBdr>
        <w:top w:val="none" w:sz="0" w:space="0" w:color="auto"/>
        <w:left w:val="none" w:sz="0" w:space="0" w:color="auto"/>
        <w:bottom w:val="none" w:sz="0" w:space="0" w:color="auto"/>
        <w:right w:val="none" w:sz="0" w:space="0" w:color="auto"/>
      </w:divBdr>
    </w:div>
    <w:div w:id="1351102982">
      <w:marLeft w:val="0"/>
      <w:marRight w:val="0"/>
      <w:marTop w:val="0"/>
      <w:marBottom w:val="0"/>
      <w:divBdr>
        <w:top w:val="none" w:sz="0" w:space="0" w:color="auto"/>
        <w:left w:val="none" w:sz="0" w:space="0" w:color="auto"/>
        <w:bottom w:val="none" w:sz="0" w:space="0" w:color="auto"/>
        <w:right w:val="none" w:sz="0" w:space="0" w:color="auto"/>
      </w:divBdr>
    </w:div>
    <w:div w:id="1351297420">
      <w:marLeft w:val="0"/>
      <w:marRight w:val="0"/>
      <w:marTop w:val="0"/>
      <w:marBottom w:val="0"/>
      <w:divBdr>
        <w:top w:val="none" w:sz="0" w:space="0" w:color="auto"/>
        <w:left w:val="none" w:sz="0" w:space="0" w:color="auto"/>
        <w:bottom w:val="none" w:sz="0" w:space="0" w:color="auto"/>
        <w:right w:val="none" w:sz="0" w:space="0" w:color="auto"/>
      </w:divBdr>
    </w:div>
    <w:div w:id="1351443647">
      <w:marLeft w:val="0"/>
      <w:marRight w:val="0"/>
      <w:marTop w:val="0"/>
      <w:marBottom w:val="0"/>
      <w:divBdr>
        <w:top w:val="none" w:sz="0" w:space="0" w:color="auto"/>
        <w:left w:val="none" w:sz="0" w:space="0" w:color="auto"/>
        <w:bottom w:val="none" w:sz="0" w:space="0" w:color="auto"/>
        <w:right w:val="none" w:sz="0" w:space="0" w:color="auto"/>
      </w:divBdr>
    </w:div>
    <w:div w:id="1351686000">
      <w:marLeft w:val="0"/>
      <w:marRight w:val="0"/>
      <w:marTop w:val="0"/>
      <w:marBottom w:val="0"/>
      <w:divBdr>
        <w:top w:val="none" w:sz="0" w:space="0" w:color="auto"/>
        <w:left w:val="none" w:sz="0" w:space="0" w:color="auto"/>
        <w:bottom w:val="none" w:sz="0" w:space="0" w:color="auto"/>
        <w:right w:val="none" w:sz="0" w:space="0" w:color="auto"/>
      </w:divBdr>
    </w:div>
    <w:div w:id="1351830366">
      <w:marLeft w:val="0"/>
      <w:marRight w:val="0"/>
      <w:marTop w:val="0"/>
      <w:marBottom w:val="0"/>
      <w:divBdr>
        <w:top w:val="none" w:sz="0" w:space="0" w:color="auto"/>
        <w:left w:val="none" w:sz="0" w:space="0" w:color="auto"/>
        <w:bottom w:val="none" w:sz="0" w:space="0" w:color="auto"/>
        <w:right w:val="none" w:sz="0" w:space="0" w:color="auto"/>
      </w:divBdr>
    </w:div>
    <w:div w:id="1352799756">
      <w:marLeft w:val="0"/>
      <w:marRight w:val="0"/>
      <w:marTop w:val="0"/>
      <w:marBottom w:val="0"/>
      <w:divBdr>
        <w:top w:val="none" w:sz="0" w:space="0" w:color="auto"/>
        <w:left w:val="none" w:sz="0" w:space="0" w:color="auto"/>
        <w:bottom w:val="none" w:sz="0" w:space="0" w:color="auto"/>
        <w:right w:val="none" w:sz="0" w:space="0" w:color="auto"/>
      </w:divBdr>
    </w:div>
    <w:div w:id="1353068304">
      <w:marLeft w:val="0"/>
      <w:marRight w:val="0"/>
      <w:marTop w:val="0"/>
      <w:marBottom w:val="0"/>
      <w:divBdr>
        <w:top w:val="none" w:sz="0" w:space="0" w:color="auto"/>
        <w:left w:val="none" w:sz="0" w:space="0" w:color="auto"/>
        <w:bottom w:val="none" w:sz="0" w:space="0" w:color="auto"/>
        <w:right w:val="none" w:sz="0" w:space="0" w:color="auto"/>
      </w:divBdr>
    </w:div>
    <w:div w:id="1353141900">
      <w:marLeft w:val="0"/>
      <w:marRight w:val="0"/>
      <w:marTop w:val="0"/>
      <w:marBottom w:val="0"/>
      <w:divBdr>
        <w:top w:val="none" w:sz="0" w:space="0" w:color="auto"/>
        <w:left w:val="none" w:sz="0" w:space="0" w:color="auto"/>
        <w:bottom w:val="none" w:sz="0" w:space="0" w:color="auto"/>
        <w:right w:val="none" w:sz="0" w:space="0" w:color="auto"/>
      </w:divBdr>
    </w:div>
    <w:div w:id="1353146468">
      <w:marLeft w:val="0"/>
      <w:marRight w:val="0"/>
      <w:marTop w:val="0"/>
      <w:marBottom w:val="0"/>
      <w:divBdr>
        <w:top w:val="none" w:sz="0" w:space="0" w:color="auto"/>
        <w:left w:val="none" w:sz="0" w:space="0" w:color="auto"/>
        <w:bottom w:val="none" w:sz="0" w:space="0" w:color="auto"/>
        <w:right w:val="none" w:sz="0" w:space="0" w:color="auto"/>
      </w:divBdr>
    </w:div>
    <w:div w:id="1353187845">
      <w:marLeft w:val="0"/>
      <w:marRight w:val="0"/>
      <w:marTop w:val="0"/>
      <w:marBottom w:val="0"/>
      <w:divBdr>
        <w:top w:val="none" w:sz="0" w:space="0" w:color="auto"/>
        <w:left w:val="none" w:sz="0" w:space="0" w:color="auto"/>
        <w:bottom w:val="none" w:sz="0" w:space="0" w:color="auto"/>
        <w:right w:val="none" w:sz="0" w:space="0" w:color="auto"/>
      </w:divBdr>
    </w:div>
    <w:div w:id="1353216358">
      <w:marLeft w:val="0"/>
      <w:marRight w:val="0"/>
      <w:marTop w:val="0"/>
      <w:marBottom w:val="0"/>
      <w:divBdr>
        <w:top w:val="none" w:sz="0" w:space="0" w:color="auto"/>
        <w:left w:val="none" w:sz="0" w:space="0" w:color="auto"/>
        <w:bottom w:val="none" w:sz="0" w:space="0" w:color="auto"/>
        <w:right w:val="none" w:sz="0" w:space="0" w:color="auto"/>
      </w:divBdr>
    </w:div>
    <w:div w:id="1353727871">
      <w:marLeft w:val="0"/>
      <w:marRight w:val="0"/>
      <w:marTop w:val="0"/>
      <w:marBottom w:val="0"/>
      <w:divBdr>
        <w:top w:val="none" w:sz="0" w:space="0" w:color="auto"/>
        <w:left w:val="none" w:sz="0" w:space="0" w:color="auto"/>
        <w:bottom w:val="none" w:sz="0" w:space="0" w:color="auto"/>
        <w:right w:val="none" w:sz="0" w:space="0" w:color="auto"/>
      </w:divBdr>
    </w:div>
    <w:div w:id="1353729935">
      <w:marLeft w:val="0"/>
      <w:marRight w:val="0"/>
      <w:marTop w:val="0"/>
      <w:marBottom w:val="0"/>
      <w:divBdr>
        <w:top w:val="none" w:sz="0" w:space="0" w:color="auto"/>
        <w:left w:val="none" w:sz="0" w:space="0" w:color="auto"/>
        <w:bottom w:val="none" w:sz="0" w:space="0" w:color="auto"/>
        <w:right w:val="none" w:sz="0" w:space="0" w:color="auto"/>
      </w:divBdr>
      <w:divsChild>
        <w:div w:id="784732717">
          <w:marLeft w:val="0"/>
          <w:marRight w:val="0"/>
          <w:marTop w:val="0"/>
          <w:marBottom w:val="0"/>
          <w:divBdr>
            <w:top w:val="none" w:sz="0" w:space="0" w:color="auto"/>
            <w:left w:val="none" w:sz="0" w:space="0" w:color="auto"/>
            <w:bottom w:val="none" w:sz="0" w:space="0" w:color="auto"/>
            <w:right w:val="none" w:sz="0" w:space="0" w:color="auto"/>
          </w:divBdr>
        </w:div>
      </w:divsChild>
    </w:div>
    <w:div w:id="1354653082">
      <w:marLeft w:val="0"/>
      <w:marRight w:val="0"/>
      <w:marTop w:val="0"/>
      <w:marBottom w:val="0"/>
      <w:divBdr>
        <w:top w:val="none" w:sz="0" w:space="0" w:color="auto"/>
        <w:left w:val="none" w:sz="0" w:space="0" w:color="auto"/>
        <w:bottom w:val="none" w:sz="0" w:space="0" w:color="auto"/>
        <w:right w:val="none" w:sz="0" w:space="0" w:color="auto"/>
      </w:divBdr>
    </w:div>
    <w:div w:id="1355224658">
      <w:marLeft w:val="0"/>
      <w:marRight w:val="0"/>
      <w:marTop w:val="0"/>
      <w:marBottom w:val="0"/>
      <w:divBdr>
        <w:top w:val="none" w:sz="0" w:space="0" w:color="auto"/>
        <w:left w:val="none" w:sz="0" w:space="0" w:color="auto"/>
        <w:bottom w:val="none" w:sz="0" w:space="0" w:color="auto"/>
        <w:right w:val="none" w:sz="0" w:space="0" w:color="auto"/>
      </w:divBdr>
    </w:div>
    <w:div w:id="1355307463">
      <w:marLeft w:val="0"/>
      <w:marRight w:val="0"/>
      <w:marTop w:val="0"/>
      <w:marBottom w:val="0"/>
      <w:divBdr>
        <w:top w:val="none" w:sz="0" w:space="0" w:color="auto"/>
        <w:left w:val="none" w:sz="0" w:space="0" w:color="auto"/>
        <w:bottom w:val="none" w:sz="0" w:space="0" w:color="auto"/>
        <w:right w:val="none" w:sz="0" w:space="0" w:color="auto"/>
      </w:divBdr>
    </w:div>
    <w:div w:id="1355888862">
      <w:marLeft w:val="0"/>
      <w:marRight w:val="0"/>
      <w:marTop w:val="0"/>
      <w:marBottom w:val="0"/>
      <w:divBdr>
        <w:top w:val="none" w:sz="0" w:space="0" w:color="auto"/>
        <w:left w:val="none" w:sz="0" w:space="0" w:color="auto"/>
        <w:bottom w:val="none" w:sz="0" w:space="0" w:color="auto"/>
        <w:right w:val="none" w:sz="0" w:space="0" w:color="auto"/>
      </w:divBdr>
    </w:div>
    <w:div w:id="1356074658">
      <w:marLeft w:val="0"/>
      <w:marRight w:val="0"/>
      <w:marTop w:val="0"/>
      <w:marBottom w:val="0"/>
      <w:divBdr>
        <w:top w:val="none" w:sz="0" w:space="0" w:color="auto"/>
        <w:left w:val="none" w:sz="0" w:space="0" w:color="auto"/>
        <w:bottom w:val="none" w:sz="0" w:space="0" w:color="auto"/>
        <w:right w:val="none" w:sz="0" w:space="0" w:color="auto"/>
      </w:divBdr>
    </w:div>
    <w:div w:id="1356149155">
      <w:marLeft w:val="0"/>
      <w:marRight w:val="0"/>
      <w:marTop w:val="0"/>
      <w:marBottom w:val="0"/>
      <w:divBdr>
        <w:top w:val="none" w:sz="0" w:space="0" w:color="auto"/>
        <w:left w:val="none" w:sz="0" w:space="0" w:color="auto"/>
        <w:bottom w:val="none" w:sz="0" w:space="0" w:color="auto"/>
        <w:right w:val="none" w:sz="0" w:space="0" w:color="auto"/>
      </w:divBdr>
    </w:div>
    <w:div w:id="1356692346">
      <w:marLeft w:val="0"/>
      <w:marRight w:val="0"/>
      <w:marTop w:val="0"/>
      <w:marBottom w:val="0"/>
      <w:divBdr>
        <w:top w:val="none" w:sz="0" w:space="0" w:color="auto"/>
        <w:left w:val="none" w:sz="0" w:space="0" w:color="auto"/>
        <w:bottom w:val="none" w:sz="0" w:space="0" w:color="auto"/>
        <w:right w:val="none" w:sz="0" w:space="0" w:color="auto"/>
      </w:divBdr>
    </w:div>
    <w:div w:id="1357654260">
      <w:marLeft w:val="0"/>
      <w:marRight w:val="0"/>
      <w:marTop w:val="0"/>
      <w:marBottom w:val="0"/>
      <w:divBdr>
        <w:top w:val="none" w:sz="0" w:space="0" w:color="auto"/>
        <w:left w:val="none" w:sz="0" w:space="0" w:color="auto"/>
        <w:bottom w:val="none" w:sz="0" w:space="0" w:color="auto"/>
        <w:right w:val="none" w:sz="0" w:space="0" w:color="auto"/>
      </w:divBdr>
    </w:div>
    <w:div w:id="1357656529">
      <w:marLeft w:val="0"/>
      <w:marRight w:val="0"/>
      <w:marTop w:val="0"/>
      <w:marBottom w:val="0"/>
      <w:divBdr>
        <w:top w:val="none" w:sz="0" w:space="0" w:color="auto"/>
        <w:left w:val="none" w:sz="0" w:space="0" w:color="auto"/>
        <w:bottom w:val="none" w:sz="0" w:space="0" w:color="auto"/>
        <w:right w:val="none" w:sz="0" w:space="0" w:color="auto"/>
      </w:divBdr>
    </w:div>
    <w:div w:id="1358235963">
      <w:marLeft w:val="0"/>
      <w:marRight w:val="0"/>
      <w:marTop w:val="0"/>
      <w:marBottom w:val="0"/>
      <w:divBdr>
        <w:top w:val="none" w:sz="0" w:space="0" w:color="auto"/>
        <w:left w:val="none" w:sz="0" w:space="0" w:color="auto"/>
        <w:bottom w:val="none" w:sz="0" w:space="0" w:color="auto"/>
        <w:right w:val="none" w:sz="0" w:space="0" w:color="auto"/>
      </w:divBdr>
    </w:div>
    <w:div w:id="1359089401">
      <w:marLeft w:val="0"/>
      <w:marRight w:val="0"/>
      <w:marTop w:val="0"/>
      <w:marBottom w:val="0"/>
      <w:divBdr>
        <w:top w:val="none" w:sz="0" w:space="0" w:color="auto"/>
        <w:left w:val="none" w:sz="0" w:space="0" w:color="auto"/>
        <w:bottom w:val="none" w:sz="0" w:space="0" w:color="auto"/>
        <w:right w:val="none" w:sz="0" w:space="0" w:color="auto"/>
      </w:divBdr>
    </w:div>
    <w:div w:id="1359698492">
      <w:marLeft w:val="0"/>
      <w:marRight w:val="0"/>
      <w:marTop w:val="0"/>
      <w:marBottom w:val="0"/>
      <w:divBdr>
        <w:top w:val="none" w:sz="0" w:space="0" w:color="auto"/>
        <w:left w:val="none" w:sz="0" w:space="0" w:color="auto"/>
        <w:bottom w:val="none" w:sz="0" w:space="0" w:color="auto"/>
        <w:right w:val="none" w:sz="0" w:space="0" w:color="auto"/>
      </w:divBdr>
    </w:div>
    <w:div w:id="1360281521">
      <w:marLeft w:val="0"/>
      <w:marRight w:val="0"/>
      <w:marTop w:val="0"/>
      <w:marBottom w:val="0"/>
      <w:divBdr>
        <w:top w:val="none" w:sz="0" w:space="0" w:color="auto"/>
        <w:left w:val="none" w:sz="0" w:space="0" w:color="auto"/>
        <w:bottom w:val="none" w:sz="0" w:space="0" w:color="auto"/>
        <w:right w:val="none" w:sz="0" w:space="0" w:color="auto"/>
      </w:divBdr>
    </w:div>
    <w:div w:id="1360665936">
      <w:marLeft w:val="0"/>
      <w:marRight w:val="0"/>
      <w:marTop w:val="0"/>
      <w:marBottom w:val="0"/>
      <w:divBdr>
        <w:top w:val="none" w:sz="0" w:space="0" w:color="auto"/>
        <w:left w:val="none" w:sz="0" w:space="0" w:color="auto"/>
        <w:bottom w:val="none" w:sz="0" w:space="0" w:color="auto"/>
        <w:right w:val="none" w:sz="0" w:space="0" w:color="auto"/>
      </w:divBdr>
    </w:div>
    <w:div w:id="1360740746">
      <w:marLeft w:val="0"/>
      <w:marRight w:val="0"/>
      <w:marTop w:val="0"/>
      <w:marBottom w:val="0"/>
      <w:divBdr>
        <w:top w:val="none" w:sz="0" w:space="0" w:color="auto"/>
        <w:left w:val="none" w:sz="0" w:space="0" w:color="auto"/>
        <w:bottom w:val="none" w:sz="0" w:space="0" w:color="auto"/>
        <w:right w:val="none" w:sz="0" w:space="0" w:color="auto"/>
      </w:divBdr>
    </w:div>
    <w:div w:id="1360937391">
      <w:marLeft w:val="0"/>
      <w:marRight w:val="0"/>
      <w:marTop w:val="0"/>
      <w:marBottom w:val="0"/>
      <w:divBdr>
        <w:top w:val="none" w:sz="0" w:space="0" w:color="auto"/>
        <w:left w:val="none" w:sz="0" w:space="0" w:color="auto"/>
        <w:bottom w:val="none" w:sz="0" w:space="0" w:color="auto"/>
        <w:right w:val="none" w:sz="0" w:space="0" w:color="auto"/>
      </w:divBdr>
    </w:div>
    <w:div w:id="1361081718">
      <w:marLeft w:val="0"/>
      <w:marRight w:val="0"/>
      <w:marTop w:val="0"/>
      <w:marBottom w:val="0"/>
      <w:divBdr>
        <w:top w:val="none" w:sz="0" w:space="0" w:color="auto"/>
        <w:left w:val="none" w:sz="0" w:space="0" w:color="auto"/>
        <w:bottom w:val="none" w:sz="0" w:space="0" w:color="auto"/>
        <w:right w:val="none" w:sz="0" w:space="0" w:color="auto"/>
      </w:divBdr>
    </w:div>
    <w:div w:id="1361275292">
      <w:marLeft w:val="0"/>
      <w:marRight w:val="0"/>
      <w:marTop w:val="0"/>
      <w:marBottom w:val="0"/>
      <w:divBdr>
        <w:top w:val="none" w:sz="0" w:space="0" w:color="auto"/>
        <w:left w:val="none" w:sz="0" w:space="0" w:color="auto"/>
        <w:bottom w:val="none" w:sz="0" w:space="0" w:color="auto"/>
        <w:right w:val="none" w:sz="0" w:space="0" w:color="auto"/>
      </w:divBdr>
    </w:div>
    <w:div w:id="1361318693">
      <w:marLeft w:val="0"/>
      <w:marRight w:val="0"/>
      <w:marTop w:val="0"/>
      <w:marBottom w:val="0"/>
      <w:divBdr>
        <w:top w:val="none" w:sz="0" w:space="0" w:color="auto"/>
        <w:left w:val="none" w:sz="0" w:space="0" w:color="auto"/>
        <w:bottom w:val="none" w:sz="0" w:space="0" w:color="auto"/>
        <w:right w:val="none" w:sz="0" w:space="0" w:color="auto"/>
      </w:divBdr>
      <w:divsChild>
        <w:div w:id="967121951">
          <w:marLeft w:val="0"/>
          <w:marRight w:val="0"/>
          <w:marTop w:val="0"/>
          <w:marBottom w:val="0"/>
          <w:divBdr>
            <w:top w:val="none" w:sz="0" w:space="0" w:color="auto"/>
            <w:left w:val="none" w:sz="0" w:space="0" w:color="auto"/>
            <w:bottom w:val="none" w:sz="0" w:space="0" w:color="auto"/>
            <w:right w:val="none" w:sz="0" w:space="0" w:color="auto"/>
          </w:divBdr>
        </w:div>
      </w:divsChild>
    </w:div>
    <w:div w:id="1361663268">
      <w:marLeft w:val="0"/>
      <w:marRight w:val="0"/>
      <w:marTop w:val="0"/>
      <w:marBottom w:val="0"/>
      <w:divBdr>
        <w:top w:val="none" w:sz="0" w:space="0" w:color="auto"/>
        <w:left w:val="none" w:sz="0" w:space="0" w:color="auto"/>
        <w:bottom w:val="none" w:sz="0" w:space="0" w:color="auto"/>
        <w:right w:val="none" w:sz="0" w:space="0" w:color="auto"/>
      </w:divBdr>
    </w:div>
    <w:div w:id="1361736924">
      <w:marLeft w:val="0"/>
      <w:marRight w:val="0"/>
      <w:marTop w:val="0"/>
      <w:marBottom w:val="0"/>
      <w:divBdr>
        <w:top w:val="none" w:sz="0" w:space="0" w:color="auto"/>
        <w:left w:val="none" w:sz="0" w:space="0" w:color="auto"/>
        <w:bottom w:val="none" w:sz="0" w:space="0" w:color="auto"/>
        <w:right w:val="none" w:sz="0" w:space="0" w:color="auto"/>
      </w:divBdr>
    </w:div>
    <w:div w:id="1362587077">
      <w:marLeft w:val="0"/>
      <w:marRight w:val="0"/>
      <w:marTop w:val="0"/>
      <w:marBottom w:val="0"/>
      <w:divBdr>
        <w:top w:val="none" w:sz="0" w:space="0" w:color="auto"/>
        <w:left w:val="none" w:sz="0" w:space="0" w:color="auto"/>
        <w:bottom w:val="none" w:sz="0" w:space="0" w:color="auto"/>
        <w:right w:val="none" w:sz="0" w:space="0" w:color="auto"/>
      </w:divBdr>
    </w:div>
    <w:div w:id="1363165810">
      <w:marLeft w:val="0"/>
      <w:marRight w:val="0"/>
      <w:marTop w:val="0"/>
      <w:marBottom w:val="0"/>
      <w:divBdr>
        <w:top w:val="none" w:sz="0" w:space="0" w:color="auto"/>
        <w:left w:val="none" w:sz="0" w:space="0" w:color="auto"/>
        <w:bottom w:val="none" w:sz="0" w:space="0" w:color="auto"/>
        <w:right w:val="none" w:sz="0" w:space="0" w:color="auto"/>
      </w:divBdr>
    </w:div>
    <w:div w:id="1364207737">
      <w:marLeft w:val="0"/>
      <w:marRight w:val="0"/>
      <w:marTop w:val="0"/>
      <w:marBottom w:val="0"/>
      <w:divBdr>
        <w:top w:val="none" w:sz="0" w:space="0" w:color="auto"/>
        <w:left w:val="none" w:sz="0" w:space="0" w:color="auto"/>
        <w:bottom w:val="none" w:sz="0" w:space="0" w:color="auto"/>
        <w:right w:val="none" w:sz="0" w:space="0" w:color="auto"/>
      </w:divBdr>
    </w:div>
    <w:div w:id="1364818090">
      <w:marLeft w:val="0"/>
      <w:marRight w:val="0"/>
      <w:marTop w:val="0"/>
      <w:marBottom w:val="0"/>
      <w:divBdr>
        <w:top w:val="none" w:sz="0" w:space="0" w:color="auto"/>
        <w:left w:val="none" w:sz="0" w:space="0" w:color="auto"/>
        <w:bottom w:val="none" w:sz="0" w:space="0" w:color="auto"/>
        <w:right w:val="none" w:sz="0" w:space="0" w:color="auto"/>
      </w:divBdr>
    </w:div>
    <w:div w:id="1365254955">
      <w:marLeft w:val="0"/>
      <w:marRight w:val="0"/>
      <w:marTop w:val="0"/>
      <w:marBottom w:val="0"/>
      <w:divBdr>
        <w:top w:val="none" w:sz="0" w:space="0" w:color="auto"/>
        <w:left w:val="none" w:sz="0" w:space="0" w:color="auto"/>
        <w:bottom w:val="none" w:sz="0" w:space="0" w:color="auto"/>
        <w:right w:val="none" w:sz="0" w:space="0" w:color="auto"/>
      </w:divBdr>
    </w:div>
    <w:div w:id="1366102366">
      <w:marLeft w:val="0"/>
      <w:marRight w:val="0"/>
      <w:marTop w:val="0"/>
      <w:marBottom w:val="0"/>
      <w:divBdr>
        <w:top w:val="none" w:sz="0" w:space="0" w:color="auto"/>
        <w:left w:val="none" w:sz="0" w:space="0" w:color="auto"/>
        <w:bottom w:val="none" w:sz="0" w:space="0" w:color="auto"/>
        <w:right w:val="none" w:sz="0" w:space="0" w:color="auto"/>
      </w:divBdr>
    </w:div>
    <w:div w:id="1368482445">
      <w:marLeft w:val="0"/>
      <w:marRight w:val="0"/>
      <w:marTop w:val="0"/>
      <w:marBottom w:val="0"/>
      <w:divBdr>
        <w:top w:val="none" w:sz="0" w:space="0" w:color="auto"/>
        <w:left w:val="none" w:sz="0" w:space="0" w:color="auto"/>
        <w:bottom w:val="none" w:sz="0" w:space="0" w:color="auto"/>
        <w:right w:val="none" w:sz="0" w:space="0" w:color="auto"/>
      </w:divBdr>
      <w:divsChild>
        <w:div w:id="364327815">
          <w:marLeft w:val="0"/>
          <w:marRight w:val="0"/>
          <w:marTop w:val="0"/>
          <w:marBottom w:val="0"/>
          <w:divBdr>
            <w:top w:val="none" w:sz="0" w:space="0" w:color="auto"/>
            <w:left w:val="none" w:sz="0" w:space="0" w:color="auto"/>
            <w:bottom w:val="none" w:sz="0" w:space="0" w:color="auto"/>
            <w:right w:val="none" w:sz="0" w:space="0" w:color="auto"/>
          </w:divBdr>
        </w:div>
      </w:divsChild>
    </w:div>
    <w:div w:id="1368720398">
      <w:marLeft w:val="0"/>
      <w:marRight w:val="0"/>
      <w:marTop w:val="0"/>
      <w:marBottom w:val="0"/>
      <w:divBdr>
        <w:top w:val="none" w:sz="0" w:space="0" w:color="auto"/>
        <w:left w:val="none" w:sz="0" w:space="0" w:color="auto"/>
        <w:bottom w:val="none" w:sz="0" w:space="0" w:color="auto"/>
        <w:right w:val="none" w:sz="0" w:space="0" w:color="auto"/>
      </w:divBdr>
    </w:div>
    <w:div w:id="1369068430">
      <w:marLeft w:val="0"/>
      <w:marRight w:val="0"/>
      <w:marTop w:val="0"/>
      <w:marBottom w:val="0"/>
      <w:divBdr>
        <w:top w:val="none" w:sz="0" w:space="0" w:color="auto"/>
        <w:left w:val="none" w:sz="0" w:space="0" w:color="auto"/>
        <w:bottom w:val="none" w:sz="0" w:space="0" w:color="auto"/>
        <w:right w:val="none" w:sz="0" w:space="0" w:color="auto"/>
      </w:divBdr>
    </w:div>
    <w:div w:id="1369180072">
      <w:marLeft w:val="0"/>
      <w:marRight w:val="0"/>
      <w:marTop w:val="0"/>
      <w:marBottom w:val="0"/>
      <w:divBdr>
        <w:top w:val="none" w:sz="0" w:space="0" w:color="auto"/>
        <w:left w:val="none" w:sz="0" w:space="0" w:color="auto"/>
        <w:bottom w:val="none" w:sz="0" w:space="0" w:color="auto"/>
        <w:right w:val="none" w:sz="0" w:space="0" w:color="auto"/>
      </w:divBdr>
    </w:div>
    <w:div w:id="1369405137">
      <w:marLeft w:val="0"/>
      <w:marRight w:val="0"/>
      <w:marTop w:val="0"/>
      <w:marBottom w:val="0"/>
      <w:divBdr>
        <w:top w:val="none" w:sz="0" w:space="0" w:color="auto"/>
        <w:left w:val="none" w:sz="0" w:space="0" w:color="auto"/>
        <w:bottom w:val="none" w:sz="0" w:space="0" w:color="auto"/>
        <w:right w:val="none" w:sz="0" w:space="0" w:color="auto"/>
      </w:divBdr>
    </w:div>
    <w:div w:id="1369529741">
      <w:marLeft w:val="0"/>
      <w:marRight w:val="0"/>
      <w:marTop w:val="0"/>
      <w:marBottom w:val="0"/>
      <w:divBdr>
        <w:top w:val="none" w:sz="0" w:space="0" w:color="auto"/>
        <w:left w:val="none" w:sz="0" w:space="0" w:color="auto"/>
        <w:bottom w:val="none" w:sz="0" w:space="0" w:color="auto"/>
        <w:right w:val="none" w:sz="0" w:space="0" w:color="auto"/>
      </w:divBdr>
    </w:div>
    <w:div w:id="1369842412">
      <w:marLeft w:val="0"/>
      <w:marRight w:val="0"/>
      <w:marTop w:val="0"/>
      <w:marBottom w:val="0"/>
      <w:divBdr>
        <w:top w:val="none" w:sz="0" w:space="0" w:color="auto"/>
        <w:left w:val="none" w:sz="0" w:space="0" w:color="auto"/>
        <w:bottom w:val="none" w:sz="0" w:space="0" w:color="auto"/>
        <w:right w:val="none" w:sz="0" w:space="0" w:color="auto"/>
      </w:divBdr>
    </w:div>
    <w:div w:id="1369915127">
      <w:marLeft w:val="0"/>
      <w:marRight w:val="0"/>
      <w:marTop w:val="0"/>
      <w:marBottom w:val="0"/>
      <w:divBdr>
        <w:top w:val="none" w:sz="0" w:space="0" w:color="auto"/>
        <w:left w:val="none" w:sz="0" w:space="0" w:color="auto"/>
        <w:bottom w:val="none" w:sz="0" w:space="0" w:color="auto"/>
        <w:right w:val="none" w:sz="0" w:space="0" w:color="auto"/>
      </w:divBdr>
    </w:div>
    <w:div w:id="1369915304">
      <w:marLeft w:val="0"/>
      <w:marRight w:val="0"/>
      <w:marTop w:val="0"/>
      <w:marBottom w:val="0"/>
      <w:divBdr>
        <w:top w:val="none" w:sz="0" w:space="0" w:color="auto"/>
        <w:left w:val="none" w:sz="0" w:space="0" w:color="auto"/>
        <w:bottom w:val="none" w:sz="0" w:space="0" w:color="auto"/>
        <w:right w:val="none" w:sz="0" w:space="0" w:color="auto"/>
      </w:divBdr>
      <w:divsChild>
        <w:div w:id="998726845">
          <w:marLeft w:val="0"/>
          <w:marRight w:val="0"/>
          <w:marTop w:val="0"/>
          <w:marBottom w:val="0"/>
          <w:divBdr>
            <w:top w:val="none" w:sz="0" w:space="0" w:color="auto"/>
            <w:left w:val="none" w:sz="0" w:space="0" w:color="auto"/>
            <w:bottom w:val="none" w:sz="0" w:space="0" w:color="auto"/>
            <w:right w:val="none" w:sz="0" w:space="0" w:color="auto"/>
          </w:divBdr>
        </w:div>
      </w:divsChild>
    </w:div>
    <w:div w:id="1369988178">
      <w:marLeft w:val="0"/>
      <w:marRight w:val="0"/>
      <w:marTop w:val="0"/>
      <w:marBottom w:val="0"/>
      <w:divBdr>
        <w:top w:val="none" w:sz="0" w:space="0" w:color="auto"/>
        <w:left w:val="none" w:sz="0" w:space="0" w:color="auto"/>
        <w:bottom w:val="none" w:sz="0" w:space="0" w:color="auto"/>
        <w:right w:val="none" w:sz="0" w:space="0" w:color="auto"/>
      </w:divBdr>
    </w:div>
    <w:div w:id="1370228172">
      <w:marLeft w:val="0"/>
      <w:marRight w:val="0"/>
      <w:marTop w:val="0"/>
      <w:marBottom w:val="0"/>
      <w:divBdr>
        <w:top w:val="none" w:sz="0" w:space="0" w:color="auto"/>
        <w:left w:val="none" w:sz="0" w:space="0" w:color="auto"/>
        <w:bottom w:val="none" w:sz="0" w:space="0" w:color="auto"/>
        <w:right w:val="none" w:sz="0" w:space="0" w:color="auto"/>
      </w:divBdr>
    </w:div>
    <w:div w:id="1370376263">
      <w:marLeft w:val="0"/>
      <w:marRight w:val="0"/>
      <w:marTop w:val="0"/>
      <w:marBottom w:val="0"/>
      <w:divBdr>
        <w:top w:val="none" w:sz="0" w:space="0" w:color="auto"/>
        <w:left w:val="none" w:sz="0" w:space="0" w:color="auto"/>
        <w:bottom w:val="none" w:sz="0" w:space="0" w:color="auto"/>
        <w:right w:val="none" w:sz="0" w:space="0" w:color="auto"/>
      </w:divBdr>
    </w:div>
    <w:div w:id="1370448564">
      <w:marLeft w:val="0"/>
      <w:marRight w:val="0"/>
      <w:marTop w:val="0"/>
      <w:marBottom w:val="0"/>
      <w:divBdr>
        <w:top w:val="none" w:sz="0" w:space="0" w:color="auto"/>
        <w:left w:val="none" w:sz="0" w:space="0" w:color="auto"/>
        <w:bottom w:val="none" w:sz="0" w:space="0" w:color="auto"/>
        <w:right w:val="none" w:sz="0" w:space="0" w:color="auto"/>
      </w:divBdr>
    </w:div>
    <w:div w:id="1370841076">
      <w:marLeft w:val="0"/>
      <w:marRight w:val="0"/>
      <w:marTop w:val="0"/>
      <w:marBottom w:val="0"/>
      <w:divBdr>
        <w:top w:val="none" w:sz="0" w:space="0" w:color="auto"/>
        <w:left w:val="none" w:sz="0" w:space="0" w:color="auto"/>
        <w:bottom w:val="none" w:sz="0" w:space="0" w:color="auto"/>
        <w:right w:val="none" w:sz="0" w:space="0" w:color="auto"/>
      </w:divBdr>
    </w:div>
    <w:div w:id="1371765222">
      <w:marLeft w:val="0"/>
      <w:marRight w:val="0"/>
      <w:marTop w:val="0"/>
      <w:marBottom w:val="0"/>
      <w:divBdr>
        <w:top w:val="none" w:sz="0" w:space="0" w:color="auto"/>
        <w:left w:val="none" w:sz="0" w:space="0" w:color="auto"/>
        <w:bottom w:val="none" w:sz="0" w:space="0" w:color="auto"/>
        <w:right w:val="none" w:sz="0" w:space="0" w:color="auto"/>
      </w:divBdr>
    </w:div>
    <w:div w:id="1372415770">
      <w:marLeft w:val="0"/>
      <w:marRight w:val="0"/>
      <w:marTop w:val="0"/>
      <w:marBottom w:val="0"/>
      <w:divBdr>
        <w:top w:val="none" w:sz="0" w:space="0" w:color="auto"/>
        <w:left w:val="none" w:sz="0" w:space="0" w:color="auto"/>
        <w:bottom w:val="none" w:sz="0" w:space="0" w:color="auto"/>
        <w:right w:val="none" w:sz="0" w:space="0" w:color="auto"/>
      </w:divBdr>
    </w:div>
    <w:div w:id="1372723742">
      <w:marLeft w:val="0"/>
      <w:marRight w:val="0"/>
      <w:marTop w:val="0"/>
      <w:marBottom w:val="0"/>
      <w:divBdr>
        <w:top w:val="none" w:sz="0" w:space="0" w:color="auto"/>
        <w:left w:val="none" w:sz="0" w:space="0" w:color="auto"/>
        <w:bottom w:val="none" w:sz="0" w:space="0" w:color="auto"/>
        <w:right w:val="none" w:sz="0" w:space="0" w:color="auto"/>
      </w:divBdr>
    </w:div>
    <w:div w:id="1372917811">
      <w:marLeft w:val="0"/>
      <w:marRight w:val="0"/>
      <w:marTop w:val="0"/>
      <w:marBottom w:val="0"/>
      <w:divBdr>
        <w:top w:val="none" w:sz="0" w:space="0" w:color="auto"/>
        <w:left w:val="none" w:sz="0" w:space="0" w:color="auto"/>
        <w:bottom w:val="none" w:sz="0" w:space="0" w:color="auto"/>
        <w:right w:val="none" w:sz="0" w:space="0" w:color="auto"/>
      </w:divBdr>
    </w:div>
    <w:div w:id="1373925192">
      <w:marLeft w:val="0"/>
      <w:marRight w:val="0"/>
      <w:marTop w:val="0"/>
      <w:marBottom w:val="0"/>
      <w:divBdr>
        <w:top w:val="none" w:sz="0" w:space="0" w:color="auto"/>
        <w:left w:val="none" w:sz="0" w:space="0" w:color="auto"/>
        <w:bottom w:val="none" w:sz="0" w:space="0" w:color="auto"/>
        <w:right w:val="none" w:sz="0" w:space="0" w:color="auto"/>
      </w:divBdr>
    </w:div>
    <w:div w:id="1374382649">
      <w:marLeft w:val="0"/>
      <w:marRight w:val="0"/>
      <w:marTop w:val="0"/>
      <w:marBottom w:val="0"/>
      <w:divBdr>
        <w:top w:val="none" w:sz="0" w:space="0" w:color="auto"/>
        <w:left w:val="none" w:sz="0" w:space="0" w:color="auto"/>
        <w:bottom w:val="none" w:sz="0" w:space="0" w:color="auto"/>
        <w:right w:val="none" w:sz="0" w:space="0" w:color="auto"/>
      </w:divBdr>
    </w:div>
    <w:div w:id="1374691830">
      <w:marLeft w:val="0"/>
      <w:marRight w:val="0"/>
      <w:marTop w:val="0"/>
      <w:marBottom w:val="0"/>
      <w:divBdr>
        <w:top w:val="none" w:sz="0" w:space="0" w:color="auto"/>
        <w:left w:val="none" w:sz="0" w:space="0" w:color="auto"/>
        <w:bottom w:val="none" w:sz="0" w:space="0" w:color="auto"/>
        <w:right w:val="none" w:sz="0" w:space="0" w:color="auto"/>
      </w:divBdr>
    </w:div>
    <w:div w:id="1374886609">
      <w:marLeft w:val="0"/>
      <w:marRight w:val="0"/>
      <w:marTop w:val="0"/>
      <w:marBottom w:val="0"/>
      <w:divBdr>
        <w:top w:val="none" w:sz="0" w:space="0" w:color="auto"/>
        <w:left w:val="none" w:sz="0" w:space="0" w:color="auto"/>
        <w:bottom w:val="none" w:sz="0" w:space="0" w:color="auto"/>
        <w:right w:val="none" w:sz="0" w:space="0" w:color="auto"/>
      </w:divBdr>
    </w:div>
    <w:div w:id="1375276971">
      <w:marLeft w:val="0"/>
      <w:marRight w:val="0"/>
      <w:marTop w:val="0"/>
      <w:marBottom w:val="0"/>
      <w:divBdr>
        <w:top w:val="none" w:sz="0" w:space="0" w:color="auto"/>
        <w:left w:val="none" w:sz="0" w:space="0" w:color="auto"/>
        <w:bottom w:val="none" w:sz="0" w:space="0" w:color="auto"/>
        <w:right w:val="none" w:sz="0" w:space="0" w:color="auto"/>
      </w:divBdr>
    </w:div>
    <w:div w:id="1376077117">
      <w:marLeft w:val="0"/>
      <w:marRight w:val="0"/>
      <w:marTop w:val="0"/>
      <w:marBottom w:val="0"/>
      <w:divBdr>
        <w:top w:val="none" w:sz="0" w:space="0" w:color="auto"/>
        <w:left w:val="none" w:sz="0" w:space="0" w:color="auto"/>
        <w:bottom w:val="none" w:sz="0" w:space="0" w:color="auto"/>
        <w:right w:val="none" w:sz="0" w:space="0" w:color="auto"/>
      </w:divBdr>
    </w:div>
    <w:div w:id="1376153368">
      <w:marLeft w:val="0"/>
      <w:marRight w:val="0"/>
      <w:marTop w:val="0"/>
      <w:marBottom w:val="0"/>
      <w:divBdr>
        <w:top w:val="none" w:sz="0" w:space="0" w:color="auto"/>
        <w:left w:val="none" w:sz="0" w:space="0" w:color="auto"/>
        <w:bottom w:val="none" w:sz="0" w:space="0" w:color="auto"/>
        <w:right w:val="none" w:sz="0" w:space="0" w:color="auto"/>
      </w:divBdr>
    </w:div>
    <w:div w:id="1376467748">
      <w:marLeft w:val="0"/>
      <w:marRight w:val="0"/>
      <w:marTop w:val="0"/>
      <w:marBottom w:val="0"/>
      <w:divBdr>
        <w:top w:val="none" w:sz="0" w:space="0" w:color="auto"/>
        <w:left w:val="none" w:sz="0" w:space="0" w:color="auto"/>
        <w:bottom w:val="none" w:sz="0" w:space="0" w:color="auto"/>
        <w:right w:val="none" w:sz="0" w:space="0" w:color="auto"/>
      </w:divBdr>
    </w:div>
    <w:div w:id="1378237212">
      <w:marLeft w:val="0"/>
      <w:marRight w:val="0"/>
      <w:marTop w:val="0"/>
      <w:marBottom w:val="0"/>
      <w:divBdr>
        <w:top w:val="none" w:sz="0" w:space="0" w:color="auto"/>
        <w:left w:val="none" w:sz="0" w:space="0" w:color="auto"/>
        <w:bottom w:val="none" w:sz="0" w:space="0" w:color="auto"/>
        <w:right w:val="none" w:sz="0" w:space="0" w:color="auto"/>
      </w:divBdr>
    </w:div>
    <w:div w:id="1378310799">
      <w:marLeft w:val="0"/>
      <w:marRight w:val="0"/>
      <w:marTop w:val="0"/>
      <w:marBottom w:val="0"/>
      <w:divBdr>
        <w:top w:val="none" w:sz="0" w:space="0" w:color="auto"/>
        <w:left w:val="none" w:sz="0" w:space="0" w:color="auto"/>
        <w:bottom w:val="none" w:sz="0" w:space="0" w:color="auto"/>
        <w:right w:val="none" w:sz="0" w:space="0" w:color="auto"/>
      </w:divBdr>
    </w:div>
    <w:div w:id="1378315733">
      <w:marLeft w:val="0"/>
      <w:marRight w:val="0"/>
      <w:marTop w:val="0"/>
      <w:marBottom w:val="0"/>
      <w:divBdr>
        <w:top w:val="none" w:sz="0" w:space="0" w:color="auto"/>
        <w:left w:val="none" w:sz="0" w:space="0" w:color="auto"/>
        <w:bottom w:val="none" w:sz="0" w:space="0" w:color="auto"/>
        <w:right w:val="none" w:sz="0" w:space="0" w:color="auto"/>
      </w:divBdr>
    </w:div>
    <w:div w:id="1379085003">
      <w:marLeft w:val="0"/>
      <w:marRight w:val="0"/>
      <w:marTop w:val="0"/>
      <w:marBottom w:val="0"/>
      <w:divBdr>
        <w:top w:val="none" w:sz="0" w:space="0" w:color="auto"/>
        <w:left w:val="none" w:sz="0" w:space="0" w:color="auto"/>
        <w:bottom w:val="none" w:sz="0" w:space="0" w:color="auto"/>
        <w:right w:val="none" w:sz="0" w:space="0" w:color="auto"/>
      </w:divBdr>
    </w:div>
    <w:div w:id="1379474439">
      <w:marLeft w:val="0"/>
      <w:marRight w:val="0"/>
      <w:marTop w:val="0"/>
      <w:marBottom w:val="0"/>
      <w:divBdr>
        <w:top w:val="none" w:sz="0" w:space="0" w:color="auto"/>
        <w:left w:val="none" w:sz="0" w:space="0" w:color="auto"/>
        <w:bottom w:val="none" w:sz="0" w:space="0" w:color="auto"/>
        <w:right w:val="none" w:sz="0" w:space="0" w:color="auto"/>
      </w:divBdr>
    </w:div>
    <w:div w:id="1379891590">
      <w:marLeft w:val="0"/>
      <w:marRight w:val="0"/>
      <w:marTop w:val="0"/>
      <w:marBottom w:val="0"/>
      <w:divBdr>
        <w:top w:val="none" w:sz="0" w:space="0" w:color="auto"/>
        <w:left w:val="none" w:sz="0" w:space="0" w:color="auto"/>
        <w:bottom w:val="none" w:sz="0" w:space="0" w:color="auto"/>
        <w:right w:val="none" w:sz="0" w:space="0" w:color="auto"/>
      </w:divBdr>
    </w:div>
    <w:div w:id="1380855363">
      <w:marLeft w:val="0"/>
      <w:marRight w:val="0"/>
      <w:marTop w:val="0"/>
      <w:marBottom w:val="0"/>
      <w:divBdr>
        <w:top w:val="none" w:sz="0" w:space="0" w:color="auto"/>
        <w:left w:val="none" w:sz="0" w:space="0" w:color="auto"/>
        <w:bottom w:val="none" w:sz="0" w:space="0" w:color="auto"/>
        <w:right w:val="none" w:sz="0" w:space="0" w:color="auto"/>
      </w:divBdr>
    </w:div>
    <w:div w:id="1381854758">
      <w:marLeft w:val="0"/>
      <w:marRight w:val="0"/>
      <w:marTop w:val="0"/>
      <w:marBottom w:val="0"/>
      <w:divBdr>
        <w:top w:val="none" w:sz="0" w:space="0" w:color="auto"/>
        <w:left w:val="none" w:sz="0" w:space="0" w:color="auto"/>
        <w:bottom w:val="none" w:sz="0" w:space="0" w:color="auto"/>
        <w:right w:val="none" w:sz="0" w:space="0" w:color="auto"/>
      </w:divBdr>
    </w:div>
    <w:div w:id="1382292071">
      <w:marLeft w:val="0"/>
      <w:marRight w:val="0"/>
      <w:marTop w:val="0"/>
      <w:marBottom w:val="0"/>
      <w:divBdr>
        <w:top w:val="none" w:sz="0" w:space="0" w:color="auto"/>
        <w:left w:val="none" w:sz="0" w:space="0" w:color="auto"/>
        <w:bottom w:val="none" w:sz="0" w:space="0" w:color="auto"/>
        <w:right w:val="none" w:sz="0" w:space="0" w:color="auto"/>
      </w:divBdr>
    </w:div>
    <w:div w:id="1382826960">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383676664">
      <w:marLeft w:val="0"/>
      <w:marRight w:val="0"/>
      <w:marTop w:val="0"/>
      <w:marBottom w:val="0"/>
      <w:divBdr>
        <w:top w:val="none" w:sz="0" w:space="0" w:color="auto"/>
        <w:left w:val="none" w:sz="0" w:space="0" w:color="auto"/>
        <w:bottom w:val="none" w:sz="0" w:space="0" w:color="auto"/>
        <w:right w:val="none" w:sz="0" w:space="0" w:color="auto"/>
      </w:divBdr>
    </w:div>
    <w:div w:id="1383868948">
      <w:marLeft w:val="0"/>
      <w:marRight w:val="0"/>
      <w:marTop w:val="0"/>
      <w:marBottom w:val="0"/>
      <w:divBdr>
        <w:top w:val="none" w:sz="0" w:space="0" w:color="auto"/>
        <w:left w:val="none" w:sz="0" w:space="0" w:color="auto"/>
        <w:bottom w:val="none" w:sz="0" w:space="0" w:color="auto"/>
        <w:right w:val="none" w:sz="0" w:space="0" w:color="auto"/>
      </w:divBdr>
    </w:div>
    <w:div w:id="1383942015">
      <w:marLeft w:val="0"/>
      <w:marRight w:val="0"/>
      <w:marTop w:val="0"/>
      <w:marBottom w:val="0"/>
      <w:divBdr>
        <w:top w:val="none" w:sz="0" w:space="0" w:color="auto"/>
        <w:left w:val="none" w:sz="0" w:space="0" w:color="auto"/>
        <w:bottom w:val="none" w:sz="0" w:space="0" w:color="auto"/>
        <w:right w:val="none" w:sz="0" w:space="0" w:color="auto"/>
      </w:divBdr>
      <w:divsChild>
        <w:div w:id="358438209">
          <w:marLeft w:val="0"/>
          <w:marRight w:val="0"/>
          <w:marTop w:val="0"/>
          <w:marBottom w:val="0"/>
          <w:divBdr>
            <w:top w:val="none" w:sz="0" w:space="0" w:color="auto"/>
            <w:left w:val="none" w:sz="0" w:space="0" w:color="auto"/>
            <w:bottom w:val="none" w:sz="0" w:space="0" w:color="auto"/>
            <w:right w:val="none" w:sz="0" w:space="0" w:color="auto"/>
          </w:divBdr>
        </w:div>
      </w:divsChild>
    </w:div>
    <w:div w:id="1384790936">
      <w:marLeft w:val="0"/>
      <w:marRight w:val="0"/>
      <w:marTop w:val="0"/>
      <w:marBottom w:val="0"/>
      <w:divBdr>
        <w:top w:val="none" w:sz="0" w:space="0" w:color="auto"/>
        <w:left w:val="none" w:sz="0" w:space="0" w:color="auto"/>
        <w:bottom w:val="none" w:sz="0" w:space="0" w:color="auto"/>
        <w:right w:val="none" w:sz="0" w:space="0" w:color="auto"/>
      </w:divBdr>
    </w:div>
    <w:div w:id="1384913562">
      <w:marLeft w:val="0"/>
      <w:marRight w:val="0"/>
      <w:marTop w:val="0"/>
      <w:marBottom w:val="0"/>
      <w:divBdr>
        <w:top w:val="none" w:sz="0" w:space="0" w:color="auto"/>
        <w:left w:val="none" w:sz="0" w:space="0" w:color="auto"/>
        <w:bottom w:val="none" w:sz="0" w:space="0" w:color="auto"/>
        <w:right w:val="none" w:sz="0" w:space="0" w:color="auto"/>
      </w:divBdr>
    </w:div>
    <w:div w:id="1385251860">
      <w:marLeft w:val="0"/>
      <w:marRight w:val="0"/>
      <w:marTop w:val="0"/>
      <w:marBottom w:val="0"/>
      <w:divBdr>
        <w:top w:val="none" w:sz="0" w:space="0" w:color="auto"/>
        <w:left w:val="none" w:sz="0" w:space="0" w:color="auto"/>
        <w:bottom w:val="none" w:sz="0" w:space="0" w:color="auto"/>
        <w:right w:val="none" w:sz="0" w:space="0" w:color="auto"/>
      </w:divBdr>
    </w:div>
    <w:div w:id="1385565550">
      <w:marLeft w:val="0"/>
      <w:marRight w:val="0"/>
      <w:marTop w:val="0"/>
      <w:marBottom w:val="0"/>
      <w:divBdr>
        <w:top w:val="none" w:sz="0" w:space="0" w:color="auto"/>
        <w:left w:val="none" w:sz="0" w:space="0" w:color="auto"/>
        <w:bottom w:val="none" w:sz="0" w:space="0" w:color="auto"/>
        <w:right w:val="none" w:sz="0" w:space="0" w:color="auto"/>
      </w:divBdr>
    </w:div>
    <w:div w:id="1386025979">
      <w:marLeft w:val="0"/>
      <w:marRight w:val="0"/>
      <w:marTop w:val="0"/>
      <w:marBottom w:val="0"/>
      <w:divBdr>
        <w:top w:val="none" w:sz="0" w:space="0" w:color="auto"/>
        <w:left w:val="none" w:sz="0" w:space="0" w:color="auto"/>
        <w:bottom w:val="none" w:sz="0" w:space="0" w:color="auto"/>
        <w:right w:val="none" w:sz="0" w:space="0" w:color="auto"/>
      </w:divBdr>
    </w:div>
    <w:div w:id="1386030728">
      <w:marLeft w:val="0"/>
      <w:marRight w:val="0"/>
      <w:marTop w:val="0"/>
      <w:marBottom w:val="0"/>
      <w:divBdr>
        <w:top w:val="none" w:sz="0" w:space="0" w:color="auto"/>
        <w:left w:val="none" w:sz="0" w:space="0" w:color="auto"/>
        <w:bottom w:val="none" w:sz="0" w:space="0" w:color="auto"/>
        <w:right w:val="none" w:sz="0" w:space="0" w:color="auto"/>
      </w:divBdr>
      <w:divsChild>
        <w:div w:id="1276252907">
          <w:marLeft w:val="0"/>
          <w:marRight w:val="0"/>
          <w:marTop w:val="0"/>
          <w:marBottom w:val="0"/>
          <w:divBdr>
            <w:top w:val="none" w:sz="0" w:space="0" w:color="auto"/>
            <w:left w:val="none" w:sz="0" w:space="0" w:color="auto"/>
            <w:bottom w:val="none" w:sz="0" w:space="0" w:color="auto"/>
            <w:right w:val="none" w:sz="0" w:space="0" w:color="auto"/>
          </w:divBdr>
        </w:div>
      </w:divsChild>
    </w:div>
    <w:div w:id="1386173366">
      <w:marLeft w:val="0"/>
      <w:marRight w:val="0"/>
      <w:marTop w:val="0"/>
      <w:marBottom w:val="0"/>
      <w:divBdr>
        <w:top w:val="none" w:sz="0" w:space="0" w:color="auto"/>
        <w:left w:val="none" w:sz="0" w:space="0" w:color="auto"/>
        <w:bottom w:val="none" w:sz="0" w:space="0" w:color="auto"/>
        <w:right w:val="none" w:sz="0" w:space="0" w:color="auto"/>
      </w:divBdr>
    </w:div>
    <w:div w:id="1386224011">
      <w:marLeft w:val="0"/>
      <w:marRight w:val="0"/>
      <w:marTop w:val="0"/>
      <w:marBottom w:val="0"/>
      <w:divBdr>
        <w:top w:val="none" w:sz="0" w:space="0" w:color="auto"/>
        <w:left w:val="none" w:sz="0" w:space="0" w:color="auto"/>
        <w:bottom w:val="none" w:sz="0" w:space="0" w:color="auto"/>
        <w:right w:val="none" w:sz="0" w:space="0" w:color="auto"/>
      </w:divBdr>
    </w:div>
    <w:div w:id="1386369129">
      <w:marLeft w:val="0"/>
      <w:marRight w:val="0"/>
      <w:marTop w:val="0"/>
      <w:marBottom w:val="0"/>
      <w:divBdr>
        <w:top w:val="none" w:sz="0" w:space="0" w:color="auto"/>
        <w:left w:val="none" w:sz="0" w:space="0" w:color="auto"/>
        <w:bottom w:val="none" w:sz="0" w:space="0" w:color="auto"/>
        <w:right w:val="none" w:sz="0" w:space="0" w:color="auto"/>
      </w:divBdr>
    </w:div>
    <w:div w:id="1386370349">
      <w:marLeft w:val="0"/>
      <w:marRight w:val="0"/>
      <w:marTop w:val="0"/>
      <w:marBottom w:val="0"/>
      <w:divBdr>
        <w:top w:val="none" w:sz="0" w:space="0" w:color="auto"/>
        <w:left w:val="none" w:sz="0" w:space="0" w:color="auto"/>
        <w:bottom w:val="none" w:sz="0" w:space="0" w:color="auto"/>
        <w:right w:val="none" w:sz="0" w:space="0" w:color="auto"/>
      </w:divBdr>
    </w:div>
    <w:div w:id="1387027986">
      <w:marLeft w:val="0"/>
      <w:marRight w:val="0"/>
      <w:marTop w:val="0"/>
      <w:marBottom w:val="0"/>
      <w:divBdr>
        <w:top w:val="none" w:sz="0" w:space="0" w:color="auto"/>
        <w:left w:val="none" w:sz="0" w:space="0" w:color="auto"/>
        <w:bottom w:val="none" w:sz="0" w:space="0" w:color="auto"/>
        <w:right w:val="none" w:sz="0" w:space="0" w:color="auto"/>
      </w:divBdr>
    </w:div>
    <w:div w:id="1387101072">
      <w:marLeft w:val="0"/>
      <w:marRight w:val="0"/>
      <w:marTop w:val="0"/>
      <w:marBottom w:val="0"/>
      <w:divBdr>
        <w:top w:val="none" w:sz="0" w:space="0" w:color="auto"/>
        <w:left w:val="none" w:sz="0" w:space="0" w:color="auto"/>
        <w:bottom w:val="none" w:sz="0" w:space="0" w:color="auto"/>
        <w:right w:val="none" w:sz="0" w:space="0" w:color="auto"/>
      </w:divBdr>
    </w:div>
    <w:div w:id="1387533407">
      <w:marLeft w:val="0"/>
      <w:marRight w:val="0"/>
      <w:marTop w:val="0"/>
      <w:marBottom w:val="0"/>
      <w:divBdr>
        <w:top w:val="none" w:sz="0" w:space="0" w:color="auto"/>
        <w:left w:val="none" w:sz="0" w:space="0" w:color="auto"/>
        <w:bottom w:val="none" w:sz="0" w:space="0" w:color="auto"/>
        <w:right w:val="none" w:sz="0" w:space="0" w:color="auto"/>
      </w:divBdr>
    </w:div>
    <w:div w:id="1387605354">
      <w:marLeft w:val="0"/>
      <w:marRight w:val="0"/>
      <w:marTop w:val="0"/>
      <w:marBottom w:val="0"/>
      <w:divBdr>
        <w:top w:val="none" w:sz="0" w:space="0" w:color="auto"/>
        <w:left w:val="none" w:sz="0" w:space="0" w:color="auto"/>
        <w:bottom w:val="none" w:sz="0" w:space="0" w:color="auto"/>
        <w:right w:val="none" w:sz="0" w:space="0" w:color="auto"/>
      </w:divBdr>
    </w:div>
    <w:div w:id="1387988558">
      <w:marLeft w:val="0"/>
      <w:marRight w:val="0"/>
      <w:marTop w:val="0"/>
      <w:marBottom w:val="0"/>
      <w:divBdr>
        <w:top w:val="none" w:sz="0" w:space="0" w:color="auto"/>
        <w:left w:val="none" w:sz="0" w:space="0" w:color="auto"/>
        <w:bottom w:val="none" w:sz="0" w:space="0" w:color="auto"/>
        <w:right w:val="none" w:sz="0" w:space="0" w:color="auto"/>
      </w:divBdr>
    </w:div>
    <w:div w:id="1388800417">
      <w:marLeft w:val="0"/>
      <w:marRight w:val="0"/>
      <w:marTop w:val="0"/>
      <w:marBottom w:val="0"/>
      <w:divBdr>
        <w:top w:val="none" w:sz="0" w:space="0" w:color="auto"/>
        <w:left w:val="none" w:sz="0" w:space="0" w:color="auto"/>
        <w:bottom w:val="none" w:sz="0" w:space="0" w:color="auto"/>
        <w:right w:val="none" w:sz="0" w:space="0" w:color="auto"/>
      </w:divBdr>
    </w:div>
    <w:div w:id="1388838955">
      <w:marLeft w:val="0"/>
      <w:marRight w:val="0"/>
      <w:marTop w:val="0"/>
      <w:marBottom w:val="0"/>
      <w:divBdr>
        <w:top w:val="none" w:sz="0" w:space="0" w:color="auto"/>
        <w:left w:val="none" w:sz="0" w:space="0" w:color="auto"/>
        <w:bottom w:val="none" w:sz="0" w:space="0" w:color="auto"/>
        <w:right w:val="none" w:sz="0" w:space="0" w:color="auto"/>
      </w:divBdr>
      <w:divsChild>
        <w:div w:id="1933734945">
          <w:marLeft w:val="0"/>
          <w:marRight w:val="0"/>
          <w:marTop w:val="0"/>
          <w:marBottom w:val="0"/>
          <w:divBdr>
            <w:top w:val="none" w:sz="0" w:space="0" w:color="auto"/>
            <w:left w:val="none" w:sz="0" w:space="0" w:color="auto"/>
            <w:bottom w:val="none" w:sz="0" w:space="0" w:color="auto"/>
            <w:right w:val="none" w:sz="0" w:space="0" w:color="auto"/>
          </w:divBdr>
        </w:div>
      </w:divsChild>
    </w:div>
    <w:div w:id="1389068067">
      <w:marLeft w:val="0"/>
      <w:marRight w:val="0"/>
      <w:marTop w:val="0"/>
      <w:marBottom w:val="0"/>
      <w:divBdr>
        <w:top w:val="none" w:sz="0" w:space="0" w:color="auto"/>
        <w:left w:val="none" w:sz="0" w:space="0" w:color="auto"/>
        <w:bottom w:val="none" w:sz="0" w:space="0" w:color="auto"/>
        <w:right w:val="none" w:sz="0" w:space="0" w:color="auto"/>
      </w:divBdr>
    </w:div>
    <w:div w:id="1389500512">
      <w:marLeft w:val="0"/>
      <w:marRight w:val="0"/>
      <w:marTop w:val="0"/>
      <w:marBottom w:val="0"/>
      <w:divBdr>
        <w:top w:val="none" w:sz="0" w:space="0" w:color="auto"/>
        <w:left w:val="none" w:sz="0" w:space="0" w:color="auto"/>
        <w:bottom w:val="none" w:sz="0" w:space="0" w:color="auto"/>
        <w:right w:val="none" w:sz="0" w:space="0" w:color="auto"/>
      </w:divBdr>
    </w:div>
    <w:div w:id="1389568164">
      <w:marLeft w:val="0"/>
      <w:marRight w:val="0"/>
      <w:marTop w:val="0"/>
      <w:marBottom w:val="0"/>
      <w:divBdr>
        <w:top w:val="none" w:sz="0" w:space="0" w:color="auto"/>
        <w:left w:val="none" w:sz="0" w:space="0" w:color="auto"/>
        <w:bottom w:val="none" w:sz="0" w:space="0" w:color="auto"/>
        <w:right w:val="none" w:sz="0" w:space="0" w:color="auto"/>
      </w:divBdr>
    </w:div>
    <w:div w:id="1389960281">
      <w:marLeft w:val="0"/>
      <w:marRight w:val="0"/>
      <w:marTop w:val="0"/>
      <w:marBottom w:val="0"/>
      <w:divBdr>
        <w:top w:val="none" w:sz="0" w:space="0" w:color="auto"/>
        <w:left w:val="none" w:sz="0" w:space="0" w:color="auto"/>
        <w:bottom w:val="none" w:sz="0" w:space="0" w:color="auto"/>
        <w:right w:val="none" w:sz="0" w:space="0" w:color="auto"/>
      </w:divBdr>
      <w:divsChild>
        <w:div w:id="1933512610">
          <w:marLeft w:val="0"/>
          <w:marRight w:val="0"/>
          <w:marTop w:val="0"/>
          <w:marBottom w:val="0"/>
          <w:divBdr>
            <w:top w:val="none" w:sz="0" w:space="0" w:color="auto"/>
            <w:left w:val="none" w:sz="0" w:space="0" w:color="auto"/>
            <w:bottom w:val="none" w:sz="0" w:space="0" w:color="auto"/>
            <w:right w:val="none" w:sz="0" w:space="0" w:color="auto"/>
          </w:divBdr>
        </w:div>
      </w:divsChild>
    </w:div>
    <w:div w:id="1390031336">
      <w:marLeft w:val="0"/>
      <w:marRight w:val="0"/>
      <w:marTop w:val="0"/>
      <w:marBottom w:val="0"/>
      <w:divBdr>
        <w:top w:val="none" w:sz="0" w:space="0" w:color="auto"/>
        <w:left w:val="none" w:sz="0" w:space="0" w:color="auto"/>
        <w:bottom w:val="none" w:sz="0" w:space="0" w:color="auto"/>
        <w:right w:val="none" w:sz="0" w:space="0" w:color="auto"/>
      </w:divBdr>
    </w:div>
    <w:div w:id="1390156205">
      <w:marLeft w:val="0"/>
      <w:marRight w:val="0"/>
      <w:marTop w:val="0"/>
      <w:marBottom w:val="0"/>
      <w:divBdr>
        <w:top w:val="none" w:sz="0" w:space="0" w:color="auto"/>
        <w:left w:val="none" w:sz="0" w:space="0" w:color="auto"/>
        <w:bottom w:val="none" w:sz="0" w:space="0" w:color="auto"/>
        <w:right w:val="none" w:sz="0" w:space="0" w:color="auto"/>
      </w:divBdr>
    </w:div>
    <w:div w:id="1390227066">
      <w:marLeft w:val="0"/>
      <w:marRight w:val="0"/>
      <w:marTop w:val="0"/>
      <w:marBottom w:val="0"/>
      <w:divBdr>
        <w:top w:val="none" w:sz="0" w:space="0" w:color="auto"/>
        <w:left w:val="none" w:sz="0" w:space="0" w:color="auto"/>
        <w:bottom w:val="none" w:sz="0" w:space="0" w:color="auto"/>
        <w:right w:val="none" w:sz="0" w:space="0" w:color="auto"/>
      </w:divBdr>
    </w:div>
    <w:div w:id="1390692563">
      <w:marLeft w:val="0"/>
      <w:marRight w:val="0"/>
      <w:marTop w:val="0"/>
      <w:marBottom w:val="0"/>
      <w:divBdr>
        <w:top w:val="none" w:sz="0" w:space="0" w:color="auto"/>
        <w:left w:val="none" w:sz="0" w:space="0" w:color="auto"/>
        <w:bottom w:val="none" w:sz="0" w:space="0" w:color="auto"/>
        <w:right w:val="none" w:sz="0" w:space="0" w:color="auto"/>
      </w:divBdr>
      <w:divsChild>
        <w:div w:id="1485077098">
          <w:marLeft w:val="0"/>
          <w:marRight w:val="0"/>
          <w:marTop w:val="0"/>
          <w:marBottom w:val="0"/>
          <w:divBdr>
            <w:top w:val="none" w:sz="0" w:space="0" w:color="auto"/>
            <w:left w:val="none" w:sz="0" w:space="0" w:color="auto"/>
            <w:bottom w:val="none" w:sz="0" w:space="0" w:color="auto"/>
            <w:right w:val="none" w:sz="0" w:space="0" w:color="auto"/>
          </w:divBdr>
        </w:div>
      </w:divsChild>
    </w:div>
    <w:div w:id="1390763730">
      <w:marLeft w:val="0"/>
      <w:marRight w:val="0"/>
      <w:marTop w:val="0"/>
      <w:marBottom w:val="0"/>
      <w:divBdr>
        <w:top w:val="none" w:sz="0" w:space="0" w:color="auto"/>
        <w:left w:val="none" w:sz="0" w:space="0" w:color="auto"/>
        <w:bottom w:val="none" w:sz="0" w:space="0" w:color="auto"/>
        <w:right w:val="none" w:sz="0" w:space="0" w:color="auto"/>
      </w:divBdr>
    </w:div>
    <w:div w:id="1391727344">
      <w:marLeft w:val="0"/>
      <w:marRight w:val="0"/>
      <w:marTop w:val="0"/>
      <w:marBottom w:val="0"/>
      <w:divBdr>
        <w:top w:val="none" w:sz="0" w:space="0" w:color="auto"/>
        <w:left w:val="none" w:sz="0" w:space="0" w:color="auto"/>
        <w:bottom w:val="none" w:sz="0" w:space="0" w:color="auto"/>
        <w:right w:val="none" w:sz="0" w:space="0" w:color="auto"/>
      </w:divBdr>
    </w:div>
    <w:div w:id="1392537744">
      <w:marLeft w:val="0"/>
      <w:marRight w:val="0"/>
      <w:marTop w:val="0"/>
      <w:marBottom w:val="0"/>
      <w:divBdr>
        <w:top w:val="none" w:sz="0" w:space="0" w:color="auto"/>
        <w:left w:val="none" w:sz="0" w:space="0" w:color="auto"/>
        <w:bottom w:val="none" w:sz="0" w:space="0" w:color="auto"/>
        <w:right w:val="none" w:sz="0" w:space="0" w:color="auto"/>
      </w:divBdr>
      <w:divsChild>
        <w:div w:id="2002419563">
          <w:marLeft w:val="0"/>
          <w:marRight w:val="0"/>
          <w:marTop w:val="0"/>
          <w:marBottom w:val="0"/>
          <w:divBdr>
            <w:top w:val="none" w:sz="0" w:space="0" w:color="auto"/>
            <w:left w:val="none" w:sz="0" w:space="0" w:color="auto"/>
            <w:bottom w:val="none" w:sz="0" w:space="0" w:color="auto"/>
            <w:right w:val="none" w:sz="0" w:space="0" w:color="auto"/>
          </w:divBdr>
        </w:div>
      </w:divsChild>
    </w:div>
    <w:div w:id="1392849828">
      <w:marLeft w:val="0"/>
      <w:marRight w:val="0"/>
      <w:marTop w:val="0"/>
      <w:marBottom w:val="0"/>
      <w:divBdr>
        <w:top w:val="none" w:sz="0" w:space="0" w:color="auto"/>
        <w:left w:val="none" w:sz="0" w:space="0" w:color="auto"/>
        <w:bottom w:val="none" w:sz="0" w:space="0" w:color="auto"/>
        <w:right w:val="none" w:sz="0" w:space="0" w:color="auto"/>
      </w:divBdr>
    </w:div>
    <w:div w:id="1392921442">
      <w:marLeft w:val="0"/>
      <w:marRight w:val="0"/>
      <w:marTop w:val="0"/>
      <w:marBottom w:val="0"/>
      <w:divBdr>
        <w:top w:val="none" w:sz="0" w:space="0" w:color="auto"/>
        <w:left w:val="none" w:sz="0" w:space="0" w:color="auto"/>
        <w:bottom w:val="none" w:sz="0" w:space="0" w:color="auto"/>
        <w:right w:val="none" w:sz="0" w:space="0" w:color="auto"/>
      </w:divBdr>
    </w:div>
    <w:div w:id="1393191494">
      <w:marLeft w:val="0"/>
      <w:marRight w:val="0"/>
      <w:marTop w:val="0"/>
      <w:marBottom w:val="0"/>
      <w:divBdr>
        <w:top w:val="none" w:sz="0" w:space="0" w:color="auto"/>
        <w:left w:val="none" w:sz="0" w:space="0" w:color="auto"/>
        <w:bottom w:val="none" w:sz="0" w:space="0" w:color="auto"/>
        <w:right w:val="none" w:sz="0" w:space="0" w:color="auto"/>
      </w:divBdr>
    </w:div>
    <w:div w:id="1393191576">
      <w:marLeft w:val="0"/>
      <w:marRight w:val="0"/>
      <w:marTop w:val="0"/>
      <w:marBottom w:val="0"/>
      <w:divBdr>
        <w:top w:val="none" w:sz="0" w:space="0" w:color="auto"/>
        <w:left w:val="none" w:sz="0" w:space="0" w:color="auto"/>
        <w:bottom w:val="none" w:sz="0" w:space="0" w:color="auto"/>
        <w:right w:val="none" w:sz="0" w:space="0" w:color="auto"/>
      </w:divBdr>
    </w:div>
    <w:div w:id="1393309100">
      <w:marLeft w:val="0"/>
      <w:marRight w:val="0"/>
      <w:marTop w:val="0"/>
      <w:marBottom w:val="0"/>
      <w:divBdr>
        <w:top w:val="none" w:sz="0" w:space="0" w:color="auto"/>
        <w:left w:val="none" w:sz="0" w:space="0" w:color="auto"/>
        <w:bottom w:val="none" w:sz="0" w:space="0" w:color="auto"/>
        <w:right w:val="none" w:sz="0" w:space="0" w:color="auto"/>
      </w:divBdr>
    </w:div>
    <w:div w:id="1393850086">
      <w:marLeft w:val="0"/>
      <w:marRight w:val="0"/>
      <w:marTop w:val="0"/>
      <w:marBottom w:val="0"/>
      <w:divBdr>
        <w:top w:val="none" w:sz="0" w:space="0" w:color="auto"/>
        <w:left w:val="none" w:sz="0" w:space="0" w:color="auto"/>
        <w:bottom w:val="none" w:sz="0" w:space="0" w:color="auto"/>
        <w:right w:val="none" w:sz="0" w:space="0" w:color="auto"/>
      </w:divBdr>
      <w:divsChild>
        <w:div w:id="1054307668">
          <w:marLeft w:val="0"/>
          <w:marRight w:val="0"/>
          <w:marTop w:val="0"/>
          <w:marBottom w:val="0"/>
          <w:divBdr>
            <w:top w:val="none" w:sz="0" w:space="0" w:color="auto"/>
            <w:left w:val="none" w:sz="0" w:space="0" w:color="auto"/>
            <w:bottom w:val="none" w:sz="0" w:space="0" w:color="auto"/>
            <w:right w:val="none" w:sz="0" w:space="0" w:color="auto"/>
          </w:divBdr>
        </w:div>
      </w:divsChild>
    </w:div>
    <w:div w:id="1393961599">
      <w:marLeft w:val="0"/>
      <w:marRight w:val="0"/>
      <w:marTop w:val="0"/>
      <w:marBottom w:val="0"/>
      <w:divBdr>
        <w:top w:val="none" w:sz="0" w:space="0" w:color="auto"/>
        <w:left w:val="none" w:sz="0" w:space="0" w:color="auto"/>
        <w:bottom w:val="none" w:sz="0" w:space="0" w:color="auto"/>
        <w:right w:val="none" w:sz="0" w:space="0" w:color="auto"/>
      </w:divBdr>
      <w:divsChild>
        <w:div w:id="153648983">
          <w:marLeft w:val="0"/>
          <w:marRight w:val="0"/>
          <w:marTop w:val="0"/>
          <w:marBottom w:val="0"/>
          <w:divBdr>
            <w:top w:val="none" w:sz="0" w:space="0" w:color="auto"/>
            <w:left w:val="none" w:sz="0" w:space="0" w:color="auto"/>
            <w:bottom w:val="none" w:sz="0" w:space="0" w:color="auto"/>
            <w:right w:val="none" w:sz="0" w:space="0" w:color="auto"/>
          </w:divBdr>
        </w:div>
      </w:divsChild>
    </w:div>
    <w:div w:id="1394238194">
      <w:marLeft w:val="0"/>
      <w:marRight w:val="0"/>
      <w:marTop w:val="0"/>
      <w:marBottom w:val="0"/>
      <w:divBdr>
        <w:top w:val="none" w:sz="0" w:space="0" w:color="auto"/>
        <w:left w:val="none" w:sz="0" w:space="0" w:color="auto"/>
        <w:bottom w:val="none" w:sz="0" w:space="0" w:color="auto"/>
        <w:right w:val="none" w:sz="0" w:space="0" w:color="auto"/>
      </w:divBdr>
    </w:div>
    <w:div w:id="1394692273">
      <w:marLeft w:val="0"/>
      <w:marRight w:val="0"/>
      <w:marTop w:val="0"/>
      <w:marBottom w:val="0"/>
      <w:divBdr>
        <w:top w:val="none" w:sz="0" w:space="0" w:color="auto"/>
        <w:left w:val="none" w:sz="0" w:space="0" w:color="auto"/>
        <w:bottom w:val="none" w:sz="0" w:space="0" w:color="auto"/>
        <w:right w:val="none" w:sz="0" w:space="0" w:color="auto"/>
      </w:divBdr>
    </w:div>
    <w:div w:id="1395005759">
      <w:marLeft w:val="0"/>
      <w:marRight w:val="0"/>
      <w:marTop w:val="0"/>
      <w:marBottom w:val="0"/>
      <w:divBdr>
        <w:top w:val="none" w:sz="0" w:space="0" w:color="auto"/>
        <w:left w:val="none" w:sz="0" w:space="0" w:color="auto"/>
        <w:bottom w:val="none" w:sz="0" w:space="0" w:color="auto"/>
        <w:right w:val="none" w:sz="0" w:space="0" w:color="auto"/>
      </w:divBdr>
    </w:div>
    <w:div w:id="1395273903">
      <w:marLeft w:val="0"/>
      <w:marRight w:val="0"/>
      <w:marTop w:val="0"/>
      <w:marBottom w:val="0"/>
      <w:divBdr>
        <w:top w:val="none" w:sz="0" w:space="0" w:color="auto"/>
        <w:left w:val="none" w:sz="0" w:space="0" w:color="auto"/>
        <w:bottom w:val="none" w:sz="0" w:space="0" w:color="auto"/>
        <w:right w:val="none" w:sz="0" w:space="0" w:color="auto"/>
      </w:divBdr>
    </w:div>
    <w:div w:id="1396779585">
      <w:marLeft w:val="0"/>
      <w:marRight w:val="0"/>
      <w:marTop w:val="0"/>
      <w:marBottom w:val="0"/>
      <w:divBdr>
        <w:top w:val="none" w:sz="0" w:space="0" w:color="auto"/>
        <w:left w:val="none" w:sz="0" w:space="0" w:color="auto"/>
        <w:bottom w:val="none" w:sz="0" w:space="0" w:color="auto"/>
        <w:right w:val="none" w:sz="0" w:space="0" w:color="auto"/>
      </w:divBdr>
    </w:div>
    <w:div w:id="1396926133">
      <w:marLeft w:val="0"/>
      <w:marRight w:val="0"/>
      <w:marTop w:val="0"/>
      <w:marBottom w:val="0"/>
      <w:divBdr>
        <w:top w:val="none" w:sz="0" w:space="0" w:color="auto"/>
        <w:left w:val="none" w:sz="0" w:space="0" w:color="auto"/>
        <w:bottom w:val="none" w:sz="0" w:space="0" w:color="auto"/>
        <w:right w:val="none" w:sz="0" w:space="0" w:color="auto"/>
      </w:divBdr>
    </w:div>
    <w:div w:id="1396929419">
      <w:marLeft w:val="0"/>
      <w:marRight w:val="0"/>
      <w:marTop w:val="0"/>
      <w:marBottom w:val="0"/>
      <w:divBdr>
        <w:top w:val="none" w:sz="0" w:space="0" w:color="auto"/>
        <w:left w:val="none" w:sz="0" w:space="0" w:color="auto"/>
        <w:bottom w:val="none" w:sz="0" w:space="0" w:color="auto"/>
        <w:right w:val="none" w:sz="0" w:space="0" w:color="auto"/>
      </w:divBdr>
    </w:div>
    <w:div w:id="1397048179">
      <w:marLeft w:val="0"/>
      <w:marRight w:val="0"/>
      <w:marTop w:val="0"/>
      <w:marBottom w:val="0"/>
      <w:divBdr>
        <w:top w:val="none" w:sz="0" w:space="0" w:color="auto"/>
        <w:left w:val="none" w:sz="0" w:space="0" w:color="auto"/>
        <w:bottom w:val="none" w:sz="0" w:space="0" w:color="auto"/>
        <w:right w:val="none" w:sz="0" w:space="0" w:color="auto"/>
      </w:divBdr>
    </w:div>
    <w:div w:id="1397127306">
      <w:marLeft w:val="0"/>
      <w:marRight w:val="0"/>
      <w:marTop w:val="0"/>
      <w:marBottom w:val="0"/>
      <w:divBdr>
        <w:top w:val="none" w:sz="0" w:space="0" w:color="auto"/>
        <w:left w:val="none" w:sz="0" w:space="0" w:color="auto"/>
        <w:bottom w:val="none" w:sz="0" w:space="0" w:color="auto"/>
        <w:right w:val="none" w:sz="0" w:space="0" w:color="auto"/>
      </w:divBdr>
    </w:div>
    <w:div w:id="1397242548">
      <w:marLeft w:val="0"/>
      <w:marRight w:val="0"/>
      <w:marTop w:val="0"/>
      <w:marBottom w:val="0"/>
      <w:divBdr>
        <w:top w:val="none" w:sz="0" w:space="0" w:color="auto"/>
        <w:left w:val="none" w:sz="0" w:space="0" w:color="auto"/>
        <w:bottom w:val="none" w:sz="0" w:space="0" w:color="auto"/>
        <w:right w:val="none" w:sz="0" w:space="0" w:color="auto"/>
      </w:divBdr>
    </w:div>
    <w:div w:id="1397507917">
      <w:marLeft w:val="0"/>
      <w:marRight w:val="0"/>
      <w:marTop w:val="0"/>
      <w:marBottom w:val="0"/>
      <w:divBdr>
        <w:top w:val="none" w:sz="0" w:space="0" w:color="auto"/>
        <w:left w:val="none" w:sz="0" w:space="0" w:color="auto"/>
        <w:bottom w:val="none" w:sz="0" w:space="0" w:color="auto"/>
        <w:right w:val="none" w:sz="0" w:space="0" w:color="auto"/>
      </w:divBdr>
    </w:div>
    <w:div w:id="1397702021">
      <w:marLeft w:val="0"/>
      <w:marRight w:val="0"/>
      <w:marTop w:val="0"/>
      <w:marBottom w:val="0"/>
      <w:divBdr>
        <w:top w:val="none" w:sz="0" w:space="0" w:color="auto"/>
        <w:left w:val="none" w:sz="0" w:space="0" w:color="auto"/>
        <w:bottom w:val="none" w:sz="0" w:space="0" w:color="auto"/>
        <w:right w:val="none" w:sz="0" w:space="0" w:color="auto"/>
      </w:divBdr>
    </w:div>
    <w:div w:id="1398046608">
      <w:marLeft w:val="0"/>
      <w:marRight w:val="0"/>
      <w:marTop w:val="0"/>
      <w:marBottom w:val="0"/>
      <w:divBdr>
        <w:top w:val="none" w:sz="0" w:space="0" w:color="auto"/>
        <w:left w:val="none" w:sz="0" w:space="0" w:color="auto"/>
        <w:bottom w:val="none" w:sz="0" w:space="0" w:color="auto"/>
        <w:right w:val="none" w:sz="0" w:space="0" w:color="auto"/>
      </w:divBdr>
    </w:div>
    <w:div w:id="1398088212">
      <w:marLeft w:val="0"/>
      <w:marRight w:val="0"/>
      <w:marTop w:val="0"/>
      <w:marBottom w:val="0"/>
      <w:divBdr>
        <w:top w:val="none" w:sz="0" w:space="0" w:color="auto"/>
        <w:left w:val="none" w:sz="0" w:space="0" w:color="auto"/>
        <w:bottom w:val="none" w:sz="0" w:space="0" w:color="auto"/>
        <w:right w:val="none" w:sz="0" w:space="0" w:color="auto"/>
      </w:divBdr>
    </w:div>
    <w:div w:id="1398357929">
      <w:marLeft w:val="0"/>
      <w:marRight w:val="0"/>
      <w:marTop w:val="0"/>
      <w:marBottom w:val="0"/>
      <w:divBdr>
        <w:top w:val="none" w:sz="0" w:space="0" w:color="auto"/>
        <w:left w:val="none" w:sz="0" w:space="0" w:color="auto"/>
        <w:bottom w:val="none" w:sz="0" w:space="0" w:color="auto"/>
        <w:right w:val="none" w:sz="0" w:space="0" w:color="auto"/>
      </w:divBdr>
    </w:div>
    <w:div w:id="1398742755">
      <w:marLeft w:val="0"/>
      <w:marRight w:val="0"/>
      <w:marTop w:val="0"/>
      <w:marBottom w:val="0"/>
      <w:divBdr>
        <w:top w:val="none" w:sz="0" w:space="0" w:color="auto"/>
        <w:left w:val="none" w:sz="0" w:space="0" w:color="auto"/>
        <w:bottom w:val="none" w:sz="0" w:space="0" w:color="auto"/>
        <w:right w:val="none" w:sz="0" w:space="0" w:color="auto"/>
      </w:divBdr>
    </w:div>
    <w:div w:id="1399011514">
      <w:marLeft w:val="0"/>
      <w:marRight w:val="0"/>
      <w:marTop w:val="0"/>
      <w:marBottom w:val="0"/>
      <w:divBdr>
        <w:top w:val="none" w:sz="0" w:space="0" w:color="auto"/>
        <w:left w:val="none" w:sz="0" w:space="0" w:color="auto"/>
        <w:bottom w:val="none" w:sz="0" w:space="0" w:color="auto"/>
        <w:right w:val="none" w:sz="0" w:space="0" w:color="auto"/>
      </w:divBdr>
    </w:div>
    <w:div w:id="1399135240">
      <w:marLeft w:val="0"/>
      <w:marRight w:val="0"/>
      <w:marTop w:val="0"/>
      <w:marBottom w:val="0"/>
      <w:divBdr>
        <w:top w:val="none" w:sz="0" w:space="0" w:color="auto"/>
        <w:left w:val="none" w:sz="0" w:space="0" w:color="auto"/>
        <w:bottom w:val="none" w:sz="0" w:space="0" w:color="auto"/>
        <w:right w:val="none" w:sz="0" w:space="0" w:color="auto"/>
      </w:divBdr>
    </w:div>
    <w:div w:id="1399522954">
      <w:marLeft w:val="0"/>
      <w:marRight w:val="0"/>
      <w:marTop w:val="0"/>
      <w:marBottom w:val="0"/>
      <w:divBdr>
        <w:top w:val="none" w:sz="0" w:space="0" w:color="auto"/>
        <w:left w:val="none" w:sz="0" w:space="0" w:color="auto"/>
        <w:bottom w:val="none" w:sz="0" w:space="0" w:color="auto"/>
        <w:right w:val="none" w:sz="0" w:space="0" w:color="auto"/>
      </w:divBdr>
    </w:div>
    <w:div w:id="1400517212">
      <w:marLeft w:val="0"/>
      <w:marRight w:val="0"/>
      <w:marTop w:val="0"/>
      <w:marBottom w:val="0"/>
      <w:divBdr>
        <w:top w:val="none" w:sz="0" w:space="0" w:color="auto"/>
        <w:left w:val="none" w:sz="0" w:space="0" w:color="auto"/>
        <w:bottom w:val="none" w:sz="0" w:space="0" w:color="auto"/>
        <w:right w:val="none" w:sz="0" w:space="0" w:color="auto"/>
      </w:divBdr>
    </w:div>
    <w:div w:id="1401096057">
      <w:marLeft w:val="0"/>
      <w:marRight w:val="0"/>
      <w:marTop w:val="0"/>
      <w:marBottom w:val="0"/>
      <w:divBdr>
        <w:top w:val="none" w:sz="0" w:space="0" w:color="auto"/>
        <w:left w:val="none" w:sz="0" w:space="0" w:color="auto"/>
        <w:bottom w:val="none" w:sz="0" w:space="0" w:color="auto"/>
        <w:right w:val="none" w:sz="0" w:space="0" w:color="auto"/>
      </w:divBdr>
    </w:div>
    <w:div w:id="1402479353">
      <w:marLeft w:val="0"/>
      <w:marRight w:val="0"/>
      <w:marTop w:val="0"/>
      <w:marBottom w:val="0"/>
      <w:divBdr>
        <w:top w:val="none" w:sz="0" w:space="0" w:color="auto"/>
        <w:left w:val="none" w:sz="0" w:space="0" w:color="auto"/>
        <w:bottom w:val="none" w:sz="0" w:space="0" w:color="auto"/>
        <w:right w:val="none" w:sz="0" w:space="0" w:color="auto"/>
      </w:divBdr>
    </w:div>
    <w:div w:id="1402674813">
      <w:marLeft w:val="0"/>
      <w:marRight w:val="0"/>
      <w:marTop w:val="0"/>
      <w:marBottom w:val="0"/>
      <w:divBdr>
        <w:top w:val="none" w:sz="0" w:space="0" w:color="auto"/>
        <w:left w:val="none" w:sz="0" w:space="0" w:color="auto"/>
        <w:bottom w:val="none" w:sz="0" w:space="0" w:color="auto"/>
        <w:right w:val="none" w:sz="0" w:space="0" w:color="auto"/>
      </w:divBdr>
    </w:div>
    <w:div w:id="1403024715">
      <w:marLeft w:val="0"/>
      <w:marRight w:val="0"/>
      <w:marTop w:val="0"/>
      <w:marBottom w:val="0"/>
      <w:divBdr>
        <w:top w:val="none" w:sz="0" w:space="0" w:color="auto"/>
        <w:left w:val="none" w:sz="0" w:space="0" w:color="auto"/>
        <w:bottom w:val="none" w:sz="0" w:space="0" w:color="auto"/>
        <w:right w:val="none" w:sz="0" w:space="0" w:color="auto"/>
      </w:divBdr>
    </w:div>
    <w:div w:id="1403209914">
      <w:marLeft w:val="0"/>
      <w:marRight w:val="0"/>
      <w:marTop w:val="0"/>
      <w:marBottom w:val="0"/>
      <w:divBdr>
        <w:top w:val="none" w:sz="0" w:space="0" w:color="auto"/>
        <w:left w:val="none" w:sz="0" w:space="0" w:color="auto"/>
        <w:bottom w:val="none" w:sz="0" w:space="0" w:color="auto"/>
        <w:right w:val="none" w:sz="0" w:space="0" w:color="auto"/>
      </w:divBdr>
    </w:div>
    <w:div w:id="1403680734">
      <w:marLeft w:val="0"/>
      <w:marRight w:val="0"/>
      <w:marTop w:val="0"/>
      <w:marBottom w:val="0"/>
      <w:divBdr>
        <w:top w:val="none" w:sz="0" w:space="0" w:color="auto"/>
        <w:left w:val="none" w:sz="0" w:space="0" w:color="auto"/>
        <w:bottom w:val="none" w:sz="0" w:space="0" w:color="auto"/>
        <w:right w:val="none" w:sz="0" w:space="0" w:color="auto"/>
      </w:divBdr>
    </w:div>
    <w:div w:id="1403718843">
      <w:marLeft w:val="0"/>
      <w:marRight w:val="0"/>
      <w:marTop w:val="0"/>
      <w:marBottom w:val="0"/>
      <w:divBdr>
        <w:top w:val="none" w:sz="0" w:space="0" w:color="auto"/>
        <w:left w:val="none" w:sz="0" w:space="0" w:color="auto"/>
        <w:bottom w:val="none" w:sz="0" w:space="0" w:color="auto"/>
        <w:right w:val="none" w:sz="0" w:space="0" w:color="auto"/>
      </w:divBdr>
    </w:div>
    <w:div w:id="1404137086">
      <w:marLeft w:val="0"/>
      <w:marRight w:val="0"/>
      <w:marTop w:val="0"/>
      <w:marBottom w:val="0"/>
      <w:divBdr>
        <w:top w:val="none" w:sz="0" w:space="0" w:color="auto"/>
        <w:left w:val="none" w:sz="0" w:space="0" w:color="auto"/>
        <w:bottom w:val="none" w:sz="0" w:space="0" w:color="auto"/>
        <w:right w:val="none" w:sz="0" w:space="0" w:color="auto"/>
      </w:divBdr>
    </w:div>
    <w:div w:id="1404329974">
      <w:marLeft w:val="0"/>
      <w:marRight w:val="0"/>
      <w:marTop w:val="0"/>
      <w:marBottom w:val="0"/>
      <w:divBdr>
        <w:top w:val="none" w:sz="0" w:space="0" w:color="auto"/>
        <w:left w:val="none" w:sz="0" w:space="0" w:color="auto"/>
        <w:bottom w:val="none" w:sz="0" w:space="0" w:color="auto"/>
        <w:right w:val="none" w:sz="0" w:space="0" w:color="auto"/>
      </w:divBdr>
      <w:divsChild>
        <w:div w:id="1695381688">
          <w:marLeft w:val="0"/>
          <w:marRight w:val="0"/>
          <w:marTop w:val="0"/>
          <w:marBottom w:val="0"/>
          <w:divBdr>
            <w:top w:val="none" w:sz="0" w:space="0" w:color="auto"/>
            <w:left w:val="none" w:sz="0" w:space="0" w:color="auto"/>
            <w:bottom w:val="none" w:sz="0" w:space="0" w:color="auto"/>
            <w:right w:val="none" w:sz="0" w:space="0" w:color="auto"/>
          </w:divBdr>
        </w:div>
      </w:divsChild>
    </w:div>
    <w:div w:id="1404521433">
      <w:marLeft w:val="0"/>
      <w:marRight w:val="0"/>
      <w:marTop w:val="0"/>
      <w:marBottom w:val="0"/>
      <w:divBdr>
        <w:top w:val="none" w:sz="0" w:space="0" w:color="auto"/>
        <w:left w:val="none" w:sz="0" w:space="0" w:color="auto"/>
        <w:bottom w:val="none" w:sz="0" w:space="0" w:color="auto"/>
        <w:right w:val="none" w:sz="0" w:space="0" w:color="auto"/>
      </w:divBdr>
    </w:div>
    <w:div w:id="1404840202">
      <w:marLeft w:val="0"/>
      <w:marRight w:val="0"/>
      <w:marTop w:val="0"/>
      <w:marBottom w:val="0"/>
      <w:divBdr>
        <w:top w:val="none" w:sz="0" w:space="0" w:color="auto"/>
        <w:left w:val="none" w:sz="0" w:space="0" w:color="auto"/>
        <w:bottom w:val="none" w:sz="0" w:space="0" w:color="auto"/>
        <w:right w:val="none" w:sz="0" w:space="0" w:color="auto"/>
      </w:divBdr>
    </w:div>
    <w:div w:id="1405296508">
      <w:marLeft w:val="0"/>
      <w:marRight w:val="0"/>
      <w:marTop w:val="0"/>
      <w:marBottom w:val="0"/>
      <w:divBdr>
        <w:top w:val="none" w:sz="0" w:space="0" w:color="auto"/>
        <w:left w:val="none" w:sz="0" w:space="0" w:color="auto"/>
        <w:bottom w:val="none" w:sz="0" w:space="0" w:color="auto"/>
        <w:right w:val="none" w:sz="0" w:space="0" w:color="auto"/>
      </w:divBdr>
    </w:div>
    <w:div w:id="1405370122">
      <w:marLeft w:val="0"/>
      <w:marRight w:val="0"/>
      <w:marTop w:val="0"/>
      <w:marBottom w:val="0"/>
      <w:divBdr>
        <w:top w:val="none" w:sz="0" w:space="0" w:color="auto"/>
        <w:left w:val="none" w:sz="0" w:space="0" w:color="auto"/>
        <w:bottom w:val="none" w:sz="0" w:space="0" w:color="auto"/>
        <w:right w:val="none" w:sz="0" w:space="0" w:color="auto"/>
      </w:divBdr>
    </w:div>
    <w:div w:id="1405908012">
      <w:marLeft w:val="0"/>
      <w:marRight w:val="0"/>
      <w:marTop w:val="0"/>
      <w:marBottom w:val="0"/>
      <w:divBdr>
        <w:top w:val="none" w:sz="0" w:space="0" w:color="auto"/>
        <w:left w:val="none" w:sz="0" w:space="0" w:color="auto"/>
        <w:bottom w:val="none" w:sz="0" w:space="0" w:color="auto"/>
        <w:right w:val="none" w:sz="0" w:space="0" w:color="auto"/>
      </w:divBdr>
    </w:div>
    <w:div w:id="1405956998">
      <w:marLeft w:val="0"/>
      <w:marRight w:val="0"/>
      <w:marTop w:val="0"/>
      <w:marBottom w:val="0"/>
      <w:divBdr>
        <w:top w:val="none" w:sz="0" w:space="0" w:color="auto"/>
        <w:left w:val="none" w:sz="0" w:space="0" w:color="auto"/>
        <w:bottom w:val="none" w:sz="0" w:space="0" w:color="auto"/>
        <w:right w:val="none" w:sz="0" w:space="0" w:color="auto"/>
      </w:divBdr>
    </w:div>
    <w:div w:id="1406565925">
      <w:marLeft w:val="0"/>
      <w:marRight w:val="0"/>
      <w:marTop w:val="0"/>
      <w:marBottom w:val="0"/>
      <w:divBdr>
        <w:top w:val="none" w:sz="0" w:space="0" w:color="auto"/>
        <w:left w:val="none" w:sz="0" w:space="0" w:color="auto"/>
        <w:bottom w:val="none" w:sz="0" w:space="0" w:color="auto"/>
        <w:right w:val="none" w:sz="0" w:space="0" w:color="auto"/>
      </w:divBdr>
    </w:div>
    <w:div w:id="1406758258">
      <w:marLeft w:val="0"/>
      <w:marRight w:val="0"/>
      <w:marTop w:val="0"/>
      <w:marBottom w:val="0"/>
      <w:divBdr>
        <w:top w:val="none" w:sz="0" w:space="0" w:color="auto"/>
        <w:left w:val="none" w:sz="0" w:space="0" w:color="auto"/>
        <w:bottom w:val="none" w:sz="0" w:space="0" w:color="auto"/>
        <w:right w:val="none" w:sz="0" w:space="0" w:color="auto"/>
      </w:divBdr>
    </w:div>
    <w:div w:id="1406872922">
      <w:marLeft w:val="0"/>
      <w:marRight w:val="0"/>
      <w:marTop w:val="0"/>
      <w:marBottom w:val="0"/>
      <w:divBdr>
        <w:top w:val="none" w:sz="0" w:space="0" w:color="auto"/>
        <w:left w:val="none" w:sz="0" w:space="0" w:color="auto"/>
        <w:bottom w:val="none" w:sz="0" w:space="0" w:color="auto"/>
        <w:right w:val="none" w:sz="0" w:space="0" w:color="auto"/>
      </w:divBdr>
    </w:div>
    <w:div w:id="1406874782">
      <w:marLeft w:val="0"/>
      <w:marRight w:val="0"/>
      <w:marTop w:val="0"/>
      <w:marBottom w:val="0"/>
      <w:divBdr>
        <w:top w:val="none" w:sz="0" w:space="0" w:color="auto"/>
        <w:left w:val="none" w:sz="0" w:space="0" w:color="auto"/>
        <w:bottom w:val="none" w:sz="0" w:space="0" w:color="auto"/>
        <w:right w:val="none" w:sz="0" w:space="0" w:color="auto"/>
      </w:divBdr>
    </w:div>
    <w:div w:id="1406992838">
      <w:marLeft w:val="0"/>
      <w:marRight w:val="0"/>
      <w:marTop w:val="0"/>
      <w:marBottom w:val="0"/>
      <w:divBdr>
        <w:top w:val="none" w:sz="0" w:space="0" w:color="auto"/>
        <w:left w:val="none" w:sz="0" w:space="0" w:color="auto"/>
        <w:bottom w:val="none" w:sz="0" w:space="0" w:color="auto"/>
        <w:right w:val="none" w:sz="0" w:space="0" w:color="auto"/>
      </w:divBdr>
    </w:div>
    <w:div w:id="1407413814">
      <w:marLeft w:val="0"/>
      <w:marRight w:val="0"/>
      <w:marTop w:val="0"/>
      <w:marBottom w:val="0"/>
      <w:divBdr>
        <w:top w:val="none" w:sz="0" w:space="0" w:color="auto"/>
        <w:left w:val="none" w:sz="0" w:space="0" w:color="auto"/>
        <w:bottom w:val="none" w:sz="0" w:space="0" w:color="auto"/>
        <w:right w:val="none" w:sz="0" w:space="0" w:color="auto"/>
      </w:divBdr>
    </w:div>
    <w:div w:id="1407797995">
      <w:marLeft w:val="0"/>
      <w:marRight w:val="0"/>
      <w:marTop w:val="0"/>
      <w:marBottom w:val="0"/>
      <w:divBdr>
        <w:top w:val="none" w:sz="0" w:space="0" w:color="auto"/>
        <w:left w:val="none" w:sz="0" w:space="0" w:color="auto"/>
        <w:bottom w:val="none" w:sz="0" w:space="0" w:color="auto"/>
        <w:right w:val="none" w:sz="0" w:space="0" w:color="auto"/>
      </w:divBdr>
    </w:div>
    <w:div w:id="1408192284">
      <w:marLeft w:val="0"/>
      <w:marRight w:val="0"/>
      <w:marTop w:val="0"/>
      <w:marBottom w:val="0"/>
      <w:divBdr>
        <w:top w:val="none" w:sz="0" w:space="0" w:color="auto"/>
        <w:left w:val="none" w:sz="0" w:space="0" w:color="auto"/>
        <w:bottom w:val="none" w:sz="0" w:space="0" w:color="auto"/>
        <w:right w:val="none" w:sz="0" w:space="0" w:color="auto"/>
      </w:divBdr>
    </w:div>
    <w:div w:id="1408766736">
      <w:marLeft w:val="0"/>
      <w:marRight w:val="0"/>
      <w:marTop w:val="0"/>
      <w:marBottom w:val="0"/>
      <w:divBdr>
        <w:top w:val="none" w:sz="0" w:space="0" w:color="auto"/>
        <w:left w:val="none" w:sz="0" w:space="0" w:color="auto"/>
        <w:bottom w:val="none" w:sz="0" w:space="0" w:color="auto"/>
        <w:right w:val="none" w:sz="0" w:space="0" w:color="auto"/>
      </w:divBdr>
    </w:div>
    <w:div w:id="1408920610">
      <w:marLeft w:val="0"/>
      <w:marRight w:val="0"/>
      <w:marTop w:val="0"/>
      <w:marBottom w:val="0"/>
      <w:divBdr>
        <w:top w:val="none" w:sz="0" w:space="0" w:color="auto"/>
        <w:left w:val="none" w:sz="0" w:space="0" w:color="auto"/>
        <w:bottom w:val="none" w:sz="0" w:space="0" w:color="auto"/>
        <w:right w:val="none" w:sz="0" w:space="0" w:color="auto"/>
      </w:divBdr>
    </w:div>
    <w:div w:id="1408965511">
      <w:marLeft w:val="0"/>
      <w:marRight w:val="0"/>
      <w:marTop w:val="0"/>
      <w:marBottom w:val="0"/>
      <w:divBdr>
        <w:top w:val="none" w:sz="0" w:space="0" w:color="auto"/>
        <w:left w:val="none" w:sz="0" w:space="0" w:color="auto"/>
        <w:bottom w:val="none" w:sz="0" w:space="0" w:color="auto"/>
        <w:right w:val="none" w:sz="0" w:space="0" w:color="auto"/>
      </w:divBdr>
    </w:div>
    <w:div w:id="1409038592">
      <w:marLeft w:val="0"/>
      <w:marRight w:val="0"/>
      <w:marTop w:val="0"/>
      <w:marBottom w:val="0"/>
      <w:divBdr>
        <w:top w:val="none" w:sz="0" w:space="0" w:color="auto"/>
        <w:left w:val="none" w:sz="0" w:space="0" w:color="auto"/>
        <w:bottom w:val="none" w:sz="0" w:space="0" w:color="auto"/>
        <w:right w:val="none" w:sz="0" w:space="0" w:color="auto"/>
      </w:divBdr>
    </w:div>
    <w:div w:id="1409890058">
      <w:marLeft w:val="0"/>
      <w:marRight w:val="0"/>
      <w:marTop w:val="0"/>
      <w:marBottom w:val="0"/>
      <w:divBdr>
        <w:top w:val="none" w:sz="0" w:space="0" w:color="auto"/>
        <w:left w:val="none" w:sz="0" w:space="0" w:color="auto"/>
        <w:bottom w:val="none" w:sz="0" w:space="0" w:color="auto"/>
        <w:right w:val="none" w:sz="0" w:space="0" w:color="auto"/>
      </w:divBdr>
    </w:div>
    <w:div w:id="1410347405">
      <w:marLeft w:val="0"/>
      <w:marRight w:val="0"/>
      <w:marTop w:val="0"/>
      <w:marBottom w:val="0"/>
      <w:divBdr>
        <w:top w:val="none" w:sz="0" w:space="0" w:color="auto"/>
        <w:left w:val="none" w:sz="0" w:space="0" w:color="auto"/>
        <w:bottom w:val="none" w:sz="0" w:space="0" w:color="auto"/>
        <w:right w:val="none" w:sz="0" w:space="0" w:color="auto"/>
      </w:divBdr>
    </w:div>
    <w:div w:id="1411344886">
      <w:marLeft w:val="0"/>
      <w:marRight w:val="0"/>
      <w:marTop w:val="0"/>
      <w:marBottom w:val="0"/>
      <w:divBdr>
        <w:top w:val="none" w:sz="0" w:space="0" w:color="auto"/>
        <w:left w:val="none" w:sz="0" w:space="0" w:color="auto"/>
        <w:bottom w:val="none" w:sz="0" w:space="0" w:color="auto"/>
        <w:right w:val="none" w:sz="0" w:space="0" w:color="auto"/>
      </w:divBdr>
      <w:divsChild>
        <w:div w:id="1713993522">
          <w:marLeft w:val="0"/>
          <w:marRight w:val="0"/>
          <w:marTop w:val="0"/>
          <w:marBottom w:val="0"/>
          <w:divBdr>
            <w:top w:val="none" w:sz="0" w:space="0" w:color="auto"/>
            <w:left w:val="none" w:sz="0" w:space="0" w:color="auto"/>
            <w:bottom w:val="none" w:sz="0" w:space="0" w:color="auto"/>
            <w:right w:val="none" w:sz="0" w:space="0" w:color="auto"/>
          </w:divBdr>
        </w:div>
      </w:divsChild>
    </w:div>
    <w:div w:id="1411737703">
      <w:marLeft w:val="0"/>
      <w:marRight w:val="0"/>
      <w:marTop w:val="0"/>
      <w:marBottom w:val="0"/>
      <w:divBdr>
        <w:top w:val="none" w:sz="0" w:space="0" w:color="auto"/>
        <w:left w:val="none" w:sz="0" w:space="0" w:color="auto"/>
        <w:bottom w:val="none" w:sz="0" w:space="0" w:color="auto"/>
        <w:right w:val="none" w:sz="0" w:space="0" w:color="auto"/>
      </w:divBdr>
    </w:div>
    <w:div w:id="1412194720">
      <w:marLeft w:val="0"/>
      <w:marRight w:val="0"/>
      <w:marTop w:val="0"/>
      <w:marBottom w:val="0"/>
      <w:divBdr>
        <w:top w:val="none" w:sz="0" w:space="0" w:color="auto"/>
        <w:left w:val="none" w:sz="0" w:space="0" w:color="auto"/>
        <w:bottom w:val="none" w:sz="0" w:space="0" w:color="auto"/>
        <w:right w:val="none" w:sz="0" w:space="0" w:color="auto"/>
      </w:divBdr>
      <w:divsChild>
        <w:div w:id="103618313">
          <w:marLeft w:val="0"/>
          <w:marRight w:val="0"/>
          <w:marTop w:val="0"/>
          <w:marBottom w:val="0"/>
          <w:divBdr>
            <w:top w:val="none" w:sz="0" w:space="0" w:color="auto"/>
            <w:left w:val="none" w:sz="0" w:space="0" w:color="auto"/>
            <w:bottom w:val="none" w:sz="0" w:space="0" w:color="auto"/>
            <w:right w:val="none" w:sz="0" w:space="0" w:color="auto"/>
          </w:divBdr>
        </w:div>
      </w:divsChild>
    </w:div>
    <w:div w:id="1412317859">
      <w:marLeft w:val="0"/>
      <w:marRight w:val="0"/>
      <w:marTop w:val="0"/>
      <w:marBottom w:val="0"/>
      <w:divBdr>
        <w:top w:val="none" w:sz="0" w:space="0" w:color="auto"/>
        <w:left w:val="none" w:sz="0" w:space="0" w:color="auto"/>
        <w:bottom w:val="none" w:sz="0" w:space="0" w:color="auto"/>
        <w:right w:val="none" w:sz="0" w:space="0" w:color="auto"/>
      </w:divBdr>
    </w:div>
    <w:div w:id="1412698863">
      <w:marLeft w:val="0"/>
      <w:marRight w:val="0"/>
      <w:marTop w:val="0"/>
      <w:marBottom w:val="0"/>
      <w:divBdr>
        <w:top w:val="none" w:sz="0" w:space="0" w:color="auto"/>
        <w:left w:val="none" w:sz="0" w:space="0" w:color="auto"/>
        <w:bottom w:val="none" w:sz="0" w:space="0" w:color="auto"/>
        <w:right w:val="none" w:sz="0" w:space="0" w:color="auto"/>
      </w:divBdr>
      <w:divsChild>
        <w:div w:id="1454247252">
          <w:marLeft w:val="0"/>
          <w:marRight w:val="0"/>
          <w:marTop w:val="0"/>
          <w:marBottom w:val="0"/>
          <w:divBdr>
            <w:top w:val="none" w:sz="0" w:space="0" w:color="auto"/>
            <w:left w:val="none" w:sz="0" w:space="0" w:color="auto"/>
            <w:bottom w:val="none" w:sz="0" w:space="0" w:color="auto"/>
            <w:right w:val="none" w:sz="0" w:space="0" w:color="auto"/>
          </w:divBdr>
        </w:div>
      </w:divsChild>
    </w:div>
    <w:div w:id="1412895014">
      <w:marLeft w:val="0"/>
      <w:marRight w:val="0"/>
      <w:marTop w:val="0"/>
      <w:marBottom w:val="0"/>
      <w:divBdr>
        <w:top w:val="none" w:sz="0" w:space="0" w:color="auto"/>
        <w:left w:val="none" w:sz="0" w:space="0" w:color="auto"/>
        <w:bottom w:val="none" w:sz="0" w:space="0" w:color="auto"/>
        <w:right w:val="none" w:sz="0" w:space="0" w:color="auto"/>
      </w:divBdr>
    </w:div>
    <w:div w:id="1413501984">
      <w:marLeft w:val="0"/>
      <w:marRight w:val="0"/>
      <w:marTop w:val="0"/>
      <w:marBottom w:val="0"/>
      <w:divBdr>
        <w:top w:val="none" w:sz="0" w:space="0" w:color="auto"/>
        <w:left w:val="none" w:sz="0" w:space="0" w:color="auto"/>
        <w:bottom w:val="none" w:sz="0" w:space="0" w:color="auto"/>
        <w:right w:val="none" w:sz="0" w:space="0" w:color="auto"/>
      </w:divBdr>
    </w:div>
    <w:div w:id="1413620585">
      <w:marLeft w:val="0"/>
      <w:marRight w:val="0"/>
      <w:marTop w:val="0"/>
      <w:marBottom w:val="0"/>
      <w:divBdr>
        <w:top w:val="none" w:sz="0" w:space="0" w:color="auto"/>
        <w:left w:val="none" w:sz="0" w:space="0" w:color="auto"/>
        <w:bottom w:val="none" w:sz="0" w:space="0" w:color="auto"/>
        <w:right w:val="none" w:sz="0" w:space="0" w:color="auto"/>
      </w:divBdr>
    </w:div>
    <w:div w:id="1413818365">
      <w:marLeft w:val="0"/>
      <w:marRight w:val="0"/>
      <w:marTop w:val="0"/>
      <w:marBottom w:val="0"/>
      <w:divBdr>
        <w:top w:val="none" w:sz="0" w:space="0" w:color="auto"/>
        <w:left w:val="none" w:sz="0" w:space="0" w:color="auto"/>
        <w:bottom w:val="none" w:sz="0" w:space="0" w:color="auto"/>
        <w:right w:val="none" w:sz="0" w:space="0" w:color="auto"/>
      </w:divBdr>
    </w:div>
    <w:div w:id="1414087750">
      <w:marLeft w:val="0"/>
      <w:marRight w:val="0"/>
      <w:marTop w:val="0"/>
      <w:marBottom w:val="0"/>
      <w:divBdr>
        <w:top w:val="none" w:sz="0" w:space="0" w:color="auto"/>
        <w:left w:val="none" w:sz="0" w:space="0" w:color="auto"/>
        <w:bottom w:val="none" w:sz="0" w:space="0" w:color="auto"/>
        <w:right w:val="none" w:sz="0" w:space="0" w:color="auto"/>
      </w:divBdr>
    </w:div>
    <w:div w:id="1414353136">
      <w:marLeft w:val="0"/>
      <w:marRight w:val="0"/>
      <w:marTop w:val="0"/>
      <w:marBottom w:val="0"/>
      <w:divBdr>
        <w:top w:val="none" w:sz="0" w:space="0" w:color="auto"/>
        <w:left w:val="none" w:sz="0" w:space="0" w:color="auto"/>
        <w:bottom w:val="none" w:sz="0" w:space="0" w:color="auto"/>
        <w:right w:val="none" w:sz="0" w:space="0" w:color="auto"/>
      </w:divBdr>
    </w:div>
    <w:div w:id="1414545775">
      <w:marLeft w:val="0"/>
      <w:marRight w:val="0"/>
      <w:marTop w:val="0"/>
      <w:marBottom w:val="0"/>
      <w:divBdr>
        <w:top w:val="none" w:sz="0" w:space="0" w:color="auto"/>
        <w:left w:val="none" w:sz="0" w:space="0" w:color="auto"/>
        <w:bottom w:val="none" w:sz="0" w:space="0" w:color="auto"/>
        <w:right w:val="none" w:sz="0" w:space="0" w:color="auto"/>
      </w:divBdr>
    </w:div>
    <w:div w:id="1415053708">
      <w:marLeft w:val="0"/>
      <w:marRight w:val="0"/>
      <w:marTop w:val="0"/>
      <w:marBottom w:val="0"/>
      <w:divBdr>
        <w:top w:val="none" w:sz="0" w:space="0" w:color="auto"/>
        <w:left w:val="none" w:sz="0" w:space="0" w:color="auto"/>
        <w:bottom w:val="none" w:sz="0" w:space="0" w:color="auto"/>
        <w:right w:val="none" w:sz="0" w:space="0" w:color="auto"/>
      </w:divBdr>
    </w:div>
    <w:div w:id="1415198107">
      <w:marLeft w:val="0"/>
      <w:marRight w:val="0"/>
      <w:marTop w:val="0"/>
      <w:marBottom w:val="0"/>
      <w:divBdr>
        <w:top w:val="none" w:sz="0" w:space="0" w:color="auto"/>
        <w:left w:val="none" w:sz="0" w:space="0" w:color="auto"/>
        <w:bottom w:val="none" w:sz="0" w:space="0" w:color="auto"/>
        <w:right w:val="none" w:sz="0" w:space="0" w:color="auto"/>
      </w:divBdr>
    </w:div>
    <w:div w:id="1415666005">
      <w:marLeft w:val="0"/>
      <w:marRight w:val="0"/>
      <w:marTop w:val="0"/>
      <w:marBottom w:val="0"/>
      <w:divBdr>
        <w:top w:val="none" w:sz="0" w:space="0" w:color="auto"/>
        <w:left w:val="none" w:sz="0" w:space="0" w:color="auto"/>
        <w:bottom w:val="none" w:sz="0" w:space="0" w:color="auto"/>
        <w:right w:val="none" w:sz="0" w:space="0" w:color="auto"/>
      </w:divBdr>
    </w:div>
    <w:div w:id="1415861957">
      <w:marLeft w:val="0"/>
      <w:marRight w:val="0"/>
      <w:marTop w:val="0"/>
      <w:marBottom w:val="0"/>
      <w:divBdr>
        <w:top w:val="none" w:sz="0" w:space="0" w:color="auto"/>
        <w:left w:val="none" w:sz="0" w:space="0" w:color="auto"/>
        <w:bottom w:val="none" w:sz="0" w:space="0" w:color="auto"/>
        <w:right w:val="none" w:sz="0" w:space="0" w:color="auto"/>
      </w:divBdr>
    </w:div>
    <w:div w:id="1416703410">
      <w:marLeft w:val="0"/>
      <w:marRight w:val="0"/>
      <w:marTop w:val="0"/>
      <w:marBottom w:val="0"/>
      <w:divBdr>
        <w:top w:val="none" w:sz="0" w:space="0" w:color="auto"/>
        <w:left w:val="none" w:sz="0" w:space="0" w:color="auto"/>
        <w:bottom w:val="none" w:sz="0" w:space="0" w:color="auto"/>
        <w:right w:val="none" w:sz="0" w:space="0" w:color="auto"/>
      </w:divBdr>
      <w:divsChild>
        <w:div w:id="1430471784">
          <w:marLeft w:val="0"/>
          <w:marRight w:val="0"/>
          <w:marTop w:val="0"/>
          <w:marBottom w:val="0"/>
          <w:divBdr>
            <w:top w:val="none" w:sz="0" w:space="0" w:color="auto"/>
            <w:left w:val="none" w:sz="0" w:space="0" w:color="auto"/>
            <w:bottom w:val="none" w:sz="0" w:space="0" w:color="auto"/>
            <w:right w:val="none" w:sz="0" w:space="0" w:color="auto"/>
          </w:divBdr>
        </w:div>
      </w:divsChild>
    </w:div>
    <w:div w:id="1417240159">
      <w:marLeft w:val="0"/>
      <w:marRight w:val="0"/>
      <w:marTop w:val="0"/>
      <w:marBottom w:val="0"/>
      <w:divBdr>
        <w:top w:val="none" w:sz="0" w:space="0" w:color="auto"/>
        <w:left w:val="none" w:sz="0" w:space="0" w:color="auto"/>
        <w:bottom w:val="none" w:sz="0" w:space="0" w:color="auto"/>
        <w:right w:val="none" w:sz="0" w:space="0" w:color="auto"/>
      </w:divBdr>
    </w:div>
    <w:div w:id="1417938573">
      <w:marLeft w:val="0"/>
      <w:marRight w:val="0"/>
      <w:marTop w:val="0"/>
      <w:marBottom w:val="0"/>
      <w:divBdr>
        <w:top w:val="none" w:sz="0" w:space="0" w:color="auto"/>
        <w:left w:val="none" w:sz="0" w:space="0" w:color="auto"/>
        <w:bottom w:val="none" w:sz="0" w:space="0" w:color="auto"/>
        <w:right w:val="none" w:sz="0" w:space="0" w:color="auto"/>
      </w:divBdr>
    </w:div>
    <w:div w:id="1418559001">
      <w:marLeft w:val="0"/>
      <w:marRight w:val="0"/>
      <w:marTop w:val="0"/>
      <w:marBottom w:val="0"/>
      <w:divBdr>
        <w:top w:val="none" w:sz="0" w:space="0" w:color="auto"/>
        <w:left w:val="none" w:sz="0" w:space="0" w:color="auto"/>
        <w:bottom w:val="none" w:sz="0" w:space="0" w:color="auto"/>
        <w:right w:val="none" w:sz="0" w:space="0" w:color="auto"/>
      </w:divBdr>
    </w:div>
    <w:div w:id="1420373197">
      <w:marLeft w:val="0"/>
      <w:marRight w:val="0"/>
      <w:marTop w:val="0"/>
      <w:marBottom w:val="0"/>
      <w:divBdr>
        <w:top w:val="none" w:sz="0" w:space="0" w:color="auto"/>
        <w:left w:val="none" w:sz="0" w:space="0" w:color="auto"/>
        <w:bottom w:val="none" w:sz="0" w:space="0" w:color="auto"/>
        <w:right w:val="none" w:sz="0" w:space="0" w:color="auto"/>
      </w:divBdr>
    </w:div>
    <w:div w:id="1421636412">
      <w:marLeft w:val="0"/>
      <w:marRight w:val="0"/>
      <w:marTop w:val="0"/>
      <w:marBottom w:val="0"/>
      <w:divBdr>
        <w:top w:val="none" w:sz="0" w:space="0" w:color="auto"/>
        <w:left w:val="none" w:sz="0" w:space="0" w:color="auto"/>
        <w:bottom w:val="none" w:sz="0" w:space="0" w:color="auto"/>
        <w:right w:val="none" w:sz="0" w:space="0" w:color="auto"/>
      </w:divBdr>
    </w:div>
    <w:div w:id="1421679282">
      <w:marLeft w:val="0"/>
      <w:marRight w:val="0"/>
      <w:marTop w:val="0"/>
      <w:marBottom w:val="0"/>
      <w:divBdr>
        <w:top w:val="none" w:sz="0" w:space="0" w:color="auto"/>
        <w:left w:val="none" w:sz="0" w:space="0" w:color="auto"/>
        <w:bottom w:val="none" w:sz="0" w:space="0" w:color="auto"/>
        <w:right w:val="none" w:sz="0" w:space="0" w:color="auto"/>
      </w:divBdr>
    </w:div>
    <w:div w:id="1421875890">
      <w:marLeft w:val="0"/>
      <w:marRight w:val="0"/>
      <w:marTop w:val="0"/>
      <w:marBottom w:val="0"/>
      <w:divBdr>
        <w:top w:val="none" w:sz="0" w:space="0" w:color="auto"/>
        <w:left w:val="none" w:sz="0" w:space="0" w:color="auto"/>
        <w:bottom w:val="none" w:sz="0" w:space="0" w:color="auto"/>
        <w:right w:val="none" w:sz="0" w:space="0" w:color="auto"/>
      </w:divBdr>
    </w:div>
    <w:div w:id="1422289010">
      <w:marLeft w:val="0"/>
      <w:marRight w:val="0"/>
      <w:marTop w:val="0"/>
      <w:marBottom w:val="0"/>
      <w:divBdr>
        <w:top w:val="none" w:sz="0" w:space="0" w:color="auto"/>
        <w:left w:val="none" w:sz="0" w:space="0" w:color="auto"/>
        <w:bottom w:val="none" w:sz="0" w:space="0" w:color="auto"/>
        <w:right w:val="none" w:sz="0" w:space="0" w:color="auto"/>
      </w:divBdr>
    </w:div>
    <w:div w:id="1422335881">
      <w:marLeft w:val="0"/>
      <w:marRight w:val="0"/>
      <w:marTop w:val="0"/>
      <w:marBottom w:val="0"/>
      <w:divBdr>
        <w:top w:val="none" w:sz="0" w:space="0" w:color="auto"/>
        <w:left w:val="none" w:sz="0" w:space="0" w:color="auto"/>
        <w:bottom w:val="none" w:sz="0" w:space="0" w:color="auto"/>
        <w:right w:val="none" w:sz="0" w:space="0" w:color="auto"/>
      </w:divBdr>
    </w:div>
    <w:div w:id="1422608031">
      <w:marLeft w:val="0"/>
      <w:marRight w:val="0"/>
      <w:marTop w:val="0"/>
      <w:marBottom w:val="0"/>
      <w:divBdr>
        <w:top w:val="none" w:sz="0" w:space="0" w:color="auto"/>
        <w:left w:val="none" w:sz="0" w:space="0" w:color="auto"/>
        <w:bottom w:val="none" w:sz="0" w:space="0" w:color="auto"/>
        <w:right w:val="none" w:sz="0" w:space="0" w:color="auto"/>
      </w:divBdr>
    </w:div>
    <w:div w:id="1422991533">
      <w:marLeft w:val="0"/>
      <w:marRight w:val="0"/>
      <w:marTop w:val="0"/>
      <w:marBottom w:val="0"/>
      <w:divBdr>
        <w:top w:val="none" w:sz="0" w:space="0" w:color="auto"/>
        <w:left w:val="none" w:sz="0" w:space="0" w:color="auto"/>
        <w:bottom w:val="none" w:sz="0" w:space="0" w:color="auto"/>
        <w:right w:val="none" w:sz="0" w:space="0" w:color="auto"/>
      </w:divBdr>
    </w:div>
    <w:div w:id="1423146309">
      <w:marLeft w:val="0"/>
      <w:marRight w:val="0"/>
      <w:marTop w:val="0"/>
      <w:marBottom w:val="0"/>
      <w:divBdr>
        <w:top w:val="none" w:sz="0" w:space="0" w:color="auto"/>
        <w:left w:val="none" w:sz="0" w:space="0" w:color="auto"/>
        <w:bottom w:val="none" w:sz="0" w:space="0" w:color="auto"/>
        <w:right w:val="none" w:sz="0" w:space="0" w:color="auto"/>
      </w:divBdr>
    </w:div>
    <w:div w:id="1423180409">
      <w:marLeft w:val="0"/>
      <w:marRight w:val="0"/>
      <w:marTop w:val="0"/>
      <w:marBottom w:val="0"/>
      <w:divBdr>
        <w:top w:val="none" w:sz="0" w:space="0" w:color="auto"/>
        <w:left w:val="none" w:sz="0" w:space="0" w:color="auto"/>
        <w:bottom w:val="none" w:sz="0" w:space="0" w:color="auto"/>
        <w:right w:val="none" w:sz="0" w:space="0" w:color="auto"/>
      </w:divBdr>
    </w:div>
    <w:div w:id="1423337633">
      <w:marLeft w:val="0"/>
      <w:marRight w:val="0"/>
      <w:marTop w:val="0"/>
      <w:marBottom w:val="0"/>
      <w:divBdr>
        <w:top w:val="none" w:sz="0" w:space="0" w:color="auto"/>
        <w:left w:val="none" w:sz="0" w:space="0" w:color="auto"/>
        <w:bottom w:val="none" w:sz="0" w:space="0" w:color="auto"/>
        <w:right w:val="none" w:sz="0" w:space="0" w:color="auto"/>
      </w:divBdr>
    </w:div>
    <w:div w:id="1423646684">
      <w:marLeft w:val="0"/>
      <w:marRight w:val="0"/>
      <w:marTop w:val="0"/>
      <w:marBottom w:val="0"/>
      <w:divBdr>
        <w:top w:val="none" w:sz="0" w:space="0" w:color="auto"/>
        <w:left w:val="none" w:sz="0" w:space="0" w:color="auto"/>
        <w:bottom w:val="none" w:sz="0" w:space="0" w:color="auto"/>
        <w:right w:val="none" w:sz="0" w:space="0" w:color="auto"/>
      </w:divBdr>
    </w:div>
    <w:div w:id="1424296994">
      <w:marLeft w:val="0"/>
      <w:marRight w:val="0"/>
      <w:marTop w:val="0"/>
      <w:marBottom w:val="0"/>
      <w:divBdr>
        <w:top w:val="none" w:sz="0" w:space="0" w:color="auto"/>
        <w:left w:val="none" w:sz="0" w:space="0" w:color="auto"/>
        <w:bottom w:val="none" w:sz="0" w:space="0" w:color="auto"/>
        <w:right w:val="none" w:sz="0" w:space="0" w:color="auto"/>
      </w:divBdr>
    </w:div>
    <w:div w:id="1425103769">
      <w:marLeft w:val="0"/>
      <w:marRight w:val="0"/>
      <w:marTop w:val="0"/>
      <w:marBottom w:val="0"/>
      <w:divBdr>
        <w:top w:val="none" w:sz="0" w:space="0" w:color="auto"/>
        <w:left w:val="none" w:sz="0" w:space="0" w:color="auto"/>
        <w:bottom w:val="none" w:sz="0" w:space="0" w:color="auto"/>
        <w:right w:val="none" w:sz="0" w:space="0" w:color="auto"/>
      </w:divBdr>
    </w:div>
    <w:div w:id="1425109335">
      <w:marLeft w:val="0"/>
      <w:marRight w:val="0"/>
      <w:marTop w:val="0"/>
      <w:marBottom w:val="0"/>
      <w:divBdr>
        <w:top w:val="none" w:sz="0" w:space="0" w:color="auto"/>
        <w:left w:val="none" w:sz="0" w:space="0" w:color="auto"/>
        <w:bottom w:val="none" w:sz="0" w:space="0" w:color="auto"/>
        <w:right w:val="none" w:sz="0" w:space="0" w:color="auto"/>
      </w:divBdr>
    </w:div>
    <w:div w:id="1425567529">
      <w:marLeft w:val="0"/>
      <w:marRight w:val="0"/>
      <w:marTop w:val="0"/>
      <w:marBottom w:val="0"/>
      <w:divBdr>
        <w:top w:val="none" w:sz="0" w:space="0" w:color="auto"/>
        <w:left w:val="none" w:sz="0" w:space="0" w:color="auto"/>
        <w:bottom w:val="none" w:sz="0" w:space="0" w:color="auto"/>
        <w:right w:val="none" w:sz="0" w:space="0" w:color="auto"/>
      </w:divBdr>
    </w:div>
    <w:div w:id="1425567597">
      <w:marLeft w:val="0"/>
      <w:marRight w:val="0"/>
      <w:marTop w:val="0"/>
      <w:marBottom w:val="0"/>
      <w:divBdr>
        <w:top w:val="none" w:sz="0" w:space="0" w:color="auto"/>
        <w:left w:val="none" w:sz="0" w:space="0" w:color="auto"/>
        <w:bottom w:val="none" w:sz="0" w:space="0" w:color="auto"/>
        <w:right w:val="none" w:sz="0" w:space="0" w:color="auto"/>
      </w:divBdr>
    </w:div>
    <w:div w:id="1426001257">
      <w:marLeft w:val="0"/>
      <w:marRight w:val="0"/>
      <w:marTop w:val="0"/>
      <w:marBottom w:val="0"/>
      <w:divBdr>
        <w:top w:val="none" w:sz="0" w:space="0" w:color="auto"/>
        <w:left w:val="none" w:sz="0" w:space="0" w:color="auto"/>
        <w:bottom w:val="none" w:sz="0" w:space="0" w:color="auto"/>
        <w:right w:val="none" w:sz="0" w:space="0" w:color="auto"/>
      </w:divBdr>
    </w:div>
    <w:div w:id="1426459307">
      <w:marLeft w:val="0"/>
      <w:marRight w:val="0"/>
      <w:marTop w:val="0"/>
      <w:marBottom w:val="0"/>
      <w:divBdr>
        <w:top w:val="none" w:sz="0" w:space="0" w:color="auto"/>
        <w:left w:val="none" w:sz="0" w:space="0" w:color="auto"/>
        <w:bottom w:val="none" w:sz="0" w:space="0" w:color="auto"/>
        <w:right w:val="none" w:sz="0" w:space="0" w:color="auto"/>
      </w:divBdr>
    </w:div>
    <w:div w:id="1426927024">
      <w:marLeft w:val="0"/>
      <w:marRight w:val="0"/>
      <w:marTop w:val="0"/>
      <w:marBottom w:val="0"/>
      <w:divBdr>
        <w:top w:val="none" w:sz="0" w:space="0" w:color="auto"/>
        <w:left w:val="none" w:sz="0" w:space="0" w:color="auto"/>
        <w:bottom w:val="none" w:sz="0" w:space="0" w:color="auto"/>
        <w:right w:val="none" w:sz="0" w:space="0" w:color="auto"/>
      </w:divBdr>
    </w:div>
    <w:div w:id="1427262400">
      <w:marLeft w:val="0"/>
      <w:marRight w:val="0"/>
      <w:marTop w:val="0"/>
      <w:marBottom w:val="0"/>
      <w:divBdr>
        <w:top w:val="none" w:sz="0" w:space="0" w:color="auto"/>
        <w:left w:val="none" w:sz="0" w:space="0" w:color="auto"/>
        <w:bottom w:val="none" w:sz="0" w:space="0" w:color="auto"/>
        <w:right w:val="none" w:sz="0" w:space="0" w:color="auto"/>
      </w:divBdr>
    </w:div>
    <w:div w:id="1428041784">
      <w:marLeft w:val="0"/>
      <w:marRight w:val="0"/>
      <w:marTop w:val="0"/>
      <w:marBottom w:val="0"/>
      <w:divBdr>
        <w:top w:val="none" w:sz="0" w:space="0" w:color="auto"/>
        <w:left w:val="none" w:sz="0" w:space="0" w:color="auto"/>
        <w:bottom w:val="none" w:sz="0" w:space="0" w:color="auto"/>
        <w:right w:val="none" w:sz="0" w:space="0" w:color="auto"/>
      </w:divBdr>
    </w:div>
    <w:div w:id="1428116812">
      <w:marLeft w:val="0"/>
      <w:marRight w:val="0"/>
      <w:marTop w:val="0"/>
      <w:marBottom w:val="0"/>
      <w:divBdr>
        <w:top w:val="none" w:sz="0" w:space="0" w:color="auto"/>
        <w:left w:val="none" w:sz="0" w:space="0" w:color="auto"/>
        <w:bottom w:val="none" w:sz="0" w:space="0" w:color="auto"/>
        <w:right w:val="none" w:sz="0" w:space="0" w:color="auto"/>
      </w:divBdr>
      <w:divsChild>
        <w:div w:id="1663388986">
          <w:marLeft w:val="0"/>
          <w:marRight w:val="0"/>
          <w:marTop w:val="0"/>
          <w:marBottom w:val="0"/>
          <w:divBdr>
            <w:top w:val="none" w:sz="0" w:space="0" w:color="auto"/>
            <w:left w:val="none" w:sz="0" w:space="0" w:color="auto"/>
            <w:bottom w:val="none" w:sz="0" w:space="0" w:color="auto"/>
            <w:right w:val="none" w:sz="0" w:space="0" w:color="auto"/>
          </w:divBdr>
        </w:div>
      </w:divsChild>
    </w:div>
    <w:div w:id="1428382216">
      <w:marLeft w:val="0"/>
      <w:marRight w:val="0"/>
      <w:marTop w:val="0"/>
      <w:marBottom w:val="0"/>
      <w:divBdr>
        <w:top w:val="none" w:sz="0" w:space="0" w:color="auto"/>
        <w:left w:val="none" w:sz="0" w:space="0" w:color="auto"/>
        <w:bottom w:val="none" w:sz="0" w:space="0" w:color="auto"/>
        <w:right w:val="none" w:sz="0" w:space="0" w:color="auto"/>
      </w:divBdr>
    </w:div>
    <w:div w:id="1429085658">
      <w:marLeft w:val="0"/>
      <w:marRight w:val="0"/>
      <w:marTop w:val="0"/>
      <w:marBottom w:val="0"/>
      <w:divBdr>
        <w:top w:val="none" w:sz="0" w:space="0" w:color="auto"/>
        <w:left w:val="none" w:sz="0" w:space="0" w:color="auto"/>
        <w:bottom w:val="none" w:sz="0" w:space="0" w:color="auto"/>
        <w:right w:val="none" w:sz="0" w:space="0" w:color="auto"/>
      </w:divBdr>
      <w:divsChild>
        <w:div w:id="485705125">
          <w:marLeft w:val="0"/>
          <w:marRight w:val="0"/>
          <w:marTop w:val="0"/>
          <w:marBottom w:val="0"/>
          <w:divBdr>
            <w:top w:val="none" w:sz="0" w:space="0" w:color="auto"/>
            <w:left w:val="none" w:sz="0" w:space="0" w:color="auto"/>
            <w:bottom w:val="none" w:sz="0" w:space="0" w:color="auto"/>
            <w:right w:val="none" w:sz="0" w:space="0" w:color="auto"/>
          </w:divBdr>
        </w:div>
      </w:divsChild>
    </w:div>
    <w:div w:id="1429697275">
      <w:marLeft w:val="0"/>
      <w:marRight w:val="0"/>
      <w:marTop w:val="0"/>
      <w:marBottom w:val="0"/>
      <w:divBdr>
        <w:top w:val="none" w:sz="0" w:space="0" w:color="auto"/>
        <w:left w:val="none" w:sz="0" w:space="0" w:color="auto"/>
        <w:bottom w:val="none" w:sz="0" w:space="0" w:color="auto"/>
        <w:right w:val="none" w:sz="0" w:space="0" w:color="auto"/>
      </w:divBdr>
    </w:div>
    <w:div w:id="1430001250">
      <w:marLeft w:val="0"/>
      <w:marRight w:val="0"/>
      <w:marTop w:val="0"/>
      <w:marBottom w:val="0"/>
      <w:divBdr>
        <w:top w:val="none" w:sz="0" w:space="0" w:color="auto"/>
        <w:left w:val="none" w:sz="0" w:space="0" w:color="auto"/>
        <w:bottom w:val="none" w:sz="0" w:space="0" w:color="auto"/>
        <w:right w:val="none" w:sz="0" w:space="0" w:color="auto"/>
      </w:divBdr>
      <w:divsChild>
        <w:div w:id="254482015">
          <w:marLeft w:val="0"/>
          <w:marRight w:val="0"/>
          <w:marTop w:val="0"/>
          <w:marBottom w:val="0"/>
          <w:divBdr>
            <w:top w:val="none" w:sz="0" w:space="0" w:color="auto"/>
            <w:left w:val="none" w:sz="0" w:space="0" w:color="auto"/>
            <w:bottom w:val="none" w:sz="0" w:space="0" w:color="auto"/>
            <w:right w:val="none" w:sz="0" w:space="0" w:color="auto"/>
          </w:divBdr>
        </w:div>
      </w:divsChild>
    </w:div>
    <w:div w:id="1430081218">
      <w:marLeft w:val="0"/>
      <w:marRight w:val="0"/>
      <w:marTop w:val="0"/>
      <w:marBottom w:val="0"/>
      <w:divBdr>
        <w:top w:val="none" w:sz="0" w:space="0" w:color="auto"/>
        <w:left w:val="none" w:sz="0" w:space="0" w:color="auto"/>
        <w:bottom w:val="none" w:sz="0" w:space="0" w:color="auto"/>
        <w:right w:val="none" w:sz="0" w:space="0" w:color="auto"/>
      </w:divBdr>
    </w:div>
    <w:div w:id="1430197227">
      <w:marLeft w:val="0"/>
      <w:marRight w:val="0"/>
      <w:marTop w:val="0"/>
      <w:marBottom w:val="0"/>
      <w:divBdr>
        <w:top w:val="none" w:sz="0" w:space="0" w:color="auto"/>
        <w:left w:val="none" w:sz="0" w:space="0" w:color="auto"/>
        <w:bottom w:val="none" w:sz="0" w:space="0" w:color="auto"/>
        <w:right w:val="none" w:sz="0" w:space="0" w:color="auto"/>
      </w:divBdr>
    </w:div>
    <w:div w:id="1431193460">
      <w:marLeft w:val="0"/>
      <w:marRight w:val="0"/>
      <w:marTop w:val="0"/>
      <w:marBottom w:val="0"/>
      <w:divBdr>
        <w:top w:val="none" w:sz="0" w:space="0" w:color="auto"/>
        <w:left w:val="none" w:sz="0" w:space="0" w:color="auto"/>
        <w:bottom w:val="none" w:sz="0" w:space="0" w:color="auto"/>
        <w:right w:val="none" w:sz="0" w:space="0" w:color="auto"/>
      </w:divBdr>
    </w:div>
    <w:div w:id="1431580946">
      <w:marLeft w:val="0"/>
      <w:marRight w:val="0"/>
      <w:marTop w:val="0"/>
      <w:marBottom w:val="0"/>
      <w:divBdr>
        <w:top w:val="none" w:sz="0" w:space="0" w:color="auto"/>
        <w:left w:val="none" w:sz="0" w:space="0" w:color="auto"/>
        <w:bottom w:val="none" w:sz="0" w:space="0" w:color="auto"/>
        <w:right w:val="none" w:sz="0" w:space="0" w:color="auto"/>
      </w:divBdr>
    </w:div>
    <w:div w:id="1432044151">
      <w:marLeft w:val="0"/>
      <w:marRight w:val="0"/>
      <w:marTop w:val="0"/>
      <w:marBottom w:val="0"/>
      <w:divBdr>
        <w:top w:val="none" w:sz="0" w:space="0" w:color="auto"/>
        <w:left w:val="none" w:sz="0" w:space="0" w:color="auto"/>
        <w:bottom w:val="none" w:sz="0" w:space="0" w:color="auto"/>
        <w:right w:val="none" w:sz="0" w:space="0" w:color="auto"/>
      </w:divBdr>
    </w:div>
    <w:div w:id="1433013113">
      <w:marLeft w:val="0"/>
      <w:marRight w:val="0"/>
      <w:marTop w:val="0"/>
      <w:marBottom w:val="0"/>
      <w:divBdr>
        <w:top w:val="none" w:sz="0" w:space="0" w:color="auto"/>
        <w:left w:val="none" w:sz="0" w:space="0" w:color="auto"/>
        <w:bottom w:val="none" w:sz="0" w:space="0" w:color="auto"/>
        <w:right w:val="none" w:sz="0" w:space="0" w:color="auto"/>
      </w:divBdr>
    </w:div>
    <w:div w:id="1433237078">
      <w:marLeft w:val="0"/>
      <w:marRight w:val="0"/>
      <w:marTop w:val="0"/>
      <w:marBottom w:val="0"/>
      <w:divBdr>
        <w:top w:val="none" w:sz="0" w:space="0" w:color="auto"/>
        <w:left w:val="none" w:sz="0" w:space="0" w:color="auto"/>
        <w:bottom w:val="none" w:sz="0" w:space="0" w:color="auto"/>
        <w:right w:val="none" w:sz="0" w:space="0" w:color="auto"/>
      </w:divBdr>
      <w:divsChild>
        <w:div w:id="1194657631">
          <w:marLeft w:val="0"/>
          <w:marRight w:val="0"/>
          <w:marTop w:val="0"/>
          <w:marBottom w:val="0"/>
          <w:divBdr>
            <w:top w:val="none" w:sz="0" w:space="0" w:color="auto"/>
            <w:left w:val="none" w:sz="0" w:space="0" w:color="auto"/>
            <w:bottom w:val="none" w:sz="0" w:space="0" w:color="auto"/>
            <w:right w:val="none" w:sz="0" w:space="0" w:color="auto"/>
          </w:divBdr>
        </w:div>
      </w:divsChild>
    </w:div>
    <w:div w:id="1433431495">
      <w:marLeft w:val="0"/>
      <w:marRight w:val="0"/>
      <w:marTop w:val="0"/>
      <w:marBottom w:val="0"/>
      <w:divBdr>
        <w:top w:val="none" w:sz="0" w:space="0" w:color="auto"/>
        <w:left w:val="none" w:sz="0" w:space="0" w:color="auto"/>
        <w:bottom w:val="none" w:sz="0" w:space="0" w:color="auto"/>
        <w:right w:val="none" w:sz="0" w:space="0" w:color="auto"/>
      </w:divBdr>
    </w:div>
    <w:div w:id="1433479892">
      <w:marLeft w:val="0"/>
      <w:marRight w:val="0"/>
      <w:marTop w:val="0"/>
      <w:marBottom w:val="0"/>
      <w:divBdr>
        <w:top w:val="none" w:sz="0" w:space="0" w:color="auto"/>
        <w:left w:val="none" w:sz="0" w:space="0" w:color="auto"/>
        <w:bottom w:val="none" w:sz="0" w:space="0" w:color="auto"/>
        <w:right w:val="none" w:sz="0" w:space="0" w:color="auto"/>
      </w:divBdr>
    </w:div>
    <w:div w:id="1434979454">
      <w:marLeft w:val="0"/>
      <w:marRight w:val="0"/>
      <w:marTop w:val="0"/>
      <w:marBottom w:val="0"/>
      <w:divBdr>
        <w:top w:val="none" w:sz="0" w:space="0" w:color="auto"/>
        <w:left w:val="none" w:sz="0" w:space="0" w:color="auto"/>
        <w:bottom w:val="none" w:sz="0" w:space="0" w:color="auto"/>
        <w:right w:val="none" w:sz="0" w:space="0" w:color="auto"/>
      </w:divBdr>
    </w:div>
    <w:div w:id="1435056143">
      <w:marLeft w:val="0"/>
      <w:marRight w:val="0"/>
      <w:marTop w:val="0"/>
      <w:marBottom w:val="0"/>
      <w:divBdr>
        <w:top w:val="none" w:sz="0" w:space="0" w:color="auto"/>
        <w:left w:val="none" w:sz="0" w:space="0" w:color="auto"/>
        <w:bottom w:val="none" w:sz="0" w:space="0" w:color="auto"/>
        <w:right w:val="none" w:sz="0" w:space="0" w:color="auto"/>
      </w:divBdr>
    </w:div>
    <w:div w:id="1435175808">
      <w:marLeft w:val="0"/>
      <w:marRight w:val="0"/>
      <w:marTop w:val="0"/>
      <w:marBottom w:val="0"/>
      <w:divBdr>
        <w:top w:val="none" w:sz="0" w:space="0" w:color="auto"/>
        <w:left w:val="none" w:sz="0" w:space="0" w:color="auto"/>
        <w:bottom w:val="none" w:sz="0" w:space="0" w:color="auto"/>
        <w:right w:val="none" w:sz="0" w:space="0" w:color="auto"/>
      </w:divBdr>
    </w:div>
    <w:div w:id="1435973608">
      <w:marLeft w:val="0"/>
      <w:marRight w:val="0"/>
      <w:marTop w:val="0"/>
      <w:marBottom w:val="0"/>
      <w:divBdr>
        <w:top w:val="none" w:sz="0" w:space="0" w:color="auto"/>
        <w:left w:val="none" w:sz="0" w:space="0" w:color="auto"/>
        <w:bottom w:val="none" w:sz="0" w:space="0" w:color="auto"/>
        <w:right w:val="none" w:sz="0" w:space="0" w:color="auto"/>
      </w:divBdr>
    </w:div>
    <w:div w:id="1436249931">
      <w:marLeft w:val="0"/>
      <w:marRight w:val="0"/>
      <w:marTop w:val="0"/>
      <w:marBottom w:val="0"/>
      <w:divBdr>
        <w:top w:val="none" w:sz="0" w:space="0" w:color="auto"/>
        <w:left w:val="none" w:sz="0" w:space="0" w:color="auto"/>
        <w:bottom w:val="none" w:sz="0" w:space="0" w:color="auto"/>
        <w:right w:val="none" w:sz="0" w:space="0" w:color="auto"/>
      </w:divBdr>
    </w:div>
    <w:div w:id="1436292418">
      <w:marLeft w:val="0"/>
      <w:marRight w:val="0"/>
      <w:marTop w:val="0"/>
      <w:marBottom w:val="0"/>
      <w:divBdr>
        <w:top w:val="none" w:sz="0" w:space="0" w:color="auto"/>
        <w:left w:val="none" w:sz="0" w:space="0" w:color="auto"/>
        <w:bottom w:val="none" w:sz="0" w:space="0" w:color="auto"/>
        <w:right w:val="none" w:sz="0" w:space="0" w:color="auto"/>
      </w:divBdr>
    </w:div>
    <w:div w:id="1436486024">
      <w:marLeft w:val="0"/>
      <w:marRight w:val="0"/>
      <w:marTop w:val="0"/>
      <w:marBottom w:val="0"/>
      <w:divBdr>
        <w:top w:val="none" w:sz="0" w:space="0" w:color="auto"/>
        <w:left w:val="none" w:sz="0" w:space="0" w:color="auto"/>
        <w:bottom w:val="none" w:sz="0" w:space="0" w:color="auto"/>
        <w:right w:val="none" w:sz="0" w:space="0" w:color="auto"/>
      </w:divBdr>
    </w:div>
    <w:div w:id="1436629206">
      <w:marLeft w:val="0"/>
      <w:marRight w:val="0"/>
      <w:marTop w:val="0"/>
      <w:marBottom w:val="0"/>
      <w:divBdr>
        <w:top w:val="none" w:sz="0" w:space="0" w:color="auto"/>
        <w:left w:val="none" w:sz="0" w:space="0" w:color="auto"/>
        <w:bottom w:val="none" w:sz="0" w:space="0" w:color="auto"/>
        <w:right w:val="none" w:sz="0" w:space="0" w:color="auto"/>
      </w:divBdr>
    </w:div>
    <w:div w:id="1437212903">
      <w:marLeft w:val="0"/>
      <w:marRight w:val="0"/>
      <w:marTop w:val="0"/>
      <w:marBottom w:val="0"/>
      <w:divBdr>
        <w:top w:val="none" w:sz="0" w:space="0" w:color="auto"/>
        <w:left w:val="none" w:sz="0" w:space="0" w:color="auto"/>
        <w:bottom w:val="none" w:sz="0" w:space="0" w:color="auto"/>
        <w:right w:val="none" w:sz="0" w:space="0" w:color="auto"/>
      </w:divBdr>
    </w:div>
    <w:div w:id="1437674080">
      <w:marLeft w:val="0"/>
      <w:marRight w:val="0"/>
      <w:marTop w:val="0"/>
      <w:marBottom w:val="0"/>
      <w:divBdr>
        <w:top w:val="none" w:sz="0" w:space="0" w:color="auto"/>
        <w:left w:val="none" w:sz="0" w:space="0" w:color="auto"/>
        <w:bottom w:val="none" w:sz="0" w:space="0" w:color="auto"/>
        <w:right w:val="none" w:sz="0" w:space="0" w:color="auto"/>
      </w:divBdr>
    </w:div>
    <w:div w:id="1437795468">
      <w:marLeft w:val="0"/>
      <w:marRight w:val="0"/>
      <w:marTop w:val="0"/>
      <w:marBottom w:val="0"/>
      <w:divBdr>
        <w:top w:val="none" w:sz="0" w:space="0" w:color="auto"/>
        <w:left w:val="none" w:sz="0" w:space="0" w:color="auto"/>
        <w:bottom w:val="none" w:sz="0" w:space="0" w:color="auto"/>
        <w:right w:val="none" w:sz="0" w:space="0" w:color="auto"/>
      </w:divBdr>
    </w:div>
    <w:div w:id="1438023257">
      <w:marLeft w:val="0"/>
      <w:marRight w:val="0"/>
      <w:marTop w:val="0"/>
      <w:marBottom w:val="0"/>
      <w:divBdr>
        <w:top w:val="none" w:sz="0" w:space="0" w:color="auto"/>
        <w:left w:val="none" w:sz="0" w:space="0" w:color="auto"/>
        <w:bottom w:val="none" w:sz="0" w:space="0" w:color="auto"/>
        <w:right w:val="none" w:sz="0" w:space="0" w:color="auto"/>
      </w:divBdr>
    </w:div>
    <w:div w:id="1438216336">
      <w:marLeft w:val="0"/>
      <w:marRight w:val="0"/>
      <w:marTop w:val="0"/>
      <w:marBottom w:val="0"/>
      <w:divBdr>
        <w:top w:val="none" w:sz="0" w:space="0" w:color="auto"/>
        <w:left w:val="none" w:sz="0" w:space="0" w:color="auto"/>
        <w:bottom w:val="none" w:sz="0" w:space="0" w:color="auto"/>
        <w:right w:val="none" w:sz="0" w:space="0" w:color="auto"/>
      </w:divBdr>
    </w:div>
    <w:div w:id="1438325901">
      <w:marLeft w:val="0"/>
      <w:marRight w:val="0"/>
      <w:marTop w:val="0"/>
      <w:marBottom w:val="0"/>
      <w:divBdr>
        <w:top w:val="none" w:sz="0" w:space="0" w:color="auto"/>
        <w:left w:val="none" w:sz="0" w:space="0" w:color="auto"/>
        <w:bottom w:val="none" w:sz="0" w:space="0" w:color="auto"/>
        <w:right w:val="none" w:sz="0" w:space="0" w:color="auto"/>
      </w:divBdr>
    </w:div>
    <w:div w:id="1438526653">
      <w:marLeft w:val="0"/>
      <w:marRight w:val="0"/>
      <w:marTop w:val="0"/>
      <w:marBottom w:val="0"/>
      <w:divBdr>
        <w:top w:val="none" w:sz="0" w:space="0" w:color="auto"/>
        <w:left w:val="none" w:sz="0" w:space="0" w:color="auto"/>
        <w:bottom w:val="none" w:sz="0" w:space="0" w:color="auto"/>
        <w:right w:val="none" w:sz="0" w:space="0" w:color="auto"/>
      </w:divBdr>
      <w:divsChild>
        <w:div w:id="485754479">
          <w:marLeft w:val="0"/>
          <w:marRight w:val="0"/>
          <w:marTop w:val="0"/>
          <w:marBottom w:val="0"/>
          <w:divBdr>
            <w:top w:val="none" w:sz="0" w:space="0" w:color="auto"/>
            <w:left w:val="none" w:sz="0" w:space="0" w:color="auto"/>
            <w:bottom w:val="none" w:sz="0" w:space="0" w:color="auto"/>
            <w:right w:val="none" w:sz="0" w:space="0" w:color="auto"/>
          </w:divBdr>
        </w:div>
      </w:divsChild>
    </w:div>
    <w:div w:id="1438716364">
      <w:marLeft w:val="0"/>
      <w:marRight w:val="0"/>
      <w:marTop w:val="0"/>
      <w:marBottom w:val="0"/>
      <w:divBdr>
        <w:top w:val="none" w:sz="0" w:space="0" w:color="auto"/>
        <w:left w:val="none" w:sz="0" w:space="0" w:color="auto"/>
        <w:bottom w:val="none" w:sz="0" w:space="0" w:color="auto"/>
        <w:right w:val="none" w:sz="0" w:space="0" w:color="auto"/>
      </w:divBdr>
    </w:div>
    <w:div w:id="1438989869">
      <w:marLeft w:val="0"/>
      <w:marRight w:val="0"/>
      <w:marTop w:val="0"/>
      <w:marBottom w:val="0"/>
      <w:divBdr>
        <w:top w:val="none" w:sz="0" w:space="0" w:color="auto"/>
        <w:left w:val="none" w:sz="0" w:space="0" w:color="auto"/>
        <w:bottom w:val="none" w:sz="0" w:space="0" w:color="auto"/>
        <w:right w:val="none" w:sz="0" w:space="0" w:color="auto"/>
      </w:divBdr>
    </w:div>
    <w:div w:id="1439830059">
      <w:marLeft w:val="0"/>
      <w:marRight w:val="0"/>
      <w:marTop w:val="0"/>
      <w:marBottom w:val="0"/>
      <w:divBdr>
        <w:top w:val="none" w:sz="0" w:space="0" w:color="auto"/>
        <w:left w:val="none" w:sz="0" w:space="0" w:color="auto"/>
        <w:bottom w:val="none" w:sz="0" w:space="0" w:color="auto"/>
        <w:right w:val="none" w:sz="0" w:space="0" w:color="auto"/>
      </w:divBdr>
    </w:div>
    <w:div w:id="1440250810">
      <w:marLeft w:val="0"/>
      <w:marRight w:val="0"/>
      <w:marTop w:val="0"/>
      <w:marBottom w:val="0"/>
      <w:divBdr>
        <w:top w:val="none" w:sz="0" w:space="0" w:color="auto"/>
        <w:left w:val="none" w:sz="0" w:space="0" w:color="auto"/>
        <w:bottom w:val="none" w:sz="0" w:space="0" w:color="auto"/>
        <w:right w:val="none" w:sz="0" w:space="0" w:color="auto"/>
      </w:divBdr>
      <w:divsChild>
        <w:div w:id="1781994636">
          <w:marLeft w:val="0"/>
          <w:marRight w:val="0"/>
          <w:marTop w:val="0"/>
          <w:marBottom w:val="0"/>
          <w:divBdr>
            <w:top w:val="none" w:sz="0" w:space="0" w:color="auto"/>
            <w:left w:val="none" w:sz="0" w:space="0" w:color="auto"/>
            <w:bottom w:val="none" w:sz="0" w:space="0" w:color="auto"/>
            <w:right w:val="none" w:sz="0" w:space="0" w:color="auto"/>
          </w:divBdr>
        </w:div>
      </w:divsChild>
    </w:div>
    <w:div w:id="1441031501">
      <w:marLeft w:val="0"/>
      <w:marRight w:val="0"/>
      <w:marTop w:val="0"/>
      <w:marBottom w:val="0"/>
      <w:divBdr>
        <w:top w:val="none" w:sz="0" w:space="0" w:color="auto"/>
        <w:left w:val="none" w:sz="0" w:space="0" w:color="auto"/>
        <w:bottom w:val="none" w:sz="0" w:space="0" w:color="auto"/>
        <w:right w:val="none" w:sz="0" w:space="0" w:color="auto"/>
      </w:divBdr>
    </w:div>
    <w:div w:id="1442217052">
      <w:marLeft w:val="0"/>
      <w:marRight w:val="0"/>
      <w:marTop w:val="0"/>
      <w:marBottom w:val="0"/>
      <w:divBdr>
        <w:top w:val="none" w:sz="0" w:space="0" w:color="auto"/>
        <w:left w:val="none" w:sz="0" w:space="0" w:color="auto"/>
        <w:bottom w:val="none" w:sz="0" w:space="0" w:color="auto"/>
        <w:right w:val="none" w:sz="0" w:space="0" w:color="auto"/>
      </w:divBdr>
    </w:div>
    <w:div w:id="1442644644">
      <w:marLeft w:val="0"/>
      <w:marRight w:val="0"/>
      <w:marTop w:val="0"/>
      <w:marBottom w:val="0"/>
      <w:divBdr>
        <w:top w:val="none" w:sz="0" w:space="0" w:color="auto"/>
        <w:left w:val="none" w:sz="0" w:space="0" w:color="auto"/>
        <w:bottom w:val="none" w:sz="0" w:space="0" w:color="auto"/>
        <w:right w:val="none" w:sz="0" w:space="0" w:color="auto"/>
      </w:divBdr>
    </w:div>
    <w:div w:id="1442722897">
      <w:marLeft w:val="0"/>
      <w:marRight w:val="0"/>
      <w:marTop w:val="0"/>
      <w:marBottom w:val="0"/>
      <w:divBdr>
        <w:top w:val="none" w:sz="0" w:space="0" w:color="auto"/>
        <w:left w:val="none" w:sz="0" w:space="0" w:color="auto"/>
        <w:bottom w:val="none" w:sz="0" w:space="0" w:color="auto"/>
        <w:right w:val="none" w:sz="0" w:space="0" w:color="auto"/>
      </w:divBdr>
    </w:div>
    <w:div w:id="1443379161">
      <w:marLeft w:val="0"/>
      <w:marRight w:val="0"/>
      <w:marTop w:val="0"/>
      <w:marBottom w:val="0"/>
      <w:divBdr>
        <w:top w:val="none" w:sz="0" w:space="0" w:color="auto"/>
        <w:left w:val="none" w:sz="0" w:space="0" w:color="auto"/>
        <w:bottom w:val="none" w:sz="0" w:space="0" w:color="auto"/>
        <w:right w:val="none" w:sz="0" w:space="0" w:color="auto"/>
      </w:divBdr>
    </w:div>
    <w:div w:id="1444036757">
      <w:marLeft w:val="0"/>
      <w:marRight w:val="0"/>
      <w:marTop w:val="0"/>
      <w:marBottom w:val="0"/>
      <w:divBdr>
        <w:top w:val="none" w:sz="0" w:space="0" w:color="auto"/>
        <w:left w:val="none" w:sz="0" w:space="0" w:color="auto"/>
        <w:bottom w:val="none" w:sz="0" w:space="0" w:color="auto"/>
        <w:right w:val="none" w:sz="0" w:space="0" w:color="auto"/>
      </w:divBdr>
    </w:div>
    <w:div w:id="1444036791">
      <w:marLeft w:val="0"/>
      <w:marRight w:val="0"/>
      <w:marTop w:val="0"/>
      <w:marBottom w:val="0"/>
      <w:divBdr>
        <w:top w:val="none" w:sz="0" w:space="0" w:color="auto"/>
        <w:left w:val="none" w:sz="0" w:space="0" w:color="auto"/>
        <w:bottom w:val="none" w:sz="0" w:space="0" w:color="auto"/>
        <w:right w:val="none" w:sz="0" w:space="0" w:color="auto"/>
      </w:divBdr>
    </w:div>
    <w:div w:id="1444375673">
      <w:marLeft w:val="0"/>
      <w:marRight w:val="0"/>
      <w:marTop w:val="0"/>
      <w:marBottom w:val="0"/>
      <w:divBdr>
        <w:top w:val="none" w:sz="0" w:space="0" w:color="auto"/>
        <w:left w:val="none" w:sz="0" w:space="0" w:color="auto"/>
        <w:bottom w:val="none" w:sz="0" w:space="0" w:color="auto"/>
        <w:right w:val="none" w:sz="0" w:space="0" w:color="auto"/>
      </w:divBdr>
    </w:div>
    <w:div w:id="1444687933">
      <w:marLeft w:val="0"/>
      <w:marRight w:val="0"/>
      <w:marTop w:val="0"/>
      <w:marBottom w:val="0"/>
      <w:divBdr>
        <w:top w:val="none" w:sz="0" w:space="0" w:color="auto"/>
        <w:left w:val="none" w:sz="0" w:space="0" w:color="auto"/>
        <w:bottom w:val="none" w:sz="0" w:space="0" w:color="auto"/>
        <w:right w:val="none" w:sz="0" w:space="0" w:color="auto"/>
      </w:divBdr>
    </w:div>
    <w:div w:id="1444694508">
      <w:marLeft w:val="0"/>
      <w:marRight w:val="0"/>
      <w:marTop w:val="0"/>
      <w:marBottom w:val="0"/>
      <w:divBdr>
        <w:top w:val="none" w:sz="0" w:space="0" w:color="auto"/>
        <w:left w:val="none" w:sz="0" w:space="0" w:color="auto"/>
        <w:bottom w:val="none" w:sz="0" w:space="0" w:color="auto"/>
        <w:right w:val="none" w:sz="0" w:space="0" w:color="auto"/>
      </w:divBdr>
    </w:div>
    <w:div w:id="1444880896">
      <w:marLeft w:val="0"/>
      <w:marRight w:val="0"/>
      <w:marTop w:val="0"/>
      <w:marBottom w:val="0"/>
      <w:divBdr>
        <w:top w:val="none" w:sz="0" w:space="0" w:color="auto"/>
        <w:left w:val="none" w:sz="0" w:space="0" w:color="auto"/>
        <w:bottom w:val="none" w:sz="0" w:space="0" w:color="auto"/>
        <w:right w:val="none" w:sz="0" w:space="0" w:color="auto"/>
      </w:divBdr>
      <w:divsChild>
        <w:div w:id="1713339326">
          <w:marLeft w:val="0"/>
          <w:marRight w:val="0"/>
          <w:marTop w:val="0"/>
          <w:marBottom w:val="0"/>
          <w:divBdr>
            <w:top w:val="none" w:sz="0" w:space="0" w:color="auto"/>
            <w:left w:val="none" w:sz="0" w:space="0" w:color="auto"/>
            <w:bottom w:val="none" w:sz="0" w:space="0" w:color="auto"/>
            <w:right w:val="none" w:sz="0" w:space="0" w:color="auto"/>
          </w:divBdr>
        </w:div>
      </w:divsChild>
    </w:div>
    <w:div w:id="1445265849">
      <w:marLeft w:val="0"/>
      <w:marRight w:val="0"/>
      <w:marTop w:val="0"/>
      <w:marBottom w:val="0"/>
      <w:divBdr>
        <w:top w:val="none" w:sz="0" w:space="0" w:color="auto"/>
        <w:left w:val="none" w:sz="0" w:space="0" w:color="auto"/>
        <w:bottom w:val="none" w:sz="0" w:space="0" w:color="auto"/>
        <w:right w:val="none" w:sz="0" w:space="0" w:color="auto"/>
      </w:divBdr>
    </w:div>
    <w:div w:id="1445690174">
      <w:marLeft w:val="0"/>
      <w:marRight w:val="0"/>
      <w:marTop w:val="0"/>
      <w:marBottom w:val="0"/>
      <w:divBdr>
        <w:top w:val="none" w:sz="0" w:space="0" w:color="auto"/>
        <w:left w:val="none" w:sz="0" w:space="0" w:color="auto"/>
        <w:bottom w:val="none" w:sz="0" w:space="0" w:color="auto"/>
        <w:right w:val="none" w:sz="0" w:space="0" w:color="auto"/>
      </w:divBdr>
    </w:div>
    <w:div w:id="1446149243">
      <w:marLeft w:val="0"/>
      <w:marRight w:val="0"/>
      <w:marTop w:val="0"/>
      <w:marBottom w:val="0"/>
      <w:divBdr>
        <w:top w:val="none" w:sz="0" w:space="0" w:color="auto"/>
        <w:left w:val="none" w:sz="0" w:space="0" w:color="auto"/>
        <w:bottom w:val="none" w:sz="0" w:space="0" w:color="auto"/>
        <w:right w:val="none" w:sz="0" w:space="0" w:color="auto"/>
      </w:divBdr>
    </w:div>
    <w:div w:id="1447189067">
      <w:marLeft w:val="0"/>
      <w:marRight w:val="0"/>
      <w:marTop w:val="0"/>
      <w:marBottom w:val="0"/>
      <w:divBdr>
        <w:top w:val="none" w:sz="0" w:space="0" w:color="auto"/>
        <w:left w:val="none" w:sz="0" w:space="0" w:color="auto"/>
        <w:bottom w:val="none" w:sz="0" w:space="0" w:color="auto"/>
        <w:right w:val="none" w:sz="0" w:space="0" w:color="auto"/>
      </w:divBdr>
    </w:div>
    <w:div w:id="1447195496">
      <w:marLeft w:val="0"/>
      <w:marRight w:val="0"/>
      <w:marTop w:val="0"/>
      <w:marBottom w:val="0"/>
      <w:divBdr>
        <w:top w:val="none" w:sz="0" w:space="0" w:color="auto"/>
        <w:left w:val="none" w:sz="0" w:space="0" w:color="auto"/>
        <w:bottom w:val="none" w:sz="0" w:space="0" w:color="auto"/>
        <w:right w:val="none" w:sz="0" w:space="0" w:color="auto"/>
      </w:divBdr>
    </w:div>
    <w:div w:id="1447307880">
      <w:marLeft w:val="0"/>
      <w:marRight w:val="0"/>
      <w:marTop w:val="0"/>
      <w:marBottom w:val="0"/>
      <w:divBdr>
        <w:top w:val="none" w:sz="0" w:space="0" w:color="auto"/>
        <w:left w:val="none" w:sz="0" w:space="0" w:color="auto"/>
        <w:bottom w:val="none" w:sz="0" w:space="0" w:color="auto"/>
        <w:right w:val="none" w:sz="0" w:space="0" w:color="auto"/>
      </w:divBdr>
    </w:div>
    <w:div w:id="1447429737">
      <w:marLeft w:val="0"/>
      <w:marRight w:val="0"/>
      <w:marTop w:val="0"/>
      <w:marBottom w:val="0"/>
      <w:divBdr>
        <w:top w:val="none" w:sz="0" w:space="0" w:color="auto"/>
        <w:left w:val="none" w:sz="0" w:space="0" w:color="auto"/>
        <w:bottom w:val="none" w:sz="0" w:space="0" w:color="auto"/>
        <w:right w:val="none" w:sz="0" w:space="0" w:color="auto"/>
      </w:divBdr>
    </w:div>
    <w:div w:id="1448037224">
      <w:marLeft w:val="0"/>
      <w:marRight w:val="0"/>
      <w:marTop w:val="0"/>
      <w:marBottom w:val="0"/>
      <w:divBdr>
        <w:top w:val="none" w:sz="0" w:space="0" w:color="auto"/>
        <w:left w:val="none" w:sz="0" w:space="0" w:color="auto"/>
        <w:bottom w:val="none" w:sz="0" w:space="0" w:color="auto"/>
        <w:right w:val="none" w:sz="0" w:space="0" w:color="auto"/>
      </w:divBdr>
    </w:div>
    <w:div w:id="1448542935">
      <w:marLeft w:val="0"/>
      <w:marRight w:val="0"/>
      <w:marTop w:val="0"/>
      <w:marBottom w:val="0"/>
      <w:divBdr>
        <w:top w:val="none" w:sz="0" w:space="0" w:color="auto"/>
        <w:left w:val="none" w:sz="0" w:space="0" w:color="auto"/>
        <w:bottom w:val="none" w:sz="0" w:space="0" w:color="auto"/>
        <w:right w:val="none" w:sz="0" w:space="0" w:color="auto"/>
      </w:divBdr>
    </w:div>
    <w:div w:id="1449737708">
      <w:marLeft w:val="0"/>
      <w:marRight w:val="0"/>
      <w:marTop w:val="0"/>
      <w:marBottom w:val="0"/>
      <w:divBdr>
        <w:top w:val="none" w:sz="0" w:space="0" w:color="auto"/>
        <w:left w:val="none" w:sz="0" w:space="0" w:color="auto"/>
        <w:bottom w:val="none" w:sz="0" w:space="0" w:color="auto"/>
        <w:right w:val="none" w:sz="0" w:space="0" w:color="auto"/>
      </w:divBdr>
    </w:div>
    <w:div w:id="1449743038">
      <w:marLeft w:val="0"/>
      <w:marRight w:val="0"/>
      <w:marTop w:val="0"/>
      <w:marBottom w:val="0"/>
      <w:divBdr>
        <w:top w:val="none" w:sz="0" w:space="0" w:color="auto"/>
        <w:left w:val="none" w:sz="0" w:space="0" w:color="auto"/>
        <w:bottom w:val="none" w:sz="0" w:space="0" w:color="auto"/>
        <w:right w:val="none" w:sz="0" w:space="0" w:color="auto"/>
      </w:divBdr>
    </w:div>
    <w:div w:id="1450591789">
      <w:marLeft w:val="0"/>
      <w:marRight w:val="0"/>
      <w:marTop w:val="0"/>
      <w:marBottom w:val="0"/>
      <w:divBdr>
        <w:top w:val="none" w:sz="0" w:space="0" w:color="auto"/>
        <w:left w:val="none" w:sz="0" w:space="0" w:color="auto"/>
        <w:bottom w:val="none" w:sz="0" w:space="0" w:color="auto"/>
        <w:right w:val="none" w:sz="0" w:space="0" w:color="auto"/>
      </w:divBdr>
    </w:div>
    <w:div w:id="1451515947">
      <w:marLeft w:val="0"/>
      <w:marRight w:val="0"/>
      <w:marTop w:val="0"/>
      <w:marBottom w:val="0"/>
      <w:divBdr>
        <w:top w:val="none" w:sz="0" w:space="0" w:color="auto"/>
        <w:left w:val="none" w:sz="0" w:space="0" w:color="auto"/>
        <w:bottom w:val="none" w:sz="0" w:space="0" w:color="auto"/>
        <w:right w:val="none" w:sz="0" w:space="0" w:color="auto"/>
      </w:divBdr>
      <w:divsChild>
        <w:div w:id="1721057864">
          <w:marLeft w:val="0"/>
          <w:marRight w:val="0"/>
          <w:marTop w:val="0"/>
          <w:marBottom w:val="0"/>
          <w:divBdr>
            <w:top w:val="none" w:sz="0" w:space="0" w:color="auto"/>
            <w:left w:val="none" w:sz="0" w:space="0" w:color="auto"/>
            <w:bottom w:val="none" w:sz="0" w:space="0" w:color="auto"/>
            <w:right w:val="none" w:sz="0" w:space="0" w:color="auto"/>
          </w:divBdr>
        </w:div>
      </w:divsChild>
    </w:div>
    <w:div w:id="1452820339">
      <w:marLeft w:val="0"/>
      <w:marRight w:val="0"/>
      <w:marTop w:val="0"/>
      <w:marBottom w:val="0"/>
      <w:divBdr>
        <w:top w:val="none" w:sz="0" w:space="0" w:color="auto"/>
        <w:left w:val="none" w:sz="0" w:space="0" w:color="auto"/>
        <w:bottom w:val="none" w:sz="0" w:space="0" w:color="auto"/>
        <w:right w:val="none" w:sz="0" w:space="0" w:color="auto"/>
      </w:divBdr>
      <w:divsChild>
        <w:div w:id="780686704">
          <w:marLeft w:val="0"/>
          <w:marRight w:val="0"/>
          <w:marTop w:val="0"/>
          <w:marBottom w:val="0"/>
          <w:divBdr>
            <w:top w:val="none" w:sz="0" w:space="0" w:color="auto"/>
            <w:left w:val="none" w:sz="0" w:space="0" w:color="auto"/>
            <w:bottom w:val="none" w:sz="0" w:space="0" w:color="auto"/>
            <w:right w:val="none" w:sz="0" w:space="0" w:color="auto"/>
          </w:divBdr>
        </w:div>
      </w:divsChild>
    </w:div>
    <w:div w:id="1453011770">
      <w:marLeft w:val="0"/>
      <w:marRight w:val="0"/>
      <w:marTop w:val="0"/>
      <w:marBottom w:val="0"/>
      <w:divBdr>
        <w:top w:val="none" w:sz="0" w:space="0" w:color="auto"/>
        <w:left w:val="none" w:sz="0" w:space="0" w:color="auto"/>
        <w:bottom w:val="none" w:sz="0" w:space="0" w:color="auto"/>
        <w:right w:val="none" w:sz="0" w:space="0" w:color="auto"/>
      </w:divBdr>
    </w:div>
    <w:div w:id="1453473828">
      <w:marLeft w:val="0"/>
      <w:marRight w:val="0"/>
      <w:marTop w:val="0"/>
      <w:marBottom w:val="0"/>
      <w:divBdr>
        <w:top w:val="none" w:sz="0" w:space="0" w:color="auto"/>
        <w:left w:val="none" w:sz="0" w:space="0" w:color="auto"/>
        <w:bottom w:val="none" w:sz="0" w:space="0" w:color="auto"/>
        <w:right w:val="none" w:sz="0" w:space="0" w:color="auto"/>
      </w:divBdr>
    </w:div>
    <w:div w:id="1453597705">
      <w:marLeft w:val="0"/>
      <w:marRight w:val="0"/>
      <w:marTop w:val="0"/>
      <w:marBottom w:val="0"/>
      <w:divBdr>
        <w:top w:val="none" w:sz="0" w:space="0" w:color="auto"/>
        <w:left w:val="none" w:sz="0" w:space="0" w:color="auto"/>
        <w:bottom w:val="none" w:sz="0" w:space="0" w:color="auto"/>
        <w:right w:val="none" w:sz="0" w:space="0" w:color="auto"/>
      </w:divBdr>
      <w:divsChild>
        <w:div w:id="819738410">
          <w:marLeft w:val="0"/>
          <w:marRight w:val="0"/>
          <w:marTop w:val="0"/>
          <w:marBottom w:val="0"/>
          <w:divBdr>
            <w:top w:val="none" w:sz="0" w:space="0" w:color="auto"/>
            <w:left w:val="none" w:sz="0" w:space="0" w:color="auto"/>
            <w:bottom w:val="none" w:sz="0" w:space="0" w:color="auto"/>
            <w:right w:val="none" w:sz="0" w:space="0" w:color="auto"/>
          </w:divBdr>
        </w:div>
      </w:divsChild>
    </w:div>
    <w:div w:id="1454251599">
      <w:marLeft w:val="0"/>
      <w:marRight w:val="0"/>
      <w:marTop w:val="0"/>
      <w:marBottom w:val="0"/>
      <w:divBdr>
        <w:top w:val="none" w:sz="0" w:space="0" w:color="auto"/>
        <w:left w:val="none" w:sz="0" w:space="0" w:color="auto"/>
        <w:bottom w:val="none" w:sz="0" w:space="0" w:color="auto"/>
        <w:right w:val="none" w:sz="0" w:space="0" w:color="auto"/>
      </w:divBdr>
    </w:div>
    <w:div w:id="1454329731">
      <w:marLeft w:val="0"/>
      <w:marRight w:val="0"/>
      <w:marTop w:val="0"/>
      <w:marBottom w:val="0"/>
      <w:divBdr>
        <w:top w:val="none" w:sz="0" w:space="0" w:color="auto"/>
        <w:left w:val="none" w:sz="0" w:space="0" w:color="auto"/>
        <w:bottom w:val="none" w:sz="0" w:space="0" w:color="auto"/>
        <w:right w:val="none" w:sz="0" w:space="0" w:color="auto"/>
      </w:divBdr>
    </w:div>
    <w:div w:id="1455058129">
      <w:marLeft w:val="0"/>
      <w:marRight w:val="0"/>
      <w:marTop w:val="0"/>
      <w:marBottom w:val="0"/>
      <w:divBdr>
        <w:top w:val="none" w:sz="0" w:space="0" w:color="auto"/>
        <w:left w:val="none" w:sz="0" w:space="0" w:color="auto"/>
        <w:bottom w:val="none" w:sz="0" w:space="0" w:color="auto"/>
        <w:right w:val="none" w:sz="0" w:space="0" w:color="auto"/>
      </w:divBdr>
    </w:div>
    <w:div w:id="1455519543">
      <w:marLeft w:val="0"/>
      <w:marRight w:val="0"/>
      <w:marTop w:val="0"/>
      <w:marBottom w:val="0"/>
      <w:divBdr>
        <w:top w:val="none" w:sz="0" w:space="0" w:color="auto"/>
        <w:left w:val="none" w:sz="0" w:space="0" w:color="auto"/>
        <w:bottom w:val="none" w:sz="0" w:space="0" w:color="auto"/>
        <w:right w:val="none" w:sz="0" w:space="0" w:color="auto"/>
      </w:divBdr>
    </w:div>
    <w:div w:id="1455638959">
      <w:marLeft w:val="0"/>
      <w:marRight w:val="0"/>
      <w:marTop w:val="0"/>
      <w:marBottom w:val="0"/>
      <w:divBdr>
        <w:top w:val="none" w:sz="0" w:space="0" w:color="auto"/>
        <w:left w:val="none" w:sz="0" w:space="0" w:color="auto"/>
        <w:bottom w:val="none" w:sz="0" w:space="0" w:color="auto"/>
        <w:right w:val="none" w:sz="0" w:space="0" w:color="auto"/>
      </w:divBdr>
    </w:div>
    <w:div w:id="1455756421">
      <w:marLeft w:val="0"/>
      <w:marRight w:val="0"/>
      <w:marTop w:val="0"/>
      <w:marBottom w:val="0"/>
      <w:divBdr>
        <w:top w:val="none" w:sz="0" w:space="0" w:color="auto"/>
        <w:left w:val="none" w:sz="0" w:space="0" w:color="auto"/>
        <w:bottom w:val="none" w:sz="0" w:space="0" w:color="auto"/>
        <w:right w:val="none" w:sz="0" w:space="0" w:color="auto"/>
      </w:divBdr>
    </w:div>
    <w:div w:id="1455826569">
      <w:marLeft w:val="0"/>
      <w:marRight w:val="0"/>
      <w:marTop w:val="0"/>
      <w:marBottom w:val="0"/>
      <w:divBdr>
        <w:top w:val="none" w:sz="0" w:space="0" w:color="auto"/>
        <w:left w:val="none" w:sz="0" w:space="0" w:color="auto"/>
        <w:bottom w:val="none" w:sz="0" w:space="0" w:color="auto"/>
        <w:right w:val="none" w:sz="0" w:space="0" w:color="auto"/>
      </w:divBdr>
    </w:div>
    <w:div w:id="1455826577">
      <w:marLeft w:val="0"/>
      <w:marRight w:val="0"/>
      <w:marTop w:val="0"/>
      <w:marBottom w:val="0"/>
      <w:divBdr>
        <w:top w:val="none" w:sz="0" w:space="0" w:color="auto"/>
        <w:left w:val="none" w:sz="0" w:space="0" w:color="auto"/>
        <w:bottom w:val="none" w:sz="0" w:space="0" w:color="auto"/>
        <w:right w:val="none" w:sz="0" w:space="0" w:color="auto"/>
      </w:divBdr>
    </w:div>
    <w:div w:id="1456875567">
      <w:marLeft w:val="0"/>
      <w:marRight w:val="0"/>
      <w:marTop w:val="0"/>
      <w:marBottom w:val="0"/>
      <w:divBdr>
        <w:top w:val="none" w:sz="0" w:space="0" w:color="auto"/>
        <w:left w:val="none" w:sz="0" w:space="0" w:color="auto"/>
        <w:bottom w:val="none" w:sz="0" w:space="0" w:color="auto"/>
        <w:right w:val="none" w:sz="0" w:space="0" w:color="auto"/>
      </w:divBdr>
    </w:div>
    <w:div w:id="1459255029">
      <w:marLeft w:val="0"/>
      <w:marRight w:val="0"/>
      <w:marTop w:val="0"/>
      <w:marBottom w:val="0"/>
      <w:divBdr>
        <w:top w:val="none" w:sz="0" w:space="0" w:color="auto"/>
        <w:left w:val="none" w:sz="0" w:space="0" w:color="auto"/>
        <w:bottom w:val="none" w:sz="0" w:space="0" w:color="auto"/>
        <w:right w:val="none" w:sz="0" w:space="0" w:color="auto"/>
      </w:divBdr>
    </w:div>
    <w:div w:id="1459378613">
      <w:marLeft w:val="0"/>
      <w:marRight w:val="0"/>
      <w:marTop w:val="0"/>
      <w:marBottom w:val="0"/>
      <w:divBdr>
        <w:top w:val="none" w:sz="0" w:space="0" w:color="auto"/>
        <w:left w:val="none" w:sz="0" w:space="0" w:color="auto"/>
        <w:bottom w:val="none" w:sz="0" w:space="0" w:color="auto"/>
        <w:right w:val="none" w:sz="0" w:space="0" w:color="auto"/>
      </w:divBdr>
    </w:div>
    <w:div w:id="1460151364">
      <w:marLeft w:val="0"/>
      <w:marRight w:val="0"/>
      <w:marTop w:val="0"/>
      <w:marBottom w:val="0"/>
      <w:divBdr>
        <w:top w:val="none" w:sz="0" w:space="0" w:color="auto"/>
        <w:left w:val="none" w:sz="0" w:space="0" w:color="auto"/>
        <w:bottom w:val="none" w:sz="0" w:space="0" w:color="auto"/>
        <w:right w:val="none" w:sz="0" w:space="0" w:color="auto"/>
      </w:divBdr>
    </w:div>
    <w:div w:id="1460487417">
      <w:marLeft w:val="0"/>
      <w:marRight w:val="0"/>
      <w:marTop w:val="0"/>
      <w:marBottom w:val="0"/>
      <w:divBdr>
        <w:top w:val="none" w:sz="0" w:space="0" w:color="auto"/>
        <w:left w:val="none" w:sz="0" w:space="0" w:color="auto"/>
        <w:bottom w:val="none" w:sz="0" w:space="0" w:color="auto"/>
        <w:right w:val="none" w:sz="0" w:space="0" w:color="auto"/>
      </w:divBdr>
    </w:div>
    <w:div w:id="1461146097">
      <w:marLeft w:val="0"/>
      <w:marRight w:val="0"/>
      <w:marTop w:val="0"/>
      <w:marBottom w:val="0"/>
      <w:divBdr>
        <w:top w:val="none" w:sz="0" w:space="0" w:color="auto"/>
        <w:left w:val="none" w:sz="0" w:space="0" w:color="auto"/>
        <w:bottom w:val="none" w:sz="0" w:space="0" w:color="auto"/>
        <w:right w:val="none" w:sz="0" w:space="0" w:color="auto"/>
      </w:divBdr>
      <w:divsChild>
        <w:div w:id="2072994909">
          <w:marLeft w:val="0"/>
          <w:marRight w:val="0"/>
          <w:marTop w:val="0"/>
          <w:marBottom w:val="0"/>
          <w:divBdr>
            <w:top w:val="none" w:sz="0" w:space="0" w:color="auto"/>
            <w:left w:val="none" w:sz="0" w:space="0" w:color="auto"/>
            <w:bottom w:val="none" w:sz="0" w:space="0" w:color="auto"/>
            <w:right w:val="none" w:sz="0" w:space="0" w:color="auto"/>
          </w:divBdr>
        </w:div>
      </w:divsChild>
    </w:div>
    <w:div w:id="1462456672">
      <w:marLeft w:val="0"/>
      <w:marRight w:val="0"/>
      <w:marTop w:val="0"/>
      <w:marBottom w:val="0"/>
      <w:divBdr>
        <w:top w:val="none" w:sz="0" w:space="0" w:color="auto"/>
        <w:left w:val="none" w:sz="0" w:space="0" w:color="auto"/>
        <w:bottom w:val="none" w:sz="0" w:space="0" w:color="auto"/>
        <w:right w:val="none" w:sz="0" w:space="0" w:color="auto"/>
      </w:divBdr>
    </w:div>
    <w:div w:id="1462570807">
      <w:marLeft w:val="0"/>
      <w:marRight w:val="0"/>
      <w:marTop w:val="0"/>
      <w:marBottom w:val="0"/>
      <w:divBdr>
        <w:top w:val="none" w:sz="0" w:space="0" w:color="auto"/>
        <w:left w:val="none" w:sz="0" w:space="0" w:color="auto"/>
        <w:bottom w:val="none" w:sz="0" w:space="0" w:color="auto"/>
        <w:right w:val="none" w:sz="0" w:space="0" w:color="auto"/>
      </w:divBdr>
    </w:div>
    <w:div w:id="1462841458">
      <w:marLeft w:val="0"/>
      <w:marRight w:val="0"/>
      <w:marTop w:val="0"/>
      <w:marBottom w:val="0"/>
      <w:divBdr>
        <w:top w:val="none" w:sz="0" w:space="0" w:color="auto"/>
        <w:left w:val="none" w:sz="0" w:space="0" w:color="auto"/>
        <w:bottom w:val="none" w:sz="0" w:space="0" w:color="auto"/>
        <w:right w:val="none" w:sz="0" w:space="0" w:color="auto"/>
      </w:divBdr>
    </w:div>
    <w:div w:id="1464159225">
      <w:marLeft w:val="0"/>
      <w:marRight w:val="0"/>
      <w:marTop w:val="0"/>
      <w:marBottom w:val="0"/>
      <w:divBdr>
        <w:top w:val="none" w:sz="0" w:space="0" w:color="auto"/>
        <w:left w:val="none" w:sz="0" w:space="0" w:color="auto"/>
        <w:bottom w:val="none" w:sz="0" w:space="0" w:color="auto"/>
        <w:right w:val="none" w:sz="0" w:space="0" w:color="auto"/>
      </w:divBdr>
    </w:div>
    <w:div w:id="1464494269">
      <w:marLeft w:val="0"/>
      <w:marRight w:val="0"/>
      <w:marTop w:val="0"/>
      <w:marBottom w:val="0"/>
      <w:divBdr>
        <w:top w:val="none" w:sz="0" w:space="0" w:color="auto"/>
        <w:left w:val="none" w:sz="0" w:space="0" w:color="auto"/>
        <w:bottom w:val="none" w:sz="0" w:space="0" w:color="auto"/>
        <w:right w:val="none" w:sz="0" w:space="0" w:color="auto"/>
      </w:divBdr>
    </w:div>
    <w:div w:id="1465469420">
      <w:marLeft w:val="0"/>
      <w:marRight w:val="0"/>
      <w:marTop w:val="0"/>
      <w:marBottom w:val="0"/>
      <w:divBdr>
        <w:top w:val="none" w:sz="0" w:space="0" w:color="auto"/>
        <w:left w:val="none" w:sz="0" w:space="0" w:color="auto"/>
        <w:bottom w:val="none" w:sz="0" w:space="0" w:color="auto"/>
        <w:right w:val="none" w:sz="0" w:space="0" w:color="auto"/>
      </w:divBdr>
    </w:div>
    <w:div w:id="1465612924">
      <w:marLeft w:val="0"/>
      <w:marRight w:val="0"/>
      <w:marTop w:val="0"/>
      <w:marBottom w:val="0"/>
      <w:divBdr>
        <w:top w:val="none" w:sz="0" w:space="0" w:color="auto"/>
        <w:left w:val="none" w:sz="0" w:space="0" w:color="auto"/>
        <w:bottom w:val="none" w:sz="0" w:space="0" w:color="auto"/>
        <w:right w:val="none" w:sz="0" w:space="0" w:color="auto"/>
      </w:divBdr>
    </w:div>
    <w:div w:id="1465731803">
      <w:marLeft w:val="0"/>
      <w:marRight w:val="0"/>
      <w:marTop w:val="0"/>
      <w:marBottom w:val="0"/>
      <w:divBdr>
        <w:top w:val="none" w:sz="0" w:space="0" w:color="auto"/>
        <w:left w:val="none" w:sz="0" w:space="0" w:color="auto"/>
        <w:bottom w:val="none" w:sz="0" w:space="0" w:color="auto"/>
        <w:right w:val="none" w:sz="0" w:space="0" w:color="auto"/>
      </w:divBdr>
      <w:divsChild>
        <w:div w:id="1541285055">
          <w:marLeft w:val="0"/>
          <w:marRight w:val="0"/>
          <w:marTop w:val="0"/>
          <w:marBottom w:val="0"/>
          <w:divBdr>
            <w:top w:val="none" w:sz="0" w:space="0" w:color="auto"/>
            <w:left w:val="none" w:sz="0" w:space="0" w:color="auto"/>
            <w:bottom w:val="none" w:sz="0" w:space="0" w:color="auto"/>
            <w:right w:val="none" w:sz="0" w:space="0" w:color="auto"/>
          </w:divBdr>
        </w:div>
      </w:divsChild>
    </w:div>
    <w:div w:id="1466242974">
      <w:marLeft w:val="0"/>
      <w:marRight w:val="0"/>
      <w:marTop w:val="0"/>
      <w:marBottom w:val="0"/>
      <w:divBdr>
        <w:top w:val="none" w:sz="0" w:space="0" w:color="auto"/>
        <w:left w:val="none" w:sz="0" w:space="0" w:color="auto"/>
        <w:bottom w:val="none" w:sz="0" w:space="0" w:color="auto"/>
        <w:right w:val="none" w:sz="0" w:space="0" w:color="auto"/>
      </w:divBdr>
    </w:div>
    <w:div w:id="1466386403">
      <w:marLeft w:val="0"/>
      <w:marRight w:val="0"/>
      <w:marTop w:val="0"/>
      <w:marBottom w:val="0"/>
      <w:divBdr>
        <w:top w:val="none" w:sz="0" w:space="0" w:color="auto"/>
        <w:left w:val="none" w:sz="0" w:space="0" w:color="auto"/>
        <w:bottom w:val="none" w:sz="0" w:space="0" w:color="auto"/>
        <w:right w:val="none" w:sz="0" w:space="0" w:color="auto"/>
      </w:divBdr>
    </w:div>
    <w:div w:id="1466854512">
      <w:marLeft w:val="0"/>
      <w:marRight w:val="0"/>
      <w:marTop w:val="0"/>
      <w:marBottom w:val="0"/>
      <w:divBdr>
        <w:top w:val="none" w:sz="0" w:space="0" w:color="auto"/>
        <w:left w:val="none" w:sz="0" w:space="0" w:color="auto"/>
        <w:bottom w:val="none" w:sz="0" w:space="0" w:color="auto"/>
        <w:right w:val="none" w:sz="0" w:space="0" w:color="auto"/>
      </w:divBdr>
      <w:divsChild>
        <w:div w:id="327637271">
          <w:marLeft w:val="0"/>
          <w:marRight w:val="0"/>
          <w:marTop w:val="0"/>
          <w:marBottom w:val="0"/>
          <w:divBdr>
            <w:top w:val="none" w:sz="0" w:space="0" w:color="auto"/>
            <w:left w:val="none" w:sz="0" w:space="0" w:color="auto"/>
            <w:bottom w:val="none" w:sz="0" w:space="0" w:color="auto"/>
            <w:right w:val="none" w:sz="0" w:space="0" w:color="auto"/>
          </w:divBdr>
        </w:div>
      </w:divsChild>
    </w:div>
    <w:div w:id="1467428379">
      <w:marLeft w:val="0"/>
      <w:marRight w:val="0"/>
      <w:marTop w:val="0"/>
      <w:marBottom w:val="0"/>
      <w:divBdr>
        <w:top w:val="none" w:sz="0" w:space="0" w:color="auto"/>
        <w:left w:val="none" w:sz="0" w:space="0" w:color="auto"/>
        <w:bottom w:val="none" w:sz="0" w:space="0" w:color="auto"/>
        <w:right w:val="none" w:sz="0" w:space="0" w:color="auto"/>
      </w:divBdr>
    </w:div>
    <w:div w:id="1467700718">
      <w:marLeft w:val="0"/>
      <w:marRight w:val="0"/>
      <w:marTop w:val="0"/>
      <w:marBottom w:val="0"/>
      <w:divBdr>
        <w:top w:val="none" w:sz="0" w:space="0" w:color="auto"/>
        <w:left w:val="none" w:sz="0" w:space="0" w:color="auto"/>
        <w:bottom w:val="none" w:sz="0" w:space="0" w:color="auto"/>
        <w:right w:val="none" w:sz="0" w:space="0" w:color="auto"/>
      </w:divBdr>
    </w:div>
    <w:div w:id="1467819663">
      <w:marLeft w:val="0"/>
      <w:marRight w:val="0"/>
      <w:marTop w:val="0"/>
      <w:marBottom w:val="0"/>
      <w:divBdr>
        <w:top w:val="none" w:sz="0" w:space="0" w:color="auto"/>
        <w:left w:val="none" w:sz="0" w:space="0" w:color="auto"/>
        <w:bottom w:val="none" w:sz="0" w:space="0" w:color="auto"/>
        <w:right w:val="none" w:sz="0" w:space="0" w:color="auto"/>
      </w:divBdr>
    </w:div>
    <w:div w:id="1468543717">
      <w:marLeft w:val="0"/>
      <w:marRight w:val="0"/>
      <w:marTop w:val="0"/>
      <w:marBottom w:val="0"/>
      <w:divBdr>
        <w:top w:val="none" w:sz="0" w:space="0" w:color="auto"/>
        <w:left w:val="none" w:sz="0" w:space="0" w:color="auto"/>
        <w:bottom w:val="none" w:sz="0" w:space="0" w:color="auto"/>
        <w:right w:val="none" w:sz="0" w:space="0" w:color="auto"/>
      </w:divBdr>
    </w:div>
    <w:div w:id="1468819372">
      <w:marLeft w:val="0"/>
      <w:marRight w:val="0"/>
      <w:marTop w:val="0"/>
      <w:marBottom w:val="0"/>
      <w:divBdr>
        <w:top w:val="none" w:sz="0" w:space="0" w:color="auto"/>
        <w:left w:val="none" w:sz="0" w:space="0" w:color="auto"/>
        <w:bottom w:val="none" w:sz="0" w:space="0" w:color="auto"/>
        <w:right w:val="none" w:sz="0" w:space="0" w:color="auto"/>
      </w:divBdr>
    </w:div>
    <w:div w:id="1469006485">
      <w:marLeft w:val="0"/>
      <w:marRight w:val="0"/>
      <w:marTop w:val="0"/>
      <w:marBottom w:val="0"/>
      <w:divBdr>
        <w:top w:val="none" w:sz="0" w:space="0" w:color="auto"/>
        <w:left w:val="none" w:sz="0" w:space="0" w:color="auto"/>
        <w:bottom w:val="none" w:sz="0" w:space="0" w:color="auto"/>
        <w:right w:val="none" w:sz="0" w:space="0" w:color="auto"/>
      </w:divBdr>
    </w:div>
    <w:div w:id="1469319785">
      <w:marLeft w:val="0"/>
      <w:marRight w:val="0"/>
      <w:marTop w:val="0"/>
      <w:marBottom w:val="0"/>
      <w:divBdr>
        <w:top w:val="none" w:sz="0" w:space="0" w:color="auto"/>
        <w:left w:val="none" w:sz="0" w:space="0" w:color="auto"/>
        <w:bottom w:val="none" w:sz="0" w:space="0" w:color="auto"/>
        <w:right w:val="none" w:sz="0" w:space="0" w:color="auto"/>
      </w:divBdr>
    </w:div>
    <w:div w:id="1469472106">
      <w:marLeft w:val="0"/>
      <w:marRight w:val="0"/>
      <w:marTop w:val="0"/>
      <w:marBottom w:val="0"/>
      <w:divBdr>
        <w:top w:val="none" w:sz="0" w:space="0" w:color="auto"/>
        <w:left w:val="none" w:sz="0" w:space="0" w:color="auto"/>
        <w:bottom w:val="none" w:sz="0" w:space="0" w:color="auto"/>
        <w:right w:val="none" w:sz="0" w:space="0" w:color="auto"/>
      </w:divBdr>
    </w:div>
    <w:div w:id="1470131435">
      <w:marLeft w:val="0"/>
      <w:marRight w:val="0"/>
      <w:marTop w:val="0"/>
      <w:marBottom w:val="0"/>
      <w:divBdr>
        <w:top w:val="none" w:sz="0" w:space="0" w:color="auto"/>
        <w:left w:val="none" w:sz="0" w:space="0" w:color="auto"/>
        <w:bottom w:val="none" w:sz="0" w:space="0" w:color="auto"/>
        <w:right w:val="none" w:sz="0" w:space="0" w:color="auto"/>
      </w:divBdr>
    </w:div>
    <w:div w:id="1470244310">
      <w:marLeft w:val="0"/>
      <w:marRight w:val="0"/>
      <w:marTop w:val="0"/>
      <w:marBottom w:val="0"/>
      <w:divBdr>
        <w:top w:val="none" w:sz="0" w:space="0" w:color="auto"/>
        <w:left w:val="none" w:sz="0" w:space="0" w:color="auto"/>
        <w:bottom w:val="none" w:sz="0" w:space="0" w:color="auto"/>
        <w:right w:val="none" w:sz="0" w:space="0" w:color="auto"/>
      </w:divBdr>
    </w:div>
    <w:div w:id="1470590694">
      <w:marLeft w:val="0"/>
      <w:marRight w:val="0"/>
      <w:marTop w:val="0"/>
      <w:marBottom w:val="0"/>
      <w:divBdr>
        <w:top w:val="none" w:sz="0" w:space="0" w:color="auto"/>
        <w:left w:val="none" w:sz="0" w:space="0" w:color="auto"/>
        <w:bottom w:val="none" w:sz="0" w:space="0" w:color="auto"/>
        <w:right w:val="none" w:sz="0" w:space="0" w:color="auto"/>
      </w:divBdr>
    </w:div>
    <w:div w:id="1470900535">
      <w:marLeft w:val="0"/>
      <w:marRight w:val="0"/>
      <w:marTop w:val="0"/>
      <w:marBottom w:val="0"/>
      <w:divBdr>
        <w:top w:val="none" w:sz="0" w:space="0" w:color="auto"/>
        <w:left w:val="none" w:sz="0" w:space="0" w:color="auto"/>
        <w:bottom w:val="none" w:sz="0" w:space="0" w:color="auto"/>
        <w:right w:val="none" w:sz="0" w:space="0" w:color="auto"/>
      </w:divBdr>
    </w:div>
    <w:div w:id="1471022026">
      <w:marLeft w:val="0"/>
      <w:marRight w:val="0"/>
      <w:marTop w:val="0"/>
      <w:marBottom w:val="0"/>
      <w:divBdr>
        <w:top w:val="none" w:sz="0" w:space="0" w:color="auto"/>
        <w:left w:val="none" w:sz="0" w:space="0" w:color="auto"/>
        <w:bottom w:val="none" w:sz="0" w:space="0" w:color="auto"/>
        <w:right w:val="none" w:sz="0" w:space="0" w:color="auto"/>
      </w:divBdr>
    </w:div>
    <w:div w:id="1471052383">
      <w:marLeft w:val="0"/>
      <w:marRight w:val="0"/>
      <w:marTop w:val="0"/>
      <w:marBottom w:val="0"/>
      <w:divBdr>
        <w:top w:val="none" w:sz="0" w:space="0" w:color="auto"/>
        <w:left w:val="none" w:sz="0" w:space="0" w:color="auto"/>
        <w:bottom w:val="none" w:sz="0" w:space="0" w:color="auto"/>
        <w:right w:val="none" w:sz="0" w:space="0" w:color="auto"/>
      </w:divBdr>
      <w:divsChild>
        <w:div w:id="779107401">
          <w:marLeft w:val="0"/>
          <w:marRight w:val="0"/>
          <w:marTop w:val="0"/>
          <w:marBottom w:val="0"/>
          <w:divBdr>
            <w:top w:val="none" w:sz="0" w:space="0" w:color="auto"/>
            <w:left w:val="none" w:sz="0" w:space="0" w:color="auto"/>
            <w:bottom w:val="none" w:sz="0" w:space="0" w:color="auto"/>
            <w:right w:val="none" w:sz="0" w:space="0" w:color="auto"/>
          </w:divBdr>
        </w:div>
      </w:divsChild>
    </w:div>
    <w:div w:id="1471440653">
      <w:marLeft w:val="0"/>
      <w:marRight w:val="0"/>
      <w:marTop w:val="0"/>
      <w:marBottom w:val="0"/>
      <w:divBdr>
        <w:top w:val="none" w:sz="0" w:space="0" w:color="auto"/>
        <w:left w:val="none" w:sz="0" w:space="0" w:color="auto"/>
        <w:bottom w:val="none" w:sz="0" w:space="0" w:color="auto"/>
        <w:right w:val="none" w:sz="0" w:space="0" w:color="auto"/>
      </w:divBdr>
    </w:div>
    <w:div w:id="1471744532">
      <w:marLeft w:val="0"/>
      <w:marRight w:val="0"/>
      <w:marTop w:val="0"/>
      <w:marBottom w:val="0"/>
      <w:divBdr>
        <w:top w:val="none" w:sz="0" w:space="0" w:color="auto"/>
        <w:left w:val="none" w:sz="0" w:space="0" w:color="auto"/>
        <w:bottom w:val="none" w:sz="0" w:space="0" w:color="auto"/>
        <w:right w:val="none" w:sz="0" w:space="0" w:color="auto"/>
      </w:divBdr>
    </w:div>
    <w:div w:id="1471828120">
      <w:marLeft w:val="0"/>
      <w:marRight w:val="0"/>
      <w:marTop w:val="0"/>
      <w:marBottom w:val="0"/>
      <w:divBdr>
        <w:top w:val="none" w:sz="0" w:space="0" w:color="auto"/>
        <w:left w:val="none" w:sz="0" w:space="0" w:color="auto"/>
        <w:bottom w:val="none" w:sz="0" w:space="0" w:color="auto"/>
        <w:right w:val="none" w:sz="0" w:space="0" w:color="auto"/>
      </w:divBdr>
    </w:div>
    <w:div w:id="1471946597">
      <w:marLeft w:val="0"/>
      <w:marRight w:val="0"/>
      <w:marTop w:val="0"/>
      <w:marBottom w:val="0"/>
      <w:divBdr>
        <w:top w:val="none" w:sz="0" w:space="0" w:color="auto"/>
        <w:left w:val="none" w:sz="0" w:space="0" w:color="auto"/>
        <w:bottom w:val="none" w:sz="0" w:space="0" w:color="auto"/>
        <w:right w:val="none" w:sz="0" w:space="0" w:color="auto"/>
      </w:divBdr>
      <w:divsChild>
        <w:div w:id="87625164">
          <w:marLeft w:val="0"/>
          <w:marRight w:val="0"/>
          <w:marTop w:val="0"/>
          <w:marBottom w:val="0"/>
          <w:divBdr>
            <w:top w:val="none" w:sz="0" w:space="0" w:color="auto"/>
            <w:left w:val="none" w:sz="0" w:space="0" w:color="auto"/>
            <w:bottom w:val="none" w:sz="0" w:space="0" w:color="auto"/>
            <w:right w:val="none" w:sz="0" w:space="0" w:color="auto"/>
          </w:divBdr>
        </w:div>
      </w:divsChild>
    </w:div>
    <w:div w:id="1472285164">
      <w:marLeft w:val="0"/>
      <w:marRight w:val="0"/>
      <w:marTop w:val="0"/>
      <w:marBottom w:val="0"/>
      <w:divBdr>
        <w:top w:val="none" w:sz="0" w:space="0" w:color="auto"/>
        <w:left w:val="none" w:sz="0" w:space="0" w:color="auto"/>
        <w:bottom w:val="none" w:sz="0" w:space="0" w:color="auto"/>
        <w:right w:val="none" w:sz="0" w:space="0" w:color="auto"/>
      </w:divBdr>
    </w:div>
    <w:div w:id="1473063019">
      <w:marLeft w:val="0"/>
      <w:marRight w:val="0"/>
      <w:marTop w:val="0"/>
      <w:marBottom w:val="0"/>
      <w:divBdr>
        <w:top w:val="none" w:sz="0" w:space="0" w:color="auto"/>
        <w:left w:val="none" w:sz="0" w:space="0" w:color="auto"/>
        <w:bottom w:val="none" w:sz="0" w:space="0" w:color="auto"/>
        <w:right w:val="none" w:sz="0" w:space="0" w:color="auto"/>
      </w:divBdr>
    </w:div>
    <w:div w:id="1473522891">
      <w:marLeft w:val="0"/>
      <w:marRight w:val="0"/>
      <w:marTop w:val="0"/>
      <w:marBottom w:val="0"/>
      <w:divBdr>
        <w:top w:val="none" w:sz="0" w:space="0" w:color="auto"/>
        <w:left w:val="none" w:sz="0" w:space="0" w:color="auto"/>
        <w:bottom w:val="none" w:sz="0" w:space="0" w:color="auto"/>
        <w:right w:val="none" w:sz="0" w:space="0" w:color="auto"/>
      </w:divBdr>
    </w:div>
    <w:div w:id="1473713223">
      <w:marLeft w:val="0"/>
      <w:marRight w:val="0"/>
      <w:marTop w:val="0"/>
      <w:marBottom w:val="0"/>
      <w:divBdr>
        <w:top w:val="none" w:sz="0" w:space="0" w:color="auto"/>
        <w:left w:val="none" w:sz="0" w:space="0" w:color="auto"/>
        <w:bottom w:val="none" w:sz="0" w:space="0" w:color="auto"/>
        <w:right w:val="none" w:sz="0" w:space="0" w:color="auto"/>
      </w:divBdr>
    </w:div>
    <w:div w:id="1474105981">
      <w:marLeft w:val="0"/>
      <w:marRight w:val="0"/>
      <w:marTop w:val="0"/>
      <w:marBottom w:val="0"/>
      <w:divBdr>
        <w:top w:val="none" w:sz="0" w:space="0" w:color="auto"/>
        <w:left w:val="none" w:sz="0" w:space="0" w:color="auto"/>
        <w:bottom w:val="none" w:sz="0" w:space="0" w:color="auto"/>
        <w:right w:val="none" w:sz="0" w:space="0" w:color="auto"/>
      </w:divBdr>
    </w:div>
    <w:div w:id="1474516818">
      <w:marLeft w:val="0"/>
      <w:marRight w:val="0"/>
      <w:marTop w:val="0"/>
      <w:marBottom w:val="0"/>
      <w:divBdr>
        <w:top w:val="none" w:sz="0" w:space="0" w:color="auto"/>
        <w:left w:val="none" w:sz="0" w:space="0" w:color="auto"/>
        <w:bottom w:val="none" w:sz="0" w:space="0" w:color="auto"/>
        <w:right w:val="none" w:sz="0" w:space="0" w:color="auto"/>
      </w:divBdr>
    </w:div>
    <w:div w:id="1475373456">
      <w:marLeft w:val="0"/>
      <w:marRight w:val="0"/>
      <w:marTop w:val="0"/>
      <w:marBottom w:val="0"/>
      <w:divBdr>
        <w:top w:val="none" w:sz="0" w:space="0" w:color="auto"/>
        <w:left w:val="none" w:sz="0" w:space="0" w:color="auto"/>
        <w:bottom w:val="none" w:sz="0" w:space="0" w:color="auto"/>
        <w:right w:val="none" w:sz="0" w:space="0" w:color="auto"/>
      </w:divBdr>
    </w:div>
    <w:div w:id="1475485278">
      <w:marLeft w:val="0"/>
      <w:marRight w:val="0"/>
      <w:marTop w:val="0"/>
      <w:marBottom w:val="0"/>
      <w:divBdr>
        <w:top w:val="none" w:sz="0" w:space="0" w:color="auto"/>
        <w:left w:val="none" w:sz="0" w:space="0" w:color="auto"/>
        <w:bottom w:val="none" w:sz="0" w:space="0" w:color="auto"/>
        <w:right w:val="none" w:sz="0" w:space="0" w:color="auto"/>
      </w:divBdr>
    </w:div>
    <w:div w:id="1475684965">
      <w:marLeft w:val="0"/>
      <w:marRight w:val="0"/>
      <w:marTop w:val="0"/>
      <w:marBottom w:val="0"/>
      <w:divBdr>
        <w:top w:val="none" w:sz="0" w:space="0" w:color="auto"/>
        <w:left w:val="none" w:sz="0" w:space="0" w:color="auto"/>
        <w:bottom w:val="none" w:sz="0" w:space="0" w:color="auto"/>
        <w:right w:val="none" w:sz="0" w:space="0" w:color="auto"/>
      </w:divBdr>
    </w:div>
    <w:div w:id="1477643774">
      <w:marLeft w:val="0"/>
      <w:marRight w:val="0"/>
      <w:marTop w:val="0"/>
      <w:marBottom w:val="0"/>
      <w:divBdr>
        <w:top w:val="none" w:sz="0" w:space="0" w:color="auto"/>
        <w:left w:val="none" w:sz="0" w:space="0" w:color="auto"/>
        <w:bottom w:val="none" w:sz="0" w:space="0" w:color="auto"/>
        <w:right w:val="none" w:sz="0" w:space="0" w:color="auto"/>
      </w:divBdr>
    </w:div>
    <w:div w:id="1478648576">
      <w:marLeft w:val="0"/>
      <w:marRight w:val="0"/>
      <w:marTop w:val="0"/>
      <w:marBottom w:val="0"/>
      <w:divBdr>
        <w:top w:val="none" w:sz="0" w:space="0" w:color="auto"/>
        <w:left w:val="none" w:sz="0" w:space="0" w:color="auto"/>
        <w:bottom w:val="none" w:sz="0" w:space="0" w:color="auto"/>
        <w:right w:val="none" w:sz="0" w:space="0" w:color="auto"/>
      </w:divBdr>
    </w:div>
    <w:div w:id="1478692736">
      <w:marLeft w:val="0"/>
      <w:marRight w:val="0"/>
      <w:marTop w:val="0"/>
      <w:marBottom w:val="0"/>
      <w:divBdr>
        <w:top w:val="none" w:sz="0" w:space="0" w:color="auto"/>
        <w:left w:val="none" w:sz="0" w:space="0" w:color="auto"/>
        <w:bottom w:val="none" w:sz="0" w:space="0" w:color="auto"/>
        <w:right w:val="none" w:sz="0" w:space="0" w:color="auto"/>
      </w:divBdr>
    </w:div>
    <w:div w:id="1480145536">
      <w:marLeft w:val="0"/>
      <w:marRight w:val="0"/>
      <w:marTop w:val="0"/>
      <w:marBottom w:val="0"/>
      <w:divBdr>
        <w:top w:val="none" w:sz="0" w:space="0" w:color="auto"/>
        <w:left w:val="none" w:sz="0" w:space="0" w:color="auto"/>
        <w:bottom w:val="none" w:sz="0" w:space="0" w:color="auto"/>
        <w:right w:val="none" w:sz="0" w:space="0" w:color="auto"/>
      </w:divBdr>
    </w:div>
    <w:div w:id="1480344096">
      <w:marLeft w:val="0"/>
      <w:marRight w:val="0"/>
      <w:marTop w:val="0"/>
      <w:marBottom w:val="0"/>
      <w:divBdr>
        <w:top w:val="none" w:sz="0" w:space="0" w:color="auto"/>
        <w:left w:val="none" w:sz="0" w:space="0" w:color="auto"/>
        <w:bottom w:val="none" w:sz="0" w:space="0" w:color="auto"/>
        <w:right w:val="none" w:sz="0" w:space="0" w:color="auto"/>
      </w:divBdr>
    </w:div>
    <w:div w:id="1480416960">
      <w:marLeft w:val="0"/>
      <w:marRight w:val="0"/>
      <w:marTop w:val="0"/>
      <w:marBottom w:val="0"/>
      <w:divBdr>
        <w:top w:val="none" w:sz="0" w:space="0" w:color="auto"/>
        <w:left w:val="none" w:sz="0" w:space="0" w:color="auto"/>
        <w:bottom w:val="none" w:sz="0" w:space="0" w:color="auto"/>
        <w:right w:val="none" w:sz="0" w:space="0" w:color="auto"/>
      </w:divBdr>
    </w:div>
    <w:div w:id="1480808885">
      <w:marLeft w:val="0"/>
      <w:marRight w:val="0"/>
      <w:marTop w:val="0"/>
      <w:marBottom w:val="0"/>
      <w:divBdr>
        <w:top w:val="none" w:sz="0" w:space="0" w:color="auto"/>
        <w:left w:val="none" w:sz="0" w:space="0" w:color="auto"/>
        <w:bottom w:val="none" w:sz="0" w:space="0" w:color="auto"/>
        <w:right w:val="none" w:sz="0" w:space="0" w:color="auto"/>
      </w:divBdr>
    </w:div>
    <w:div w:id="1480924738">
      <w:marLeft w:val="0"/>
      <w:marRight w:val="0"/>
      <w:marTop w:val="0"/>
      <w:marBottom w:val="0"/>
      <w:divBdr>
        <w:top w:val="none" w:sz="0" w:space="0" w:color="auto"/>
        <w:left w:val="none" w:sz="0" w:space="0" w:color="auto"/>
        <w:bottom w:val="none" w:sz="0" w:space="0" w:color="auto"/>
        <w:right w:val="none" w:sz="0" w:space="0" w:color="auto"/>
      </w:divBdr>
    </w:div>
    <w:div w:id="1481270975">
      <w:marLeft w:val="0"/>
      <w:marRight w:val="0"/>
      <w:marTop w:val="0"/>
      <w:marBottom w:val="0"/>
      <w:divBdr>
        <w:top w:val="none" w:sz="0" w:space="0" w:color="auto"/>
        <w:left w:val="none" w:sz="0" w:space="0" w:color="auto"/>
        <w:bottom w:val="none" w:sz="0" w:space="0" w:color="auto"/>
        <w:right w:val="none" w:sz="0" w:space="0" w:color="auto"/>
      </w:divBdr>
    </w:div>
    <w:div w:id="1481458518">
      <w:marLeft w:val="0"/>
      <w:marRight w:val="0"/>
      <w:marTop w:val="0"/>
      <w:marBottom w:val="0"/>
      <w:divBdr>
        <w:top w:val="none" w:sz="0" w:space="0" w:color="auto"/>
        <w:left w:val="none" w:sz="0" w:space="0" w:color="auto"/>
        <w:bottom w:val="none" w:sz="0" w:space="0" w:color="auto"/>
        <w:right w:val="none" w:sz="0" w:space="0" w:color="auto"/>
      </w:divBdr>
      <w:divsChild>
        <w:div w:id="1536427704">
          <w:marLeft w:val="0"/>
          <w:marRight w:val="0"/>
          <w:marTop w:val="0"/>
          <w:marBottom w:val="0"/>
          <w:divBdr>
            <w:top w:val="none" w:sz="0" w:space="0" w:color="auto"/>
            <w:left w:val="none" w:sz="0" w:space="0" w:color="auto"/>
            <w:bottom w:val="none" w:sz="0" w:space="0" w:color="auto"/>
            <w:right w:val="none" w:sz="0" w:space="0" w:color="auto"/>
          </w:divBdr>
        </w:div>
      </w:divsChild>
    </w:div>
    <w:div w:id="1481769368">
      <w:marLeft w:val="0"/>
      <w:marRight w:val="0"/>
      <w:marTop w:val="0"/>
      <w:marBottom w:val="0"/>
      <w:divBdr>
        <w:top w:val="none" w:sz="0" w:space="0" w:color="auto"/>
        <w:left w:val="none" w:sz="0" w:space="0" w:color="auto"/>
        <w:bottom w:val="none" w:sz="0" w:space="0" w:color="auto"/>
        <w:right w:val="none" w:sz="0" w:space="0" w:color="auto"/>
      </w:divBdr>
    </w:div>
    <w:div w:id="1481923666">
      <w:marLeft w:val="0"/>
      <w:marRight w:val="0"/>
      <w:marTop w:val="0"/>
      <w:marBottom w:val="0"/>
      <w:divBdr>
        <w:top w:val="none" w:sz="0" w:space="0" w:color="auto"/>
        <w:left w:val="none" w:sz="0" w:space="0" w:color="auto"/>
        <w:bottom w:val="none" w:sz="0" w:space="0" w:color="auto"/>
        <w:right w:val="none" w:sz="0" w:space="0" w:color="auto"/>
      </w:divBdr>
      <w:divsChild>
        <w:div w:id="1887831846">
          <w:marLeft w:val="0"/>
          <w:marRight w:val="0"/>
          <w:marTop w:val="0"/>
          <w:marBottom w:val="0"/>
          <w:divBdr>
            <w:top w:val="none" w:sz="0" w:space="0" w:color="auto"/>
            <w:left w:val="none" w:sz="0" w:space="0" w:color="auto"/>
            <w:bottom w:val="none" w:sz="0" w:space="0" w:color="auto"/>
            <w:right w:val="none" w:sz="0" w:space="0" w:color="auto"/>
          </w:divBdr>
          <w:divsChild>
            <w:div w:id="20670281">
              <w:marLeft w:val="0"/>
              <w:marRight w:val="0"/>
              <w:marTop w:val="0"/>
              <w:marBottom w:val="0"/>
              <w:divBdr>
                <w:top w:val="none" w:sz="0" w:space="0" w:color="auto"/>
                <w:left w:val="none" w:sz="0" w:space="0" w:color="auto"/>
                <w:bottom w:val="none" w:sz="0" w:space="0" w:color="auto"/>
                <w:right w:val="none" w:sz="0" w:space="0" w:color="auto"/>
              </w:divBdr>
            </w:div>
            <w:div w:id="101995653">
              <w:marLeft w:val="0"/>
              <w:marRight w:val="0"/>
              <w:marTop w:val="0"/>
              <w:marBottom w:val="0"/>
              <w:divBdr>
                <w:top w:val="none" w:sz="0" w:space="0" w:color="auto"/>
                <w:left w:val="none" w:sz="0" w:space="0" w:color="auto"/>
                <w:bottom w:val="none" w:sz="0" w:space="0" w:color="auto"/>
                <w:right w:val="none" w:sz="0" w:space="0" w:color="auto"/>
              </w:divBdr>
            </w:div>
            <w:div w:id="150295501">
              <w:marLeft w:val="0"/>
              <w:marRight w:val="0"/>
              <w:marTop w:val="0"/>
              <w:marBottom w:val="0"/>
              <w:divBdr>
                <w:top w:val="none" w:sz="0" w:space="0" w:color="auto"/>
                <w:left w:val="none" w:sz="0" w:space="0" w:color="auto"/>
                <w:bottom w:val="none" w:sz="0" w:space="0" w:color="auto"/>
                <w:right w:val="none" w:sz="0" w:space="0" w:color="auto"/>
              </w:divBdr>
            </w:div>
            <w:div w:id="254629590">
              <w:marLeft w:val="0"/>
              <w:marRight w:val="0"/>
              <w:marTop w:val="0"/>
              <w:marBottom w:val="0"/>
              <w:divBdr>
                <w:top w:val="none" w:sz="0" w:space="0" w:color="auto"/>
                <w:left w:val="none" w:sz="0" w:space="0" w:color="auto"/>
                <w:bottom w:val="none" w:sz="0" w:space="0" w:color="auto"/>
                <w:right w:val="none" w:sz="0" w:space="0" w:color="auto"/>
              </w:divBdr>
            </w:div>
            <w:div w:id="643043547">
              <w:marLeft w:val="0"/>
              <w:marRight w:val="0"/>
              <w:marTop w:val="0"/>
              <w:marBottom w:val="0"/>
              <w:divBdr>
                <w:top w:val="none" w:sz="0" w:space="0" w:color="auto"/>
                <w:left w:val="none" w:sz="0" w:space="0" w:color="auto"/>
                <w:bottom w:val="none" w:sz="0" w:space="0" w:color="auto"/>
                <w:right w:val="none" w:sz="0" w:space="0" w:color="auto"/>
              </w:divBdr>
            </w:div>
            <w:div w:id="654728639">
              <w:marLeft w:val="0"/>
              <w:marRight w:val="0"/>
              <w:marTop w:val="0"/>
              <w:marBottom w:val="0"/>
              <w:divBdr>
                <w:top w:val="none" w:sz="0" w:space="0" w:color="auto"/>
                <w:left w:val="none" w:sz="0" w:space="0" w:color="auto"/>
                <w:bottom w:val="none" w:sz="0" w:space="0" w:color="auto"/>
                <w:right w:val="none" w:sz="0" w:space="0" w:color="auto"/>
              </w:divBdr>
            </w:div>
            <w:div w:id="748305501">
              <w:marLeft w:val="0"/>
              <w:marRight w:val="0"/>
              <w:marTop w:val="0"/>
              <w:marBottom w:val="0"/>
              <w:divBdr>
                <w:top w:val="none" w:sz="0" w:space="0" w:color="auto"/>
                <w:left w:val="none" w:sz="0" w:space="0" w:color="auto"/>
                <w:bottom w:val="none" w:sz="0" w:space="0" w:color="auto"/>
                <w:right w:val="none" w:sz="0" w:space="0" w:color="auto"/>
              </w:divBdr>
            </w:div>
            <w:div w:id="1116102728">
              <w:marLeft w:val="0"/>
              <w:marRight w:val="0"/>
              <w:marTop w:val="0"/>
              <w:marBottom w:val="0"/>
              <w:divBdr>
                <w:top w:val="none" w:sz="0" w:space="0" w:color="auto"/>
                <w:left w:val="none" w:sz="0" w:space="0" w:color="auto"/>
                <w:bottom w:val="none" w:sz="0" w:space="0" w:color="auto"/>
                <w:right w:val="none" w:sz="0" w:space="0" w:color="auto"/>
              </w:divBdr>
            </w:div>
            <w:div w:id="1362588422">
              <w:marLeft w:val="0"/>
              <w:marRight w:val="0"/>
              <w:marTop w:val="0"/>
              <w:marBottom w:val="0"/>
              <w:divBdr>
                <w:top w:val="none" w:sz="0" w:space="0" w:color="auto"/>
                <w:left w:val="none" w:sz="0" w:space="0" w:color="auto"/>
                <w:bottom w:val="none" w:sz="0" w:space="0" w:color="auto"/>
                <w:right w:val="none" w:sz="0" w:space="0" w:color="auto"/>
              </w:divBdr>
            </w:div>
            <w:div w:id="1616592944">
              <w:marLeft w:val="0"/>
              <w:marRight w:val="0"/>
              <w:marTop w:val="0"/>
              <w:marBottom w:val="0"/>
              <w:divBdr>
                <w:top w:val="none" w:sz="0" w:space="0" w:color="auto"/>
                <w:left w:val="none" w:sz="0" w:space="0" w:color="auto"/>
                <w:bottom w:val="none" w:sz="0" w:space="0" w:color="auto"/>
                <w:right w:val="none" w:sz="0" w:space="0" w:color="auto"/>
              </w:divBdr>
            </w:div>
            <w:div w:id="1753041736">
              <w:marLeft w:val="0"/>
              <w:marRight w:val="0"/>
              <w:marTop w:val="0"/>
              <w:marBottom w:val="0"/>
              <w:divBdr>
                <w:top w:val="none" w:sz="0" w:space="0" w:color="auto"/>
                <w:left w:val="none" w:sz="0" w:space="0" w:color="auto"/>
                <w:bottom w:val="none" w:sz="0" w:space="0" w:color="auto"/>
                <w:right w:val="none" w:sz="0" w:space="0" w:color="auto"/>
              </w:divBdr>
            </w:div>
            <w:div w:id="2037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8089">
      <w:marLeft w:val="0"/>
      <w:marRight w:val="0"/>
      <w:marTop w:val="0"/>
      <w:marBottom w:val="0"/>
      <w:divBdr>
        <w:top w:val="none" w:sz="0" w:space="0" w:color="auto"/>
        <w:left w:val="none" w:sz="0" w:space="0" w:color="auto"/>
        <w:bottom w:val="none" w:sz="0" w:space="0" w:color="auto"/>
        <w:right w:val="none" w:sz="0" w:space="0" w:color="auto"/>
      </w:divBdr>
    </w:div>
    <w:div w:id="1482304340">
      <w:marLeft w:val="0"/>
      <w:marRight w:val="0"/>
      <w:marTop w:val="0"/>
      <w:marBottom w:val="0"/>
      <w:divBdr>
        <w:top w:val="none" w:sz="0" w:space="0" w:color="auto"/>
        <w:left w:val="none" w:sz="0" w:space="0" w:color="auto"/>
        <w:bottom w:val="none" w:sz="0" w:space="0" w:color="auto"/>
        <w:right w:val="none" w:sz="0" w:space="0" w:color="auto"/>
      </w:divBdr>
    </w:div>
    <w:div w:id="1483042914">
      <w:marLeft w:val="0"/>
      <w:marRight w:val="0"/>
      <w:marTop w:val="0"/>
      <w:marBottom w:val="0"/>
      <w:divBdr>
        <w:top w:val="none" w:sz="0" w:space="0" w:color="auto"/>
        <w:left w:val="none" w:sz="0" w:space="0" w:color="auto"/>
        <w:bottom w:val="none" w:sz="0" w:space="0" w:color="auto"/>
        <w:right w:val="none" w:sz="0" w:space="0" w:color="auto"/>
      </w:divBdr>
    </w:div>
    <w:div w:id="1483695838">
      <w:marLeft w:val="0"/>
      <w:marRight w:val="0"/>
      <w:marTop w:val="0"/>
      <w:marBottom w:val="0"/>
      <w:divBdr>
        <w:top w:val="none" w:sz="0" w:space="0" w:color="auto"/>
        <w:left w:val="none" w:sz="0" w:space="0" w:color="auto"/>
        <w:bottom w:val="none" w:sz="0" w:space="0" w:color="auto"/>
        <w:right w:val="none" w:sz="0" w:space="0" w:color="auto"/>
      </w:divBdr>
    </w:div>
    <w:div w:id="1483888743">
      <w:marLeft w:val="0"/>
      <w:marRight w:val="0"/>
      <w:marTop w:val="0"/>
      <w:marBottom w:val="0"/>
      <w:divBdr>
        <w:top w:val="none" w:sz="0" w:space="0" w:color="auto"/>
        <w:left w:val="none" w:sz="0" w:space="0" w:color="auto"/>
        <w:bottom w:val="none" w:sz="0" w:space="0" w:color="auto"/>
        <w:right w:val="none" w:sz="0" w:space="0" w:color="auto"/>
      </w:divBdr>
    </w:div>
    <w:div w:id="1484196669">
      <w:marLeft w:val="0"/>
      <w:marRight w:val="0"/>
      <w:marTop w:val="0"/>
      <w:marBottom w:val="0"/>
      <w:divBdr>
        <w:top w:val="none" w:sz="0" w:space="0" w:color="auto"/>
        <w:left w:val="none" w:sz="0" w:space="0" w:color="auto"/>
        <w:bottom w:val="none" w:sz="0" w:space="0" w:color="auto"/>
        <w:right w:val="none" w:sz="0" w:space="0" w:color="auto"/>
      </w:divBdr>
    </w:div>
    <w:div w:id="1484200604">
      <w:marLeft w:val="0"/>
      <w:marRight w:val="0"/>
      <w:marTop w:val="0"/>
      <w:marBottom w:val="0"/>
      <w:divBdr>
        <w:top w:val="none" w:sz="0" w:space="0" w:color="auto"/>
        <w:left w:val="none" w:sz="0" w:space="0" w:color="auto"/>
        <w:bottom w:val="none" w:sz="0" w:space="0" w:color="auto"/>
        <w:right w:val="none" w:sz="0" w:space="0" w:color="auto"/>
      </w:divBdr>
    </w:div>
    <w:div w:id="1484540831">
      <w:marLeft w:val="0"/>
      <w:marRight w:val="0"/>
      <w:marTop w:val="0"/>
      <w:marBottom w:val="0"/>
      <w:divBdr>
        <w:top w:val="none" w:sz="0" w:space="0" w:color="auto"/>
        <w:left w:val="none" w:sz="0" w:space="0" w:color="auto"/>
        <w:bottom w:val="none" w:sz="0" w:space="0" w:color="auto"/>
        <w:right w:val="none" w:sz="0" w:space="0" w:color="auto"/>
      </w:divBdr>
    </w:div>
    <w:div w:id="1484619590">
      <w:marLeft w:val="0"/>
      <w:marRight w:val="0"/>
      <w:marTop w:val="0"/>
      <w:marBottom w:val="0"/>
      <w:divBdr>
        <w:top w:val="none" w:sz="0" w:space="0" w:color="auto"/>
        <w:left w:val="none" w:sz="0" w:space="0" w:color="auto"/>
        <w:bottom w:val="none" w:sz="0" w:space="0" w:color="auto"/>
        <w:right w:val="none" w:sz="0" w:space="0" w:color="auto"/>
      </w:divBdr>
    </w:div>
    <w:div w:id="1484810248">
      <w:marLeft w:val="0"/>
      <w:marRight w:val="0"/>
      <w:marTop w:val="0"/>
      <w:marBottom w:val="0"/>
      <w:divBdr>
        <w:top w:val="none" w:sz="0" w:space="0" w:color="auto"/>
        <w:left w:val="none" w:sz="0" w:space="0" w:color="auto"/>
        <w:bottom w:val="none" w:sz="0" w:space="0" w:color="auto"/>
        <w:right w:val="none" w:sz="0" w:space="0" w:color="auto"/>
      </w:divBdr>
    </w:div>
    <w:div w:id="1485470715">
      <w:marLeft w:val="0"/>
      <w:marRight w:val="0"/>
      <w:marTop w:val="0"/>
      <w:marBottom w:val="0"/>
      <w:divBdr>
        <w:top w:val="none" w:sz="0" w:space="0" w:color="auto"/>
        <w:left w:val="none" w:sz="0" w:space="0" w:color="auto"/>
        <w:bottom w:val="none" w:sz="0" w:space="0" w:color="auto"/>
        <w:right w:val="none" w:sz="0" w:space="0" w:color="auto"/>
      </w:divBdr>
    </w:div>
    <w:div w:id="1485580603">
      <w:marLeft w:val="0"/>
      <w:marRight w:val="0"/>
      <w:marTop w:val="0"/>
      <w:marBottom w:val="0"/>
      <w:divBdr>
        <w:top w:val="none" w:sz="0" w:space="0" w:color="auto"/>
        <w:left w:val="none" w:sz="0" w:space="0" w:color="auto"/>
        <w:bottom w:val="none" w:sz="0" w:space="0" w:color="auto"/>
        <w:right w:val="none" w:sz="0" w:space="0" w:color="auto"/>
      </w:divBdr>
    </w:div>
    <w:div w:id="1485732064">
      <w:marLeft w:val="0"/>
      <w:marRight w:val="0"/>
      <w:marTop w:val="0"/>
      <w:marBottom w:val="0"/>
      <w:divBdr>
        <w:top w:val="none" w:sz="0" w:space="0" w:color="auto"/>
        <w:left w:val="none" w:sz="0" w:space="0" w:color="auto"/>
        <w:bottom w:val="none" w:sz="0" w:space="0" w:color="auto"/>
        <w:right w:val="none" w:sz="0" w:space="0" w:color="auto"/>
      </w:divBdr>
    </w:div>
    <w:div w:id="1486429476">
      <w:marLeft w:val="0"/>
      <w:marRight w:val="0"/>
      <w:marTop w:val="0"/>
      <w:marBottom w:val="0"/>
      <w:divBdr>
        <w:top w:val="none" w:sz="0" w:space="0" w:color="auto"/>
        <w:left w:val="none" w:sz="0" w:space="0" w:color="auto"/>
        <w:bottom w:val="none" w:sz="0" w:space="0" w:color="auto"/>
        <w:right w:val="none" w:sz="0" w:space="0" w:color="auto"/>
      </w:divBdr>
    </w:div>
    <w:div w:id="1486513721">
      <w:marLeft w:val="0"/>
      <w:marRight w:val="0"/>
      <w:marTop w:val="0"/>
      <w:marBottom w:val="0"/>
      <w:divBdr>
        <w:top w:val="none" w:sz="0" w:space="0" w:color="auto"/>
        <w:left w:val="none" w:sz="0" w:space="0" w:color="auto"/>
        <w:bottom w:val="none" w:sz="0" w:space="0" w:color="auto"/>
        <w:right w:val="none" w:sz="0" w:space="0" w:color="auto"/>
      </w:divBdr>
    </w:div>
    <w:div w:id="1488131978">
      <w:marLeft w:val="0"/>
      <w:marRight w:val="0"/>
      <w:marTop w:val="0"/>
      <w:marBottom w:val="0"/>
      <w:divBdr>
        <w:top w:val="none" w:sz="0" w:space="0" w:color="auto"/>
        <w:left w:val="none" w:sz="0" w:space="0" w:color="auto"/>
        <w:bottom w:val="none" w:sz="0" w:space="0" w:color="auto"/>
        <w:right w:val="none" w:sz="0" w:space="0" w:color="auto"/>
      </w:divBdr>
    </w:div>
    <w:div w:id="1488132128">
      <w:marLeft w:val="0"/>
      <w:marRight w:val="0"/>
      <w:marTop w:val="0"/>
      <w:marBottom w:val="0"/>
      <w:divBdr>
        <w:top w:val="none" w:sz="0" w:space="0" w:color="auto"/>
        <w:left w:val="none" w:sz="0" w:space="0" w:color="auto"/>
        <w:bottom w:val="none" w:sz="0" w:space="0" w:color="auto"/>
        <w:right w:val="none" w:sz="0" w:space="0" w:color="auto"/>
      </w:divBdr>
    </w:div>
    <w:div w:id="1488551030">
      <w:marLeft w:val="0"/>
      <w:marRight w:val="0"/>
      <w:marTop w:val="0"/>
      <w:marBottom w:val="0"/>
      <w:divBdr>
        <w:top w:val="none" w:sz="0" w:space="0" w:color="auto"/>
        <w:left w:val="none" w:sz="0" w:space="0" w:color="auto"/>
        <w:bottom w:val="none" w:sz="0" w:space="0" w:color="auto"/>
        <w:right w:val="none" w:sz="0" w:space="0" w:color="auto"/>
      </w:divBdr>
    </w:div>
    <w:div w:id="1488670553">
      <w:marLeft w:val="0"/>
      <w:marRight w:val="0"/>
      <w:marTop w:val="0"/>
      <w:marBottom w:val="0"/>
      <w:divBdr>
        <w:top w:val="none" w:sz="0" w:space="0" w:color="auto"/>
        <w:left w:val="none" w:sz="0" w:space="0" w:color="auto"/>
        <w:bottom w:val="none" w:sz="0" w:space="0" w:color="auto"/>
        <w:right w:val="none" w:sz="0" w:space="0" w:color="auto"/>
      </w:divBdr>
    </w:div>
    <w:div w:id="1488978799">
      <w:marLeft w:val="0"/>
      <w:marRight w:val="0"/>
      <w:marTop w:val="0"/>
      <w:marBottom w:val="0"/>
      <w:divBdr>
        <w:top w:val="none" w:sz="0" w:space="0" w:color="auto"/>
        <w:left w:val="none" w:sz="0" w:space="0" w:color="auto"/>
        <w:bottom w:val="none" w:sz="0" w:space="0" w:color="auto"/>
        <w:right w:val="none" w:sz="0" w:space="0" w:color="auto"/>
      </w:divBdr>
    </w:div>
    <w:div w:id="1489396497">
      <w:marLeft w:val="0"/>
      <w:marRight w:val="0"/>
      <w:marTop w:val="0"/>
      <w:marBottom w:val="0"/>
      <w:divBdr>
        <w:top w:val="none" w:sz="0" w:space="0" w:color="auto"/>
        <w:left w:val="none" w:sz="0" w:space="0" w:color="auto"/>
        <w:bottom w:val="none" w:sz="0" w:space="0" w:color="auto"/>
        <w:right w:val="none" w:sz="0" w:space="0" w:color="auto"/>
      </w:divBdr>
    </w:div>
    <w:div w:id="1489521306">
      <w:marLeft w:val="0"/>
      <w:marRight w:val="0"/>
      <w:marTop w:val="0"/>
      <w:marBottom w:val="0"/>
      <w:divBdr>
        <w:top w:val="none" w:sz="0" w:space="0" w:color="auto"/>
        <w:left w:val="none" w:sz="0" w:space="0" w:color="auto"/>
        <w:bottom w:val="none" w:sz="0" w:space="0" w:color="auto"/>
        <w:right w:val="none" w:sz="0" w:space="0" w:color="auto"/>
      </w:divBdr>
    </w:div>
    <w:div w:id="1490169721">
      <w:marLeft w:val="0"/>
      <w:marRight w:val="0"/>
      <w:marTop w:val="0"/>
      <w:marBottom w:val="0"/>
      <w:divBdr>
        <w:top w:val="none" w:sz="0" w:space="0" w:color="auto"/>
        <w:left w:val="none" w:sz="0" w:space="0" w:color="auto"/>
        <w:bottom w:val="none" w:sz="0" w:space="0" w:color="auto"/>
        <w:right w:val="none" w:sz="0" w:space="0" w:color="auto"/>
      </w:divBdr>
      <w:divsChild>
        <w:div w:id="775251410">
          <w:marLeft w:val="0"/>
          <w:marRight w:val="0"/>
          <w:marTop w:val="0"/>
          <w:marBottom w:val="0"/>
          <w:divBdr>
            <w:top w:val="none" w:sz="0" w:space="0" w:color="auto"/>
            <w:left w:val="none" w:sz="0" w:space="0" w:color="auto"/>
            <w:bottom w:val="none" w:sz="0" w:space="0" w:color="auto"/>
            <w:right w:val="none" w:sz="0" w:space="0" w:color="auto"/>
          </w:divBdr>
        </w:div>
      </w:divsChild>
    </w:div>
    <w:div w:id="1490243373">
      <w:marLeft w:val="0"/>
      <w:marRight w:val="0"/>
      <w:marTop w:val="0"/>
      <w:marBottom w:val="0"/>
      <w:divBdr>
        <w:top w:val="none" w:sz="0" w:space="0" w:color="auto"/>
        <w:left w:val="none" w:sz="0" w:space="0" w:color="auto"/>
        <w:bottom w:val="none" w:sz="0" w:space="0" w:color="auto"/>
        <w:right w:val="none" w:sz="0" w:space="0" w:color="auto"/>
      </w:divBdr>
    </w:div>
    <w:div w:id="1490750710">
      <w:marLeft w:val="0"/>
      <w:marRight w:val="0"/>
      <w:marTop w:val="0"/>
      <w:marBottom w:val="0"/>
      <w:divBdr>
        <w:top w:val="none" w:sz="0" w:space="0" w:color="auto"/>
        <w:left w:val="none" w:sz="0" w:space="0" w:color="auto"/>
        <w:bottom w:val="none" w:sz="0" w:space="0" w:color="auto"/>
        <w:right w:val="none" w:sz="0" w:space="0" w:color="auto"/>
      </w:divBdr>
    </w:div>
    <w:div w:id="1490829551">
      <w:marLeft w:val="0"/>
      <w:marRight w:val="0"/>
      <w:marTop w:val="0"/>
      <w:marBottom w:val="0"/>
      <w:divBdr>
        <w:top w:val="none" w:sz="0" w:space="0" w:color="auto"/>
        <w:left w:val="none" w:sz="0" w:space="0" w:color="auto"/>
        <w:bottom w:val="none" w:sz="0" w:space="0" w:color="auto"/>
        <w:right w:val="none" w:sz="0" w:space="0" w:color="auto"/>
      </w:divBdr>
    </w:div>
    <w:div w:id="1490973933">
      <w:marLeft w:val="0"/>
      <w:marRight w:val="0"/>
      <w:marTop w:val="0"/>
      <w:marBottom w:val="0"/>
      <w:divBdr>
        <w:top w:val="none" w:sz="0" w:space="0" w:color="auto"/>
        <w:left w:val="none" w:sz="0" w:space="0" w:color="auto"/>
        <w:bottom w:val="none" w:sz="0" w:space="0" w:color="auto"/>
        <w:right w:val="none" w:sz="0" w:space="0" w:color="auto"/>
      </w:divBdr>
    </w:div>
    <w:div w:id="1491485009">
      <w:marLeft w:val="0"/>
      <w:marRight w:val="0"/>
      <w:marTop w:val="0"/>
      <w:marBottom w:val="0"/>
      <w:divBdr>
        <w:top w:val="none" w:sz="0" w:space="0" w:color="auto"/>
        <w:left w:val="none" w:sz="0" w:space="0" w:color="auto"/>
        <w:bottom w:val="none" w:sz="0" w:space="0" w:color="auto"/>
        <w:right w:val="none" w:sz="0" w:space="0" w:color="auto"/>
      </w:divBdr>
    </w:div>
    <w:div w:id="1492452514">
      <w:marLeft w:val="0"/>
      <w:marRight w:val="0"/>
      <w:marTop w:val="0"/>
      <w:marBottom w:val="0"/>
      <w:divBdr>
        <w:top w:val="none" w:sz="0" w:space="0" w:color="auto"/>
        <w:left w:val="none" w:sz="0" w:space="0" w:color="auto"/>
        <w:bottom w:val="none" w:sz="0" w:space="0" w:color="auto"/>
        <w:right w:val="none" w:sz="0" w:space="0" w:color="auto"/>
      </w:divBdr>
    </w:div>
    <w:div w:id="1493255323">
      <w:marLeft w:val="0"/>
      <w:marRight w:val="0"/>
      <w:marTop w:val="0"/>
      <w:marBottom w:val="0"/>
      <w:divBdr>
        <w:top w:val="none" w:sz="0" w:space="0" w:color="auto"/>
        <w:left w:val="none" w:sz="0" w:space="0" w:color="auto"/>
        <w:bottom w:val="none" w:sz="0" w:space="0" w:color="auto"/>
        <w:right w:val="none" w:sz="0" w:space="0" w:color="auto"/>
      </w:divBdr>
      <w:divsChild>
        <w:div w:id="232620020">
          <w:marLeft w:val="0"/>
          <w:marRight w:val="0"/>
          <w:marTop w:val="0"/>
          <w:marBottom w:val="0"/>
          <w:divBdr>
            <w:top w:val="none" w:sz="0" w:space="0" w:color="auto"/>
            <w:left w:val="none" w:sz="0" w:space="0" w:color="auto"/>
            <w:bottom w:val="none" w:sz="0" w:space="0" w:color="auto"/>
            <w:right w:val="none" w:sz="0" w:space="0" w:color="auto"/>
          </w:divBdr>
        </w:div>
      </w:divsChild>
    </w:div>
    <w:div w:id="1493369464">
      <w:marLeft w:val="0"/>
      <w:marRight w:val="0"/>
      <w:marTop w:val="0"/>
      <w:marBottom w:val="0"/>
      <w:divBdr>
        <w:top w:val="none" w:sz="0" w:space="0" w:color="auto"/>
        <w:left w:val="none" w:sz="0" w:space="0" w:color="auto"/>
        <w:bottom w:val="none" w:sz="0" w:space="0" w:color="auto"/>
        <w:right w:val="none" w:sz="0" w:space="0" w:color="auto"/>
      </w:divBdr>
    </w:div>
    <w:div w:id="1493642209">
      <w:marLeft w:val="0"/>
      <w:marRight w:val="0"/>
      <w:marTop w:val="0"/>
      <w:marBottom w:val="0"/>
      <w:divBdr>
        <w:top w:val="none" w:sz="0" w:space="0" w:color="auto"/>
        <w:left w:val="none" w:sz="0" w:space="0" w:color="auto"/>
        <w:bottom w:val="none" w:sz="0" w:space="0" w:color="auto"/>
        <w:right w:val="none" w:sz="0" w:space="0" w:color="auto"/>
      </w:divBdr>
    </w:div>
    <w:div w:id="1494493952">
      <w:marLeft w:val="0"/>
      <w:marRight w:val="0"/>
      <w:marTop w:val="0"/>
      <w:marBottom w:val="0"/>
      <w:divBdr>
        <w:top w:val="none" w:sz="0" w:space="0" w:color="auto"/>
        <w:left w:val="none" w:sz="0" w:space="0" w:color="auto"/>
        <w:bottom w:val="none" w:sz="0" w:space="0" w:color="auto"/>
        <w:right w:val="none" w:sz="0" w:space="0" w:color="auto"/>
      </w:divBdr>
    </w:div>
    <w:div w:id="1495102199">
      <w:marLeft w:val="0"/>
      <w:marRight w:val="0"/>
      <w:marTop w:val="0"/>
      <w:marBottom w:val="0"/>
      <w:divBdr>
        <w:top w:val="none" w:sz="0" w:space="0" w:color="auto"/>
        <w:left w:val="none" w:sz="0" w:space="0" w:color="auto"/>
        <w:bottom w:val="none" w:sz="0" w:space="0" w:color="auto"/>
        <w:right w:val="none" w:sz="0" w:space="0" w:color="auto"/>
      </w:divBdr>
    </w:div>
    <w:div w:id="1496261675">
      <w:marLeft w:val="0"/>
      <w:marRight w:val="0"/>
      <w:marTop w:val="0"/>
      <w:marBottom w:val="0"/>
      <w:divBdr>
        <w:top w:val="none" w:sz="0" w:space="0" w:color="auto"/>
        <w:left w:val="none" w:sz="0" w:space="0" w:color="auto"/>
        <w:bottom w:val="none" w:sz="0" w:space="0" w:color="auto"/>
        <w:right w:val="none" w:sz="0" w:space="0" w:color="auto"/>
      </w:divBdr>
      <w:divsChild>
        <w:div w:id="1603489293">
          <w:marLeft w:val="0"/>
          <w:marRight w:val="0"/>
          <w:marTop w:val="0"/>
          <w:marBottom w:val="0"/>
          <w:divBdr>
            <w:top w:val="none" w:sz="0" w:space="0" w:color="auto"/>
            <w:left w:val="none" w:sz="0" w:space="0" w:color="auto"/>
            <w:bottom w:val="none" w:sz="0" w:space="0" w:color="auto"/>
            <w:right w:val="none" w:sz="0" w:space="0" w:color="auto"/>
          </w:divBdr>
        </w:div>
      </w:divsChild>
    </w:div>
    <w:div w:id="1496798930">
      <w:marLeft w:val="0"/>
      <w:marRight w:val="0"/>
      <w:marTop w:val="0"/>
      <w:marBottom w:val="0"/>
      <w:divBdr>
        <w:top w:val="none" w:sz="0" w:space="0" w:color="auto"/>
        <w:left w:val="none" w:sz="0" w:space="0" w:color="auto"/>
        <w:bottom w:val="none" w:sz="0" w:space="0" w:color="auto"/>
        <w:right w:val="none" w:sz="0" w:space="0" w:color="auto"/>
      </w:divBdr>
    </w:div>
    <w:div w:id="1496874742">
      <w:marLeft w:val="0"/>
      <w:marRight w:val="0"/>
      <w:marTop w:val="0"/>
      <w:marBottom w:val="0"/>
      <w:divBdr>
        <w:top w:val="none" w:sz="0" w:space="0" w:color="auto"/>
        <w:left w:val="none" w:sz="0" w:space="0" w:color="auto"/>
        <w:bottom w:val="none" w:sz="0" w:space="0" w:color="auto"/>
        <w:right w:val="none" w:sz="0" w:space="0" w:color="auto"/>
      </w:divBdr>
      <w:divsChild>
        <w:div w:id="1807628421">
          <w:marLeft w:val="0"/>
          <w:marRight w:val="0"/>
          <w:marTop w:val="0"/>
          <w:marBottom w:val="0"/>
          <w:divBdr>
            <w:top w:val="none" w:sz="0" w:space="0" w:color="auto"/>
            <w:left w:val="none" w:sz="0" w:space="0" w:color="auto"/>
            <w:bottom w:val="none" w:sz="0" w:space="0" w:color="auto"/>
            <w:right w:val="none" w:sz="0" w:space="0" w:color="auto"/>
          </w:divBdr>
        </w:div>
      </w:divsChild>
    </w:div>
    <w:div w:id="1497184543">
      <w:marLeft w:val="0"/>
      <w:marRight w:val="0"/>
      <w:marTop w:val="0"/>
      <w:marBottom w:val="0"/>
      <w:divBdr>
        <w:top w:val="none" w:sz="0" w:space="0" w:color="auto"/>
        <w:left w:val="none" w:sz="0" w:space="0" w:color="auto"/>
        <w:bottom w:val="none" w:sz="0" w:space="0" w:color="auto"/>
        <w:right w:val="none" w:sz="0" w:space="0" w:color="auto"/>
      </w:divBdr>
    </w:div>
    <w:div w:id="1497265564">
      <w:marLeft w:val="0"/>
      <w:marRight w:val="0"/>
      <w:marTop w:val="0"/>
      <w:marBottom w:val="0"/>
      <w:divBdr>
        <w:top w:val="none" w:sz="0" w:space="0" w:color="auto"/>
        <w:left w:val="none" w:sz="0" w:space="0" w:color="auto"/>
        <w:bottom w:val="none" w:sz="0" w:space="0" w:color="auto"/>
        <w:right w:val="none" w:sz="0" w:space="0" w:color="auto"/>
      </w:divBdr>
    </w:div>
    <w:div w:id="1497501520">
      <w:marLeft w:val="0"/>
      <w:marRight w:val="0"/>
      <w:marTop w:val="0"/>
      <w:marBottom w:val="0"/>
      <w:divBdr>
        <w:top w:val="none" w:sz="0" w:space="0" w:color="auto"/>
        <w:left w:val="none" w:sz="0" w:space="0" w:color="auto"/>
        <w:bottom w:val="none" w:sz="0" w:space="0" w:color="auto"/>
        <w:right w:val="none" w:sz="0" w:space="0" w:color="auto"/>
      </w:divBdr>
    </w:div>
    <w:div w:id="1497649977">
      <w:marLeft w:val="0"/>
      <w:marRight w:val="0"/>
      <w:marTop w:val="0"/>
      <w:marBottom w:val="0"/>
      <w:divBdr>
        <w:top w:val="none" w:sz="0" w:space="0" w:color="auto"/>
        <w:left w:val="none" w:sz="0" w:space="0" w:color="auto"/>
        <w:bottom w:val="none" w:sz="0" w:space="0" w:color="auto"/>
        <w:right w:val="none" w:sz="0" w:space="0" w:color="auto"/>
      </w:divBdr>
      <w:divsChild>
        <w:div w:id="1659192784">
          <w:marLeft w:val="0"/>
          <w:marRight w:val="0"/>
          <w:marTop w:val="0"/>
          <w:marBottom w:val="0"/>
          <w:divBdr>
            <w:top w:val="none" w:sz="0" w:space="0" w:color="auto"/>
            <w:left w:val="none" w:sz="0" w:space="0" w:color="auto"/>
            <w:bottom w:val="none" w:sz="0" w:space="0" w:color="auto"/>
            <w:right w:val="none" w:sz="0" w:space="0" w:color="auto"/>
          </w:divBdr>
        </w:div>
      </w:divsChild>
    </w:div>
    <w:div w:id="1497920597">
      <w:marLeft w:val="0"/>
      <w:marRight w:val="0"/>
      <w:marTop w:val="0"/>
      <w:marBottom w:val="0"/>
      <w:divBdr>
        <w:top w:val="none" w:sz="0" w:space="0" w:color="auto"/>
        <w:left w:val="none" w:sz="0" w:space="0" w:color="auto"/>
        <w:bottom w:val="none" w:sz="0" w:space="0" w:color="auto"/>
        <w:right w:val="none" w:sz="0" w:space="0" w:color="auto"/>
      </w:divBdr>
    </w:div>
    <w:div w:id="1498375924">
      <w:marLeft w:val="0"/>
      <w:marRight w:val="0"/>
      <w:marTop w:val="0"/>
      <w:marBottom w:val="0"/>
      <w:divBdr>
        <w:top w:val="none" w:sz="0" w:space="0" w:color="auto"/>
        <w:left w:val="none" w:sz="0" w:space="0" w:color="auto"/>
        <w:bottom w:val="none" w:sz="0" w:space="0" w:color="auto"/>
        <w:right w:val="none" w:sz="0" w:space="0" w:color="auto"/>
      </w:divBdr>
    </w:div>
    <w:div w:id="1499887457">
      <w:marLeft w:val="0"/>
      <w:marRight w:val="0"/>
      <w:marTop w:val="0"/>
      <w:marBottom w:val="0"/>
      <w:divBdr>
        <w:top w:val="none" w:sz="0" w:space="0" w:color="auto"/>
        <w:left w:val="none" w:sz="0" w:space="0" w:color="auto"/>
        <w:bottom w:val="none" w:sz="0" w:space="0" w:color="auto"/>
        <w:right w:val="none" w:sz="0" w:space="0" w:color="auto"/>
      </w:divBdr>
    </w:div>
    <w:div w:id="1500729512">
      <w:marLeft w:val="0"/>
      <w:marRight w:val="0"/>
      <w:marTop w:val="0"/>
      <w:marBottom w:val="0"/>
      <w:divBdr>
        <w:top w:val="none" w:sz="0" w:space="0" w:color="auto"/>
        <w:left w:val="none" w:sz="0" w:space="0" w:color="auto"/>
        <w:bottom w:val="none" w:sz="0" w:space="0" w:color="auto"/>
        <w:right w:val="none" w:sz="0" w:space="0" w:color="auto"/>
      </w:divBdr>
      <w:divsChild>
        <w:div w:id="484973475">
          <w:marLeft w:val="0"/>
          <w:marRight w:val="0"/>
          <w:marTop w:val="0"/>
          <w:marBottom w:val="0"/>
          <w:divBdr>
            <w:top w:val="none" w:sz="0" w:space="0" w:color="auto"/>
            <w:left w:val="none" w:sz="0" w:space="0" w:color="auto"/>
            <w:bottom w:val="none" w:sz="0" w:space="0" w:color="auto"/>
            <w:right w:val="none" w:sz="0" w:space="0" w:color="auto"/>
          </w:divBdr>
        </w:div>
      </w:divsChild>
    </w:div>
    <w:div w:id="1500848874">
      <w:marLeft w:val="0"/>
      <w:marRight w:val="0"/>
      <w:marTop w:val="0"/>
      <w:marBottom w:val="0"/>
      <w:divBdr>
        <w:top w:val="none" w:sz="0" w:space="0" w:color="auto"/>
        <w:left w:val="none" w:sz="0" w:space="0" w:color="auto"/>
        <w:bottom w:val="none" w:sz="0" w:space="0" w:color="auto"/>
        <w:right w:val="none" w:sz="0" w:space="0" w:color="auto"/>
      </w:divBdr>
    </w:div>
    <w:div w:id="1501114556">
      <w:marLeft w:val="0"/>
      <w:marRight w:val="0"/>
      <w:marTop w:val="0"/>
      <w:marBottom w:val="0"/>
      <w:divBdr>
        <w:top w:val="none" w:sz="0" w:space="0" w:color="auto"/>
        <w:left w:val="none" w:sz="0" w:space="0" w:color="auto"/>
        <w:bottom w:val="none" w:sz="0" w:space="0" w:color="auto"/>
        <w:right w:val="none" w:sz="0" w:space="0" w:color="auto"/>
      </w:divBdr>
    </w:div>
    <w:div w:id="1501386594">
      <w:marLeft w:val="0"/>
      <w:marRight w:val="0"/>
      <w:marTop w:val="0"/>
      <w:marBottom w:val="0"/>
      <w:divBdr>
        <w:top w:val="none" w:sz="0" w:space="0" w:color="auto"/>
        <w:left w:val="none" w:sz="0" w:space="0" w:color="auto"/>
        <w:bottom w:val="none" w:sz="0" w:space="0" w:color="auto"/>
        <w:right w:val="none" w:sz="0" w:space="0" w:color="auto"/>
      </w:divBdr>
    </w:div>
    <w:div w:id="1501508726">
      <w:marLeft w:val="0"/>
      <w:marRight w:val="0"/>
      <w:marTop w:val="0"/>
      <w:marBottom w:val="0"/>
      <w:divBdr>
        <w:top w:val="none" w:sz="0" w:space="0" w:color="auto"/>
        <w:left w:val="none" w:sz="0" w:space="0" w:color="auto"/>
        <w:bottom w:val="none" w:sz="0" w:space="0" w:color="auto"/>
        <w:right w:val="none" w:sz="0" w:space="0" w:color="auto"/>
      </w:divBdr>
    </w:div>
    <w:div w:id="1502088541">
      <w:marLeft w:val="0"/>
      <w:marRight w:val="0"/>
      <w:marTop w:val="0"/>
      <w:marBottom w:val="0"/>
      <w:divBdr>
        <w:top w:val="none" w:sz="0" w:space="0" w:color="auto"/>
        <w:left w:val="none" w:sz="0" w:space="0" w:color="auto"/>
        <w:bottom w:val="none" w:sz="0" w:space="0" w:color="auto"/>
        <w:right w:val="none" w:sz="0" w:space="0" w:color="auto"/>
      </w:divBdr>
    </w:div>
    <w:div w:id="1503424408">
      <w:marLeft w:val="0"/>
      <w:marRight w:val="0"/>
      <w:marTop w:val="0"/>
      <w:marBottom w:val="0"/>
      <w:divBdr>
        <w:top w:val="none" w:sz="0" w:space="0" w:color="auto"/>
        <w:left w:val="none" w:sz="0" w:space="0" w:color="auto"/>
        <w:bottom w:val="none" w:sz="0" w:space="0" w:color="auto"/>
        <w:right w:val="none" w:sz="0" w:space="0" w:color="auto"/>
      </w:divBdr>
    </w:div>
    <w:div w:id="1504052999">
      <w:marLeft w:val="0"/>
      <w:marRight w:val="0"/>
      <w:marTop w:val="0"/>
      <w:marBottom w:val="0"/>
      <w:divBdr>
        <w:top w:val="none" w:sz="0" w:space="0" w:color="auto"/>
        <w:left w:val="none" w:sz="0" w:space="0" w:color="auto"/>
        <w:bottom w:val="none" w:sz="0" w:space="0" w:color="auto"/>
        <w:right w:val="none" w:sz="0" w:space="0" w:color="auto"/>
      </w:divBdr>
    </w:div>
    <w:div w:id="1504125365">
      <w:marLeft w:val="0"/>
      <w:marRight w:val="0"/>
      <w:marTop w:val="0"/>
      <w:marBottom w:val="0"/>
      <w:divBdr>
        <w:top w:val="none" w:sz="0" w:space="0" w:color="auto"/>
        <w:left w:val="none" w:sz="0" w:space="0" w:color="auto"/>
        <w:bottom w:val="none" w:sz="0" w:space="0" w:color="auto"/>
        <w:right w:val="none" w:sz="0" w:space="0" w:color="auto"/>
      </w:divBdr>
    </w:div>
    <w:div w:id="1504737486">
      <w:marLeft w:val="0"/>
      <w:marRight w:val="0"/>
      <w:marTop w:val="0"/>
      <w:marBottom w:val="0"/>
      <w:divBdr>
        <w:top w:val="none" w:sz="0" w:space="0" w:color="auto"/>
        <w:left w:val="none" w:sz="0" w:space="0" w:color="auto"/>
        <w:bottom w:val="none" w:sz="0" w:space="0" w:color="auto"/>
        <w:right w:val="none" w:sz="0" w:space="0" w:color="auto"/>
      </w:divBdr>
    </w:div>
    <w:div w:id="1504970812">
      <w:marLeft w:val="0"/>
      <w:marRight w:val="0"/>
      <w:marTop w:val="0"/>
      <w:marBottom w:val="0"/>
      <w:divBdr>
        <w:top w:val="none" w:sz="0" w:space="0" w:color="auto"/>
        <w:left w:val="none" w:sz="0" w:space="0" w:color="auto"/>
        <w:bottom w:val="none" w:sz="0" w:space="0" w:color="auto"/>
        <w:right w:val="none" w:sz="0" w:space="0" w:color="auto"/>
      </w:divBdr>
    </w:div>
    <w:div w:id="1505390141">
      <w:marLeft w:val="0"/>
      <w:marRight w:val="0"/>
      <w:marTop w:val="0"/>
      <w:marBottom w:val="0"/>
      <w:divBdr>
        <w:top w:val="none" w:sz="0" w:space="0" w:color="auto"/>
        <w:left w:val="none" w:sz="0" w:space="0" w:color="auto"/>
        <w:bottom w:val="none" w:sz="0" w:space="0" w:color="auto"/>
        <w:right w:val="none" w:sz="0" w:space="0" w:color="auto"/>
      </w:divBdr>
    </w:div>
    <w:div w:id="1505514864">
      <w:marLeft w:val="0"/>
      <w:marRight w:val="0"/>
      <w:marTop w:val="0"/>
      <w:marBottom w:val="0"/>
      <w:divBdr>
        <w:top w:val="none" w:sz="0" w:space="0" w:color="auto"/>
        <w:left w:val="none" w:sz="0" w:space="0" w:color="auto"/>
        <w:bottom w:val="none" w:sz="0" w:space="0" w:color="auto"/>
        <w:right w:val="none" w:sz="0" w:space="0" w:color="auto"/>
      </w:divBdr>
    </w:div>
    <w:div w:id="1505629950">
      <w:marLeft w:val="0"/>
      <w:marRight w:val="0"/>
      <w:marTop w:val="0"/>
      <w:marBottom w:val="0"/>
      <w:divBdr>
        <w:top w:val="none" w:sz="0" w:space="0" w:color="auto"/>
        <w:left w:val="none" w:sz="0" w:space="0" w:color="auto"/>
        <w:bottom w:val="none" w:sz="0" w:space="0" w:color="auto"/>
        <w:right w:val="none" w:sz="0" w:space="0" w:color="auto"/>
      </w:divBdr>
    </w:div>
    <w:div w:id="1505826208">
      <w:marLeft w:val="0"/>
      <w:marRight w:val="0"/>
      <w:marTop w:val="0"/>
      <w:marBottom w:val="0"/>
      <w:divBdr>
        <w:top w:val="none" w:sz="0" w:space="0" w:color="auto"/>
        <w:left w:val="none" w:sz="0" w:space="0" w:color="auto"/>
        <w:bottom w:val="none" w:sz="0" w:space="0" w:color="auto"/>
        <w:right w:val="none" w:sz="0" w:space="0" w:color="auto"/>
      </w:divBdr>
    </w:div>
    <w:div w:id="1507018759">
      <w:marLeft w:val="0"/>
      <w:marRight w:val="0"/>
      <w:marTop w:val="0"/>
      <w:marBottom w:val="0"/>
      <w:divBdr>
        <w:top w:val="none" w:sz="0" w:space="0" w:color="auto"/>
        <w:left w:val="none" w:sz="0" w:space="0" w:color="auto"/>
        <w:bottom w:val="none" w:sz="0" w:space="0" w:color="auto"/>
        <w:right w:val="none" w:sz="0" w:space="0" w:color="auto"/>
      </w:divBdr>
    </w:div>
    <w:div w:id="1507328198">
      <w:marLeft w:val="0"/>
      <w:marRight w:val="0"/>
      <w:marTop w:val="0"/>
      <w:marBottom w:val="0"/>
      <w:divBdr>
        <w:top w:val="none" w:sz="0" w:space="0" w:color="auto"/>
        <w:left w:val="none" w:sz="0" w:space="0" w:color="auto"/>
        <w:bottom w:val="none" w:sz="0" w:space="0" w:color="auto"/>
        <w:right w:val="none" w:sz="0" w:space="0" w:color="auto"/>
      </w:divBdr>
    </w:div>
    <w:div w:id="1507399461">
      <w:marLeft w:val="0"/>
      <w:marRight w:val="0"/>
      <w:marTop w:val="0"/>
      <w:marBottom w:val="0"/>
      <w:divBdr>
        <w:top w:val="none" w:sz="0" w:space="0" w:color="auto"/>
        <w:left w:val="none" w:sz="0" w:space="0" w:color="auto"/>
        <w:bottom w:val="none" w:sz="0" w:space="0" w:color="auto"/>
        <w:right w:val="none" w:sz="0" w:space="0" w:color="auto"/>
      </w:divBdr>
    </w:div>
    <w:div w:id="1507476179">
      <w:marLeft w:val="0"/>
      <w:marRight w:val="0"/>
      <w:marTop w:val="0"/>
      <w:marBottom w:val="0"/>
      <w:divBdr>
        <w:top w:val="none" w:sz="0" w:space="0" w:color="auto"/>
        <w:left w:val="none" w:sz="0" w:space="0" w:color="auto"/>
        <w:bottom w:val="none" w:sz="0" w:space="0" w:color="auto"/>
        <w:right w:val="none" w:sz="0" w:space="0" w:color="auto"/>
      </w:divBdr>
    </w:div>
    <w:div w:id="1507593405">
      <w:marLeft w:val="0"/>
      <w:marRight w:val="0"/>
      <w:marTop w:val="0"/>
      <w:marBottom w:val="0"/>
      <w:divBdr>
        <w:top w:val="none" w:sz="0" w:space="0" w:color="auto"/>
        <w:left w:val="none" w:sz="0" w:space="0" w:color="auto"/>
        <w:bottom w:val="none" w:sz="0" w:space="0" w:color="auto"/>
        <w:right w:val="none" w:sz="0" w:space="0" w:color="auto"/>
      </w:divBdr>
    </w:div>
    <w:div w:id="1507866367">
      <w:marLeft w:val="0"/>
      <w:marRight w:val="0"/>
      <w:marTop w:val="0"/>
      <w:marBottom w:val="0"/>
      <w:divBdr>
        <w:top w:val="none" w:sz="0" w:space="0" w:color="auto"/>
        <w:left w:val="none" w:sz="0" w:space="0" w:color="auto"/>
        <w:bottom w:val="none" w:sz="0" w:space="0" w:color="auto"/>
        <w:right w:val="none" w:sz="0" w:space="0" w:color="auto"/>
      </w:divBdr>
    </w:div>
    <w:div w:id="1507866974">
      <w:marLeft w:val="0"/>
      <w:marRight w:val="0"/>
      <w:marTop w:val="0"/>
      <w:marBottom w:val="0"/>
      <w:divBdr>
        <w:top w:val="none" w:sz="0" w:space="0" w:color="auto"/>
        <w:left w:val="none" w:sz="0" w:space="0" w:color="auto"/>
        <w:bottom w:val="none" w:sz="0" w:space="0" w:color="auto"/>
        <w:right w:val="none" w:sz="0" w:space="0" w:color="auto"/>
      </w:divBdr>
    </w:div>
    <w:div w:id="1507936094">
      <w:marLeft w:val="0"/>
      <w:marRight w:val="0"/>
      <w:marTop w:val="0"/>
      <w:marBottom w:val="0"/>
      <w:divBdr>
        <w:top w:val="none" w:sz="0" w:space="0" w:color="auto"/>
        <w:left w:val="none" w:sz="0" w:space="0" w:color="auto"/>
        <w:bottom w:val="none" w:sz="0" w:space="0" w:color="auto"/>
        <w:right w:val="none" w:sz="0" w:space="0" w:color="auto"/>
      </w:divBdr>
    </w:div>
    <w:div w:id="1508398816">
      <w:marLeft w:val="0"/>
      <w:marRight w:val="0"/>
      <w:marTop w:val="0"/>
      <w:marBottom w:val="0"/>
      <w:divBdr>
        <w:top w:val="none" w:sz="0" w:space="0" w:color="auto"/>
        <w:left w:val="none" w:sz="0" w:space="0" w:color="auto"/>
        <w:bottom w:val="none" w:sz="0" w:space="0" w:color="auto"/>
        <w:right w:val="none" w:sz="0" w:space="0" w:color="auto"/>
      </w:divBdr>
    </w:div>
    <w:div w:id="1508591480">
      <w:marLeft w:val="0"/>
      <w:marRight w:val="0"/>
      <w:marTop w:val="0"/>
      <w:marBottom w:val="0"/>
      <w:divBdr>
        <w:top w:val="none" w:sz="0" w:space="0" w:color="auto"/>
        <w:left w:val="none" w:sz="0" w:space="0" w:color="auto"/>
        <w:bottom w:val="none" w:sz="0" w:space="0" w:color="auto"/>
        <w:right w:val="none" w:sz="0" w:space="0" w:color="auto"/>
      </w:divBdr>
    </w:div>
    <w:div w:id="1508859390">
      <w:marLeft w:val="0"/>
      <w:marRight w:val="0"/>
      <w:marTop w:val="0"/>
      <w:marBottom w:val="0"/>
      <w:divBdr>
        <w:top w:val="none" w:sz="0" w:space="0" w:color="auto"/>
        <w:left w:val="none" w:sz="0" w:space="0" w:color="auto"/>
        <w:bottom w:val="none" w:sz="0" w:space="0" w:color="auto"/>
        <w:right w:val="none" w:sz="0" w:space="0" w:color="auto"/>
      </w:divBdr>
    </w:div>
    <w:div w:id="1508904298">
      <w:marLeft w:val="0"/>
      <w:marRight w:val="0"/>
      <w:marTop w:val="0"/>
      <w:marBottom w:val="0"/>
      <w:divBdr>
        <w:top w:val="none" w:sz="0" w:space="0" w:color="auto"/>
        <w:left w:val="none" w:sz="0" w:space="0" w:color="auto"/>
        <w:bottom w:val="none" w:sz="0" w:space="0" w:color="auto"/>
        <w:right w:val="none" w:sz="0" w:space="0" w:color="auto"/>
      </w:divBdr>
    </w:div>
    <w:div w:id="1509058998">
      <w:marLeft w:val="0"/>
      <w:marRight w:val="0"/>
      <w:marTop w:val="0"/>
      <w:marBottom w:val="0"/>
      <w:divBdr>
        <w:top w:val="none" w:sz="0" w:space="0" w:color="auto"/>
        <w:left w:val="none" w:sz="0" w:space="0" w:color="auto"/>
        <w:bottom w:val="none" w:sz="0" w:space="0" w:color="auto"/>
        <w:right w:val="none" w:sz="0" w:space="0" w:color="auto"/>
      </w:divBdr>
    </w:div>
    <w:div w:id="1509170886">
      <w:marLeft w:val="0"/>
      <w:marRight w:val="0"/>
      <w:marTop w:val="0"/>
      <w:marBottom w:val="0"/>
      <w:divBdr>
        <w:top w:val="none" w:sz="0" w:space="0" w:color="auto"/>
        <w:left w:val="none" w:sz="0" w:space="0" w:color="auto"/>
        <w:bottom w:val="none" w:sz="0" w:space="0" w:color="auto"/>
        <w:right w:val="none" w:sz="0" w:space="0" w:color="auto"/>
      </w:divBdr>
    </w:div>
    <w:div w:id="1509178953">
      <w:marLeft w:val="0"/>
      <w:marRight w:val="0"/>
      <w:marTop w:val="0"/>
      <w:marBottom w:val="0"/>
      <w:divBdr>
        <w:top w:val="none" w:sz="0" w:space="0" w:color="auto"/>
        <w:left w:val="none" w:sz="0" w:space="0" w:color="auto"/>
        <w:bottom w:val="none" w:sz="0" w:space="0" w:color="auto"/>
        <w:right w:val="none" w:sz="0" w:space="0" w:color="auto"/>
      </w:divBdr>
    </w:div>
    <w:div w:id="1509294943">
      <w:marLeft w:val="0"/>
      <w:marRight w:val="0"/>
      <w:marTop w:val="0"/>
      <w:marBottom w:val="0"/>
      <w:divBdr>
        <w:top w:val="none" w:sz="0" w:space="0" w:color="auto"/>
        <w:left w:val="none" w:sz="0" w:space="0" w:color="auto"/>
        <w:bottom w:val="none" w:sz="0" w:space="0" w:color="auto"/>
        <w:right w:val="none" w:sz="0" w:space="0" w:color="auto"/>
      </w:divBdr>
    </w:div>
    <w:div w:id="1510363365">
      <w:marLeft w:val="0"/>
      <w:marRight w:val="0"/>
      <w:marTop w:val="0"/>
      <w:marBottom w:val="0"/>
      <w:divBdr>
        <w:top w:val="none" w:sz="0" w:space="0" w:color="auto"/>
        <w:left w:val="none" w:sz="0" w:space="0" w:color="auto"/>
        <w:bottom w:val="none" w:sz="0" w:space="0" w:color="auto"/>
        <w:right w:val="none" w:sz="0" w:space="0" w:color="auto"/>
      </w:divBdr>
    </w:div>
    <w:div w:id="1510632594">
      <w:marLeft w:val="0"/>
      <w:marRight w:val="0"/>
      <w:marTop w:val="0"/>
      <w:marBottom w:val="0"/>
      <w:divBdr>
        <w:top w:val="none" w:sz="0" w:space="0" w:color="auto"/>
        <w:left w:val="none" w:sz="0" w:space="0" w:color="auto"/>
        <w:bottom w:val="none" w:sz="0" w:space="0" w:color="auto"/>
        <w:right w:val="none" w:sz="0" w:space="0" w:color="auto"/>
      </w:divBdr>
    </w:div>
    <w:div w:id="1511018404">
      <w:marLeft w:val="0"/>
      <w:marRight w:val="0"/>
      <w:marTop w:val="0"/>
      <w:marBottom w:val="0"/>
      <w:divBdr>
        <w:top w:val="none" w:sz="0" w:space="0" w:color="auto"/>
        <w:left w:val="none" w:sz="0" w:space="0" w:color="auto"/>
        <w:bottom w:val="none" w:sz="0" w:space="0" w:color="auto"/>
        <w:right w:val="none" w:sz="0" w:space="0" w:color="auto"/>
      </w:divBdr>
    </w:div>
    <w:div w:id="1512068410">
      <w:marLeft w:val="0"/>
      <w:marRight w:val="0"/>
      <w:marTop w:val="0"/>
      <w:marBottom w:val="0"/>
      <w:divBdr>
        <w:top w:val="none" w:sz="0" w:space="0" w:color="auto"/>
        <w:left w:val="none" w:sz="0" w:space="0" w:color="auto"/>
        <w:bottom w:val="none" w:sz="0" w:space="0" w:color="auto"/>
        <w:right w:val="none" w:sz="0" w:space="0" w:color="auto"/>
      </w:divBdr>
    </w:div>
    <w:div w:id="1512135699">
      <w:marLeft w:val="0"/>
      <w:marRight w:val="0"/>
      <w:marTop w:val="0"/>
      <w:marBottom w:val="0"/>
      <w:divBdr>
        <w:top w:val="none" w:sz="0" w:space="0" w:color="auto"/>
        <w:left w:val="none" w:sz="0" w:space="0" w:color="auto"/>
        <w:bottom w:val="none" w:sz="0" w:space="0" w:color="auto"/>
        <w:right w:val="none" w:sz="0" w:space="0" w:color="auto"/>
      </w:divBdr>
    </w:div>
    <w:div w:id="1512185142">
      <w:marLeft w:val="0"/>
      <w:marRight w:val="0"/>
      <w:marTop w:val="0"/>
      <w:marBottom w:val="0"/>
      <w:divBdr>
        <w:top w:val="none" w:sz="0" w:space="0" w:color="auto"/>
        <w:left w:val="none" w:sz="0" w:space="0" w:color="auto"/>
        <w:bottom w:val="none" w:sz="0" w:space="0" w:color="auto"/>
        <w:right w:val="none" w:sz="0" w:space="0" w:color="auto"/>
      </w:divBdr>
    </w:div>
    <w:div w:id="1512405187">
      <w:marLeft w:val="0"/>
      <w:marRight w:val="0"/>
      <w:marTop w:val="0"/>
      <w:marBottom w:val="0"/>
      <w:divBdr>
        <w:top w:val="none" w:sz="0" w:space="0" w:color="auto"/>
        <w:left w:val="none" w:sz="0" w:space="0" w:color="auto"/>
        <w:bottom w:val="none" w:sz="0" w:space="0" w:color="auto"/>
        <w:right w:val="none" w:sz="0" w:space="0" w:color="auto"/>
      </w:divBdr>
    </w:div>
    <w:div w:id="1512451463">
      <w:marLeft w:val="0"/>
      <w:marRight w:val="0"/>
      <w:marTop w:val="0"/>
      <w:marBottom w:val="0"/>
      <w:divBdr>
        <w:top w:val="none" w:sz="0" w:space="0" w:color="auto"/>
        <w:left w:val="none" w:sz="0" w:space="0" w:color="auto"/>
        <w:bottom w:val="none" w:sz="0" w:space="0" w:color="auto"/>
        <w:right w:val="none" w:sz="0" w:space="0" w:color="auto"/>
      </w:divBdr>
    </w:div>
    <w:div w:id="1512989107">
      <w:marLeft w:val="0"/>
      <w:marRight w:val="0"/>
      <w:marTop w:val="0"/>
      <w:marBottom w:val="0"/>
      <w:divBdr>
        <w:top w:val="none" w:sz="0" w:space="0" w:color="auto"/>
        <w:left w:val="none" w:sz="0" w:space="0" w:color="auto"/>
        <w:bottom w:val="none" w:sz="0" w:space="0" w:color="auto"/>
        <w:right w:val="none" w:sz="0" w:space="0" w:color="auto"/>
      </w:divBdr>
    </w:div>
    <w:div w:id="1513884633">
      <w:marLeft w:val="0"/>
      <w:marRight w:val="0"/>
      <w:marTop w:val="0"/>
      <w:marBottom w:val="0"/>
      <w:divBdr>
        <w:top w:val="none" w:sz="0" w:space="0" w:color="auto"/>
        <w:left w:val="none" w:sz="0" w:space="0" w:color="auto"/>
        <w:bottom w:val="none" w:sz="0" w:space="0" w:color="auto"/>
        <w:right w:val="none" w:sz="0" w:space="0" w:color="auto"/>
      </w:divBdr>
    </w:div>
    <w:div w:id="1514224635">
      <w:marLeft w:val="0"/>
      <w:marRight w:val="0"/>
      <w:marTop w:val="0"/>
      <w:marBottom w:val="0"/>
      <w:divBdr>
        <w:top w:val="none" w:sz="0" w:space="0" w:color="auto"/>
        <w:left w:val="none" w:sz="0" w:space="0" w:color="auto"/>
        <w:bottom w:val="none" w:sz="0" w:space="0" w:color="auto"/>
        <w:right w:val="none" w:sz="0" w:space="0" w:color="auto"/>
      </w:divBdr>
    </w:div>
    <w:div w:id="1514760936">
      <w:marLeft w:val="0"/>
      <w:marRight w:val="0"/>
      <w:marTop w:val="0"/>
      <w:marBottom w:val="0"/>
      <w:divBdr>
        <w:top w:val="none" w:sz="0" w:space="0" w:color="auto"/>
        <w:left w:val="none" w:sz="0" w:space="0" w:color="auto"/>
        <w:bottom w:val="none" w:sz="0" w:space="0" w:color="auto"/>
        <w:right w:val="none" w:sz="0" w:space="0" w:color="auto"/>
      </w:divBdr>
      <w:divsChild>
        <w:div w:id="1928495025">
          <w:marLeft w:val="0"/>
          <w:marRight w:val="0"/>
          <w:marTop w:val="0"/>
          <w:marBottom w:val="0"/>
          <w:divBdr>
            <w:top w:val="none" w:sz="0" w:space="0" w:color="auto"/>
            <w:left w:val="none" w:sz="0" w:space="0" w:color="auto"/>
            <w:bottom w:val="none" w:sz="0" w:space="0" w:color="auto"/>
            <w:right w:val="none" w:sz="0" w:space="0" w:color="auto"/>
          </w:divBdr>
        </w:div>
      </w:divsChild>
    </w:div>
    <w:div w:id="1514998931">
      <w:marLeft w:val="0"/>
      <w:marRight w:val="0"/>
      <w:marTop w:val="0"/>
      <w:marBottom w:val="0"/>
      <w:divBdr>
        <w:top w:val="none" w:sz="0" w:space="0" w:color="auto"/>
        <w:left w:val="none" w:sz="0" w:space="0" w:color="auto"/>
        <w:bottom w:val="none" w:sz="0" w:space="0" w:color="auto"/>
        <w:right w:val="none" w:sz="0" w:space="0" w:color="auto"/>
      </w:divBdr>
    </w:div>
    <w:div w:id="1515221731">
      <w:marLeft w:val="0"/>
      <w:marRight w:val="0"/>
      <w:marTop w:val="0"/>
      <w:marBottom w:val="0"/>
      <w:divBdr>
        <w:top w:val="none" w:sz="0" w:space="0" w:color="auto"/>
        <w:left w:val="none" w:sz="0" w:space="0" w:color="auto"/>
        <w:bottom w:val="none" w:sz="0" w:space="0" w:color="auto"/>
        <w:right w:val="none" w:sz="0" w:space="0" w:color="auto"/>
      </w:divBdr>
    </w:div>
    <w:div w:id="1515610889">
      <w:marLeft w:val="0"/>
      <w:marRight w:val="0"/>
      <w:marTop w:val="0"/>
      <w:marBottom w:val="0"/>
      <w:divBdr>
        <w:top w:val="none" w:sz="0" w:space="0" w:color="auto"/>
        <w:left w:val="none" w:sz="0" w:space="0" w:color="auto"/>
        <w:bottom w:val="none" w:sz="0" w:space="0" w:color="auto"/>
        <w:right w:val="none" w:sz="0" w:space="0" w:color="auto"/>
      </w:divBdr>
    </w:div>
    <w:div w:id="1515612135">
      <w:marLeft w:val="0"/>
      <w:marRight w:val="0"/>
      <w:marTop w:val="0"/>
      <w:marBottom w:val="0"/>
      <w:divBdr>
        <w:top w:val="none" w:sz="0" w:space="0" w:color="auto"/>
        <w:left w:val="none" w:sz="0" w:space="0" w:color="auto"/>
        <w:bottom w:val="none" w:sz="0" w:space="0" w:color="auto"/>
        <w:right w:val="none" w:sz="0" w:space="0" w:color="auto"/>
      </w:divBdr>
    </w:div>
    <w:div w:id="1515652123">
      <w:marLeft w:val="0"/>
      <w:marRight w:val="0"/>
      <w:marTop w:val="0"/>
      <w:marBottom w:val="0"/>
      <w:divBdr>
        <w:top w:val="none" w:sz="0" w:space="0" w:color="auto"/>
        <w:left w:val="none" w:sz="0" w:space="0" w:color="auto"/>
        <w:bottom w:val="none" w:sz="0" w:space="0" w:color="auto"/>
        <w:right w:val="none" w:sz="0" w:space="0" w:color="auto"/>
      </w:divBdr>
    </w:div>
    <w:div w:id="1516118710">
      <w:marLeft w:val="0"/>
      <w:marRight w:val="0"/>
      <w:marTop w:val="0"/>
      <w:marBottom w:val="0"/>
      <w:divBdr>
        <w:top w:val="none" w:sz="0" w:space="0" w:color="auto"/>
        <w:left w:val="none" w:sz="0" w:space="0" w:color="auto"/>
        <w:bottom w:val="none" w:sz="0" w:space="0" w:color="auto"/>
        <w:right w:val="none" w:sz="0" w:space="0" w:color="auto"/>
      </w:divBdr>
    </w:div>
    <w:div w:id="1516192556">
      <w:marLeft w:val="0"/>
      <w:marRight w:val="0"/>
      <w:marTop w:val="0"/>
      <w:marBottom w:val="0"/>
      <w:divBdr>
        <w:top w:val="none" w:sz="0" w:space="0" w:color="auto"/>
        <w:left w:val="none" w:sz="0" w:space="0" w:color="auto"/>
        <w:bottom w:val="none" w:sz="0" w:space="0" w:color="auto"/>
        <w:right w:val="none" w:sz="0" w:space="0" w:color="auto"/>
      </w:divBdr>
    </w:div>
    <w:div w:id="1516382380">
      <w:marLeft w:val="0"/>
      <w:marRight w:val="0"/>
      <w:marTop w:val="0"/>
      <w:marBottom w:val="0"/>
      <w:divBdr>
        <w:top w:val="none" w:sz="0" w:space="0" w:color="auto"/>
        <w:left w:val="none" w:sz="0" w:space="0" w:color="auto"/>
        <w:bottom w:val="none" w:sz="0" w:space="0" w:color="auto"/>
        <w:right w:val="none" w:sz="0" w:space="0" w:color="auto"/>
      </w:divBdr>
    </w:div>
    <w:div w:id="1516503205">
      <w:marLeft w:val="0"/>
      <w:marRight w:val="0"/>
      <w:marTop w:val="0"/>
      <w:marBottom w:val="0"/>
      <w:divBdr>
        <w:top w:val="none" w:sz="0" w:space="0" w:color="auto"/>
        <w:left w:val="none" w:sz="0" w:space="0" w:color="auto"/>
        <w:bottom w:val="none" w:sz="0" w:space="0" w:color="auto"/>
        <w:right w:val="none" w:sz="0" w:space="0" w:color="auto"/>
      </w:divBdr>
    </w:div>
    <w:div w:id="1516765467">
      <w:marLeft w:val="0"/>
      <w:marRight w:val="0"/>
      <w:marTop w:val="0"/>
      <w:marBottom w:val="0"/>
      <w:divBdr>
        <w:top w:val="none" w:sz="0" w:space="0" w:color="auto"/>
        <w:left w:val="none" w:sz="0" w:space="0" w:color="auto"/>
        <w:bottom w:val="none" w:sz="0" w:space="0" w:color="auto"/>
        <w:right w:val="none" w:sz="0" w:space="0" w:color="auto"/>
      </w:divBdr>
    </w:div>
    <w:div w:id="1517648153">
      <w:marLeft w:val="0"/>
      <w:marRight w:val="0"/>
      <w:marTop w:val="0"/>
      <w:marBottom w:val="0"/>
      <w:divBdr>
        <w:top w:val="none" w:sz="0" w:space="0" w:color="auto"/>
        <w:left w:val="none" w:sz="0" w:space="0" w:color="auto"/>
        <w:bottom w:val="none" w:sz="0" w:space="0" w:color="auto"/>
        <w:right w:val="none" w:sz="0" w:space="0" w:color="auto"/>
      </w:divBdr>
    </w:div>
    <w:div w:id="1518619640">
      <w:marLeft w:val="0"/>
      <w:marRight w:val="0"/>
      <w:marTop w:val="0"/>
      <w:marBottom w:val="0"/>
      <w:divBdr>
        <w:top w:val="none" w:sz="0" w:space="0" w:color="auto"/>
        <w:left w:val="none" w:sz="0" w:space="0" w:color="auto"/>
        <w:bottom w:val="none" w:sz="0" w:space="0" w:color="auto"/>
        <w:right w:val="none" w:sz="0" w:space="0" w:color="auto"/>
      </w:divBdr>
    </w:div>
    <w:div w:id="1518809019">
      <w:marLeft w:val="0"/>
      <w:marRight w:val="0"/>
      <w:marTop w:val="0"/>
      <w:marBottom w:val="0"/>
      <w:divBdr>
        <w:top w:val="none" w:sz="0" w:space="0" w:color="auto"/>
        <w:left w:val="none" w:sz="0" w:space="0" w:color="auto"/>
        <w:bottom w:val="none" w:sz="0" w:space="0" w:color="auto"/>
        <w:right w:val="none" w:sz="0" w:space="0" w:color="auto"/>
      </w:divBdr>
    </w:div>
    <w:div w:id="1518811840">
      <w:marLeft w:val="0"/>
      <w:marRight w:val="0"/>
      <w:marTop w:val="0"/>
      <w:marBottom w:val="0"/>
      <w:divBdr>
        <w:top w:val="none" w:sz="0" w:space="0" w:color="auto"/>
        <w:left w:val="none" w:sz="0" w:space="0" w:color="auto"/>
        <w:bottom w:val="none" w:sz="0" w:space="0" w:color="auto"/>
        <w:right w:val="none" w:sz="0" w:space="0" w:color="auto"/>
      </w:divBdr>
    </w:div>
    <w:div w:id="1519078840">
      <w:marLeft w:val="0"/>
      <w:marRight w:val="0"/>
      <w:marTop w:val="0"/>
      <w:marBottom w:val="0"/>
      <w:divBdr>
        <w:top w:val="none" w:sz="0" w:space="0" w:color="auto"/>
        <w:left w:val="none" w:sz="0" w:space="0" w:color="auto"/>
        <w:bottom w:val="none" w:sz="0" w:space="0" w:color="auto"/>
        <w:right w:val="none" w:sz="0" w:space="0" w:color="auto"/>
      </w:divBdr>
    </w:div>
    <w:div w:id="1519656832">
      <w:marLeft w:val="0"/>
      <w:marRight w:val="0"/>
      <w:marTop w:val="0"/>
      <w:marBottom w:val="0"/>
      <w:divBdr>
        <w:top w:val="none" w:sz="0" w:space="0" w:color="auto"/>
        <w:left w:val="none" w:sz="0" w:space="0" w:color="auto"/>
        <w:bottom w:val="none" w:sz="0" w:space="0" w:color="auto"/>
        <w:right w:val="none" w:sz="0" w:space="0" w:color="auto"/>
      </w:divBdr>
    </w:div>
    <w:div w:id="1519736986">
      <w:marLeft w:val="0"/>
      <w:marRight w:val="0"/>
      <w:marTop w:val="0"/>
      <w:marBottom w:val="0"/>
      <w:divBdr>
        <w:top w:val="none" w:sz="0" w:space="0" w:color="auto"/>
        <w:left w:val="none" w:sz="0" w:space="0" w:color="auto"/>
        <w:bottom w:val="none" w:sz="0" w:space="0" w:color="auto"/>
        <w:right w:val="none" w:sz="0" w:space="0" w:color="auto"/>
      </w:divBdr>
    </w:div>
    <w:div w:id="1519810552">
      <w:marLeft w:val="0"/>
      <w:marRight w:val="0"/>
      <w:marTop w:val="0"/>
      <w:marBottom w:val="0"/>
      <w:divBdr>
        <w:top w:val="none" w:sz="0" w:space="0" w:color="auto"/>
        <w:left w:val="none" w:sz="0" w:space="0" w:color="auto"/>
        <w:bottom w:val="none" w:sz="0" w:space="0" w:color="auto"/>
        <w:right w:val="none" w:sz="0" w:space="0" w:color="auto"/>
      </w:divBdr>
    </w:div>
    <w:div w:id="1520579918">
      <w:marLeft w:val="0"/>
      <w:marRight w:val="0"/>
      <w:marTop w:val="0"/>
      <w:marBottom w:val="0"/>
      <w:divBdr>
        <w:top w:val="none" w:sz="0" w:space="0" w:color="auto"/>
        <w:left w:val="none" w:sz="0" w:space="0" w:color="auto"/>
        <w:bottom w:val="none" w:sz="0" w:space="0" w:color="auto"/>
        <w:right w:val="none" w:sz="0" w:space="0" w:color="auto"/>
      </w:divBdr>
    </w:div>
    <w:div w:id="1521042432">
      <w:marLeft w:val="0"/>
      <w:marRight w:val="0"/>
      <w:marTop w:val="0"/>
      <w:marBottom w:val="0"/>
      <w:divBdr>
        <w:top w:val="none" w:sz="0" w:space="0" w:color="auto"/>
        <w:left w:val="none" w:sz="0" w:space="0" w:color="auto"/>
        <w:bottom w:val="none" w:sz="0" w:space="0" w:color="auto"/>
        <w:right w:val="none" w:sz="0" w:space="0" w:color="auto"/>
      </w:divBdr>
      <w:divsChild>
        <w:div w:id="782696917">
          <w:marLeft w:val="0"/>
          <w:marRight w:val="0"/>
          <w:marTop w:val="0"/>
          <w:marBottom w:val="0"/>
          <w:divBdr>
            <w:top w:val="none" w:sz="0" w:space="0" w:color="auto"/>
            <w:left w:val="none" w:sz="0" w:space="0" w:color="auto"/>
            <w:bottom w:val="none" w:sz="0" w:space="0" w:color="auto"/>
            <w:right w:val="none" w:sz="0" w:space="0" w:color="auto"/>
          </w:divBdr>
        </w:div>
      </w:divsChild>
    </w:div>
    <w:div w:id="1521044014">
      <w:marLeft w:val="0"/>
      <w:marRight w:val="0"/>
      <w:marTop w:val="0"/>
      <w:marBottom w:val="0"/>
      <w:divBdr>
        <w:top w:val="none" w:sz="0" w:space="0" w:color="auto"/>
        <w:left w:val="none" w:sz="0" w:space="0" w:color="auto"/>
        <w:bottom w:val="none" w:sz="0" w:space="0" w:color="auto"/>
        <w:right w:val="none" w:sz="0" w:space="0" w:color="auto"/>
      </w:divBdr>
    </w:div>
    <w:div w:id="1521121772">
      <w:marLeft w:val="0"/>
      <w:marRight w:val="0"/>
      <w:marTop w:val="0"/>
      <w:marBottom w:val="0"/>
      <w:divBdr>
        <w:top w:val="none" w:sz="0" w:space="0" w:color="auto"/>
        <w:left w:val="none" w:sz="0" w:space="0" w:color="auto"/>
        <w:bottom w:val="none" w:sz="0" w:space="0" w:color="auto"/>
        <w:right w:val="none" w:sz="0" w:space="0" w:color="auto"/>
      </w:divBdr>
    </w:div>
    <w:div w:id="1521813634">
      <w:marLeft w:val="0"/>
      <w:marRight w:val="0"/>
      <w:marTop w:val="0"/>
      <w:marBottom w:val="0"/>
      <w:divBdr>
        <w:top w:val="none" w:sz="0" w:space="0" w:color="auto"/>
        <w:left w:val="none" w:sz="0" w:space="0" w:color="auto"/>
        <w:bottom w:val="none" w:sz="0" w:space="0" w:color="auto"/>
        <w:right w:val="none" w:sz="0" w:space="0" w:color="auto"/>
      </w:divBdr>
    </w:div>
    <w:div w:id="1522234205">
      <w:marLeft w:val="0"/>
      <w:marRight w:val="0"/>
      <w:marTop w:val="0"/>
      <w:marBottom w:val="0"/>
      <w:divBdr>
        <w:top w:val="none" w:sz="0" w:space="0" w:color="auto"/>
        <w:left w:val="none" w:sz="0" w:space="0" w:color="auto"/>
        <w:bottom w:val="none" w:sz="0" w:space="0" w:color="auto"/>
        <w:right w:val="none" w:sz="0" w:space="0" w:color="auto"/>
      </w:divBdr>
    </w:div>
    <w:div w:id="1522629301">
      <w:marLeft w:val="0"/>
      <w:marRight w:val="0"/>
      <w:marTop w:val="0"/>
      <w:marBottom w:val="0"/>
      <w:divBdr>
        <w:top w:val="none" w:sz="0" w:space="0" w:color="auto"/>
        <w:left w:val="none" w:sz="0" w:space="0" w:color="auto"/>
        <w:bottom w:val="none" w:sz="0" w:space="0" w:color="auto"/>
        <w:right w:val="none" w:sz="0" w:space="0" w:color="auto"/>
      </w:divBdr>
      <w:divsChild>
        <w:div w:id="1472596905">
          <w:marLeft w:val="0"/>
          <w:marRight w:val="0"/>
          <w:marTop w:val="0"/>
          <w:marBottom w:val="0"/>
          <w:divBdr>
            <w:top w:val="none" w:sz="0" w:space="0" w:color="auto"/>
            <w:left w:val="none" w:sz="0" w:space="0" w:color="auto"/>
            <w:bottom w:val="none" w:sz="0" w:space="0" w:color="auto"/>
            <w:right w:val="none" w:sz="0" w:space="0" w:color="auto"/>
          </w:divBdr>
        </w:div>
      </w:divsChild>
    </w:div>
    <w:div w:id="1523283747">
      <w:marLeft w:val="0"/>
      <w:marRight w:val="0"/>
      <w:marTop w:val="0"/>
      <w:marBottom w:val="0"/>
      <w:divBdr>
        <w:top w:val="none" w:sz="0" w:space="0" w:color="auto"/>
        <w:left w:val="none" w:sz="0" w:space="0" w:color="auto"/>
        <w:bottom w:val="none" w:sz="0" w:space="0" w:color="auto"/>
        <w:right w:val="none" w:sz="0" w:space="0" w:color="auto"/>
      </w:divBdr>
    </w:div>
    <w:div w:id="1523469525">
      <w:marLeft w:val="0"/>
      <w:marRight w:val="0"/>
      <w:marTop w:val="0"/>
      <w:marBottom w:val="0"/>
      <w:divBdr>
        <w:top w:val="none" w:sz="0" w:space="0" w:color="auto"/>
        <w:left w:val="none" w:sz="0" w:space="0" w:color="auto"/>
        <w:bottom w:val="none" w:sz="0" w:space="0" w:color="auto"/>
        <w:right w:val="none" w:sz="0" w:space="0" w:color="auto"/>
      </w:divBdr>
    </w:div>
    <w:div w:id="1523712135">
      <w:marLeft w:val="0"/>
      <w:marRight w:val="0"/>
      <w:marTop w:val="0"/>
      <w:marBottom w:val="0"/>
      <w:divBdr>
        <w:top w:val="none" w:sz="0" w:space="0" w:color="auto"/>
        <w:left w:val="none" w:sz="0" w:space="0" w:color="auto"/>
        <w:bottom w:val="none" w:sz="0" w:space="0" w:color="auto"/>
        <w:right w:val="none" w:sz="0" w:space="0" w:color="auto"/>
      </w:divBdr>
    </w:div>
    <w:div w:id="1523743386">
      <w:marLeft w:val="0"/>
      <w:marRight w:val="0"/>
      <w:marTop w:val="0"/>
      <w:marBottom w:val="0"/>
      <w:divBdr>
        <w:top w:val="none" w:sz="0" w:space="0" w:color="auto"/>
        <w:left w:val="none" w:sz="0" w:space="0" w:color="auto"/>
        <w:bottom w:val="none" w:sz="0" w:space="0" w:color="auto"/>
        <w:right w:val="none" w:sz="0" w:space="0" w:color="auto"/>
      </w:divBdr>
    </w:div>
    <w:div w:id="1524855714">
      <w:marLeft w:val="0"/>
      <w:marRight w:val="0"/>
      <w:marTop w:val="0"/>
      <w:marBottom w:val="0"/>
      <w:divBdr>
        <w:top w:val="none" w:sz="0" w:space="0" w:color="auto"/>
        <w:left w:val="none" w:sz="0" w:space="0" w:color="auto"/>
        <w:bottom w:val="none" w:sz="0" w:space="0" w:color="auto"/>
        <w:right w:val="none" w:sz="0" w:space="0" w:color="auto"/>
      </w:divBdr>
    </w:div>
    <w:div w:id="1525246850">
      <w:marLeft w:val="0"/>
      <w:marRight w:val="0"/>
      <w:marTop w:val="0"/>
      <w:marBottom w:val="0"/>
      <w:divBdr>
        <w:top w:val="none" w:sz="0" w:space="0" w:color="auto"/>
        <w:left w:val="none" w:sz="0" w:space="0" w:color="auto"/>
        <w:bottom w:val="none" w:sz="0" w:space="0" w:color="auto"/>
        <w:right w:val="none" w:sz="0" w:space="0" w:color="auto"/>
      </w:divBdr>
    </w:div>
    <w:div w:id="1525246934">
      <w:marLeft w:val="0"/>
      <w:marRight w:val="0"/>
      <w:marTop w:val="0"/>
      <w:marBottom w:val="0"/>
      <w:divBdr>
        <w:top w:val="none" w:sz="0" w:space="0" w:color="auto"/>
        <w:left w:val="none" w:sz="0" w:space="0" w:color="auto"/>
        <w:bottom w:val="none" w:sz="0" w:space="0" w:color="auto"/>
        <w:right w:val="none" w:sz="0" w:space="0" w:color="auto"/>
      </w:divBdr>
      <w:divsChild>
        <w:div w:id="757167735">
          <w:marLeft w:val="0"/>
          <w:marRight w:val="0"/>
          <w:marTop w:val="0"/>
          <w:marBottom w:val="0"/>
          <w:divBdr>
            <w:top w:val="none" w:sz="0" w:space="0" w:color="auto"/>
            <w:left w:val="none" w:sz="0" w:space="0" w:color="auto"/>
            <w:bottom w:val="none" w:sz="0" w:space="0" w:color="auto"/>
            <w:right w:val="none" w:sz="0" w:space="0" w:color="auto"/>
          </w:divBdr>
        </w:div>
      </w:divsChild>
    </w:div>
    <w:div w:id="1525367040">
      <w:marLeft w:val="0"/>
      <w:marRight w:val="0"/>
      <w:marTop w:val="0"/>
      <w:marBottom w:val="0"/>
      <w:divBdr>
        <w:top w:val="none" w:sz="0" w:space="0" w:color="auto"/>
        <w:left w:val="none" w:sz="0" w:space="0" w:color="auto"/>
        <w:bottom w:val="none" w:sz="0" w:space="0" w:color="auto"/>
        <w:right w:val="none" w:sz="0" w:space="0" w:color="auto"/>
      </w:divBdr>
    </w:div>
    <w:div w:id="1525634640">
      <w:marLeft w:val="0"/>
      <w:marRight w:val="0"/>
      <w:marTop w:val="0"/>
      <w:marBottom w:val="0"/>
      <w:divBdr>
        <w:top w:val="none" w:sz="0" w:space="0" w:color="auto"/>
        <w:left w:val="none" w:sz="0" w:space="0" w:color="auto"/>
        <w:bottom w:val="none" w:sz="0" w:space="0" w:color="auto"/>
        <w:right w:val="none" w:sz="0" w:space="0" w:color="auto"/>
      </w:divBdr>
    </w:div>
    <w:div w:id="1525708115">
      <w:marLeft w:val="0"/>
      <w:marRight w:val="0"/>
      <w:marTop w:val="0"/>
      <w:marBottom w:val="0"/>
      <w:divBdr>
        <w:top w:val="none" w:sz="0" w:space="0" w:color="auto"/>
        <w:left w:val="none" w:sz="0" w:space="0" w:color="auto"/>
        <w:bottom w:val="none" w:sz="0" w:space="0" w:color="auto"/>
        <w:right w:val="none" w:sz="0" w:space="0" w:color="auto"/>
      </w:divBdr>
    </w:div>
    <w:div w:id="1526208030">
      <w:marLeft w:val="0"/>
      <w:marRight w:val="0"/>
      <w:marTop w:val="0"/>
      <w:marBottom w:val="0"/>
      <w:divBdr>
        <w:top w:val="none" w:sz="0" w:space="0" w:color="auto"/>
        <w:left w:val="none" w:sz="0" w:space="0" w:color="auto"/>
        <w:bottom w:val="none" w:sz="0" w:space="0" w:color="auto"/>
        <w:right w:val="none" w:sz="0" w:space="0" w:color="auto"/>
      </w:divBdr>
    </w:div>
    <w:div w:id="1526288446">
      <w:marLeft w:val="0"/>
      <w:marRight w:val="0"/>
      <w:marTop w:val="0"/>
      <w:marBottom w:val="0"/>
      <w:divBdr>
        <w:top w:val="none" w:sz="0" w:space="0" w:color="auto"/>
        <w:left w:val="none" w:sz="0" w:space="0" w:color="auto"/>
        <w:bottom w:val="none" w:sz="0" w:space="0" w:color="auto"/>
        <w:right w:val="none" w:sz="0" w:space="0" w:color="auto"/>
      </w:divBdr>
    </w:div>
    <w:div w:id="1526359048">
      <w:marLeft w:val="0"/>
      <w:marRight w:val="0"/>
      <w:marTop w:val="0"/>
      <w:marBottom w:val="0"/>
      <w:divBdr>
        <w:top w:val="none" w:sz="0" w:space="0" w:color="auto"/>
        <w:left w:val="none" w:sz="0" w:space="0" w:color="auto"/>
        <w:bottom w:val="none" w:sz="0" w:space="0" w:color="auto"/>
        <w:right w:val="none" w:sz="0" w:space="0" w:color="auto"/>
      </w:divBdr>
    </w:div>
    <w:div w:id="1526627997">
      <w:marLeft w:val="0"/>
      <w:marRight w:val="0"/>
      <w:marTop w:val="0"/>
      <w:marBottom w:val="0"/>
      <w:divBdr>
        <w:top w:val="none" w:sz="0" w:space="0" w:color="auto"/>
        <w:left w:val="none" w:sz="0" w:space="0" w:color="auto"/>
        <w:bottom w:val="none" w:sz="0" w:space="0" w:color="auto"/>
        <w:right w:val="none" w:sz="0" w:space="0" w:color="auto"/>
      </w:divBdr>
    </w:div>
    <w:div w:id="1527215777">
      <w:marLeft w:val="0"/>
      <w:marRight w:val="0"/>
      <w:marTop w:val="0"/>
      <w:marBottom w:val="0"/>
      <w:divBdr>
        <w:top w:val="none" w:sz="0" w:space="0" w:color="auto"/>
        <w:left w:val="none" w:sz="0" w:space="0" w:color="auto"/>
        <w:bottom w:val="none" w:sz="0" w:space="0" w:color="auto"/>
        <w:right w:val="none" w:sz="0" w:space="0" w:color="auto"/>
      </w:divBdr>
    </w:div>
    <w:div w:id="1527979707">
      <w:marLeft w:val="0"/>
      <w:marRight w:val="0"/>
      <w:marTop w:val="0"/>
      <w:marBottom w:val="0"/>
      <w:divBdr>
        <w:top w:val="none" w:sz="0" w:space="0" w:color="auto"/>
        <w:left w:val="none" w:sz="0" w:space="0" w:color="auto"/>
        <w:bottom w:val="none" w:sz="0" w:space="0" w:color="auto"/>
        <w:right w:val="none" w:sz="0" w:space="0" w:color="auto"/>
      </w:divBdr>
      <w:divsChild>
        <w:div w:id="577446500">
          <w:marLeft w:val="0"/>
          <w:marRight w:val="0"/>
          <w:marTop w:val="0"/>
          <w:marBottom w:val="0"/>
          <w:divBdr>
            <w:top w:val="none" w:sz="0" w:space="0" w:color="auto"/>
            <w:left w:val="none" w:sz="0" w:space="0" w:color="auto"/>
            <w:bottom w:val="none" w:sz="0" w:space="0" w:color="auto"/>
            <w:right w:val="none" w:sz="0" w:space="0" w:color="auto"/>
          </w:divBdr>
        </w:div>
      </w:divsChild>
    </w:div>
    <w:div w:id="1528374458">
      <w:marLeft w:val="0"/>
      <w:marRight w:val="0"/>
      <w:marTop w:val="0"/>
      <w:marBottom w:val="0"/>
      <w:divBdr>
        <w:top w:val="none" w:sz="0" w:space="0" w:color="auto"/>
        <w:left w:val="none" w:sz="0" w:space="0" w:color="auto"/>
        <w:bottom w:val="none" w:sz="0" w:space="0" w:color="auto"/>
        <w:right w:val="none" w:sz="0" w:space="0" w:color="auto"/>
      </w:divBdr>
    </w:div>
    <w:div w:id="1528642656">
      <w:marLeft w:val="0"/>
      <w:marRight w:val="0"/>
      <w:marTop w:val="0"/>
      <w:marBottom w:val="0"/>
      <w:divBdr>
        <w:top w:val="none" w:sz="0" w:space="0" w:color="auto"/>
        <w:left w:val="none" w:sz="0" w:space="0" w:color="auto"/>
        <w:bottom w:val="none" w:sz="0" w:space="0" w:color="auto"/>
        <w:right w:val="none" w:sz="0" w:space="0" w:color="auto"/>
      </w:divBdr>
    </w:div>
    <w:div w:id="1529223616">
      <w:marLeft w:val="0"/>
      <w:marRight w:val="0"/>
      <w:marTop w:val="0"/>
      <w:marBottom w:val="0"/>
      <w:divBdr>
        <w:top w:val="none" w:sz="0" w:space="0" w:color="auto"/>
        <w:left w:val="none" w:sz="0" w:space="0" w:color="auto"/>
        <w:bottom w:val="none" w:sz="0" w:space="0" w:color="auto"/>
        <w:right w:val="none" w:sz="0" w:space="0" w:color="auto"/>
      </w:divBdr>
    </w:div>
    <w:div w:id="1529754151">
      <w:marLeft w:val="0"/>
      <w:marRight w:val="0"/>
      <w:marTop w:val="0"/>
      <w:marBottom w:val="0"/>
      <w:divBdr>
        <w:top w:val="none" w:sz="0" w:space="0" w:color="auto"/>
        <w:left w:val="none" w:sz="0" w:space="0" w:color="auto"/>
        <w:bottom w:val="none" w:sz="0" w:space="0" w:color="auto"/>
        <w:right w:val="none" w:sz="0" w:space="0" w:color="auto"/>
      </w:divBdr>
    </w:div>
    <w:div w:id="1529833485">
      <w:marLeft w:val="0"/>
      <w:marRight w:val="0"/>
      <w:marTop w:val="0"/>
      <w:marBottom w:val="0"/>
      <w:divBdr>
        <w:top w:val="none" w:sz="0" w:space="0" w:color="auto"/>
        <w:left w:val="none" w:sz="0" w:space="0" w:color="auto"/>
        <w:bottom w:val="none" w:sz="0" w:space="0" w:color="auto"/>
        <w:right w:val="none" w:sz="0" w:space="0" w:color="auto"/>
      </w:divBdr>
    </w:div>
    <w:div w:id="1530877260">
      <w:marLeft w:val="0"/>
      <w:marRight w:val="0"/>
      <w:marTop w:val="0"/>
      <w:marBottom w:val="0"/>
      <w:divBdr>
        <w:top w:val="none" w:sz="0" w:space="0" w:color="auto"/>
        <w:left w:val="none" w:sz="0" w:space="0" w:color="auto"/>
        <w:bottom w:val="none" w:sz="0" w:space="0" w:color="auto"/>
        <w:right w:val="none" w:sz="0" w:space="0" w:color="auto"/>
      </w:divBdr>
    </w:div>
    <w:div w:id="1532232245">
      <w:marLeft w:val="0"/>
      <w:marRight w:val="0"/>
      <w:marTop w:val="0"/>
      <w:marBottom w:val="0"/>
      <w:divBdr>
        <w:top w:val="none" w:sz="0" w:space="0" w:color="auto"/>
        <w:left w:val="none" w:sz="0" w:space="0" w:color="auto"/>
        <w:bottom w:val="none" w:sz="0" w:space="0" w:color="auto"/>
        <w:right w:val="none" w:sz="0" w:space="0" w:color="auto"/>
      </w:divBdr>
    </w:div>
    <w:div w:id="1532259972">
      <w:marLeft w:val="0"/>
      <w:marRight w:val="0"/>
      <w:marTop w:val="0"/>
      <w:marBottom w:val="0"/>
      <w:divBdr>
        <w:top w:val="none" w:sz="0" w:space="0" w:color="auto"/>
        <w:left w:val="none" w:sz="0" w:space="0" w:color="auto"/>
        <w:bottom w:val="none" w:sz="0" w:space="0" w:color="auto"/>
        <w:right w:val="none" w:sz="0" w:space="0" w:color="auto"/>
      </w:divBdr>
    </w:div>
    <w:div w:id="1532575686">
      <w:marLeft w:val="0"/>
      <w:marRight w:val="0"/>
      <w:marTop w:val="0"/>
      <w:marBottom w:val="0"/>
      <w:divBdr>
        <w:top w:val="none" w:sz="0" w:space="0" w:color="auto"/>
        <w:left w:val="none" w:sz="0" w:space="0" w:color="auto"/>
        <w:bottom w:val="none" w:sz="0" w:space="0" w:color="auto"/>
        <w:right w:val="none" w:sz="0" w:space="0" w:color="auto"/>
      </w:divBdr>
    </w:div>
    <w:div w:id="1532913848">
      <w:marLeft w:val="0"/>
      <w:marRight w:val="0"/>
      <w:marTop w:val="0"/>
      <w:marBottom w:val="0"/>
      <w:divBdr>
        <w:top w:val="none" w:sz="0" w:space="0" w:color="auto"/>
        <w:left w:val="none" w:sz="0" w:space="0" w:color="auto"/>
        <w:bottom w:val="none" w:sz="0" w:space="0" w:color="auto"/>
        <w:right w:val="none" w:sz="0" w:space="0" w:color="auto"/>
      </w:divBdr>
    </w:div>
    <w:div w:id="1533377358">
      <w:marLeft w:val="0"/>
      <w:marRight w:val="0"/>
      <w:marTop w:val="0"/>
      <w:marBottom w:val="0"/>
      <w:divBdr>
        <w:top w:val="none" w:sz="0" w:space="0" w:color="auto"/>
        <w:left w:val="none" w:sz="0" w:space="0" w:color="auto"/>
        <w:bottom w:val="none" w:sz="0" w:space="0" w:color="auto"/>
        <w:right w:val="none" w:sz="0" w:space="0" w:color="auto"/>
      </w:divBdr>
    </w:div>
    <w:div w:id="1533808149">
      <w:marLeft w:val="0"/>
      <w:marRight w:val="0"/>
      <w:marTop w:val="0"/>
      <w:marBottom w:val="0"/>
      <w:divBdr>
        <w:top w:val="none" w:sz="0" w:space="0" w:color="auto"/>
        <w:left w:val="none" w:sz="0" w:space="0" w:color="auto"/>
        <w:bottom w:val="none" w:sz="0" w:space="0" w:color="auto"/>
        <w:right w:val="none" w:sz="0" w:space="0" w:color="auto"/>
      </w:divBdr>
    </w:div>
    <w:div w:id="1534995201">
      <w:marLeft w:val="0"/>
      <w:marRight w:val="0"/>
      <w:marTop w:val="0"/>
      <w:marBottom w:val="0"/>
      <w:divBdr>
        <w:top w:val="none" w:sz="0" w:space="0" w:color="auto"/>
        <w:left w:val="none" w:sz="0" w:space="0" w:color="auto"/>
        <w:bottom w:val="none" w:sz="0" w:space="0" w:color="auto"/>
        <w:right w:val="none" w:sz="0" w:space="0" w:color="auto"/>
      </w:divBdr>
    </w:div>
    <w:div w:id="1535265788">
      <w:marLeft w:val="0"/>
      <w:marRight w:val="0"/>
      <w:marTop w:val="0"/>
      <w:marBottom w:val="0"/>
      <w:divBdr>
        <w:top w:val="none" w:sz="0" w:space="0" w:color="auto"/>
        <w:left w:val="none" w:sz="0" w:space="0" w:color="auto"/>
        <w:bottom w:val="none" w:sz="0" w:space="0" w:color="auto"/>
        <w:right w:val="none" w:sz="0" w:space="0" w:color="auto"/>
      </w:divBdr>
    </w:div>
    <w:div w:id="1535271786">
      <w:marLeft w:val="0"/>
      <w:marRight w:val="0"/>
      <w:marTop w:val="0"/>
      <w:marBottom w:val="0"/>
      <w:divBdr>
        <w:top w:val="none" w:sz="0" w:space="0" w:color="auto"/>
        <w:left w:val="none" w:sz="0" w:space="0" w:color="auto"/>
        <w:bottom w:val="none" w:sz="0" w:space="0" w:color="auto"/>
        <w:right w:val="none" w:sz="0" w:space="0" w:color="auto"/>
      </w:divBdr>
    </w:div>
    <w:div w:id="1535315178">
      <w:marLeft w:val="0"/>
      <w:marRight w:val="0"/>
      <w:marTop w:val="0"/>
      <w:marBottom w:val="0"/>
      <w:divBdr>
        <w:top w:val="none" w:sz="0" w:space="0" w:color="auto"/>
        <w:left w:val="none" w:sz="0" w:space="0" w:color="auto"/>
        <w:bottom w:val="none" w:sz="0" w:space="0" w:color="auto"/>
        <w:right w:val="none" w:sz="0" w:space="0" w:color="auto"/>
      </w:divBdr>
    </w:div>
    <w:div w:id="1535653816">
      <w:marLeft w:val="0"/>
      <w:marRight w:val="0"/>
      <w:marTop w:val="0"/>
      <w:marBottom w:val="0"/>
      <w:divBdr>
        <w:top w:val="none" w:sz="0" w:space="0" w:color="auto"/>
        <w:left w:val="none" w:sz="0" w:space="0" w:color="auto"/>
        <w:bottom w:val="none" w:sz="0" w:space="0" w:color="auto"/>
        <w:right w:val="none" w:sz="0" w:space="0" w:color="auto"/>
      </w:divBdr>
    </w:div>
    <w:div w:id="1535772176">
      <w:marLeft w:val="0"/>
      <w:marRight w:val="0"/>
      <w:marTop w:val="0"/>
      <w:marBottom w:val="0"/>
      <w:divBdr>
        <w:top w:val="none" w:sz="0" w:space="0" w:color="auto"/>
        <w:left w:val="none" w:sz="0" w:space="0" w:color="auto"/>
        <w:bottom w:val="none" w:sz="0" w:space="0" w:color="auto"/>
        <w:right w:val="none" w:sz="0" w:space="0" w:color="auto"/>
      </w:divBdr>
    </w:div>
    <w:div w:id="1535968761">
      <w:marLeft w:val="0"/>
      <w:marRight w:val="0"/>
      <w:marTop w:val="0"/>
      <w:marBottom w:val="0"/>
      <w:divBdr>
        <w:top w:val="none" w:sz="0" w:space="0" w:color="auto"/>
        <w:left w:val="none" w:sz="0" w:space="0" w:color="auto"/>
        <w:bottom w:val="none" w:sz="0" w:space="0" w:color="auto"/>
        <w:right w:val="none" w:sz="0" w:space="0" w:color="auto"/>
      </w:divBdr>
    </w:div>
    <w:div w:id="1535999300">
      <w:marLeft w:val="0"/>
      <w:marRight w:val="0"/>
      <w:marTop w:val="0"/>
      <w:marBottom w:val="0"/>
      <w:divBdr>
        <w:top w:val="none" w:sz="0" w:space="0" w:color="auto"/>
        <w:left w:val="none" w:sz="0" w:space="0" w:color="auto"/>
        <w:bottom w:val="none" w:sz="0" w:space="0" w:color="auto"/>
        <w:right w:val="none" w:sz="0" w:space="0" w:color="auto"/>
      </w:divBdr>
    </w:div>
    <w:div w:id="1536699196">
      <w:marLeft w:val="0"/>
      <w:marRight w:val="0"/>
      <w:marTop w:val="0"/>
      <w:marBottom w:val="0"/>
      <w:divBdr>
        <w:top w:val="none" w:sz="0" w:space="0" w:color="auto"/>
        <w:left w:val="none" w:sz="0" w:space="0" w:color="auto"/>
        <w:bottom w:val="none" w:sz="0" w:space="0" w:color="auto"/>
        <w:right w:val="none" w:sz="0" w:space="0" w:color="auto"/>
      </w:divBdr>
    </w:div>
    <w:div w:id="1536773458">
      <w:marLeft w:val="0"/>
      <w:marRight w:val="0"/>
      <w:marTop w:val="0"/>
      <w:marBottom w:val="0"/>
      <w:divBdr>
        <w:top w:val="none" w:sz="0" w:space="0" w:color="auto"/>
        <w:left w:val="none" w:sz="0" w:space="0" w:color="auto"/>
        <w:bottom w:val="none" w:sz="0" w:space="0" w:color="auto"/>
        <w:right w:val="none" w:sz="0" w:space="0" w:color="auto"/>
      </w:divBdr>
    </w:div>
    <w:div w:id="1536843201">
      <w:marLeft w:val="0"/>
      <w:marRight w:val="0"/>
      <w:marTop w:val="0"/>
      <w:marBottom w:val="0"/>
      <w:divBdr>
        <w:top w:val="none" w:sz="0" w:space="0" w:color="auto"/>
        <w:left w:val="none" w:sz="0" w:space="0" w:color="auto"/>
        <w:bottom w:val="none" w:sz="0" w:space="0" w:color="auto"/>
        <w:right w:val="none" w:sz="0" w:space="0" w:color="auto"/>
      </w:divBdr>
    </w:div>
    <w:div w:id="1537113816">
      <w:marLeft w:val="0"/>
      <w:marRight w:val="0"/>
      <w:marTop w:val="0"/>
      <w:marBottom w:val="0"/>
      <w:divBdr>
        <w:top w:val="none" w:sz="0" w:space="0" w:color="auto"/>
        <w:left w:val="none" w:sz="0" w:space="0" w:color="auto"/>
        <w:bottom w:val="none" w:sz="0" w:space="0" w:color="auto"/>
        <w:right w:val="none" w:sz="0" w:space="0" w:color="auto"/>
      </w:divBdr>
    </w:div>
    <w:div w:id="1538006520">
      <w:marLeft w:val="0"/>
      <w:marRight w:val="0"/>
      <w:marTop w:val="0"/>
      <w:marBottom w:val="0"/>
      <w:divBdr>
        <w:top w:val="none" w:sz="0" w:space="0" w:color="auto"/>
        <w:left w:val="none" w:sz="0" w:space="0" w:color="auto"/>
        <w:bottom w:val="none" w:sz="0" w:space="0" w:color="auto"/>
        <w:right w:val="none" w:sz="0" w:space="0" w:color="auto"/>
      </w:divBdr>
    </w:div>
    <w:div w:id="1538159345">
      <w:marLeft w:val="0"/>
      <w:marRight w:val="0"/>
      <w:marTop w:val="0"/>
      <w:marBottom w:val="0"/>
      <w:divBdr>
        <w:top w:val="none" w:sz="0" w:space="0" w:color="auto"/>
        <w:left w:val="none" w:sz="0" w:space="0" w:color="auto"/>
        <w:bottom w:val="none" w:sz="0" w:space="0" w:color="auto"/>
        <w:right w:val="none" w:sz="0" w:space="0" w:color="auto"/>
      </w:divBdr>
    </w:div>
    <w:div w:id="1538742045">
      <w:marLeft w:val="0"/>
      <w:marRight w:val="0"/>
      <w:marTop w:val="0"/>
      <w:marBottom w:val="0"/>
      <w:divBdr>
        <w:top w:val="none" w:sz="0" w:space="0" w:color="auto"/>
        <w:left w:val="none" w:sz="0" w:space="0" w:color="auto"/>
        <w:bottom w:val="none" w:sz="0" w:space="0" w:color="auto"/>
        <w:right w:val="none" w:sz="0" w:space="0" w:color="auto"/>
      </w:divBdr>
      <w:divsChild>
        <w:div w:id="1590769236">
          <w:marLeft w:val="0"/>
          <w:marRight w:val="0"/>
          <w:marTop w:val="0"/>
          <w:marBottom w:val="0"/>
          <w:divBdr>
            <w:top w:val="none" w:sz="0" w:space="0" w:color="auto"/>
            <w:left w:val="none" w:sz="0" w:space="0" w:color="auto"/>
            <w:bottom w:val="none" w:sz="0" w:space="0" w:color="auto"/>
            <w:right w:val="none" w:sz="0" w:space="0" w:color="auto"/>
          </w:divBdr>
        </w:div>
      </w:divsChild>
    </w:div>
    <w:div w:id="1538811113">
      <w:marLeft w:val="0"/>
      <w:marRight w:val="0"/>
      <w:marTop w:val="0"/>
      <w:marBottom w:val="0"/>
      <w:divBdr>
        <w:top w:val="none" w:sz="0" w:space="0" w:color="auto"/>
        <w:left w:val="none" w:sz="0" w:space="0" w:color="auto"/>
        <w:bottom w:val="none" w:sz="0" w:space="0" w:color="auto"/>
        <w:right w:val="none" w:sz="0" w:space="0" w:color="auto"/>
      </w:divBdr>
    </w:div>
    <w:div w:id="1538852290">
      <w:marLeft w:val="0"/>
      <w:marRight w:val="0"/>
      <w:marTop w:val="0"/>
      <w:marBottom w:val="0"/>
      <w:divBdr>
        <w:top w:val="none" w:sz="0" w:space="0" w:color="auto"/>
        <w:left w:val="none" w:sz="0" w:space="0" w:color="auto"/>
        <w:bottom w:val="none" w:sz="0" w:space="0" w:color="auto"/>
        <w:right w:val="none" w:sz="0" w:space="0" w:color="auto"/>
      </w:divBdr>
    </w:div>
    <w:div w:id="1538935346">
      <w:marLeft w:val="0"/>
      <w:marRight w:val="0"/>
      <w:marTop w:val="0"/>
      <w:marBottom w:val="0"/>
      <w:divBdr>
        <w:top w:val="none" w:sz="0" w:space="0" w:color="auto"/>
        <w:left w:val="none" w:sz="0" w:space="0" w:color="auto"/>
        <w:bottom w:val="none" w:sz="0" w:space="0" w:color="auto"/>
        <w:right w:val="none" w:sz="0" w:space="0" w:color="auto"/>
      </w:divBdr>
    </w:div>
    <w:div w:id="1539002516">
      <w:marLeft w:val="0"/>
      <w:marRight w:val="0"/>
      <w:marTop w:val="0"/>
      <w:marBottom w:val="0"/>
      <w:divBdr>
        <w:top w:val="none" w:sz="0" w:space="0" w:color="auto"/>
        <w:left w:val="none" w:sz="0" w:space="0" w:color="auto"/>
        <w:bottom w:val="none" w:sz="0" w:space="0" w:color="auto"/>
        <w:right w:val="none" w:sz="0" w:space="0" w:color="auto"/>
      </w:divBdr>
    </w:div>
    <w:div w:id="1539119214">
      <w:marLeft w:val="0"/>
      <w:marRight w:val="0"/>
      <w:marTop w:val="0"/>
      <w:marBottom w:val="0"/>
      <w:divBdr>
        <w:top w:val="none" w:sz="0" w:space="0" w:color="auto"/>
        <w:left w:val="none" w:sz="0" w:space="0" w:color="auto"/>
        <w:bottom w:val="none" w:sz="0" w:space="0" w:color="auto"/>
        <w:right w:val="none" w:sz="0" w:space="0" w:color="auto"/>
      </w:divBdr>
    </w:div>
    <w:div w:id="1540162675">
      <w:marLeft w:val="0"/>
      <w:marRight w:val="0"/>
      <w:marTop w:val="0"/>
      <w:marBottom w:val="0"/>
      <w:divBdr>
        <w:top w:val="none" w:sz="0" w:space="0" w:color="auto"/>
        <w:left w:val="none" w:sz="0" w:space="0" w:color="auto"/>
        <w:bottom w:val="none" w:sz="0" w:space="0" w:color="auto"/>
        <w:right w:val="none" w:sz="0" w:space="0" w:color="auto"/>
      </w:divBdr>
    </w:div>
    <w:div w:id="1540631922">
      <w:marLeft w:val="0"/>
      <w:marRight w:val="0"/>
      <w:marTop w:val="0"/>
      <w:marBottom w:val="0"/>
      <w:divBdr>
        <w:top w:val="none" w:sz="0" w:space="0" w:color="auto"/>
        <w:left w:val="none" w:sz="0" w:space="0" w:color="auto"/>
        <w:bottom w:val="none" w:sz="0" w:space="0" w:color="auto"/>
        <w:right w:val="none" w:sz="0" w:space="0" w:color="auto"/>
      </w:divBdr>
    </w:div>
    <w:div w:id="1541045044">
      <w:marLeft w:val="0"/>
      <w:marRight w:val="0"/>
      <w:marTop w:val="0"/>
      <w:marBottom w:val="0"/>
      <w:divBdr>
        <w:top w:val="none" w:sz="0" w:space="0" w:color="auto"/>
        <w:left w:val="none" w:sz="0" w:space="0" w:color="auto"/>
        <w:bottom w:val="none" w:sz="0" w:space="0" w:color="auto"/>
        <w:right w:val="none" w:sz="0" w:space="0" w:color="auto"/>
      </w:divBdr>
    </w:div>
    <w:div w:id="1541161561">
      <w:marLeft w:val="0"/>
      <w:marRight w:val="0"/>
      <w:marTop w:val="0"/>
      <w:marBottom w:val="0"/>
      <w:divBdr>
        <w:top w:val="none" w:sz="0" w:space="0" w:color="auto"/>
        <w:left w:val="none" w:sz="0" w:space="0" w:color="auto"/>
        <w:bottom w:val="none" w:sz="0" w:space="0" w:color="auto"/>
        <w:right w:val="none" w:sz="0" w:space="0" w:color="auto"/>
      </w:divBdr>
    </w:div>
    <w:div w:id="1541473921">
      <w:marLeft w:val="0"/>
      <w:marRight w:val="0"/>
      <w:marTop w:val="0"/>
      <w:marBottom w:val="0"/>
      <w:divBdr>
        <w:top w:val="none" w:sz="0" w:space="0" w:color="auto"/>
        <w:left w:val="none" w:sz="0" w:space="0" w:color="auto"/>
        <w:bottom w:val="none" w:sz="0" w:space="0" w:color="auto"/>
        <w:right w:val="none" w:sz="0" w:space="0" w:color="auto"/>
      </w:divBdr>
    </w:div>
    <w:div w:id="1542548666">
      <w:marLeft w:val="0"/>
      <w:marRight w:val="0"/>
      <w:marTop w:val="0"/>
      <w:marBottom w:val="0"/>
      <w:divBdr>
        <w:top w:val="none" w:sz="0" w:space="0" w:color="auto"/>
        <w:left w:val="none" w:sz="0" w:space="0" w:color="auto"/>
        <w:bottom w:val="none" w:sz="0" w:space="0" w:color="auto"/>
        <w:right w:val="none" w:sz="0" w:space="0" w:color="auto"/>
      </w:divBdr>
    </w:div>
    <w:div w:id="1542861766">
      <w:marLeft w:val="0"/>
      <w:marRight w:val="0"/>
      <w:marTop w:val="0"/>
      <w:marBottom w:val="0"/>
      <w:divBdr>
        <w:top w:val="none" w:sz="0" w:space="0" w:color="auto"/>
        <w:left w:val="none" w:sz="0" w:space="0" w:color="auto"/>
        <w:bottom w:val="none" w:sz="0" w:space="0" w:color="auto"/>
        <w:right w:val="none" w:sz="0" w:space="0" w:color="auto"/>
      </w:divBdr>
    </w:div>
    <w:div w:id="1543054030">
      <w:marLeft w:val="0"/>
      <w:marRight w:val="0"/>
      <w:marTop w:val="0"/>
      <w:marBottom w:val="0"/>
      <w:divBdr>
        <w:top w:val="none" w:sz="0" w:space="0" w:color="auto"/>
        <w:left w:val="none" w:sz="0" w:space="0" w:color="auto"/>
        <w:bottom w:val="none" w:sz="0" w:space="0" w:color="auto"/>
        <w:right w:val="none" w:sz="0" w:space="0" w:color="auto"/>
      </w:divBdr>
    </w:div>
    <w:div w:id="1543518081">
      <w:marLeft w:val="0"/>
      <w:marRight w:val="0"/>
      <w:marTop w:val="0"/>
      <w:marBottom w:val="0"/>
      <w:divBdr>
        <w:top w:val="none" w:sz="0" w:space="0" w:color="auto"/>
        <w:left w:val="none" w:sz="0" w:space="0" w:color="auto"/>
        <w:bottom w:val="none" w:sz="0" w:space="0" w:color="auto"/>
        <w:right w:val="none" w:sz="0" w:space="0" w:color="auto"/>
      </w:divBdr>
    </w:div>
    <w:div w:id="1544055780">
      <w:marLeft w:val="0"/>
      <w:marRight w:val="0"/>
      <w:marTop w:val="0"/>
      <w:marBottom w:val="0"/>
      <w:divBdr>
        <w:top w:val="none" w:sz="0" w:space="0" w:color="auto"/>
        <w:left w:val="none" w:sz="0" w:space="0" w:color="auto"/>
        <w:bottom w:val="none" w:sz="0" w:space="0" w:color="auto"/>
        <w:right w:val="none" w:sz="0" w:space="0" w:color="auto"/>
      </w:divBdr>
    </w:div>
    <w:div w:id="1544363646">
      <w:marLeft w:val="0"/>
      <w:marRight w:val="0"/>
      <w:marTop w:val="0"/>
      <w:marBottom w:val="0"/>
      <w:divBdr>
        <w:top w:val="none" w:sz="0" w:space="0" w:color="auto"/>
        <w:left w:val="none" w:sz="0" w:space="0" w:color="auto"/>
        <w:bottom w:val="none" w:sz="0" w:space="0" w:color="auto"/>
        <w:right w:val="none" w:sz="0" w:space="0" w:color="auto"/>
      </w:divBdr>
    </w:div>
    <w:div w:id="1544826589">
      <w:marLeft w:val="0"/>
      <w:marRight w:val="0"/>
      <w:marTop w:val="0"/>
      <w:marBottom w:val="0"/>
      <w:divBdr>
        <w:top w:val="none" w:sz="0" w:space="0" w:color="auto"/>
        <w:left w:val="none" w:sz="0" w:space="0" w:color="auto"/>
        <w:bottom w:val="none" w:sz="0" w:space="0" w:color="auto"/>
        <w:right w:val="none" w:sz="0" w:space="0" w:color="auto"/>
      </w:divBdr>
    </w:div>
    <w:div w:id="1544904931">
      <w:marLeft w:val="0"/>
      <w:marRight w:val="0"/>
      <w:marTop w:val="0"/>
      <w:marBottom w:val="0"/>
      <w:divBdr>
        <w:top w:val="none" w:sz="0" w:space="0" w:color="auto"/>
        <w:left w:val="none" w:sz="0" w:space="0" w:color="auto"/>
        <w:bottom w:val="none" w:sz="0" w:space="0" w:color="auto"/>
        <w:right w:val="none" w:sz="0" w:space="0" w:color="auto"/>
      </w:divBdr>
    </w:div>
    <w:div w:id="1545024046">
      <w:marLeft w:val="0"/>
      <w:marRight w:val="0"/>
      <w:marTop w:val="0"/>
      <w:marBottom w:val="0"/>
      <w:divBdr>
        <w:top w:val="none" w:sz="0" w:space="0" w:color="auto"/>
        <w:left w:val="none" w:sz="0" w:space="0" w:color="auto"/>
        <w:bottom w:val="none" w:sz="0" w:space="0" w:color="auto"/>
        <w:right w:val="none" w:sz="0" w:space="0" w:color="auto"/>
      </w:divBdr>
    </w:div>
    <w:div w:id="1545210532">
      <w:marLeft w:val="0"/>
      <w:marRight w:val="0"/>
      <w:marTop w:val="0"/>
      <w:marBottom w:val="0"/>
      <w:divBdr>
        <w:top w:val="none" w:sz="0" w:space="0" w:color="auto"/>
        <w:left w:val="none" w:sz="0" w:space="0" w:color="auto"/>
        <w:bottom w:val="none" w:sz="0" w:space="0" w:color="auto"/>
        <w:right w:val="none" w:sz="0" w:space="0" w:color="auto"/>
      </w:divBdr>
    </w:div>
    <w:div w:id="1545410908">
      <w:marLeft w:val="0"/>
      <w:marRight w:val="0"/>
      <w:marTop w:val="0"/>
      <w:marBottom w:val="0"/>
      <w:divBdr>
        <w:top w:val="none" w:sz="0" w:space="0" w:color="auto"/>
        <w:left w:val="none" w:sz="0" w:space="0" w:color="auto"/>
        <w:bottom w:val="none" w:sz="0" w:space="0" w:color="auto"/>
        <w:right w:val="none" w:sz="0" w:space="0" w:color="auto"/>
      </w:divBdr>
    </w:div>
    <w:div w:id="1545829496">
      <w:marLeft w:val="0"/>
      <w:marRight w:val="0"/>
      <w:marTop w:val="0"/>
      <w:marBottom w:val="0"/>
      <w:divBdr>
        <w:top w:val="none" w:sz="0" w:space="0" w:color="auto"/>
        <w:left w:val="none" w:sz="0" w:space="0" w:color="auto"/>
        <w:bottom w:val="none" w:sz="0" w:space="0" w:color="auto"/>
        <w:right w:val="none" w:sz="0" w:space="0" w:color="auto"/>
      </w:divBdr>
    </w:div>
    <w:div w:id="1546060851">
      <w:marLeft w:val="0"/>
      <w:marRight w:val="0"/>
      <w:marTop w:val="0"/>
      <w:marBottom w:val="0"/>
      <w:divBdr>
        <w:top w:val="none" w:sz="0" w:space="0" w:color="auto"/>
        <w:left w:val="none" w:sz="0" w:space="0" w:color="auto"/>
        <w:bottom w:val="none" w:sz="0" w:space="0" w:color="auto"/>
        <w:right w:val="none" w:sz="0" w:space="0" w:color="auto"/>
      </w:divBdr>
    </w:div>
    <w:div w:id="1546135879">
      <w:marLeft w:val="0"/>
      <w:marRight w:val="0"/>
      <w:marTop w:val="0"/>
      <w:marBottom w:val="0"/>
      <w:divBdr>
        <w:top w:val="none" w:sz="0" w:space="0" w:color="auto"/>
        <w:left w:val="none" w:sz="0" w:space="0" w:color="auto"/>
        <w:bottom w:val="none" w:sz="0" w:space="0" w:color="auto"/>
        <w:right w:val="none" w:sz="0" w:space="0" w:color="auto"/>
      </w:divBdr>
    </w:div>
    <w:div w:id="1546216726">
      <w:marLeft w:val="0"/>
      <w:marRight w:val="0"/>
      <w:marTop w:val="0"/>
      <w:marBottom w:val="0"/>
      <w:divBdr>
        <w:top w:val="none" w:sz="0" w:space="0" w:color="auto"/>
        <w:left w:val="none" w:sz="0" w:space="0" w:color="auto"/>
        <w:bottom w:val="none" w:sz="0" w:space="0" w:color="auto"/>
        <w:right w:val="none" w:sz="0" w:space="0" w:color="auto"/>
      </w:divBdr>
    </w:div>
    <w:div w:id="1547177925">
      <w:marLeft w:val="0"/>
      <w:marRight w:val="0"/>
      <w:marTop w:val="0"/>
      <w:marBottom w:val="0"/>
      <w:divBdr>
        <w:top w:val="none" w:sz="0" w:space="0" w:color="auto"/>
        <w:left w:val="none" w:sz="0" w:space="0" w:color="auto"/>
        <w:bottom w:val="none" w:sz="0" w:space="0" w:color="auto"/>
        <w:right w:val="none" w:sz="0" w:space="0" w:color="auto"/>
      </w:divBdr>
    </w:div>
    <w:div w:id="1547329991">
      <w:marLeft w:val="0"/>
      <w:marRight w:val="0"/>
      <w:marTop w:val="0"/>
      <w:marBottom w:val="0"/>
      <w:divBdr>
        <w:top w:val="none" w:sz="0" w:space="0" w:color="auto"/>
        <w:left w:val="none" w:sz="0" w:space="0" w:color="auto"/>
        <w:bottom w:val="none" w:sz="0" w:space="0" w:color="auto"/>
        <w:right w:val="none" w:sz="0" w:space="0" w:color="auto"/>
      </w:divBdr>
    </w:div>
    <w:div w:id="1549031932">
      <w:marLeft w:val="0"/>
      <w:marRight w:val="0"/>
      <w:marTop w:val="0"/>
      <w:marBottom w:val="0"/>
      <w:divBdr>
        <w:top w:val="none" w:sz="0" w:space="0" w:color="auto"/>
        <w:left w:val="none" w:sz="0" w:space="0" w:color="auto"/>
        <w:bottom w:val="none" w:sz="0" w:space="0" w:color="auto"/>
        <w:right w:val="none" w:sz="0" w:space="0" w:color="auto"/>
      </w:divBdr>
    </w:div>
    <w:div w:id="1550074033">
      <w:marLeft w:val="0"/>
      <w:marRight w:val="0"/>
      <w:marTop w:val="0"/>
      <w:marBottom w:val="0"/>
      <w:divBdr>
        <w:top w:val="none" w:sz="0" w:space="0" w:color="auto"/>
        <w:left w:val="none" w:sz="0" w:space="0" w:color="auto"/>
        <w:bottom w:val="none" w:sz="0" w:space="0" w:color="auto"/>
        <w:right w:val="none" w:sz="0" w:space="0" w:color="auto"/>
      </w:divBdr>
    </w:div>
    <w:div w:id="1550216435">
      <w:marLeft w:val="0"/>
      <w:marRight w:val="0"/>
      <w:marTop w:val="0"/>
      <w:marBottom w:val="0"/>
      <w:divBdr>
        <w:top w:val="none" w:sz="0" w:space="0" w:color="auto"/>
        <w:left w:val="none" w:sz="0" w:space="0" w:color="auto"/>
        <w:bottom w:val="none" w:sz="0" w:space="0" w:color="auto"/>
        <w:right w:val="none" w:sz="0" w:space="0" w:color="auto"/>
      </w:divBdr>
    </w:div>
    <w:div w:id="1550266940">
      <w:marLeft w:val="0"/>
      <w:marRight w:val="0"/>
      <w:marTop w:val="0"/>
      <w:marBottom w:val="0"/>
      <w:divBdr>
        <w:top w:val="none" w:sz="0" w:space="0" w:color="auto"/>
        <w:left w:val="none" w:sz="0" w:space="0" w:color="auto"/>
        <w:bottom w:val="none" w:sz="0" w:space="0" w:color="auto"/>
        <w:right w:val="none" w:sz="0" w:space="0" w:color="auto"/>
      </w:divBdr>
    </w:div>
    <w:div w:id="1551528517">
      <w:marLeft w:val="0"/>
      <w:marRight w:val="0"/>
      <w:marTop w:val="0"/>
      <w:marBottom w:val="0"/>
      <w:divBdr>
        <w:top w:val="none" w:sz="0" w:space="0" w:color="auto"/>
        <w:left w:val="none" w:sz="0" w:space="0" w:color="auto"/>
        <w:bottom w:val="none" w:sz="0" w:space="0" w:color="auto"/>
        <w:right w:val="none" w:sz="0" w:space="0" w:color="auto"/>
      </w:divBdr>
    </w:div>
    <w:div w:id="1551529248">
      <w:marLeft w:val="0"/>
      <w:marRight w:val="0"/>
      <w:marTop w:val="0"/>
      <w:marBottom w:val="0"/>
      <w:divBdr>
        <w:top w:val="none" w:sz="0" w:space="0" w:color="auto"/>
        <w:left w:val="none" w:sz="0" w:space="0" w:color="auto"/>
        <w:bottom w:val="none" w:sz="0" w:space="0" w:color="auto"/>
        <w:right w:val="none" w:sz="0" w:space="0" w:color="auto"/>
      </w:divBdr>
    </w:div>
    <w:div w:id="1551529337">
      <w:marLeft w:val="0"/>
      <w:marRight w:val="0"/>
      <w:marTop w:val="0"/>
      <w:marBottom w:val="0"/>
      <w:divBdr>
        <w:top w:val="none" w:sz="0" w:space="0" w:color="auto"/>
        <w:left w:val="none" w:sz="0" w:space="0" w:color="auto"/>
        <w:bottom w:val="none" w:sz="0" w:space="0" w:color="auto"/>
        <w:right w:val="none" w:sz="0" w:space="0" w:color="auto"/>
      </w:divBdr>
    </w:div>
    <w:div w:id="1551962402">
      <w:marLeft w:val="0"/>
      <w:marRight w:val="0"/>
      <w:marTop w:val="0"/>
      <w:marBottom w:val="0"/>
      <w:divBdr>
        <w:top w:val="none" w:sz="0" w:space="0" w:color="auto"/>
        <w:left w:val="none" w:sz="0" w:space="0" w:color="auto"/>
        <w:bottom w:val="none" w:sz="0" w:space="0" w:color="auto"/>
        <w:right w:val="none" w:sz="0" w:space="0" w:color="auto"/>
      </w:divBdr>
    </w:div>
    <w:div w:id="1552884266">
      <w:marLeft w:val="0"/>
      <w:marRight w:val="0"/>
      <w:marTop w:val="0"/>
      <w:marBottom w:val="0"/>
      <w:divBdr>
        <w:top w:val="none" w:sz="0" w:space="0" w:color="auto"/>
        <w:left w:val="none" w:sz="0" w:space="0" w:color="auto"/>
        <w:bottom w:val="none" w:sz="0" w:space="0" w:color="auto"/>
        <w:right w:val="none" w:sz="0" w:space="0" w:color="auto"/>
      </w:divBdr>
    </w:div>
    <w:div w:id="1553536664">
      <w:marLeft w:val="0"/>
      <w:marRight w:val="0"/>
      <w:marTop w:val="0"/>
      <w:marBottom w:val="0"/>
      <w:divBdr>
        <w:top w:val="none" w:sz="0" w:space="0" w:color="auto"/>
        <w:left w:val="none" w:sz="0" w:space="0" w:color="auto"/>
        <w:bottom w:val="none" w:sz="0" w:space="0" w:color="auto"/>
        <w:right w:val="none" w:sz="0" w:space="0" w:color="auto"/>
      </w:divBdr>
    </w:div>
    <w:div w:id="1553693473">
      <w:marLeft w:val="0"/>
      <w:marRight w:val="0"/>
      <w:marTop w:val="0"/>
      <w:marBottom w:val="0"/>
      <w:divBdr>
        <w:top w:val="none" w:sz="0" w:space="0" w:color="auto"/>
        <w:left w:val="none" w:sz="0" w:space="0" w:color="auto"/>
        <w:bottom w:val="none" w:sz="0" w:space="0" w:color="auto"/>
        <w:right w:val="none" w:sz="0" w:space="0" w:color="auto"/>
      </w:divBdr>
    </w:div>
    <w:div w:id="1554384612">
      <w:marLeft w:val="0"/>
      <w:marRight w:val="0"/>
      <w:marTop w:val="0"/>
      <w:marBottom w:val="0"/>
      <w:divBdr>
        <w:top w:val="none" w:sz="0" w:space="0" w:color="auto"/>
        <w:left w:val="none" w:sz="0" w:space="0" w:color="auto"/>
        <w:bottom w:val="none" w:sz="0" w:space="0" w:color="auto"/>
        <w:right w:val="none" w:sz="0" w:space="0" w:color="auto"/>
      </w:divBdr>
    </w:div>
    <w:div w:id="1554460857">
      <w:marLeft w:val="0"/>
      <w:marRight w:val="0"/>
      <w:marTop w:val="0"/>
      <w:marBottom w:val="0"/>
      <w:divBdr>
        <w:top w:val="none" w:sz="0" w:space="0" w:color="auto"/>
        <w:left w:val="none" w:sz="0" w:space="0" w:color="auto"/>
        <w:bottom w:val="none" w:sz="0" w:space="0" w:color="auto"/>
        <w:right w:val="none" w:sz="0" w:space="0" w:color="auto"/>
      </w:divBdr>
    </w:div>
    <w:div w:id="1555190092">
      <w:marLeft w:val="0"/>
      <w:marRight w:val="0"/>
      <w:marTop w:val="0"/>
      <w:marBottom w:val="0"/>
      <w:divBdr>
        <w:top w:val="none" w:sz="0" w:space="0" w:color="auto"/>
        <w:left w:val="none" w:sz="0" w:space="0" w:color="auto"/>
        <w:bottom w:val="none" w:sz="0" w:space="0" w:color="auto"/>
        <w:right w:val="none" w:sz="0" w:space="0" w:color="auto"/>
      </w:divBdr>
      <w:divsChild>
        <w:div w:id="888103355">
          <w:marLeft w:val="0"/>
          <w:marRight w:val="0"/>
          <w:marTop w:val="0"/>
          <w:marBottom w:val="0"/>
          <w:divBdr>
            <w:top w:val="none" w:sz="0" w:space="0" w:color="auto"/>
            <w:left w:val="none" w:sz="0" w:space="0" w:color="auto"/>
            <w:bottom w:val="none" w:sz="0" w:space="0" w:color="auto"/>
            <w:right w:val="none" w:sz="0" w:space="0" w:color="auto"/>
          </w:divBdr>
        </w:div>
      </w:divsChild>
    </w:div>
    <w:div w:id="1555236710">
      <w:marLeft w:val="0"/>
      <w:marRight w:val="0"/>
      <w:marTop w:val="0"/>
      <w:marBottom w:val="0"/>
      <w:divBdr>
        <w:top w:val="none" w:sz="0" w:space="0" w:color="auto"/>
        <w:left w:val="none" w:sz="0" w:space="0" w:color="auto"/>
        <w:bottom w:val="none" w:sz="0" w:space="0" w:color="auto"/>
        <w:right w:val="none" w:sz="0" w:space="0" w:color="auto"/>
      </w:divBdr>
    </w:div>
    <w:div w:id="1555316509">
      <w:marLeft w:val="0"/>
      <w:marRight w:val="0"/>
      <w:marTop w:val="0"/>
      <w:marBottom w:val="0"/>
      <w:divBdr>
        <w:top w:val="none" w:sz="0" w:space="0" w:color="auto"/>
        <w:left w:val="none" w:sz="0" w:space="0" w:color="auto"/>
        <w:bottom w:val="none" w:sz="0" w:space="0" w:color="auto"/>
        <w:right w:val="none" w:sz="0" w:space="0" w:color="auto"/>
      </w:divBdr>
    </w:div>
    <w:div w:id="1555702591">
      <w:marLeft w:val="0"/>
      <w:marRight w:val="0"/>
      <w:marTop w:val="0"/>
      <w:marBottom w:val="0"/>
      <w:divBdr>
        <w:top w:val="none" w:sz="0" w:space="0" w:color="auto"/>
        <w:left w:val="none" w:sz="0" w:space="0" w:color="auto"/>
        <w:bottom w:val="none" w:sz="0" w:space="0" w:color="auto"/>
        <w:right w:val="none" w:sz="0" w:space="0" w:color="auto"/>
      </w:divBdr>
    </w:div>
    <w:div w:id="1555776543">
      <w:marLeft w:val="0"/>
      <w:marRight w:val="0"/>
      <w:marTop w:val="0"/>
      <w:marBottom w:val="0"/>
      <w:divBdr>
        <w:top w:val="none" w:sz="0" w:space="0" w:color="auto"/>
        <w:left w:val="none" w:sz="0" w:space="0" w:color="auto"/>
        <w:bottom w:val="none" w:sz="0" w:space="0" w:color="auto"/>
        <w:right w:val="none" w:sz="0" w:space="0" w:color="auto"/>
      </w:divBdr>
    </w:div>
    <w:div w:id="1555891126">
      <w:marLeft w:val="0"/>
      <w:marRight w:val="0"/>
      <w:marTop w:val="0"/>
      <w:marBottom w:val="0"/>
      <w:divBdr>
        <w:top w:val="none" w:sz="0" w:space="0" w:color="auto"/>
        <w:left w:val="none" w:sz="0" w:space="0" w:color="auto"/>
        <w:bottom w:val="none" w:sz="0" w:space="0" w:color="auto"/>
        <w:right w:val="none" w:sz="0" w:space="0" w:color="auto"/>
      </w:divBdr>
    </w:div>
    <w:div w:id="1555893694">
      <w:marLeft w:val="0"/>
      <w:marRight w:val="0"/>
      <w:marTop w:val="0"/>
      <w:marBottom w:val="0"/>
      <w:divBdr>
        <w:top w:val="none" w:sz="0" w:space="0" w:color="auto"/>
        <w:left w:val="none" w:sz="0" w:space="0" w:color="auto"/>
        <w:bottom w:val="none" w:sz="0" w:space="0" w:color="auto"/>
        <w:right w:val="none" w:sz="0" w:space="0" w:color="auto"/>
      </w:divBdr>
    </w:div>
    <w:div w:id="1555962871">
      <w:marLeft w:val="0"/>
      <w:marRight w:val="0"/>
      <w:marTop w:val="0"/>
      <w:marBottom w:val="0"/>
      <w:divBdr>
        <w:top w:val="none" w:sz="0" w:space="0" w:color="auto"/>
        <w:left w:val="none" w:sz="0" w:space="0" w:color="auto"/>
        <w:bottom w:val="none" w:sz="0" w:space="0" w:color="auto"/>
        <w:right w:val="none" w:sz="0" w:space="0" w:color="auto"/>
      </w:divBdr>
    </w:div>
    <w:div w:id="1555971279">
      <w:marLeft w:val="0"/>
      <w:marRight w:val="0"/>
      <w:marTop w:val="0"/>
      <w:marBottom w:val="0"/>
      <w:divBdr>
        <w:top w:val="none" w:sz="0" w:space="0" w:color="auto"/>
        <w:left w:val="none" w:sz="0" w:space="0" w:color="auto"/>
        <w:bottom w:val="none" w:sz="0" w:space="0" w:color="auto"/>
        <w:right w:val="none" w:sz="0" w:space="0" w:color="auto"/>
      </w:divBdr>
      <w:divsChild>
        <w:div w:id="600142418">
          <w:marLeft w:val="0"/>
          <w:marRight w:val="0"/>
          <w:marTop w:val="0"/>
          <w:marBottom w:val="0"/>
          <w:divBdr>
            <w:top w:val="none" w:sz="0" w:space="0" w:color="auto"/>
            <w:left w:val="none" w:sz="0" w:space="0" w:color="auto"/>
            <w:bottom w:val="none" w:sz="0" w:space="0" w:color="auto"/>
            <w:right w:val="none" w:sz="0" w:space="0" w:color="auto"/>
          </w:divBdr>
        </w:div>
      </w:divsChild>
    </w:div>
    <w:div w:id="1556550470">
      <w:marLeft w:val="0"/>
      <w:marRight w:val="0"/>
      <w:marTop w:val="0"/>
      <w:marBottom w:val="0"/>
      <w:divBdr>
        <w:top w:val="none" w:sz="0" w:space="0" w:color="auto"/>
        <w:left w:val="none" w:sz="0" w:space="0" w:color="auto"/>
        <w:bottom w:val="none" w:sz="0" w:space="0" w:color="auto"/>
        <w:right w:val="none" w:sz="0" w:space="0" w:color="auto"/>
      </w:divBdr>
    </w:div>
    <w:div w:id="1557545843">
      <w:marLeft w:val="0"/>
      <w:marRight w:val="0"/>
      <w:marTop w:val="0"/>
      <w:marBottom w:val="0"/>
      <w:divBdr>
        <w:top w:val="none" w:sz="0" w:space="0" w:color="auto"/>
        <w:left w:val="none" w:sz="0" w:space="0" w:color="auto"/>
        <w:bottom w:val="none" w:sz="0" w:space="0" w:color="auto"/>
        <w:right w:val="none" w:sz="0" w:space="0" w:color="auto"/>
      </w:divBdr>
    </w:div>
    <w:div w:id="1557736686">
      <w:marLeft w:val="0"/>
      <w:marRight w:val="0"/>
      <w:marTop w:val="0"/>
      <w:marBottom w:val="0"/>
      <w:divBdr>
        <w:top w:val="none" w:sz="0" w:space="0" w:color="auto"/>
        <w:left w:val="none" w:sz="0" w:space="0" w:color="auto"/>
        <w:bottom w:val="none" w:sz="0" w:space="0" w:color="auto"/>
        <w:right w:val="none" w:sz="0" w:space="0" w:color="auto"/>
      </w:divBdr>
    </w:div>
    <w:div w:id="1557819067">
      <w:marLeft w:val="0"/>
      <w:marRight w:val="0"/>
      <w:marTop w:val="0"/>
      <w:marBottom w:val="0"/>
      <w:divBdr>
        <w:top w:val="none" w:sz="0" w:space="0" w:color="auto"/>
        <w:left w:val="none" w:sz="0" w:space="0" w:color="auto"/>
        <w:bottom w:val="none" w:sz="0" w:space="0" w:color="auto"/>
        <w:right w:val="none" w:sz="0" w:space="0" w:color="auto"/>
      </w:divBdr>
    </w:div>
    <w:div w:id="1558082064">
      <w:marLeft w:val="0"/>
      <w:marRight w:val="0"/>
      <w:marTop w:val="0"/>
      <w:marBottom w:val="0"/>
      <w:divBdr>
        <w:top w:val="none" w:sz="0" w:space="0" w:color="auto"/>
        <w:left w:val="none" w:sz="0" w:space="0" w:color="auto"/>
        <w:bottom w:val="none" w:sz="0" w:space="0" w:color="auto"/>
        <w:right w:val="none" w:sz="0" w:space="0" w:color="auto"/>
      </w:divBdr>
    </w:div>
    <w:div w:id="1558126772">
      <w:marLeft w:val="0"/>
      <w:marRight w:val="0"/>
      <w:marTop w:val="0"/>
      <w:marBottom w:val="0"/>
      <w:divBdr>
        <w:top w:val="none" w:sz="0" w:space="0" w:color="auto"/>
        <w:left w:val="none" w:sz="0" w:space="0" w:color="auto"/>
        <w:bottom w:val="none" w:sz="0" w:space="0" w:color="auto"/>
        <w:right w:val="none" w:sz="0" w:space="0" w:color="auto"/>
      </w:divBdr>
    </w:div>
    <w:div w:id="1558541526">
      <w:marLeft w:val="0"/>
      <w:marRight w:val="0"/>
      <w:marTop w:val="0"/>
      <w:marBottom w:val="0"/>
      <w:divBdr>
        <w:top w:val="none" w:sz="0" w:space="0" w:color="auto"/>
        <w:left w:val="none" w:sz="0" w:space="0" w:color="auto"/>
        <w:bottom w:val="none" w:sz="0" w:space="0" w:color="auto"/>
        <w:right w:val="none" w:sz="0" w:space="0" w:color="auto"/>
      </w:divBdr>
      <w:divsChild>
        <w:div w:id="899747923">
          <w:marLeft w:val="0"/>
          <w:marRight w:val="0"/>
          <w:marTop w:val="0"/>
          <w:marBottom w:val="0"/>
          <w:divBdr>
            <w:top w:val="none" w:sz="0" w:space="0" w:color="auto"/>
            <w:left w:val="none" w:sz="0" w:space="0" w:color="auto"/>
            <w:bottom w:val="none" w:sz="0" w:space="0" w:color="auto"/>
            <w:right w:val="none" w:sz="0" w:space="0" w:color="auto"/>
          </w:divBdr>
        </w:div>
      </w:divsChild>
    </w:div>
    <w:div w:id="1558592799">
      <w:marLeft w:val="0"/>
      <w:marRight w:val="0"/>
      <w:marTop w:val="0"/>
      <w:marBottom w:val="0"/>
      <w:divBdr>
        <w:top w:val="none" w:sz="0" w:space="0" w:color="auto"/>
        <w:left w:val="none" w:sz="0" w:space="0" w:color="auto"/>
        <w:bottom w:val="none" w:sz="0" w:space="0" w:color="auto"/>
        <w:right w:val="none" w:sz="0" w:space="0" w:color="auto"/>
      </w:divBdr>
    </w:div>
    <w:div w:id="1558860027">
      <w:marLeft w:val="0"/>
      <w:marRight w:val="0"/>
      <w:marTop w:val="0"/>
      <w:marBottom w:val="0"/>
      <w:divBdr>
        <w:top w:val="none" w:sz="0" w:space="0" w:color="auto"/>
        <w:left w:val="none" w:sz="0" w:space="0" w:color="auto"/>
        <w:bottom w:val="none" w:sz="0" w:space="0" w:color="auto"/>
        <w:right w:val="none" w:sz="0" w:space="0" w:color="auto"/>
      </w:divBdr>
    </w:div>
    <w:div w:id="1559583837">
      <w:marLeft w:val="0"/>
      <w:marRight w:val="0"/>
      <w:marTop w:val="0"/>
      <w:marBottom w:val="0"/>
      <w:divBdr>
        <w:top w:val="none" w:sz="0" w:space="0" w:color="auto"/>
        <w:left w:val="none" w:sz="0" w:space="0" w:color="auto"/>
        <w:bottom w:val="none" w:sz="0" w:space="0" w:color="auto"/>
        <w:right w:val="none" w:sz="0" w:space="0" w:color="auto"/>
      </w:divBdr>
    </w:div>
    <w:div w:id="1559822811">
      <w:marLeft w:val="0"/>
      <w:marRight w:val="0"/>
      <w:marTop w:val="0"/>
      <w:marBottom w:val="0"/>
      <w:divBdr>
        <w:top w:val="none" w:sz="0" w:space="0" w:color="auto"/>
        <w:left w:val="none" w:sz="0" w:space="0" w:color="auto"/>
        <w:bottom w:val="none" w:sz="0" w:space="0" w:color="auto"/>
        <w:right w:val="none" w:sz="0" w:space="0" w:color="auto"/>
      </w:divBdr>
    </w:div>
    <w:div w:id="1560092082">
      <w:marLeft w:val="0"/>
      <w:marRight w:val="0"/>
      <w:marTop w:val="0"/>
      <w:marBottom w:val="0"/>
      <w:divBdr>
        <w:top w:val="none" w:sz="0" w:space="0" w:color="auto"/>
        <w:left w:val="none" w:sz="0" w:space="0" w:color="auto"/>
        <w:bottom w:val="none" w:sz="0" w:space="0" w:color="auto"/>
        <w:right w:val="none" w:sz="0" w:space="0" w:color="auto"/>
      </w:divBdr>
    </w:div>
    <w:div w:id="1561014739">
      <w:marLeft w:val="0"/>
      <w:marRight w:val="0"/>
      <w:marTop w:val="0"/>
      <w:marBottom w:val="0"/>
      <w:divBdr>
        <w:top w:val="none" w:sz="0" w:space="0" w:color="auto"/>
        <w:left w:val="none" w:sz="0" w:space="0" w:color="auto"/>
        <w:bottom w:val="none" w:sz="0" w:space="0" w:color="auto"/>
        <w:right w:val="none" w:sz="0" w:space="0" w:color="auto"/>
      </w:divBdr>
    </w:div>
    <w:div w:id="1561018334">
      <w:marLeft w:val="0"/>
      <w:marRight w:val="0"/>
      <w:marTop w:val="0"/>
      <w:marBottom w:val="0"/>
      <w:divBdr>
        <w:top w:val="none" w:sz="0" w:space="0" w:color="auto"/>
        <w:left w:val="none" w:sz="0" w:space="0" w:color="auto"/>
        <w:bottom w:val="none" w:sz="0" w:space="0" w:color="auto"/>
        <w:right w:val="none" w:sz="0" w:space="0" w:color="auto"/>
      </w:divBdr>
    </w:div>
    <w:div w:id="1561752127">
      <w:marLeft w:val="0"/>
      <w:marRight w:val="0"/>
      <w:marTop w:val="0"/>
      <w:marBottom w:val="0"/>
      <w:divBdr>
        <w:top w:val="none" w:sz="0" w:space="0" w:color="auto"/>
        <w:left w:val="none" w:sz="0" w:space="0" w:color="auto"/>
        <w:bottom w:val="none" w:sz="0" w:space="0" w:color="auto"/>
        <w:right w:val="none" w:sz="0" w:space="0" w:color="auto"/>
      </w:divBdr>
    </w:div>
    <w:div w:id="1562131965">
      <w:marLeft w:val="0"/>
      <w:marRight w:val="0"/>
      <w:marTop w:val="0"/>
      <w:marBottom w:val="0"/>
      <w:divBdr>
        <w:top w:val="none" w:sz="0" w:space="0" w:color="auto"/>
        <w:left w:val="none" w:sz="0" w:space="0" w:color="auto"/>
        <w:bottom w:val="none" w:sz="0" w:space="0" w:color="auto"/>
        <w:right w:val="none" w:sz="0" w:space="0" w:color="auto"/>
      </w:divBdr>
    </w:div>
    <w:div w:id="1562714600">
      <w:marLeft w:val="0"/>
      <w:marRight w:val="0"/>
      <w:marTop w:val="0"/>
      <w:marBottom w:val="0"/>
      <w:divBdr>
        <w:top w:val="none" w:sz="0" w:space="0" w:color="auto"/>
        <w:left w:val="none" w:sz="0" w:space="0" w:color="auto"/>
        <w:bottom w:val="none" w:sz="0" w:space="0" w:color="auto"/>
        <w:right w:val="none" w:sz="0" w:space="0" w:color="auto"/>
      </w:divBdr>
      <w:divsChild>
        <w:div w:id="1164588375">
          <w:marLeft w:val="0"/>
          <w:marRight w:val="0"/>
          <w:marTop w:val="0"/>
          <w:marBottom w:val="0"/>
          <w:divBdr>
            <w:top w:val="none" w:sz="0" w:space="0" w:color="auto"/>
            <w:left w:val="none" w:sz="0" w:space="0" w:color="auto"/>
            <w:bottom w:val="none" w:sz="0" w:space="0" w:color="auto"/>
            <w:right w:val="none" w:sz="0" w:space="0" w:color="auto"/>
          </w:divBdr>
        </w:div>
      </w:divsChild>
    </w:div>
    <w:div w:id="1562716615">
      <w:marLeft w:val="0"/>
      <w:marRight w:val="0"/>
      <w:marTop w:val="0"/>
      <w:marBottom w:val="0"/>
      <w:divBdr>
        <w:top w:val="none" w:sz="0" w:space="0" w:color="auto"/>
        <w:left w:val="none" w:sz="0" w:space="0" w:color="auto"/>
        <w:bottom w:val="none" w:sz="0" w:space="0" w:color="auto"/>
        <w:right w:val="none" w:sz="0" w:space="0" w:color="auto"/>
      </w:divBdr>
    </w:div>
    <w:div w:id="1563247961">
      <w:marLeft w:val="0"/>
      <w:marRight w:val="0"/>
      <w:marTop w:val="0"/>
      <w:marBottom w:val="0"/>
      <w:divBdr>
        <w:top w:val="none" w:sz="0" w:space="0" w:color="auto"/>
        <w:left w:val="none" w:sz="0" w:space="0" w:color="auto"/>
        <w:bottom w:val="none" w:sz="0" w:space="0" w:color="auto"/>
        <w:right w:val="none" w:sz="0" w:space="0" w:color="auto"/>
      </w:divBdr>
    </w:div>
    <w:div w:id="1563443454">
      <w:marLeft w:val="0"/>
      <w:marRight w:val="0"/>
      <w:marTop w:val="0"/>
      <w:marBottom w:val="0"/>
      <w:divBdr>
        <w:top w:val="none" w:sz="0" w:space="0" w:color="auto"/>
        <w:left w:val="none" w:sz="0" w:space="0" w:color="auto"/>
        <w:bottom w:val="none" w:sz="0" w:space="0" w:color="auto"/>
        <w:right w:val="none" w:sz="0" w:space="0" w:color="auto"/>
      </w:divBdr>
    </w:div>
    <w:div w:id="1563521077">
      <w:marLeft w:val="0"/>
      <w:marRight w:val="0"/>
      <w:marTop w:val="0"/>
      <w:marBottom w:val="0"/>
      <w:divBdr>
        <w:top w:val="none" w:sz="0" w:space="0" w:color="auto"/>
        <w:left w:val="none" w:sz="0" w:space="0" w:color="auto"/>
        <w:bottom w:val="none" w:sz="0" w:space="0" w:color="auto"/>
        <w:right w:val="none" w:sz="0" w:space="0" w:color="auto"/>
      </w:divBdr>
    </w:div>
    <w:div w:id="1563559097">
      <w:marLeft w:val="0"/>
      <w:marRight w:val="0"/>
      <w:marTop w:val="0"/>
      <w:marBottom w:val="0"/>
      <w:divBdr>
        <w:top w:val="none" w:sz="0" w:space="0" w:color="auto"/>
        <w:left w:val="none" w:sz="0" w:space="0" w:color="auto"/>
        <w:bottom w:val="none" w:sz="0" w:space="0" w:color="auto"/>
        <w:right w:val="none" w:sz="0" w:space="0" w:color="auto"/>
      </w:divBdr>
    </w:div>
    <w:div w:id="1563563259">
      <w:marLeft w:val="0"/>
      <w:marRight w:val="0"/>
      <w:marTop w:val="0"/>
      <w:marBottom w:val="0"/>
      <w:divBdr>
        <w:top w:val="none" w:sz="0" w:space="0" w:color="auto"/>
        <w:left w:val="none" w:sz="0" w:space="0" w:color="auto"/>
        <w:bottom w:val="none" w:sz="0" w:space="0" w:color="auto"/>
        <w:right w:val="none" w:sz="0" w:space="0" w:color="auto"/>
      </w:divBdr>
    </w:div>
    <w:div w:id="1564021768">
      <w:marLeft w:val="0"/>
      <w:marRight w:val="0"/>
      <w:marTop w:val="0"/>
      <w:marBottom w:val="0"/>
      <w:divBdr>
        <w:top w:val="none" w:sz="0" w:space="0" w:color="auto"/>
        <w:left w:val="none" w:sz="0" w:space="0" w:color="auto"/>
        <w:bottom w:val="none" w:sz="0" w:space="0" w:color="auto"/>
        <w:right w:val="none" w:sz="0" w:space="0" w:color="auto"/>
      </w:divBdr>
    </w:div>
    <w:div w:id="1564943817">
      <w:marLeft w:val="0"/>
      <w:marRight w:val="0"/>
      <w:marTop w:val="0"/>
      <w:marBottom w:val="0"/>
      <w:divBdr>
        <w:top w:val="none" w:sz="0" w:space="0" w:color="auto"/>
        <w:left w:val="none" w:sz="0" w:space="0" w:color="auto"/>
        <w:bottom w:val="none" w:sz="0" w:space="0" w:color="auto"/>
        <w:right w:val="none" w:sz="0" w:space="0" w:color="auto"/>
      </w:divBdr>
    </w:div>
    <w:div w:id="1565483113">
      <w:marLeft w:val="0"/>
      <w:marRight w:val="0"/>
      <w:marTop w:val="0"/>
      <w:marBottom w:val="0"/>
      <w:divBdr>
        <w:top w:val="none" w:sz="0" w:space="0" w:color="auto"/>
        <w:left w:val="none" w:sz="0" w:space="0" w:color="auto"/>
        <w:bottom w:val="none" w:sz="0" w:space="0" w:color="auto"/>
        <w:right w:val="none" w:sz="0" w:space="0" w:color="auto"/>
      </w:divBdr>
    </w:div>
    <w:div w:id="1565485742">
      <w:marLeft w:val="0"/>
      <w:marRight w:val="0"/>
      <w:marTop w:val="0"/>
      <w:marBottom w:val="0"/>
      <w:divBdr>
        <w:top w:val="none" w:sz="0" w:space="0" w:color="auto"/>
        <w:left w:val="none" w:sz="0" w:space="0" w:color="auto"/>
        <w:bottom w:val="none" w:sz="0" w:space="0" w:color="auto"/>
        <w:right w:val="none" w:sz="0" w:space="0" w:color="auto"/>
      </w:divBdr>
    </w:div>
    <w:div w:id="1566986422">
      <w:marLeft w:val="0"/>
      <w:marRight w:val="0"/>
      <w:marTop w:val="0"/>
      <w:marBottom w:val="0"/>
      <w:divBdr>
        <w:top w:val="none" w:sz="0" w:space="0" w:color="auto"/>
        <w:left w:val="none" w:sz="0" w:space="0" w:color="auto"/>
        <w:bottom w:val="none" w:sz="0" w:space="0" w:color="auto"/>
        <w:right w:val="none" w:sz="0" w:space="0" w:color="auto"/>
      </w:divBdr>
    </w:div>
    <w:div w:id="1567183214">
      <w:marLeft w:val="0"/>
      <w:marRight w:val="0"/>
      <w:marTop w:val="0"/>
      <w:marBottom w:val="0"/>
      <w:divBdr>
        <w:top w:val="none" w:sz="0" w:space="0" w:color="auto"/>
        <w:left w:val="none" w:sz="0" w:space="0" w:color="auto"/>
        <w:bottom w:val="none" w:sz="0" w:space="0" w:color="auto"/>
        <w:right w:val="none" w:sz="0" w:space="0" w:color="auto"/>
      </w:divBdr>
    </w:div>
    <w:div w:id="1567258799">
      <w:marLeft w:val="0"/>
      <w:marRight w:val="0"/>
      <w:marTop w:val="0"/>
      <w:marBottom w:val="0"/>
      <w:divBdr>
        <w:top w:val="none" w:sz="0" w:space="0" w:color="auto"/>
        <w:left w:val="none" w:sz="0" w:space="0" w:color="auto"/>
        <w:bottom w:val="none" w:sz="0" w:space="0" w:color="auto"/>
        <w:right w:val="none" w:sz="0" w:space="0" w:color="auto"/>
      </w:divBdr>
    </w:div>
    <w:div w:id="1567449355">
      <w:marLeft w:val="0"/>
      <w:marRight w:val="0"/>
      <w:marTop w:val="0"/>
      <w:marBottom w:val="0"/>
      <w:divBdr>
        <w:top w:val="none" w:sz="0" w:space="0" w:color="auto"/>
        <w:left w:val="none" w:sz="0" w:space="0" w:color="auto"/>
        <w:bottom w:val="none" w:sz="0" w:space="0" w:color="auto"/>
        <w:right w:val="none" w:sz="0" w:space="0" w:color="auto"/>
      </w:divBdr>
    </w:div>
    <w:div w:id="1567570336">
      <w:marLeft w:val="0"/>
      <w:marRight w:val="0"/>
      <w:marTop w:val="0"/>
      <w:marBottom w:val="0"/>
      <w:divBdr>
        <w:top w:val="none" w:sz="0" w:space="0" w:color="auto"/>
        <w:left w:val="none" w:sz="0" w:space="0" w:color="auto"/>
        <w:bottom w:val="none" w:sz="0" w:space="0" w:color="auto"/>
        <w:right w:val="none" w:sz="0" w:space="0" w:color="auto"/>
      </w:divBdr>
    </w:div>
    <w:div w:id="1567648183">
      <w:marLeft w:val="0"/>
      <w:marRight w:val="0"/>
      <w:marTop w:val="0"/>
      <w:marBottom w:val="0"/>
      <w:divBdr>
        <w:top w:val="none" w:sz="0" w:space="0" w:color="auto"/>
        <w:left w:val="none" w:sz="0" w:space="0" w:color="auto"/>
        <w:bottom w:val="none" w:sz="0" w:space="0" w:color="auto"/>
        <w:right w:val="none" w:sz="0" w:space="0" w:color="auto"/>
      </w:divBdr>
    </w:div>
    <w:div w:id="1567840970">
      <w:marLeft w:val="0"/>
      <w:marRight w:val="0"/>
      <w:marTop w:val="0"/>
      <w:marBottom w:val="0"/>
      <w:divBdr>
        <w:top w:val="none" w:sz="0" w:space="0" w:color="auto"/>
        <w:left w:val="none" w:sz="0" w:space="0" w:color="auto"/>
        <w:bottom w:val="none" w:sz="0" w:space="0" w:color="auto"/>
        <w:right w:val="none" w:sz="0" w:space="0" w:color="auto"/>
      </w:divBdr>
    </w:div>
    <w:div w:id="1568344817">
      <w:marLeft w:val="0"/>
      <w:marRight w:val="0"/>
      <w:marTop w:val="0"/>
      <w:marBottom w:val="0"/>
      <w:divBdr>
        <w:top w:val="none" w:sz="0" w:space="0" w:color="auto"/>
        <w:left w:val="none" w:sz="0" w:space="0" w:color="auto"/>
        <w:bottom w:val="none" w:sz="0" w:space="0" w:color="auto"/>
        <w:right w:val="none" w:sz="0" w:space="0" w:color="auto"/>
      </w:divBdr>
    </w:div>
    <w:div w:id="1568876381">
      <w:marLeft w:val="0"/>
      <w:marRight w:val="0"/>
      <w:marTop w:val="0"/>
      <w:marBottom w:val="0"/>
      <w:divBdr>
        <w:top w:val="none" w:sz="0" w:space="0" w:color="auto"/>
        <w:left w:val="none" w:sz="0" w:space="0" w:color="auto"/>
        <w:bottom w:val="none" w:sz="0" w:space="0" w:color="auto"/>
        <w:right w:val="none" w:sz="0" w:space="0" w:color="auto"/>
      </w:divBdr>
    </w:div>
    <w:div w:id="1569805839">
      <w:marLeft w:val="0"/>
      <w:marRight w:val="0"/>
      <w:marTop w:val="0"/>
      <w:marBottom w:val="0"/>
      <w:divBdr>
        <w:top w:val="none" w:sz="0" w:space="0" w:color="auto"/>
        <w:left w:val="none" w:sz="0" w:space="0" w:color="auto"/>
        <w:bottom w:val="none" w:sz="0" w:space="0" w:color="auto"/>
        <w:right w:val="none" w:sz="0" w:space="0" w:color="auto"/>
      </w:divBdr>
    </w:div>
    <w:div w:id="1570190471">
      <w:marLeft w:val="0"/>
      <w:marRight w:val="0"/>
      <w:marTop w:val="0"/>
      <w:marBottom w:val="0"/>
      <w:divBdr>
        <w:top w:val="none" w:sz="0" w:space="0" w:color="auto"/>
        <w:left w:val="none" w:sz="0" w:space="0" w:color="auto"/>
        <w:bottom w:val="none" w:sz="0" w:space="0" w:color="auto"/>
        <w:right w:val="none" w:sz="0" w:space="0" w:color="auto"/>
      </w:divBdr>
    </w:div>
    <w:div w:id="1570534017">
      <w:marLeft w:val="0"/>
      <w:marRight w:val="0"/>
      <w:marTop w:val="0"/>
      <w:marBottom w:val="0"/>
      <w:divBdr>
        <w:top w:val="none" w:sz="0" w:space="0" w:color="auto"/>
        <w:left w:val="none" w:sz="0" w:space="0" w:color="auto"/>
        <w:bottom w:val="none" w:sz="0" w:space="0" w:color="auto"/>
        <w:right w:val="none" w:sz="0" w:space="0" w:color="auto"/>
      </w:divBdr>
    </w:div>
    <w:div w:id="1570648539">
      <w:marLeft w:val="0"/>
      <w:marRight w:val="0"/>
      <w:marTop w:val="0"/>
      <w:marBottom w:val="0"/>
      <w:divBdr>
        <w:top w:val="none" w:sz="0" w:space="0" w:color="auto"/>
        <w:left w:val="none" w:sz="0" w:space="0" w:color="auto"/>
        <w:bottom w:val="none" w:sz="0" w:space="0" w:color="auto"/>
        <w:right w:val="none" w:sz="0" w:space="0" w:color="auto"/>
      </w:divBdr>
      <w:divsChild>
        <w:div w:id="1492527700">
          <w:marLeft w:val="0"/>
          <w:marRight w:val="0"/>
          <w:marTop w:val="0"/>
          <w:marBottom w:val="0"/>
          <w:divBdr>
            <w:top w:val="none" w:sz="0" w:space="0" w:color="auto"/>
            <w:left w:val="none" w:sz="0" w:space="0" w:color="auto"/>
            <w:bottom w:val="none" w:sz="0" w:space="0" w:color="auto"/>
            <w:right w:val="none" w:sz="0" w:space="0" w:color="auto"/>
          </w:divBdr>
        </w:div>
      </w:divsChild>
    </w:div>
    <w:div w:id="1570654698">
      <w:marLeft w:val="0"/>
      <w:marRight w:val="0"/>
      <w:marTop w:val="0"/>
      <w:marBottom w:val="0"/>
      <w:divBdr>
        <w:top w:val="none" w:sz="0" w:space="0" w:color="auto"/>
        <w:left w:val="none" w:sz="0" w:space="0" w:color="auto"/>
        <w:bottom w:val="none" w:sz="0" w:space="0" w:color="auto"/>
        <w:right w:val="none" w:sz="0" w:space="0" w:color="auto"/>
      </w:divBdr>
      <w:divsChild>
        <w:div w:id="95712864">
          <w:marLeft w:val="0"/>
          <w:marRight w:val="0"/>
          <w:marTop w:val="0"/>
          <w:marBottom w:val="0"/>
          <w:divBdr>
            <w:top w:val="none" w:sz="0" w:space="0" w:color="auto"/>
            <w:left w:val="none" w:sz="0" w:space="0" w:color="auto"/>
            <w:bottom w:val="none" w:sz="0" w:space="0" w:color="auto"/>
            <w:right w:val="none" w:sz="0" w:space="0" w:color="auto"/>
          </w:divBdr>
        </w:div>
      </w:divsChild>
    </w:div>
    <w:div w:id="1570767074">
      <w:marLeft w:val="0"/>
      <w:marRight w:val="0"/>
      <w:marTop w:val="0"/>
      <w:marBottom w:val="0"/>
      <w:divBdr>
        <w:top w:val="none" w:sz="0" w:space="0" w:color="auto"/>
        <w:left w:val="none" w:sz="0" w:space="0" w:color="auto"/>
        <w:bottom w:val="none" w:sz="0" w:space="0" w:color="auto"/>
        <w:right w:val="none" w:sz="0" w:space="0" w:color="auto"/>
      </w:divBdr>
    </w:div>
    <w:div w:id="1570917556">
      <w:marLeft w:val="0"/>
      <w:marRight w:val="0"/>
      <w:marTop w:val="0"/>
      <w:marBottom w:val="0"/>
      <w:divBdr>
        <w:top w:val="none" w:sz="0" w:space="0" w:color="auto"/>
        <w:left w:val="none" w:sz="0" w:space="0" w:color="auto"/>
        <w:bottom w:val="none" w:sz="0" w:space="0" w:color="auto"/>
        <w:right w:val="none" w:sz="0" w:space="0" w:color="auto"/>
      </w:divBdr>
      <w:divsChild>
        <w:div w:id="1394042513">
          <w:marLeft w:val="0"/>
          <w:marRight w:val="0"/>
          <w:marTop w:val="0"/>
          <w:marBottom w:val="0"/>
          <w:divBdr>
            <w:top w:val="none" w:sz="0" w:space="0" w:color="auto"/>
            <w:left w:val="none" w:sz="0" w:space="0" w:color="auto"/>
            <w:bottom w:val="none" w:sz="0" w:space="0" w:color="auto"/>
            <w:right w:val="none" w:sz="0" w:space="0" w:color="auto"/>
          </w:divBdr>
        </w:div>
      </w:divsChild>
    </w:div>
    <w:div w:id="1571312146">
      <w:marLeft w:val="0"/>
      <w:marRight w:val="0"/>
      <w:marTop w:val="0"/>
      <w:marBottom w:val="0"/>
      <w:divBdr>
        <w:top w:val="none" w:sz="0" w:space="0" w:color="auto"/>
        <w:left w:val="none" w:sz="0" w:space="0" w:color="auto"/>
        <w:bottom w:val="none" w:sz="0" w:space="0" w:color="auto"/>
        <w:right w:val="none" w:sz="0" w:space="0" w:color="auto"/>
      </w:divBdr>
    </w:div>
    <w:div w:id="1571500179">
      <w:marLeft w:val="0"/>
      <w:marRight w:val="0"/>
      <w:marTop w:val="0"/>
      <w:marBottom w:val="0"/>
      <w:divBdr>
        <w:top w:val="none" w:sz="0" w:space="0" w:color="auto"/>
        <w:left w:val="none" w:sz="0" w:space="0" w:color="auto"/>
        <w:bottom w:val="none" w:sz="0" w:space="0" w:color="auto"/>
        <w:right w:val="none" w:sz="0" w:space="0" w:color="auto"/>
      </w:divBdr>
    </w:div>
    <w:div w:id="1571502328">
      <w:marLeft w:val="0"/>
      <w:marRight w:val="0"/>
      <w:marTop w:val="0"/>
      <w:marBottom w:val="0"/>
      <w:divBdr>
        <w:top w:val="none" w:sz="0" w:space="0" w:color="auto"/>
        <w:left w:val="none" w:sz="0" w:space="0" w:color="auto"/>
        <w:bottom w:val="none" w:sz="0" w:space="0" w:color="auto"/>
        <w:right w:val="none" w:sz="0" w:space="0" w:color="auto"/>
      </w:divBdr>
    </w:div>
    <w:div w:id="1572622845">
      <w:marLeft w:val="0"/>
      <w:marRight w:val="0"/>
      <w:marTop w:val="0"/>
      <w:marBottom w:val="0"/>
      <w:divBdr>
        <w:top w:val="none" w:sz="0" w:space="0" w:color="auto"/>
        <w:left w:val="none" w:sz="0" w:space="0" w:color="auto"/>
        <w:bottom w:val="none" w:sz="0" w:space="0" w:color="auto"/>
        <w:right w:val="none" w:sz="0" w:space="0" w:color="auto"/>
      </w:divBdr>
    </w:div>
    <w:div w:id="1572695694">
      <w:marLeft w:val="0"/>
      <w:marRight w:val="0"/>
      <w:marTop w:val="0"/>
      <w:marBottom w:val="0"/>
      <w:divBdr>
        <w:top w:val="none" w:sz="0" w:space="0" w:color="auto"/>
        <w:left w:val="none" w:sz="0" w:space="0" w:color="auto"/>
        <w:bottom w:val="none" w:sz="0" w:space="0" w:color="auto"/>
        <w:right w:val="none" w:sz="0" w:space="0" w:color="auto"/>
      </w:divBdr>
    </w:div>
    <w:div w:id="1572890294">
      <w:marLeft w:val="0"/>
      <w:marRight w:val="0"/>
      <w:marTop w:val="0"/>
      <w:marBottom w:val="0"/>
      <w:divBdr>
        <w:top w:val="none" w:sz="0" w:space="0" w:color="auto"/>
        <w:left w:val="none" w:sz="0" w:space="0" w:color="auto"/>
        <w:bottom w:val="none" w:sz="0" w:space="0" w:color="auto"/>
        <w:right w:val="none" w:sz="0" w:space="0" w:color="auto"/>
      </w:divBdr>
    </w:div>
    <w:div w:id="1572959392">
      <w:marLeft w:val="0"/>
      <w:marRight w:val="0"/>
      <w:marTop w:val="0"/>
      <w:marBottom w:val="0"/>
      <w:divBdr>
        <w:top w:val="none" w:sz="0" w:space="0" w:color="auto"/>
        <w:left w:val="none" w:sz="0" w:space="0" w:color="auto"/>
        <w:bottom w:val="none" w:sz="0" w:space="0" w:color="auto"/>
        <w:right w:val="none" w:sz="0" w:space="0" w:color="auto"/>
      </w:divBdr>
    </w:div>
    <w:div w:id="1574195426">
      <w:marLeft w:val="0"/>
      <w:marRight w:val="0"/>
      <w:marTop w:val="0"/>
      <w:marBottom w:val="0"/>
      <w:divBdr>
        <w:top w:val="none" w:sz="0" w:space="0" w:color="auto"/>
        <w:left w:val="none" w:sz="0" w:space="0" w:color="auto"/>
        <w:bottom w:val="none" w:sz="0" w:space="0" w:color="auto"/>
        <w:right w:val="none" w:sz="0" w:space="0" w:color="auto"/>
      </w:divBdr>
    </w:div>
    <w:div w:id="1574586411">
      <w:marLeft w:val="0"/>
      <w:marRight w:val="0"/>
      <w:marTop w:val="0"/>
      <w:marBottom w:val="0"/>
      <w:divBdr>
        <w:top w:val="none" w:sz="0" w:space="0" w:color="auto"/>
        <w:left w:val="none" w:sz="0" w:space="0" w:color="auto"/>
        <w:bottom w:val="none" w:sz="0" w:space="0" w:color="auto"/>
        <w:right w:val="none" w:sz="0" w:space="0" w:color="auto"/>
      </w:divBdr>
      <w:divsChild>
        <w:div w:id="701714824">
          <w:marLeft w:val="0"/>
          <w:marRight w:val="0"/>
          <w:marTop w:val="0"/>
          <w:marBottom w:val="0"/>
          <w:divBdr>
            <w:top w:val="none" w:sz="0" w:space="0" w:color="auto"/>
            <w:left w:val="none" w:sz="0" w:space="0" w:color="auto"/>
            <w:bottom w:val="none" w:sz="0" w:space="0" w:color="auto"/>
            <w:right w:val="none" w:sz="0" w:space="0" w:color="auto"/>
          </w:divBdr>
        </w:div>
      </w:divsChild>
    </w:div>
    <w:div w:id="1575117646">
      <w:marLeft w:val="0"/>
      <w:marRight w:val="0"/>
      <w:marTop w:val="0"/>
      <w:marBottom w:val="0"/>
      <w:divBdr>
        <w:top w:val="none" w:sz="0" w:space="0" w:color="auto"/>
        <w:left w:val="none" w:sz="0" w:space="0" w:color="auto"/>
        <w:bottom w:val="none" w:sz="0" w:space="0" w:color="auto"/>
        <w:right w:val="none" w:sz="0" w:space="0" w:color="auto"/>
      </w:divBdr>
    </w:div>
    <w:div w:id="1575310879">
      <w:marLeft w:val="0"/>
      <w:marRight w:val="0"/>
      <w:marTop w:val="0"/>
      <w:marBottom w:val="0"/>
      <w:divBdr>
        <w:top w:val="none" w:sz="0" w:space="0" w:color="auto"/>
        <w:left w:val="none" w:sz="0" w:space="0" w:color="auto"/>
        <w:bottom w:val="none" w:sz="0" w:space="0" w:color="auto"/>
        <w:right w:val="none" w:sz="0" w:space="0" w:color="auto"/>
      </w:divBdr>
    </w:div>
    <w:div w:id="1575698668">
      <w:marLeft w:val="0"/>
      <w:marRight w:val="0"/>
      <w:marTop w:val="0"/>
      <w:marBottom w:val="0"/>
      <w:divBdr>
        <w:top w:val="none" w:sz="0" w:space="0" w:color="auto"/>
        <w:left w:val="none" w:sz="0" w:space="0" w:color="auto"/>
        <w:bottom w:val="none" w:sz="0" w:space="0" w:color="auto"/>
        <w:right w:val="none" w:sz="0" w:space="0" w:color="auto"/>
      </w:divBdr>
    </w:div>
    <w:div w:id="1575778640">
      <w:marLeft w:val="0"/>
      <w:marRight w:val="0"/>
      <w:marTop w:val="0"/>
      <w:marBottom w:val="0"/>
      <w:divBdr>
        <w:top w:val="none" w:sz="0" w:space="0" w:color="auto"/>
        <w:left w:val="none" w:sz="0" w:space="0" w:color="auto"/>
        <w:bottom w:val="none" w:sz="0" w:space="0" w:color="auto"/>
        <w:right w:val="none" w:sz="0" w:space="0" w:color="auto"/>
      </w:divBdr>
      <w:divsChild>
        <w:div w:id="1884753990">
          <w:marLeft w:val="0"/>
          <w:marRight w:val="0"/>
          <w:marTop w:val="0"/>
          <w:marBottom w:val="0"/>
          <w:divBdr>
            <w:top w:val="none" w:sz="0" w:space="0" w:color="auto"/>
            <w:left w:val="none" w:sz="0" w:space="0" w:color="auto"/>
            <w:bottom w:val="none" w:sz="0" w:space="0" w:color="auto"/>
            <w:right w:val="none" w:sz="0" w:space="0" w:color="auto"/>
          </w:divBdr>
        </w:div>
      </w:divsChild>
    </w:div>
    <w:div w:id="1575972068">
      <w:marLeft w:val="0"/>
      <w:marRight w:val="0"/>
      <w:marTop w:val="0"/>
      <w:marBottom w:val="0"/>
      <w:divBdr>
        <w:top w:val="none" w:sz="0" w:space="0" w:color="auto"/>
        <w:left w:val="none" w:sz="0" w:space="0" w:color="auto"/>
        <w:bottom w:val="none" w:sz="0" w:space="0" w:color="auto"/>
        <w:right w:val="none" w:sz="0" w:space="0" w:color="auto"/>
      </w:divBdr>
    </w:div>
    <w:div w:id="1576361264">
      <w:marLeft w:val="0"/>
      <w:marRight w:val="0"/>
      <w:marTop w:val="0"/>
      <w:marBottom w:val="0"/>
      <w:divBdr>
        <w:top w:val="none" w:sz="0" w:space="0" w:color="auto"/>
        <w:left w:val="none" w:sz="0" w:space="0" w:color="auto"/>
        <w:bottom w:val="none" w:sz="0" w:space="0" w:color="auto"/>
        <w:right w:val="none" w:sz="0" w:space="0" w:color="auto"/>
      </w:divBdr>
    </w:div>
    <w:div w:id="1576822210">
      <w:marLeft w:val="0"/>
      <w:marRight w:val="0"/>
      <w:marTop w:val="0"/>
      <w:marBottom w:val="0"/>
      <w:divBdr>
        <w:top w:val="none" w:sz="0" w:space="0" w:color="auto"/>
        <w:left w:val="none" w:sz="0" w:space="0" w:color="auto"/>
        <w:bottom w:val="none" w:sz="0" w:space="0" w:color="auto"/>
        <w:right w:val="none" w:sz="0" w:space="0" w:color="auto"/>
      </w:divBdr>
    </w:div>
    <w:div w:id="1578512090">
      <w:marLeft w:val="0"/>
      <w:marRight w:val="0"/>
      <w:marTop w:val="0"/>
      <w:marBottom w:val="0"/>
      <w:divBdr>
        <w:top w:val="none" w:sz="0" w:space="0" w:color="auto"/>
        <w:left w:val="none" w:sz="0" w:space="0" w:color="auto"/>
        <w:bottom w:val="none" w:sz="0" w:space="0" w:color="auto"/>
        <w:right w:val="none" w:sz="0" w:space="0" w:color="auto"/>
      </w:divBdr>
    </w:div>
    <w:div w:id="1578512864">
      <w:marLeft w:val="0"/>
      <w:marRight w:val="0"/>
      <w:marTop w:val="0"/>
      <w:marBottom w:val="0"/>
      <w:divBdr>
        <w:top w:val="none" w:sz="0" w:space="0" w:color="auto"/>
        <w:left w:val="none" w:sz="0" w:space="0" w:color="auto"/>
        <w:bottom w:val="none" w:sz="0" w:space="0" w:color="auto"/>
        <w:right w:val="none" w:sz="0" w:space="0" w:color="auto"/>
      </w:divBdr>
    </w:div>
    <w:div w:id="1579051859">
      <w:marLeft w:val="0"/>
      <w:marRight w:val="0"/>
      <w:marTop w:val="0"/>
      <w:marBottom w:val="0"/>
      <w:divBdr>
        <w:top w:val="none" w:sz="0" w:space="0" w:color="auto"/>
        <w:left w:val="none" w:sz="0" w:space="0" w:color="auto"/>
        <w:bottom w:val="none" w:sz="0" w:space="0" w:color="auto"/>
        <w:right w:val="none" w:sz="0" w:space="0" w:color="auto"/>
      </w:divBdr>
    </w:div>
    <w:div w:id="1579171607">
      <w:marLeft w:val="0"/>
      <w:marRight w:val="0"/>
      <w:marTop w:val="0"/>
      <w:marBottom w:val="0"/>
      <w:divBdr>
        <w:top w:val="none" w:sz="0" w:space="0" w:color="auto"/>
        <w:left w:val="none" w:sz="0" w:space="0" w:color="auto"/>
        <w:bottom w:val="none" w:sz="0" w:space="0" w:color="auto"/>
        <w:right w:val="none" w:sz="0" w:space="0" w:color="auto"/>
      </w:divBdr>
      <w:divsChild>
        <w:div w:id="508756948">
          <w:marLeft w:val="0"/>
          <w:marRight w:val="0"/>
          <w:marTop w:val="0"/>
          <w:marBottom w:val="0"/>
          <w:divBdr>
            <w:top w:val="none" w:sz="0" w:space="0" w:color="auto"/>
            <w:left w:val="none" w:sz="0" w:space="0" w:color="auto"/>
            <w:bottom w:val="none" w:sz="0" w:space="0" w:color="auto"/>
            <w:right w:val="none" w:sz="0" w:space="0" w:color="auto"/>
          </w:divBdr>
        </w:div>
      </w:divsChild>
    </w:div>
    <w:div w:id="1579753783">
      <w:marLeft w:val="0"/>
      <w:marRight w:val="0"/>
      <w:marTop w:val="0"/>
      <w:marBottom w:val="0"/>
      <w:divBdr>
        <w:top w:val="none" w:sz="0" w:space="0" w:color="auto"/>
        <w:left w:val="none" w:sz="0" w:space="0" w:color="auto"/>
        <w:bottom w:val="none" w:sz="0" w:space="0" w:color="auto"/>
        <w:right w:val="none" w:sz="0" w:space="0" w:color="auto"/>
      </w:divBdr>
    </w:div>
    <w:div w:id="1580093698">
      <w:marLeft w:val="0"/>
      <w:marRight w:val="0"/>
      <w:marTop w:val="0"/>
      <w:marBottom w:val="0"/>
      <w:divBdr>
        <w:top w:val="none" w:sz="0" w:space="0" w:color="auto"/>
        <w:left w:val="none" w:sz="0" w:space="0" w:color="auto"/>
        <w:bottom w:val="none" w:sz="0" w:space="0" w:color="auto"/>
        <w:right w:val="none" w:sz="0" w:space="0" w:color="auto"/>
      </w:divBdr>
    </w:div>
    <w:div w:id="1580476641">
      <w:marLeft w:val="0"/>
      <w:marRight w:val="0"/>
      <w:marTop w:val="0"/>
      <w:marBottom w:val="0"/>
      <w:divBdr>
        <w:top w:val="none" w:sz="0" w:space="0" w:color="auto"/>
        <w:left w:val="none" w:sz="0" w:space="0" w:color="auto"/>
        <w:bottom w:val="none" w:sz="0" w:space="0" w:color="auto"/>
        <w:right w:val="none" w:sz="0" w:space="0" w:color="auto"/>
      </w:divBdr>
    </w:div>
    <w:div w:id="1580598093">
      <w:marLeft w:val="0"/>
      <w:marRight w:val="0"/>
      <w:marTop w:val="0"/>
      <w:marBottom w:val="0"/>
      <w:divBdr>
        <w:top w:val="none" w:sz="0" w:space="0" w:color="auto"/>
        <w:left w:val="none" w:sz="0" w:space="0" w:color="auto"/>
        <w:bottom w:val="none" w:sz="0" w:space="0" w:color="auto"/>
        <w:right w:val="none" w:sz="0" w:space="0" w:color="auto"/>
      </w:divBdr>
    </w:div>
    <w:div w:id="1581257389">
      <w:marLeft w:val="0"/>
      <w:marRight w:val="0"/>
      <w:marTop w:val="0"/>
      <w:marBottom w:val="0"/>
      <w:divBdr>
        <w:top w:val="none" w:sz="0" w:space="0" w:color="auto"/>
        <w:left w:val="none" w:sz="0" w:space="0" w:color="auto"/>
        <w:bottom w:val="none" w:sz="0" w:space="0" w:color="auto"/>
        <w:right w:val="none" w:sz="0" w:space="0" w:color="auto"/>
      </w:divBdr>
    </w:div>
    <w:div w:id="1581400925">
      <w:marLeft w:val="0"/>
      <w:marRight w:val="0"/>
      <w:marTop w:val="0"/>
      <w:marBottom w:val="0"/>
      <w:divBdr>
        <w:top w:val="none" w:sz="0" w:space="0" w:color="auto"/>
        <w:left w:val="none" w:sz="0" w:space="0" w:color="auto"/>
        <w:bottom w:val="none" w:sz="0" w:space="0" w:color="auto"/>
        <w:right w:val="none" w:sz="0" w:space="0" w:color="auto"/>
      </w:divBdr>
    </w:div>
    <w:div w:id="1581871642">
      <w:marLeft w:val="0"/>
      <w:marRight w:val="0"/>
      <w:marTop w:val="0"/>
      <w:marBottom w:val="0"/>
      <w:divBdr>
        <w:top w:val="none" w:sz="0" w:space="0" w:color="auto"/>
        <w:left w:val="none" w:sz="0" w:space="0" w:color="auto"/>
        <w:bottom w:val="none" w:sz="0" w:space="0" w:color="auto"/>
        <w:right w:val="none" w:sz="0" w:space="0" w:color="auto"/>
      </w:divBdr>
    </w:div>
    <w:div w:id="1582255059">
      <w:marLeft w:val="0"/>
      <w:marRight w:val="0"/>
      <w:marTop w:val="0"/>
      <w:marBottom w:val="0"/>
      <w:divBdr>
        <w:top w:val="none" w:sz="0" w:space="0" w:color="auto"/>
        <w:left w:val="none" w:sz="0" w:space="0" w:color="auto"/>
        <w:bottom w:val="none" w:sz="0" w:space="0" w:color="auto"/>
        <w:right w:val="none" w:sz="0" w:space="0" w:color="auto"/>
      </w:divBdr>
    </w:div>
    <w:div w:id="1582324709">
      <w:marLeft w:val="0"/>
      <w:marRight w:val="0"/>
      <w:marTop w:val="0"/>
      <w:marBottom w:val="0"/>
      <w:divBdr>
        <w:top w:val="none" w:sz="0" w:space="0" w:color="auto"/>
        <w:left w:val="none" w:sz="0" w:space="0" w:color="auto"/>
        <w:bottom w:val="none" w:sz="0" w:space="0" w:color="auto"/>
        <w:right w:val="none" w:sz="0" w:space="0" w:color="auto"/>
      </w:divBdr>
    </w:div>
    <w:div w:id="1582449275">
      <w:marLeft w:val="0"/>
      <w:marRight w:val="0"/>
      <w:marTop w:val="0"/>
      <w:marBottom w:val="0"/>
      <w:divBdr>
        <w:top w:val="none" w:sz="0" w:space="0" w:color="auto"/>
        <w:left w:val="none" w:sz="0" w:space="0" w:color="auto"/>
        <w:bottom w:val="none" w:sz="0" w:space="0" w:color="auto"/>
        <w:right w:val="none" w:sz="0" w:space="0" w:color="auto"/>
      </w:divBdr>
    </w:div>
    <w:div w:id="1583566576">
      <w:marLeft w:val="0"/>
      <w:marRight w:val="0"/>
      <w:marTop w:val="0"/>
      <w:marBottom w:val="0"/>
      <w:divBdr>
        <w:top w:val="none" w:sz="0" w:space="0" w:color="auto"/>
        <w:left w:val="none" w:sz="0" w:space="0" w:color="auto"/>
        <w:bottom w:val="none" w:sz="0" w:space="0" w:color="auto"/>
        <w:right w:val="none" w:sz="0" w:space="0" w:color="auto"/>
      </w:divBdr>
    </w:div>
    <w:div w:id="1583682911">
      <w:marLeft w:val="0"/>
      <w:marRight w:val="0"/>
      <w:marTop w:val="0"/>
      <w:marBottom w:val="0"/>
      <w:divBdr>
        <w:top w:val="none" w:sz="0" w:space="0" w:color="auto"/>
        <w:left w:val="none" w:sz="0" w:space="0" w:color="auto"/>
        <w:bottom w:val="none" w:sz="0" w:space="0" w:color="auto"/>
        <w:right w:val="none" w:sz="0" w:space="0" w:color="auto"/>
      </w:divBdr>
    </w:div>
    <w:div w:id="1583951547">
      <w:marLeft w:val="0"/>
      <w:marRight w:val="0"/>
      <w:marTop w:val="0"/>
      <w:marBottom w:val="0"/>
      <w:divBdr>
        <w:top w:val="none" w:sz="0" w:space="0" w:color="auto"/>
        <w:left w:val="none" w:sz="0" w:space="0" w:color="auto"/>
        <w:bottom w:val="none" w:sz="0" w:space="0" w:color="auto"/>
        <w:right w:val="none" w:sz="0" w:space="0" w:color="auto"/>
      </w:divBdr>
    </w:div>
    <w:div w:id="1584030116">
      <w:marLeft w:val="0"/>
      <w:marRight w:val="0"/>
      <w:marTop w:val="0"/>
      <w:marBottom w:val="0"/>
      <w:divBdr>
        <w:top w:val="none" w:sz="0" w:space="0" w:color="auto"/>
        <w:left w:val="none" w:sz="0" w:space="0" w:color="auto"/>
        <w:bottom w:val="none" w:sz="0" w:space="0" w:color="auto"/>
        <w:right w:val="none" w:sz="0" w:space="0" w:color="auto"/>
      </w:divBdr>
    </w:div>
    <w:div w:id="1584293970">
      <w:marLeft w:val="0"/>
      <w:marRight w:val="0"/>
      <w:marTop w:val="0"/>
      <w:marBottom w:val="0"/>
      <w:divBdr>
        <w:top w:val="none" w:sz="0" w:space="0" w:color="auto"/>
        <w:left w:val="none" w:sz="0" w:space="0" w:color="auto"/>
        <w:bottom w:val="none" w:sz="0" w:space="0" w:color="auto"/>
        <w:right w:val="none" w:sz="0" w:space="0" w:color="auto"/>
      </w:divBdr>
    </w:div>
    <w:div w:id="1584560796">
      <w:marLeft w:val="0"/>
      <w:marRight w:val="0"/>
      <w:marTop w:val="0"/>
      <w:marBottom w:val="0"/>
      <w:divBdr>
        <w:top w:val="none" w:sz="0" w:space="0" w:color="auto"/>
        <w:left w:val="none" w:sz="0" w:space="0" w:color="auto"/>
        <w:bottom w:val="none" w:sz="0" w:space="0" w:color="auto"/>
        <w:right w:val="none" w:sz="0" w:space="0" w:color="auto"/>
      </w:divBdr>
    </w:div>
    <w:div w:id="1584754224">
      <w:marLeft w:val="0"/>
      <w:marRight w:val="0"/>
      <w:marTop w:val="0"/>
      <w:marBottom w:val="0"/>
      <w:divBdr>
        <w:top w:val="none" w:sz="0" w:space="0" w:color="auto"/>
        <w:left w:val="none" w:sz="0" w:space="0" w:color="auto"/>
        <w:bottom w:val="none" w:sz="0" w:space="0" w:color="auto"/>
        <w:right w:val="none" w:sz="0" w:space="0" w:color="auto"/>
      </w:divBdr>
    </w:div>
    <w:div w:id="1584950064">
      <w:marLeft w:val="0"/>
      <w:marRight w:val="0"/>
      <w:marTop w:val="0"/>
      <w:marBottom w:val="0"/>
      <w:divBdr>
        <w:top w:val="none" w:sz="0" w:space="0" w:color="auto"/>
        <w:left w:val="none" w:sz="0" w:space="0" w:color="auto"/>
        <w:bottom w:val="none" w:sz="0" w:space="0" w:color="auto"/>
        <w:right w:val="none" w:sz="0" w:space="0" w:color="auto"/>
      </w:divBdr>
    </w:div>
    <w:div w:id="1584992894">
      <w:marLeft w:val="0"/>
      <w:marRight w:val="0"/>
      <w:marTop w:val="0"/>
      <w:marBottom w:val="0"/>
      <w:divBdr>
        <w:top w:val="none" w:sz="0" w:space="0" w:color="auto"/>
        <w:left w:val="none" w:sz="0" w:space="0" w:color="auto"/>
        <w:bottom w:val="none" w:sz="0" w:space="0" w:color="auto"/>
        <w:right w:val="none" w:sz="0" w:space="0" w:color="auto"/>
      </w:divBdr>
    </w:div>
    <w:div w:id="1585262581">
      <w:marLeft w:val="0"/>
      <w:marRight w:val="0"/>
      <w:marTop w:val="0"/>
      <w:marBottom w:val="0"/>
      <w:divBdr>
        <w:top w:val="none" w:sz="0" w:space="0" w:color="auto"/>
        <w:left w:val="none" w:sz="0" w:space="0" w:color="auto"/>
        <w:bottom w:val="none" w:sz="0" w:space="0" w:color="auto"/>
        <w:right w:val="none" w:sz="0" w:space="0" w:color="auto"/>
      </w:divBdr>
    </w:div>
    <w:div w:id="1585453444">
      <w:marLeft w:val="0"/>
      <w:marRight w:val="0"/>
      <w:marTop w:val="0"/>
      <w:marBottom w:val="0"/>
      <w:divBdr>
        <w:top w:val="none" w:sz="0" w:space="0" w:color="auto"/>
        <w:left w:val="none" w:sz="0" w:space="0" w:color="auto"/>
        <w:bottom w:val="none" w:sz="0" w:space="0" w:color="auto"/>
        <w:right w:val="none" w:sz="0" w:space="0" w:color="auto"/>
      </w:divBdr>
      <w:divsChild>
        <w:div w:id="1485731324">
          <w:marLeft w:val="0"/>
          <w:marRight w:val="0"/>
          <w:marTop w:val="0"/>
          <w:marBottom w:val="0"/>
          <w:divBdr>
            <w:top w:val="none" w:sz="0" w:space="0" w:color="auto"/>
            <w:left w:val="none" w:sz="0" w:space="0" w:color="auto"/>
            <w:bottom w:val="none" w:sz="0" w:space="0" w:color="auto"/>
            <w:right w:val="none" w:sz="0" w:space="0" w:color="auto"/>
          </w:divBdr>
        </w:div>
      </w:divsChild>
    </w:div>
    <w:div w:id="1585653027">
      <w:marLeft w:val="0"/>
      <w:marRight w:val="0"/>
      <w:marTop w:val="0"/>
      <w:marBottom w:val="0"/>
      <w:divBdr>
        <w:top w:val="none" w:sz="0" w:space="0" w:color="auto"/>
        <w:left w:val="none" w:sz="0" w:space="0" w:color="auto"/>
        <w:bottom w:val="none" w:sz="0" w:space="0" w:color="auto"/>
        <w:right w:val="none" w:sz="0" w:space="0" w:color="auto"/>
      </w:divBdr>
    </w:div>
    <w:div w:id="1585725804">
      <w:marLeft w:val="0"/>
      <w:marRight w:val="0"/>
      <w:marTop w:val="0"/>
      <w:marBottom w:val="0"/>
      <w:divBdr>
        <w:top w:val="none" w:sz="0" w:space="0" w:color="auto"/>
        <w:left w:val="none" w:sz="0" w:space="0" w:color="auto"/>
        <w:bottom w:val="none" w:sz="0" w:space="0" w:color="auto"/>
        <w:right w:val="none" w:sz="0" w:space="0" w:color="auto"/>
      </w:divBdr>
    </w:div>
    <w:div w:id="1585919693">
      <w:marLeft w:val="0"/>
      <w:marRight w:val="0"/>
      <w:marTop w:val="0"/>
      <w:marBottom w:val="0"/>
      <w:divBdr>
        <w:top w:val="none" w:sz="0" w:space="0" w:color="auto"/>
        <w:left w:val="none" w:sz="0" w:space="0" w:color="auto"/>
        <w:bottom w:val="none" w:sz="0" w:space="0" w:color="auto"/>
        <w:right w:val="none" w:sz="0" w:space="0" w:color="auto"/>
      </w:divBdr>
    </w:div>
    <w:div w:id="1586067353">
      <w:marLeft w:val="0"/>
      <w:marRight w:val="0"/>
      <w:marTop w:val="0"/>
      <w:marBottom w:val="0"/>
      <w:divBdr>
        <w:top w:val="none" w:sz="0" w:space="0" w:color="auto"/>
        <w:left w:val="none" w:sz="0" w:space="0" w:color="auto"/>
        <w:bottom w:val="none" w:sz="0" w:space="0" w:color="auto"/>
        <w:right w:val="none" w:sz="0" w:space="0" w:color="auto"/>
      </w:divBdr>
    </w:div>
    <w:div w:id="1586917107">
      <w:marLeft w:val="0"/>
      <w:marRight w:val="0"/>
      <w:marTop w:val="0"/>
      <w:marBottom w:val="0"/>
      <w:divBdr>
        <w:top w:val="none" w:sz="0" w:space="0" w:color="auto"/>
        <w:left w:val="none" w:sz="0" w:space="0" w:color="auto"/>
        <w:bottom w:val="none" w:sz="0" w:space="0" w:color="auto"/>
        <w:right w:val="none" w:sz="0" w:space="0" w:color="auto"/>
      </w:divBdr>
    </w:div>
    <w:div w:id="1586954856">
      <w:marLeft w:val="0"/>
      <w:marRight w:val="0"/>
      <w:marTop w:val="0"/>
      <w:marBottom w:val="0"/>
      <w:divBdr>
        <w:top w:val="none" w:sz="0" w:space="0" w:color="auto"/>
        <w:left w:val="none" w:sz="0" w:space="0" w:color="auto"/>
        <w:bottom w:val="none" w:sz="0" w:space="0" w:color="auto"/>
        <w:right w:val="none" w:sz="0" w:space="0" w:color="auto"/>
      </w:divBdr>
    </w:div>
    <w:div w:id="1587152086">
      <w:marLeft w:val="0"/>
      <w:marRight w:val="0"/>
      <w:marTop w:val="0"/>
      <w:marBottom w:val="0"/>
      <w:divBdr>
        <w:top w:val="none" w:sz="0" w:space="0" w:color="auto"/>
        <w:left w:val="none" w:sz="0" w:space="0" w:color="auto"/>
        <w:bottom w:val="none" w:sz="0" w:space="0" w:color="auto"/>
        <w:right w:val="none" w:sz="0" w:space="0" w:color="auto"/>
      </w:divBdr>
    </w:div>
    <w:div w:id="1587183212">
      <w:marLeft w:val="0"/>
      <w:marRight w:val="0"/>
      <w:marTop w:val="0"/>
      <w:marBottom w:val="0"/>
      <w:divBdr>
        <w:top w:val="none" w:sz="0" w:space="0" w:color="auto"/>
        <w:left w:val="none" w:sz="0" w:space="0" w:color="auto"/>
        <w:bottom w:val="none" w:sz="0" w:space="0" w:color="auto"/>
        <w:right w:val="none" w:sz="0" w:space="0" w:color="auto"/>
      </w:divBdr>
    </w:div>
    <w:div w:id="1587807706">
      <w:marLeft w:val="0"/>
      <w:marRight w:val="0"/>
      <w:marTop w:val="0"/>
      <w:marBottom w:val="0"/>
      <w:divBdr>
        <w:top w:val="none" w:sz="0" w:space="0" w:color="auto"/>
        <w:left w:val="none" w:sz="0" w:space="0" w:color="auto"/>
        <w:bottom w:val="none" w:sz="0" w:space="0" w:color="auto"/>
        <w:right w:val="none" w:sz="0" w:space="0" w:color="auto"/>
      </w:divBdr>
    </w:div>
    <w:div w:id="1587953132">
      <w:marLeft w:val="0"/>
      <w:marRight w:val="0"/>
      <w:marTop w:val="0"/>
      <w:marBottom w:val="0"/>
      <w:divBdr>
        <w:top w:val="none" w:sz="0" w:space="0" w:color="auto"/>
        <w:left w:val="none" w:sz="0" w:space="0" w:color="auto"/>
        <w:bottom w:val="none" w:sz="0" w:space="0" w:color="auto"/>
        <w:right w:val="none" w:sz="0" w:space="0" w:color="auto"/>
      </w:divBdr>
      <w:divsChild>
        <w:div w:id="1966110210">
          <w:marLeft w:val="0"/>
          <w:marRight w:val="0"/>
          <w:marTop w:val="0"/>
          <w:marBottom w:val="0"/>
          <w:divBdr>
            <w:top w:val="none" w:sz="0" w:space="0" w:color="auto"/>
            <w:left w:val="none" w:sz="0" w:space="0" w:color="auto"/>
            <w:bottom w:val="none" w:sz="0" w:space="0" w:color="auto"/>
            <w:right w:val="none" w:sz="0" w:space="0" w:color="auto"/>
          </w:divBdr>
        </w:div>
      </w:divsChild>
    </w:div>
    <w:div w:id="1589466695">
      <w:marLeft w:val="0"/>
      <w:marRight w:val="0"/>
      <w:marTop w:val="0"/>
      <w:marBottom w:val="0"/>
      <w:divBdr>
        <w:top w:val="none" w:sz="0" w:space="0" w:color="auto"/>
        <w:left w:val="none" w:sz="0" w:space="0" w:color="auto"/>
        <w:bottom w:val="none" w:sz="0" w:space="0" w:color="auto"/>
        <w:right w:val="none" w:sz="0" w:space="0" w:color="auto"/>
      </w:divBdr>
    </w:div>
    <w:div w:id="1591618150">
      <w:marLeft w:val="0"/>
      <w:marRight w:val="0"/>
      <w:marTop w:val="0"/>
      <w:marBottom w:val="0"/>
      <w:divBdr>
        <w:top w:val="none" w:sz="0" w:space="0" w:color="auto"/>
        <w:left w:val="none" w:sz="0" w:space="0" w:color="auto"/>
        <w:bottom w:val="none" w:sz="0" w:space="0" w:color="auto"/>
        <w:right w:val="none" w:sz="0" w:space="0" w:color="auto"/>
      </w:divBdr>
    </w:div>
    <w:div w:id="1592008469">
      <w:marLeft w:val="0"/>
      <w:marRight w:val="0"/>
      <w:marTop w:val="0"/>
      <w:marBottom w:val="0"/>
      <w:divBdr>
        <w:top w:val="none" w:sz="0" w:space="0" w:color="auto"/>
        <w:left w:val="none" w:sz="0" w:space="0" w:color="auto"/>
        <w:bottom w:val="none" w:sz="0" w:space="0" w:color="auto"/>
        <w:right w:val="none" w:sz="0" w:space="0" w:color="auto"/>
      </w:divBdr>
    </w:div>
    <w:div w:id="1592934981">
      <w:marLeft w:val="0"/>
      <w:marRight w:val="0"/>
      <w:marTop w:val="0"/>
      <w:marBottom w:val="0"/>
      <w:divBdr>
        <w:top w:val="none" w:sz="0" w:space="0" w:color="auto"/>
        <w:left w:val="none" w:sz="0" w:space="0" w:color="auto"/>
        <w:bottom w:val="none" w:sz="0" w:space="0" w:color="auto"/>
        <w:right w:val="none" w:sz="0" w:space="0" w:color="auto"/>
      </w:divBdr>
      <w:divsChild>
        <w:div w:id="962151728">
          <w:marLeft w:val="0"/>
          <w:marRight w:val="0"/>
          <w:marTop w:val="0"/>
          <w:marBottom w:val="0"/>
          <w:divBdr>
            <w:top w:val="none" w:sz="0" w:space="0" w:color="auto"/>
            <w:left w:val="none" w:sz="0" w:space="0" w:color="auto"/>
            <w:bottom w:val="none" w:sz="0" w:space="0" w:color="auto"/>
            <w:right w:val="none" w:sz="0" w:space="0" w:color="auto"/>
          </w:divBdr>
        </w:div>
      </w:divsChild>
    </w:div>
    <w:div w:id="1593128957">
      <w:marLeft w:val="0"/>
      <w:marRight w:val="0"/>
      <w:marTop w:val="0"/>
      <w:marBottom w:val="0"/>
      <w:divBdr>
        <w:top w:val="none" w:sz="0" w:space="0" w:color="auto"/>
        <w:left w:val="none" w:sz="0" w:space="0" w:color="auto"/>
        <w:bottom w:val="none" w:sz="0" w:space="0" w:color="auto"/>
        <w:right w:val="none" w:sz="0" w:space="0" w:color="auto"/>
      </w:divBdr>
    </w:div>
    <w:div w:id="1593129664">
      <w:marLeft w:val="0"/>
      <w:marRight w:val="0"/>
      <w:marTop w:val="0"/>
      <w:marBottom w:val="0"/>
      <w:divBdr>
        <w:top w:val="none" w:sz="0" w:space="0" w:color="auto"/>
        <w:left w:val="none" w:sz="0" w:space="0" w:color="auto"/>
        <w:bottom w:val="none" w:sz="0" w:space="0" w:color="auto"/>
        <w:right w:val="none" w:sz="0" w:space="0" w:color="auto"/>
      </w:divBdr>
    </w:div>
    <w:div w:id="1594051905">
      <w:marLeft w:val="0"/>
      <w:marRight w:val="0"/>
      <w:marTop w:val="0"/>
      <w:marBottom w:val="0"/>
      <w:divBdr>
        <w:top w:val="none" w:sz="0" w:space="0" w:color="auto"/>
        <w:left w:val="none" w:sz="0" w:space="0" w:color="auto"/>
        <w:bottom w:val="none" w:sz="0" w:space="0" w:color="auto"/>
        <w:right w:val="none" w:sz="0" w:space="0" w:color="auto"/>
      </w:divBdr>
    </w:div>
    <w:div w:id="1594506371">
      <w:marLeft w:val="0"/>
      <w:marRight w:val="0"/>
      <w:marTop w:val="0"/>
      <w:marBottom w:val="0"/>
      <w:divBdr>
        <w:top w:val="none" w:sz="0" w:space="0" w:color="auto"/>
        <w:left w:val="none" w:sz="0" w:space="0" w:color="auto"/>
        <w:bottom w:val="none" w:sz="0" w:space="0" w:color="auto"/>
        <w:right w:val="none" w:sz="0" w:space="0" w:color="auto"/>
      </w:divBdr>
    </w:div>
    <w:div w:id="1594508169">
      <w:marLeft w:val="0"/>
      <w:marRight w:val="0"/>
      <w:marTop w:val="0"/>
      <w:marBottom w:val="0"/>
      <w:divBdr>
        <w:top w:val="none" w:sz="0" w:space="0" w:color="auto"/>
        <w:left w:val="none" w:sz="0" w:space="0" w:color="auto"/>
        <w:bottom w:val="none" w:sz="0" w:space="0" w:color="auto"/>
        <w:right w:val="none" w:sz="0" w:space="0" w:color="auto"/>
      </w:divBdr>
    </w:div>
    <w:div w:id="1594511624">
      <w:marLeft w:val="0"/>
      <w:marRight w:val="0"/>
      <w:marTop w:val="0"/>
      <w:marBottom w:val="0"/>
      <w:divBdr>
        <w:top w:val="none" w:sz="0" w:space="0" w:color="auto"/>
        <w:left w:val="none" w:sz="0" w:space="0" w:color="auto"/>
        <w:bottom w:val="none" w:sz="0" w:space="0" w:color="auto"/>
        <w:right w:val="none" w:sz="0" w:space="0" w:color="auto"/>
      </w:divBdr>
    </w:div>
    <w:div w:id="1594557204">
      <w:marLeft w:val="0"/>
      <w:marRight w:val="0"/>
      <w:marTop w:val="0"/>
      <w:marBottom w:val="0"/>
      <w:divBdr>
        <w:top w:val="none" w:sz="0" w:space="0" w:color="auto"/>
        <w:left w:val="none" w:sz="0" w:space="0" w:color="auto"/>
        <w:bottom w:val="none" w:sz="0" w:space="0" w:color="auto"/>
        <w:right w:val="none" w:sz="0" w:space="0" w:color="auto"/>
      </w:divBdr>
    </w:div>
    <w:div w:id="1595553181">
      <w:marLeft w:val="0"/>
      <w:marRight w:val="0"/>
      <w:marTop w:val="0"/>
      <w:marBottom w:val="0"/>
      <w:divBdr>
        <w:top w:val="none" w:sz="0" w:space="0" w:color="auto"/>
        <w:left w:val="none" w:sz="0" w:space="0" w:color="auto"/>
        <w:bottom w:val="none" w:sz="0" w:space="0" w:color="auto"/>
        <w:right w:val="none" w:sz="0" w:space="0" w:color="auto"/>
      </w:divBdr>
    </w:div>
    <w:div w:id="1595897809">
      <w:marLeft w:val="0"/>
      <w:marRight w:val="0"/>
      <w:marTop w:val="0"/>
      <w:marBottom w:val="0"/>
      <w:divBdr>
        <w:top w:val="none" w:sz="0" w:space="0" w:color="auto"/>
        <w:left w:val="none" w:sz="0" w:space="0" w:color="auto"/>
        <w:bottom w:val="none" w:sz="0" w:space="0" w:color="auto"/>
        <w:right w:val="none" w:sz="0" w:space="0" w:color="auto"/>
      </w:divBdr>
    </w:div>
    <w:div w:id="1595942071">
      <w:marLeft w:val="0"/>
      <w:marRight w:val="0"/>
      <w:marTop w:val="0"/>
      <w:marBottom w:val="0"/>
      <w:divBdr>
        <w:top w:val="none" w:sz="0" w:space="0" w:color="auto"/>
        <w:left w:val="none" w:sz="0" w:space="0" w:color="auto"/>
        <w:bottom w:val="none" w:sz="0" w:space="0" w:color="auto"/>
        <w:right w:val="none" w:sz="0" w:space="0" w:color="auto"/>
      </w:divBdr>
    </w:div>
    <w:div w:id="1596093813">
      <w:marLeft w:val="0"/>
      <w:marRight w:val="0"/>
      <w:marTop w:val="0"/>
      <w:marBottom w:val="0"/>
      <w:divBdr>
        <w:top w:val="none" w:sz="0" w:space="0" w:color="auto"/>
        <w:left w:val="none" w:sz="0" w:space="0" w:color="auto"/>
        <w:bottom w:val="none" w:sz="0" w:space="0" w:color="auto"/>
        <w:right w:val="none" w:sz="0" w:space="0" w:color="auto"/>
      </w:divBdr>
    </w:div>
    <w:div w:id="1596212020">
      <w:marLeft w:val="0"/>
      <w:marRight w:val="0"/>
      <w:marTop w:val="0"/>
      <w:marBottom w:val="0"/>
      <w:divBdr>
        <w:top w:val="none" w:sz="0" w:space="0" w:color="auto"/>
        <w:left w:val="none" w:sz="0" w:space="0" w:color="auto"/>
        <w:bottom w:val="none" w:sz="0" w:space="0" w:color="auto"/>
        <w:right w:val="none" w:sz="0" w:space="0" w:color="auto"/>
      </w:divBdr>
    </w:div>
    <w:div w:id="1596326249">
      <w:marLeft w:val="0"/>
      <w:marRight w:val="0"/>
      <w:marTop w:val="0"/>
      <w:marBottom w:val="0"/>
      <w:divBdr>
        <w:top w:val="none" w:sz="0" w:space="0" w:color="auto"/>
        <w:left w:val="none" w:sz="0" w:space="0" w:color="auto"/>
        <w:bottom w:val="none" w:sz="0" w:space="0" w:color="auto"/>
        <w:right w:val="none" w:sz="0" w:space="0" w:color="auto"/>
      </w:divBdr>
    </w:div>
    <w:div w:id="1596404376">
      <w:marLeft w:val="0"/>
      <w:marRight w:val="0"/>
      <w:marTop w:val="0"/>
      <w:marBottom w:val="0"/>
      <w:divBdr>
        <w:top w:val="none" w:sz="0" w:space="0" w:color="auto"/>
        <w:left w:val="none" w:sz="0" w:space="0" w:color="auto"/>
        <w:bottom w:val="none" w:sz="0" w:space="0" w:color="auto"/>
        <w:right w:val="none" w:sz="0" w:space="0" w:color="auto"/>
      </w:divBdr>
    </w:div>
    <w:div w:id="1597709381">
      <w:marLeft w:val="0"/>
      <w:marRight w:val="0"/>
      <w:marTop w:val="0"/>
      <w:marBottom w:val="0"/>
      <w:divBdr>
        <w:top w:val="none" w:sz="0" w:space="0" w:color="auto"/>
        <w:left w:val="none" w:sz="0" w:space="0" w:color="auto"/>
        <w:bottom w:val="none" w:sz="0" w:space="0" w:color="auto"/>
        <w:right w:val="none" w:sz="0" w:space="0" w:color="auto"/>
      </w:divBdr>
    </w:div>
    <w:div w:id="1597861844">
      <w:marLeft w:val="0"/>
      <w:marRight w:val="0"/>
      <w:marTop w:val="0"/>
      <w:marBottom w:val="0"/>
      <w:divBdr>
        <w:top w:val="none" w:sz="0" w:space="0" w:color="auto"/>
        <w:left w:val="none" w:sz="0" w:space="0" w:color="auto"/>
        <w:bottom w:val="none" w:sz="0" w:space="0" w:color="auto"/>
        <w:right w:val="none" w:sz="0" w:space="0" w:color="auto"/>
      </w:divBdr>
    </w:div>
    <w:div w:id="1597982147">
      <w:marLeft w:val="0"/>
      <w:marRight w:val="0"/>
      <w:marTop w:val="0"/>
      <w:marBottom w:val="0"/>
      <w:divBdr>
        <w:top w:val="none" w:sz="0" w:space="0" w:color="auto"/>
        <w:left w:val="none" w:sz="0" w:space="0" w:color="auto"/>
        <w:bottom w:val="none" w:sz="0" w:space="0" w:color="auto"/>
        <w:right w:val="none" w:sz="0" w:space="0" w:color="auto"/>
      </w:divBdr>
    </w:div>
    <w:div w:id="1598175494">
      <w:marLeft w:val="0"/>
      <w:marRight w:val="0"/>
      <w:marTop w:val="0"/>
      <w:marBottom w:val="0"/>
      <w:divBdr>
        <w:top w:val="none" w:sz="0" w:space="0" w:color="auto"/>
        <w:left w:val="none" w:sz="0" w:space="0" w:color="auto"/>
        <w:bottom w:val="none" w:sz="0" w:space="0" w:color="auto"/>
        <w:right w:val="none" w:sz="0" w:space="0" w:color="auto"/>
      </w:divBdr>
    </w:div>
    <w:div w:id="1598715080">
      <w:marLeft w:val="0"/>
      <w:marRight w:val="0"/>
      <w:marTop w:val="0"/>
      <w:marBottom w:val="0"/>
      <w:divBdr>
        <w:top w:val="none" w:sz="0" w:space="0" w:color="auto"/>
        <w:left w:val="none" w:sz="0" w:space="0" w:color="auto"/>
        <w:bottom w:val="none" w:sz="0" w:space="0" w:color="auto"/>
        <w:right w:val="none" w:sz="0" w:space="0" w:color="auto"/>
      </w:divBdr>
      <w:divsChild>
        <w:div w:id="449517719">
          <w:marLeft w:val="0"/>
          <w:marRight w:val="0"/>
          <w:marTop w:val="0"/>
          <w:marBottom w:val="0"/>
          <w:divBdr>
            <w:top w:val="none" w:sz="0" w:space="0" w:color="auto"/>
            <w:left w:val="none" w:sz="0" w:space="0" w:color="auto"/>
            <w:bottom w:val="none" w:sz="0" w:space="0" w:color="auto"/>
            <w:right w:val="none" w:sz="0" w:space="0" w:color="auto"/>
          </w:divBdr>
        </w:div>
      </w:divsChild>
    </w:div>
    <w:div w:id="1598902068">
      <w:marLeft w:val="0"/>
      <w:marRight w:val="0"/>
      <w:marTop w:val="0"/>
      <w:marBottom w:val="0"/>
      <w:divBdr>
        <w:top w:val="none" w:sz="0" w:space="0" w:color="auto"/>
        <w:left w:val="none" w:sz="0" w:space="0" w:color="auto"/>
        <w:bottom w:val="none" w:sz="0" w:space="0" w:color="auto"/>
        <w:right w:val="none" w:sz="0" w:space="0" w:color="auto"/>
      </w:divBdr>
    </w:div>
    <w:div w:id="1598948767">
      <w:marLeft w:val="0"/>
      <w:marRight w:val="0"/>
      <w:marTop w:val="0"/>
      <w:marBottom w:val="0"/>
      <w:divBdr>
        <w:top w:val="none" w:sz="0" w:space="0" w:color="auto"/>
        <w:left w:val="none" w:sz="0" w:space="0" w:color="auto"/>
        <w:bottom w:val="none" w:sz="0" w:space="0" w:color="auto"/>
        <w:right w:val="none" w:sz="0" w:space="0" w:color="auto"/>
      </w:divBdr>
    </w:div>
    <w:div w:id="1599098727">
      <w:marLeft w:val="0"/>
      <w:marRight w:val="0"/>
      <w:marTop w:val="0"/>
      <w:marBottom w:val="0"/>
      <w:divBdr>
        <w:top w:val="none" w:sz="0" w:space="0" w:color="auto"/>
        <w:left w:val="none" w:sz="0" w:space="0" w:color="auto"/>
        <w:bottom w:val="none" w:sz="0" w:space="0" w:color="auto"/>
        <w:right w:val="none" w:sz="0" w:space="0" w:color="auto"/>
      </w:divBdr>
    </w:div>
    <w:div w:id="1600213911">
      <w:marLeft w:val="0"/>
      <w:marRight w:val="0"/>
      <w:marTop w:val="0"/>
      <w:marBottom w:val="0"/>
      <w:divBdr>
        <w:top w:val="none" w:sz="0" w:space="0" w:color="auto"/>
        <w:left w:val="none" w:sz="0" w:space="0" w:color="auto"/>
        <w:bottom w:val="none" w:sz="0" w:space="0" w:color="auto"/>
        <w:right w:val="none" w:sz="0" w:space="0" w:color="auto"/>
      </w:divBdr>
    </w:div>
    <w:div w:id="1600217161">
      <w:marLeft w:val="0"/>
      <w:marRight w:val="0"/>
      <w:marTop w:val="0"/>
      <w:marBottom w:val="0"/>
      <w:divBdr>
        <w:top w:val="none" w:sz="0" w:space="0" w:color="auto"/>
        <w:left w:val="none" w:sz="0" w:space="0" w:color="auto"/>
        <w:bottom w:val="none" w:sz="0" w:space="0" w:color="auto"/>
        <w:right w:val="none" w:sz="0" w:space="0" w:color="auto"/>
      </w:divBdr>
    </w:div>
    <w:div w:id="1601525245">
      <w:marLeft w:val="0"/>
      <w:marRight w:val="0"/>
      <w:marTop w:val="0"/>
      <w:marBottom w:val="0"/>
      <w:divBdr>
        <w:top w:val="none" w:sz="0" w:space="0" w:color="auto"/>
        <w:left w:val="none" w:sz="0" w:space="0" w:color="auto"/>
        <w:bottom w:val="none" w:sz="0" w:space="0" w:color="auto"/>
        <w:right w:val="none" w:sz="0" w:space="0" w:color="auto"/>
      </w:divBdr>
    </w:div>
    <w:div w:id="1601765961">
      <w:marLeft w:val="0"/>
      <w:marRight w:val="0"/>
      <w:marTop w:val="0"/>
      <w:marBottom w:val="0"/>
      <w:divBdr>
        <w:top w:val="none" w:sz="0" w:space="0" w:color="auto"/>
        <w:left w:val="none" w:sz="0" w:space="0" w:color="auto"/>
        <w:bottom w:val="none" w:sz="0" w:space="0" w:color="auto"/>
        <w:right w:val="none" w:sz="0" w:space="0" w:color="auto"/>
      </w:divBdr>
    </w:div>
    <w:div w:id="1602638734">
      <w:marLeft w:val="0"/>
      <w:marRight w:val="0"/>
      <w:marTop w:val="0"/>
      <w:marBottom w:val="0"/>
      <w:divBdr>
        <w:top w:val="none" w:sz="0" w:space="0" w:color="auto"/>
        <w:left w:val="none" w:sz="0" w:space="0" w:color="auto"/>
        <w:bottom w:val="none" w:sz="0" w:space="0" w:color="auto"/>
        <w:right w:val="none" w:sz="0" w:space="0" w:color="auto"/>
      </w:divBdr>
    </w:div>
    <w:div w:id="1602956161">
      <w:marLeft w:val="0"/>
      <w:marRight w:val="0"/>
      <w:marTop w:val="0"/>
      <w:marBottom w:val="0"/>
      <w:divBdr>
        <w:top w:val="none" w:sz="0" w:space="0" w:color="auto"/>
        <w:left w:val="none" w:sz="0" w:space="0" w:color="auto"/>
        <w:bottom w:val="none" w:sz="0" w:space="0" w:color="auto"/>
        <w:right w:val="none" w:sz="0" w:space="0" w:color="auto"/>
      </w:divBdr>
    </w:div>
    <w:div w:id="1603105589">
      <w:marLeft w:val="0"/>
      <w:marRight w:val="0"/>
      <w:marTop w:val="0"/>
      <w:marBottom w:val="0"/>
      <w:divBdr>
        <w:top w:val="none" w:sz="0" w:space="0" w:color="auto"/>
        <w:left w:val="none" w:sz="0" w:space="0" w:color="auto"/>
        <w:bottom w:val="none" w:sz="0" w:space="0" w:color="auto"/>
        <w:right w:val="none" w:sz="0" w:space="0" w:color="auto"/>
      </w:divBdr>
    </w:div>
    <w:div w:id="1603296697">
      <w:marLeft w:val="0"/>
      <w:marRight w:val="0"/>
      <w:marTop w:val="0"/>
      <w:marBottom w:val="0"/>
      <w:divBdr>
        <w:top w:val="none" w:sz="0" w:space="0" w:color="auto"/>
        <w:left w:val="none" w:sz="0" w:space="0" w:color="auto"/>
        <w:bottom w:val="none" w:sz="0" w:space="0" w:color="auto"/>
        <w:right w:val="none" w:sz="0" w:space="0" w:color="auto"/>
      </w:divBdr>
    </w:div>
    <w:div w:id="1603797951">
      <w:marLeft w:val="0"/>
      <w:marRight w:val="0"/>
      <w:marTop w:val="0"/>
      <w:marBottom w:val="0"/>
      <w:divBdr>
        <w:top w:val="none" w:sz="0" w:space="0" w:color="auto"/>
        <w:left w:val="none" w:sz="0" w:space="0" w:color="auto"/>
        <w:bottom w:val="none" w:sz="0" w:space="0" w:color="auto"/>
        <w:right w:val="none" w:sz="0" w:space="0" w:color="auto"/>
      </w:divBdr>
    </w:div>
    <w:div w:id="1603804289">
      <w:marLeft w:val="0"/>
      <w:marRight w:val="0"/>
      <w:marTop w:val="0"/>
      <w:marBottom w:val="0"/>
      <w:divBdr>
        <w:top w:val="none" w:sz="0" w:space="0" w:color="auto"/>
        <w:left w:val="none" w:sz="0" w:space="0" w:color="auto"/>
        <w:bottom w:val="none" w:sz="0" w:space="0" w:color="auto"/>
        <w:right w:val="none" w:sz="0" w:space="0" w:color="auto"/>
      </w:divBdr>
    </w:div>
    <w:div w:id="1603999579">
      <w:marLeft w:val="0"/>
      <w:marRight w:val="0"/>
      <w:marTop w:val="0"/>
      <w:marBottom w:val="0"/>
      <w:divBdr>
        <w:top w:val="none" w:sz="0" w:space="0" w:color="auto"/>
        <w:left w:val="none" w:sz="0" w:space="0" w:color="auto"/>
        <w:bottom w:val="none" w:sz="0" w:space="0" w:color="auto"/>
        <w:right w:val="none" w:sz="0" w:space="0" w:color="auto"/>
      </w:divBdr>
      <w:divsChild>
        <w:div w:id="918102554">
          <w:marLeft w:val="0"/>
          <w:marRight w:val="0"/>
          <w:marTop w:val="0"/>
          <w:marBottom w:val="0"/>
          <w:divBdr>
            <w:top w:val="none" w:sz="0" w:space="0" w:color="auto"/>
            <w:left w:val="none" w:sz="0" w:space="0" w:color="auto"/>
            <w:bottom w:val="none" w:sz="0" w:space="0" w:color="auto"/>
            <w:right w:val="none" w:sz="0" w:space="0" w:color="auto"/>
          </w:divBdr>
        </w:div>
      </w:divsChild>
    </w:div>
    <w:div w:id="1604192647">
      <w:marLeft w:val="0"/>
      <w:marRight w:val="0"/>
      <w:marTop w:val="0"/>
      <w:marBottom w:val="0"/>
      <w:divBdr>
        <w:top w:val="none" w:sz="0" w:space="0" w:color="auto"/>
        <w:left w:val="none" w:sz="0" w:space="0" w:color="auto"/>
        <w:bottom w:val="none" w:sz="0" w:space="0" w:color="auto"/>
        <w:right w:val="none" w:sz="0" w:space="0" w:color="auto"/>
      </w:divBdr>
    </w:div>
    <w:div w:id="1605847994">
      <w:marLeft w:val="0"/>
      <w:marRight w:val="0"/>
      <w:marTop w:val="0"/>
      <w:marBottom w:val="0"/>
      <w:divBdr>
        <w:top w:val="none" w:sz="0" w:space="0" w:color="auto"/>
        <w:left w:val="none" w:sz="0" w:space="0" w:color="auto"/>
        <w:bottom w:val="none" w:sz="0" w:space="0" w:color="auto"/>
        <w:right w:val="none" w:sz="0" w:space="0" w:color="auto"/>
      </w:divBdr>
    </w:div>
    <w:div w:id="1606498183">
      <w:marLeft w:val="0"/>
      <w:marRight w:val="0"/>
      <w:marTop w:val="0"/>
      <w:marBottom w:val="0"/>
      <w:divBdr>
        <w:top w:val="none" w:sz="0" w:space="0" w:color="auto"/>
        <w:left w:val="none" w:sz="0" w:space="0" w:color="auto"/>
        <w:bottom w:val="none" w:sz="0" w:space="0" w:color="auto"/>
        <w:right w:val="none" w:sz="0" w:space="0" w:color="auto"/>
      </w:divBdr>
    </w:div>
    <w:div w:id="1607035451">
      <w:marLeft w:val="0"/>
      <w:marRight w:val="0"/>
      <w:marTop w:val="0"/>
      <w:marBottom w:val="0"/>
      <w:divBdr>
        <w:top w:val="none" w:sz="0" w:space="0" w:color="auto"/>
        <w:left w:val="none" w:sz="0" w:space="0" w:color="auto"/>
        <w:bottom w:val="none" w:sz="0" w:space="0" w:color="auto"/>
        <w:right w:val="none" w:sz="0" w:space="0" w:color="auto"/>
      </w:divBdr>
      <w:divsChild>
        <w:div w:id="305205622">
          <w:marLeft w:val="0"/>
          <w:marRight w:val="0"/>
          <w:marTop w:val="0"/>
          <w:marBottom w:val="0"/>
          <w:divBdr>
            <w:top w:val="none" w:sz="0" w:space="0" w:color="auto"/>
            <w:left w:val="none" w:sz="0" w:space="0" w:color="auto"/>
            <w:bottom w:val="none" w:sz="0" w:space="0" w:color="auto"/>
            <w:right w:val="none" w:sz="0" w:space="0" w:color="auto"/>
          </w:divBdr>
        </w:div>
      </w:divsChild>
    </w:div>
    <w:div w:id="1607151362">
      <w:marLeft w:val="0"/>
      <w:marRight w:val="0"/>
      <w:marTop w:val="0"/>
      <w:marBottom w:val="0"/>
      <w:divBdr>
        <w:top w:val="none" w:sz="0" w:space="0" w:color="auto"/>
        <w:left w:val="none" w:sz="0" w:space="0" w:color="auto"/>
        <w:bottom w:val="none" w:sz="0" w:space="0" w:color="auto"/>
        <w:right w:val="none" w:sz="0" w:space="0" w:color="auto"/>
      </w:divBdr>
    </w:div>
    <w:div w:id="1607156256">
      <w:marLeft w:val="0"/>
      <w:marRight w:val="0"/>
      <w:marTop w:val="0"/>
      <w:marBottom w:val="0"/>
      <w:divBdr>
        <w:top w:val="none" w:sz="0" w:space="0" w:color="auto"/>
        <w:left w:val="none" w:sz="0" w:space="0" w:color="auto"/>
        <w:bottom w:val="none" w:sz="0" w:space="0" w:color="auto"/>
        <w:right w:val="none" w:sz="0" w:space="0" w:color="auto"/>
      </w:divBdr>
      <w:divsChild>
        <w:div w:id="1611886806">
          <w:marLeft w:val="0"/>
          <w:marRight w:val="0"/>
          <w:marTop w:val="0"/>
          <w:marBottom w:val="0"/>
          <w:divBdr>
            <w:top w:val="none" w:sz="0" w:space="0" w:color="auto"/>
            <w:left w:val="none" w:sz="0" w:space="0" w:color="auto"/>
            <w:bottom w:val="none" w:sz="0" w:space="0" w:color="auto"/>
            <w:right w:val="none" w:sz="0" w:space="0" w:color="auto"/>
          </w:divBdr>
        </w:div>
      </w:divsChild>
    </w:div>
    <w:div w:id="1607499708">
      <w:marLeft w:val="0"/>
      <w:marRight w:val="0"/>
      <w:marTop w:val="0"/>
      <w:marBottom w:val="0"/>
      <w:divBdr>
        <w:top w:val="none" w:sz="0" w:space="0" w:color="auto"/>
        <w:left w:val="none" w:sz="0" w:space="0" w:color="auto"/>
        <w:bottom w:val="none" w:sz="0" w:space="0" w:color="auto"/>
        <w:right w:val="none" w:sz="0" w:space="0" w:color="auto"/>
      </w:divBdr>
    </w:div>
    <w:div w:id="1607543500">
      <w:marLeft w:val="0"/>
      <w:marRight w:val="0"/>
      <w:marTop w:val="0"/>
      <w:marBottom w:val="0"/>
      <w:divBdr>
        <w:top w:val="none" w:sz="0" w:space="0" w:color="auto"/>
        <w:left w:val="none" w:sz="0" w:space="0" w:color="auto"/>
        <w:bottom w:val="none" w:sz="0" w:space="0" w:color="auto"/>
        <w:right w:val="none" w:sz="0" w:space="0" w:color="auto"/>
      </w:divBdr>
    </w:div>
    <w:div w:id="1608851735">
      <w:marLeft w:val="0"/>
      <w:marRight w:val="0"/>
      <w:marTop w:val="0"/>
      <w:marBottom w:val="0"/>
      <w:divBdr>
        <w:top w:val="none" w:sz="0" w:space="0" w:color="auto"/>
        <w:left w:val="none" w:sz="0" w:space="0" w:color="auto"/>
        <w:bottom w:val="none" w:sz="0" w:space="0" w:color="auto"/>
        <w:right w:val="none" w:sz="0" w:space="0" w:color="auto"/>
      </w:divBdr>
      <w:divsChild>
        <w:div w:id="109714646">
          <w:marLeft w:val="0"/>
          <w:marRight w:val="0"/>
          <w:marTop w:val="0"/>
          <w:marBottom w:val="0"/>
          <w:divBdr>
            <w:top w:val="none" w:sz="0" w:space="0" w:color="auto"/>
            <w:left w:val="none" w:sz="0" w:space="0" w:color="auto"/>
            <w:bottom w:val="none" w:sz="0" w:space="0" w:color="auto"/>
            <w:right w:val="none" w:sz="0" w:space="0" w:color="auto"/>
          </w:divBdr>
        </w:div>
      </w:divsChild>
    </w:div>
    <w:div w:id="1610117536">
      <w:marLeft w:val="0"/>
      <w:marRight w:val="0"/>
      <w:marTop w:val="0"/>
      <w:marBottom w:val="0"/>
      <w:divBdr>
        <w:top w:val="none" w:sz="0" w:space="0" w:color="auto"/>
        <w:left w:val="none" w:sz="0" w:space="0" w:color="auto"/>
        <w:bottom w:val="none" w:sz="0" w:space="0" w:color="auto"/>
        <w:right w:val="none" w:sz="0" w:space="0" w:color="auto"/>
      </w:divBdr>
    </w:div>
    <w:div w:id="1610434586">
      <w:marLeft w:val="0"/>
      <w:marRight w:val="0"/>
      <w:marTop w:val="0"/>
      <w:marBottom w:val="0"/>
      <w:divBdr>
        <w:top w:val="none" w:sz="0" w:space="0" w:color="auto"/>
        <w:left w:val="none" w:sz="0" w:space="0" w:color="auto"/>
        <w:bottom w:val="none" w:sz="0" w:space="0" w:color="auto"/>
        <w:right w:val="none" w:sz="0" w:space="0" w:color="auto"/>
      </w:divBdr>
    </w:div>
    <w:div w:id="1610970329">
      <w:marLeft w:val="0"/>
      <w:marRight w:val="0"/>
      <w:marTop w:val="0"/>
      <w:marBottom w:val="0"/>
      <w:divBdr>
        <w:top w:val="none" w:sz="0" w:space="0" w:color="auto"/>
        <w:left w:val="none" w:sz="0" w:space="0" w:color="auto"/>
        <w:bottom w:val="none" w:sz="0" w:space="0" w:color="auto"/>
        <w:right w:val="none" w:sz="0" w:space="0" w:color="auto"/>
      </w:divBdr>
    </w:div>
    <w:div w:id="1610971362">
      <w:marLeft w:val="0"/>
      <w:marRight w:val="0"/>
      <w:marTop w:val="0"/>
      <w:marBottom w:val="0"/>
      <w:divBdr>
        <w:top w:val="none" w:sz="0" w:space="0" w:color="auto"/>
        <w:left w:val="none" w:sz="0" w:space="0" w:color="auto"/>
        <w:bottom w:val="none" w:sz="0" w:space="0" w:color="auto"/>
        <w:right w:val="none" w:sz="0" w:space="0" w:color="auto"/>
      </w:divBdr>
    </w:div>
    <w:div w:id="1612007498">
      <w:marLeft w:val="0"/>
      <w:marRight w:val="0"/>
      <w:marTop w:val="0"/>
      <w:marBottom w:val="0"/>
      <w:divBdr>
        <w:top w:val="none" w:sz="0" w:space="0" w:color="auto"/>
        <w:left w:val="none" w:sz="0" w:space="0" w:color="auto"/>
        <w:bottom w:val="none" w:sz="0" w:space="0" w:color="auto"/>
        <w:right w:val="none" w:sz="0" w:space="0" w:color="auto"/>
      </w:divBdr>
    </w:div>
    <w:div w:id="1612202635">
      <w:marLeft w:val="0"/>
      <w:marRight w:val="0"/>
      <w:marTop w:val="0"/>
      <w:marBottom w:val="0"/>
      <w:divBdr>
        <w:top w:val="none" w:sz="0" w:space="0" w:color="auto"/>
        <w:left w:val="none" w:sz="0" w:space="0" w:color="auto"/>
        <w:bottom w:val="none" w:sz="0" w:space="0" w:color="auto"/>
        <w:right w:val="none" w:sz="0" w:space="0" w:color="auto"/>
      </w:divBdr>
    </w:div>
    <w:div w:id="1612278381">
      <w:marLeft w:val="0"/>
      <w:marRight w:val="0"/>
      <w:marTop w:val="0"/>
      <w:marBottom w:val="0"/>
      <w:divBdr>
        <w:top w:val="none" w:sz="0" w:space="0" w:color="auto"/>
        <w:left w:val="none" w:sz="0" w:space="0" w:color="auto"/>
        <w:bottom w:val="none" w:sz="0" w:space="0" w:color="auto"/>
        <w:right w:val="none" w:sz="0" w:space="0" w:color="auto"/>
      </w:divBdr>
    </w:div>
    <w:div w:id="1613441650">
      <w:marLeft w:val="0"/>
      <w:marRight w:val="0"/>
      <w:marTop w:val="0"/>
      <w:marBottom w:val="0"/>
      <w:divBdr>
        <w:top w:val="none" w:sz="0" w:space="0" w:color="auto"/>
        <w:left w:val="none" w:sz="0" w:space="0" w:color="auto"/>
        <w:bottom w:val="none" w:sz="0" w:space="0" w:color="auto"/>
        <w:right w:val="none" w:sz="0" w:space="0" w:color="auto"/>
      </w:divBdr>
    </w:div>
    <w:div w:id="1613517659">
      <w:marLeft w:val="0"/>
      <w:marRight w:val="0"/>
      <w:marTop w:val="0"/>
      <w:marBottom w:val="0"/>
      <w:divBdr>
        <w:top w:val="none" w:sz="0" w:space="0" w:color="auto"/>
        <w:left w:val="none" w:sz="0" w:space="0" w:color="auto"/>
        <w:bottom w:val="none" w:sz="0" w:space="0" w:color="auto"/>
        <w:right w:val="none" w:sz="0" w:space="0" w:color="auto"/>
      </w:divBdr>
    </w:div>
    <w:div w:id="1613709683">
      <w:marLeft w:val="0"/>
      <w:marRight w:val="0"/>
      <w:marTop w:val="0"/>
      <w:marBottom w:val="0"/>
      <w:divBdr>
        <w:top w:val="none" w:sz="0" w:space="0" w:color="auto"/>
        <w:left w:val="none" w:sz="0" w:space="0" w:color="auto"/>
        <w:bottom w:val="none" w:sz="0" w:space="0" w:color="auto"/>
        <w:right w:val="none" w:sz="0" w:space="0" w:color="auto"/>
      </w:divBdr>
      <w:divsChild>
        <w:div w:id="629243522">
          <w:marLeft w:val="0"/>
          <w:marRight w:val="0"/>
          <w:marTop w:val="0"/>
          <w:marBottom w:val="0"/>
          <w:divBdr>
            <w:top w:val="none" w:sz="0" w:space="0" w:color="auto"/>
            <w:left w:val="none" w:sz="0" w:space="0" w:color="auto"/>
            <w:bottom w:val="none" w:sz="0" w:space="0" w:color="auto"/>
            <w:right w:val="none" w:sz="0" w:space="0" w:color="auto"/>
          </w:divBdr>
        </w:div>
      </w:divsChild>
    </w:div>
    <w:div w:id="1614088553">
      <w:marLeft w:val="0"/>
      <w:marRight w:val="0"/>
      <w:marTop w:val="0"/>
      <w:marBottom w:val="0"/>
      <w:divBdr>
        <w:top w:val="none" w:sz="0" w:space="0" w:color="auto"/>
        <w:left w:val="none" w:sz="0" w:space="0" w:color="auto"/>
        <w:bottom w:val="none" w:sz="0" w:space="0" w:color="auto"/>
        <w:right w:val="none" w:sz="0" w:space="0" w:color="auto"/>
      </w:divBdr>
    </w:div>
    <w:div w:id="1614553494">
      <w:marLeft w:val="0"/>
      <w:marRight w:val="0"/>
      <w:marTop w:val="0"/>
      <w:marBottom w:val="0"/>
      <w:divBdr>
        <w:top w:val="none" w:sz="0" w:space="0" w:color="auto"/>
        <w:left w:val="none" w:sz="0" w:space="0" w:color="auto"/>
        <w:bottom w:val="none" w:sz="0" w:space="0" w:color="auto"/>
        <w:right w:val="none" w:sz="0" w:space="0" w:color="auto"/>
      </w:divBdr>
    </w:div>
    <w:div w:id="1614938496">
      <w:marLeft w:val="0"/>
      <w:marRight w:val="0"/>
      <w:marTop w:val="0"/>
      <w:marBottom w:val="0"/>
      <w:divBdr>
        <w:top w:val="none" w:sz="0" w:space="0" w:color="auto"/>
        <w:left w:val="none" w:sz="0" w:space="0" w:color="auto"/>
        <w:bottom w:val="none" w:sz="0" w:space="0" w:color="auto"/>
        <w:right w:val="none" w:sz="0" w:space="0" w:color="auto"/>
      </w:divBdr>
      <w:divsChild>
        <w:div w:id="57899836">
          <w:marLeft w:val="0"/>
          <w:marRight w:val="0"/>
          <w:marTop w:val="0"/>
          <w:marBottom w:val="0"/>
          <w:divBdr>
            <w:top w:val="none" w:sz="0" w:space="0" w:color="auto"/>
            <w:left w:val="none" w:sz="0" w:space="0" w:color="auto"/>
            <w:bottom w:val="none" w:sz="0" w:space="0" w:color="auto"/>
            <w:right w:val="none" w:sz="0" w:space="0" w:color="auto"/>
          </w:divBdr>
          <w:divsChild>
            <w:div w:id="5446661">
              <w:marLeft w:val="0"/>
              <w:marRight w:val="0"/>
              <w:marTop w:val="0"/>
              <w:marBottom w:val="0"/>
              <w:divBdr>
                <w:top w:val="none" w:sz="0" w:space="0" w:color="auto"/>
                <w:left w:val="none" w:sz="0" w:space="0" w:color="auto"/>
                <w:bottom w:val="none" w:sz="0" w:space="0" w:color="auto"/>
                <w:right w:val="none" w:sz="0" w:space="0" w:color="auto"/>
              </w:divBdr>
            </w:div>
            <w:div w:id="37094473">
              <w:marLeft w:val="0"/>
              <w:marRight w:val="0"/>
              <w:marTop w:val="0"/>
              <w:marBottom w:val="0"/>
              <w:divBdr>
                <w:top w:val="none" w:sz="0" w:space="0" w:color="auto"/>
                <w:left w:val="none" w:sz="0" w:space="0" w:color="auto"/>
                <w:bottom w:val="none" w:sz="0" w:space="0" w:color="auto"/>
                <w:right w:val="none" w:sz="0" w:space="0" w:color="auto"/>
              </w:divBdr>
            </w:div>
            <w:div w:id="46074310">
              <w:marLeft w:val="0"/>
              <w:marRight w:val="0"/>
              <w:marTop w:val="0"/>
              <w:marBottom w:val="0"/>
              <w:divBdr>
                <w:top w:val="none" w:sz="0" w:space="0" w:color="auto"/>
                <w:left w:val="none" w:sz="0" w:space="0" w:color="auto"/>
                <w:bottom w:val="none" w:sz="0" w:space="0" w:color="auto"/>
                <w:right w:val="none" w:sz="0" w:space="0" w:color="auto"/>
              </w:divBdr>
            </w:div>
            <w:div w:id="52969061">
              <w:marLeft w:val="0"/>
              <w:marRight w:val="0"/>
              <w:marTop w:val="0"/>
              <w:marBottom w:val="0"/>
              <w:divBdr>
                <w:top w:val="none" w:sz="0" w:space="0" w:color="auto"/>
                <w:left w:val="none" w:sz="0" w:space="0" w:color="auto"/>
                <w:bottom w:val="none" w:sz="0" w:space="0" w:color="auto"/>
                <w:right w:val="none" w:sz="0" w:space="0" w:color="auto"/>
              </w:divBdr>
            </w:div>
            <w:div w:id="447748947">
              <w:marLeft w:val="0"/>
              <w:marRight w:val="0"/>
              <w:marTop w:val="0"/>
              <w:marBottom w:val="0"/>
              <w:divBdr>
                <w:top w:val="none" w:sz="0" w:space="0" w:color="auto"/>
                <w:left w:val="none" w:sz="0" w:space="0" w:color="auto"/>
                <w:bottom w:val="none" w:sz="0" w:space="0" w:color="auto"/>
                <w:right w:val="none" w:sz="0" w:space="0" w:color="auto"/>
              </w:divBdr>
            </w:div>
            <w:div w:id="496769605">
              <w:marLeft w:val="0"/>
              <w:marRight w:val="0"/>
              <w:marTop w:val="0"/>
              <w:marBottom w:val="0"/>
              <w:divBdr>
                <w:top w:val="none" w:sz="0" w:space="0" w:color="auto"/>
                <w:left w:val="none" w:sz="0" w:space="0" w:color="auto"/>
                <w:bottom w:val="none" w:sz="0" w:space="0" w:color="auto"/>
                <w:right w:val="none" w:sz="0" w:space="0" w:color="auto"/>
              </w:divBdr>
            </w:div>
            <w:div w:id="548685825">
              <w:marLeft w:val="0"/>
              <w:marRight w:val="0"/>
              <w:marTop w:val="0"/>
              <w:marBottom w:val="0"/>
              <w:divBdr>
                <w:top w:val="none" w:sz="0" w:space="0" w:color="auto"/>
                <w:left w:val="none" w:sz="0" w:space="0" w:color="auto"/>
                <w:bottom w:val="none" w:sz="0" w:space="0" w:color="auto"/>
                <w:right w:val="none" w:sz="0" w:space="0" w:color="auto"/>
              </w:divBdr>
            </w:div>
            <w:div w:id="648678612">
              <w:marLeft w:val="0"/>
              <w:marRight w:val="0"/>
              <w:marTop w:val="0"/>
              <w:marBottom w:val="0"/>
              <w:divBdr>
                <w:top w:val="none" w:sz="0" w:space="0" w:color="auto"/>
                <w:left w:val="none" w:sz="0" w:space="0" w:color="auto"/>
                <w:bottom w:val="none" w:sz="0" w:space="0" w:color="auto"/>
                <w:right w:val="none" w:sz="0" w:space="0" w:color="auto"/>
              </w:divBdr>
            </w:div>
            <w:div w:id="696387745">
              <w:marLeft w:val="0"/>
              <w:marRight w:val="0"/>
              <w:marTop w:val="0"/>
              <w:marBottom w:val="0"/>
              <w:divBdr>
                <w:top w:val="none" w:sz="0" w:space="0" w:color="auto"/>
                <w:left w:val="none" w:sz="0" w:space="0" w:color="auto"/>
                <w:bottom w:val="none" w:sz="0" w:space="0" w:color="auto"/>
                <w:right w:val="none" w:sz="0" w:space="0" w:color="auto"/>
              </w:divBdr>
            </w:div>
            <w:div w:id="833689328">
              <w:marLeft w:val="0"/>
              <w:marRight w:val="0"/>
              <w:marTop w:val="0"/>
              <w:marBottom w:val="0"/>
              <w:divBdr>
                <w:top w:val="none" w:sz="0" w:space="0" w:color="auto"/>
                <w:left w:val="none" w:sz="0" w:space="0" w:color="auto"/>
                <w:bottom w:val="none" w:sz="0" w:space="0" w:color="auto"/>
                <w:right w:val="none" w:sz="0" w:space="0" w:color="auto"/>
              </w:divBdr>
            </w:div>
            <w:div w:id="934049760">
              <w:marLeft w:val="0"/>
              <w:marRight w:val="0"/>
              <w:marTop w:val="0"/>
              <w:marBottom w:val="0"/>
              <w:divBdr>
                <w:top w:val="none" w:sz="0" w:space="0" w:color="auto"/>
                <w:left w:val="none" w:sz="0" w:space="0" w:color="auto"/>
                <w:bottom w:val="none" w:sz="0" w:space="0" w:color="auto"/>
                <w:right w:val="none" w:sz="0" w:space="0" w:color="auto"/>
              </w:divBdr>
            </w:div>
            <w:div w:id="963468175">
              <w:marLeft w:val="0"/>
              <w:marRight w:val="0"/>
              <w:marTop w:val="0"/>
              <w:marBottom w:val="0"/>
              <w:divBdr>
                <w:top w:val="none" w:sz="0" w:space="0" w:color="auto"/>
                <w:left w:val="none" w:sz="0" w:space="0" w:color="auto"/>
                <w:bottom w:val="none" w:sz="0" w:space="0" w:color="auto"/>
                <w:right w:val="none" w:sz="0" w:space="0" w:color="auto"/>
              </w:divBdr>
            </w:div>
            <w:div w:id="992639326">
              <w:marLeft w:val="0"/>
              <w:marRight w:val="0"/>
              <w:marTop w:val="0"/>
              <w:marBottom w:val="0"/>
              <w:divBdr>
                <w:top w:val="none" w:sz="0" w:space="0" w:color="auto"/>
                <w:left w:val="none" w:sz="0" w:space="0" w:color="auto"/>
                <w:bottom w:val="none" w:sz="0" w:space="0" w:color="auto"/>
                <w:right w:val="none" w:sz="0" w:space="0" w:color="auto"/>
              </w:divBdr>
            </w:div>
            <w:div w:id="997339497">
              <w:marLeft w:val="0"/>
              <w:marRight w:val="0"/>
              <w:marTop w:val="0"/>
              <w:marBottom w:val="0"/>
              <w:divBdr>
                <w:top w:val="none" w:sz="0" w:space="0" w:color="auto"/>
                <w:left w:val="none" w:sz="0" w:space="0" w:color="auto"/>
                <w:bottom w:val="none" w:sz="0" w:space="0" w:color="auto"/>
                <w:right w:val="none" w:sz="0" w:space="0" w:color="auto"/>
              </w:divBdr>
            </w:div>
            <w:div w:id="1281108707">
              <w:marLeft w:val="0"/>
              <w:marRight w:val="0"/>
              <w:marTop w:val="0"/>
              <w:marBottom w:val="0"/>
              <w:divBdr>
                <w:top w:val="none" w:sz="0" w:space="0" w:color="auto"/>
                <w:left w:val="none" w:sz="0" w:space="0" w:color="auto"/>
                <w:bottom w:val="none" w:sz="0" w:space="0" w:color="auto"/>
                <w:right w:val="none" w:sz="0" w:space="0" w:color="auto"/>
              </w:divBdr>
            </w:div>
            <w:div w:id="1454209848">
              <w:marLeft w:val="0"/>
              <w:marRight w:val="0"/>
              <w:marTop w:val="0"/>
              <w:marBottom w:val="0"/>
              <w:divBdr>
                <w:top w:val="none" w:sz="0" w:space="0" w:color="auto"/>
                <w:left w:val="none" w:sz="0" w:space="0" w:color="auto"/>
                <w:bottom w:val="none" w:sz="0" w:space="0" w:color="auto"/>
                <w:right w:val="none" w:sz="0" w:space="0" w:color="auto"/>
              </w:divBdr>
            </w:div>
            <w:div w:id="1468279960">
              <w:marLeft w:val="0"/>
              <w:marRight w:val="0"/>
              <w:marTop w:val="0"/>
              <w:marBottom w:val="0"/>
              <w:divBdr>
                <w:top w:val="none" w:sz="0" w:space="0" w:color="auto"/>
                <w:left w:val="none" w:sz="0" w:space="0" w:color="auto"/>
                <w:bottom w:val="none" w:sz="0" w:space="0" w:color="auto"/>
                <w:right w:val="none" w:sz="0" w:space="0" w:color="auto"/>
              </w:divBdr>
            </w:div>
            <w:div w:id="1504779796">
              <w:marLeft w:val="0"/>
              <w:marRight w:val="0"/>
              <w:marTop w:val="0"/>
              <w:marBottom w:val="0"/>
              <w:divBdr>
                <w:top w:val="none" w:sz="0" w:space="0" w:color="auto"/>
                <w:left w:val="none" w:sz="0" w:space="0" w:color="auto"/>
                <w:bottom w:val="none" w:sz="0" w:space="0" w:color="auto"/>
                <w:right w:val="none" w:sz="0" w:space="0" w:color="auto"/>
              </w:divBdr>
            </w:div>
            <w:div w:id="1554776389">
              <w:marLeft w:val="0"/>
              <w:marRight w:val="0"/>
              <w:marTop w:val="0"/>
              <w:marBottom w:val="0"/>
              <w:divBdr>
                <w:top w:val="none" w:sz="0" w:space="0" w:color="auto"/>
                <w:left w:val="none" w:sz="0" w:space="0" w:color="auto"/>
                <w:bottom w:val="none" w:sz="0" w:space="0" w:color="auto"/>
                <w:right w:val="none" w:sz="0" w:space="0" w:color="auto"/>
              </w:divBdr>
            </w:div>
            <w:div w:id="1792360721">
              <w:marLeft w:val="0"/>
              <w:marRight w:val="0"/>
              <w:marTop w:val="0"/>
              <w:marBottom w:val="0"/>
              <w:divBdr>
                <w:top w:val="none" w:sz="0" w:space="0" w:color="auto"/>
                <w:left w:val="none" w:sz="0" w:space="0" w:color="auto"/>
                <w:bottom w:val="none" w:sz="0" w:space="0" w:color="auto"/>
                <w:right w:val="none" w:sz="0" w:space="0" w:color="auto"/>
              </w:divBdr>
            </w:div>
            <w:div w:id="1823889996">
              <w:marLeft w:val="0"/>
              <w:marRight w:val="0"/>
              <w:marTop w:val="0"/>
              <w:marBottom w:val="0"/>
              <w:divBdr>
                <w:top w:val="none" w:sz="0" w:space="0" w:color="auto"/>
                <w:left w:val="none" w:sz="0" w:space="0" w:color="auto"/>
                <w:bottom w:val="none" w:sz="0" w:space="0" w:color="auto"/>
                <w:right w:val="none" w:sz="0" w:space="0" w:color="auto"/>
              </w:divBdr>
            </w:div>
            <w:div w:id="1848710390">
              <w:marLeft w:val="0"/>
              <w:marRight w:val="0"/>
              <w:marTop w:val="0"/>
              <w:marBottom w:val="0"/>
              <w:divBdr>
                <w:top w:val="none" w:sz="0" w:space="0" w:color="auto"/>
                <w:left w:val="none" w:sz="0" w:space="0" w:color="auto"/>
                <w:bottom w:val="none" w:sz="0" w:space="0" w:color="auto"/>
                <w:right w:val="none" w:sz="0" w:space="0" w:color="auto"/>
              </w:divBdr>
            </w:div>
            <w:div w:id="2038386478">
              <w:marLeft w:val="0"/>
              <w:marRight w:val="0"/>
              <w:marTop w:val="0"/>
              <w:marBottom w:val="0"/>
              <w:divBdr>
                <w:top w:val="none" w:sz="0" w:space="0" w:color="auto"/>
                <w:left w:val="none" w:sz="0" w:space="0" w:color="auto"/>
                <w:bottom w:val="none" w:sz="0" w:space="0" w:color="auto"/>
                <w:right w:val="none" w:sz="0" w:space="0" w:color="auto"/>
              </w:divBdr>
            </w:div>
            <w:div w:id="20497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6069">
      <w:marLeft w:val="0"/>
      <w:marRight w:val="0"/>
      <w:marTop w:val="0"/>
      <w:marBottom w:val="0"/>
      <w:divBdr>
        <w:top w:val="none" w:sz="0" w:space="0" w:color="auto"/>
        <w:left w:val="none" w:sz="0" w:space="0" w:color="auto"/>
        <w:bottom w:val="none" w:sz="0" w:space="0" w:color="auto"/>
        <w:right w:val="none" w:sz="0" w:space="0" w:color="auto"/>
      </w:divBdr>
    </w:div>
    <w:div w:id="1615478787">
      <w:marLeft w:val="0"/>
      <w:marRight w:val="0"/>
      <w:marTop w:val="0"/>
      <w:marBottom w:val="0"/>
      <w:divBdr>
        <w:top w:val="none" w:sz="0" w:space="0" w:color="auto"/>
        <w:left w:val="none" w:sz="0" w:space="0" w:color="auto"/>
        <w:bottom w:val="none" w:sz="0" w:space="0" w:color="auto"/>
        <w:right w:val="none" w:sz="0" w:space="0" w:color="auto"/>
      </w:divBdr>
    </w:div>
    <w:div w:id="1617447711">
      <w:marLeft w:val="0"/>
      <w:marRight w:val="0"/>
      <w:marTop w:val="0"/>
      <w:marBottom w:val="0"/>
      <w:divBdr>
        <w:top w:val="none" w:sz="0" w:space="0" w:color="auto"/>
        <w:left w:val="none" w:sz="0" w:space="0" w:color="auto"/>
        <w:bottom w:val="none" w:sz="0" w:space="0" w:color="auto"/>
        <w:right w:val="none" w:sz="0" w:space="0" w:color="auto"/>
      </w:divBdr>
    </w:div>
    <w:div w:id="1617562141">
      <w:marLeft w:val="0"/>
      <w:marRight w:val="0"/>
      <w:marTop w:val="0"/>
      <w:marBottom w:val="0"/>
      <w:divBdr>
        <w:top w:val="none" w:sz="0" w:space="0" w:color="auto"/>
        <w:left w:val="none" w:sz="0" w:space="0" w:color="auto"/>
        <w:bottom w:val="none" w:sz="0" w:space="0" w:color="auto"/>
        <w:right w:val="none" w:sz="0" w:space="0" w:color="auto"/>
      </w:divBdr>
    </w:div>
    <w:div w:id="1617903890">
      <w:marLeft w:val="0"/>
      <w:marRight w:val="0"/>
      <w:marTop w:val="0"/>
      <w:marBottom w:val="0"/>
      <w:divBdr>
        <w:top w:val="none" w:sz="0" w:space="0" w:color="auto"/>
        <w:left w:val="none" w:sz="0" w:space="0" w:color="auto"/>
        <w:bottom w:val="none" w:sz="0" w:space="0" w:color="auto"/>
        <w:right w:val="none" w:sz="0" w:space="0" w:color="auto"/>
      </w:divBdr>
    </w:div>
    <w:div w:id="1618098907">
      <w:marLeft w:val="0"/>
      <w:marRight w:val="0"/>
      <w:marTop w:val="0"/>
      <w:marBottom w:val="0"/>
      <w:divBdr>
        <w:top w:val="none" w:sz="0" w:space="0" w:color="auto"/>
        <w:left w:val="none" w:sz="0" w:space="0" w:color="auto"/>
        <w:bottom w:val="none" w:sz="0" w:space="0" w:color="auto"/>
        <w:right w:val="none" w:sz="0" w:space="0" w:color="auto"/>
      </w:divBdr>
      <w:divsChild>
        <w:div w:id="1402757172">
          <w:marLeft w:val="0"/>
          <w:marRight w:val="0"/>
          <w:marTop w:val="0"/>
          <w:marBottom w:val="0"/>
          <w:divBdr>
            <w:top w:val="none" w:sz="0" w:space="0" w:color="auto"/>
            <w:left w:val="none" w:sz="0" w:space="0" w:color="auto"/>
            <w:bottom w:val="none" w:sz="0" w:space="0" w:color="auto"/>
            <w:right w:val="none" w:sz="0" w:space="0" w:color="auto"/>
          </w:divBdr>
        </w:div>
      </w:divsChild>
    </w:div>
    <w:div w:id="1618491848">
      <w:marLeft w:val="0"/>
      <w:marRight w:val="0"/>
      <w:marTop w:val="0"/>
      <w:marBottom w:val="0"/>
      <w:divBdr>
        <w:top w:val="none" w:sz="0" w:space="0" w:color="auto"/>
        <w:left w:val="none" w:sz="0" w:space="0" w:color="auto"/>
        <w:bottom w:val="none" w:sz="0" w:space="0" w:color="auto"/>
        <w:right w:val="none" w:sz="0" w:space="0" w:color="auto"/>
      </w:divBdr>
    </w:div>
    <w:div w:id="1619486764">
      <w:marLeft w:val="0"/>
      <w:marRight w:val="0"/>
      <w:marTop w:val="0"/>
      <w:marBottom w:val="0"/>
      <w:divBdr>
        <w:top w:val="none" w:sz="0" w:space="0" w:color="auto"/>
        <w:left w:val="none" w:sz="0" w:space="0" w:color="auto"/>
        <w:bottom w:val="none" w:sz="0" w:space="0" w:color="auto"/>
        <w:right w:val="none" w:sz="0" w:space="0" w:color="auto"/>
      </w:divBdr>
    </w:div>
    <w:div w:id="1620377616">
      <w:marLeft w:val="0"/>
      <w:marRight w:val="0"/>
      <w:marTop w:val="0"/>
      <w:marBottom w:val="0"/>
      <w:divBdr>
        <w:top w:val="none" w:sz="0" w:space="0" w:color="auto"/>
        <w:left w:val="none" w:sz="0" w:space="0" w:color="auto"/>
        <w:bottom w:val="none" w:sz="0" w:space="0" w:color="auto"/>
        <w:right w:val="none" w:sz="0" w:space="0" w:color="auto"/>
      </w:divBdr>
    </w:div>
    <w:div w:id="1620524406">
      <w:marLeft w:val="0"/>
      <w:marRight w:val="0"/>
      <w:marTop w:val="0"/>
      <w:marBottom w:val="0"/>
      <w:divBdr>
        <w:top w:val="none" w:sz="0" w:space="0" w:color="auto"/>
        <w:left w:val="none" w:sz="0" w:space="0" w:color="auto"/>
        <w:bottom w:val="none" w:sz="0" w:space="0" w:color="auto"/>
        <w:right w:val="none" w:sz="0" w:space="0" w:color="auto"/>
      </w:divBdr>
      <w:divsChild>
        <w:div w:id="424038008">
          <w:marLeft w:val="0"/>
          <w:marRight w:val="0"/>
          <w:marTop w:val="0"/>
          <w:marBottom w:val="0"/>
          <w:divBdr>
            <w:top w:val="none" w:sz="0" w:space="0" w:color="auto"/>
            <w:left w:val="none" w:sz="0" w:space="0" w:color="auto"/>
            <w:bottom w:val="none" w:sz="0" w:space="0" w:color="auto"/>
            <w:right w:val="none" w:sz="0" w:space="0" w:color="auto"/>
          </w:divBdr>
        </w:div>
      </w:divsChild>
    </w:div>
    <w:div w:id="1620798048">
      <w:marLeft w:val="0"/>
      <w:marRight w:val="0"/>
      <w:marTop w:val="0"/>
      <w:marBottom w:val="0"/>
      <w:divBdr>
        <w:top w:val="none" w:sz="0" w:space="0" w:color="auto"/>
        <w:left w:val="none" w:sz="0" w:space="0" w:color="auto"/>
        <w:bottom w:val="none" w:sz="0" w:space="0" w:color="auto"/>
        <w:right w:val="none" w:sz="0" w:space="0" w:color="auto"/>
      </w:divBdr>
    </w:div>
    <w:div w:id="1621912049">
      <w:marLeft w:val="0"/>
      <w:marRight w:val="0"/>
      <w:marTop w:val="0"/>
      <w:marBottom w:val="0"/>
      <w:divBdr>
        <w:top w:val="none" w:sz="0" w:space="0" w:color="auto"/>
        <w:left w:val="none" w:sz="0" w:space="0" w:color="auto"/>
        <w:bottom w:val="none" w:sz="0" w:space="0" w:color="auto"/>
        <w:right w:val="none" w:sz="0" w:space="0" w:color="auto"/>
      </w:divBdr>
    </w:div>
    <w:div w:id="1622107784">
      <w:marLeft w:val="0"/>
      <w:marRight w:val="0"/>
      <w:marTop w:val="0"/>
      <w:marBottom w:val="0"/>
      <w:divBdr>
        <w:top w:val="none" w:sz="0" w:space="0" w:color="auto"/>
        <w:left w:val="none" w:sz="0" w:space="0" w:color="auto"/>
        <w:bottom w:val="none" w:sz="0" w:space="0" w:color="auto"/>
        <w:right w:val="none" w:sz="0" w:space="0" w:color="auto"/>
      </w:divBdr>
    </w:div>
    <w:div w:id="1622496678">
      <w:marLeft w:val="0"/>
      <w:marRight w:val="0"/>
      <w:marTop w:val="0"/>
      <w:marBottom w:val="0"/>
      <w:divBdr>
        <w:top w:val="none" w:sz="0" w:space="0" w:color="auto"/>
        <w:left w:val="none" w:sz="0" w:space="0" w:color="auto"/>
        <w:bottom w:val="none" w:sz="0" w:space="0" w:color="auto"/>
        <w:right w:val="none" w:sz="0" w:space="0" w:color="auto"/>
      </w:divBdr>
    </w:div>
    <w:div w:id="1622564730">
      <w:marLeft w:val="0"/>
      <w:marRight w:val="0"/>
      <w:marTop w:val="0"/>
      <w:marBottom w:val="0"/>
      <w:divBdr>
        <w:top w:val="none" w:sz="0" w:space="0" w:color="auto"/>
        <w:left w:val="none" w:sz="0" w:space="0" w:color="auto"/>
        <w:bottom w:val="none" w:sz="0" w:space="0" w:color="auto"/>
        <w:right w:val="none" w:sz="0" w:space="0" w:color="auto"/>
      </w:divBdr>
    </w:div>
    <w:div w:id="1623196003">
      <w:marLeft w:val="0"/>
      <w:marRight w:val="0"/>
      <w:marTop w:val="0"/>
      <w:marBottom w:val="0"/>
      <w:divBdr>
        <w:top w:val="none" w:sz="0" w:space="0" w:color="auto"/>
        <w:left w:val="none" w:sz="0" w:space="0" w:color="auto"/>
        <w:bottom w:val="none" w:sz="0" w:space="0" w:color="auto"/>
        <w:right w:val="none" w:sz="0" w:space="0" w:color="auto"/>
      </w:divBdr>
      <w:divsChild>
        <w:div w:id="117261536">
          <w:marLeft w:val="0"/>
          <w:marRight w:val="0"/>
          <w:marTop w:val="0"/>
          <w:marBottom w:val="0"/>
          <w:divBdr>
            <w:top w:val="none" w:sz="0" w:space="0" w:color="auto"/>
            <w:left w:val="none" w:sz="0" w:space="0" w:color="auto"/>
            <w:bottom w:val="none" w:sz="0" w:space="0" w:color="auto"/>
            <w:right w:val="none" w:sz="0" w:space="0" w:color="auto"/>
          </w:divBdr>
        </w:div>
      </w:divsChild>
    </w:div>
    <w:div w:id="1623422054">
      <w:marLeft w:val="0"/>
      <w:marRight w:val="0"/>
      <w:marTop w:val="0"/>
      <w:marBottom w:val="0"/>
      <w:divBdr>
        <w:top w:val="none" w:sz="0" w:space="0" w:color="auto"/>
        <w:left w:val="none" w:sz="0" w:space="0" w:color="auto"/>
        <w:bottom w:val="none" w:sz="0" w:space="0" w:color="auto"/>
        <w:right w:val="none" w:sz="0" w:space="0" w:color="auto"/>
      </w:divBdr>
    </w:div>
    <w:div w:id="1624800419">
      <w:marLeft w:val="0"/>
      <w:marRight w:val="0"/>
      <w:marTop w:val="0"/>
      <w:marBottom w:val="0"/>
      <w:divBdr>
        <w:top w:val="none" w:sz="0" w:space="0" w:color="auto"/>
        <w:left w:val="none" w:sz="0" w:space="0" w:color="auto"/>
        <w:bottom w:val="none" w:sz="0" w:space="0" w:color="auto"/>
        <w:right w:val="none" w:sz="0" w:space="0" w:color="auto"/>
      </w:divBdr>
      <w:divsChild>
        <w:div w:id="1308851661">
          <w:marLeft w:val="0"/>
          <w:marRight w:val="0"/>
          <w:marTop w:val="0"/>
          <w:marBottom w:val="0"/>
          <w:divBdr>
            <w:top w:val="none" w:sz="0" w:space="0" w:color="auto"/>
            <w:left w:val="none" w:sz="0" w:space="0" w:color="auto"/>
            <w:bottom w:val="none" w:sz="0" w:space="0" w:color="auto"/>
            <w:right w:val="none" w:sz="0" w:space="0" w:color="auto"/>
          </w:divBdr>
        </w:div>
      </w:divsChild>
    </w:div>
    <w:div w:id="1625185965">
      <w:marLeft w:val="0"/>
      <w:marRight w:val="0"/>
      <w:marTop w:val="0"/>
      <w:marBottom w:val="0"/>
      <w:divBdr>
        <w:top w:val="none" w:sz="0" w:space="0" w:color="auto"/>
        <w:left w:val="none" w:sz="0" w:space="0" w:color="auto"/>
        <w:bottom w:val="none" w:sz="0" w:space="0" w:color="auto"/>
        <w:right w:val="none" w:sz="0" w:space="0" w:color="auto"/>
      </w:divBdr>
    </w:div>
    <w:div w:id="1625503516">
      <w:marLeft w:val="0"/>
      <w:marRight w:val="0"/>
      <w:marTop w:val="0"/>
      <w:marBottom w:val="0"/>
      <w:divBdr>
        <w:top w:val="none" w:sz="0" w:space="0" w:color="auto"/>
        <w:left w:val="none" w:sz="0" w:space="0" w:color="auto"/>
        <w:bottom w:val="none" w:sz="0" w:space="0" w:color="auto"/>
        <w:right w:val="none" w:sz="0" w:space="0" w:color="auto"/>
      </w:divBdr>
    </w:div>
    <w:div w:id="1625649264">
      <w:marLeft w:val="0"/>
      <w:marRight w:val="0"/>
      <w:marTop w:val="0"/>
      <w:marBottom w:val="0"/>
      <w:divBdr>
        <w:top w:val="none" w:sz="0" w:space="0" w:color="auto"/>
        <w:left w:val="none" w:sz="0" w:space="0" w:color="auto"/>
        <w:bottom w:val="none" w:sz="0" w:space="0" w:color="auto"/>
        <w:right w:val="none" w:sz="0" w:space="0" w:color="auto"/>
      </w:divBdr>
    </w:div>
    <w:div w:id="1625891809">
      <w:marLeft w:val="0"/>
      <w:marRight w:val="0"/>
      <w:marTop w:val="0"/>
      <w:marBottom w:val="0"/>
      <w:divBdr>
        <w:top w:val="none" w:sz="0" w:space="0" w:color="auto"/>
        <w:left w:val="none" w:sz="0" w:space="0" w:color="auto"/>
        <w:bottom w:val="none" w:sz="0" w:space="0" w:color="auto"/>
        <w:right w:val="none" w:sz="0" w:space="0" w:color="auto"/>
      </w:divBdr>
    </w:div>
    <w:div w:id="1627271229">
      <w:marLeft w:val="0"/>
      <w:marRight w:val="0"/>
      <w:marTop w:val="0"/>
      <w:marBottom w:val="0"/>
      <w:divBdr>
        <w:top w:val="none" w:sz="0" w:space="0" w:color="auto"/>
        <w:left w:val="none" w:sz="0" w:space="0" w:color="auto"/>
        <w:bottom w:val="none" w:sz="0" w:space="0" w:color="auto"/>
        <w:right w:val="none" w:sz="0" w:space="0" w:color="auto"/>
      </w:divBdr>
    </w:div>
    <w:div w:id="1628662245">
      <w:marLeft w:val="0"/>
      <w:marRight w:val="0"/>
      <w:marTop w:val="0"/>
      <w:marBottom w:val="0"/>
      <w:divBdr>
        <w:top w:val="none" w:sz="0" w:space="0" w:color="auto"/>
        <w:left w:val="none" w:sz="0" w:space="0" w:color="auto"/>
        <w:bottom w:val="none" w:sz="0" w:space="0" w:color="auto"/>
        <w:right w:val="none" w:sz="0" w:space="0" w:color="auto"/>
      </w:divBdr>
    </w:div>
    <w:div w:id="1629122251">
      <w:marLeft w:val="0"/>
      <w:marRight w:val="0"/>
      <w:marTop w:val="0"/>
      <w:marBottom w:val="0"/>
      <w:divBdr>
        <w:top w:val="none" w:sz="0" w:space="0" w:color="auto"/>
        <w:left w:val="none" w:sz="0" w:space="0" w:color="auto"/>
        <w:bottom w:val="none" w:sz="0" w:space="0" w:color="auto"/>
        <w:right w:val="none" w:sz="0" w:space="0" w:color="auto"/>
      </w:divBdr>
    </w:div>
    <w:div w:id="1629240776">
      <w:marLeft w:val="0"/>
      <w:marRight w:val="0"/>
      <w:marTop w:val="0"/>
      <w:marBottom w:val="0"/>
      <w:divBdr>
        <w:top w:val="none" w:sz="0" w:space="0" w:color="auto"/>
        <w:left w:val="none" w:sz="0" w:space="0" w:color="auto"/>
        <w:bottom w:val="none" w:sz="0" w:space="0" w:color="auto"/>
        <w:right w:val="none" w:sz="0" w:space="0" w:color="auto"/>
      </w:divBdr>
    </w:div>
    <w:div w:id="1629242855">
      <w:marLeft w:val="0"/>
      <w:marRight w:val="0"/>
      <w:marTop w:val="0"/>
      <w:marBottom w:val="0"/>
      <w:divBdr>
        <w:top w:val="none" w:sz="0" w:space="0" w:color="auto"/>
        <w:left w:val="none" w:sz="0" w:space="0" w:color="auto"/>
        <w:bottom w:val="none" w:sz="0" w:space="0" w:color="auto"/>
        <w:right w:val="none" w:sz="0" w:space="0" w:color="auto"/>
      </w:divBdr>
    </w:div>
    <w:div w:id="1629433861">
      <w:marLeft w:val="0"/>
      <w:marRight w:val="0"/>
      <w:marTop w:val="0"/>
      <w:marBottom w:val="0"/>
      <w:divBdr>
        <w:top w:val="none" w:sz="0" w:space="0" w:color="auto"/>
        <w:left w:val="none" w:sz="0" w:space="0" w:color="auto"/>
        <w:bottom w:val="none" w:sz="0" w:space="0" w:color="auto"/>
        <w:right w:val="none" w:sz="0" w:space="0" w:color="auto"/>
      </w:divBdr>
      <w:divsChild>
        <w:div w:id="1331835663">
          <w:marLeft w:val="0"/>
          <w:marRight w:val="0"/>
          <w:marTop w:val="0"/>
          <w:marBottom w:val="0"/>
          <w:divBdr>
            <w:top w:val="none" w:sz="0" w:space="0" w:color="auto"/>
            <w:left w:val="none" w:sz="0" w:space="0" w:color="auto"/>
            <w:bottom w:val="none" w:sz="0" w:space="0" w:color="auto"/>
            <w:right w:val="none" w:sz="0" w:space="0" w:color="auto"/>
          </w:divBdr>
        </w:div>
      </w:divsChild>
    </w:div>
    <w:div w:id="1629437418">
      <w:marLeft w:val="0"/>
      <w:marRight w:val="0"/>
      <w:marTop w:val="0"/>
      <w:marBottom w:val="0"/>
      <w:divBdr>
        <w:top w:val="none" w:sz="0" w:space="0" w:color="auto"/>
        <w:left w:val="none" w:sz="0" w:space="0" w:color="auto"/>
        <w:bottom w:val="none" w:sz="0" w:space="0" w:color="auto"/>
        <w:right w:val="none" w:sz="0" w:space="0" w:color="auto"/>
      </w:divBdr>
    </w:div>
    <w:div w:id="1629510027">
      <w:marLeft w:val="0"/>
      <w:marRight w:val="0"/>
      <w:marTop w:val="0"/>
      <w:marBottom w:val="0"/>
      <w:divBdr>
        <w:top w:val="none" w:sz="0" w:space="0" w:color="auto"/>
        <w:left w:val="none" w:sz="0" w:space="0" w:color="auto"/>
        <w:bottom w:val="none" w:sz="0" w:space="0" w:color="auto"/>
        <w:right w:val="none" w:sz="0" w:space="0" w:color="auto"/>
      </w:divBdr>
    </w:div>
    <w:div w:id="1630166089">
      <w:marLeft w:val="0"/>
      <w:marRight w:val="0"/>
      <w:marTop w:val="0"/>
      <w:marBottom w:val="0"/>
      <w:divBdr>
        <w:top w:val="none" w:sz="0" w:space="0" w:color="auto"/>
        <w:left w:val="none" w:sz="0" w:space="0" w:color="auto"/>
        <w:bottom w:val="none" w:sz="0" w:space="0" w:color="auto"/>
        <w:right w:val="none" w:sz="0" w:space="0" w:color="auto"/>
      </w:divBdr>
    </w:div>
    <w:div w:id="1631007848">
      <w:marLeft w:val="0"/>
      <w:marRight w:val="0"/>
      <w:marTop w:val="0"/>
      <w:marBottom w:val="0"/>
      <w:divBdr>
        <w:top w:val="none" w:sz="0" w:space="0" w:color="auto"/>
        <w:left w:val="none" w:sz="0" w:space="0" w:color="auto"/>
        <w:bottom w:val="none" w:sz="0" w:space="0" w:color="auto"/>
        <w:right w:val="none" w:sz="0" w:space="0" w:color="auto"/>
      </w:divBdr>
    </w:div>
    <w:div w:id="1631519784">
      <w:marLeft w:val="0"/>
      <w:marRight w:val="0"/>
      <w:marTop w:val="0"/>
      <w:marBottom w:val="0"/>
      <w:divBdr>
        <w:top w:val="none" w:sz="0" w:space="0" w:color="auto"/>
        <w:left w:val="none" w:sz="0" w:space="0" w:color="auto"/>
        <w:bottom w:val="none" w:sz="0" w:space="0" w:color="auto"/>
        <w:right w:val="none" w:sz="0" w:space="0" w:color="auto"/>
      </w:divBdr>
    </w:div>
    <w:div w:id="1631521247">
      <w:marLeft w:val="0"/>
      <w:marRight w:val="0"/>
      <w:marTop w:val="0"/>
      <w:marBottom w:val="0"/>
      <w:divBdr>
        <w:top w:val="none" w:sz="0" w:space="0" w:color="auto"/>
        <w:left w:val="none" w:sz="0" w:space="0" w:color="auto"/>
        <w:bottom w:val="none" w:sz="0" w:space="0" w:color="auto"/>
        <w:right w:val="none" w:sz="0" w:space="0" w:color="auto"/>
      </w:divBdr>
    </w:div>
    <w:div w:id="1631593987">
      <w:marLeft w:val="0"/>
      <w:marRight w:val="0"/>
      <w:marTop w:val="0"/>
      <w:marBottom w:val="0"/>
      <w:divBdr>
        <w:top w:val="none" w:sz="0" w:space="0" w:color="auto"/>
        <w:left w:val="none" w:sz="0" w:space="0" w:color="auto"/>
        <w:bottom w:val="none" w:sz="0" w:space="0" w:color="auto"/>
        <w:right w:val="none" w:sz="0" w:space="0" w:color="auto"/>
      </w:divBdr>
    </w:div>
    <w:div w:id="1632401065">
      <w:marLeft w:val="0"/>
      <w:marRight w:val="0"/>
      <w:marTop w:val="0"/>
      <w:marBottom w:val="0"/>
      <w:divBdr>
        <w:top w:val="none" w:sz="0" w:space="0" w:color="auto"/>
        <w:left w:val="none" w:sz="0" w:space="0" w:color="auto"/>
        <w:bottom w:val="none" w:sz="0" w:space="0" w:color="auto"/>
        <w:right w:val="none" w:sz="0" w:space="0" w:color="auto"/>
      </w:divBdr>
    </w:div>
    <w:div w:id="1632441071">
      <w:marLeft w:val="0"/>
      <w:marRight w:val="0"/>
      <w:marTop w:val="0"/>
      <w:marBottom w:val="0"/>
      <w:divBdr>
        <w:top w:val="none" w:sz="0" w:space="0" w:color="auto"/>
        <w:left w:val="none" w:sz="0" w:space="0" w:color="auto"/>
        <w:bottom w:val="none" w:sz="0" w:space="0" w:color="auto"/>
        <w:right w:val="none" w:sz="0" w:space="0" w:color="auto"/>
      </w:divBdr>
    </w:div>
    <w:div w:id="1633905904">
      <w:marLeft w:val="0"/>
      <w:marRight w:val="0"/>
      <w:marTop w:val="0"/>
      <w:marBottom w:val="0"/>
      <w:divBdr>
        <w:top w:val="none" w:sz="0" w:space="0" w:color="auto"/>
        <w:left w:val="none" w:sz="0" w:space="0" w:color="auto"/>
        <w:bottom w:val="none" w:sz="0" w:space="0" w:color="auto"/>
        <w:right w:val="none" w:sz="0" w:space="0" w:color="auto"/>
      </w:divBdr>
    </w:div>
    <w:div w:id="1634284022">
      <w:marLeft w:val="0"/>
      <w:marRight w:val="0"/>
      <w:marTop w:val="0"/>
      <w:marBottom w:val="0"/>
      <w:divBdr>
        <w:top w:val="none" w:sz="0" w:space="0" w:color="auto"/>
        <w:left w:val="none" w:sz="0" w:space="0" w:color="auto"/>
        <w:bottom w:val="none" w:sz="0" w:space="0" w:color="auto"/>
        <w:right w:val="none" w:sz="0" w:space="0" w:color="auto"/>
      </w:divBdr>
    </w:div>
    <w:div w:id="1634359472">
      <w:marLeft w:val="0"/>
      <w:marRight w:val="0"/>
      <w:marTop w:val="0"/>
      <w:marBottom w:val="0"/>
      <w:divBdr>
        <w:top w:val="none" w:sz="0" w:space="0" w:color="auto"/>
        <w:left w:val="none" w:sz="0" w:space="0" w:color="auto"/>
        <w:bottom w:val="none" w:sz="0" w:space="0" w:color="auto"/>
        <w:right w:val="none" w:sz="0" w:space="0" w:color="auto"/>
      </w:divBdr>
    </w:div>
    <w:div w:id="1635676399">
      <w:marLeft w:val="0"/>
      <w:marRight w:val="0"/>
      <w:marTop w:val="0"/>
      <w:marBottom w:val="0"/>
      <w:divBdr>
        <w:top w:val="none" w:sz="0" w:space="0" w:color="auto"/>
        <w:left w:val="none" w:sz="0" w:space="0" w:color="auto"/>
        <w:bottom w:val="none" w:sz="0" w:space="0" w:color="auto"/>
        <w:right w:val="none" w:sz="0" w:space="0" w:color="auto"/>
      </w:divBdr>
    </w:div>
    <w:div w:id="1636329812">
      <w:marLeft w:val="0"/>
      <w:marRight w:val="0"/>
      <w:marTop w:val="0"/>
      <w:marBottom w:val="0"/>
      <w:divBdr>
        <w:top w:val="none" w:sz="0" w:space="0" w:color="auto"/>
        <w:left w:val="none" w:sz="0" w:space="0" w:color="auto"/>
        <w:bottom w:val="none" w:sz="0" w:space="0" w:color="auto"/>
        <w:right w:val="none" w:sz="0" w:space="0" w:color="auto"/>
      </w:divBdr>
    </w:div>
    <w:div w:id="1636375469">
      <w:marLeft w:val="0"/>
      <w:marRight w:val="0"/>
      <w:marTop w:val="0"/>
      <w:marBottom w:val="0"/>
      <w:divBdr>
        <w:top w:val="none" w:sz="0" w:space="0" w:color="auto"/>
        <w:left w:val="none" w:sz="0" w:space="0" w:color="auto"/>
        <w:bottom w:val="none" w:sz="0" w:space="0" w:color="auto"/>
        <w:right w:val="none" w:sz="0" w:space="0" w:color="auto"/>
      </w:divBdr>
    </w:div>
    <w:div w:id="1636713699">
      <w:marLeft w:val="0"/>
      <w:marRight w:val="0"/>
      <w:marTop w:val="0"/>
      <w:marBottom w:val="0"/>
      <w:divBdr>
        <w:top w:val="none" w:sz="0" w:space="0" w:color="auto"/>
        <w:left w:val="none" w:sz="0" w:space="0" w:color="auto"/>
        <w:bottom w:val="none" w:sz="0" w:space="0" w:color="auto"/>
        <w:right w:val="none" w:sz="0" w:space="0" w:color="auto"/>
      </w:divBdr>
    </w:div>
    <w:div w:id="1637293820">
      <w:marLeft w:val="0"/>
      <w:marRight w:val="0"/>
      <w:marTop w:val="0"/>
      <w:marBottom w:val="0"/>
      <w:divBdr>
        <w:top w:val="none" w:sz="0" w:space="0" w:color="auto"/>
        <w:left w:val="none" w:sz="0" w:space="0" w:color="auto"/>
        <w:bottom w:val="none" w:sz="0" w:space="0" w:color="auto"/>
        <w:right w:val="none" w:sz="0" w:space="0" w:color="auto"/>
      </w:divBdr>
    </w:div>
    <w:div w:id="1638679326">
      <w:marLeft w:val="0"/>
      <w:marRight w:val="0"/>
      <w:marTop w:val="0"/>
      <w:marBottom w:val="0"/>
      <w:divBdr>
        <w:top w:val="none" w:sz="0" w:space="0" w:color="auto"/>
        <w:left w:val="none" w:sz="0" w:space="0" w:color="auto"/>
        <w:bottom w:val="none" w:sz="0" w:space="0" w:color="auto"/>
        <w:right w:val="none" w:sz="0" w:space="0" w:color="auto"/>
      </w:divBdr>
    </w:div>
    <w:div w:id="1639337225">
      <w:marLeft w:val="0"/>
      <w:marRight w:val="0"/>
      <w:marTop w:val="0"/>
      <w:marBottom w:val="0"/>
      <w:divBdr>
        <w:top w:val="none" w:sz="0" w:space="0" w:color="auto"/>
        <w:left w:val="none" w:sz="0" w:space="0" w:color="auto"/>
        <w:bottom w:val="none" w:sz="0" w:space="0" w:color="auto"/>
        <w:right w:val="none" w:sz="0" w:space="0" w:color="auto"/>
      </w:divBdr>
    </w:div>
    <w:div w:id="1639611027">
      <w:marLeft w:val="0"/>
      <w:marRight w:val="0"/>
      <w:marTop w:val="0"/>
      <w:marBottom w:val="0"/>
      <w:divBdr>
        <w:top w:val="none" w:sz="0" w:space="0" w:color="auto"/>
        <w:left w:val="none" w:sz="0" w:space="0" w:color="auto"/>
        <w:bottom w:val="none" w:sz="0" w:space="0" w:color="auto"/>
        <w:right w:val="none" w:sz="0" w:space="0" w:color="auto"/>
      </w:divBdr>
    </w:div>
    <w:div w:id="1639846295">
      <w:marLeft w:val="0"/>
      <w:marRight w:val="0"/>
      <w:marTop w:val="0"/>
      <w:marBottom w:val="0"/>
      <w:divBdr>
        <w:top w:val="none" w:sz="0" w:space="0" w:color="auto"/>
        <w:left w:val="none" w:sz="0" w:space="0" w:color="auto"/>
        <w:bottom w:val="none" w:sz="0" w:space="0" w:color="auto"/>
        <w:right w:val="none" w:sz="0" w:space="0" w:color="auto"/>
      </w:divBdr>
    </w:div>
    <w:div w:id="1640264296">
      <w:marLeft w:val="0"/>
      <w:marRight w:val="0"/>
      <w:marTop w:val="0"/>
      <w:marBottom w:val="0"/>
      <w:divBdr>
        <w:top w:val="none" w:sz="0" w:space="0" w:color="auto"/>
        <w:left w:val="none" w:sz="0" w:space="0" w:color="auto"/>
        <w:bottom w:val="none" w:sz="0" w:space="0" w:color="auto"/>
        <w:right w:val="none" w:sz="0" w:space="0" w:color="auto"/>
      </w:divBdr>
    </w:div>
    <w:div w:id="1641112282">
      <w:marLeft w:val="0"/>
      <w:marRight w:val="0"/>
      <w:marTop w:val="0"/>
      <w:marBottom w:val="0"/>
      <w:divBdr>
        <w:top w:val="none" w:sz="0" w:space="0" w:color="auto"/>
        <w:left w:val="none" w:sz="0" w:space="0" w:color="auto"/>
        <w:bottom w:val="none" w:sz="0" w:space="0" w:color="auto"/>
        <w:right w:val="none" w:sz="0" w:space="0" w:color="auto"/>
      </w:divBdr>
    </w:div>
    <w:div w:id="1641224031">
      <w:marLeft w:val="0"/>
      <w:marRight w:val="0"/>
      <w:marTop w:val="0"/>
      <w:marBottom w:val="0"/>
      <w:divBdr>
        <w:top w:val="none" w:sz="0" w:space="0" w:color="auto"/>
        <w:left w:val="none" w:sz="0" w:space="0" w:color="auto"/>
        <w:bottom w:val="none" w:sz="0" w:space="0" w:color="auto"/>
        <w:right w:val="none" w:sz="0" w:space="0" w:color="auto"/>
      </w:divBdr>
    </w:div>
    <w:div w:id="1641376339">
      <w:marLeft w:val="0"/>
      <w:marRight w:val="0"/>
      <w:marTop w:val="0"/>
      <w:marBottom w:val="0"/>
      <w:divBdr>
        <w:top w:val="none" w:sz="0" w:space="0" w:color="auto"/>
        <w:left w:val="none" w:sz="0" w:space="0" w:color="auto"/>
        <w:bottom w:val="none" w:sz="0" w:space="0" w:color="auto"/>
        <w:right w:val="none" w:sz="0" w:space="0" w:color="auto"/>
      </w:divBdr>
      <w:divsChild>
        <w:div w:id="226496479">
          <w:marLeft w:val="0"/>
          <w:marRight w:val="0"/>
          <w:marTop w:val="0"/>
          <w:marBottom w:val="0"/>
          <w:divBdr>
            <w:top w:val="none" w:sz="0" w:space="0" w:color="auto"/>
            <w:left w:val="none" w:sz="0" w:space="0" w:color="auto"/>
            <w:bottom w:val="none" w:sz="0" w:space="0" w:color="auto"/>
            <w:right w:val="none" w:sz="0" w:space="0" w:color="auto"/>
          </w:divBdr>
        </w:div>
      </w:divsChild>
    </w:div>
    <w:div w:id="1641424250">
      <w:marLeft w:val="0"/>
      <w:marRight w:val="0"/>
      <w:marTop w:val="0"/>
      <w:marBottom w:val="0"/>
      <w:divBdr>
        <w:top w:val="none" w:sz="0" w:space="0" w:color="auto"/>
        <w:left w:val="none" w:sz="0" w:space="0" w:color="auto"/>
        <w:bottom w:val="none" w:sz="0" w:space="0" w:color="auto"/>
        <w:right w:val="none" w:sz="0" w:space="0" w:color="auto"/>
      </w:divBdr>
      <w:divsChild>
        <w:div w:id="1200246585">
          <w:marLeft w:val="0"/>
          <w:marRight w:val="0"/>
          <w:marTop w:val="0"/>
          <w:marBottom w:val="0"/>
          <w:divBdr>
            <w:top w:val="none" w:sz="0" w:space="0" w:color="auto"/>
            <w:left w:val="none" w:sz="0" w:space="0" w:color="auto"/>
            <w:bottom w:val="none" w:sz="0" w:space="0" w:color="auto"/>
            <w:right w:val="none" w:sz="0" w:space="0" w:color="auto"/>
          </w:divBdr>
        </w:div>
      </w:divsChild>
    </w:div>
    <w:div w:id="1641499900">
      <w:marLeft w:val="0"/>
      <w:marRight w:val="0"/>
      <w:marTop w:val="0"/>
      <w:marBottom w:val="0"/>
      <w:divBdr>
        <w:top w:val="none" w:sz="0" w:space="0" w:color="auto"/>
        <w:left w:val="none" w:sz="0" w:space="0" w:color="auto"/>
        <w:bottom w:val="none" w:sz="0" w:space="0" w:color="auto"/>
        <w:right w:val="none" w:sz="0" w:space="0" w:color="auto"/>
      </w:divBdr>
    </w:div>
    <w:div w:id="1642540009">
      <w:marLeft w:val="0"/>
      <w:marRight w:val="0"/>
      <w:marTop w:val="0"/>
      <w:marBottom w:val="0"/>
      <w:divBdr>
        <w:top w:val="none" w:sz="0" w:space="0" w:color="auto"/>
        <w:left w:val="none" w:sz="0" w:space="0" w:color="auto"/>
        <w:bottom w:val="none" w:sz="0" w:space="0" w:color="auto"/>
        <w:right w:val="none" w:sz="0" w:space="0" w:color="auto"/>
      </w:divBdr>
    </w:div>
    <w:div w:id="1643730159">
      <w:marLeft w:val="0"/>
      <w:marRight w:val="0"/>
      <w:marTop w:val="0"/>
      <w:marBottom w:val="0"/>
      <w:divBdr>
        <w:top w:val="none" w:sz="0" w:space="0" w:color="auto"/>
        <w:left w:val="none" w:sz="0" w:space="0" w:color="auto"/>
        <w:bottom w:val="none" w:sz="0" w:space="0" w:color="auto"/>
        <w:right w:val="none" w:sz="0" w:space="0" w:color="auto"/>
      </w:divBdr>
    </w:div>
    <w:div w:id="1643929065">
      <w:marLeft w:val="0"/>
      <w:marRight w:val="0"/>
      <w:marTop w:val="0"/>
      <w:marBottom w:val="0"/>
      <w:divBdr>
        <w:top w:val="none" w:sz="0" w:space="0" w:color="auto"/>
        <w:left w:val="none" w:sz="0" w:space="0" w:color="auto"/>
        <w:bottom w:val="none" w:sz="0" w:space="0" w:color="auto"/>
        <w:right w:val="none" w:sz="0" w:space="0" w:color="auto"/>
      </w:divBdr>
    </w:div>
    <w:div w:id="1644000388">
      <w:marLeft w:val="0"/>
      <w:marRight w:val="0"/>
      <w:marTop w:val="0"/>
      <w:marBottom w:val="0"/>
      <w:divBdr>
        <w:top w:val="none" w:sz="0" w:space="0" w:color="auto"/>
        <w:left w:val="none" w:sz="0" w:space="0" w:color="auto"/>
        <w:bottom w:val="none" w:sz="0" w:space="0" w:color="auto"/>
        <w:right w:val="none" w:sz="0" w:space="0" w:color="auto"/>
      </w:divBdr>
    </w:div>
    <w:div w:id="1644040803">
      <w:marLeft w:val="0"/>
      <w:marRight w:val="0"/>
      <w:marTop w:val="0"/>
      <w:marBottom w:val="0"/>
      <w:divBdr>
        <w:top w:val="none" w:sz="0" w:space="0" w:color="auto"/>
        <w:left w:val="none" w:sz="0" w:space="0" w:color="auto"/>
        <w:bottom w:val="none" w:sz="0" w:space="0" w:color="auto"/>
        <w:right w:val="none" w:sz="0" w:space="0" w:color="auto"/>
      </w:divBdr>
    </w:div>
    <w:div w:id="1644431346">
      <w:marLeft w:val="0"/>
      <w:marRight w:val="0"/>
      <w:marTop w:val="0"/>
      <w:marBottom w:val="0"/>
      <w:divBdr>
        <w:top w:val="none" w:sz="0" w:space="0" w:color="auto"/>
        <w:left w:val="none" w:sz="0" w:space="0" w:color="auto"/>
        <w:bottom w:val="none" w:sz="0" w:space="0" w:color="auto"/>
        <w:right w:val="none" w:sz="0" w:space="0" w:color="auto"/>
      </w:divBdr>
      <w:divsChild>
        <w:div w:id="285351163">
          <w:marLeft w:val="0"/>
          <w:marRight w:val="0"/>
          <w:marTop w:val="0"/>
          <w:marBottom w:val="0"/>
          <w:divBdr>
            <w:top w:val="none" w:sz="0" w:space="0" w:color="auto"/>
            <w:left w:val="none" w:sz="0" w:space="0" w:color="auto"/>
            <w:bottom w:val="none" w:sz="0" w:space="0" w:color="auto"/>
            <w:right w:val="none" w:sz="0" w:space="0" w:color="auto"/>
          </w:divBdr>
        </w:div>
      </w:divsChild>
    </w:div>
    <w:div w:id="1644700852">
      <w:marLeft w:val="0"/>
      <w:marRight w:val="0"/>
      <w:marTop w:val="0"/>
      <w:marBottom w:val="0"/>
      <w:divBdr>
        <w:top w:val="none" w:sz="0" w:space="0" w:color="auto"/>
        <w:left w:val="none" w:sz="0" w:space="0" w:color="auto"/>
        <w:bottom w:val="none" w:sz="0" w:space="0" w:color="auto"/>
        <w:right w:val="none" w:sz="0" w:space="0" w:color="auto"/>
      </w:divBdr>
    </w:div>
    <w:div w:id="1645037334">
      <w:marLeft w:val="0"/>
      <w:marRight w:val="0"/>
      <w:marTop w:val="0"/>
      <w:marBottom w:val="0"/>
      <w:divBdr>
        <w:top w:val="none" w:sz="0" w:space="0" w:color="auto"/>
        <w:left w:val="none" w:sz="0" w:space="0" w:color="auto"/>
        <w:bottom w:val="none" w:sz="0" w:space="0" w:color="auto"/>
        <w:right w:val="none" w:sz="0" w:space="0" w:color="auto"/>
      </w:divBdr>
    </w:div>
    <w:div w:id="1645117111">
      <w:marLeft w:val="0"/>
      <w:marRight w:val="0"/>
      <w:marTop w:val="0"/>
      <w:marBottom w:val="0"/>
      <w:divBdr>
        <w:top w:val="none" w:sz="0" w:space="0" w:color="auto"/>
        <w:left w:val="none" w:sz="0" w:space="0" w:color="auto"/>
        <w:bottom w:val="none" w:sz="0" w:space="0" w:color="auto"/>
        <w:right w:val="none" w:sz="0" w:space="0" w:color="auto"/>
      </w:divBdr>
    </w:div>
    <w:div w:id="1645624238">
      <w:marLeft w:val="0"/>
      <w:marRight w:val="0"/>
      <w:marTop w:val="0"/>
      <w:marBottom w:val="0"/>
      <w:divBdr>
        <w:top w:val="none" w:sz="0" w:space="0" w:color="auto"/>
        <w:left w:val="none" w:sz="0" w:space="0" w:color="auto"/>
        <w:bottom w:val="none" w:sz="0" w:space="0" w:color="auto"/>
        <w:right w:val="none" w:sz="0" w:space="0" w:color="auto"/>
      </w:divBdr>
      <w:divsChild>
        <w:div w:id="42678428">
          <w:marLeft w:val="0"/>
          <w:marRight w:val="0"/>
          <w:marTop w:val="0"/>
          <w:marBottom w:val="0"/>
          <w:divBdr>
            <w:top w:val="none" w:sz="0" w:space="0" w:color="auto"/>
            <w:left w:val="none" w:sz="0" w:space="0" w:color="auto"/>
            <w:bottom w:val="none" w:sz="0" w:space="0" w:color="auto"/>
            <w:right w:val="none" w:sz="0" w:space="0" w:color="auto"/>
          </w:divBdr>
        </w:div>
      </w:divsChild>
    </w:div>
    <w:div w:id="1646082245">
      <w:marLeft w:val="0"/>
      <w:marRight w:val="0"/>
      <w:marTop w:val="0"/>
      <w:marBottom w:val="0"/>
      <w:divBdr>
        <w:top w:val="none" w:sz="0" w:space="0" w:color="auto"/>
        <w:left w:val="none" w:sz="0" w:space="0" w:color="auto"/>
        <w:bottom w:val="none" w:sz="0" w:space="0" w:color="auto"/>
        <w:right w:val="none" w:sz="0" w:space="0" w:color="auto"/>
      </w:divBdr>
    </w:div>
    <w:div w:id="1646620975">
      <w:marLeft w:val="0"/>
      <w:marRight w:val="0"/>
      <w:marTop w:val="0"/>
      <w:marBottom w:val="0"/>
      <w:divBdr>
        <w:top w:val="none" w:sz="0" w:space="0" w:color="auto"/>
        <w:left w:val="none" w:sz="0" w:space="0" w:color="auto"/>
        <w:bottom w:val="none" w:sz="0" w:space="0" w:color="auto"/>
        <w:right w:val="none" w:sz="0" w:space="0" w:color="auto"/>
      </w:divBdr>
      <w:divsChild>
        <w:div w:id="626862943">
          <w:marLeft w:val="0"/>
          <w:marRight w:val="0"/>
          <w:marTop w:val="0"/>
          <w:marBottom w:val="0"/>
          <w:divBdr>
            <w:top w:val="none" w:sz="0" w:space="0" w:color="auto"/>
            <w:left w:val="none" w:sz="0" w:space="0" w:color="auto"/>
            <w:bottom w:val="none" w:sz="0" w:space="0" w:color="auto"/>
            <w:right w:val="none" w:sz="0" w:space="0" w:color="auto"/>
          </w:divBdr>
        </w:div>
      </w:divsChild>
    </w:div>
    <w:div w:id="1646621838">
      <w:marLeft w:val="0"/>
      <w:marRight w:val="0"/>
      <w:marTop w:val="0"/>
      <w:marBottom w:val="0"/>
      <w:divBdr>
        <w:top w:val="none" w:sz="0" w:space="0" w:color="auto"/>
        <w:left w:val="none" w:sz="0" w:space="0" w:color="auto"/>
        <w:bottom w:val="none" w:sz="0" w:space="0" w:color="auto"/>
        <w:right w:val="none" w:sz="0" w:space="0" w:color="auto"/>
      </w:divBdr>
    </w:div>
    <w:div w:id="1647128933">
      <w:marLeft w:val="0"/>
      <w:marRight w:val="0"/>
      <w:marTop w:val="0"/>
      <w:marBottom w:val="0"/>
      <w:divBdr>
        <w:top w:val="none" w:sz="0" w:space="0" w:color="auto"/>
        <w:left w:val="none" w:sz="0" w:space="0" w:color="auto"/>
        <w:bottom w:val="none" w:sz="0" w:space="0" w:color="auto"/>
        <w:right w:val="none" w:sz="0" w:space="0" w:color="auto"/>
      </w:divBdr>
    </w:div>
    <w:div w:id="1648120452">
      <w:marLeft w:val="0"/>
      <w:marRight w:val="0"/>
      <w:marTop w:val="0"/>
      <w:marBottom w:val="0"/>
      <w:divBdr>
        <w:top w:val="none" w:sz="0" w:space="0" w:color="auto"/>
        <w:left w:val="none" w:sz="0" w:space="0" w:color="auto"/>
        <w:bottom w:val="none" w:sz="0" w:space="0" w:color="auto"/>
        <w:right w:val="none" w:sz="0" w:space="0" w:color="auto"/>
      </w:divBdr>
    </w:div>
    <w:div w:id="1648315939">
      <w:marLeft w:val="0"/>
      <w:marRight w:val="0"/>
      <w:marTop w:val="0"/>
      <w:marBottom w:val="0"/>
      <w:divBdr>
        <w:top w:val="none" w:sz="0" w:space="0" w:color="auto"/>
        <w:left w:val="none" w:sz="0" w:space="0" w:color="auto"/>
        <w:bottom w:val="none" w:sz="0" w:space="0" w:color="auto"/>
        <w:right w:val="none" w:sz="0" w:space="0" w:color="auto"/>
      </w:divBdr>
    </w:div>
    <w:div w:id="1649092946">
      <w:marLeft w:val="0"/>
      <w:marRight w:val="0"/>
      <w:marTop w:val="0"/>
      <w:marBottom w:val="0"/>
      <w:divBdr>
        <w:top w:val="none" w:sz="0" w:space="0" w:color="auto"/>
        <w:left w:val="none" w:sz="0" w:space="0" w:color="auto"/>
        <w:bottom w:val="none" w:sz="0" w:space="0" w:color="auto"/>
        <w:right w:val="none" w:sz="0" w:space="0" w:color="auto"/>
      </w:divBdr>
    </w:div>
    <w:div w:id="1649433522">
      <w:marLeft w:val="0"/>
      <w:marRight w:val="0"/>
      <w:marTop w:val="0"/>
      <w:marBottom w:val="0"/>
      <w:divBdr>
        <w:top w:val="none" w:sz="0" w:space="0" w:color="auto"/>
        <w:left w:val="none" w:sz="0" w:space="0" w:color="auto"/>
        <w:bottom w:val="none" w:sz="0" w:space="0" w:color="auto"/>
        <w:right w:val="none" w:sz="0" w:space="0" w:color="auto"/>
      </w:divBdr>
    </w:div>
    <w:div w:id="1649743354">
      <w:marLeft w:val="0"/>
      <w:marRight w:val="0"/>
      <w:marTop w:val="0"/>
      <w:marBottom w:val="0"/>
      <w:divBdr>
        <w:top w:val="none" w:sz="0" w:space="0" w:color="auto"/>
        <w:left w:val="none" w:sz="0" w:space="0" w:color="auto"/>
        <w:bottom w:val="none" w:sz="0" w:space="0" w:color="auto"/>
        <w:right w:val="none" w:sz="0" w:space="0" w:color="auto"/>
      </w:divBdr>
    </w:div>
    <w:div w:id="1649820739">
      <w:marLeft w:val="0"/>
      <w:marRight w:val="0"/>
      <w:marTop w:val="0"/>
      <w:marBottom w:val="0"/>
      <w:divBdr>
        <w:top w:val="none" w:sz="0" w:space="0" w:color="auto"/>
        <w:left w:val="none" w:sz="0" w:space="0" w:color="auto"/>
        <w:bottom w:val="none" w:sz="0" w:space="0" w:color="auto"/>
        <w:right w:val="none" w:sz="0" w:space="0" w:color="auto"/>
      </w:divBdr>
      <w:divsChild>
        <w:div w:id="1354726825">
          <w:marLeft w:val="0"/>
          <w:marRight w:val="0"/>
          <w:marTop w:val="0"/>
          <w:marBottom w:val="0"/>
          <w:divBdr>
            <w:top w:val="none" w:sz="0" w:space="0" w:color="auto"/>
            <w:left w:val="none" w:sz="0" w:space="0" w:color="auto"/>
            <w:bottom w:val="none" w:sz="0" w:space="0" w:color="auto"/>
            <w:right w:val="none" w:sz="0" w:space="0" w:color="auto"/>
          </w:divBdr>
        </w:div>
      </w:divsChild>
    </w:div>
    <w:div w:id="1650283602">
      <w:marLeft w:val="0"/>
      <w:marRight w:val="0"/>
      <w:marTop w:val="0"/>
      <w:marBottom w:val="0"/>
      <w:divBdr>
        <w:top w:val="none" w:sz="0" w:space="0" w:color="auto"/>
        <w:left w:val="none" w:sz="0" w:space="0" w:color="auto"/>
        <w:bottom w:val="none" w:sz="0" w:space="0" w:color="auto"/>
        <w:right w:val="none" w:sz="0" w:space="0" w:color="auto"/>
      </w:divBdr>
    </w:div>
    <w:div w:id="1650674250">
      <w:marLeft w:val="0"/>
      <w:marRight w:val="0"/>
      <w:marTop w:val="0"/>
      <w:marBottom w:val="0"/>
      <w:divBdr>
        <w:top w:val="none" w:sz="0" w:space="0" w:color="auto"/>
        <w:left w:val="none" w:sz="0" w:space="0" w:color="auto"/>
        <w:bottom w:val="none" w:sz="0" w:space="0" w:color="auto"/>
        <w:right w:val="none" w:sz="0" w:space="0" w:color="auto"/>
      </w:divBdr>
    </w:div>
    <w:div w:id="1651209315">
      <w:marLeft w:val="0"/>
      <w:marRight w:val="0"/>
      <w:marTop w:val="0"/>
      <w:marBottom w:val="0"/>
      <w:divBdr>
        <w:top w:val="none" w:sz="0" w:space="0" w:color="auto"/>
        <w:left w:val="none" w:sz="0" w:space="0" w:color="auto"/>
        <w:bottom w:val="none" w:sz="0" w:space="0" w:color="auto"/>
        <w:right w:val="none" w:sz="0" w:space="0" w:color="auto"/>
      </w:divBdr>
    </w:div>
    <w:div w:id="1651323372">
      <w:marLeft w:val="0"/>
      <w:marRight w:val="0"/>
      <w:marTop w:val="0"/>
      <w:marBottom w:val="0"/>
      <w:divBdr>
        <w:top w:val="none" w:sz="0" w:space="0" w:color="auto"/>
        <w:left w:val="none" w:sz="0" w:space="0" w:color="auto"/>
        <w:bottom w:val="none" w:sz="0" w:space="0" w:color="auto"/>
        <w:right w:val="none" w:sz="0" w:space="0" w:color="auto"/>
      </w:divBdr>
    </w:div>
    <w:div w:id="1651517313">
      <w:marLeft w:val="0"/>
      <w:marRight w:val="0"/>
      <w:marTop w:val="0"/>
      <w:marBottom w:val="0"/>
      <w:divBdr>
        <w:top w:val="none" w:sz="0" w:space="0" w:color="auto"/>
        <w:left w:val="none" w:sz="0" w:space="0" w:color="auto"/>
        <w:bottom w:val="none" w:sz="0" w:space="0" w:color="auto"/>
        <w:right w:val="none" w:sz="0" w:space="0" w:color="auto"/>
      </w:divBdr>
    </w:div>
    <w:div w:id="1651640097">
      <w:marLeft w:val="0"/>
      <w:marRight w:val="0"/>
      <w:marTop w:val="0"/>
      <w:marBottom w:val="0"/>
      <w:divBdr>
        <w:top w:val="none" w:sz="0" w:space="0" w:color="auto"/>
        <w:left w:val="none" w:sz="0" w:space="0" w:color="auto"/>
        <w:bottom w:val="none" w:sz="0" w:space="0" w:color="auto"/>
        <w:right w:val="none" w:sz="0" w:space="0" w:color="auto"/>
      </w:divBdr>
    </w:div>
    <w:div w:id="1651788288">
      <w:marLeft w:val="0"/>
      <w:marRight w:val="0"/>
      <w:marTop w:val="0"/>
      <w:marBottom w:val="0"/>
      <w:divBdr>
        <w:top w:val="none" w:sz="0" w:space="0" w:color="auto"/>
        <w:left w:val="none" w:sz="0" w:space="0" w:color="auto"/>
        <w:bottom w:val="none" w:sz="0" w:space="0" w:color="auto"/>
        <w:right w:val="none" w:sz="0" w:space="0" w:color="auto"/>
      </w:divBdr>
    </w:div>
    <w:div w:id="1652632586">
      <w:marLeft w:val="0"/>
      <w:marRight w:val="0"/>
      <w:marTop w:val="0"/>
      <w:marBottom w:val="0"/>
      <w:divBdr>
        <w:top w:val="none" w:sz="0" w:space="0" w:color="auto"/>
        <w:left w:val="none" w:sz="0" w:space="0" w:color="auto"/>
        <w:bottom w:val="none" w:sz="0" w:space="0" w:color="auto"/>
        <w:right w:val="none" w:sz="0" w:space="0" w:color="auto"/>
      </w:divBdr>
    </w:div>
    <w:div w:id="1652903608">
      <w:marLeft w:val="0"/>
      <w:marRight w:val="0"/>
      <w:marTop w:val="0"/>
      <w:marBottom w:val="0"/>
      <w:divBdr>
        <w:top w:val="none" w:sz="0" w:space="0" w:color="auto"/>
        <w:left w:val="none" w:sz="0" w:space="0" w:color="auto"/>
        <w:bottom w:val="none" w:sz="0" w:space="0" w:color="auto"/>
        <w:right w:val="none" w:sz="0" w:space="0" w:color="auto"/>
      </w:divBdr>
    </w:div>
    <w:div w:id="1653290892">
      <w:marLeft w:val="0"/>
      <w:marRight w:val="0"/>
      <w:marTop w:val="0"/>
      <w:marBottom w:val="0"/>
      <w:divBdr>
        <w:top w:val="none" w:sz="0" w:space="0" w:color="auto"/>
        <w:left w:val="none" w:sz="0" w:space="0" w:color="auto"/>
        <w:bottom w:val="none" w:sz="0" w:space="0" w:color="auto"/>
        <w:right w:val="none" w:sz="0" w:space="0" w:color="auto"/>
      </w:divBdr>
    </w:div>
    <w:div w:id="1653366257">
      <w:marLeft w:val="0"/>
      <w:marRight w:val="0"/>
      <w:marTop w:val="0"/>
      <w:marBottom w:val="0"/>
      <w:divBdr>
        <w:top w:val="none" w:sz="0" w:space="0" w:color="auto"/>
        <w:left w:val="none" w:sz="0" w:space="0" w:color="auto"/>
        <w:bottom w:val="none" w:sz="0" w:space="0" w:color="auto"/>
        <w:right w:val="none" w:sz="0" w:space="0" w:color="auto"/>
      </w:divBdr>
    </w:div>
    <w:div w:id="1653674037">
      <w:marLeft w:val="0"/>
      <w:marRight w:val="0"/>
      <w:marTop w:val="0"/>
      <w:marBottom w:val="0"/>
      <w:divBdr>
        <w:top w:val="none" w:sz="0" w:space="0" w:color="auto"/>
        <w:left w:val="none" w:sz="0" w:space="0" w:color="auto"/>
        <w:bottom w:val="none" w:sz="0" w:space="0" w:color="auto"/>
        <w:right w:val="none" w:sz="0" w:space="0" w:color="auto"/>
      </w:divBdr>
    </w:div>
    <w:div w:id="1654026613">
      <w:marLeft w:val="0"/>
      <w:marRight w:val="0"/>
      <w:marTop w:val="0"/>
      <w:marBottom w:val="0"/>
      <w:divBdr>
        <w:top w:val="none" w:sz="0" w:space="0" w:color="auto"/>
        <w:left w:val="none" w:sz="0" w:space="0" w:color="auto"/>
        <w:bottom w:val="none" w:sz="0" w:space="0" w:color="auto"/>
        <w:right w:val="none" w:sz="0" w:space="0" w:color="auto"/>
      </w:divBdr>
    </w:div>
    <w:div w:id="1654215644">
      <w:marLeft w:val="0"/>
      <w:marRight w:val="0"/>
      <w:marTop w:val="0"/>
      <w:marBottom w:val="0"/>
      <w:divBdr>
        <w:top w:val="none" w:sz="0" w:space="0" w:color="auto"/>
        <w:left w:val="none" w:sz="0" w:space="0" w:color="auto"/>
        <w:bottom w:val="none" w:sz="0" w:space="0" w:color="auto"/>
        <w:right w:val="none" w:sz="0" w:space="0" w:color="auto"/>
      </w:divBdr>
    </w:div>
    <w:div w:id="1654749699">
      <w:marLeft w:val="0"/>
      <w:marRight w:val="0"/>
      <w:marTop w:val="0"/>
      <w:marBottom w:val="0"/>
      <w:divBdr>
        <w:top w:val="none" w:sz="0" w:space="0" w:color="auto"/>
        <w:left w:val="none" w:sz="0" w:space="0" w:color="auto"/>
        <w:bottom w:val="none" w:sz="0" w:space="0" w:color="auto"/>
        <w:right w:val="none" w:sz="0" w:space="0" w:color="auto"/>
      </w:divBdr>
    </w:div>
    <w:div w:id="1655917469">
      <w:marLeft w:val="0"/>
      <w:marRight w:val="0"/>
      <w:marTop w:val="0"/>
      <w:marBottom w:val="0"/>
      <w:divBdr>
        <w:top w:val="none" w:sz="0" w:space="0" w:color="auto"/>
        <w:left w:val="none" w:sz="0" w:space="0" w:color="auto"/>
        <w:bottom w:val="none" w:sz="0" w:space="0" w:color="auto"/>
        <w:right w:val="none" w:sz="0" w:space="0" w:color="auto"/>
      </w:divBdr>
    </w:div>
    <w:div w:id="1657303082">
      <w:marLeft w:val="0"/>
      <w:marRight w:val="0"/>
      <w:marTop w:val="0"/>
      <w:marBottom w:val="0"/>
      <w:divBdr>
        <w:top w:val="none" w:sz="0" w:space="0" w:color="auto"/>
        <w:left w:val="none" w:sz="0" w:space="0" w:color="auto"/>
        <w:bottom w:val="none" w:sz="0" w:space="0" w:color="auto"/>
        <w:right w:val="none" w:sz="0" w:space="0" w:color="auto"/>
      </w:divBdr>
    </w:div>
    <w:div w:id="1657340089">
      <w:marLeft w:val="0"/>
      <w:marRight w:val="0"/>
      <w:marTop w:val="0"/>
      <w:marBottom w:val="0"/>
      <w:divBdr>
        <w:top w:val="none" w:sz="0" w:space="0" w:color="auto"/>
        <w:left w:val="none" w:sz="0" w:space="0" w:color="auto"/>
        <w:bottom w:val="none" w:sz="0" w:space="0" w:color="auto"/>
        <w:right w:val="none" w:sz="0" w:space="0" w:color="auto"/>
      </w:divBdr>
    </w:div>
    <w:div w:id="1657874329">
      <w:marLeft w:val="0"/>
      <w:marRight w:val="0"/>
      <w:marTop w:val="0"/>
      <w:marBottom w:val="0"/>
      <w:divBdr>
        <w:top w:val="none" w:sz="0" w:space="0" w:color="auto"/>
        <w:left w:val="none" w:sz="0" w:space="0" w:color="auto"/>
        <w:bottom w:val="none" w:sz="0" w:space="0" w:color="auto"/>
        <w:right w:val="none" w:sz="0" w:space="0" w:color="auto"/>
      </w:divBdr>
    </w:div>
    <w:div w:id="1658076672">
      <w:marLeft w:val="0"/>
      <w:marRight w:val="0"/>
      <w:marTop w:val="0"/>
      <w:marBottom w:val="0"/>
      <w:divBdr>
        <w:top w:val="none" w:sz="0" w:space="0" w:color="auto"/>
        <w:left w:val="none" w:sz="0" w:space="0" w:color="auto"/>
        <w:bottom w:val="none" w:sz="0" w:space="0" w:color="auto"/>
        <w:right w:val="none" w:sz="0" w:space="0" w:color="auto"/>
      </w:divBdr>
    </w:div>
    <w:div w:id="1658150747">
      <w:marLeft w:val="0"/>
      <w:marRight w:val="0"/>
      <w:marTop w:val="0"/>
      <w:marBottom w:val="0"/>
      <w:divBdr>
        <w:top w:val="none" w:sz="0" w:space="0" w:color="auto"/>
        <w:left w:val="none" w:sz="0" w:space="0" w:color="auto"/>
        <w:bottom w:val="none" w:sz="0" w:space="0" w:color="auto"/>
        <w:right w:val="none" w:sz="0" w:space="0" w:color="auto"/>
      </w:divBdr>
    </w:div>
    <w:div w:id="1658416817">
      <w:marLeft w:val="0"/>
      <w:marRight w:val="0"/>
      <w:marTop w:val="0"/>
      <w:marBottom w:val="0"/>
      <w:divBdr>
        <w:top w:val="none" w:sz="0" w:space="0" w:color="auto"/>
        <w:left w:val="none" w:sz="0" w:space="0" w:color="auto"/>
        <w:bottom w:val="none" w:sz="0" w:space="0" w:color="auto"/>
        <w:right w:val="none" w:sz="0" w:space="0" w:color="auto"/>
      </w:divBdr>
    </w:div>
    <w:div w:id="1659383904">
      <w:marLeft w:val="0"/>
      <w:marRight w:val="0"/>
      <w:marTop w:val="0"/>
      <w:marBottom w:val="0"/>
      <w:divBdr>
        <w:top w:val="none" w:sz="0" w:space="0" w:color="auto"/>
        <w:left w:val="none" w:sz="0" w:space="0" w:color="auto"/>
        <w:bottom w:val="none" w:sz="0" w:space="0" w:color="auto"/>
        <w:right w:val="none" w:sz="0" w:space="0" w:color="auto"/>
      </w:divBdr>
    </w:div>
    <w:div w:id="1660302312">
      <w:marLeft w:val="0"/>
      <w:marRight w:val="0"/>
      <w:marTop w:val="0"/>
      <w:marBottom w:val="0"/>
      <w:divBdr>
        <w:top w:val="none" w:sz="0" w:space="0" w:color="auto"/>
        <w:left w:val="none" w:sz="0" w:space="0" w:color="auto"/>
        <w:bottom w:val="none" w:sz="0" w:space="0" w:color="auto"/>
        <w:right w:val="none" w:sz="0" w:space="0" w:color="auto"/>
      </w:divBdr>
    </w:div>
    <w:div w:id="1661227583">
      <w:marLeft w:val="0"/>
      <w:marRight w:val="0"/>
      <w:marTop w:val="0"/>
      <w:marBottom w:val="0"/>
      <w:divBdr>
        <w:top w:val="none" w:sz="0" w:space="0" w:color="auto"/>
        <w:left w:val="none" w:sz="0" w:space="0" w:color="auto"/>
        <w:bottom w:val="none" w:sz="0" w:space="0" w:color="auto"/>
        <w:right w:val="none" w:sz="0" w:space="0" w:color="auto"/>
      </w:divBdr>
      <w:divsChild>
        <w:div w:id="1295211622">
          <w:marLeft w:val="0"/>
          <w:marRight w:val="0"/>
          <w:marTop w:val="0"/>
          <w:marBottom w:val="0"/>
          <w:divBdr>
            <w:top w:val="none" w:sz="0" w:space="0" w:color="auto"/>
            <w:left w:val="none" w:sz="0" w:space="0" w:color="auto"/>
            <w:bottom w:val="none" w:sz="0" w:space="0" w:color="auto"/>
            <w:right w:val="none" w:sz="0" w:space="0" w:color="auto"/>
          </w:divBdr>
        </w:div>
      </w:divsChild>
    </w:div>
    <w:div w:id="1661885161">
      <w:marLeft w:val="0"/>
      <w:marRight w:val="0"/>
      <w:marTop w:val="0"/>
      <w:marBottom w:val="0"/>
      <w:divBdr>
        <w:top w:val="none" w:sz="0" w:space="0" w:color="auto"/>
        <w:left w:val="none" w:sz="0" w:space="0" w:color="auto"/>
        <w:bottom w:val="none" w:sz="0" w:space="0" w:color="auto"/>
        <w:right w:val="none" w:sz="0" w:space="0" w:color="auto"/>
      </w:divBdr>
    </w:div>
    <w:div w:id="1662080399">
      <w:marLeft w:val="0"/>
      <w:marRight w:val="0"/>
      <w:marTop w:val="0"/>
      <w:marBottom w:val="0"/>
      <w:divBdr>
        <w:top w:val="none" w:sz="0" w:space="0" w:color="auto"/>
        <w:left w:val="none" w:sz="0" w:space="0" w:color="auto"/>
        <w:bottom w:val="none" w:sz="0" w:space="0" w:color="auto"/>
        <w:right w:val="none" w:sz="0" w:space="0" w:color="auto"/>
      </w:divBdr>
    </w:div>
    <w:div w:id="1662268822">
      <w:marLeft w:val="0"/>
      <w:marRight w:val="0"/>
      <w:marTop w:val="0"/>
      <w:marBottom w:val="0"/>
      <w:divBdr>
        <w:top w:val="none" w:sz="0" w:space="0" w:color="auto"/>
        <w:left w:val="none" w:sz="0" w:space="0" w:color="auto"/>
        <w:bottom w:val="none" w:sz="0" w:space="0" w:color="auto"/>
        <w:right w:val="none" w:sz="0" w:space="0" w:color="auto"/>
      </w:divBdr>
    </w:div>
    <w:div w:id="1662346142">
      <w:marLeft w:val="0"/>
      <w:marRight w:val="0"/>
      <w:marTop w:val="0"/>
      <w:marBottom w:val="0"/>
      <w:divBdr>
        <w:top w:val="none" w:sz="0" w:space="0" w:color="auto"/>
        <w:left w:val="none" w:sz="0" w:space="0" w:color="auto"/>
        <w:bottom w:val="none" w:sz="0" w:space="0" w:color="auto"/>
        <w:right w:val="none" w:sz="0" w:space="0" w:color="auto"/>
      </w:divBdr>
    </w:div>
    <w:div w:id="1662805362">
      <w:marLeft w:val="0"/>
      <w:marRight w:val="0"/>
      <w:marTop w:val="0"/>
      <w:marBottom w:val="0"/>
      <w:divBdr>
        <w:top w:val="none" w:sz="0" w:space="0" w:color="auto"/>
        <w:left w:val="none" w:sz="0" w:space="0" w:color="auto"/>
        <w:bottom w:val="none" w:sz="0" w:space="0" w:color="auto"/>
        <w:right w:val="none" w:sz="0" w:space="0" w:color="auto"/>
      </w:divBdr>
    </w:div>
    <w:div w:id="1663460008">
      <w:marLeft w:val="0"/>
      <w:marRight w:val="0"/>
      <w:marTop w:val="0"/>
      <w:marBottom w:val="0"/>
      <w:divBdr>
        <w:top w:val="none" w:sz="0" w:space="0" w:color="auto"/>
        <w:left w:val="none" w:sz="0" w:space="0" w:color="auto"/>
        <w:bottom w:val="none" w:sz="0" w:space="0" w:color="auto"/>
        <w:right w:val="none" w:sz="0" w:space="0" w:color="auto"/>
      </w:divBdr>
    </w:div>
    <w:div w:id="1663462277">
      <w:marLeft w:val="0"/>
      <w:marRight w:val="0"/>
      <w:marTop w:val="0"/>
      <w:marBottom w:val="0"/>
      <w:divBdr>
        <w:top w:val="none" w:sz="0" w:space="0" w:color="auto"/>
        <w:left w:val="none" w:sz="0" w:space="0" w:color="auto"/>
        <w:bottom w:val="none" w:sz="0" w:space="0" w:color="auto"/>
        <w:right w:val="none" w:sz="0" w:space="0" w:color="auto"/>
      </w:divBdr>
    </w:div>
    <w:div w:id="1663512088">
      <w:marLeft w:val="0"/>
      <w:marRight w:val="0"/>
      <w:marTop w:val="0"/>
      <w:marBottom w:val="0"/>
      <w:divBdr>
        <w:top w:val="none" w:sz="0" w:space="0" w:color="auto"/>
        <w:left w:val="none" w:sz="0" w:space="0" w:color="auto"/>
        <w:bottom w:val="none" w:sz="0" w:space="0" w:color="auto"/>
        <w:right w:val="none" w:sz="0" w:space="0" w:color="auto"/>
      </w:divBdr>
    </w:div>
    <w:div w:id="1663850373">
      <w:marLeft w:val="0"/>
      <w:marRight w:val="0"/>
      <w:marTop w:val="0"/>
      <w:marBottom w:val="0"/>
      <w:divBdr>
        <w:top w:val="none" w:sz="0" w:space="0" w:color="auto"/>
        <w:left w:val="none" w:sz="0" w:space="0" w:color="auto"/>
        <w:bottom w:val="none" w:sz="0" w:space="0" w:color="auto"/>
        <w:right w:val="none" w:sz="0" w:space="0" w:color="auto"/>
      </w:divBdr>
    </w:div>
    <w:div w:id="1663970073">
      <w:marLeft w:val="0"/>
      <w:marRight w:val="0"/>
      <w:marTop w:val="0"/>
      <w:marBottom w:val="0"/>
      <w:divBdr>
        <w:top w:val="none" w:sz="0" w:space="0" w:color="auto"/>
        <w:left w:val="none" w:sz="0" w:space="0" w:color="auto"/>
        <w:bottom w:val="none" w:sz="0" w:space="0" w:color="auto"/>
        <w:right w:val="none" w:sz="0" w:space="0" w:color="auto"/>
      </w:divBdr>
    </w:div>
    <w:div w:id="1664311950">
      <w:marLeft w:val="0"/>
      <w:marRight w:val="0"/>
      <w:marTop w:val="0"/>
      <w:marBottom w:val="0"/>
      <w:divBdr>
        <w:top w:val="none" w:sz="0" w:space="0" w:color="auto"/>
        <w:left w:val="none" w:sz="0" w:space="0" w:color="auto"/>
        <w:bottom w:val="none" w:sz="0" w:space="0" w:color="auto"/>
        <w:right w:val="none" w:sz="0" w:space="0" w:color="auto"/>
      </w:divBdr>
    </w:div>
    <w:div w:id="1664504385">
      <w:marLeft w:val="0"/>
      <w:marRight w:val="0"/>
      <w:marTop w:val="0"/>
      <w:marBottom w:val="0"/>
      <w:divBdr>
        <w:top w:val="none" w:sz="0" w:space="0" w:color="auto"/>
        <w:left w:val="none" w:sz="0" w:space="0" w:color="auto"/>
        <w:bottom w:val="none" w:sz="0" w:space="0" w:color="auto"/>
        <w:right w:val="none" w:sz="0" w:space="0" w:color="auto"/>
      </w:divBdr>
    </w:div>
    <w:div w:id="1665468315">
      <w:marLeft w:val="0"/>
      <w:marRight w:val="0"/>
      <w:marTop w:val="0"/>
      <w:marBottom w:val="0"/>
      <w:divBdr>
        <w:top w:val="none" w:sz="0" w:space="0" w:color="auto"/>
        <w:left w:val="none" w:sz="0" w:space="0" w:color="auto"/>
        <w:bottom w:val="none" w:sz="0" w:space="0" w:color="auto"/>
        <w:right w:val="none" w:sz="0" w:space="0" w:color="auto"/>
      </w:divBdr>
    </w:div>
    <w:div w:id="1665475815">
      <w:marLeft w:val="0"/>
      <w:marRight w:val="0"/>
      <w:marTop w:val="0"/>
      <w:marBottom w:val="0"/>
      <w:divBdr>
        <w:top w:val="none" w:sz="0" w:space="0" w:color="auto"/>
        <w:left w:val="none" w:sz="0" w:space="0" w:color="auto"/>
        <w:bottom w:val="none" w:sz="0" w:space="0" w:color="auto"/>
        <w:right w:val="none" w:sz="0" w:space="0" w:color="auto"/>
      </w:divBdr>
    </w:div>
    <w:div w:id="1666277251">
      <w:marLeft w:val="0"/>
      <w:marRight w:val="0"/>
      <w:marTop w:val="0"/>
      <w:marBottom w:val="0"/>
      <w:divBdr>
        <w:top w:val="none" w:sz="0" w:space="0" w:color="auto"/>
        <w:left w:val="none" w:sz="0" w:space="0" w:color="auto"/>
        <w:bottom w:val="none" w:sz="0" w:space="0" w:color="auto"/>
        <w:right w:val="none" w:sz="0" w:space="0" w:color="auto"/>
      </w:divBdr>
    </w:div>
    <w:div w:id="1667708705">
      <w:marLeft w:val="0"/>
      <w:marRight w:val="0"/>
      <w:marTop w:val="0"/>
      <w:marBottom w:val="0"/>
      <w:divBdr>
        <w:top w:val="none" w:sz="0" w:space="0" w:color="auto"/>
        <w:left w:val="none" w:sz="0" w:space="0" w:color="auto"/>
        <w:bottom w:val="none" w:sz="0" w:space="0" w:color="auto"/>
        <w:right w:val="none" w:sz="0" w:space="0" w:color="auto"/>
      </w:divBdr>
    </w:div>
    <w:div w:id="1667781257">
      <w:marLeft w:val="0"/>
      <w:marRight w:val="0"/>
      <w:marTop w:val="0"/>
      <w:marBottom w:val="0"/>
      <w:divBdr>
        <w:top w:val="none" w:sz="0" w:space="0" w:color="auto"/>
        <w:left w:val="none" w:sz="0" w:space="0" w:color="auto"/>
        <w:bottom w:val="none" w:sz="0" w:space="0" w:color="auto"/>
        <w:right w:val="none" w:sz="0" w:space="0" w:color="auto"/>
      </w:divBdr>
    </w:div>
    <w:div w:id="1669823294">
      <w:marLeft w:val="0"/>
      <w:marRight w:val="0"/>
      <w:marTop w:val="0"/>
      <w:marBottom w:val="0"/>
      <w:divBdr>
        <w:top w:val="none" w:sz="0" w:space="0" w:color="auto"/>
        <w:left w:val="none" w:sz="0" w:space="0" w:color="auto"/>
        <w:bottom w:val="none" w:sz="0" w:space="0" w:color="auto"/>
        <w:right w:val="none" w:sz="0" w:space="0" w:color="auto"/>
      </w:divBdr>
    </w:div>
    <w:div w:id="1669823674">
      <w:marLeft w:val="0"/>
      <w:marRight w:val="0"/>
      <w:marTop w:val="0"/>
      <w:marBottom w:val="0"/>
      <w:divBdr>
        <w:top w:val="none" w:sz="0" w:space="0" w:color="auto"/>
        <w:left w:val="none" w:sz="0" w:space="0" w:color="auto"/>
        <w:bottom w:val="none" w:sz="0" w:space="0" w:color="auto"/>
        <w:right w:val="none" w:sz="0" w:space="0" w:color="auto"/>
      </w:divBdr>
    </w:div>
    <w:div w:id="1670451207">
      <w:marLeft w:val="0"/>
      <w:marRight w:val="0"/>
      <w:marTop w:val="0"/>
      <w:marBottom w:val="0"/>
      <w:divBdr>
        <w:top w:val="none" w:sz="0" w:space="0" w:color="auto"/>
        <w:left w:val="none" w:sz="0" w:space="0" w:color="auto"/>
        <w:bottom w:val="none" w:sz="0" w:space="0" w:color="auto"/>
        <w:right w:val="none" w:sz="0" w:space="0" w:color="auto"/>
      </w:divBdr>
    </w:div>
    <w:div w:id="1670674669">
      <w:marLeft w:val="0"/>
      <w:marRight w:val="0"/>
      <w:marTop w:val="0"/>
      <w:marBottom w:val="0"/>
      <w:divBdr>
        <w:top w:val="none" w:sz="0" w:space="0" w:color="auto"/>
        <w:left w:val="none" w:sz="0" w:space="0" w:color="auto"/>
        <w:bottom w:val="none" w:sz="0" w:space="0" w:color="auto"/>
        <w:right w:val="none" w:sz="0" w:space="0" w:color="auto"/>
      </w:divBdr>
    </w:div>
    <w:div w:id="1670715208">
      <w:marLeft w:val="0"/>
      <w:marRight w:val="0"/>
      <w:marTop w:val="0"/>
      <w:marBottom w:val="0"/>
      <w:divBdr>
        <w:top w:val="none" w:sz="0" w:space="0" w:color="auto"/>
        <w:left w:val="none" w:sz="0" w:space="0" w:color="auto"/>
        <w:bottom w:val="none" w:sz="0" w:space="0" w:color="auto"/>
        <w:right w:val="none" w:sz="0" w:space="0" w:color="auto"/>
      </w:divBdr>
    </w:div>
    <w:div w:id="1671180976">
      <w:marLeft w:val="0"/>
      <w:marRight w:val="0"/>
      <w:marTop w:val="0"/>
      <w:marBottom w:val="0"/>
      <w:divBdr>
        <w:top w:val="none" w:sz="0" w:space="0" w:color="auto"/>
        <w:left w:val="none" w:sz="0" w:space="0" w:color="auto"/>
        <w:bottom w:val="none" w:sz="0" w:space="0" w:color="auto"/>
        <w:right w:val="none" w:sz="0" w:space="0" w:color="auto"/>
      </w:divBdr>
    </w:div>
    <w:div w:id="1671255200">
      <w:marLeft w:val="0"/>
      <w:marRight w:val="0"/>
      <w:marTop w:val="0"/>
      <w:marBottom w:val="0"/>
      <w:divBdr>
        <w:top w:val="none" w:sz="0" w:space="0" w:color="auto"/>
        <w:left w:val="none" w:sz="0" w:space="0" w:color="auto"/>
        <w:bottom w:val="none" w:sz="0" w:space="0" w:color="auto"/>
        <w:right w:val="none" w:sz="0" w:space="0" w:color="auto"/>
      </w:divBdr>
    </w:div>
    <w:div w:id="1671299811">
      <w:marLeft w:val="0"/>
      <w:marRight w:val="0"/>
      <w:marTop w:val="0"/>
      <w:marBottom w:val="0"/>
      <w:divBdr>
        <w:top w:val="none" w:sz="0" w:space="0" w:color="auto"/>
        <w:left w:val="none" w:sz="0" w:space="0" w:color="auto"/>
        <w:bottom w:val="none" w:sz="0" w:space="0" w:color="auto"/>
        <w:right w:val="none" w:sz="0" w:space="0" w:color="auto"/>
      </w:divBdr>
    </w:div>
    <w:div w:id="1672443615">
      <w:marLeft w:val="0"/>
      <w:marRight w:val="0"/>
      <w:marTop w:val="0"/>
      <w:marBottom w:val="0"/>
      <w:divBdr>
        <w:top w:val="none" w:sz="0" w:space="0" w:color="auto"/>
        <w:left w:val="none" w:sz="0" w:space="0" w:color="auto"/>
        <w:bottom w:val="none" w:sz="0" w:space="0" w:color="auto"/>
        <w:right w:val="none" w:sz="0" w:space="0" w:color="auto"/>
      </w:divBdr>
    </w:div>
    <w:div w:id="1673724099">
      <w:marLeft w:val="0"/>
      <w:marRight w:val="0"/>
      <w:marTop w:val="0"/>
      <w:marBottom w:val="0"/>
      <w:divBdr>
        <w:top w:val="none" w:sz="0" w:space="0" w:color="auto"/>
        <w:left w:val="none" w:sz="0" w:space="0" w:color="auto"/>
        <w:bottom w:val="none" w:sz="0" w:space="0" w:color="auto"/>
        <w:right w:val="none" w:sz="0" w:space="0" w:color="auto"/>
      </w:divBdr>
    </w:div>
    <w:div w:id="1673799094">
      <w:marLeft w:val="0"/>
      <w:marRight w:val="0"/>
      <w:marTop w:val="0"/>
      <w:marBottom w:val="0"/>
      <w:divBdr>
        <w:top w:val="none" w:sz="0" w:space="0" w:color="auto"/>
        <w:left w:val="none" w:sz="0" w:space="0" w:color="auto"/>
        <w:bottom w:val="none" w:sz="0" w:space="0" w:color="auto"/>
        <w:right w:val="none" w:sz="0" w:space="0" w:color="auto"/>
      </w:divBdr>
    </w:div>
    <w:div w:id="1674450260">
      <w:marLeft w:val="0"/>
      <w:marRight w:val="0"/>
      <w:marTop w:val="0"/>
      <w:marBottom w:val="0"/>
      <w:divBdr>
        <w:top w:val="none" w:sz="0" w:space="0" w:color="auto"/>
        <w:left w:val="none" w:sz="0" w:space="0" w:color="auto"/>
        <w:bottom w:val="none" w:sz="0" w:space="0" w:color="auto"/>
        <w:right w:val="none" w:sz="0" w:space="0" w:color="auto"/>
      </w:divBdr>
    </w:div>
    <w:div w:id="1674453975">
      <w:marLeft w:val="0"/>
      <w:marRight w:val="0"/>
      <w:marTop w:val="0"/>
      <w:marBottom w:val="0"/>
      <w:divBdr>
        <w:top w:val="none" w:sz="0" w:space="0" w:color="auto"/>
        <w:left w:val="none" w:sz="0" w:space="0" w:color="auto"/>
        <w:bottom w:val="none" w:sz="0" w:space="0" w:color="auto"/>
        <w:right w:val="none" w:sz="0" w:space="0" w:color="auto"/>
      </w:divBdr>
    </w:div>
    <w:div w:id="1675035581">
      <w:marLeft w:val="0"/>
      <w:marRight w:val="0"/>
      <w:marTop w:val="0"/>
      <w:marBottom w:val="0"/>
      <w:divBdr>
        <w:top w:val="none" w:sz="0" w:space="0" w:color="auto"/>
        <w:left w:val="none" w:sz="0" w:space="0" w:color="auto"/>
        <w:bottom w:val="none" w:sz="0" w:space="0" w:color="auto"/>
        <w:right w:val="none" w:sz="0" w:space="0" w:color="auto"/>
      </w:divBdr>
    </w:div>
    <w:div w:id="1676572421">
      <w:marLeft w:val="0"/>
      <w:marRight w:val="0"/>
      <w:marTop w:val="0"/>
      <w:marBottom w:val="0"/>
      <w:divBdr>
        <w:top w:val="none" w:sz="0" w:space="0" w:color="auto"/>
        <w:left w:val="none" w:sz="0" w:space="0" w:color="auto"/>
        <w:bottom w:val="none" w:sz="0" w:space="0" w:color="auto"/>
        <w:right w:val="none" w:sz="0" w:space="0" w:color="auto"/>
      </w:divBdr>
    </w:div>
    <w:div w:id="1676617449">
      <w:marLeft w:val="0"/>
      <w:marRight w:val="0"/>
      <w:marTop w:val="0"/>
      <w:marBottom w:val="0"/>
      <w:divBdr>
        <w:top w:val="none" w:sz="0" w:space="0" w:color="auto"/>
        <w:left w:val="none" w:sz="0" w:space="0" w:color="auto"/>
        <w:bottom w:val="none" w:sz="0" w:space="0" w:color="auto"/>
        <w:right w:val="none" w:sz="0" w:space="0" w:color="auto"/>
      </w:divBdr>
    </w:div>
    <w:div w:id="1679504212">
      <w:marLeft w:val="0"/>
      <w:marRight w:val="0"/>
      <w:marTop w:val="0"/>
      <w:marBottom w:val="0"/>
      <w:divBdr>
        <w:top w:val="none" w:sz="0" w:space="0" w:color="auto"/>
        <w:left w:val="none" w:sz="0" w:space="0" w:color="auto"/>
        <w:bottom w:val="none" w:sz="0" w:space="0" w:color="auto"/>
        <w:right w:val="none" w:sz="0" w:space="0" w:color="auto"/>
      </w:divBdr>
    </w:div>
    <w:div w:id="1679575500">
      <w:marLeft w:val="0"/>
      <w:marRight w:val="0"/>
      <w:marTop w:val="0"/>
      <w:marBottom w:val="0"/>
      <w:divBdr>
        <w:top w:val="none" w:sz="0" w:space="0" w:color="auto"/>
        <w:left w:val="none" w:sz="0" w:space="0" w:color="auto"/>
        <w:bottom w:val="none" w:sz="0" w:space="0" w:color="auto"/>
        <w:right w:val="none" w:sz="0" w:space="0" w:color="auto"/>
      </w:divBdr>
    </w:div>
    <w:div w:id="1679649609">
      <w:marLeft w:val="0"/>
      <w:marRight w:val="0"/>
      <w:marTop w:val="0"/>
      <w:marBottom w:val="0"/>
      <w:divBdr>
        <w:top w:val="none" w:sz="0" w:space="0" w:color="auto"/>
        <w:left w:val="none" w:sz="0" w:space="0" w:color="auto"/>
        <w:bottom w:val="none" w:sz="0" w:space="0" w:color="auto"/>
        <w:right w:val="none" w:sz="0" w:space="0" w:color="auto"/>
      </w:divBdr>
    </w:div>
    <w:div w:id="1681617954">
      <w:marLeft w:val="0"/>
      <w:marRight w:val="0"/>
      <w:marTop w:val="0"/>
      <w:marBottom w:val="0"/>
      <w:divBdr>
        <w:top w:val="none" w:sz="0" w:space="0" w:color="auto"/>
        <w:left w:val="none" w:sz="0" w:space="0" w:color="auto"/>
        <w:bottom w:val="none" w:sz="0" w:space="0" w:color="auto"/>
        <w:right w:val="none" w:sz="0" w:space="0" w:color="auto"/>
      </w:divBdr>
    </w:div>
    <w:div w:id="1682732396">
      <w:marLeft w:val="0"/>
      <w:marRight w:val="0"/>
      <w:marTop w:val="0"/>
      <w:marBottom w:val="0"/>
      <w:divBdr>
        <w:top w:val="none" w:sz="0" w:space="0" w:color="auto"/>
        <w:left w:val="none" w:sz="0" w:space="0" w:color="auto"/>
        <w:bottom w:val="none" w:sz="0" w:space="0" w:color="auto"/>
        <w:right w:val="none" w:sz="0" w:space="0" w:color="auto"/>
      </w:divBdr>
    </w:div>
    <w:div w:id="1683048163">
      <w:marLeft w:val="0"/>
      <w:marRight w:val="0"/>
      <w:marTop w:val="0"/>
      <w:marBottom w:val="0"/>
      <w:divBdr>
        <w:top w:val="none" w:sz="0" w:space="0" w:color="auto"/>
        <w:left w:val="none" w:sz="0" w:space="0" w:color="auto"/>
        <w:bottom w:val="none" w:sz="0" w:space="0" w:color="auto"/>
        <w:right w:val="none" w:sz="0" w:space="0" w:color="auto"/>
      </w:divBdr>
    </w:div>
    <w:div w:id="1683774164">
      <w:marLeft w:val="0"/>
      <w:marRight w:val="0"/>
      <w:marTop w:val="0"/>
      <w:marBottom w:val="0"/>
      <w:divBdr>
        <w:top w:val="none" w:sz="0" w:space="0" w:color="auto"/>
        <w:left w:val="none" w:sz="0" w:space="0" w:color="auto"/>
        <w:bottom w:val="none" w:sz="0" w:space="0" w:color="auto"/>
        <w:right w:val="none" w:sz="0" w:space="0" w:color="auto"/>
      </w:divBdr>
    </w:div>
    <w:div w:id="1684086054">
      <w:marLeft w:val="0"/>
      <w:marRight w:val="0"/>
      <w:marTop w:val="0"/>
      <w:marBottom w:val="0"/>
      <w:divBdr>
        <w:top w:val="none" w:sz="0" w:space="0" w:color="auto"/>
        <w:left w:val="none" w:sz="0" w:space="0" w:color="auto"/>
        <w:bottom w:val="none" w:sz="0" w:space="0" w:color="auto"/>
        <w:right w:val="none" w:sz="0" w:space="0" w:color="auto"/>
      </w:divBdr>
    </w:div>
    <w:div w:id="1684283086">
      <w:marLeft w:val="0"/>
      <w:marRight w:val="0"/>
      <w:marTop w:val="0"/>
      <w:marBottom w:val="0"/>
      <w:divBdr>
        <w:top w:val="none" w:sz="0" w:space="0" w:color="auto"/>
        <w:left w:val="none" w:sz="0" w:space="0" w:color="auto"/>
        <w:bottom w:val="none" w:sz="0" w:space="0" w:color="auto"/>
        <w:right w:val="none" w:sz="0" w:space="0" w:color="auto"/>
      </w:divBdr>
    </w:div>
    <w:div w:id="1684624389">
      <w:marLeft w:val="0"/>
      <w:marRight w:val="0"/>
      <w:marTop w:val="0"/>
      <w:marBottom w:val="0"/>
      <w:divBdr>
        <w:top w:val="none" w:sz="0" w:space="0" w:color="auto"/>
        <w:left w:val="none" w:sz="0" w:space="0" w:color="auto"/>
        <w:bottom w:val="none" w:sz="0" w:space="0" w:color="auto"/>
        <w:right w:val="none" w:sz="0" w:space="0" w:color="auto"/>
      </w:divBdr>
    </w:div>
    <w:div w:id="1684896305">
      <w:marLeft w:val="0"/>
      <w:marRight w:val="0"/>
      <w:marTop w:val="0"/>
      <w:marBottom w:val="0"/>
      <w:divBdr>
        <w:top w:val="none" w:sz="0" w:space="0" w:color="auto"/>
        <w:left w:val="none" w:sz="0" w:space="0" w:color="auto"/>
        <w:bottom w:val="none" w:sz="0" w:space="0" w:color="auto"/>
        <w:right w:val="none" w:sz="0" w:space="0" w:color="auto"/>
      </w:divBdr>
    </w:div>
    <w:div w:id="1685470368">
      <w:marLeft w:val="0"/>
      <w:marRight w:val="0"/>
      <w:marTop w:val="0"/>
      <w:marBottom w:val="0"/>
      <w:divBdr>
        <w:top w:val="none" w:sz="0" w:space="0" w:color="auto"/>
        <w:left w:val="none" w:sz="0" w:space="0" w:color="auto"/>
        <w:bottom w:val="none" w:sz="0" w:space="0" w:color="auto"/>
        <w:right w:val="none" w:sz="0" w:space="0" w:color="auto"/>
      </w:divBdr>
    </w:div>
    <w:div w:id="1686011235">
      <w:marLeft w:val="0"/>
      <w:marRight w:val="0"/>
      <w:marTop w:val="0"/>
      <w:marBottom w:val="0"/>
      <w:divBdr>
        <w:top w:val="none" w:sz="0" w:space="0" w:color="auto"/>
        <w:left w:val="none" w:sz="0" w:space="0" w:color="auto"/>
        <w:bottom w:val="none" w:sz="0" w:space="0" w:color="auto"/>
        <w:right w:val="none" w:sz="0" w:space="0" w:color="auto"/>
      </w:divBdr>
    </w:div>
    <w:div w:id="1686706258">
      <w:marLeft w:val="0"/>
      <w:marRight w:val="0"/>
      <w:marTop w:val="0"/>
      <w:marBottom w:val="0"/>
      <w:divBdr>
        <w:top w:val="none" w:sz="0" w:space="0" w:color="auto"/>
        <w:left w:val="none" w:sz="0" w:space="0" w:color="auto"/>
        <w:bottom w:val="none" w:sz="0" w:space="0" w:color="auto"/>
        <w:right w:val="none" w:sz="0" w:space="0" w:color="auto"/>
      </w:divBdr>
    </w:div>
    <w:div w:id="1686859387">
      <w:marLeft w:val="0"/>
      <w:marRight w:val="0"/>
      <w:marTop w:val="0"/>
      <w:marBottom w:val="0"/>
      <w:divBdr>
        <w:top w:val="none" w:sz="0" w:space="0" w:color="auto"/>
        <w:left w:val="none" w:sz="0" w:space="0" w:color="auto"/>
        <w:bottom w:val="none" w:sz="0" w:space="0" w:color="auto"/>
        <w:right w:val="none" w:sz="0" w:space="0" w:color="auto"/>
      </w:divBdr>
      <w:divsChild>
        <w:div w:id="591551684">
          <w:marLeft w:val="0"/>
          <w:marRight w:val="0"/>
          <w:marTop w:val="0"/>
          <w:marBottom w:val="0"/>
          <w:divBdr>
            <w:top w:val="none" w:sz="0" w:space="0" w:color="auto"/>
            <w:left w:val="none" w:sz="0" w:space="0" w:color="auto"/>
            <w:bottom w:val="none" w:sz="0" w:space="0" w:color="auto"/>
            <w:right w:val="none" w:sz="0" w:space="0" w:color="auto"/>
          </w:divBdr>
        </w:div>
      </w:divsChild>
    </w:div>
    <w:div w:id="1687098981">
      <w:marLeft w:val="0"/>
      <w:marRight w:val="0"/>
      <w:marTop w:val="0"/>
      <w:marBottom w:val="0"/>
      <w:divBdr>
        <w:top w:val="none" w:sz="0" w:space="0" w:color="auto"/>
        <w:left w:val="none" w:sz="0" w:space="0" w:color="auto"/>
        <w:bottom w:val="none" w:sz="0" w:space="0" w:color="auto"/>
        <w:right w:val="none" w:sz="0" w:space="0" w:color="auto"/>
      </w:divBdr>
    </w:div>
    <w:div w:id="1687170449">
      <w:marLeft w:val="0"/>
      <w:marRight w:val="0"/>
      <w:marTop w:val="0"/>
      <w:marBottom w:val="0"/>
      <w:divBdr>
        <w:top w:val="none" w:sz="0" w:space="0" w:color="auto"/>
        <w:left w:val="none" w:sz="0" w:space="0" w:color="auto"/>
        <w:bottom w:val="none" w:sz="0" w:space="0" w:color="auto"/>
        <w:right w:val="none" w:sz="0" w:space="0" w:color="auto"/>
      </w:divBdr>
    </w:div>
    <w:div w:id="1687364013">
      <w:marLeft w:val="0"/>
      <w:marRight w:val="0"/>
      <w:marTop w:val="0"/>
      <w:marBottom w:val="0"/>
      <w:divBdr>
        <w:top w:val="none" w:sz="0" w:space="0" w:color="auto"/>
        <w:left w:val="none" w:sz="0" w:space="0" w:color="auto"/>
        <w:bottom w:val="none" w:sz="0" w:space="0" w:color="auto"/>
        <w:right w:val="none" w:sz="0" w:space="0" w:color="auto"/>
      </w:divBdr>
    </w:div>
    <w:div w:id="1687559928">
      <w:marLeft w:val="0"/>
      <w:marRight w:val="0"/>
      <w:marTop w:val="0"/>
      <w:marBottom w:val="0"/>
      <w:divBdr>
        <w:top w:val="none" w:sz="0" w:space="0" w:color="auto"/>
        <w:left w:val="none" w:sz="0" w:space="0" w:color="auto"/>
        <w:bottom w:val="none" w:sz="0" w:space="0" w:color="auto"/>
        <w:right w:val="none" w:sz="0" w:space="0" w:color="auto"/>
      </w:divBdr>
    </w:div>
    <w:div w:id="1687949812">
      <w:marLeft w:val="0"/>
      <w:marRight w:val="0"/>
      <w:marTop w:val="0"/>
      <w:marBottom w:val="0"/>
      <w:divBdr>
        <w:top w:val="none" w:sz="0" w:space="0" w:color="auto"/>
        <w:left w:val="none" w:sz="0" w:space="0" w:color="auto"/>
        <w:bottom w:val="none" w:sz="0" w:space="0" w:color="auto"/>
        <w:right w:val="none" w:sz="0" w:space="0" w:color="auto"/>
      </w:divBdr>
    </w:div>
    <w:div w:id="1689521333">
      <w:marLeft w:val="0"/>
      <w:marRight w:val="0"/>
      <w:marTop w:val="0"/>
      <w:marBottom w:val="0"/>
      <w:divBdr>
        <w:top w:val="none" w:sz="0" w:space="0" w:color="auto"/>
        <w:left w:val="none" w:sz="0" w:space="0" w:color="auto"/>
        <w:bottom w:val="none" w:sz="0" w:space="0" w:color="auto"/>
        <w:right w:val="none" w:sz="0" w:space="0" w:color="auto"/>
      </w:divBdr>
    </w:div>
    <w:div w:id="1689790586">
      <w:marLeft w:val="0"/>
      <w:marRight w:val="0"/>
      <w:marTop w:val="0"/>
      <w:marBottom w:val="0"/>
      <w:divBdr>
        <w:top w:val="none" w:sz="0" w:space="0" w:color="auto"/>
        <w:left w:val="none" w:sz="0" w:space="0" w:color="auto"/>
        <w:bottom w:val="none" w:sz="0" w:space="0" w:color="auto"/>
        <w:right w:val="none" w:sz="0" w:space="0" w:color="auto"/>
      </w:divBdr>
      <w:divsChild>
        <w:div w:id="1276133506">
          <w:marLeft w:val="0"/>
          <w:marRight w:val="0"/>
          <w:marTop w:val="0"/>
          <w:marBottom w:val="0"/>
          <w:divBdr>
            <w:top w:val="none" w:sz="0" w:space="0" w:color="auto"/>
            <w:left w:val="none" w:sz="0" w:space="0" w:color="auto"/>
            <w:bottom w:val="none" w:sz="0" w:space="0" w:color="auto"/>
            <w:right w:val="none" w:sz="0" w:space="0" w:color="auto"/>
          </w:divBdr>
        </w:div>
      </w:divsChild>
    </w:div>
    <w:div w:id="1689867711">
      <w:marLeft w:val="0"/>
      <w:marRight w:val="0"/>
      <w:marTop w:val="0"/>
      <w:marBottom w:val="0"/>
      <w:divBdr>
        <w:top w:val="none" w:sz="0" w:space="0" w:color="auto"/>
        <w:left w:val="none" w:sz="0" w:space="0" w:color="auto"/>
        <w:bottom w:val="none" w:sz="0" w:space="0" w:color="auto"/>
        <w:right w:val="none" w:sz="0" w:space="0" w:color="auto"/>
      </w:divBdr>
    </w:div>
    <w:div w:id="1689987254">
      <w:marLeft w:val="0"/>
      <w:marRight w:val="0"/>
      <w:marTop w:val="0"/>
      <w:marBottom w:val="0"/>
      <w:divBdr>
        <w:top w:val="none" w:sz="0" w:space="0" w:color="auto"/>
        <w:left w:val="none" w:sz="0" w:space="0" w:color="auto"/>
        <w:bottom w:val="none" w:sz="0" w:space="0" w:color="auto"/>
        <w:right w:val="none" w:sz="0" w:space="0" w:color="auto"/>
      </w:divBdr>
    </w:div>
    <w:div w:id="1690449940">
      <w:marLeft w:val="0"/>
      <w:marRight w:val="0"/>
      <w:marTop w:val="0"/>
      <w:marBottom w:val="0"/>
      <w:divBdr>
        <w:top w:val="none" w:sz="0" w:space="0" w:color="auto"/>
        <w:left w:val="none" w:sz="0" w:space="0" w:color="auto"/>
        <w:bottom w:val="none" w:sz="0" w:space="0" w:color="auto"/>
        <w:right w:val="none" w:sz="0" w:space="0" w:color="auto"/>
      </w:divBdr>
    </w:div>
    <w:div w:id="1690720489">
      <w:marLeft w:val="0"/>
      <w:marRight w:val="0"/>
      <w:marTop w:val="0"/>
      <w:marBottom w:val="0"/>
      <w:divBdr>
        <w:top w:val="none" w:sz="0" w:space="0" w:color="auto"/>
        <w:left w:val="none" w:sz="0" w:space="0" w:color="auto"/>
        <w:bottom w:val="none" w:sz="0" w:space="0" w:color="auto"/>
        <w:right w:val="none" w:sz="0" w:space="0" w:color="auto"/>
      </w:divBdr>
    </w:div>
    <w:div w:id="1691182265">
      <w:marLeft w:val="0"/>
      <w:marRight w:val="0"/>
      <w:marTop w:val="0"/>
      <w:marBottom w:val="0"/>
      <w:divBdr>
        <w:top w:val="none" w:sz="0" w:space="0" w:color="auto"/>
        <w:left w:val="none" w:sz="0" w:space="0" w:color="auto"/>
        <w:bottom w:val="none" w:sz="0" w:space="0" w:color="auto"/>
        <w:right w:val="none" w:sz="0" w:space="0" w:color="auto"/>
      </w:divBdr>
    </w:div>
    <w:div w:id="1691567747">
      <w:marLeft w:val="0"/>
      <w:marRight w:val="0"/>
      <w:marTop w:val="0"/>
      <w:marBottom w:val="0"/>
      <w:divBdr>
        <w:top w:val="none" w:sz="0" w:space="0" w:color="auto"/>
        <w:left w:val="none" w:sz="0" w:space="0" w:color="auto"/>
        <w:bottom w:val="none" w:sz="0" w:space="0" w:color="auto"/>
        <w:right w:val="none" w:sz="0" w:space="0" w:color="auto"/>
      </w:divBdr>
    </w:div>
    <w:div w:id="1692144670">
      <w:marLeft w:val="0"/>
      <w:marRight w:val="0"/>
      <w:marTop w:val="0"/>
      <w:marBottom w:val="0"/>
      <w:divBdr>
        <w:top w:val="none" w:sz="0" w:space="0" w:color="auto"/>
        <w:left w:val="none" w:sz="0" w:space="0" w:color="auto"/>
        <w:bottom w:val="none" w:sz="0" w:space="0" w:color="auto"/>
        <w:right w:val="none" w:sz="0" w:space="0" w:color="auto"/>
      </w:divBdr>
    </w:div>
    <w:div w:id="1692219730">
      <w:marLeft w:val="0"/>
      <w:marRight w:val="0"/>
      <w:marTop w:val="0"/>
      <w:marBottom w:val="0"/>
      <w:divBdr>
        <w:top w:val="none" w:sz="0" w:space="0" w:color="auto"/>
        <w:left w:val="none" w:sz="0" w:space="0" w:color="auto"/>
        <w:bottom w:val="none" w:sz="0" w:space="0" w:color="auto"/>
        <w:right w:val="none" w:sz="0" w:space="0" w:color="auto"/>
      </w:divBdr>
    </w:div>
    <w:div w:id="1692296587">
      <w:marLeft w:val="0"/>
      <w:marRight w:val="0"/>
      <w:marTop w:val="0"/>
      <w:marBottom w:val="0"/>
      <w:divBdr>
        <w:top w:val="none" w:sz="0" w:space="0" w:color="auto"/>
        <w:left w:val="none" w:sz="0" w:space="0" w:color="auto"/>
        <w:bottom w:val="none" w:sz="0" w:space="0" w:color="auto"/>
        <w:right w:val="none" w:sz="0" w:space="0" w:color="auto"/>
      </w:divBdr>
    </w:div>
    <w:div w:id="1692678393">
      <w:marLeft w:val="0"/>
      <w:marRight w:val="0"/>
      <w:marTop w:val="0"/>
      <w:marBottom w:val="0"/>
      <w:divBdr>
        <w:top w:val="none" w:sz="0" w:space="0" w:color="auto"/>
        <w:left w:val="none" w:sz="0" w:space="0" w:color="auto"/>
        <w:bottom w:val="none" w:sz="0" w:space="0" w:color="auto"/>
        <w:right w:val="none" w:sz="0" w:space="0" w:color="auto"/>
      </w:divBdr>
    </w:div>
    <w:div w:id="1692758271">
      <w:marLeft w:val="0"/>
      <w:marRight w:val="0"/>
      <w:marTop w:val="0"/>
      <w:marBottom w:val="0"/>
      <w:divBdr>
        <w:top w:val="none" w:sz="0" w:space="0" w:color="auto"/>
        <w:left w:val="none" w:sz="0" w:space="0" w:color="auto"/>
        <w:bottom w:val="none" w:sz="0" w:space="0" w:color="auto"/>
        <w:right w:val="none" w:sz="0" w:space="0" w:color="auto"/>
      </w:divBdr>
    </w:div>
    <w:div w:id="1692803754">
      <w:marLeft w:val="0"/>
      <w:marRight w:val="0"/>
      <w:marTop w:val="0"/>
      <w:marBottom w:val="0"/>
      <w:divBdr>
        <w:top w:val="none" w:sz="0" w:space="0" w:color="auto"/>
        <w:left w:val="none" w:sz="0" w:space="0" w:color="auto"/>
        <w:bottom w:val="none" w:sz="0" w:space="0" w:color="auto"/>
        <w:right w:val="none" w:sz="0" w:space="0" w:color="auto"/>
      </w:divBdr>
    </w:div>
    <w:div w:id="1692874428">
      <w:marLeft w:val="0"/>
      <w:marRight w:val="0"/>
      <w:marTop w:val="0"/>
      <w:marBottom w:val="0"/>
      <w:divBdr>
        <w:top w:val="none" w:sz="0" w:space="0" w:color="auto"/>
        <w:left w:val="none" w:sz="0" w:space="0" w:color="auto"/>
        <w:bottom w:val="none" w:sz="0" w:space="0" w:color="auto"/>
        <w:right w:val="none" w:sz="0" w:space="0" w:color="auto"/>
      </w:divBdr>
    </w:div>
    <w:div w:id="1692877663">
      <w:marLeft w:val="0"/>
      <w:marRight w:val="0"/>
      <w:marTop w:val="0"/>
      <w:marBottom w:val="0"/>
      <w:divBdr>
        <w:top w:val="none" w:sz="0" w:space="0" w:color="auto"/>
        <w:left w:val="none" w:sz="0" w:space="0" w:color="auto"/>
        <w:bottom w:val="none" w:sz="0" w:space="0" w:color="auto"/>
        <w:right w:val="none" w:sz="0" w:space="0" w:color="auto"/>
      </w:divBdr>
    </w:div>
    <w:div w:id="1693455411">
      <w:marLeft w:val="0"/>
      <w:marRight w:val="0"/>
      <w:marTop w:val="0"/>
      <w:marBottom w:val="0"/>
      <w:divBdr>
        <w:top w:val="none" w:sz="0" w:space="0" w:color="auto"/>
        <w:left w:val="none" w:sz="0" w:space="0" w:color="auto"/>
        <w:bottom w:val="none" w:sz="0" w:space="0" w:color="auto"/>
        <w:right w:val="none" w:sz="0" w:space="0" w:color="auto"/>
      </w:divBdr>
    </w:div>
    <w:div w:id="1693652151">
      <w:marLeft w:val="0"/>
      <w:marRight w:val="0"/>
      <w:marTop w:val="0"/>
      <w:marBottom w:val="0"/>
      <w:divBdr>
        <w:top w:val="none" w:sz="0" w:space="0" w:color="auto"/>
        <w:left w:val="none" w:sz="0" w:space="0" w:color="auto"/>
        <w:bottom w:val="none" w:sz="0" w:space="0" w:color="auto"/>
        <w:right w:val="none" w:sz="0" w:space="0" w:color="auto"/>
      </w:divBdr>
    </w:div>
    <w:div w:id="1694266569">
      <w:marLeft w:val="0"/>
      <w:marRight w:val="0"/>
      <w:marTop w:val="0"/>
      <w:marBottom w:val="0"/>
      <w:divBdr>
        <w:top w:val="none" w:sz="0" w:space="0" w:color="auto"/>
        <w:left w:val="none" w:sz="0" w:space="0" w:color="auto"/>
        <w:bottom w:val="none" w:sz="0" w:space="0" w:color="auto"/>
        <w:right w:val="none" w:sz="0" w:space="0" w:color="auto"/>
      </w:divBdr>
    </w:div>
    <w:div w:id="1694530305">
      <w:marLeft w:val="0"/>
      <w:marRight w:val="0"/>
      <w:marTop w:val="0"/>
      <w:marBottom w:val="0"/>
      <w:divBdr>
        <w:top w:val="none" w:sz="0" w:space="0" w:color="auto"/>
        <w:left w:val="none" w:sz="0" w:space="0" w:color="auto"/>
        <w:bottom w:val="none" w:sz="0" w:space="0" w:color="auto"/>
        <w:right w:val="none" w:sz="0" w:space="0" w:color="auto"/>
      </w:divBdr>
      <w:divsChild>
        <w:div w:id="794369185">
          <w:marLeft w:val="0"/>
          <w:marRight w:val="0"/>
          <w:marTop w:val="0"/>
          <w:marBottom w:val="0"/>
          <w:divBdr>
            <w:top w:val="none" w:sz="0" w:space="0" w:color="auto"/>
            <w:left w:val="none" w:sz="0" w:space="0" w:color="auto"/>
            <w:bottom w:val="none" w:sz="0" w:space="0" w:color="auto"/>
            <w:right w:val="none" w:sz="0" w:space="0" w:color="auto"/>
          </w:divBdr>
        </w:div>
      </w:divsChild>
    </w:div>
    <w:div w:id="1694650773">
      <w:marLeft w:val="0"/>
      <w:marRight w:val="0"/>
      <w:marTop w:val="0"/>
      <w:marBottom w:val="0"/>
      <w:divBdr>
        <w:top w:val="none" w:sz="0" w:space="0" w:color="auto"/>
        <w:left w:val="none" w:sz="0" w:space="0" w:color="auto"/>
        <w:bottom w:val="none" w:sz="0" w:space="0" w:color="auto"/>
        <w:right w:val="none" w:sz="0" w:space="0" w:color="auto"/>
      </w:divBdr>
    </w:div>
    <w:div w:id="1694765519">
      <w:marLeft w:val="0"/>
      <w:marRight w:val="0"/>
      <w:marTop w:val="0"/>
      <w:marBottom w:val="0"/>
      <w:divBdr>
        <w:top w:val="none" w:sz="0" w:space="0" w:color="auto"/>
        <w:left w:val="none" w:sz="0" w:space="0" w:color="auto"/>
        <w:bottom w:val="none" w:sz="0" w:space="0" w:color="auto"/>
        <w:right w:val="none" w:sz="0" w:space="0" w:color="auto"/>
      </w:divBdr>
    </w:div>
    <w:div w:id="1695304063">
      <w:marLeft w:val="0"/>
      <w:marRight w:val="0"/>
      <w:marTop w:val="0"/>
      <w:marBottom w:val="0"/>
      <w:divBdr>
        <w:top w:val="none" w:sz="0" w:space="0" w:color="auto"/>
        <w:left w:val="none" w:sz="0" w:space="0" w:color="auto"/>
        <w:bottom w:val="none" w:sz="0" w:space="0" w:color="auto"/>
        <w:right w:val="none" w:sz="0" w:space="0" w:color="auto"/>
      </w:divBdr>
    </w:div>
    <w:div w:id="1696036689">
      <w:marLeft w:val="0"/>
      <w:marRight w:val="0"/>
      <w:marTop w:val="0"/>
      <w:marBottom w:val="0"/>
      <w:divBdr>
        <w:top w:val="none" w:sz="0" w:space="0" w:color="auto"/>
        <w:left w:val="none" w:sz="0" w:space="0" w:color="auto"/>
        <w:bottom w:val="none" w:sz="0" w:space="0" w:color="auto"/>
        <w:right w:val="none" w:sz="0" w:space="0" w:color="auto"/>
      </w:divBdr>
    </w:div>
    <w:div w:id="1697147380">
      <w:marLeft w:val="0"/>
      <w:marRight w:val="0"/>
      <w:marTop w:val="0"/>
      <w:marBottom w:val="0"/>
      <w:divBdr>
        <w:top w:val="none" w:sz="0" w:space="0" w:color="auto"/>
        <w:left w:val="none" w:sz="0" w:space="0" w:color="auto"/>
        <w:bottom w:val="none" w:sz="0" w:space="0" w:color="auto"/>
        <w:right w:val="none" w:sz="0" w:space="0" w:color="auto"/>
      </w:divBdr>
    </w:div>
    <w:div w:id="1697461125">
      <w:marLeft w:val="0"/>
      <w:marRight w:val="0"/>
      <w:marTop w:val="0"/>
      <w:marBottom w:val="0"/>
      <w:divBdr>
        <w:top w:val="none" w:sz="0" w:space="0" w:color="auto"/>
        <w:left w:val="none" w:sz="0" w:space="0" w:color="auto"/>
        <w:bottom w:val="none" w:sz="0" w:space="0" w:color="auto"/>
        <w:right w:val="none" w:sz="0" w:space="0" w:color="auto"/>
      </w:divBdr>
    </w:div>
    <w:div w:id="1698041066">
      <w:marLeft w:val="0"/>
      <w:marRight w:val="0"/>
      <w:marTop w:val="0"/>
      <w:marBottom w:val="0"/>
      <w:divBdr>
        <w:top w:val="none" w:sz="0" w:space="0" w:color="auto"/>
        <w:left w:val="none" w:sz="0" w:space="0" w:color="auto"/>
        <w:bottom w:val="none" w:sz="0" w:space="0" w:color="auto"/>
        <w:right w:val="none" w:sz="0" w:space="0" w:color="auto"/>
      </w:divBdr>
    </w:div>
    <w:div w:id="1698576726">
      <w:marLeft w:val="0"/>
      <w:marRight w:val="0"/>
      <w:marTop w:val="0"/>
      <w:marBottom w:val="0"/>
      <w:divBdr>
        <w:top w:val="none" w:sz="0" w:space="0" w:color="auto"/>
        <w:left w:val="none" w:sz="0" w:space="0" w:color="auto"/>
        <w:bottom w:val="none" w:sz="0" w:space="0" w:color="auto"/>
        <w:right w:val="none" w:sz="0" w:space="0" w:color="auto"/>
      </w:divBdr>
    </w:div>
    <w:div w:id="1700400353">
      <w:marLeft w:val="0"/>
      <w:marRight w:val="0"/>
      <w:marTop w:val="0"/>
      <w:marBottom w:val="0"/>
      <w:divBdr>
        <w:top w:val="none" w:sz="0" w:space="0" w:color="auto"/>
        <w:left w:val="none" w:sz="0" w:space="0" w:color="auto"/>
        <w:bottom w:val="none" w:sz="0" w:space="0" w:color="auto"/>
        <w:right w:val="none" w:sz="0" w:space="0" w:color="auto"/>
      </w:divBdr>
      <w:divsChild>
        <w:div w:id="86774798">
          <w:marLeft w:val="0"/>
          <w:marRight w:val="0"/>
          <w:marTop w:val="0"/>
          <w:marBottom w:val="0"/>
          <w:divBdr>
            <w:top w:val="none" w:sz="0" w:space="0" w:color="auto"/>
            <w:left w:val="none" w:sz="0" w:space="0" w:color="auto"/>
            <w:bottom w:val="none" w:sz="0" w:space="0" w:color="auto"/>
            <w:right w:val="none" w:sz="0" w:space="0" w:color="auto"/>
          </w:divBdr>
        </w:div>
      </w:divsChild>
    </w:div>
    <w:div w:id="1700471459">
      <w:marLeft w:val="0"/>
      <w:marRight w:val="0"/>
      <w:marTop w:val="0"/>
      <w:marBottom w:val="0"/>
      <w:divBdr>
        <w:top w:val="none" w:sz="0" w:space="0" w:color="auto"/>
        <w:left w:val="none" w:sz="0" w:space="0" w:color="auto"/>
        <w:bottom w:val="none" w:sz="0" w:space="0" w:color="auto"/>
        <w:right w:val="none" w:sz="0" w:space="0" w:color="auto"/>
      </w:divBdr>
    </w:div>
    <w:div w:id="1700736234">
      <w:marLeft w:val="0"/>
      <w:marRight w:val="0"/>
      <w:marTop w:val="0"/>
      <w:marBottom w:val="0"/>
      <w:divBdr>
        <w:top w:val="none" w:sz="0" w:space="0" w:color="auto"/>
        <w:left w:val="none" w:sz="0" w:space="0" w:color="auto"/>
        <w:bottom w:val="none" w:sz="0" w:space="0" w:color="auto"/>
        <w:right w:val="none" w:sz="0" w:space="0" w:color="auto"/>
      </w:divBdr>
    </w:div>
    <w:div w:id="1701122699">
      <w:marLeft w:val="0"/>
      <w:marRight w:val="0"/>
      <w:marTop w:val="0"/>
      <w:marBottom w:val="0"/>
      <w:divBdr>
        <w:top w:val="none" w:sz="0" w:space="0" w:color="auto"/>
        <w:left w:val="none" w:sz="0" w:space="0" w:color="auto"/>
        <w:bottom w:val="none" w:sz="0" w:space="0" w:color="auto"/>
        <w:right w:val="none" w:sz="0" w:space="0" w:color="auto"/>
      </w:divBdr>
    </w:div>
    <w:div w:id="1702513672">
      <w:marLeft w:val="0"/>
      <w:marRight w:val="0"/>
      <w:marTop w:val="0"/>
      <w:marBottom w:val="0"/>
      <w:divBdr>
        <w:top w:val="none" w:sz="0" w:space="0" w:color="auto"/>
        <w:left w:val="none" w:sz="0" w:space="0" w:color="auto"/>
        <w:bottom w:val="none" w:sz="0" w:space="0" w:color="auto"/>
        <w:right w:val="none" w:sz="0" w:space="0" w:color="auto"/>
      </w:divBdr>
      <w:divsChild>
        <w:div w:id="1483308624">
          <w:marLeft w:val="0"/>
          <w:marRight w:val="0"/>
          <w:marTop w:val="0"/>
          <w:marBottom w:val="0"/>
          <w:divBdr>
            <w:top w:val="none" w:sz="0" w:space="0" w:color="auto"/>
            <w:left w:val="none" w:sz="0" w:space="0" w:color="auto"/>
            <w:bottom w:val="none" w:sz="0" w:space="0" w:color="auto"/>
            <w:right w:val="none" w:sz="0" w:space="0" w:color="auto"/>
          </w:divBdr>
        </w:div>
      </w:divsChild>
    </w:div>
    <w:div w:id="1702588391">
      <w:marLeft w:val="0"/>
      <w:marRight w:val="0"/>
      <w:marTop w:val="0"/>
      <w:marBottom w:val="0"/>
      <w:divBdr>
        <w:top w:val="none" w:sz="0" w:space="0" w:color="auto"/>
        <w:left w:val="none" w:sz="0" w:space="0" w:color="auto"/>
        <w:bottom w:val="none" w:sz="0" w:space="0" w:color="auto"/>
        <w:right w:val="none" w:sz="0" w:space="0" w:color="auto"/>
      </w:divBdr>
    </w:div>
    <w:div w:id="1702783966">
      <w:marLeft w:val="0"/>
      <w:marRight w:val="0"/>
      <w:marTop w:val="0"/>
      <w:marBottom w:val="0"/>
      <w:divBdr>
        <w:top w:val="none" w:sz="0" w:space="0" w:color="auto"/>
        <w:left w:val="none" w:sz="0" w:space="0" w:color="auto"/>
        <w:bottom w:val="none" w:sz="0" w:space="0" w:color="auto"/>
        <w:right w:val="none" w:sz="0" w:space="0" w:color="auto"/>
      </w:divBdr>
    </w:div>
    <w:div w:id="1702898723">
      <w:marLeft w:val="0"/>
      <w:marRight w:val="0"/>
      <w:marTop w:val="0"/>
      <w:marBottom w:val="0"/>
      <w:divBdr>
        <w:top w:val="none" w:sz="0" w:space="0" w:color="auto"/>
        <w:left w:val="none" w:sz="0" w:space="0" w:color="auto"/>
        <w:bottom w:val="none" w:sz="0" w:space="0" w:color="auto"/>
        <w:right w:val="none" w:sz="0" w:space="0" w:color="auto"/>
      </w:divBdr>
    </w:div>
    <w:div w:id="1704742187">
      <w:marLeft w:val="0"/>
      <w:marRight w:val="0"/>
      <w:marTop w:val="0"/>
      <w:marBottom w:val="0"/>
      <w:divBdr>
        <w:top w:val="none" w:sz="0" w:space="0" w:color="auto"/>
        <w:left w:val="none" w:sz="0" w:space="0" w:color="auto"/>
        <w:bottom w:val="none" w:sz="0" w:space="0" w:color="auto"/>
        <w:right w:val="none" w:sz="0" w:space="0" w:color="auto"/>
      </w:divBdr>
    </w:div>
    <w:div w:id="1704862217">
      <w:marLeft w:val="0"/>
      <w:marRight w:val="0"/>
      <w:marTop w:val="0"/>
      <w:marBottom w:val="0"/>
      <w:divBdr>
        <w:top w:val="none" w:sz="0" w:space="0" w:color="auto"/>
        <w:left w:val="none" w:sz="0" w:space="0" w:color="auto"/>
        <w:bottom w:val="none" w:sz="0" w:space="0" w:color="auto"/>
        <w:right w:val="none" w:sz="0" w:space="0" w:color="auto"/>
      </w:divBdr>
    </w:div>
    <w:div w:id="1704868525">
      <w:marLeft w:val="0"/>
      <w:marRight w:val="0"/>
      <w:marTop w:val="0"/>
      <w:marBottom w:val="0"/>
      <w:divBdr>
        <w:top w:val="none" w:sz="0" w:space="0" w:color="auto"/>
        <w:left w:val="none" w:sz="0" w:space="0" w:color="auto"/>
        <w:bottom w:val="none" w:sz="0" w:space="0" w:color="auto"/>
        <w:right w:val="none" w:sz="0" w:space="0" w:color="auto"/>
      </w:divBdr>
    </w:div>
    <w:div w:id="1705209279">
      <w:marLeft w:val="0"/>
      <w:marRight w:val="0"/>
      <w:marTop w:val="0"/>
      <w:marBottom w:val="0"/>
      <w:divBdr>
        <w:top w:val="none" w:sz="0" w:space="0" w:color="auto"/>
        <w:left w:val="none" w:sz="0" w:space="0" w:color="auto"/>
        <w:bottom w:val="none" w:sz="0" w:space="0" w:color="auto"/>
        <w:right w:val="none" w:sz="0" w:space="0" w:color="auto"/>
      </w:divBdr>
    </w:div>
    <w:div w:id="1705253676">
      <w:marLeft w:val="0"/>
      <w:marRight w:val="0"/>
      <w:marTop w:val="0"/>
      <w:marBottom w:val="0"/>
      <w:divBdr>
        <w:top w:val="none" w:sz="0" w:space="0" w:color="auto"/>
        <w:left w:val="none" w:sz="0" w:space="0" w:color="auto"/>
        <w:bottom w:val="none" w:sz="0" w:space="0" w:color="auto"/>
        <w:right w:val="none" w:sz="0" w:space="0" w:color="auto"/>
      </w:divBdr>
    </w:div>
    <w:div w:id="1705400184">
      <w:marLeft w:val="0"/>
      <w:marRight w:val="0"/>
      <w:marTop w:val="0"/>
      <w:marBottom w:val="0"/>
      <w:divBdr>
        <w:top w:val="none" w:sz="0" w:space="0" w:color="auto"/>
        <w:left w:val="none" w:sz="0" w:space="0" w:color="auto"/>
        <w:bottom w:val="none" w:sz="0" w:space="0" w:color="auto"/>
        <w:right w:val="none" w:sz="0" w:space="0" w:color="auto"/>
      </w:divBdr>
    </w:div>
    <w:div w:id="1705671251">
      <w:marLeft w:val="0"/>
      <w:marRight w:val="0"/>
      <w:marTop w:val="0"/>
      <w:marBottom w:val="0"/>
      <w:divBdr>
        <w:top w:val="none" w:sz="0" w:space="0" w:color="auto"/>
        <w:left w:val="none" w:sz="0" w:space="0" w:color="auto"/>
        <w:bottom w:val="none" w:sz="0" w:space="0" w:color="auto"/>
        <w:right w:val="none" w:sz="0" w:space="0" w:color="auto"/>
      </w:divBdr>
    </w:div>
    <w:div w:id="1705784638">
      <w:marLeft w:val="0"/>
      <w:marRight w:val="0"/>
      <w:marTop w:val="0"/>
      <w:marBottom w:val="0"/>
      <w:divBdr>
        <w:top w:val="none" w:sz="0" w:space="0" w:color="auto"/>
        <w:left w:val="none" w:sz="0" w:space="0" w:color="auto"/>
        <w:bottom w:val="none" w:sz="0" w:space="0" w:color="auto"/>
        <w:right w:val="none" w:sz="0" w:space="0" w:color="auto"/>
      </w:divBdr>
    </w:div>
    <w:div w:id="1706977728">
      <w:marLeft w:val="0"/>
      <w:marRight w:val="0"/>
      <w:marTop w:val="0"/>
      <w:marBottom w:val="0"/>
      <w:divBdr>
        <w:top w:val="none" w:sz="0" w:space="0" w:color="auto"/>
        <w:left w:val="none" w:sz="0" w:space="0" w:color="auto"/>
        <w:bottom w:val="none" w:sz="0" w:space="0" w:color="auto"/>
        <w:right w:val="none" w:sz="0" w:space="0" w:color="auto"/>
      </w:divBdr>
    </w:div>
    <w:div w:id="1707100455">
      <w:marLeft w:val="0"/>
      <w:marRight w:val="0"/>
      <w:marTop w:val="0"/>
      <w:marBottom w:val="0"/>
      <w:divBdr>
        <w:top w:val="none" w:sz="0" w:space="0" w:color="auto"/>
        <w:left w:val="none" w:sz="0" w:space="0" w:color="auto"/>
        <w:bottom w:val="none" w:sz="0" w:space="0" w:color="auto"/>
        <w:right w:val="none" w:sz="0" w:space="0" w:color="auto"/>
      </w:divBdr>
    </w:div>
    <w:div w:id="1707750518">
      <w:marLeft w:val="0"/>
      <w:marRight w:val="0"/>
      <w:marTop w:val="0"/>
      <w:marBottom w:val="0"/>
      <w:divBdr>
        <w:top w:val="none" w:sz="0" w:space="0" w:color="auto"/>
        <w:left w:val="none" w:sz="0" w:space="0" w:color="auto"/>
        <w:bottom w:val="none" w:sz="0" w:space="0" w:color="auto"/>
        <w:right w:val="none" w:sz="0" w:space="0" w:color="auto"/>
      </w:divBdr>
    </w:div>
    <w:div w:id="1708145143">
      <w:marLeft w:val="0"/>
      <w:marRight w:val="0"/>
      <w:marTop w:val="0"/>
      <w:marBottom w:val="0"/>
      <w:divBdr>
        <w:top w:val="none" w:sz="0" w:space="0" w:color="auto"/>
        <w:left w:val="none" w:sz="0" w:space="0" w:color="auto"/>
        <w:bottom w:val="none" w:sz="0" w:space="0" w:color="auto"/>
        <w:right w:val="none" w:sz="0" w:space="0" w:color="auto"/>
      </w:divBdr>
    </w:div>
    <w:div w:id="1708332197">
      <w:marLeft w:val="0"/>
      <w:marRight w:val="0"/>
      <w:marTop w:val="0"/>
      <w:marBottom w:val="0"/>
      <w:divBdr>
        <w:top w:val="none" w:sz="0" w:space="0" w:color="auto"/>
        <w:left w:val="none" w:sz="0" w:space="0" w:color="auto"/>
        <w:bottom w:val="none" w:sz="0" w:space="0" w:color="auto"/>
        <w:right w:val="none" w:sz="0" w:space="0" w:color="auto"/>
      </w:divBdr>
    </w:div>
    <w:div w:id="1708873414">
      <w:marLeft w:val="0"/>
      <w:marRight w:val="0"/>
      <w:marTop w:val="0"/>
      <w:marBottom w:val="0"/>
      <w:divBdr>
        <w:top w:val="none" w:sz="0" w:space="0" w:color="auto"/>
        <w:left w:val="none" w:sz="0" w:space="0" w:color="auto"/>
        <w:bottom w:val="none" w:sz="0" w:space="0" w:color="auto"/>
        <w:right w:val="none" w:sz="0" w:space="0" w:color="auto"/>
      </w:divBdr>
    </w:div>
    <w:div w:id="1708947897">
      <w:marLeft w:val="0"/>
      <w:marRight w:val="0"/>
      <w:marTop w:val="0"/>
      <w:marBottom w:val="0"/>
      <w:divBdr>
        <w:top w:val="none" w:sz="0" w:space="0" w:color="auto"/>
        <w:left w:val="none" w:sz="0" w:space="0" w:color="auto"/>
        <w:bottom w:val="none" w:sz="0" w:space="0" w:color="auto"/>
        <w:right w:val="none" w:sz="0" w:space="0" w:color="auto"/>
      </w:divBdr>
    </w:div>
    <w:div w:id="1709182763">
      <w:marLeft w:val="0"/>
      <w:marRight w:val="0"/>
      <w:marTop w:val="0"/>
      <w:marBottom w:val="0"/>
      <w:divBdr>
        <w:top w:val="none" w:sz="0" w:space="0" w:color="auto"/>
        <w:left w:val="none" w:sz="0" w:space="0" w:color="auto"/>
        <w:bottom w:val="none" w:sz="0" w:space="0" w:color="auto"/>
        <w:right w:val="none" w:sz="0" w:space="0" w:color="auto"/>
      </w:divBdr>
    </w:div>
    <w:div w:id="1710568051">
      <w:marLeft w:val="0"/>
      <w:marRight w:val="0"/>
      <w:marTop w:val="0"/>
      <w:marBottom w:val="0"/>
      <w:divBdr>
        <w:top w:val="none" w:sz="0" w:space="0" w:color="auto"/>
        <w:left w:val="none" w:sz="0" w:space="0" w:color="auto"/>
        <w:bottom w:val="none" w:sz="0" w:space="0" w:color="auto"/>
        <w:right w:val="none" w:sz="0" w:space="0" w:color="auto"/>
      </w:divBdr>
    </w:div>
    <w:div w:id="1710766553">
      <w:marLeft w:val="0"/>
      <w:marRight w:val="0"/>
      <w:marTop w:val="0"/>
      <w:marBottom w:val="0"/>
      <w:divBdr>
        <w:top w:val="none" w:sz="0" w:space="0" w:color="auto"/>
        <w:left w:val="none" w:sz="0" w:space="0" w:color="auto"/>
        <w:bottom w:val="none" w:sz="0" w:space="0" w:color="auto"/>
        <w:right w:val="none" w:sz="0" w:space="0" w:color="auto"/>
      </w:divBdr>
    </w:div>
    <w:div w:id="1710954309">
      <w:marLeft w:val="0"/>
      <w:marRight w:val="0"/>
      <w:marTop w:val="0"/>
      <w:marBottom w:val="0"/>
      <w:divBdr>
        <w:top w:val="none" w:sz="0" w:space="0" w:color="auto"/>
        <w:left w:val="none" w:sz="0" w:space="0" w:color="auto"/>
        <w:bottom w:val="none" w:sz="0" w:space="0" w:color="auto"/>
        <w:right w:val="none" w:sz="0" w:space="0" w:color="auto"/>
      </w:divBdr>
    </w:div>
    <w:div w:id="1711145904">
      <w:marLeft w:val="0"/>
      <w:marRight w:val="0"/>
      <w:marTop w:val="0"/>
      <w:marBottom w:val="0"/>
      <w:divBdr>
        <w:top w:val="none" w:sz="0" w:space="0" w:color="auto"/>
        <w:left w:val="none" w:sz="0" w:space="0" w:color="auto"/>
        <w:bottom w:val="none" w:sz="0" w:space="0" w:color="auto"/>
        <w:right w:val="none" w:sz="0" w:space="0" w:color="auto"/>
      </w:divBdr>
    </w:div>
    <w:div w:id="1711539193">
      <w:marLeft w:val="0"/>
      <w:marRight w:val="0"/>
      <w:marTop w:val="0"/>
      <w:marBottom w:val="0"/>
      <w:divBdr>
        <w:top w:val="none" w:sz="0" w:space="0" w:color="auto"/>
        <w:left w:val="none" w:sz="0" w:space="0" w:color="auto"/>
        <w:bottom w:val="none" w:sz="0" w:space="0" w:color="auto"/>
        <w:right w:val="none" w:sz="0" w:space="0" w:color="auto"/>
      </w:divBdr>
    </w:div>
    <w:div w:id="1711832466">
      <w:marLeft w:val="0"/>
      <w:marRight w:val="0"/>
      <w:marTop w:val="0"/>
      <w:marBottom w:val="0"/>
      <w:divBdr>
        <w:top w:val="none" w:sz="0" w:space="0" w:color="auto"/>
        <w:left w:val="none" w:sz="0" w:space="0" w:color="auto"/>
        <w:bottom w:val="none" w:sz="0" w:space="0" w:color="auto"/>
        <w:right w:val="none" w:sz="0" w:space="0" w:color="auto"/>
      </w:divBdr>
    </w:div>
    <w:div w:id="1711876459">
      <w:marLeft w:val="0"/>
      <w:marRight w:val="0"/>
      <w:marTop w:val="0"/>
      <w:marBottom w:val="0"/>
      <w:divBdr>
        <w:top w:val="none" w:sz="0" w:space="0" w:color="auto"/>
        <w:left w:val="none" w:sz="0" w:space="0" w:color="auto"/>
        <w:bottom w:val="none" w:sz="0" w:space="0" w:color="auto"/>
        <w:right w:val="none" w:sz="0" w:space="0" w:color="auto"/>
      </w:divBdr>
    </w:div>
    <w:div w:id="1713455335">
      <w:marLeft w:val="0"/>
      <w:marRight w:val="0"/>
      <w:marTop w:val="0"/>
      <w:marBottom w:val="0"/>
      <w:divBdr>
        <w:top w:val="none" w:sz="0" w:space="0" w:color="auto"/>
        <w:left w:val="none" w:sz="0" w:space="0" w:color="auto"/>
        <w:bottom w:val="none" w:sz="0" w:space="0" w:color="auto"/>
        <w:right w:val="none" w:sz="0" w:space="0" w:color="auto"/>
      </w:divBdr>
      <w:divsChild>
        <w:div w:id="1567375704">
          <w:marLeft w:val="0"/>
          <w:marRight w:val="0"/>
          <w:marTop w:val="0"/>
          <w:marBottom w:val="0"/>
          <w:divBdr>
            <w:top w:val="none" w:sz="0" w:space="0" w:color="auto"/>
            <w:left w:val="none" w:sz="0" w:space="0" w:color="auto"/>
            <w:bottom w:val="none" w:sz="0" w:space="0" w:color="auto"/>
            <w:right w:val="none" w:sz="0" w:space="0" w:color="auto"/>
          </w:divBdr>
        </w:div>
      </w:divsChild>
    </w:div>
    <w:div w:id="1713460520">
      <w:marLeft w:val="0"/>
      <w:marRight w:val="0"/>
      <w:marTop w:val="0"/>
      <w:marBottom w:val="0"/>
      <w:divBdr>
        <w:top w:val="none" w:sz="0" w:space="0" w:color="auto"/>
        <w:left w:val="none" w:sz="0" w:space="0" w:color="auto"/>
        <w:bottom w:val="none" w:sz="0" w:space="0" w:color="auto"/>
        <w:right w:val="none" w:sz="0" w:space="0" w:color="auto"/>
      </w:divBdr>
    </w:div>
    <w:div w:id="1713573115">
      <w:marLeft w:val="0"/>
      <w:marRight w:val="0"/>
      <w:marTop w:val="0"/>
      <w:marBottom w:val="0"/>
      <w:divBdr>
        <w:top w:val="none" w:sz="0" w:space="0" w:color="auto"/>
        <w:left w:val="none" w:sz="0" w:space="0" w:color="auto"/>
        <w:bottom w:val="none" w:sz="0" w:space="0" w:color="auto"/>
        <w:right w:val="none" w:sz="0" w:space="0" w:color="auto"/>
      </w:divBdr>
    </w:div>
    <w:div w:id="1713844656">
      <w:marLeft w:val="0"/>
      <w:marRight w:val="0"/>
      <w:marTop w:val="0"/>
      <w:marBottom w:val="0"/>
      <w:divBdr>
        <w:top w:val="none" w:sz="0" w:space="0" w:color="auto"/>
        <w:left w:val="none" w:sz="0" w:space="0" w:color="auto"/>
        <w:bottom w:val="none" w:sz="0" w:space="0" w:color="auto"/>
        <w:right w:val="none" w:sz="0" w:space="0" w:color="auto"/>
      </w:divBdr>
    </w:div>
    <w:div w:id="1713994851">
      <w:marLeft w:val="0"/>
      <w:marRight w:val="0"/>
      <w:marTop w:val="0"/>
      <w:marBottom w:val="0"/>
      <w:divBdr>
        <w:top w:val="none" w:sz="0" w:space="0" w:color="auto"/>
        <w:left w:val="none" w:sz="0" w:space="0" w:color="auto"/>
        <w:bottom w:val="none" w:sz="0" w:space="0" w:color="auto"/>
        <w:right w:val="none" w:sz="0" w:space="0" w:color="auto"/>
      </w:divBdr>
    </w:div>
    <w:div w:id="1714227304">
      <w:marLeft w:val="0"/>
      <w:marRight w:val="0"/>
      <w:marTop w:val="0"/>
      <w:marBottom w:val="0"/>
      <w:divBdr>
        <w:top w:val="none" w:sz="0" w:space="0" w:color="auto"/>
        <w:left w:val="none" w:sz="0" w:space="0" w:color="auto"/>
        <w:bottom w:val="none" w:sz="0" w:space="0" w:color="auto"/>
        <w:right w:val="none" w:sz="0" w:space="0" w:color="auto"/>
      </w:divBdr>
    </w:div>
    <w:div w:id="1714311854">
      <w:marLeft w:val="0"/>
      <w:marRight w:val="0"/>
      <w:marTop w:val="0"/>
      <w:marBottom w:val="0"/>
      <w:divBdr>
        <w:top w:val="none" w:sz="0" w:space="0" w:color="auto"/>
        <w:left w:val="none" w:sz="0" w:space="0" w:color="auto"/>
        <w:bottom w:val="none" w:sz="0" w:space="0" w:color="auto"/>
        <w:right w:val="none" w:sz="0" w:space="0" w:color="auto"/>
      </w:divBdr>
    </w:div>
    <w:div w:id="1714697351">
      <w:marLeft w:val="0"/>
      <w:marRight w:val="0"/>
      <w:marTop w:val="0"/>
      <w:marBottom w:val="0"/>
      <w:divBdr>
        <w:top w:val="none" w:sz="0" w:space="0" w:color="auto"/>
        <w:left w:val="none" w:sz="0" w:space="0" w:color="auto"/>
        <w:bottom w:val="none" w:sz="0" w:space="0" w:color="auto"/>
        <w:right w:val="none" w:sz="0" w:space="0" w:color="auto"/>
      </w:divBdr>
    </w:div>
    <w:div w:id="1714883611">
      <w:marLeft w:val="0"/>
      <w:marRight w:val="0"/>
      <w:marTop w:val="0"/>
      <w:marBottom w:val="0"/>
      <w:divBdr>
        <w:top w:val="none" w:sz="0" w:space="0" w:color="auto"/>
        <w:left w:val="none" w:sz="0" w:space="0" w:color="auto"/>
        <w:bottom w:val="none" w:sz="0" w:space="0" w:color="auto"/>
        <w:right w:val="none" w:sz="0" w:space="0" w:color="auto"/>
      </w:divBdr>
    </w:div>
    <w:div w:id="1714964024">
      <w:marLeft w:val="0"/>
      <w:marRight w:val="0"/>
      <w:marTop w:val="0"/>
      <w:marBottom w:val="0"/>
      <w:divBdr>
        <w:top w:val="none" w:sz="0" w:space="0" w:color="auto"/>
        <w:left w:val="none" w:sz="0" w:space="0" w:color="auto"/>
        <w:bottom w:val="none" w:sz="0" w:space="0" w:color="auto"/>
        <w:right w:val="none" w:sz="0" w:space="0" w:color="auto"/>
      </w:divBdr>
    </w:div>
    <w:div w:id="1715276791">
      <w:marLeft w:val="0"/>
      <w:marRight w:val="0"/>
      <w:marTop w:val="0"/>
      <w:marBottom w:val="0"/>
      <w:divBdr>
        <w:top w:val="none" w:sz="0" w:space="0" w:color="auto"/>
        <w:left w:val="none" w:sz="0" w:space="0" w:color="auto"/>
        <w:bottom w:val="none" w:sz="0" w:space="0" w:color="auto"/>
        <w:right w:val="none" w:sz="0" w:space="0" w:color="auto"/>
      </w:divBdr>
    </w:div>
    <w:div w:id="1716658402">
      <w:marLeft w:val="0"/>
      <w:marRight w:val="0"/>
      <w:marTop w:val="0"/>
      <w:marBottom w:val="0"/>
      <w:divBdr>
        <w:top w:val="none" w:sz="0" w:space="0" w:color="auto"/>
        <w:left w:val="none" w:sz="0" w:space="0" w:color="auto"/>
        <w:bottom w:val="none" w:sz="0" w:space="0" w:color="auto"/>
        <w:right w:val="none" w:sz="0" w:space="0" w:color="auto"/>
      </w:divBdr>
    </w:div>
    <w:div w:id="1716806865">
      <w:marLeft w:val="0"/>
      <w:marRight w:val="0"/>
      <w:marTop w:val="0"/>
      <w:marBottom w:val="0"/>
      <w:divBdr>
        <w:top w:val="none" w:sz="0" w:space="0" w:color="auto"/>
        <w:left w:val="none" w:sz="0" w:space="0" w:color="auto"/>
        <w:bottom w:val="none" w:sz="0" w:space="0" w:color="auto"/>
        <w:right w:val="none" w:sz="0" w:space="0" w:color="auto"/>
      </w:divBdr>
    </w:div>
    <w:div w:id="1717394360">
      <w:marLeft w:val="0"/>
      <w:marRight w:val="0"/>
      <w:marTop w:val="0"/>
      <w:marBottom w:val="0"/>
      <w:divBdr>
        <w:top w:val="none" w:sz="0" w:space="0" w:color="auto"/>
        <w:left w:val="none" w:sz="0" w:space="0" w:color="auto"/>
        <w:bottom w:val="none" w:sz="0" w:space="0" w:color="auto"/>
        <w:right w:val="none" w:sz="0" w:space="0" w:color="auto"/>
      </w:divBdr>
    </w:div>
    <w:div w:id="1717974433">
      <w:marLeft w:val="0"/>
      <w:marRight w:val="0"/>
      <w:marTop w:val="0"/>
      <w:marBottom w:val="0"/>
      <w:divBdr>
        <w:top w:val="none" w:sz="0" w:space="0" w:color="auto"/>
        <w:left w:val="none" w:sz="0" w:space="0" w:color="auto"/>
        <w:bottom w:val="none" w:sz="0" w:space="0" w:color="auto"/>
        <w:right w:val="none" w:sz="0" w:space="0" w:color="auto"/>
      </w:divBdr>
    </w:div>
    <w:div w:id="1718238528">
      <w:marLeft w:val="0"/>
      <w:marRight w:val="0"/>
      <w:marTop w:val="0"/>
      <w:marBottom w:val="0"/>
      <w:divBdr>
        <w:top w:val="none" w:sz="0" w:space="0" w:color="auto"/>
        <w:left w:val="none" w:sz="0" w:space="0" w:color="auto"/>
        <w:bottom w:val="none" w:sz="0" w:space="0" w:color="auto"/>
        <w:right w:val="none" w:sz="0" w:space="0" w:color="auto"/>
      </w:divBdr>
    </w:div>
    <w:div w:id="1718239715">
      <w:marLeft w:val="0"/>
      <w:marRight w:val="0"/>
      <w:marTop w:val="0"/>
      <w:marBottom w:val="0"/>
      <w:divBdr>
        <w:top w:val="none" w:sz="0" w:space="0" w:color="auto"/>
        <w:left w:val="none" w:sz="0" w:space="0" w:color="auto"/>
        <w:bottom w:val="none" w:sz="0" w:space="0" w:color="auto"/>
        <w:right w:val="none" w:sz="0" w:space="0" w:color="auto"/>
      </w:divBdr>
    </w:div>
    <w:div w:id="1719166556">
      <w:marLeft w:val="0"/>
      <w:marRight w:val="0"/>
      <w:marTop w:val="0"/>
      <w:marBottom w:val="0"/>
      <w:divBdr>
        <w:top w:val="none" w:sz="0" w:space="0" w:color="auto"/>
        <w:left w:val="none" w:sz="0" w:space="0" w:color="auto"/>
        <w:bottom w:val="none" w:sz="0" w:space="0" w:color="auto"/>
        <w:right w:val="none" w:sz="0" w:space="0" w:color="auto"/>
      </w:divBdr>
    </w:div>
    <w:div w:id="1719475781">
      <w:marLeft w:val="0"/>
      <w:marRight w:val="0"/>
      <w:marTop w:val="0"/>
      <w:marBottom w:val="0"/>
      <w:divBdr>
        <w:top w:val="none" w:sz="0" w:space="0" w:color="auto"/>
        <w:left w:val="none" w:sz="0" w:space="0" w:color="auto"/>
        <w:bottom w:val="none" w:sz="0" w:space="0" w:color="auto"/>
        <w:right w:val="none" w:sz="0" w:space="0" w:color="auto"/>
      </w:divBdr>
    </w:div>
    <w:div w:id="1719620961">
      <w:marLeft w:val="0"/>
      <w:marRight w:val="0"/>
      <w:marTop w:val="0"/>
      <w:marBottom w:val="0"/>
      <w:divBdr>
        <w:top w:val="none" w:sz="0" w:space="0" w:color="auto"/>
        <w:left w:val="none" w:sz="0" w:space="0" w:color="auto"/>
        <w:bottom w:val="none" w:sz="0" w:space="0" w:color="auto"/>
        <w:right w:val="none" w:sz="0" w:space="0" w:color="auto"/>
      </w:divBdr>
    </w:div>
    <w:div w:id="1719738481">
      <w:marLeft w:val="0"/>
      <w:marRight w:val="0"/>
      <w:marTop w:val="0"/>
      <w:marBottom w:val="0"/>
      <w:divBdr>
        <w:top w:val="none" w:sz="0" w:space="0" w:color="auto"/>
        <w:left w:val="none" w:sz="0" w:space="0" w:color="auto"/>
        <w:bottom w:val="none" w:sz="0" w:space="0" w:color="auto"/>
        <w:right w:val="none" w:sz="0" w:space="0" w:color="auto"/>
      </w:divBdr>
    </w:div>
    <w:div w:id="1719742084">
      <w:marLeft w:val="0"/>
      <w:marRight w:val="0"/>
      <w:marTop w:val="0"/>
      <w:marBottom w:val="0"/>
      <w:divBdr>
        <w:top w:val="none" w:sz="0" w:space="0" w:color="auto"/>
        <w:left w:val="none" w:sz="0" w:space="0" w:color="auto"/>
        <w:bottom w:val="none" w:sz="0" w:space="0" w:color="auto"/>
        <w:right w:val="none" w:sz="0" w:space="0" w:color="auto"/>
      </w:divBdr>
    </w:div>
    <w:div w:id="1720591970">
      <w:marLeft w:val="0"/>
      <w:marRight w:val="0"/>
      <w:marTop w:val="0"/>
      <w:marBottom w:val="0"/>
      <w:divBdr>
        <w:top w:val="none" w:sz="0" w:space="0" w:color="auto"/>
        <w:left w:val="none" w:sz="0" w:space="0" w:color="auto"/>
        <w:bottom w:val="none" w:sz="0" w:space="0" w:color="auto"/>
        <w:right w:val="none" w:sz="0" w:space="0" w:color="auto"/>
      </w:divBdr>
    </w:div>
    <w:div w:id="1720934915">
      <w:marLeft w:val="0"/>
      <w:marRight w:val="0"/>
      <w:marTop w:val="0"/>
      <w:marBottom w:val="0"/>
      <w:divBdr>
        <w:top w:val="none" w:sz="0" w:space="0" w:color="auto"/>
        <w:left w:val="none" w:sz="0" w:space="0" w:color="auto"/>
        <w:bottom w:val="none" w:sz="0" w:space="0" w:color="auto"/>
        <w:right w:val="none" w:sz="0" w:space="0" w:color="auto"/>
      </w:divBdr>
    </w:div>
    <w:div w:id="1720938943">
      <w:marLeft w:val="0"/>
      <w:marRight w:val="0"/>
      <w:marTop w:val="0"/>
      <w:marBottom w:val="0"/>
      <w:divBdr>
        <w:top w:val="none" w:sz="0" w:space="0" w:color="auto"/>
        <w:left w:val="none" w:sz="0" w:space="0" w:color="auto"/>
        <w:bottom w:val="none" w:sz="0" w:space="0" w:color="auto"/>
        <w:right w:val="none" w:sz="0" w:space="0" w:color="auto"/>
      </w:divBdr>
    </w:div>
    <w:div w:id="1721123893">
      <w:marLeft w:val="0"/>
      <w:marRight w:val="0"/>
      <w:marTop w:val="0"/>
      <w:marBottom w:val="0"/>
      <w:divBdr>
        <w:top w:val="none" w:sz="0" w:space="0" w:color="auto"/>
        <w:left w:val="none" w:sz="0" w:space="0" w:color="auto"/>
        <w:bottom w:val="none" w:sz="0" w:space="0" w:color="auto"/>
        <w:right w:val="none" w:sz="0" w:space="0" w:color="auto"/>
      </w:divBdr>
    </w:div>
    <w:div w:id="1721129699">
      <w:marLeft w:val="0"/>
      <w:marRight w:val="0"/>
      <w:marTop w:val="0"/>
      <w:marBottom w:val="0"/>
      <w:divBdr>
        <w:top w:val="none" w:sz="0" w:space="0" w:color="auto"/>
        <w:left w:val="none" w:sz="0" w:space="0" w:color="auto"/>
        <w:bottom w:val="none" w:sz="0" w:space="0" w:color="auto"/>
        <w:right w:val="none" w:sz="0" w:space="0" w:color="auto"/>
      </w:divBdr>
    </w:div>
    <w:div w:id="1721588959">
      <w:marLeft w:val="0"/>
      <w:marRight w:val="0"/>
      <w:marTop w:val="0"/>
      <w:marBottom w:val="200"/>
      <w:divBdr>
        <w:top w:val="none" w:sz="0" w:space="0" w:color="auto"/>
        <w:left w:val="none" w:sz="0" w:space="0" w:color="auto"/>
        <w:bottom w:val="none" w:sz="0" w:space="0" w:color="auto"/>
        <w:right w:val="none" w:sz="0" w:space="0" w:color="auto"/>
      </w:divBdr>
    </w:div>
    <w:div w:id="1721830918">
      <w:marLeft w:val="0"/>
      <w:marRight w:val="0"/>
      <w:marTop w:val="0"/>
      <w:marBottom w:val="0"/>
      <w:divBdr>
        <w:top w:val="none" w:sz="0" w:space="0" w:color="auto"/>
        <w:left w:val="none" w:sz="0" w:space="0" w:color="auto"/>
        <w:bottom w:val="none" w:sz="0" w:space="0" w:color="auto"/>
        <w:right w:val="none" w:sz="0" w:space="0" w:color="auto"/>
      </w:divBdr>
    </w:div>
    <w:div w:id="1722362410">
      <w:marLeft w:val="0"/>
      <w:marRight w:val="0"/>
      <w:marTop w:val="0"/>
      <w:marBottom w:val="0"/>
      <w:divBdr>
        <w:top w:val="none" w:sz="0" w:space="0" w:color="auto"/>
        <w:left w:val="none" w:sz="0" w:space="0" w:color="auto"/>
        <w:bottom w:val="none" w:sz="0" w:space="0" w:color="auto"/>
        <w:right w:val="none" w:sz="0" w:space="0" w:color="auto"/>
      </w:divBdr>
    </w:div>
    <w:div w:id="1723485616">
      <w:marLeft w:val="0"/>
      <w:marRight w:val="0"/>
      <w:marTop w:val="0"/>
      <w:marBottom w:val="0"/>
      <w:divBdr>
        <w:top w:val="none" w:sz="0" w:space="0" w:color="auto"/>
        <w:left w:val="none" w:sz="0" w:space="0" w:color="auto"/>
        <w:bottom w:val="none" w:sz="0" w:space="0" w:color="auto"/>
        <w:right w:val="none" w:sz="0" w:space="0" w:color="auto"/>
      </w:divBdr>
    </w:div>
    <w:div w:id="1724015527">
      <w:marLeft w:val="0"/>
      <w:marRight w:val="0"/>
      <w:marTop w:val="0"/>
      <w:marBottom w:val="0"/>
      <w:divBdr>
        <w:top w:val="none" w:sz="0" w:space="0" w:color="auto"/>
        <w:left w:val="none" w:sz="0" w:space="0" w:color="auto"/>
        <w:bottom w:val="none" w:sz="0" w:space="0" w:color="auto"/>
        <w:right w:val="none" w:sz="0" w:space="0" w:color="auto"/>
      </w:divBdr>
    </w:div>
    <w:div w:id="1724258445">
      <w:marLeft w:val="0"/>
      <w:marRight w:val="0"/>
      <w:marTop w:val="0"/>
      <w:marBottom w:val="0"/>
      <w:divBdr>
        <w:top w:val="none" w:sz="0" w:space="0" w:color="auto"/>
        <w:left w:val="none" w:sz="0" w:space="0" w:color="auto"/>
        <w:bottom w:val="none" w:sz="0" w:space="0" w:color="auto"/>
        <w:right w:val="none" w:sz="0" w:space="0" w:color="auto"/>
      </w:divBdr>
    </w:div>
    <w:div w:id="1724332233">
      <w:marLeft w:val="0"/>
      <w:marRight w:val="0"/>
      <w:marTop w:val="0"/>
      <w:marBottom w:val="0"/>
      <w:divBdr>
        <w:top w:val="none" w:sz="0" w:space="0" w:color="auto"/>
        <w:left w:val="none" w:sz="0" w:space="0" w:color="auto"/>
        <w:bottom w:val="none" w:sz="0" w:space="0" w:color="auto"/>
        <w:right w:val="none" w:sz="0" w:space="0" w:color="auto"/>
      </w:divBdr>
    </w:div>
    <w:div w:id="1724713785">
      <w:marLeft w:val="0"/>
      <w:marRight w:val="0"/>
      <w:marTop w:val="0"/>
      <w:marBottom w:val="0"/>
      <w:divBdr>
        <w:top w:val="none" w:sz="0" w:space="0" w:color="auto"/>
        <w:left w:val="none" w:sz="0" w:space="0" w:color="auto"/>
        <w:bottom w:val="none" w:sz="0" w:space="0" w:color="auto"/>
        <w:right w:val="none" w:sz="0" w:space="0" w:color="auto"/>
      </w:divBdr>
    </w:div>
    <w:div w:id="1725637527">
      <w:marLeft w:val="0"/>
      <w:marRight w:val="0"/>
      <w:marTop w:val="0"/>
      <w:marBottom w:val="0"/>
      <w:divBdr>
        <w:top w:val="none" w:sz="0" w:space="0" w:color="auto"/>
        <w:left w:val="none" w:sz="0" w:space="0" w:color="auto"/>
        <w:bottom w:val="none" w:sz="0" w:space="0" w:color="auto"/>
        <w:right w:val="none" w:sz="0" w:space="0" w:color="auto"/>
      </w:divBdr>
    </w:div>
    <w:div w:id="1726677419">
      <w:marLeft w:val="0"/>
      <w:marRight w:val="0"/>
      <w:marTop w:val="0"/>
      <w:marBottom w:val="0"/>
      <w:divBdr>
        <w:top w:val="none" w:sz="0" w:space="0" w:color="auto"/>
        <w:left w:val="none" w:sz="0" w:space="0" w:color="auto"/>
        <w:bottom w:val="none" w:sz="0" w:space="0" w:color="auto"/>
        <w:right w:val="none" w:sz="0" w:space="0" w:color="auto"/>
      </w:divBdr>
    </w:div>
    <w:div w:id="1726834414">
      <w:marLeft w:val="0"/>
      <w:marRight w:val="0"/>
      <w:marTop w:val="0"/>
      <w:marBottom w:val="0"/>
      <w:divBdr>
        <w:top w:val="none" w:sz="0" w:space="0" w:color="auto"/>
        <w:left w:val="none" w:sz="0" w:space="0" w:color="auto"/>
        <w:bottom w:val="none" w:sz="0" w:space="0" w:color="auto"/>
        <w:right w:val="none" w:sz="0" w:space="0" w:color="auto"/>
      </w:divBdr>
    </w:div>
    <w:div w:id="1726951970">
      <w:marLeft w:val="0"/>
      <w:marRight w:val="0"/>
      <w:marTop w:val="0"/>
      <w:marBottom w:val="0"/>
      <w:divBdr>
        <w:top w:val="none" w:sz="0" w:space="0" w:color="auto"/>
        <w:left w:val="none" w:sz="0" w:space="0" w:color="auto"/>
        <w:bottom w:val="none" w:sz="0" w:space="0" w:color="auto"/>
        <w:right w:val="none" w:sz="0" w:space="0" w:color="auto"/>
      </w:divBdr>
    </w:div>
    <w:div w:id="1727605387">
      <w:marLeft w:val="0"/>
      <w:marRight w:val="0"/>
      <w:marTop w:val="0"/>
      <w:marBottom w:val="0"/>
      <w:divBdr>
        <w:top w:val="none" w:sz="0" w:space="0" w:color="auto"/>
        <w:left w:val="none" w:sz="0" w:space="0" w:color="auto"/>
        <w:bottom w:val="none" w:sz="0" w:space="0" w:color="auto"/>
        <w:right w:val="none" w:sz="0" w:space="0" w:color="auto"/>
      </w:divBdr>
    </w:div>
    <w:div w:id="1728140958">
      <w:marLeft w:val="0"/>
      <w:marRight w:val="0"/>
      <w:marTop w:val="0"/>
      <w:marBottom w:val="0"/>
      <w:divBdr>
        <w:top w:val="none" w:sz="0" w:space="0" w:color="auto"/>
        <w:left w:val="none" w:sz="0" w:space="0" w:color="auto"/>
        <w:bottom w:val="none" w:sz="0" w:space="0" w:color="auto"/>
        <w:right w:val="none" w:sz="0" w:space="0" w:color="auto"/>
      </w:divBdr>
    </w:div>
    <w:div w:id="1728143762">
      <w:marLeft w:val="0"/>
      <w:marRight w:val="0"/>
      <w:marTop w:val="0"/>
      <w:marBottom w:val="0"/>
      <w:divBdr>
        <w:top w:val="none" w:sz="0" w:space="0" w:color="auto"/>
        <w:left w:val="none" w:sz="0" w:space="0" w:color="auto"/>
        <w:bottom w:val="none" w:sz="0" w:space="0" w:color="auto"/>
        <w:right w:val="none" w:sz="0" w:space="0" w:color="auto"/>
      </w:divBdr>
    </w:div>
    <w:div w:id="1728799718">
      <w:marLeft w:val="0"/>
      <w:marRight w:val="0"/>
      <w:marTop w:val="0"/>
      <w:marBottom w:val="0"/>
      <w:divBdr>
        <w:top w:val="none" w:sz="0" w:space="0" w:color="auto"/>
        <w:left w:val="none" w:sz="0" w:space="0" w:color="auto"/>
        <w:bottom w:val="none" w:sz="0" w:space="0" w:color="auto"/>
        <w:right w:val="none" w:sz="0" w:space="0" w:color="auto"/>
      </w:divBdr>
    </w:div>
    <w:div w:id="1728913356">
      <w:marLeft w:val="0"/>
      <w:marRight w:val="0"/>
      <w:marTop w:val="0"/>
      <w:marBottom w:val="0"/>
      <w:divBdr>
        <w:top w:val="none" w:sz="0" w:space="0" w:color="auto"/>
        <w:left w:val="none" w:sz="0" w:space="0" w:color="auto"/>
        <w:bottom w:val="none" w:sz="0" w:space="0" w:color="auto"/>
        <w:right w:val="none" w:sz="0" w:space="0" w:color="auto"/>
      </w:divBdr>
      <w:divsChild>
        <w:div w:id="928584588">
          <w:marLeft w:val="0"/>
          <w:marRight w:val="0"/>
          <w:marTop w:val="0"/>
          <w:marBottom w:val="0"/>
          <w:divBdr>
            <w:top w:val="none" w:sz="0" w:space="0" w:color="auto"/>
            <w:left w:val="none" w:sz="0" w:space="0" w:color="auto"/>
            <w:bottom w:val="none" w:sz="0" w:space="0" w:color="auto"/>
            <w:right w:val="none" w:sz="0" w:space="0" w:color="auto"/>
          </w:divBdr>
        </w:div>
      </w:divsChild>
    </w:div>
    <w:div w:id="1728995246">
      <w:marLeft w:val="0"/>
      <w:marRight w:val="0"/>
      <w:marTop w:val="0"/>
      <w:marBottom w:val="0"/>
      <w:divBdr>
        <w:top w:val="none" w:sz="0" w:space="0" w:color="auto"/>
        <w:left w:val="none" w:sz="0" w:space="0" w:color="auto"/>
        <w:bottom w:val="none" w:sz="0" w:space="0" w:color="auto"/>
        <w:right w:val="none" w:sz="0" w:space="0" w:color="auto"/>
      </w:divBdr>
    </w:div>
    <w:div w:id="1729105176">
      <w:marLeft w:val="0"/>
      <w:marRight w:val="0"/>
      <w:marTop w:val="0"/>
      <w:marBottom w:val="0"/>
      <w:divBdr>
        <w:top w:val="none" w:sz="0" w:space="0" w:color="auto"/>
        <w:left w:val="none" w:sz="0" w:space="0" w:color="auto"/>
        <w:bottom w:val="none" w:sz="0" w:space="0" w:color="auto"/>
        <w:right w:val="none" w:sz="0" w:space="0" w:color="auto"/>
      </w:divBdr>
    </w:div>
    <w:div w:id="1729451737">
      <w:marLeft w:val="0"/>
      <w:marRight w:val="0"/>
      <w:marTop w:val="0"/>
      <w:marBottom w:val="0"/>
      <w:divBdr>
        <w:top w:val="none" w:sz="0" w:space="0" w:color="auto"/>
        <w:left w:val="none" w:sz="0" w:space="0" w:color="auto"/>
        <w:bottom w:val="none" w:sz="0" w:space="0" w:color="auto"/>
        <w:right w:val="none" w:sz="0" w:space="0" w:color="auto"/>
      </w:divBdr>
    </w:div>
    <w:div w:id="1729766918">
      <w:marLeft w:val="0"/>
      <w:marRight w:val="0"/>
      <w:marTop w:val="0"/>
      <w:marBottom w:val="0"/>
      <w:divBdr>
        <w:top w:val="none" w:sz="0" w:space="0" w:color="auto"/>
        <w:left w:val="none" w:sz="0" w:space="0" w:color="auto"/>
        <w:bottom w:val="none" w:sz="0" w:space="0" w:color="auto"/>
        <w:right w:val="none" w:sz="0" w:space="0" w:color="auto"/>
      </w:divBdr>
    </w:div>
    <w:div w:id="1730572331">
      <w:marLeft w:val="0"/>
      <w:marRight w:val="0"/>
      <w:marTop w:val="0"/>
      <w:marBottom w:val="0"/>
      <w:divBdr>
        <w:top w:val="none" w:sz="0" w:space="0" w:color="auto"/>
        <w:left w:val="none" w:sz="0" w:space="0" w:color="auto"/>
        <w:bottom w:val="none" w:sz="0" w:space="0" w:color="auto"/>
        <w:right w:val="none" w:sz="0" w:space="0" w:color="auto"/>
      </w:divBdr>
    </w:div>
    <w:div w:id="1731152409">
      <w:marLeft w:val="0"/>
      <w:marRight w:val="0"/>
      <w:marTop w:val="0"/>
      <w:marBottom w:val="0"/>
      <w:divBdr>
        <w:top w:val="none" w:sz="0" w:space="0" w:color="auto"/>
        <w:left w:val="none" w:sz="0" w:space="0" w:color="auto"/>
        <w:bottom w:val="none" w:sz="0" w:space="0" w:color="auto"/>
        <w:right w:val="none" w:sz="0" w:space="0" w:color="auto"/>
      </w:divBdr>
    </w:div>
    <w:div w:id="1731223756">
      <w:marLeft w:val="0"/>
      <w:marRight w:val="0"/>
      <w:marTop w:val="0"/>
      <w:marBottom w:val="0"/>
      <w:divBdr>
        <w:top w:val="none" w:sz="0" w:space="0" w:color="auto"/>
        <w:left w:val="none" w:sz="0" w:space="0" w:color="auto"/>
        <w:bottom w:val="none" w:sz="0" w:space="0" w:color="auto"/>
        <w:right w:val="none" w:sz="0" w:space="0" w:color="auto"/>
      </w:divBdr>
    </w:div>
    <w:div w:id="1731806111">
      <w:marLeft w:val="0"/>
      <w:marRight w:val="0"/>
      <w:marTop w:val="0"/>
      <w:marBottom w:val="0"/>
      <w:divBdr>
        <w:top w:val="none" w:sz="0" w:space="0" w:color="auto"/>
        <w:left w:val="none" w:sz="0" w:space="0" w:color="auto"/>
        <w:bottom w:val="none" w:sz="0" w:space="0" w:color="auto"/>
        <w:right w:val="none" w:sz="0" w:space="0" w:color="auto"/>
      </w:divBdr>
    </w:div>
    <w:div w:id="1732197225">
      <w:marLeft w:val="0"/>
      <w:marRight w:val="0"/>
      <w:marTop w:val="0"/>
      <w:marBottom w:val="0"/>
      <w:divBdr>
        <w:top w:val="none" w:sz="0" w:space="0" w:color="auto"/>
        <w:left w:val="none" w:sz="0" w:space="0" w:color="auto"/>
        <w:bottom w:val="none" w:sz="0" w:space="0" w:color="auto"/>
        <w:right w:val="none" w:sz="0" w:space="0" w:color="auto"/>
      </w:divBdr>
    </w:div>
    <w:div w:id="1732388171">
      <w:marLeft w:val="0"/>
      <w:marRight w:val="0"/>
      <w:marTop w:val="0"/>
      <w:marBottom w:val="0"/>
      <w:divBdr>
        <w:top w:val="none" w:sz="0" w:space="0" w:color="auto"/>
        <w:left w:val="none" w:sz="0" w:space="0" w:color="auto"/>
        <w:bottom w:val="none" w:sz="0" w:space="0" w:color="auto"/>
        <w:right w:val="none" w:sz="0" w:space="0" w:color="auto"/>
      </w:divBdr>
    </w:div>
    <w:div w:id="1732927609">
      <w:marLeft w:val="0"/>
      <w:marRight w:val="0"/>
      <w:marTop w:val="0"/>
      <w:marBottom w:val="0"/>
      <w:divBdr>
        <w:top w:val="none" w:sz="0" w:space="0" w:color="auto"/>
        <w:left w:val="none" w:sz="0" w:space="0" w:color="auto"/>
        <w:bottom w:val="none" w:sz="0" w:space="0" w:color="auto"/>
        <w:right w:val="none" w:sz="0" w:space="0" w:color="auto"/>
      </w:divBdr>
    </w:div>
    <w:div w:id="1733503578">
      <w:marLeft w:val="0"/>
      <w:marRight w:val="0"/>
      <w:marTop w:val="0"/>
      <w:marBottom w:val="0"/>
      <w:divBdr>
        <w:top w:val="none" w:sz="0" w:space="0" w:color="auto"/>
        <w:left w:val="none" w:sz="0" w:space="0" w:color="auto"/>
        <w:bottom w:val="none" w:sz="0" w:space="0" w:color="auto"/>
        <w:right w:val="none" w:sz="0" w:space="0" w:color="auto"/>
      </w:divBdr>
    </w:div>
    <w:div w:id="1733652185">
      <w:marLeft w:val="0"/>
      <w:marRight w:val="0"/>
      <w:marTop w:val="0"/>
      <w:marBottom w:val="0"/>
      <w:divBdr>
        <w:top w:val="none" w:sz="0" w:space="0" w:color="auto"/>
        <w:left w:val="none" w:sz="0" w:space="0" w:color="auto"/>
        <w:bottom w:val="none" w:sz="0" w:space="0" w:color="auto"/>
        <w:right w:val="none" w:sz="0" w:space="0" w:color="auto"/>
      </w:divBdr>
    </w:div>
    <w:div w:id="1733893060">
      <w:marLeft w:val="0"/>
      <w:marRight w:val="0"/>
      <w:marTop w:val="0"/>
      <w:marBottom w:val="0"/>
      <w:divBdr>
        <w:top w:val="none" w:sz="0" w:space="0" w:color="auto"/>
        <w:left w:val="none" w:sz="0" w:space="0" w:color="auto"/>
        <w:bottom w:val="none" w:sz="0" w:space="0" w:color="auto"/>
        <w:right w:val="none" w:sz="0" w:space="0" w:color="auto"/>
      </w:divBdr>
    </w:div>
    <w:div w:id="1734237381">
      <w:marLeft w:val="0"/>
      <w:marRight w:val="0"/>
      <w:marTop w:val="0"/>
      <w:marBottom w:val="0"/>
      <w:divBdr>
        <w:top w:val="none" w:sz="0" w:space="0" w:color="auto"/>
        <w:left w:val="none" w:sz="0" w:space="0" w:color="auto"/>
        <w:bottom w:val="none" w:sz="0" w:space="0" w:color="auto"/>
        <w:right w:val="none" w:sz="0" w:space="0" w:color="auto"/>
      </w:divBdr>
    </w:div>
    <w:div w:id="1734310231">
      <w:marLeft w:val="0"/>
      <w:marRight w:val="0"/>
      <w:marTop w:val="0"/>
      <w:marBottom w:val="0"/>
      <w:divBdr>
        <w:top w:val="none" w:sz="0" w:space="0" w:color="auto"/>
        <w:left w:val="none" w:sz="0" w:space="0" w:color="auto"/>
        <w:bottom w:val="none" w:sz="0" w:space="0" w:color="auto"/>
        <w:right w:val="none" w:sz="0" w:space="0" w:color="auto"/>
      </w:divBdr>
    </w:div>
    <w:div w:id="1734891552">
      <w:marLeft w:val="0"/>
      <w:marRight w:val="0"/>
      <w:marTop w:val="0"/>
      <w:marBottom w:val="0"/>
      <w:divBdr>
        <w:top w:val="none" w:sz="0" w:space="0" w:color="auto"/>
        <w:left w:val="none" w:sz="0" w:space="0" w:color="auto"/>
        <w:bottom w:val="none" w:sz="0" w:space="0" w:color="auto"/>
        <w:right w:val="none" w:sz="0" w:space="0" w:color="auto"/>
      </w:divBdr>
    </w:div>
    <w:div w:id="1734934896">
      <w:marLeft w:val="0"/>
      <w:marRight w:val="0"/>
      <w:marTop w:val="0"/>
      <w:marBottom w:val="0"/>
      <w:divBdr>
        <w:top w:val="none" w:sz="0" w:space="0" w:color="auto"/>
        <w:left w:val="none" w:sz="0" w:space="0" w:color="auto"/>
        <w:bottom w:val="none" w:sz="0" w:space="0" w:color="auto"/>
        <w:right w:val="none" w:sz="0" w:space="0" w:color="auto"/>
      </w:divBdr>
    </w:div>
    <w:div w:id="1734963328">
      <w:marLeft w:val="0"/>
      <w:marRight w:val="0"/>
      <w:marTop w:val="0"/>
      <w:marBottom w:val="0"/>
      <w:divBdr>
        <w:top w:val="none" w:sz="0" w:space="0" w:color="auto"/>
        <w:left w:val="none" w:sz="0" w:space="0" w:color="auto"/>
        <w:bottom w:val="none" w:sz="0" w:space="0" w:color="auto"/>
        <w:right w:val="none" w:sz="0" w:space="0" w:color="auto"/>
      </w:divBdr>
    </w:div>
    <w:div w:id="1734966837">
      <w:marLeft w:val="0"/>
      <w:marRight w:val="0"/>
      <w:marTop w:val="0"/>
      <w:marBottom w:val="0"/>
      <w:divBdr>
        <w:top w:val="none" w:sz="0" w:space="0" w:color="auto"/>
        <w:left w:val="none" w:sz="0" w:space="0" w:color="auto"/>
        <w:bottom w:val="none" w:sz="0" w:space="0" w:color="auto"/>
        <w:right w:val="none" w:sz="0" w:space="0" w:color="auto"/>
      </w:divBdr>
    </w:div>
    <w:div w:id="1735664544">
      <w:marLeft w:val="0"/>
      <w:marRight w:val="0"/>
      <w:marTop w:val="0"/>
      <w:marBottom w:val="0"/>
      <w:divBdr>
        <w:top w:val="none" w:sz="0" w:space="0" w:color="auto"/>
        <w:left w:val="none" w:sz="0" w:space="0" w:color="auto"/>
        <w:bottom w:val="none" w:sz="0" w:space="0" w:color="auto"/>
        <w:right w:val="none" w:sz="0" w:space="0" w:color="auto"/>
      </w:divBdr>
      <w:divsChild>
        <w:div w:id="1218277433">
          <w:marLeft w:val="0"/>
          <w:marRight w:val="0"/>
          <w:marTop w:val="0"/>
          <w:marBottom w:val="0"/>
          <w:divBdr>
            <w:top w:val="none" w:sz="0" w:space="0" w:color="auto"/>
            <w:left w:val="none" w:sz="0" w:space="0" w:color="auto"/>
            <w:bottom w:val="none" w:sz="0" w:space="0" w:color="auto"/>
            <w:right w:val="none" w:sz="0" w:space="0" w:color="auto"/>
          </w:divBdr>
        </w:div>
      </w:divsChild>
    </w:div>
    <w:div w:id="1736125394">
      <w:marLeft w:val="0"/>
      <w:marRight w:val="0"/>
      <w:marTop w:val="0"/>
      <w:marBottom w:val="0"/>
      <w:divBdr>
        <w:top w:val="none" w:sz="0" w:space="0" w:color="auto"/>
        <w:left w:val="none" w:sz="0" w:space="0" w:color="auto"/>
        <w:bottom w:val="none" w:sz="0" w:space="0" w:color="auto"/>
        <w:right w:val="none" w:sz="0" w:space="0" w:color="auto"/>
      </w:divBdr>
    </w:div>
    <w:div w:id="1736276843">
      <w:marLeft w:val="0"/>
      <w:marRight w:val="0"/>
      <w:marTop w:val="0"/>
      <w:marBottom w:val="0"/>
      <w:divBdr>
        <w:top w:val="none" w:sz="0" w:space="0" w:color="auto"/>
        <w:left w:val="none" w:sz="0" w:space="0" w:color="auto"/>
        <w:bottom w:val="none" w:sz="0" w:space="0" w:color="auto"/>
        <w:right w:val="none" w:sz="0" w:space="0" w:color="auto"/>
      </w:divBdr>
    </w:div>
    <w:div w:id="1736277421">
      <w:marLeft w:val="0"/>
      <w:marRight w:val="0"/>
      <w:marTop w:val="0"/>
      <w:marBottom w:val="0"/>
      <w:divBdr>
        <w:top w:val="none" w:sz="0" w:space="0" w:color="auto"/>
        <w:left w:val="none" w:sz="0" w:space="0" w:color="auto"/>
        <w:bottom w:val="none" w:sz="0" w:space="0" w:color="auto"/>
        <w:right w:val="none" w:sz="0" w:space="0" w:color="auto"/>
      </w:divBdr>
    </w:div>
    <w:div w:id="1736393316">
      <w:marLeft w:val="0"/>
      <w:marRight w:val="0"/>
      <w:marTop w:val="0"/>
      <w:marBottom w:val="0"/>
      <w:divBdr>
        <w:top w:val="none" w:sz="0" w:space="0" w:color="auto"/>
        <w:left w:val="none" w:sz="0" w:space="0" w:color="auto"/>
        <w:bottom w:val="none" w:sz="0" w:space="0" w:color="auto"/>
        <w:right w:val="none" w:sz="0" w:space="0" w:color="auto"/>
      </w:divBdr>
    </w:div>
    <w:div w:id="1736584156">
      <w:marLeft w:val="0"/>
      <w:marRight w:val="0"/>
      <w:marTop w:val="0"/>
      <w:marBottom w:val="0"/>
      <w:divBdr>
        <w:top w:val="none" w:sz="0" w:space="0" w:color="auto"/>
        <w:left w:val="none" w:sz="0" w:space="0" w:color="auto"/>
        <w:bottom w:val="none" w:sz="0" w:space="0" w:color="auto"/>
        <w:right w:val="none" w:sz="0" w:space="0" w:color="auto"/>
      </w:divBdr>
    </w:div>
    <w:div w:id="1737705887">
      <w:marLeft w:val="0"/>
      <w:marRight w:val="0"/>
      <w:marTop w:val="0"/>
      <w:marBottom w:val="0"/>
      <w:divBdr>
        <w:top w:val="none" w:sz="0" w:space="0" w:color="auto"/>
        <w:left w:val="none" w:sz="0" w:space="0" w:color="auto"/>
        <w:bottom w:val="none" w:sz="0" w:space="0" w:color="auto"/>
        <w:right w:val="none" w:sz="0" w:space="0" w:color="auto"/>
      </w:divBdr>
    </w:div>
    <w:div w:id="1737782651">
      <w:marLeft w:val="0"/>
      <w:marRight w:val="0"/>
      <w:marTop w:val="0"/>
      <w:marBottom w:val="0"/>
      <w:divBdr>
        <w:top w:val="none" w:sz="0" w:space="0" w:color="auto"/>
        <w:left w:val="none" w:sz="0" w:space="0" w:color="auto"/>
        <w:bottom w:val="none" w:sz="0" w:space="0" w:color="auto"/>
        <w:right w:val="none" w:sz="0" w:space="0" w:color="auto"/>
      </w:divBdr>
    </w:div>
    <w:div w:id="1737896238">
      <w:marLeft w:val="0"/>
      <w:marRight w:val="0"/>
      <w:marTop w:val="0"/>
      <w:marBottom w:val="0"/>
      <w:divBdr>
        <w:top w:val="none" w:sz="0" w:space="0" w:color="auto"/>
        <w:left w:val="none" w:sz="0" w:space="0" w:color="auto"/>
        <w:bottom w:val="none" w:sz="0" w:space="0" w:color="auto"/>
        <w:right w:val="none" w:sz="0" w:space="0" w:color="auto"/>
      </w:divBdr>
      <w:divsChild>
        <w:div w:id="641690898">
          <w:marLeft w:val="0"/>
          <w:marRight w:val="0"/>
          <w:marTop w:val="0"/>
          <w:marBottom w:val="0"/>
          <w:divBdr>
            <w:top w:val="none" w:sz="0" w:space="0" w:color="auto"/>
            <w:left w:val="none" w:sz="0" w:space="0" w:color="auto"/>
            <w:bottom w:val="none" w:sz="0" w:space="0" w:color="auto"/>
            <w:right w:val="none" w:sz="0" w:space="0" w:color="auto"/>
          </w:divBdr>
        </w:div>
      </w:divsChild>
    </w:div>
    <w:div w:id="1737972873">
      <w:marLeft w:val="0"/>
      <w:marRight w:val="0"/>
      <w:marTop w:val="0"/>
      <w:marBottom w:val="0"/>
      <w:divBdr>
        <w:top w:val="none" w:sz="0" w:space="0" w:color="auto"/>
        <w:left w:val="none" w:sz="0" w:space="0" w:color="auto"/>
        <w:bottom w:val="none" w:sz="0" w:space="0" w:color="auto"/>
        <w:right w:val="none" w:sz="0" w:space="0" w:color="auto"/>
      </w:divBdr>
    </w:div>
    <w:div w:id="1739597342">
      <w:marLeft w:val="0"/>
      <w:marRight w:val="0"/>
      <w:marTop w:val="0"/>
      <w:marBottom w:val="0"/>
      <w:divBdr>
        <w:top w:val="none" w:sz="0" w:space="0" w:color="auto"/>
        <w:left w:val="none" w:sz="0" w:space="0" w:color="auto"/>
        <w:bottom w:val="none" w:sz="0" w:space="0" w:color="auto"/>
        <w:right w:val="none" w:sz="0" w:space="0" w:color="auto"/>
      </w:divBdr>
      <w:divsChild>
        <w:div w:id="2119324857">
          <w:marLeft w:val="0"/>
          <w:marRight w:val="0"/>
          <w:marTop w:val="0"/>
          <w:marBottom w:val="0"/>
          <w:divBdr>
            <w:top w:val="none" w:sz="0" w:space="0" w:color="auto"/>
            <w:left w:val="none" w:sz="0" w:space="0" w:color="auto"/>
            <w:bottom w:val="none" w:sz="0" w:space="0" w:color="auto"/>
            <w:right w:val="none" w:sz="0" w:space="0" w:color="auto"/>
          </w:divBdr>
        </w:div>
      </w:divsChild>
    </w:div>
    <w:div w:id="1739739731">
      <w:marLeft w:val="0"/>
      <w:marRight w:val="0"/>
      <w:marTop w:val="0"/>
      <w:marBottom w:val="0"/>
      <w:divBdr>
        <w:top w:val="none" w:sz="0" w:space="0" w:color="auto"/>
        <w:left w:val="none" w:sz="0" w:space="0" w:color="auto"/>
        <w:bottom w:val="none" w:sz="0" w:space="0" w:color="auto"/>
        <w:right w:val="none" w:sz="0" w:space="0" w:color="auto"/>
      </w:divBdr>
    </w:div>
    <w:div w:id="1740057163">
      <w:marLeft w:val="0"/>
      <w:marRight w:val="0"/>
      <w:marTop w:val="0"/>
      <w:marBottom w:val="0"/>
      <w:divBdr>
        <w:top w:val="none" w:sz="0" w:space="0" w:color="auto"/>
        <w:left w:val="none" w:sz="0" w:space="0" w:color="auto"/>
        <w:bottom w:val="none" w:sz="0" w:space="0" w:color="auto"/>
        <w:right w:val="none" w:sz="0" w:space="0" w:color="auto"/>
      </w:divBdr>
      <w:divsChild>
        <w:div w:id="1322350169">
          <w:marLeft w:val="0"/>
          <w:marRight w:val="0"/>
          <w:marTop w:val="0"/>
          <w:marBottom w:val="0"/>
          <w:divBdr>
            <w:top w:val="none" w:sz="0" w:space="0" w:color="auto"/>
            <w:left w:val="none" w:sz="0" w:space="0" w:color="auto"/>
            <w:bottom w:val="none" w:sz="0" w:space="0" w:color="auto"/>
            <w:right w:val="none" w:sz="0" w:space="0" w:color="auto"/>
          </w:divBdr>
        </w:div>
      </w:divsChild>
    </w:div>
    <w:div w:id="1740244483">
      <w:marLeft w:val="0"/>
      <w:marRight w:val="0"/>
      <w:marTop w:val="0"/>
      <w:marBottom w:val="0"/>
      <w:divBdr>
        <w:top w:val="none" w:sz="0" w:space="0" w:color="auto"/>
        <w:left w:val="none" w:sz="0" w:space="0" w:color="auto"/>
        <w:bottom w:val="none" w:sz="0" w:space="0" w:color="auto"/>
        <w:right w:val="none" w:sz="0" w:space="0" w:color="auto"/>
      </w:divBdr>
    </w:div>
    <w:div w:id="1740787750">
      <w:marLeft w:val="0"/>
      <w:marRight w:val="0"/>
      <w:marTop w:val="0"/>
      <w:marBottom w:val="0"/>
      <w:divBdr>
        <w:top w:val="none" w:sz="0" w:space="0" w:color="auto"/>
        <w:left w:val="none" w:sz="0" w:space="0" w:color="auto"/>
        <w:bottom w:val="none" w:sz="0" w:space="0" w:color="auto"/>
        <w:right w:val="none" w:sz="0" w:space="0" w:color="auto"/>
      </w:divBdr>
    </w:div>
    <w:div w:id="1740858822">
      <w:marLeft w:val="0"/>
      <w:marRight w:val="0"/>
      <w:marTop w:val="0"/>
      <w:marBottom w:val="0"/>
      <w:divBdr>
        <w:top w:val="none" w:sz="0" w:space="0" w:color="auto"/>
        <w:left w:val="none" w:sz="0" w:space="0" w:color="auto"/>
        <w:bottom w:val="none" w:sz="0" w:space="0" w:color="auto"/>
        <w:right w:val="none" w:sz="0" w:space="0" w:color="auto"/>
      </w:divBdr>
    </w:div>
    <w:div w:id="1741709620">
      <w:marLeft w:val="0"/>
      <w:marRight w:val="0"/>
      <w:marTop w:val="0"/>
      <w:marBottom w:val="0"/>
      <w:divBdr>
        <w:top w:val="none" w:sz="0" w:space="0" w:color="auto"/>
        <w:left w:val="none" w:sz="0" w:space="0" w:color="auto"/>
        <w:bottom w:val="none" w:sz="0" w:space="0" w:color="auto"/>
        <w:right w:val="none" w:sz="0" w:space="0" w:color="auto"/>
      </w:divBdr>
    </w:div>
    <w:div w:id="1741712544">
      <w:marLeft w:val="0"/>
      <w:marRight w:val="0"/>
      <w:marTop w:val="0"/>
      <w:marBottom w:val="0"/>
      <w:divBdr>
        <w:top w:val="none" w:sz="0" w:space="0" w:color="auto"/>
        <w:left w:val="none" w:sz="0" w:space="0" w:color="auto"/>
        <w:bottom w:val="none" w:sz="0" w:space="0" w:color="auto"/>
        <w:right w:val="none" w:sz="0" w:space="0" w:color="auto"/>
      </w:divBdr>
    </w:div>
    <w:div w:id="1742365954">
      <w:marLeft w:val="0"/>
      <w:marRight w:val="0"/>
      <w:marTop w:val="0"/>
      <w:marBottom w:val="0"/>
      <w:divBdr>
        <w:top w:val="none" w:sz="0" w:space="0" w:color="auto"/>
        <w:left w:val="none" w:sz="0" w:space="0" w:color="auto"/>
        <w:bottom w:val="none" w:sz="0" w:space="0" w:color="auto"/>
        <w:right w:val="none" w:sz="0" w:space="0" w:color="auto"/>
      </w:divBdr>
    </w:div>
    <w:div w:id="1743024961">
      <w:marLeft w:val="0"/>
      <w:marRight w:val="0"/>
      <w:marTop w:val="0"/>
      <w:marBottom w:val="0"/>
      <w:divBdr>
        <w:top w:val="none" w:sz="0" w:space="0" w:color="auto"/>
        <w:left w:val="none" w:sz="0" w:space="0" w:color="auto"/>
        <w:bottom w:val="none" w:sz="0" w:space="0" w:color="auto"/>
        <w:right w:val="none" w:sz="0" w:space="0" w:color="auto"/>
      </w:divBdr>
    </w:div>
    <w:div w:id="1744330589">
      <w:marLeft w:val="0"/>
      <w:marRight w:val="0"/>
      <w:marTop w:val="0"/>
      <w:marBottom w:val="0"/>
      <w:divBdr>
        <w:top w:val="none" w:sz="0" w:space="0" w:color="auto"/>
        <w:left w:val="none" w:sz="0" w:space="0" w:color="auto"/>
        <w:bottom w:val="none" w:sz="0" w:space="0" w:color="auto"/>
        <w:right w:val="none" w:sz="0" w:space="0" w:color="auto"/>
      </w:divBdr>
    </w:div>
    <w:div w:id="1744450525">
      <w:marLeft w:val="0"/>
      <w:marRight w:val="0"/>
      <w:marTop w:val="0"/>
      <w:marBottom w:val="0"/>
      <w:divBdr>
        <w:top w:val="none" w:sz="0" w:space="0" w:color="auto"/>
        <w:left w:val="none" w:sz="0" w:space="0" w:color="auto"/>
        <w:bottom w:val="none" w:sz="0" w:space="0" w:color="auto"/>
        <w:right w:val="none" w:sz="0" w:space="0" w:color="auto"/>
      </w:divBdr>
    </w:div>
    <w:div w:id="1744715938">
      <w:marLeft w:val="0"/>
      <w:marRight w:val="0"/>
      <w:marTop w:val="0"/>
      <w:marBottom w:val="0"/>
      <w:divBdr>
        <w:top w:val="none" w:sz="0" w:space="0" w:color="auto"/>
        <w:left w:val="none" w:sz="0" w:space="0" w:color="auto"/>
        <w:bottom w:val="none" w:sz="0" w:space="0" w:color="auto"/>
        <w:right w:val="none" w:sz="0" w:space="0" w:color="auto"/>
      </w:divBdr>
    </w:div>
    <w:div w:id="1744908019">
      <w:marLeft w:val="0"/>
      <w:marRight w:val="0"/>
      <w:marTop w:val="0"/>
      <w:marBottom w:val="0"/>
      <w:divBdr>
        <w:top w:val="none" w:sz="0" w:space="0" w:color="auto"/>
        <w:left w:val="none" w:sz="0" w:space="0" w:color="auto"/>
        <w:bottom w:val="none" w:sz="0" w:space="0" w:color="auto"/>
        <w:right w:val="none" w:sz="0" w:space="0" w:color="auto"/>
      </w:divBdr>
    </w:div>
    <w:div w:id="1745494271">
      <w:marLeft w:val="0"/>
      <w:marRight w:val="0"/>
      <w:marTop w:val="0"/>
      <w:marBottom w:val="0"/>
      <w:divBdr>
        <w:top w:val="none" w:sz="0" w:space="0" w:color="auto"/>
        <w:left w:val="none" w:sz="0" w:space="0" w:color="auto"/>
        <w:bottom w:val="none" w:sz="0" w:space="0" w:color="auto"/>
        <w:right w:val="none" w:sz="0" w:space="0" w:color="auto"/>
      </w:divBdr>
    </w:div>
    <w:div w:id="1745638097">
      <w:marLeft w:val="0"/>
      <w:marRight w:val="0"/>
      <w:marTop w:val="0"/>
      <w:marBottom w:val="0"/>
      <w:divBdr>
        <w:top w:val="none" w:sz="0" w:space="0" w:color="auto"/>
        <w:left w:val="none" w:sz="0" w:space="0" w:color="auto"/>
        <w:bottom w:val="none" w:sz="0" w:space="0" w:color="auto"/>
        <w:right w:val="none" w:sz="0" w:space="0" w:color="auto"/>
      </w:divBdr>
    </w:div>
    <w:div w:id="1745948910">
      <w:marLeft w:val="0"/>
      <w:marRight w:val="0"/>
      <w:marTop w:val="0"/>
      <w:marBottom w:val="0"/>
      <w:divBdr>
        <w:top w:val="none" w:sz="0" w:space="0" w:color="auto"/>
        <w:left w:val="none" w:sz="0" w:space="0" w:color="auto"/>
        <w:bottom w:val="none" w:sz="0" w:space="0" w:color="auto"/>
        <w:right w:val="none" w:sz="0" w:space="0" w:color="auto"/>
      </w:divBdr>
    </w:div>
    <w:div w:id="1746300412">
      <w:marLeft w:val="0"/>
      <w:marRight w:val="0"/>
      <w:marTop w:val="0"/>
      <w:marBottom w:val="0"/>
      <w:divBdr>
        <w:top w:val="none" w:sz="0" w:space="0" w:color="auto"/>
        <w:left w:val="none" w:sz="0" w:space="0" w:color="auto"/>
        <w:bottom w:val="none" w:sz="0" w:space="0" w:color="auto"/>
        <w:right w:val="none" w:sz="0" w:space="0" w:color="auto"/>
      </w:divBdr>
      <w:divsChild>
        <w:div w:id="1587304333">
          <w:marLeft w:val="0"/>
          <w:marRight w:val="0"/>
          <w:marTop w:val="0"/>
          <w:marBottom w:val="0"/>
          <w:divBdr>
            <w:top w:val="none" w:sz="0" w:space="0" w:color="auto"/>
            <w:left w:val="none" w:sz="0" w:space="0" w:color="auto"/>
            <w:bottom w:val="none" w:sz="0" w:space="0" w:color="auto"/>
            <w:right w:val="none" w:sz="0" w:space="0" w:color="auto"/>
          </w:divBdr>
        </w:div>
      </w:divsChild>
    </w:div>
    <w:div w:id="1746487340">
      <w:marLeft w:val="0"/>
      <w:marRight w:val="0"/>
      <w:marTop w:val="0"/>
      <w:marBottom w:val="0"/>
      <w:divBdr>
        <w:top w:val="none" w:sz="0" w:space="0" w:color="auto"/>
        <w:left w:val="none" w:sz="0" w:space="0" w:color="auto"/>
        <w:bottom w:val="none" w:sz="0" w:space="0" w:color="auto"/>
        <w:right w:val="none" w:sz="0" w:space="0" w:color="auto"/>
      </w:divBdr>
    </w:div>
    <w:div w:id="1746487940">
      <w:marLeft w:val="0"/>
      <w:marRight w:val="0"/>
      <w:marTop w:val="0"/>
      <w:marBottom w:val="0"/>
      <w:divBdr>
        <w:top w:val="none" w:sz="0" w:space="0" w:color="auto"/>
        <w:left w:val="none" w:sz="0" w:space="0" w:color="auto"/>
        <w:bottom w:val="none" w:sz="0" w:space="0" w:color="auto"/>
        <w:right w:val="none" w:sz="0" w:space="0" w:color="auto"/>
      </w:divBdr>
    </w:div>
    <w:div w:id="1746605845">
      <w:marLeft w:val="0"/>
      <w:marRight w:val="0"/>
      <w:marTop w:val="0"/>
      <w:marBottom w:val="0"/>
      <w:divBdr>
        <w:top w:val="none" w:sz="0" w:space="0" w:color="auto"/>
        <w:left w:val="none" w:sz="0" w:space="0" w:color="auto"/>
        <w:bottom w:val="none" w:sz="0" w:space="0" w:color="auto"/>
        <w:right w:val="none" w:sz="0" w:space="0" w:color="auto"/>
      </w:divBdr>
    </w:div>
    <w:div w:id="1747069110">
      <w:marLeft w:val="0"/>
      <w:marRight w:val="0"/>
      <w:marTop w:val="0"/>
      <w:marBottom w:val="0"/>
      <w:divBdr>
        <w:top w:val="none" w:sz="0" w:space="0" w:color="auto"/>
        <w:left w:val="none" w:sz="0" w:space="0" w:color="auto"/>
        <w:bottom w:val="none" w:sz="0" w:space="0" w:color="auto"/>
        <w:right w:val="none" w:sz="0" w:space="0" w:color="auto"/>
      </w:divBdr>
    </w:div>
    <w:div w:id="1747339956">
      <w:marLeft w:val="0"/>
      <w:marRight w:val="0"/>
      <w:marTop w:val="0"/>
      <w:marBottom w:val="0"/>
      <w:divBdr>
        <w:top w:val="none" w:sz="0" w:space="0" w:color="auto"/>
        <w:left w:val="none" w:sz="0" w:space="0" w:color="auto"/>
        <w:bottom w:val="none" w:sz="0" w:space="0" w:color="auto"/>
        <w:right w:val="none" w:sz="0" w:space="0" w:color="auto"/>
      </w:divBdr>
    </w:div>
    <w:div w:id="1747409957">
      <w:marLeft w:val="0"/>
      <w:marRight w:val="0"/>
      <w:marTop w:val="0"/>
      <w:marBottom w:val="0"/>
      <w:divBdr>
        <w:top w:val="none" w:sz="0" w:space="0" w:color="auto"/>
        <w:left w:val="none" w:sz="0" w:space="0" w:color="auto"/>
        <w:bottom w:val="none" w:sz="0" w:space="0" w:color="auto"/>
        <w:right w:val="none" w:sz="0" w:space="0" w:color="auto"/>
      </w:divBdr>
    </w:div>
    <w:div w:id="1747918184">
      <w:marLeft w:val="0"/>
      <w:marRight w:val="0"/>
      <w:marTop w:val="0"/>
      <w:marBottom w:val="0"/>
      <w:divBdr>
        <w:top w:val="none" w:sz="0" w:space="0" w:color="auto"/>
        <w:left w:val="none" w:sz="0" w:space="0" w:color="auto"/>
        <w:bottom w:val="none" w:sz="0" w:space="0" w:color="auto"/>
        <w:right w:val="none" w:sz="0" w:space="0" w:color="auto"/>
      </w:divBdr>
    </w:div>
    <w:div w:id="1748378255">
      <w:marLeft w:val="0"/>
      <w:marRight w:val="0"/>
      <w:marTop w:val="0"/>
      <w:marBottom w:val="0"/>
      <w:divBdr>
        <w:top w:val="none" w:sz="0" w:space="0" w:color="auto"/>
        <w:left w:val="none" w:sz="0" w:space="0" w:color="auto"/>
        <w:bottom w:val="none" w:sz="0" w:space="0" w:color="auto"/>
        <w:right w:val="none" w:sz="0" w:space="0" w:color="auto"/>
      </w:divBdr>
    </w:div>
    <w:div w:id="1748452577">
      <w:marLeft w:val="0"/>
      <w:marRight w:val="0"/>
      <w:marTop w:val="0"/>
      <w:marBottom w:val="0"/>
      <w:divBdr>
        <w:top w:val="none" w:sz="0" w:space="0" w:color="auto"/>
        <w:left w:val="none" w:sz="0" w:space="0" w:color="auto"/>
        <w:bottom w:val="none" w:sz="0" w:space="0" w:color="auto"/>
        <w:right w:val="none" w:sz="0" w:space="0" w:color="auto"/>
      </w:divBdr>
    </w:div>
    <w:div w:id="1748453089">
      <w:marLeft w:val="0"/>
      <w:marRight w:val="0"/>
      <w:marTop w:val="0"/>
      <w:marBottom w:val="0"/>
      <w:divBdr>
        <w:top w:val="none" w:sz="0" w:space="0" w:color="auto"/>
        <w:left w:val="none" w:sz="0" w:space="0" w:color="auto"/>
        <w:bottom w:val="none" w:sz="0" w:space="0" w:color="auto"/>
        <w:right w:val="none" w:sz="0" w:space="0" w:color="auto"/>
      </w:divBdr>
    </w:div>
    <w:div w:id="1748454878">
      <w:marLeft w:val="0"/>
      <w:marRight w:val="0"/>
      <w:marTop w:val="0"/>
      <w:marBottom w:val="0"/>
      <w:divBdr>
        <w:top w:val="none" w:sz="0" w:space="0" w:color="auto"/>
        <w:left w:val="none" w:sz="0" w:space="0" w:color="auto"/>
        <w:bottom w:val="none" w:sz="0" w:space="0" w:color="auto"/>
        <w:right w:val="none" w:sz="0" w:space="0" w:color="auto"/>
      </w:divBdr>
    </w:div>
    <w:div w:id="1748528205">
      <w:marLeft w:val="0"/>
      <w:marRight w:val="0"/>
      <w:marTop w:val="0"/>
      <w:marBottom w:val="0"/>
      <w:divBdr>
        <w:top w:val="none" w:sz="0" w:space="0" w:color="auto"/>
        <w:left w:val="none" w:sz="0" w:space="0" w:color="auto"/>
        <w:bottom w:val="none" w:sz="0" w:space="0" w:color="auto"/>
        <w:right w:val="none" w:sz="0" w:space="0" w:color="auto"/>
      </w:divBdr>
    </w:div>
    <w:div w:id="1748839544">
      <w:marLeft w:val="0"/>
      <w:marRight w:val="0"/>
      <w:marTop w:val="0"/>
      <w:marBottom w:val="0"/>
      <w:divBdr>
        <w:top w:val="none" w:sz="0" w:space="0" w:color="auto"/>
        <w:left w:val="none" w:sz="0" w:space="0" w:color="auto"/>
        <w:bottom w:val="none" w:sz="0" w:space="0" w:color="auto"/>
        <w:right w:val="none" w:sz="0" w:space="0" w:color="auto"/>
      </w:divBdr>
    </w:div>
    <w:div w:id="1748920857">
      <w:marLeft w:val="0"/>
      <w:marRight w:val="0"/>
      <w:marTop w:val="0"/>
      <w:marBottom w:val="0"/>
      <w:divBdr>
        <w:top w:val="none" w:sz="0" w:space="0" w:color="auto"/>
        <w:left w:val="none" w:sz="0" w:space="0" w:color="auto"/>
        <w:bottom w:val="none" w:sz="0" w:space="0" w:color="auto"/>
        <w:right w:val="none" w:sz="0" w:space="0" w:color="auto"/>
      </w:divBdr>
    </w:div>
    <w:div w:id="1749226939">
      <w:marLeft w:val="0"/>
      <w:marRight w:val="0"/>
      <w:marTop w:val="0"/>
      <w:marBottom w:val="0"/>
      <w:divBdr>
        <w:top w:val="none" w:sz="0" w:space="0" w:color="auto"/>
        <w:left w:val="none" w:sz="0" w:space="0" w:color="auto"/>
        <w:bottom w:val="none" w:sz="0" w:space="0" w:color="auto"/>
        <w:right w:val="none" w:sz="0" w:space="0" w:color="auto"/>
      </w:divBdr>
    </w:div>
    <w:div w:id="1750426367">
      <w:marLeft w:val="0"/>
      <w:marRight w:val="0"/>
      <w:marTop w:val="0"/>
      <w:marBottom w:val="0"/>
      <w:divBdr>
        <w:top w:val="none" w:sz="0" w:space="0" w:color="auto"/>
        <w:left w:val="none" w:sz="0" w:space="0" w:color="auto"/>
        <w:bottom w:val="none" w:sz="0" w:space="0" w:color="auto"/>
        <w:right w:val="none" w:sz="0" w:space="0" w:color="auto"/>
      </w:divBdr>
    </w:div>
    <w:div w:id="1750468176">
      <w:marLeft w:val="0"/>
      <w:marRight w:val="0"/>
      <w:marTop w:val="0"/>
      <w:marBottom w:val="0"/>
      <w:divBdr>
        <w:top w:val="none" w:sz="0" w:space="0" w:color="auto"/>
        <w:left w:val="none" w:sz="0" w:space="0" w:color="auto"/>
        <w:bottom w:val="none" w:sz="0" w:space="0" w:color="auto"/>
        <w:right w:val="none" w:sz="0" w:space="0" w:color="auto"/>
      </w:divBdr>
    </w:div>
    <w:div w:id="1750693709">
      <w:marLeft w:val="0"/>
      <w:marRight w:val="0"/>
      <w:marTop w:val="0"/>
      <w:marBottom w:val="0"/>
      <w:divBdr>
        <w:top w:val="none" w:sz="0" w:space="0" w:color="auto"/>
        <w:left w:val="none" w:sz="0" w:space="0" w:color="auto"/>
        <w:bottom w:val="none" w:sz="0" w:space="0" w:color="auto"/>
        <w:right w:val="none" w:sz="0" w:space="0" w:color="auto"/>
      </w:divBdr>
      <w:divsChild>
        <w:div w:id="593781302">
          <w:marLeft w:val="0"/>
          <w:marRight w:val="0"/>
          <w:marTop w:val="0"/>
          <w:marBottom w:val="0"/>
          <w:divBdr>
            <w:top w:val="none" w:sz="0" w:space="0" w:color="auto"/>
            <w:left w:val="none" w:sz="0" w:space="0" w:color="auto"/>
            <w:bottom w:val="none" w:sz="0" w:space="0" w:color="auto"/>
            <w:right w:val="none" w:sz="0" w:space="0" w:color="auto"/>
          </w:divBdr>
        </w:div>
      </w:divsChild>
    </w:div>
    <w:div w:id="1751347324">
      <w:marLeft w:val="0"/>
      <w:marRight w:val="0"/>
      <w:marTop w:val="0"/>
      <w:marBottom w:val="0"/>
      <w:divBdr>
        <w:top w:val="none" w:sz="0" w:space="0" w:color="auto"/>
        <w:left w:val="none" w:sz="0" w:space="0" w:color="auto"/>
        <w:bottom w:val="none" w:sz="0" w:space="0" w:color="auto"/>
        <w:right w:val="none" w:sz="0" w:space="0" w:color="auto"/>
      </w:divBdr>
    </w:div>
    <w:div w:id="1751732454">
      <w:marLeft w:val="0"/>
      <w:marRight w:val="0"/>
      <w:marTop w:val="0"/>
      <w:marBottom w:val="0"/>
      <w:divBdr>
        <w:top w:val="none" w:sz="0" w:space="0" w:color="auto"/>
        <w:left w:val="none" w:sz="0" w:space="0" w:color="auto"/>
        <w:bottom w:val="none" w:sz="0" w:space="0" w:color="auto"/>
        <w:right w:val="none" w:sz="0" w:space="0" w:color="auto"/>
      </w:divBdr>
    </w:div>
    <w:div w:id="1751929918">
      <w:marLeft w:val="0"/>
      <w:marRight w:val="0"/>
      <w:marTop w:val="0"/>
      <w:marBottom w:val="0"/>
      <w:divBdr>
        <w:top w:val="none" w:sz="0" w:space="0" w:color="auto"/>
        <w:left w:val="none" w:sz="0" w:space="0" w:color="auto"/>
        <w:bottom w:val="none" w:sz="0" w:space="0" w:color="auto"/>
        <w:right w:val="none" w:sz="0" w:space="0" w:color="auto"/>
      </w:divBdr>
    </w:div>
    <w:div w:id="1752656688">
      <w:marLeft w:val="0"/>
      <w:marRight w:val="0"/>
      <w:marTop w:val="0"/>
      <w:marBottom w:val="0"/>
      <w:divBdr>
        <w:top w:val="none" w:sz="0" w:space="0" w:color="auto"/>
        <w:left w:val="none" w:sz="0" w:space="0" w:color="auto"/>
        <w:bottom w:val="none" w:sz="0" w:space="0" w:color="auto"/>
        <w:right w:val="none" w:sz="0" w:space="0" w:color="auto"/>
      </w:divBdr>
    </w:div>
    <w:div w:id="1753039264">
      <w:marLeft w:val="0"/>
      <w:marRight w:val="0"/>
      <w:marTop w:val="0"/>
      <w:marBottom w:val="0"/>
      <w:divBdr>
        <w:top w:val="none" w:sz="0" w:space="0" w:color="auto"/>
        <w:left w:val="none" w:sz="0" w:space="0" w:color="auto"/>
        <w:bottom w:val="none" w:sz="0" w:space="0" w:color="auto"/>
        <w:right w:val="none" w:sz="0" w:space="0" w:color="auto"/>
      </w:divBdr>
    </w:div>
    <w:div w:id="1753115968">
      <w:marLeft w:val="0"/>
      <w:marRight w:val="0"/>
      <w:marTop w:val="0"/>
      <w:marBottom w:val="0"/>
      <w:divBdr>
        <w:top w:val="none" w:sz="0" w:space="0" w:color="auto"/>
        <w:left w:val="none" w:sz="0" w:space="0" w:color="auto"/>
        <w:bottom w:val="none" w:sz="0" w:space="0" w:color="auto"/>
        <w:right w:val="none" w:sz="0" w:space="0" w:color="auto"/>
      </w:divBdr>
    </w:div>
    <w:div w:id="1753744636">
      <w:marLeft w:val="0"/>
      <w:marRight w:val="0"/>
      <w:marTop w:val="0"/>
      <w:marBottom w:val="0"/>
      <w:divBdr>
        <w:top w:val="none" w:sz="0" w:space="0" w:color="auto"/>
        <w:left w:val="none" w:sz="0" w:space="0" w:color="auto"/>
        <w:bottom w:val="none" w:sz="0" w:space="0" w:color="auto"/>
        <w:right w:val="none" w:sz="0" w:space="0" w:color="auto"/>
      </w:divBdr>
    </w:div>
    <w:div w:id="1754080743">
      <w:marLeft w:val="0"/>
      <w:marRight w:val="0"/>
      <w:marTop w:val="0"/>
      <w:marBottom w:val="0"/>
      <w:divBdr>
        <w:top w:val="none" w:sz="0" w:space="0" w:color="auto"/>
        <w:left w:val="none" w:sz="0" w:space="0" w:color="auto"/>
        <w:bottom w:val="none" w:sz="0" w:space="0" w:color="auto"/>
        <w:right w:val="none" w:sz="0" w:space="0" w:color="auto"/>
      </w:divBdr>
    </w:div>
    <w:div w:id="1754158638">
      <w:marLeft w:val="0"/>
      <w:marRight w:val="0"/>
      <w:marTop w:val="0"/>
      <w:marBottom w:val="0"/>
      <w:divBdr>
        <w:top w:val="none" w:sz="0" w:space="0" w:color="auto"/>
        <w:left w:val="none" w:sz="0" w:space="0" w:color="auto"/>
        <w:bottom w:val="none" w:sz="0" w:space="0" w:color="auto"/>
        <w:right w:val="none" w:sz="0" w:space="0" w:color="auto"/>
      </w:divBdr>
    </w:div>
    <w:div w:id="1754278836">
      <w:marLeft w:val="0"/>
      <w:marRight w:val="0"/>
      <w:marTop w:val="0"/>
      <w:marBottom w:val="0"/>
      <w:divBdr>
        <w:top w:val="none" w:sz="0" w:space="0" w:color="auto"/>
        <w:left w:val="none" w:sz="0" w:space="0" w:color="auto"/>
        <w:bottom w:val="none" w:sz="0" w:space="0" w:color="auto"/>
        <w:right w:val="none" w:sz="0" w:space="0" w:color="auto"/>
      </w:divBdr>
    </w:div>
    <w:div w:id="1754738267">
      <w:marLeft w:val="0"/>
      <w:marRight w:val="0"/>
      <w:marTop w:val="0"/>
      <w:marBottom w:val="0"/>
      <w:divBdr>
        <w:top w:val="none" w:sz="0" w:space="0" w:color="auto"/>
        <w:left w:val="none" w:sz="0" w:space="0" w:color="auto"/>
        <w:bottom w:val="none" w:sz="0" w:space="0" w:color="auto"/>
        <w:right w:val="none" w:sz="0" w:space="0" w:color="auto"/>
      </w:divBdr>
    </w:div>
    <w:div w:id="1756123942">
      <w:marLeft w:val="0"/>
      <w:marRight w:val="0"/>
      <w:marTop w:val="0"/>
      <w:marBottom w:val="0"/>
      <w:divBdr>
        <w:top w:val="none" w:sz="0" w:space="0" w:color="auto"/>
        <w:left w:val="none" w:sz="0" w:space="0" w:color="auto"/>
        <w:bottom w:val="none" w:sz="0" w:space="0" w:color="auto"/>
        <w:right w:val="none" w:sz="0" w:space="0" w:color="auto"/>
      </w:divBdr>
    </w:div>
    <w:div w:id="1756248591">
      <w:marLeft w:val="0"/>
      <w:marRight w:val="0"/>
      <w:marTop w:val="0"/>
      <w:marBottom w:val="0"/>
      <w:divBdr>
        <w:top w:val="none" w:sz="0" w:space="0" w:color="auto"/>
        <w:left w:val="none" w:sz="0" w:space="0" w:color="auto"/>
        <w:bottom w:val="none" w:sz="0" w:space="0" w:color="auto"/>
        <w:right w:val="none" w:sz="0" w:space="0" w:color="auto"/>
      </w:divBdr>
    </w:div>
    <w:div w:id="1758675263">
      <w:marLeft w:val="0"/>
      <w:marRight w:val="0"/>
      <w:marTop w:val="0"/>
      <w:marBottom w:val="0"/>
      <w:divBdr>
        <w:top w:val="none" w:sz="0" w:space="0" w:color="auto"/>
        <w:left w:val="none" w:sz="0" w:space="0" w:color="auto"/>
        <w:bottom w:val="none" w:sz="0" w:space="0" w:color="auto"/>
        <w:right w:val="none" w:sz="0" w:space="0" w:color="auto"/>
      </w:divBdr>
    </w:div>
    <w:div w:id="1758750607">
      <w:marLeft w:val="0"/>
      <w:marRight w:val="0"/>
      <w:marTop w:val="0"/>
      <w:marBottom w:val="0"/>
      <w:divBdr>
        <w:top w:val="none" w:sz="0" w:space="0" w:color="auto"/>
        <w:left w:val="none" w:sz="0" w:space="0" w:color="auto"/>
        <w:bottom w:val="none" w:sz="0" w:space="0" w:color="auto"/>
        <w:right w:val="none" w:sz="0" w:space="0" w:color="auto"/>
      </w:divBdr>
    </w:div>
    <w:div w:id="1759323536">
      <w:marLeft w:val="0"/>
      <w:marRight w:val="0"/>
      <w:marTop w:val="0"/>
      <w:marBottom w:val="0"/>
      <w:divBdr>
        <w:top w:val="none" w:sz="0" w:space="0" w:color="auto"/>
        <w:left w:val="none" w:sz="0" w:space="0" w:color="auto"/>
        <w:bottom w:val="none" w:sz="0" w:space="0" w:color="auto"/>
        <w:right w:val="none" w:sz="0" w:space="0" w:color="auto"/>
      </w:divBdr>
    </w:div>
    <w:div w:id="1759448039">
      <w:marLeft w:val="0"/>
      <w:marRight w:val="0"/>
      <w:marTop w:val="0"/>
      <w:marBottom w:val="0"/>
      <w:divBdr>
        <w:top w:val="none" w:sz="0" w:space="0" w:color="auto"/>
        <w:left w:val="none" w:sz="0" w:space="0" w:color="auto"/>
        <w:bottom w:val="none" w:sz="0" w:space="0" w:color="auto"/>
        <w:right w:val="none" w:sz="0" w:space="0" w:color="auto"/>
      </w:divBdr>
    </w:div>
    <w:div w:id="1759713384">
      <w:marLeft w:val="0"/>
      <w:marRight w:val="0"/>
      <w:marTop w:val="0"/>
      <w:marBottom w:val="0"/>
      <w:divBdr>
        <w:top w:val="none" w:sz="0" w:space="0" w:color="auto"/>
        <w:left w:val="none" w:sz="0" w:space="0" w:color="auto"/>
        <w:bottom w:val="none" w:sz="0" w:space="0" w:color="auto"/>
        <w:right w:val="none" w:sz="0" w:space="0" w:color="auto"/>
      </w:divBdr>
    </w:div>
    <w:div w:id="1759792071">
      <w:marLeft w:val="0"/>
      <w:marRight w:val="0"/>
      <w:marTop w:val="0"/>
      <w:marBottom w:val="0"/>
      <w:divBdr>
        <w:top w:val="none" w:sz="0" w:space="0" w:color="auto"/>
        <w:left w:val="none" w:sz="0" w:space="0" w:color="auto"/>
        <w:bottom w:val="none" w:sz="0" w:space="0" w:color="auto"/>
        <w:right w:val="none" w:sz="0" w:space="0" w:color="auto"/>
      </w:divBdr>
      <w:divsChild>
        <w:div w:id="372585792">
          <w:marLeft w:val="0"/>
          <w:marRight w:val="0"/>
          <w:marTop w:val="0"/>
          <w:marBottom w:val="0"/>
          <w:divBdr>
            <w:top w:val="none" w:sz="0" w:space="0" w:color="auto"/>
            <w:left w:val="none" w:sz="0" w:space="0" w:color="auto"/>
            <w:bottom w:val="none" w:sz="0" w:space="0" w:color="auto"/>
            <w:right w:val="none" w:sz="0" w:space="0" w:color="auto"/>
          </w:divBdr>
        </w:div>
      </w:divsChild>
    </w:div>
    <w:div w:id="1760714610">
      <w:marLeft w:val="0"/>
      <w:marRight w:val="0"/>
      <w:marTop w:val="0"/>
      <w:marBottom w:val="0"/>
      <w:divBdr>
        <w:top w:val="none" w:sz="0" w:space="0" w:color="auto"/>
        <w:left w:val="none" w:sz="0" w:space="0" w:color="auto"/>
        <w:bottom w:val="none" w:sz="0" w:space="0" w:color="auto"/>
        <w:right w:val="none" w:sz="0" w:space="0" w:color="auto"/>
      </w:divBdr>
    </w:div>
    <w:div w:id="1761103829">
      <w:marLeft w:val="0"/>
      <w:marRight w:val="0"/>
      <w:marTop w:val="0"/>
      <w:marBottom w:val="0"/>
      <w:divBdr>
        <w:top w:val="none" w:sz="0" w:space="0" w:color="auto"/>
        <w:left w:val="none" w:sz="0" w:space="0" w:color="auto"/>
        <w:bottom w:val="none" w:sz="0" w:space="0" w:color="auto"/>
        <w:right w:val="none" w:sz="0" w:space="0" w:color="auto"/>
      </w:divBdr>
    </w:div>
    <w:div w:id="1761565890">
      <w:marLeft w:val="0"/>
      <w:marRight w:val="0"/>
      <w:marTop w:val="0"/>
      <w:marBottom w:val="0"/>
      <w:divBdr>
        <w:top w:val="none" w:sz="0" w:space="0" w:color="auto"/>
        <w:left w:val="none" w:sz="0" w:space="0" w:color="auto"/>
        <w:bottom w:val="none" w:sz="0" w:space="0" w:color="auto"/>
        <w:right w:val="none" w:sz="0" w:space="0" w:color="auto"/>
      </w:divBdr>
    </w:div>
    <w:div w:id="1761676548">
      <w:marLeft w:val="0"/>
      <w:marRight w:val="0"/>
      <w:marTop w:val="0"/>
      <w:marBottom w:val="0"/>
      <w:divBdr>
        <w:top w:val="none" w:sz="0" w:space="0" w:color="auto"/>
        <w:left w:val="none" w:sz="0" w:space="0" w:color="auto"/>
        <w:bottom w:val="none" w:sz="0" w:space="0" w:color="auto"/>
        <w:right w:val="none" w:sz="0" w:space="0" w:color="auto"/>
      </w:divBdr>
    </w:div>
    <w:div w:id="1761833258">
      <w:marLeft w:val="0"/>
      <w:marRight w:val="0"/>
      <w:marTop w:val="0"/>
      <w:marBottom w:val="0"/>
      <w:divBdr>
        <w:top w:val="none" w:sz="0" w:space="0" w:color="auto"/>
        <w:left w:val="none" w:sz="0" w:space="0" w:color="auto"/>
        <w:bottom w:val="none" w:sz="0" w:space="0" w:color="auto"/>
        <w:right w:val="none" w:sz="0" w:space="0" w:color="auto"/>
      </w:divBdr>
    </w:div>
    <w:div w:id="1761833367">
      <w:marLeft w:val="0"/>
      <w:marRight w:val="0"/>
      <w:marTop w:val="0"/>
      <w:marBottom w:val="0"/>
      <w:divBdr>
        <w:top w:val="none" w:sz="0" w:space="0" w:color="auto"/>
        <w:left w:val="none" w:sz="0" w:space="0" w:color="auto"/>
        <w:bottom w:val="none" w:sz="0" w:space="0" w:color="auto"/>
        <w:right w:val="none" w:sz="0" w:space="0" w:color="auto"/>
      </w:divBdr>
    </w:div>
    <w:div w:id="1762414384">
      <w:marLeft w:val="0"/>
      <w:marRight w:val="0"/>
      <w:marTop w:val="0"/>
      <w:marBottom w:val="0"/>
      <w:divBdr>
        <w:top w:val="none" w:sz="0" w:space="0" w:color="auto"/>
        <w:left w:val="none" w:sz="0" w:space="0" w:color="auto"/>
        <w:bottom w:val="none" w:sz="0" w:space="0" w:color="auto"/>
        <w:right w:val="none" w:sz="0" w:space="0" w:color="auto"/>
      </w:divBdr>
    </w:div>
    <w:div w:id="1762943540">
      <w:marLeft w:val="0"/>
      <w:marRight w:val="0"/>
      <w:marTop w:val="0"/>
      <w:marBottom w:val="0"/>
      <w:divBdr>
        <w:top w:val="none" w:sz="0" w:space="0" w:color="auto"/>
        <w:left w:val="none" w:sz="0" w:space="0" w:color="auto"/>
        <w:bottom w:val="none" w:sz="0" w:space="0" w:color="auto"/>
        <w:right w:val="none" w:sz="0" w:space="0" w:color="auto"/>
      </w:divBdr>
      <w:divsChild>
        <w:div w:id="1832256685">
          <w:marLeft w:val="0"/>
          <w:marRight w:val="0"/>
          <w:marTop w:val="0"/>
          <w:marBottom w:val="0"/>
          <w:divBdr>
            <w:top w:val="none" w:sz="0" w:space="0" w:color="auto"/>
            <w:left w:val="none" w:sz="0" w:space="0" w:color="auto"/>
            <w:bottom w:val="none" w:sz="0" w:space="0" w:color="auto"/>
            <w:right w:val="none" w:sz="0" w:space="0" w:color="auto"/>
          </w:divBdr>
        </w:div>
      </w:divsChild>
    </w:div>
    <w:div w:id="1763254420">
      <w:marLeft w:val="0"/>
      <w:marRight w:val="0"/>
      <w:marTop w:val="0"/>
      <w:marBottom w:val="0"/>
      <w:divBdr>
        <w:top w:val="none" w:sz="0" w:space="0" w:color="auto"/>
        <w:left w:val="none" w:sz="0" w:space="0" w:color="auto"/>
        <w:bottom w:val="none" w:sz="0" w:space="0" w:color="auto"/>
        <w:right w:val="none" w:sz="0" w:space="0" w:color="auto"/>
      </w:divBdr>
    </w:div>
    <w:div w:id="1764644638">
      <w:marLeft w:val="0"/>
      <w:marRight w:val="0"/>
      <w:marTop w:val="0"/>
      <w:marBottom w:val="0"/>
      <w:divBdr>
        <w:top w:val="none" w:sz="0" w:space="0" w:color="auto"/>
        <w:left w:val="none" w:sz="0" w:space="0" w:color="auto"/>
        <w:bottom w:val="none" w:sz="0" w:space="0" w:color="auto"/>
        <w:right w:val="none" w:sz="0" w:space="0" w:color="auto"/>
      </w:divBdr>
    </w:div>
    <w:div w:id="1764766383">
      <w:marLeft w:val="0"/>
      <w:marRight w:val="0"/>
      <w:marTop w:val="0"/>
      <w:marBottom w:val="0"/>
      <w:divBdr>
        <w:top w:val="none" w:sz="0" w:space="0" w:color="auto"/>
        <w:left w:val="none" w:sz="0" w:space="0" w:color="auto"/>
        <w:bottom w:val="none" w:sz="0" w:space="0" w:color="auto"/>
        <w:right w:val="none" w:sz="0" w:space="0" w:color="auto"/>
      </w:divBdr>
      <w:divsChild>
        <w:div w:id="578908294">
          <w:marLeft w:val="0"/>
          <w:marRight w:val="0"/>
          <w:marTop w:val="0"/>
          <w:marBottom w:val="0"/>
          <w:divBdr>
            <w:top w:val="none" w:sz="0" w:space="0" w:color="auto"/>
            <w:left w:val="none" w:sz="0" w:space="0" w:color="auto"/>
            <w:bottom w:val="none" w:sz="0" w:space="0" w:color="auto"/>
            <w:right w:val="none" w:sz="0" w:space="0" w:color="auto"/>
          </w:divBdr>
        </w:div>
      </w:divsChild>
    </w:div>
    <w:div w:id="1764912566">
      <w:marLeft w:val="0"/>
      <w:marRight w:val="0"/>
      <w:marTop w:val="0"/>
      <w:marBottom w:val="0"/>
      <w:divBdr>
        <w:top w:val="none" w:sz="0" w:space="0" w:color="auto"/>
        <w:left w:val="none" w:sz="0" w:space="0" w:color="auto"/>
        <w:bottom w:val="none" w:sz="0" w:space="0" w:color="auto"/>
        <w:right w:val="none" w:sz="0" w:space="0" w:color="auto"/>
      </w:divBdr>
    </w:div>
    <w:div w:id="1764959144">
      <w:marLeft w:val="0"/>
      <w:marRight w:val="0"/>
      <w:marTop w:val="0"/>
      <w:marBottom w:val="0"/>
      <w:divBdr>
        <w:top w:val="none" w:sz="0" w:space="0" w:color="auto"/>
        <w:left w:val="none" w:sz="0" w:space="0" w:color="auto"/>
        <w:bottom w:val="none" w:sz="0" w:space="0" w:color="auto"/>
        <w:right w:val="none" w:sz="0" w:space="0" w:color="auto"/>
      </w:divBdr>
    </w:div>
    <w:div w:id="1765102842">
      <w:marLeft w:val="0"/>
      <w:marRight w:val="0"/>
      <w:marTop w:val="0"/>
      <w:marBottom w:val="0"/>
      <w:divBdr>
        <w:top w:val="none" w:sz="0" w:space="0" w:color="auto"/>
        <w:left w:val="none" w:sz="0" w:space="0" w:color="auto"/>
        <w:bottom w:val="none" w:sz="0" w:space="0" w:color="auto"/>
        <w:right w:val="none" w:sz="0" w:space="0" w:color="auto"/>
      </w:divBdr>
    </w:div>
    <w:div w:id="1765110589">
      <w:marLeft w:val="0"/>
      <w:marRight w:val="0"/>
      <w:marTop w:val="0"/>
      <w:marBottom w:val="0"/>
      <w:divBdr>
        <w:top w:val="none" w:sz="0" w:space="0" w:color="auto"/>
        <w:left w:val="none" w:sz="0" w:space="0" w:color="auto"/>
        <w:bottom w:val="none" w:sz="0" w:space="0" w:color="auto"/>
        <w:right w:val="none" w:sz="0" w:space="0" w:color="auto"/>
      </w:divBdr>
    </w:div>
    <w:div w:id="1765766396">
      <w:marLeft w:val="0"/>
      <w:marRight w:val="0"/>
      <w:marTop w:val="0"/>
      <w:marBottom w:val="0"/>
      <w:divBdr>
        <w:top w:val="none" w:sz="0" w:space="0" w:color="auto"/>
        <w:left w:val="none" w:sz="0" w:space="0" w:color="auto"/>
        <w:bottom w:val="none" w:sz="0" w:space="0" w:color="auto"/>
        <w:right w:val="none" w:sz="0" w:space="0" w:color="auto"/>
      </w:divBdr>
    </w:div>
    <w:div w:id="1766413042">
      <w:marLeft w:val="0"/>
      <w:marRight w:val="0"/>
      <w:marTop w:val="0"/>
      <w:marBottom w:val="0"/>
      <w:divBdr>
        <w:top w:val="none" w:sz="0" w:space="0" w:color="auto"/>
        <w:left w:val="none" w:sz="0" w:space="0" w:color="auto"/>
        <w:bottom w:val="none" w:sz="0" w:space="0" w:color="auto"/>
        <w:right w:val="none" w:sz="0" w:space="0" w:color="auto"/>
      </w:divBdr>
      <w:divsChild>
        <w:div w:id="1793085825">
          <w:marLeft w:val="0"/>
          <w:marRight w:val="0"/>
          <w:marTop w:val="0"/>
          <w:marBottom w:val="0"/>
          <w:divBdr>
            <w:top w:val="none" w:sz="0" w:space="0" w:color="auto"/>
            <w:left w:val="none" w:sz="0" w:space="0" w:color="auto"/>
            <w:bottom w:val="none" w:sz="0" w:space="0" w:color="auto"/>
            <w:right w:val="none" w:sz="0" w:space="0" w:color="auto"/>
          </w:divBdr>
        </w:div>
      </w:divsChild>
    </w:div>
    <w:div w:id="1766656021">
      <w:marLeft w:val="0"/>
      <w:marRight w:val="0"/>
      <w:marTop w:val="0"/>
      <w:marBottom w:val="0"/>
      <w:divBdr>
        <w:top w:val="none" w:sz="0" w:space="0" w:color="auto"/>
        <w:left w:val="none" w:sz="0" w:space="0" w:color="auto"/>
        <w:bottom w:val="none" w:sz="0" w:space="0" w:color="auto"/>
        <w:right w:val="none" w:sz="0" w:space="0" w:color="auto"/>
      </w:divBdr>
    </w:div>
    <w:div w:id="1766994872">
      <w:marLeft w:val="0"/>
      <w:marRight w:val="0"/>
      <w:marTop w:val="0"/>
      <w:marBottom w:val="0"/>
      <w:divBdr>
        <w:top w:val="none" w:sz="0" w:space="0" w:color="auto"/>
        <w:left w:val="none" w:sz="0" w:space="0" w:color="auto"/>
        <w:bottom w:val="none" w:sz="0" w:space="0" w:color="auto"/>
        <w:right w:val="none" w:sz="0" w:space="0" w:color="auto"/>
      </w:divBdr>
    </w:div>
    <w:div w:id="1767845574">
      <w:marLeft w:val="0"/>
      <w:marRight w:val="0"/>
      <w:marTop w:val="0"/>
      <w:marBottom w:val="0"/>
      <w:divBdr>
        <w:top w:val="none" w:sz="0" w:space="0" w:color="auto"/>
        <w:left w:val="none" w:sz="0" w:space="0" w:color="auto"/>
        <w:bottom w:val="none" w:sz="0" w:space="0" w:color="auto"/>
        <w:right w:val="none" w:sz="0" w:space="0" w:color="auto"/>
      </w:divBdr>
    </w:div>
    <w:div w:id="1767850316">
      <w:marLeft w:val="0"/>
      <w:marRight w:val="0"/>
      <w:marTop w:val="0"/>
      <w:marBottom w:val="0"/>
      <w:divBdr>
        <w:top w:val="none" w:sz="0" w:space="0" w:color="auto"/>
        <w:left w:val="none" w:sz="0" w:space="0" w:color="auto"/>
        <w:bottom w:val="none" w:sz="0" w:space="0" w:color="auto"/>
        <w:right w:val="none" w:sz="0" w:space="0" w:color="auto"/>
      </w:divBdr>
    </w:div>
    <w:div w:id="1769228322">
      <w:marLeft w:val="0"/>
      <w:marRight w:val="0"/>
      <w:marTop w:val="0"/>
      <w:marBottom w:val="0"/>
      <w:divBdr>
        <w:top w:val="none" w:sz="0" w:space="0" w:color="auto"/>
        <w:left w:val="none" w:sz="0" w:space="0" w:color="auto"/>
        <w:bottom w:val="none" w:sz="0" w:space="0" w:color="auto"/>
        <w:right w:val="none" w:sz="0" w:space="0" w:color="auto"/>
      </w:divBdr>
      <w:divsChild>
        <w:div w:id="2070879797">
          <w:marLeft w:val="0"/>
          <w:marRight w:val="0"/>
          <w:marTop w:val="0"/>
          <w:marBottom w:val="0"/>
          <w:divBdr>
            <w:top w:val="none" w:sz="0" w:space="0" w:color="auto"/>
            <w:left w:val="none" w:sz="0" w:space="0" w:color="auto"/>
            <w:bottom w:val="none" w:sz="0" w:space="0" w:color="auto"/>
            <w:right w:val="none" w:sz="0" w:space="0" w:color="auto"/>
          </w:divBdr>
        </w:div>
      </w:divsChild>
    </w:div>
    <w:div w:id="1769424045">
      <w:marLeft w:val="0"/>
      <w:marRight w:val="0"/>
      <w:marTop w:val="0"/>
      <w:marBottom w:val="0"/>
      <w:divBdr>
        <w:top w:val="none" w:sz="0" w:space="0" w:color="auto"/>
        <w:left w:val="none" w:sz="0" w:space="0" w:color="auto"/>
        <w:bottom w:val="none" w:sz="0" w:space="0" w:color="auto"/>
        <w:right w:val="none" w:sz="0" w:space="0" w:color="auto"/>
      </w:divBdr>
    </w:div>
    <w:div w:id="1769694537">
      <w:marLeft w:val="0"/>
      <w:marRight w:val="0"/>
      <w:marTop w:val="0"/>
      <w:marBottom w:val="0"/>
      <w:divBdr>
        <w:top w:val="none" w:sz="0" w:space="0" w:color="auto"/>
        <w:left w:val="none" w:sz="0" w:space="0" w:color="auto"/>
        <w:bottom w:val="none" w:sz="0" w:space="0" w:color="auto"/>
        <w:right w:val="none" w:sz="0" w:space="0" w:color="auto"/>
      </w:divBdr>
      <w:divsChild>
        <w:div w:id="200946701">
          <w:marLeft w:val="0"/>
          <w:marRight w:val="0"/>
          <w:marTop w:val="0"/>
          <w:marBottom w:val="0"/>
          <w:divBdr>
            <w:top w:val="none" w:sz="0" w:space="0" w:color="auto"/>
            <w:left w:val="none" w:sz="0" w:space="0" w:color="auto"/>
            <w:bottom w:val="none" w:sz="0" w:space="0" w:color="auto"/>
            <w:right w:val="none" w:sz="0" w:space="0" w:color="auto"/>
          </w:divBdr>
        </w:div>
      </w:divsChild>
    </w:div>
    <w:div w:id="1770273039">
      <w:marLeft w:val="0"/>
      <w:marRight w:val="0"/>
      <w:marTop w:val="0"/>
      <w:marBottom w:val="0"/>
      <w:divBdr>
        <w:top w:val="none" w:sz="0" w:space="0" w:color="auto"/>
        <w:left w:val="none" w:sz="0" w:space="0" w:color="auto"/>
        <w:bottom w:val="none" w:sz="0" w:space="0" w:color="auto"/>
        <w:right w:val="none" w:sz="0" w:space="0" w:color="auto"/>
      </w:divBdr>
    </w:div>
    <w:div w:id="1770344796">
      <w:marLeft w:val="0"/>
      <w:marRight w:val="0"/>
      <w:marTop w:val="0"/>
      <w:marBottom w:val="0"/>
      <w:divBdr>
        <w:top w:val="none" w:sz="0" w:space="0" w:color="auto"/>
        <w:left w:val="none" w:sz="0" w:space="0" w:color="auto"/>
        <w:bottom w:val="none" w:sz="0" w:space="0" w:color="auto"/>
        <w:right w:val="none" w:sz="0" w:space="0" w:color="auto"/>
      </w:divBdr>
    </w:div>
    <w:div w:id="1771661787">
      <w:marLeft w:val="0"/>
      <w:marRight w:val="0"/>
      <w:marTop w:val="0"/>
      <w:marBottom w:val="0"/>
      <w:divBdr>
        <w:top w:val="none" w:sz="0" w:space="0" w:color="auto"/>
        <w:left w:val="none" w:sz="0" w:space="0" w:color="auto"/>
        <w:bottom w:val="none" w:sz="0" w:space="0" w:color="auto"/>
        <w:right w:val="none" w:sz="0" w:space="0" w:color="auto"/>
      </w:divBdr>
    </w:div>
    <w:div w:id="1771848997">
      <w:marLeft w:val="0"/>
      <w:marRight w:val="0"/>
      <w:marTop w:val="0"/>
      <w:marBottom w:val="0"/>
      <w:divBdr>
        <w:top w:val="none" w:sz="0" w:space="0" w:color="auto"/>
        <w:left w:val="none" w:sz="0" w:space="0" w:color="auto"/>
        <w:bottom w:val="none" w:sz="0" w:space="0" w:color="auto"/>
        <w:right w:val="none" w:sz="0" w:space="0" w:color="auto"/>
      </w:divBdr>
    </w:div>
    <w:div w:id="1771974385">
      <w:marLeft w:val="0"/>
      <w:marRight w:val="0"/>
      <w:marTop w:val="0"/>
      <w:marBottom w:val="0"/>
      <w:divBdr>
        <w:top w:val="none" w:sz="0" w:space="0" w:color="auto"/>
        <w:left w:val="none" w:sz="0" w:space="0" w:color="auto"/>
        <w:bottom w:val="none" w:sz="0" w:space="0" w:color="auto"/>
        <w:right w:val="none" w:sz="0" w:space="0" w:color="auto"/>
      </w:divBdr>
    </w:div>
    <w:div w:id="1771974508">
      <w:marLeft w:val="0"/>
      <w:marRight w:val="0"/>
      <w:marTop w:val="0"/>
      <w:marBottom w:val="0"/>
      <w:divBdr>
        <w:top w:val="none" w:sz="0" w:space="0" w:color="auto"/>
        <w:left w:val="none" w:sz="0" w:space="0" w:color="auto"/>
        <w:bottom w:val="none" w:sz="0" w:space="0" w:color="auto"/>
        <w:right w:val="none" w:sz="0" w:space="0" w:color="auto"/>
      </w:divBdr>
    </w:div>
    <w:div w:id="1772360145">
      <w:marLeft w:val="0"/>
      <w:marRight w:val="0"/>
      <w:marTop w:val="0"/>
      <w:marBottom w:val="0"/>
      <w:divBdr>
        <w:top w:val="none" w:sz="0" w:space="0" w:color="auto"/>
        <w:left w:val="none" w:sz="0" w:space="0" w:color="auto"/>
        <w:bottom w:val="none" w:sz="0" w:space="0" w:color="auto"/>
        <w:right w:val="none" w:sz="0" w:space="0" w:color="auto"/>
      </w:divBdr>
    </w:div>
    <w:div w:id="1773014649">
      <w:marLeft w:val="0"/>
      <w:marRight w:val="0"/>
      <w:marTop w:val="0"/>
      <w:marBottom w:val="0"/>
      <w:divBdr>
        <w:top w:val="none" w:sz="0" w:space="0" w:color="auto"/>
        <w:left w:val="none" w:sz="0" w:space="0" w:color="auto"/>
        <w:bottom w:val="none" w:sz="0" w:space="0" w:color="auto"/>
        <w:right w:val="none" w:sz="0" w:space="0" w:color="auto"/>
      </w:divBdr>
    </w:div>
    <w:div w:id="1773626831">
      <w:marLeft w:val="0"/>
      <w:marRight w:val="0"/>
      <w:marTop w:val="0"/>
      <w:marBottom w:val="0"/>
      <w:divBdr>
        <w:top w:val="none" w:sz="0" w:space="0" w:color="auto"/>
        <w:left w:val="none" w:sz="0" w:space="0" w:color="auto"/>
        <w:bottom w:val="none" w:sz="0" w:space="0" w:color="auto"/>
        <w:right w:val="none" w:sz="0" w:space="0" w:color="auto"/>
      </w:divBdr>
    </w:div>
    <w:div w:id="1773670776">
      <w:marLeft w:val="0"/>
      <w:marRight w:val="0"/>
      <w:marTop w:val="0"/>
      <w:marBottom w:val="0"/>
      <w:divBdr>
        <w:top w:val="none" w:sz="0" w:space="0" w:color="auto"/>
        <w:left w:val="none" w:sz="0" w:space="0" w:color="auto"/>
        <w:bottom w:val="none" w:sz="0" w:space="0" w:color="auto"/>
        <w:right w:val="none" w:sz="0" w:space="0" w:color="auto"/>
      </w:divBdr>
    </w:div>
    <w:div w:id="1774521244">
      <w:marLeft w:val="0"/>
      <w:marRight w:val="0"/>
      <w:marTop w:val="0"/>
      <w:marBottom w:val="0"/>
      <w:divBdr>
        <w:top w:val="none" w:sz="0" w:space="0" w:color="auto"/>
        <w:left w:val="none" w:sz="0" w:space="0" w:color="auto"/>
        <w:bottom w:val="none" w:sz="0" w:space="0" w:color="auto"/>
        <w:right w:val="none" w:sz="0" w:space="0" w:color="auto"/>
      </w:divBdr>
    </w:div>
    <w:div w:id="1775009591">
      <w:marLeft w:val="0"/>
      <w:marRight w:val="0"/>
      <w:marTop w:val="0"/>
      <w:marBottom w:val="0"/>
      <w:divBdr>
        <w:top w:val="none" w:sz="0" w:space="0" w:color="auto"/>
        <w:left w:val="none" w:sz="0" w:space="0" w:color="auto"/>
        <w:bottom w:val="none" w:sz="0" w:space="0" w:color="auto"/>
        <w:right w:val="none" w:sz="0" w:space="0" w:color="auto"/>
      </w:divBdr>
      <w:divsChild>
        <w:div w:id="617688200">
          <w:marLeft w:val="0"/>
          <w:marRight w:val="0"/>
          <w:marTop w:val="0"/>
          <w:marBottom w:val="0"/>
          <w:divBdr>
            <w:top w:val="none" w:sz="0" w:space="0" w:color="auto"/>
            <w:left w:val="none" w:sz="0" w:space="0" w:color="auto"/>
            <w:bottom w:val="none" w:sz="0" w:space="0" w:color="auto"/>
            <w:right w:val="none" w:sz="0" w:space="0" w:color="auto"/>
          </w:divBdr>
        </w:div>
      </w:divsChild>
    </w:div>
    <w:div w:id="1775829604">
      <w:marLeft w:val="0"/>
      <w:marRight w:val="0"/>
      <w:marTop w:val="0"/>
      <w:marBottom w:val="0"/>
      <w:divBdr>
        <w:top w:val="none" w:sz="0" w:space="0" w:color="auto"/>
        <w:left w:val="none" w:sz="0" w:space="0" w:color="auto"/>
        <w:bottom w:val="none" w:sz="0" w:space="0" w:color="auto"/>
        <w:right w:val="none" w:sz="0" w:space="0" w:color="auto"/>
      </w:divBdr>
    </w:div>
    <w:div w:id="1775905075">
      <w:marLeft w:val="0"/>
      <w:marRight w:val="0"/>
      <w:marTop w:val="0"/>
      <w:marBottom w:val="0"/>
      <w:divBdr>
        <w:top w:val="none" w:sz="0" w:space="0" w:color="auto"/>
        <w:left w:val="none" w:sz="0" w:space="0" w:color="auto"/>
        <w:bottom w:val="none" w:sz="0" w:space="0" w:color="auto"/>
        <w:right w:val="none" w:sz="0" w:space="0" w:color="auto"/>
      </w:divBdr>
    </w:div>
    <w:div w:id="1776174512">
      <w:marLeft w:val="0"/>
      <w:marRight w:val="0"/>
      <w:marTop w:val="0"/>
      <w:marBottom w:val="0"/>
      <w:divBdr>
        <w:top w:val="none" w:sz="0" w:space="0" w:color="auto"/>
        <w:left w:val="none" w:sz="0" w:space="0" w:color="auto"/>
        <w:bottom w:val="none" w:sz="0" w:space="0" w:color="auto"/>
        <w:right w:val="none" w:sz="0" w:space="0" w:color="auto"/>
      </w:divBdr>
    </w:div>
    <w:div w:id="1777410109">
      <w:marLeft w:val="0"/>
      <w:marRight w:val="0"/>
      <w:marTop w:val="0"/>
      <w:marBottom w:val="0"/>
      <w:divBdr>
        <w:top w:val="none" w:sz="0" w:space="0" w:color="auto"/>
        <w:left w:val="none" w:sz="0" w:space="0" w:color="auto"/>
        <w:bottom w:val="none" w:sz="0" w:space="0" w:color="auto"/>
        <w:right w:val="none" w:sz="0" w:space="0" w:color="auto"/>
      </w:divBdr>
    </w:div>
    <w:div w:id="1777945585">
      <w:marLeft w:val="0"/>
      <w:marRight w:val="0"/>
      <w:marTop w:val="0"/>
      <w:marBottom w:val="0"/>
      <w:divBdr>
        <w:top w:val="none" w:sz="0" w:space="0" w:color="auto"/>
        <w:left w:val="none" w:sz="0" w:space="0" w:color="auto"/>
        <w:bottom w:val="none" w:sz="0" w:space="0" w:color="auto"/>
        <w:right w:val="none" w:sz="0" w:space="0" w:color="auto"/>
      </w:divBdr>
    </w:div>
    <w:div w:id="1778060022">
      <w:marLeft w:val="0"/>
      <w:marRight w:val="0"/>
      <w:marTop w:val="0"/>
      <w:marBottom w:val="0"/>
      <w:divBdr>
        <w:top w:val="none" w:sz="0" w:space="0" w:color="auto"/>
        <w:left w:val="none" w:sz="0" w:space="0" w:color="auto"/>
        <w:bottom w:val="none" w:sz="0" w:space="0" w:color="auto"/>
        <w:right w:val="none" w:sz="0" w:space="0" w:color="auto"/>
      </w:divBdr>
    </w:div>
    <w:div w:id="1778256125">
      <w:marLeft w:val="0"/>
      <w:marRight w:val="0"/>
      <w:marTop w:val="0"/>
      <w:marBottom w:val="0"/>
      <w:divBdr>
        <w:top w:val="none" w:sz="0" w:space="0" w:color="auto"/>
        <w:left w:val="none" w:sz="0" w:space="0" w:color="auto"/>
        <w:bottom w:val="none" w:sz="0" w:space="0" w:color="auto"/>
        <w:right w:val="none" w:sz="0" w:space="0" w:color="auto"/>
      </w:divBdr>
    </w:div>
    <w:div w:id="1778671951">
      <w:marLeft w:val="0"/>
      <w:marRight w:val="0"/>
      <w:marTop w:val="0"/>
      <w:marBottom w:val="0"/>
      <w:divBdr>
        <w:top w:val="none" w:sz="0" w:space="0" w:color="auto"/>
        <w:left w:val="none" w:sz="0" w:space="0" w:color="auto"/>
        <w:bottom w:val="none" w:sz="0" w:space="0" w:color="auto"/>
        <w:right w:val="none" w:sz="0" w:space="0" w:color="auto"/>
      </w:divBdr>
    </w:div>
    <w:div w:id="1778795469">
      <w:marLeft w:val="0"/>
      <w:marRight w:val="0"/>
      <w:marTop w:val="0"/>
      <w:marBottom w:val="0"/>
      <w:divBdr>
        <w:top w:val="none" w:sz="0" w:space="0" w:color="auto"/>
        <w:left w:val="none" w:sz="0" w:space="0" w:color="auto"/>
        <w:bottom w:val="none" w:sz="0" w:space="0" w:color="auto"/>
        <w:right w:val="none" w:sz="0" w:space="0" w:color="auto"/>
      </w:divBdr>
    </w:div>
    <w:div w:id="1780486281">
      <w:marLeft w:val="0"/>
      <w:marRight w:val="0"/>
      <w:marTop w:val="0"/>
      <w:marBottom w:val="0"/>
      <w:divBdr>
        <w:top w:val="none" w:sz="0" w:space="0" w:color="auto"/>
        <w:left w:val="none" w:sz="0" w:space="0" w:color="auto"/>
        <w:bottom w:val="none" w:sz="0" w:space="0" w:color="auto"/>
        <w:right w:val="none" w:sz="0" w:space="0" w:color="auto"/>
      </w:divBdr>
    </w:div>
    <w:div w:id="1780489795">
      <w:marLeft w:val="0"/>
      <w:marRight w:val="0"/>
      <w:marTop w:val="0"/>
      <w:marBottom w:val="0"/>
      <w:divBdr>
        <w:top w:val="none" w:sz="0" w:space="0" w:color="auto"/>
        <w:left w:val="none" w:sz="0" w:space="0" w:color="auto"/>
        <w:bottom w:val="none" w:sz="0" w:space="0" w:color="auto"/>
        <w:right w:val="none" w:sz="0" w:space="0" w:color="auto"/>
      </w:divBdr>
    </w:div>
    <w:div w:id="1781072226">
      <w:marLeft w:val="0"/>
      <w:marRight w:val="0"/>
      <w:marTop w:val="0"/>
      <w:marBottom w:val="0"/>
      <w:divBdr>
        <w:top w:val="none" w:sz="0" w:space="0" w:color="auto"/>
        <w:left w:val="none" w:sz="0" w:space="0" w:color="auto"/>
        <w:bottom w:val="none" w:sz="0" w:space="0" w:color="auto"/>
        <w:right w:val="none" w:sz="0" w:space="0" w:color="auto"/>
      </w:divBdr>
    </w:div>
    <w:div w:id="1781221651">
      <w:marLeft w:val="0"/>
      <w:marRight w:val="0"/>
      <w:marTop w:val="0"/>
      <w:marBottom w:val="0"/>
      <w:divBdr>
        <w:top w:val="none" w:sz="0" w:space="0" w:color="auto"/>
        <w:left w:val="none" w:sz="0" w:space="0" w:color="auto"/>
        <w:bottom w:val="none" w:sz="0" w:space="0" w:color="auto"/>
        <w:right w:val="none" w:sz="0" w:space="0" w:color="auto"/>
      </w:divBdr>
    </w:div>
    <w:div w:id="1782064601">
      <w:marLeft w:val="0"/>
      <w:marRight w:val="0"/>
      <w:marTop w:val="0"/>
      <w:marBottom w:val="0"/>
      <w:divBdr>
        <w:top w:val="none" w:sz="0" w:space="0" w:color="auto"/>
        <w:left w:val="none" w:sz="0" w:space="0" w:color="auto"/>
        <w:bottom w:val="none" w:sz="0" w:space="0" w:color="auto"/>
        <w:right w:val="none" w:sz="0" w:space="0" w:color="auto"/>
      </w:divBdr>
    </w:div>
    <w:div w:id="1782457161">
      <w:marLeft w:val="0"/>
      <w:marRight w:val="0"/>
      <w:marTop w:val="0"/>
      <w:marBottom w:val="0"/>
      <w:divBdr>
        <w:top w:val="none" w:sz="0" w:space="0" w:color="auto"/>
        <w:left w:val="none" w:sz="0" w:space="0" w:color="auto"/>
        <w:bottom w:val="none" w:sz="0" w:space="0" w:color="auto"/>
        <w:right w:val="none" w:sz="0" w:space="0" w:color="auto"/>
      </w:divBdr>
    </w:div>
    <w:div w:id="1782608231">
      <w:marLeft w:val="0"/>
      <w:marRight w:val="0"/>
      <w:marTop w:val="0"/>
      <w:marBottom w:val="0"/>
      <w:divBdr>
        <w:top w:val="none" w:sz="0" w:space="0" w:color="auto"/>
        <w:left w:val="none" w:sz="0" w:space="0" w:color="auto"/>
        <w:bottom w:val="none" w:sz="0" w:space="0" w:color="auto"/>
        <w:right w:val="none" w:sz="0" w:space="0" w:color="auto"/>
      </w:divBdr>
      <w:divsChild>
        <w:div w:id="672686380">
          <w:marLeft w:val="0"/>
          <w:marRight w:val="0"/>
          <w:marTop w:val="0"/>
          <w:marBottom w:val="0"/>
          <w:divBdr>
            <w:top w:val="none" w:sz="0" w:space="0" w:color="auto"/>
            <w:left w:val="none" w:sz="0" w:space="0" w:color="auto"/>
            <w:bottom w:val="none" w:sz="0" w:space="0" w:color="auto"/>
            <w:right w:val="none" w:sz="0" w:space="0" w:color="auto"/>
          </w:divBdr>
        </w:div>
      </w:divsChild>
    </w:div>
    <w:div w:id="1783107939">
      <w:marLeft w:val="0"/>
      <w:marRight w:val="0"/>
      <w:marTop w:val="0"/>
      <w:marBottom w:val="0"/>
      <w:divBdr>
        <w:top w:val="none" w:sz="0" w:space="0" w:color="auto"/>
        <w:left w:val="none" w:sz="0" w:space="0" w:color="auto"/>
        <w:bottom w:val="none" w:sz="0" w:space="0" w:color="auto"/>
        <w:right w:val="none" w:sz="0" w:space="0" w:color="auto"/>
      </w:divBdr>
    </w:div>
    <w:div w:id="1783184478">
      <w:marLeft w:val="0"/>
      <w:marRight w:val="0"/>
      <w:marTop w:val="0"/>
      <w:marBottom w:val="0"/>
      <w:divBdr>
        <w:top w:val="none" w:sz="0" w:space="0" w:color="auto"/>
        <w:left w:val="none" w:sz="0" w:space="0" w:color="auto"/>
        <w:bottom w:val="none" w:sz="0" w:space="0" w:color="auto"/>
        <w:right w:val="none" w:sz="0" w:space="0" w:color="auto"/>
      </w:divBdr>
    </w:div>
    <w:div w:id="1785691946">
      <w:marLeft w:val="0"/>
      <w:marRight w:val="0"/>
      <w:marTop w:val="0"/>
      <w:marBottom w:val="0"/>
      <w:divBdr>
        <w:top w:val="none" w:sz="0" w:space="0" w:color="auto"/>
        <w:left w:val="none" w:sz="0" w:space="0" w:color="auto"/>
        <w:bottom w:val="none" w:sz="0" w:space="0" w:color="auto"/>
        <w:right w:val="none" w:sz="0" w:space="0" w:color="auto"/>
      </w:divBdr>
    </w:div>
    <w:div w:id="1785882098">
      <w:marLeft w:val="0"/>
      <w:marRight w:val="0"/>
      <w:marTop w:val="0"/>
      <w:marBottom w:val="0"/>
      <w:divBdr>
        <w:top w:val="none" w:sz="0" w:space="0" w:color="auto"/>
        <w:left w:val="none" w:sz="0" w:space="0" w:color="auto"/>
        <w:bottom w:val="none" w:sz="0" w:space="0" w:color="auto"/>
        <w:right w:val="none" w:sz="0" w:space="0" w:color="auto"/>
      </w:divBdr>
    </w:div>
    <w:div w:id="1786078512">
      <w:marLeft w:val="0"/>
      <w:marRight w:val="0"/>
      <w:marTop w:val="0"/>
      <w:marBottom w:val="0"/>
      <w:divBdr>
        <w:top w:val="none" w:sz="0" w:space="0" w:color="auto"/>
        <w:left w:val="none" w:sz="0" w:space="0" w:color="auto"/>
        <w:bottom w:val="none" w:sz="0" w:space="0" w:color="auto"/>
        <w:right w:val="none" w:sz="0" w:space="0" w:color="auto"/>
      </w:divBdr>
    </w:div>
    <w:div w:id="1786197143">
      <w:marLeft w:val="0"/>
      <w:marRight w:val="0"/>
      <w:marTop w:val="0"/>
      <w:marBottom w:val="0"/>
      <w:divBdr>
        <w:top w:val="none" w:sz="0" w:space="0" w:color="auto"/>
        <w:left w:val="none" w:sz="0" w:space="0" w:color="auto"/>
        <w:bottom w:val="none" w:sz="0" w:space="0" w:color="auto"/>
        <w:right w:val="none" w:sz="0" w:space="0" w:color="auto"/>
      </w:divBdr>
    </w:div>
    <w:div w:id="1788111660">
      <w:marLeft w:val="0"/>
      <w:marRight w:val="0"/>
      <w:marTop w:val="0"/>
      <w:marBottom w:val="0"/>
      <w:divBdr>
        <w:top w:val="none" w:sz="0" w:space="0" w:color="auto"/>
        <w:left w:val="none" w:sz="0" w:space="0" w:color="auto"/>
        <w:bottom w:val="none" w:sz="0" w:space="0" w:color="auto"/>
        <w:right w:val="none" w:sz="0" w:space="0" w:color="auto"/>
      </w:divBdr>
    </w:div>
    <w:div w:id="1788696301">
      <w:marLeft w:val="0"/>
      <w:marRight w:val="0"/>
      <w:marTop w:val="0"/>
      <w:marBottom w:val="0"/>
      <w:divBdr>
        <w:top w:val="none" w:sz="0" w:space="0" w:color="auto"/>
        <w:left w:val="none" w:sz="0" w:space="0" w:color="auto"/>
        <w:bottom w:val="none" w:sz="0" w:space="0" w:color="auto"/>
        <w:right w:val="none" w:sz="0" w:space="0" w:color="auto"/>
      </w:divBdr>
    </w:div>
    <w:div w:id="1789083565">
      <w:marLeft w:val="0"/>
      <w:marRight w:val="0"/>
      <w:marTop w:val="0"/>
      <w:marBottom w:val="0"/>
      <w:divBdr>
        <w:top w:val="none" w:sz="0" w:space="0" w:color="auto"/>
        <w:left w:val="none" w:sz="0" w:space="0" w:color="auto"/>
        <w:bottom w:val="none" w:sz="0" w:space="0" w:color="auto"/>
        <w:right w:val="none" w:sz="0" w:space="0" w:color="auto"/>
      </w:divBdr>
    </w:div>
    <w:div w:id="1789472525">
      <w:marLeft w:val="0"/>
      <w:marRight w:val="0"/>
      <w:marTop w:val="0"/>
      <w:marBottom w:val="0"/>
      <w:divBdr>
        <w:top w:val="none" w:sz="0" w:space="0" w:color="auto"/>
        <w:left w:val="none" w:sz="0" w:space="0" w:color="auto"/>
        <w:bottom w:val="none" w:sz="0" w:space="0" w:color="auto"/>
        <w:right w:val="none" w:sz="0" w:space="0" w:color="auto"/>
      </w:divBdr>
    </w:div>
    <w:div w:id="1789542073">
      <w:marLeft w:val="0"/>
      <w:marRight w:val="0"/>
      <w:marTop w:val="0"/>
      <w:marBottom w:val="0"/>
      <w:divBdr>
        <w:top w:val="none" w:sz="0" w:space="0" w:color="auto"/>
        <w:left w:val="none" w:sz="0" w:space="0" w:color="auto"/>
        <w:bottom w:val="none" w:sz="0" w:space="0" w:color="auto"/>
        <w:right w:val="none" w:sz="0" w:space="0" w:color="auto"/>
      </w:divBdr>
    </w:div>
    <w:div w:id="1789660262">
      <w:marLeft w:val="0"/>
      <w:marRight w:val="0"/>
      <w:marTop w:val="0"/>
      <w:marBottom w:val="0"/>
      <w:divBdr>
        <w:top w:val="none" w:sz="0" w:space="0" w:color="auto"/>
        <w:left w:val="none" w:sz="0" w:space="0" w:color="auto"/>
        <w:bottom w:val="none" w:sz="0" w:space="0" w:color="auto"/>
        <w:right w:val="none" w:sz="0" w:space="0" w:color="auto"/>
      </w:divBdr>
    </w:div>
    <w:div w:id="1789860887">
      <w:marLeft w:val="0"/>
      <w:marRight w:val="0"/>
      <w:marTop w:val="0"/>
      <w:marBottom w:val="0"/>
      <w:divBdr>
        <w:top w:val="none" w:sz="0" w:space="0" w:color="auto"/>
        <w:left w:val="none" w:sz="0" w:space="0" w:color="auto"/>
        <w:bottom w:val="none" w:sz="0" w:space="0" w:color="auto"/>
        <w:right w:val="none" w:sz="0" w:space="0" w:color="auto"/>
      </w:divBdr>
    </w:div>
    <w:div w:id="1790735987">
      <w:marLeft w:val="0"/>
      <w:marRight w:val="0"/>
      <w:marTop w:val="0"/>
      <w:marBottom w:val="0"/>
      <w:divBdr>
        <w:top w:val="none" w:sz="0" w:space="0" w:color="auto"/>
        <w:left w:val="none" w:sz="0" w:space="0" w:color="auto"/>
        <w:bottom w:val="none" w:sz="0" w:space="0" w:color="auto"/>
        <w:right w:val="none" w:sz="0" w:space="0" w:color="auto"/>
      </w:divBdr>
    </w:div>
    <w:div w:id="1790853386">
      <w:marLeft w:val="0"/>
      <w:marRight w:val="0"/>
      <w:marTop w:val="0"/>
      <w:marBottom w:val="0"/>
      <w:divBdr>
        <w:top w:val="none" w:sz="0" w:space="0" w:color="auto"/>
        <w:left w:val="none" w:sz="0" w:space="0" w:color="auto"/>
        <w:bottom w:val="none" w:sz="0" w:space="0" w:color="auto"/>
        <w:right w:val="none" w:sz="0" w:space="0" w:color="auto"/>
      </w:divBdr>
    </w:div>
    <w:div w:id="1790902634">
      <w:marLeft w:val="0"/>
      <w:marRight w:val="0"/>
      <w:marTop w:val="0"/>
      <w:marBottom w:val="0"/>
      <w:divBdr>
        <w:top w:val="none" w:sz="0" w:space="0" w:color="auto"/>
        <w:left w:val="none" w:sz="0" w:space="0" w:color="auto"/>
        <w:bottom w:val="none" w:sz="0" w:space="0" w:color="auto"/>
        <w:right w:val="none" w:sz="0" w:space="0" w:color="auto"/>
      </w:divBdr>
    </w:div>
    <w:div w:id="1791364561">
      <w:marLeft w:val="0"/>
      <w:marRight w:val="0"/>
      <w:marTop w:val="0"/>
      <w:marBottom w:val="0"/>
      <w:divBdr>
        <w:top w:val="none" w:sz="0" w:space="0" w:color="auto"/>
        <w:left w:val="none" w:sz="0" w:space="0" w:color="auto"/>
        <w:bottom w:val="none" w:sz="0" w:space="0" w:color="auto"/>
        <w:right w:val="none" w:sz="0" w:space="0" w:color="auto"/>
      </w:divBdr>
    </w:div>
    <w:div w:id="1791508830">
      <w:marLeft w:val="0"/>
      <w:marRight w:val="0"/>
      <w:marTop w:val="0"/>
      <w:marBottom w:val="0"/>
      <w:divBdr>
        <w:top w:val="none" w:sz="0" w:space="0" w:color="auto"/>
        <w:left w:val="none" w:sz="0" w:space="0" w:color="auto"/>
        <w:bottom w:val="none" w:sz="0" w:space="0" w:color="auto"/>
        <w:right w:val="none" w:sz="0" w:space="0" w:color="auto"/>
      </w:divBdr>
    </w:div>
    <w:div w:id="1792479877">
      <w:marLeft w:val="0"/>
      <w:marRight w:val="0"/>
      <w:marTop w:val="0"/>
      <w:marBottom w:val="0"/>
      <w:divBdr>
        <w:top w:val="none" w:sz="0" w:space="0" w:color="auto"/>
        <w:left w:val="none" w:sz="0" w:space="0" w:color="auto"/>
        <w:bottom w:val="none" w:sz="0" w:space="0" w:color="auto"/>
        <w:right w:val="none" w:sz="0" w:space="0" w:color="auto"/>
      </w:divBdr>
    </w:div>
    <w:div w:id="1793092736">
      <w:marLeft w:val="0"/>
      <w:marRight w:val="0"/>
      <w:marTop w:val="0"/>
      <w:marBottom w:val="0"/>
      <w:divBdr>
        <w:top w:val="none" w:sz="0" w:space="0" w:color="auto"/>
        <w:left w:val="none" w:sz="0" w:space="0" w:color="auto"/>
        <w:bottom w:val="none" w:sz="0" w:space="0" w:color="auto"/>
        <w:right w:val="none" w:sz="0" w:space="0" w:color="auto"/>
      </w:divBdr>
    </w:div>
    <w:div w:id="1793130963">
      <w:marLeft w:val="0"/>
      <w:marRight w:val="0"/>
      <w:marTop w:val="0"/>
      <w:marBottom w:val="0"/>
      <w:divBdr>
        <w:top w:val="none" w:sz="0" w:space="0" w:color="auto"/>
        <w:left w:val="none" w:sz="0" w:space="0" w:color="auto"/>
        <w:bottom w:val="none" w:sz="0" w:space="0" w:color="auto"/>
        <w:right w:val="none" w:sz="0" w:space="0" w:color="auto"/>
      </w:divBdr>
      <w:divsChild>
        <w:div w:id="1274173712">
          <w:marLeft w:val="0"/>
          <w:marRight w:val="0"/>
          <w:marTop w:val="0"/>
          <w:marBottom w:val="0"/>
          <w:divBdr>
            <w:top w:val="none" w:sz="0" w:space="0" w:color="auto"/>
            <w:left w:val="none" w:sz="0" w:space="0" w:color="auto"/>
            <w:bottom w:val="none" w:sz="0" w:space="0" w:color="auto"/>
            <w:right w:val="none" w:sz="0" w:space="0" w:color="auto"/>
          </w:divBdr>
        </w:div>
      </w:divsChild>
    </w:div>
    <w:div w:id="1793280808">
      <w:marLeft w:val="0"/>
      <w:marRight w:val="0"/>
      <w:marTop w:val="0"/>
      <w:marBottom w:val="0"/>
      <w:divBdr>
        <w:top w:val="none" w:sz="0" w:space="0" w:color="auto"/>
        <w:left w:val="none" w:sz="0" w:space="0" w:color="auto"/>
        <w:bottom w:val="none" w:sz="0" w:space="0" w:color="auto"/>
        <w:right w:val="none" w:sz="0" w:space="0" w:color="auto"/>
      </w:divBdr>
    </w:div>
    <w:div w:id="1794788081">
      <w:marLeft w:val="0"/>
      <w:marRight w:val="0"/>
      <w:marTop w:val="0"/>
      <w:marBottom w:val="0"/>
      <w:divBdr>
        <w:top w:val="none" w:sz="0" w:space="0" w:color="auto"/>
        <w:left w:val="none" w:sz="0" w:space="0" w:color="auto"/>
        <w:bottom w:val="none" w:sz="0" w:space="0" w:color="auto"/>
        <w:right w:val="none" w:sz="0" w:space="0" w:color="auto"/>
      </w:divBdr>
    </w:div>
    <w:div w:id="1794902878">
      <w:marLeft w:val="0"/>
      <w:marRight w:val="0"/>
      <w:marTop w:val="0"/>
      <w:marBottom w:val="0"/>
      <w:divBdr>
        <w:top w:val="none" w:sz="0" w:space="0" w:color="auto"/>
        <w:left w:val="none" w:sz="0" w:space="0" w:color="auto"/>
        <w:bottom w:val="none" w:sz="0" w:space="0" w:color="auto"/>
        <w:right w:val="none" w:sz="0" w:space="0" w:color="auto"/>
      </w:divBdr>
    </w:div>
    <w:div w:id="1795057704">
      <w:marLeft w:val="0"/>
      <w:marRight w:val="0"/>
      <w:marTop w:val="0"/>
      <w:marBottom w:val="0"/>
      <w:divBdr>
        <w:top w:val="none" w:sz="0" w:space="0" w:color="auto"/>
        <w:left w:val="none" w:sz="0" w:space="0" w:color="auto"/>
        <w:bottom w:val="none" w:sz="0" w:space="0" w:color="auto"/>
        <w:right w:val="none" w:sz="0" w:space="0" w:color="auto"/>
      </w:divBdr>
    </w:div>
    <w:div w:id="1795323645">
      <w:marLeft w:val="0"/>
      <w:marRight w:val="0"/>
      <w:marTop w:val="0"/>
      <w:marBottom w:val="0"/>
      <w:divBdr>
        <w:top w:val="none" w:sz="0" w:space="0" w:color="auto"/>
        <w:left w:val="none" w:sz="0" w:space="0" w:color="auto"/>
        <w:bottom w:val="none" w:sz="0" w:space="0" w:color="auto"/>
        <w:right w:val="none" w:sz="0" w:space="0" w:color="auto"/>
      </w:divBdr>
    </w:div>
    <w:div w:id="1795900138">
      <w:marLeft w:val="0"/>
      <w:marRight w:val="0"/>
      <w:marTop w:val="0"/>
      <w:marBottom w:val="0"/>
      <w:divBdr>
        <w:top w:val="none" w:sz="0" w:space="0" w:color="auto"/>
        <w:left w:val="none" w:sz="0" w:space="0" w:color="auto"/>
        <w:bottom w:val="none" w:sz="0" w:space="0" w:color="auto"/>
        <w:right w:val="none" w:sz="0" w:space="0" w:color="auto"/>
      </w:divBdr>
    </w:div>
    <w:div w:id="1796019996">
      <w:marLeft w:val="0"/>
      <w:marRight w:val="0"/>
      <w:marTop w:val="0"/>
      <w:marBottom w:val="0"/>
      <w:divBdr>
        <w:top w:val="none" w:sz="0" w:space="0" w:color="auto"/>
        <w:left w:val="none" w:sz="0" w:space="0" w:color="auto"/>
        <w:bottom w:val="none" w:sz="0" w:space="0" w:color="auto"/>
        <w:right w:val="none" w:sz="0" w:space="0" w:color="auto"/>
      </w:divBdr>
    </w:div>
    <w:div w:id="1796169082">
      <w:marLeft w:val="0"/>
      <w:marRight w:val="0"/>
      <w:marTop w:val="0"/>
      <w:marBottom w:val="0"/>
      <w:divBdr>
        <w:top w:val="none" w:sz="0" w:space="0" w:color="auto"/>
        <w:left w:val="none" w:sz="0" w:space="0" w:color="auto"/>
        <w:bottom w:val="none" w:sz="0" w:space="0" w:color="auto"/>
        <w:right w:val="none" w:sz="0" w:space="0" w:color="auto"/>
      </w:divBdr>
    </w:div>
    <w:div w:id="1796483007">
      <w:marLeft w:val="0"/>
      <w:marRight w:val="0"/>
      <w:marTop w:val="0"/>
      <w:marBottom w:val="0"/>
      <w:divBdr>
        <w:top w:val="none" w:sz="0" w:space="0" w:color="auto"/>
        <w:left w:val="none" w:sz="0" w:space="0" w:color="auto"/>
        <w:bottom w:val="none" w:sz="0" w:space="0" w:color="auto"/>
        <w:right w:val="none" w:sz="0" w:space="0" w:color="auto"/>
      </w:divBdr>
    </w:div>
    <w:div w:id="1796826591">
      <w:marLeft w:val="0"/>
      <w:marRight w:val="0"/>
      <w:marTop w:val="0"/>
      <w:marBottom w:val="0"/>
      <w:divBdr>
        <w:top w:val="none" w:sz="0" w:space="0" w:color="auto"/>
        <w:left w:val="none" w:sz="0" w:space="0" w:color="auto"/>
        <w:bottom w:val="none" w:sz="0" w:space="0" w:color="auto"/>
        <w:right w:val="none" w:sz="0" w:space="0" w:color="auto"/>
      </w:divBdr>
    </w:div>
    <w:div w:id="1797020499">
      <w:marLeft w:val="0"/>
      <w:marRight w:val="0"/>
      <w:marTop w:val="0"/>
      <w:marBottom w:val="0"/>
      <w:divBdr>
        <w:top w:val="none" w:sz="0" w:space="0" w:color="auto"/>
        <w:left w:val="none" w:sz="0" w:space="0" w:color="auto"/>
        <w:bottom w:val="none" w:sz="0" w:space="0" w:color="auto"/>
        <w:right w:val="none" w:sz="0" w:space="0" w:color="auto"/>
      </w:divBdr>
      <w:divsChild>
        <w:div w:id="1686201197">
          <w:marLeft w:val="0"/>
          <w:marRight w:val="0"/>
          <w:marTop w:val="0"/>
          <w:marBottom w:val="0"/>
          <w:divBdr>
            <w:top w:val="none" w:sz="0" w:space="0" w:color="auto"/>
            <w:left w:val="none" w:sz="0" w:space="0" w:color="auto"/>
            <w:bottom w:val="none" w:sz="0" w:space="0" w:color="auto"/>
            <w:right w:val="none" w:sz="0" w:space="0" w:color="auto"/>
          </w:divBdr>
        </w:div>
      </w:divsChild>
    </w:div>
    <w:div w:id="1797524883">
      <w:marLeft w:val="0"/>
      <w:marRight w:val="0"/>
      <w:marTop w:val="0"/>
      <w:marBottom w:val="0"/>
      <w:divBdr>
        <w:top w:val="none" w:sz="0" w:space="0" w:color="auto"/>
        <w:left w:val="none" w:sz="0" w:space="0" w:color="auto"/>
        <w:bottom w:val="none" w:sz="0" w:space="0" w:color="auto"/>
        <w:right w:val="none" w:sz="0" w:space="0" w:color="auto"/>
      </w:divBdr>
      <w:divsChild>
        <w:div w:id="527763553">
          <w:marLeft w:val="0"/>
          <w:marRight w:val="0"/>
          <w:marTop w:val="0"/>
          <w:marBottom w:val="0"/>
          <w:divBdr>
            <w:top w:val="none" w:sz="0" w:space="0" w:color="auto"/>
            <w:left w:val="none" w:sz="0" w:space="0" w:color="auto"/>
            <w:bottom w:val="none" w:sz="0" w:space="0" w:color="auto"/>
            <w:right w:val="none" w:sz="0" w:space="0" w:color="auto"/>
          </w:divBdr>
        </w:div>
      </w:divsChild>
    </w:div>
    <w:div w:id="1798136034">
      <w:marLeft w:val="0"/>
      <w:marRight w:val="0"/>
      <w:marTop w:val="0"/>
      <w:marBottom w:val="0"/>
      <w:divBdr>
        <w:top w:val="none" w:sz="0" w:space="0" w:color="auto"/>
        <w:left w:val="none" w:sz="0" w:space="0" w:color="auto"/>
        <w:bottom w:val="none" w:sz="0" w:space="0" w:color="auto"/>
        <w:right w:val="none" w:sz="0" w:space="0" w:color="auto"/>
      </w:divBdr>
    </w:div>
    <w:div w:id="1798715575">
      <w:marLeft w:val="0"/>
      <w:marRight w:val="0"/>
      <w:marTop w:val="0"/>
      <w:marBottom w:val="0"/>
      <w:divBdr>
        <w:top w:val="none" w:sz="0" w:space="0" w:color="auto"/>
        <w:left w:val="none" w:sz="0" w:space="0" w:color="auto"/>
        <w:bottom w:val="none" w:sz="0" w:space="0" w:color="auto"/>
        <w:right w:val="none" w:sz="0" w:space="0" w:color="auto"/>
      </w:divBdr>
    </w:div>
    <w:div w:id="1798720106">
      <w:marLeft w:val="0"/>
      <w:marRight w:val="0"/>
      <w:marTop w:val="0"/>
      <w:marBottom w:val="0"/>
      <w:divBdr>
        <w:top w:val="none" w:sz="0" w:space="0" w:color="auto"/>
        <w:left w:val="none" w:sz="0" w:space="0" w:color="auto"/>
        <w:bottom w:val="none" w:sz="0" w:space="0" w:color="auto"/>
        <w:right w:val="none" w:sz="0" w:space="0" w:color="auto"/>
      </w:divBdr>
    </w:div>
    <w:div w:id="1798984454">
      <w:marLeft w:val="0"/>
      <w:marRight w:val="0"/>
      <w:marTop w:val="0"/>
      <w:marBottom w:val="0"/>
      <w:divBdr>
        <w:top w:val="none" w:sz="0" w:space="0" w:color="auto"/>
        <w:left w:val="none" w:sz="0" w:space="0" w:color="auto"/>
        <w:bottom w:val="none" w:sz="0" w:space="0" w:color="auto"/>
        <w:right w:val="none" w:sz="0" w:space="0" w:color="auto"/>
      </w:divBdr>
      <w:divsChild>
        <w:div w:id="1052651753">
          <w:marLeft w:val="0"/>
          <w:marRight w:val="0"/>
          <w:marTop w:val="0"/>
          <w:marBottom w:val="0"/>
          <w:divBdr>
            <w:top w:val="none" w:sz="0" w:space="0" w:color="auto"/>
            <w:left w:val="none" w:sz="0" w:space="0" w:color="auto"/>
            <w:bottom w:val="none" w:sz="0" w:space="0" w:color="auto"/>
            <w:right w:val="none" w:sz="0" w:space="0" w:color="auto"/>
          </w:divBdr>
        </w:div>
      </w:divsChild>
    </w:div>
    <w:div w:id="1799182931">
      <w:marLeft w:val="0"/>
      <w:marRight w:val="0"/>
      <w:marTop w:val="0"/>
      <w:marBottom w:val="0"/>
      <w:divBdr>
        <w:top w:val="none" w:sz="0" w:space="0" w:color="auto"/>
        <w:left w:val="none" w:sz="0" w:space="0" w:color="auto"/>
        <w:bottom w:val="none" w:sz="0" w:space="0" w:color="auto"/>
        <w:right w:val="none" w:sz="0" w:space="0" w:color="auto"/>
      </w:divBdr>
    </w:div>
    <w:div w:id="1799492068">
      <w:marLeft w:val="0"/>
      <w:marRight w:val="0"/>
      <w:marTop w:val="0"/>
      <w:marBottom w:val="0"/>
      <w:divBdr>
        <w:top w:val="none" w:sz="0" w:space="0" w:color="auto"/>
        <w:left w:val="none" w:sz="0" w:space="0" w:color="auto"/>
        <w:bottom w:val="none" w:sz="0" w:space="0" w:color="auto"/>
        <w:right w:val="none" w:sz="0" w:space="0" w:color="auto"/>
      </w:divBdr>
    </w:div>
    <w:div w:id="1799641187">
      <w:marLeft w:val="0"/>
      <w:marRight w:val="0"/>
      <w:marTop w:val="0"/>
      <w:marBottom w:val="0"/>
      <w:divBdr>
        <w:top w:val="none" w:sz="0" w:space="0" w:color="auto"/>
        <w:left w:val="none" w:sz="0" w:space="0" w:color="auto"/>
        <w:bottom w:val="none" w:sz="0" w:space="0" w:color="auto"/>
        <w:right w:val="none" w:sz="0" w:space="0" w:color="auto"/>
      </w:divBdr>
    </w:div>
    <w:div w:id="1799764924">
      <w:marLeft w:val="0"/>
      <w:marRight w:val="0"/>
      <w:marTop w:val="0"/>
      <w:marBottom w:val="0"/>
      <w:divBdr>
        <w:top w:val="none" w:sz="0" w:space="0" w:color="auto"/>
        <w:left w:val="none" w:sz="0" w:space="0" w:color="auto"/>
        <w:bottom w:val="none" w:sz="0" w:space="0" w:color="auto"/>
        <w:right w:val="none" w:sz="0" w:space="0" w:color="auto"/>
      </w:divBdr>
    </w:div>
    <w:div w:id="1800221757">
      <w:marLeft w:val="0"/>
      <w:marRight w:val="0"/>
      <w:marTop w:val="0"/>
      <w:marBottom w:val="0"/>
      <w:divBdr>
        <w:top w:val="none" w:sz="0" w:space="0" w:color="auto"/>
        <w:left w:val="none" w:sz="0" w:space="0" w:color="auto"/>
        <w:bottom w:val="none" w:sz="0" w:space="0" w:color="auto"/>
        <w:right w:val="none" w:sz="0" w:space="0" w:color="auto"/>
      </w:divBdr>
    </w:div>
    <w:div w:id="1800682636">
      <w:marLeft w:val="0"/>
      <w:marRight w:val="0"/>
      <w:marTop w:val="0"/>
      <w:marBottom w:val="0"/>
      <w:divBdr>
        <w:top w:val="none" w:sz="0" w:space="0" w:color="auto"/>
        <w:left w:val="none" w:sz="0" w:space="0" w:color="auto"/>
        <w:bottom w:val="none" w:sz="0" w:space="0" w:color="auto"/>
        <w:right w:val="none" w:sz="0" w:space="0" w:color="auto"/>
      </w:divBdr>
    </w:div>
    <w:div w:id="1801024811">
      <w:marLeft w:val="0"/>
      <w:marRight w:val="0"/>
      <w:marTop w:val="0"/>
      <w:marBottom w:val="0"/>
      <w:divBdr>
        <w:top w:val="none" w:sz="0" w:space="0" w:color="auto"/>
        <w:left w:val="none" w:sz="0" w:space="0" w:color="auto"/>
        <w:bottom w:val="none" w:sz="0" w:space="0" w:color="auto"/>
        <w:right w:val="none" w:sz="0" w:space="0" w:color="auto"/>
      </w:divBdr>
    </w:div>
    <w:div w:id="1801220069">
      <w:marLeft w:val="0"/>
      <w:marRight w:val="0"/>
      <w:marTop w:val="0"/>
      <w:marBottom w:val="0"/>
      <w:divBdr>
        <w:top w:val="none" w:sz="0" w:space="0" w:color="auto"/>
        <w:left w:val="none" w:sz="0" w:space="0" w:color="auto"/>
        <w:bottom w:val="none" w:sz="0" w:space="0" w:color="auto"/>
        <w:right w:val="none" w:sz="0" w:space="0" w:color="auto"/>
      </w:divBdr>
    </w:div>
    <w:div w:id="1801610519">
      <w:marLeft w:val="0"/>
      <w:marRight w:val="0"/>
      <w:marTop w:val="0"/>
      <w:marBottom w:val="0"/>
      <w:divBdr>
        <w:top w:val="none" w:sz="0" w:space="0" w:color="auto"/>
        <w:left w:val="none" w:sz="0" w:space="0" w:color="auto"/>
        <w:bottom w:val="none" w:sz="0" w:space="0" w:color="auto"/>
        <w:right w:val="none" w:sz="0" w:space="0" w:color="auto"/>
      </w:divBdr>
    </w:div>
    <w:div w:id="1801680977">
      <w:marLeft w:val="0"/>
      <w:marRight w:val="0"/>
      <w:marTop w:val="0"/>
      <w:marBottom w:val="0"/>
      <w:divBdr>
        <w:top w:val="none" w:sz="0" w:space="0" w:color="auto"/>
        <w:left w:val="none" w:sz="0" w:space="0" w:color="auto"/>
        <w:bottom w:val="none" w:sz="0" w:space="0" w:color="auto"/>
        <w:right w:val="none" w:sz="0" w:space="0" w:color="auto"/>
      </w:divBdr>
    </w:div>
    <w:div w:id="1801722015">
      <w:marLeft w:val="0"/>
      <w:marRight w:val="0"/>
      <w:marTop w:val="0"/>
      <w:marBottom w:val="0"/>
      <w:divBdr>
        <w:top w:val="none" w:sz="0" w:space="0" w:color="auto"/>
        <w:left w:val="none" w:sz="0" w:space="0" w:color="auto"/>
        <w:bottom w:val="none" w:sz="0" w:space="0" w:color="auto"/>
        <w:right w:val="none" w:sz="0" w:space="0" w:color="auto"/>
      </w:divBdr>
    </w:div>
    <w:div w:id="1802334749">
      <w:marLeft w:val="0"/>
      <w:marRight w:val="0"/>
      <w:marTop w:val="0"/>
      <w:marBottom w:val="0"/>
      <w:divBdr>
        <w:top w:val="none" w:sz="0" w:space="0" w:color="auto"/>
        <w:left w:val="none" w:sz="0" w:space="0" w:color="auto"/>
        <w:bottom w:val="none" w:sz="0" w:space="0" w:color="auto"/>
        <w:right w:val="none" w:sz="0" w:space="0" w:color="auto"/>
      </w:divBdr>
    </w:div>
    <w:div w:id="1802460887">
      <w:marLeft w:val="0"/>
      <w:marRight w:val="0"/>
      <w:marTop w:val="0"/>
      <w:marBottom w:val="0"/>
      <w:divBdr>
        <w:top w:val="none" w:sz="0" w:space="0" w:color="auto"/>
        <w:left w:val="none" w:sz="0" w:space="0" w:color="auto"/>
        <w:bottom w:val="none" w:sz="0" w:space="0" w:color="auto"/>
        <w:right w:val="none" w:sz="0" w:space="0" w:color="auto"/>
      </w:divBdr>
    </w:div>
    <w:div w:id="1803034530">
      <w:marLeft w:val="0"/>
      <w:marRight w:val="0"/>
      <w:marTop w:val="0"/>
      <w:marBottom w:val="0"/>
      <w:divBdr>
        <w:top w:val="none" w:sz="0" w:space="0" w:color="auto"/>
        <w:left w:val="none" w:sz="0" w:space="0" w:color="auto"/>
        <w:bottom w:val="none" w:sz="0" w:space="0" w:color="auto"/>
        <w:right w:val="none" w:sz="0" w:space="0" w:color="auto"/>
      </w:divBdr>
    </w:div>
    <w:div w:id="1803111289">
      <w:marLeft w:val="0"/>
      <w:marRight w:val="0"/>
      <w:marTop w:val="0"/>
      <w:marBottom w:val="0"/>
      <w:divBdr>
        <w:top w:val="none" w:sz="0" w:space="0" w:color="auto"/>
        <w:left w:val="none" w:sz="0" w:space="0" w:color="auto"/>
        <w:bottom w:val="none" w:sz="0" w:space="0" w:color="auto"/>
        <w:right w:val="none" w:sz="0" w:space="0" w:color="auto"/>
      </w:divBdr>
    </w:div>
    <w:div w:id="1803765892">
      <w:marLeft w:val="0"/>
      <w:marRight w:val="0"/>
      <w:marTop w:val="0"/>
      <w:marBottom w:val="0"/>
      <w:divBdr>
        <w:top w:val="none" w:sz="0" w:space="0" w:color="auto"/>
        <w:left w:val="none" w:sz="0" w:space="0" w:color="auto"/>
        <w:bottom w:val="none" w:sz="0" w:space="0" w:color="auto"/>
        <w:right w:val="none" w:sz="0" w:space="0" w:color="auto"/>
      </w:divBdr>
    </w:div>
    <w:div w:id="1804302305">
      <w:marLeft w:val="0"/>
      <w:marRight w:val="0"/>
      <w:marTop w:val="0"/>
      <w:marBottom w:val="0"/>
      <w:divBdr>
        <w:top w:val="none" w:sz="0" w:space="0" w:color="auto"/>
        <w:left w:val="none" w:sz="0" w:space="0" w:color="auto"/>
        <w:bottom w:val="none" w:sz="0" w:space="0" w:color="auto"/>
        <w:right w:val="none" w:sz="0" w:space="0" w:color="auto"/>
      </w:divBdr>
    </w:div>
    <w:div w:id="1804540268">
      <w:marLeft w:val="0"/>
      <w:marRight w:val="0"/>
      <w:marTop w:val="0"/>
      <w:marBottom w:val="0"/>
      <w:divBdr>
        <w:top w:val="none" w:sz="0" w:space="0" w:color="auto"/>
        <w:left w:val="none" w:sz="0" w:space="0" w:color="auto"/>
        <w:bottom w:val="none" w:sz="0" w:space="0" w:color="auto"/>
        <w:right w:val="none" w:sz="0" w:space="0" w:color="auto"/>
      </w:divBdr>
    </w:div>
    <w:div w:id="1805268270">
      <w:marLeft w:val="0"/>
      <w:marRight w:val="0"/>
      <w:marTop w:val="0"/>
      <w:marBottom w:val="0"/>
      <w:divBdr>
        <w:top w:val="none" w:sz="0" w:space="0" w:color="auto"/>
        <w:left w:val="none" w:sz="0" w:space="0" w:color="auto"/>
        <w:bottom w:val="none" w:sz="0" w:space="0" w:color="auto"/>
        <w:right w:val="none" w:sz="0" w:space="0" w:color="auto"/>
      </w:divBdr>
      <w:divsChild>
        <w:div w:id="1245336831">
          <w:marLeft w:val="0"/>
          <w:marRight w:val="0"/>
          <w:marTop w:val="0"/>
          <w:marBottom w:val="0"/>
          <w:divBdr>
            <w:top w:val="none" w:sz="0" w:space="0" w:color="auto"/>
            <w:left w:val="none" w:sz="0" w:space="0" w:color="auto"/>
            <w:bottom w:val="none" w:sz="0" w:space="0" w:color="auto"/>
            <w:right w:val="none" w:sz="0" w:space="0" w:color="auto"/>
          </w:divBdr>
        </w:div>
      </w:divsChild>
    </w:div>
    <w:div w:id="1806072607">
      <w:marLeft w:val="0"/>
      <w:marRight w:val="0"/>
      <w:marTop w:val="0"/>
      <w:marBottom w:val="0"/>
      <w:divBdr>
        <w:top w:val="none" w:sz="0" w:space="0" w:color="auto"/>
        <w:left w:val="none" w:sz="0" w:space="0" w:color="auto"/>
        <w:bottom w:val="none" w:sz="0" w:space="0" w:color="auto"/>
        <w:right w:val="none" w:sz="0" w:space="0" w:color="auto"/>
      </w:divBdr>
    </w:div>
    <w:div w:id="1806115622">
      <w:marLeft w:val="0"/>
      <w:marRight w:val="0"/>
      <w:marTop w:val="0"/>
      <w:marBottom w:val="0"/>
      <w:divBdr>
        <w:top w:val="none" w:sz="0" w:space="0" w:color="auto"/>
        <w:left w:val="none" w:sz="0" w:space="0" w:color="auto"/>
        <w:bottom w:val="none" w:sz="0" w:space="0" w:color="auto"/>
        <w:right w:val="none" w:sz="0" w:space="0" w:color="auto"/>
      </w:divBdr>
    </w:div>
    <w:div w:id="1806198301">
      <w:marLeft w:val="0"/>
      <w:marRight w:val="0"/>
      <w:marTop w:val="0"/>
      <w:marBottom w:val="0"/>
      <w:divBdr>
        <w:top w:val="none" w:sz="0" w:space="0" w:color="auto"/>
        <w:left w:val="none" w:sz="0" w:space="0" w:color="auto"/>
        <w:bottom w:val="none" w:sz="0" w:space="0" w:color="auto"/>
        <w:right w:val="none" w:sz="0" w:space="0" w:color="auto"/>
      </w:divBdr>
      <w:divsChild>
        <w:div w:id="691734541">
          <w:marLeft w:val="0"/>
          <w:marRight w:val="0"/>
          <w:marTop w:val="0"/>
          <w:marBottom w:val="0"/>
          <w:divBdr>
            <w:top w:val="none" w:sz="0" w:space="0" w:color="auto"/>
            <w:left w:val="none" w:sz="0" w:space="0" w:color="auto"/>
            <w:bottom w:val="none" w:sz="0" w:space="0" w:color="auto"/>
            <w:right w:val="none" w:sz="0" w:space="0" w:color="auto"/>
          </w:divBdr>
        </w:div>
      </w:divsChild>
    </w:div>
    <w:div w:id="1806462994">
      <w:marLeft w:val="0"/>
      <w:marRight w:val="0"/>
      <w:marTop w:val="0"/>
      <w:marBottom w:val="0"/>
      <w:divBdr>
        <w:top w:val="none" w:sz="0" w:space="0" w:color="auto"/>
        <w:left w:val="none" w:sz="0" w:space="0" w:color="auto"/>
        <w:bottom w:val="none" w:sz="0" w:space="0" w:color="auto"/>
        <w:right w:val="none" w:sz="0" w:space="0" w:color="auto"/>
      </w:divBdr>
    </w:div>
    <w:div w:id="1806510558">
      <w:marLeft w:val="0"/>
      <w:marRight w:val="0"/>
      <w:marTop w:val="0"/>
      <w:marBottom w:val="0"/>
      <w:divBdr>
        <w:top w:val="none" w:sz="0" w:space="0" w:color="auto"/>
        <w:left w:val="none" w:sz="0" w:space="0" w:color="auto"/>
        <w:bottom w:val="none" w:sz="0" w:space="0" w:color="auto"/>
        <w:right w:val="none" w:sz="0" w:space="0" w:color="auto"/>
      </w:divBdr>
    </w:div>
    <w:div w:id="1807425727">
      <w:marLeft w:val="0"/>
      <w:marRight w:val="0"/>
      <w:marTop w:val="0"/>
      <w:marBottom w:val="0"/>
      <w:divBdr>
        <w:top w:val="none" w:sz="0" w:space="0" w:color="auto"/>
        <w:left w:val="none" w:sz="0" w:space="0" w:color="auto"/>
        <w:bottom w:val="none" w:sz="0" w:space="0" w:color="auto"/>
        <w:right w:val="none" w:sz="0" w:space="0" w:color="auto"/>
      </w:divBdr>
    </w:div>
    <w:div w:id="1807819763">
      <w:marLeft w:val="0"/>
      <w:marRight w:val="0"/>
      <w:marTop w:val="0"/>
      <w:marBottom w:val="0"/>
      <w:divBdr>
        <w:top w:val="none" w:sz="0" w:space="0" w:color="auto"/>
        <w:left w:val="none" w:sz="0" w:space="0" w:color="auto"/>
        <w:bottom w:val="none" w:sz="0" w:space="0" w:color="auto"/>
        <w:right w:val="none" w:sz="0" w:space="0" w:color="auto"/>
      </w:divBdr>
    </w:div>
    <w:div w:id="1808279119">
      <w:marLeft w:val="0"/>
      <w:marRight w:val="0"/>
      <w:marTop w:val="0"/>
      <w:marBottom w:val="0"/>
      <w:divBdr>
        <w:top w:val="none" w:sz="0" w:space="0" w:color="auto"/>
        <w:left w:val="none" w:sz="0" w:space="0" w:color="auto"/>
        <w:bottom w:val="none" w:sz="0" w:space="0" w:color="auto"/>
        <w:right w:val="none" w:sz="0" w:space="0" w:color="auto"/>
      </w:divBdr>
    </w:div>
    <w:div w:id="1808626129">
      <w:marLeft w:val="0"/>
      <w:marRight w:val="0"/>
      <w:marTop w:val="0"/>
      <w:marBottom w:val="0"/>
      <w:divBdr>
        <w:top w:val="none" w:sz="0" w:space="0" w:color="auto"/>
        <w:left w:val="none" w:sz="0" w:space="0" w:color="auto"/>
        <w:bottom w:val="none" w:sz="0" w:space="0" w:color="auto"/>
        <w:right w:val="none" w:sz="0" w:space="0" w:color="auto"/>
      </w:divBdr>
    </w:div>
    <w:div w:id="1809739072">
      <w:marLeft w:val="0"/>
      <w:marRight w:val="0"/>
      <w:marTop w:val="0"/>
      <w:marBottom w:val="0"/>
      <w:divBdr>
        <w:top w:val="none" w:sz="0" w:space="0" w:color="auto"/>
        <w:left w:val="none" w:sz="0" w:space="0" w:color="auto"/>
        <w:bottom w:val="none" w:sz="0" w:space="0" w:color="auto"/>
        <w:right w:val="none" w:sz="0" w:space="0" w:color="auto"/>
      </w:divBdr>
    </w:div>
    <w:div w:id="1810630558">
      <w:marLeft w:val="0"/>
      <w:marRight w:val="0"/>
      <w:marTop w:val="0"/>
      <w:marBottom w:val="0"/>
      <w:divBdr>
        <w:top w:val="none" w:sz="0" w:space="0" w:color="auto"/>
        <w:left w:val="none" w:sz="0" w:space="0" w:color="auto"/>
        <w:bottom w:val="none" w:sz="0" w:space="0" w:color="auto"/>
        <w:right w:val="none" w:sz="0" w:space="0" w:color="auto"/>
      </w:divBdr>
    </w:div>
    <w:div w:id="1810780729">
      <w:marLeft w:val="0"/>
      <w:marRight w:val="0"/>
      <w:marTop w:val="0"/>
      <w:marBottom w:val="0"/>
      <w:divBdr>
        <w:top w:val="none" w:sz="0" w:space="0" w:color="auto"/>
        <w:left w:val="none" w:sz="0" w:space="0" w:color="auto"/>
        <w:bottom w:val="none" w:sz="0" w:space="0" w:color="auto"/>
        <w:right w:val="none" w:sz="0" w:space="0" w:color="auto"/>
      </w:divBdr>
    </w:div>
    <w:div w:id="1810973695">
      <w:marLeft w:val="0"/>
      <w:marRight w:val="0"/>
      <w:marTop w:val="0"/>
      <w:marBottom w:val="0"/>
      <w:divBdr>
        <w:top w:val="none" w:sz="0" w:space="0" w:color="auto"/>
        <w:left w:val="none" w:sz="0" w:space="0" w:color="auto"/>
        <w:bottom w:val="none" w:sz="0" w:space="0" w:color="auto"/>
        <w:right w:val="none" w:sz="0" w:space="0" w:color="auto"/>
      </w:divBdr>
    </w:div>
    <w:div w:id="1811750519">
      <w:marLeft w:val="0"/>
      <w:marRight w:val="0"/>
      <w:marTop w:val="0"/>
      <w:marBottom w:val="0"/>
      <w:divBdr>
        <w:top w:val="none" w:sz="0" w:space="0" w:color="auto"/>
        <w:left w:val="none" w:sz="0" w:space="0" w:color="auto"/>
        <w:bottom w:val="none" w:sz="0" w:space="0" w:color="auto"/>
        <w:right w:val="none" w:sz="0" w:space="0" w:color="auto"/>
      </w:divBdr>
    </w:div>
    <w:div w:id="1811896236">
      <w:marLeft w:val="0"/>
      <w:marRight w:val="0"/>
      <w:marTop w:val="0"/>
      <w:marBottom w:val="0"/>
      <w:divBdr>
        <w:top w:val="none" w:sz="0" w:space="0" w:color="auto"/>
        <w:left w:val="none" w:sz="0" w:space="0" w:color="auto"/>
        <w:bottom w:val="none" w:sz="0" w:space="0" w:color="auto"/>
        <w:right w:val="none" w:sz="0" w:space="0" w:color="auto"/>
      </w:divBdr>
      <w:divsChild>
        <w:div w:id="1347707747">
          <w:marLeft w:val="0"/>
          <w:marRight w:val="0"/>
          <w:marTop w:val="0"/>
          <w:marBottom w:val="0"/>
          <w:divBdr>
            <w:top w:val="none" w:sz="0" w:space="0" w:color="auto"/>
            <w:left w:val="none" w:sz="0" w:space="0" w:color="auto"/>
            <w:bottom w:val="none" w:sz="0" w:space="0" w:color="auto"/>
            <w:right w:val="none" w:sz="0" w:space="0" w:color="auto"/>
          </w:divBdr>
        </w:div>
      </w:divsChild>
    </w:div>
    <w:div w:id="1811902371">
      <w:marLeft w:val="0"/>
      <w:marRight w:val="0"/>
      <w:marTop w:val="0"/>
      <w:marBottom w:val="0"/>
      <w:divBdr>
        <w:top w:val="none" w:sz="0" w:space="0" w:color="auto"/>
        <w:left w:val="none" w:sz="0" w:space="0" w:color="auto"/>
        <w:bottom w:val="none" w:sz="0" w:space="0" w:color="auto"/>
        <w:right w:val="none" w:sz="0" w:space="0" w:color="auto"/>
      </w:divBdr>
    </w:div>
    <w:div w:id="1812357222">
      <w:marLeft w:val="0"/>
      <w:marRight w:val="0"/>
      <w:marTop w:val="0"/>
      <w:marBottom w:val="0"/>
      <w:divBdr>
        <w:top w:val="none" w:sz="0" w:space="0" w:color="auto"/>
        <w:left w:val="none" w:sz="0" w:space="0" w:color="auto"/>
        <w:bottom w:val="none" w:sz="0" w:space="0" w:color="auto"/>
        <w:right w:val="none" w:sz="0" w:space="0" w:color="auto"/>
      </w:divBdr>
      <w:divsChild>
        <w:div w:id="23021399">
          <w:marLeft w:val="0"/>
          <w:marRight w:val="0"/>
          <w:marTop w:val="0"/>
          <w:marBottom w:val="0"/>
          <w:divBdr>
            <w:top w:val="none" w:sz="0" w:space="0" w:color="auto"/>
            <w:left w:val="none" w:sz="0" w:space="0" w:color="auto"/>
            <w:bottom w:val="none" w:sz="0" w:space="0" w:color="auto"/>
            <w:right w:val="none" w:sz="0" w:space="0" w:color="auto"/>
          </w:divBdr>
        </w:div>
      </w:divsChild>
    </w:div>
    <w:div w:id="1812558334">
      <w:marLeft w:val="0"/>
      <w:marRight w:val="0"/>
      <w:marTop w:val="0"/>
      <w:marBottom w:val="0"/>
      <w:divBdr>
        <w:top w:val="none" w:sz="0" w:space="0" w:color="auto"/>
        <w:left w:val="none" w:sz="0" w:space="0" w:color="auto"/>
        <w:bottom w:val="none" w:sz="0" w:space="0" w:color="auto"/>
        <w:right w:val="none" w:sz="0" w:space="0" w:color="auto"/>
      </w:divBdr>
    </w:div>
    <w:div w:id="1813131410">
      <w:marLeft w:val="0"/>
      <w:marRight w:val="0"/>
      <w:marTop w:val="0"/>
      <w:marBottom w:val="0"/>
      <w:divBdr>
        <w:top w:val="none" w:sz="0" w:space="0" w:color="auto"/>
        <w:left w:val="none" w:sz="0" w:space="0" w:color="auto"/>
        <w:bottom w:val="none" w:sz="0" w:space="0" w:color="auto"/>
        <w:right w:val="none" w:sz="0" w:space="0" w:color="auto"/>
      </w:divBdr>
    </w:div>
    <w:div w:id="1813252927">
      <w:marLeft w:val="0"/>
      <w:marRight w:val="0"/>
      <w:marTop w:val="0"/>
      <w:marBottom w:val="0"/>
      <w:divBdr>
        <w:top w:val="none" w:sz="0" w:space="0" w:color="auto"/>
        <w:left w:val="none" w:sz="0" w:space="0" w:color="auto"/>
        <w:bottom w:val="none" w:sz="0" w:space="0" w:color="auto"/>
        <w:right w:val="none" w:sz="0" w:space="0" w:color="auto"/>
      </w:divBdr>
    </w:div>
    <w:div w:id="1813591818">
      <w:marLeft w:val="0"/>
      <w:marRight w:val="0"/>
      <w:marTop w:val="0"/>
      <w:marBottom w:val="0"/>
      <w:divBdr>
        <w:top w:val="none" w:sz="0" w:space="0" w:color="auto"/>
        <w:left w:val="none" w:sz="0" w:space="0" w:color="auto"/>
        <w:bottom w:val="none" w:sz="0" w:space="0" w:color="auto"/>
        <w:right w:val="none" w:sz="0" w:space="0" w:color="auto"/>
      </w:divBdr>
      <w:divsChild>
        <w:div w:id="931400667">
          <w:marLeft w:val="0"/>
          <w:marRight w:val="0"/>
          <w:marTop w:val="0"/>
          <w:marBottom w:val="0"/>
          <w:divBdr>
            <w:top w:val="none" w:sz="0" w:space="0" w:color="auto"/>
            <w:left w:val="none" w:sz="0" w:space="0" w:color="auto"/>
            <w:bottom w:val="none" w:sz="0" w:space="0" w:color="auto"/>
            <w:right w:val="none" w:sz="0" w:space="0" w:color="auto"/>
          </w:divBdr>
        </w:div>
      </w:divsChild>
    </w:div>
    <w:div w:id="1813594262">
      <w:marLeft w:val="0"/>
      <w:marRight w:val="0"/>
      <w:marTop w:val="0"/>
      <w:marBottom w:val="0"/>
      <w:divBdr>
        <w:top w:val="none" w:sz="0" w:space="0" w:color="auto"/>
        <w:left w:val="none" w:sz="0" w:space="0" w:color="auto"/>
        <w:bottom w:val="none" w:sz="0" w:space="0" w:color="auto"/>
        <w:right w:val="none" w:sz="0" w:space="0" w:color="auto"/>
      </w:divBdr>
      <w:divsChild>
        <w:div w:id="1361012025">
          <w:marLeft w:val="0"/>
          <w:marRight w:val="0"/>
          <w:marTop w:val="0"/>
          <w:marBottom w:val="0"/>
          <w:divBdr>
            <w:top w:val="none" w:sz="0" w:space="0" w:color="auto"/>
            <w:left w:val="none" w:sz="0" w:space="0" w:color="auto"/>
            <w:bottom w:val="none" w:sz="0" w:space="0" w:color="auto"/>
            <w:right w:val="none" w:sz="0" w:space="0" w:color="auto"/>
          </w:divBdr>
        </w:div>
      </w:divsChild>
    </w:div>
    <w:div w:id="1814055812">
      <w:marLeft w:val="0"/>
      <w:marRight w:val="0"/>
      <w:marTop w:val="0"/>
      <w:marBottom w:val="0"/>
      <w:divBdr>
        <w:top w:val="none" w:sz="0" w:space="0" w:color="auto"/>
        <w:left w:val="none" w:sz="0" w:space="0" w:color="auto"/>
        <w:bottom w:val="none" w:sz="0" w:space="0" w:color="auto"/>
        <w:right w:val="none" w:sz="0" w:space="0" w:color="auto"/>
      </w:divBdr>
    </w:div>
    <w:div w:id="1814519159">
      <w:marLeft w:val="0"/>
      <w:marRight w:val="0"/>
      <w:marTop w:val="0"/>
      <w:marBottom w:val="0"/>
      <w:divBdr>
        <w:top w:val="none" w:sz="0" w:space="0" w:color="auto"/>
        <w:left w:val="none" w:sz="0" w:space="0" w:color="auto"/>
        <w:bottom w:val="none" w:sz="0" w:space="0" w:color="auto"/>
        <w:right w:val="none" w:sz="0" w:space="0" w:color="auto"/>
      </w:divBdr>
    </w:div>
    <w:div w:id="1814525021">
      <w:marLeft w:val="0"/>
      <w:marRight w:val="0"/>
      <w:marTop w:val="0"/>
      <w:marBottom w:val="0"/>
      <w:divBdr>
        <w:top w:val="none" w:sz="0" w:space="0" w:color="auto"/>
        <w:left w:val="none" w:sz="0" w:space="0" w:color="auto"/>
        <w:bottom w:val="none" w:sz="0" w:space="0" w:color="auto"/>
        <w:right w:val="none" w:sz="0" w:space="0" w:color="auto"/>
      </w:divBdr>
    </w:div>
    <w:div w:id="1816485285">
      <w:marLeft w:val="0"/>
      <w:marRight w:val="0"/>
      <w:marTop w:val="0"/>
      <w:marBottom w:val="0"/>
      <w:divBdr>
        <w:top w:val="none" w:sz="0" w:space="0" w:color="auto"/>
        <w:left w:val="none" w:sz="0" w:space="0" w:color="auto"/>
        <w:bottom w:val="none" w:sz="0" w:space="0" w:color="auto"/>
        <w:right w:val="none" w:sz="0" w:space="0" w:color="auto"/>
      </w:divBdr>
      <w:divsChild>
        <w:div w:id="500514183">
          <w:marLeft w:val="0"/>
          <w:marRight w:val="0"/>
          <w:marTop w:val="0"/>
          <w:marBottom w:val="0"/>
          <w:divBdr>
            <w:top w:val="none" w:sz="0" w:space="0" w:color="auto"/>
            <w:left w:val="none" w:sz="0" w:space="0" w:color="auto"/>
            <w:bottom w:val="none" w:sz="0" w:space="0" w:color="auto"/>
            <w:right w:val="none" w:sz="0" w:space="0" w:color="auto"/>
          </w:divBdr>
        </w:div>
      </w:divsChild>
    </w:div>
    <w:div w:id="1816800760">
      <w:marLeft w:val="0"/>
      <w:marRight w:val="0"/>
      <w:marTop w:val="0"/>
      <w:marBottom w:val="0"/>
      <w:divBdr>
        <w:top w:val="none" w:sz="0" w:space="0" w:color="auto"/>
        <w:left w:val="none" w:sz="0" w:space="0" w:color="auto"/>
        <w:bottom w:val="none" w:sz="0" w:space="0" w:color="auto"/>
        <w:right w:val="none" w:sz="0" w:space="0" w:color="auto"/>
      </w:divBdr>
    </w:div>
    <w:div w:id="1817526268">
      <w:marLeft w:val="0"/>
      <w:marRight w:val="0"/>
      <w:marTop w:val="0"/>
      <w:marBottom w:val="0"/>
      <w:divBdr>
        <w:top w:val="none" w:sz="0" w:space="0" w:color="auto"/>
        <w:left w:val="none" w:sz="0" w:space="0" w:color="auto"/>
        <w:bottom w:val="none" w:sz="0" w:space="0" w:color="auto"/>
        <w:right w:val="none" w:sz="0" w:space="0" w:color="auto"/>
      </w:divBdr>
      <w:divsChild>
        <w:div w:id="2116248602">
          <w:marLeft w:val="0"/>
          <w:marRight w:val="0"/>
          <w:marTop w:val="0"/>
          <w:marBottom w:val="0"/>
          <w:divBdr>
            <w:top w:val="none" w:sz="0" w:space="0" w:color="auto"/>
            <w:left w:val="none" w:sz="0" w:space="0" w:color="auto"/>
            <w:bottom w:val="none" w:sz="0" w:space="0" w:color="auto"/>
            <w:right w:val="none" w:sz="0" w:space="0" w:color="auto"/>
          </w:divBdr>
        </w:div>
      </w:divsChild>
    </w:div>
    <w:div w:id="1817605536">
      <w:marLeft w:val="0"/>
      <w:marRight w:val="0"/>
      <w:marTop w:val="0"/>
      <w:marBottom w:val="0"/>
      <w:divBdr>
        <w:top w:val="none" w:sz="0" w:space="0" w:color="auto"/>
        <w:left w:val="none" w:sz="0" w:space="0" w:color="auto"/>
        <w:bottom w:val="none" w:sz="0" w:space="0" w:color="auto"/>
        <w:right w:val="none" w:sz="0" w:space="0" w:color="auto"/>
      </w:divBdr>
    </w:div>
    <w:div w:id="1817797201">
      <w:marLeft w:val="0"/>
      <w:marRight w:val="0"/>
      <w:marTop w:val="0"/>
      <w:marBottom w:val="0"/>
      <w:divBdr>
        <w:top w:val="none" w:sz="0" w:space="0" w:color="auto"/>
        <w:left w:val="none" w:sz="0" w:space="0" w:color="auto"/>
        <w:bottom w:val="none" w:sz="0" w:space="0" w:color="auto"/>
        <w:right w:val="none" w:sz="0" w:space="0" w:color="auto"/>
      </w:divBdr>
      <w:divsChild>
        <w:div w:id="404959812">
          <w:marLeft w:val="0"/>
          <w:marRight w:val="0"/>
          <w:marTop w:val="0"/>
          <w:marBottom w:val="0"/>
          <w:divBdr>
            <w:top w:val="none" w:sz="0" w:space="0" w:color="auto"/>
            <w:left w:val="none" w:sz="0" w:space="0" w:color="auto"/>
            <w:bottom w:val="none" w:sz="0" w:space="0" w:color="auto"/>
            <w:right w:val="none" w:sz="0" w:space="0" w:color="auto"/>
          </w:divBdr>
        </w:div>
      </w:divsChild>
    </w:div>
    <w:div w:id="1817916451">
      <w:marLeft w:val="0"/>
      <w:marRight w:val="0"/>
      <w:marTop w:val="0"/>
      <w:marBottom w:val="0"/>
      <w:divBdr>
        <w:top w:val="none" w:sz="0" w:space="0" w:color="auto"/>
        <w:left w:val="none" w:sz="0" w:space="0" w:color="auto"/>
        <w:bottom w:val="none" w:sz="0" w:space="0" w:color="auto"/>
        <w:right w:val="none" w:sz="0" w:space="0" w:color="auto"/>
      </w:divBdr>
    </w:div>
    <w:div w:id="1818034803">
      <w:marLeft w:val="0"/>
      <w:marRight w:val="0"/>
      <w:marTop w:val="0"/>
      <w:marBottom w:val="0"/>
      <w:divBdr>
        <w:top w:val="none" w:sz="0" w:space="0" w:color="auto"/>
        <w:left w:val="none" w:sz="0" w:space="0" w:color="auto"/>
        <w:bottom w:val="none" w:sz="0" w:space="0" w:color="auto"/>
        <w:right w:val="none" w:sz="0" w:space="0" w:color="auto"/>
      </w:divBdr>
    </w:div>
    <w:div w:id="1818372693">
      <w:marLeft w:val="0"/>
      <w:marRight w:val="0"/>
      <w:marTop w:val="0"/>
      <w:marBottom w:val="0"/>
      <w:divBdr>
        <w:top w:val="none" w:sz="0" w:space="0" w:color="auto"/>
        <w:left w:val="none" w:sz="0" w:space="0" w:color="auto"/>
        <w:bottom w:val="none" w:sz="0" w:space="0" w:color="auto"/>
        <w:right w:val="none" w:sz="0" w:space="0" w:color="auto"/>
      </w:divBdr>
    </w:div>
    <w:div w:id="1818381672">
      <w:marLeft w:val="0"/>
      <w:marRight w:val="0"/>
      <w:marTop w:val="0"/>
      <w:marBottom w:val="0"/>
      <w:divBdr>
        <w:top w:val="none" w:sz="0" w:space="0" w:color="auto"/>
        <w:left w:val="none" w:sz="0" w:space="0" w:color="auto"/>
        <w:bottom w:val="none" w:sz="0" w:space="0" w:color="auto"/>
        <w:right w:val="none" w:sz="0" w:space="0" w:color="auto"/>
      </w:divBdr>
    </w:div>
    <w:div w:id="1818953068">
      <w:marLeft w:val="0"/>
      <w:marRight w:val="0"/>
      <w:marTop w:val="0"/>
      <w:marBottom w:val="0"/>
      <w:divBdr>
        <w:top w:val="none" w:sz="0" w:space="0" w:color="auto"/>
        <w:left w:val="none" w:sz="0" w:space="0" w:color="auto"/>
        <w:bottom w:val="none" w:sz="0" w:space="0" w:color="auto"/>
        <w:right w:val="none" w:sz="0" w:space="0" w:color="auto"/>
      </w:divBdr>
    </w:div>
    <w:div w:id="1819103083">
      <w:marLeft w:val="0"/>
      <w:marRight w:val="0"/>
      <w:marTop w:val="0"/>
      <w:marBottom w:val="0"/>
      <w:divBdr>
        <w:top w:val="none" w:sz="0" w:space="0" w:color="auto"/>
        <w:left w:val="none" w:sz="0" w:space="0" w:color="auto"/>
        <w:bottom w:val="none" w:sz="0" w:space="0" w:color="auto"/>
        <w:right w:val="none" w:sz="0" w:space="0" w:color="auto"/>
      </w:divBdr>
      <w:divsChild>
        <w:div w:id="667094203">
          <w:marLeft w:val="0"/>
          <w:marRight w:val="0"/>
          <w:marTop w:val="0"/>
          <w:marBottom w:val="0"/>
          <w:divBdr>
            <w:top w:val="none" w:sz="0" w:space="0" w:color="auto"/>
            <w:left w:val="none" w:sz="0" w:space="0" w:color="auto"/>
            <w:bottom w:val="none" w:sz="0" w:space="0" w:color="auto"/>
            <w:right w:val="none" w:sz="0" w:space="0" w:color="auto"/>
          </w:divBdr>
        </w:div>
      </w:divsChild>
    </w:div>
    <w:div w:id="1820266141">
      <w:marLeft w:val="0"/>
      <w:marRight w:val="0"/>
      <w:marTop w:val="0"/>
      <w:marBottom w:val="0"/>
      <w:divBdr>
        <w:top w:val="none" w:sz="0" w:space="0" w:color="auto"/>
        <w:left w:val="none" w:sz="0" w:space="0" w:color="auto"/>
        <w:bottom w:val="none" w:sz="0" w:space="0" w:color="auto"/>
        <w:right w:val="none" w:sz="0" w:space="0" w:color="auto"/>
      </w:divBdr>
    </w:div>
    <w:div w:id="1820269399">
      <w:marLeft w:val="0"/>
      <w:marRight w:val="0"/>
      <w:marTop w:val="0"/>
      <w:marBottom w:val="0"/>
      <w:divBdr>
        <w:top w:val="none" w:sz="0" w:space="0" w:color="auto"/>
        <w:left w:val="none" w:sz="0" w:space="0" w:color="auto"/>
        <w:bottom w:val="none" w:sz="0" w:space="0" w:color="auto"/>
        <w:right w:val="none" w:sz="0" w:space="0" w:color="auto"/>
      </w:divBdr>
    </w:div>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 w:id="1820809425">
      <w:marLeft w:val="0"/>
      <w:marRight w:val="0"/>
      <w:marTop w:val="0"/>
      <w:marBottom w:val="0"/>
      <w:divBdr>
        <w:top w:val="none" w:sz="0" w:space="0" w:color="auto"/>
        <w:left w:val="none" w:sz="0" w:space="0" w:color="auto"/>
        <w:bottom w:val="none" w:sz="0" w:space="0" w:color="auto"/>
        <w:right w:val="none" w:sz="0" w:space="0" w:color="auto"/>
      </w:divBdr>
    </w:div>
    <w:div w:id="1820999392">
      <w:marLeft w:val="0"/>
      <w:marRight w:val="0"/>
      <w:marTop w:val="0"/>
      <w:marBottom w:val="0"/>
      <w:divBdr>
        <w:top w:val="none" w:sz="0" w:space="0" w:color="auto"/>
        <w:left w:val="none" w:sz="0" w:space="0" w:color="auto"/>
        <w:bottom w:val="none" w:sz="0" w:space="0" w:color="auto"/>
        <w:right w:val="none" w:sz="0" w:space="0" w:color="auto"/>
      </w:divBdr>
    </w:div>
    <w:div w:id="1821075852">
      <w:marLeft w:val="0"/>
      <w:marRight w:val="0"/>
      <w:marTop w:val="0"/>
      <w:marBottom w:val="0"/>
      <w:divBdr>
        <w:top w:val="none" w:sz="0" w:space="0" w:color="auto"/>
        <w:left w:val="none" w:sz="0" w:space="0" w:color="auto"/>
        <w:bottom w:val="none" w:sz="0" w:space="0" w:color="auto"/>
        <w:right w:val="none" w:sz="0" w:space="0" w:color="auto"/>
      </w:divBdr>
    </w:div>
    <w:div w:id="1821533743">
      <w:marLeft w:val="0"/>
      <w:marRight w:val="0"/>
      <w:marTop w:val="0"/>
      <w:marBottom w:val="0"/>
      <w:divBdr>
        <w:top w:val="none" w:sz="0" w:space="0" w:color="auto"/>
        <w:left w:val="none" w:sz="0" w:space="0" w:color="auto"/>
        <w:bottom w:val="none" w:sz="0" w:space="0" w:color="auto"/>
        <w:right w:val="none" w:sz="0" w:space="0" w:color="auto"/>
      </w:divBdr>
    </w:div>
    <w:div w:id="1821575147">
      <w:marLeft w:val="0"/>
      <w:marRight w:val="0"/>
      <w:marTop w:val="0"/>
      <w:marBottom w:val="0"/>
      <w:divBdr>
        <w:top w:val="none" w:sz="0" w:space="0" w:color="auto"/>
        <w:left w:val="none" w:sz="0" w:space="0" w:color="auto"/>
        <w:bottom w:val="none" w:sz="0" w:space="0" w:color="auto"/>
        <w:right w:val="none" w:sz="0" w:space="0" w:color="auto"/>
      </w:divBdr>
    </w:div>
    <w:div w:id="1821652038">
      <w:marLeft w:val="0"/>
      <w:marRight w:val="0"/>
      <w:marTop w:val="0"/>
      <w:marBottom w:val="0"/>
      <w:divBdr>
        <w:top w:val="none" w:sz="0" w:space="0" w:color="auto"/>
        <w:left w:val="none" w:sz="0" w:space="0" w:color="auto"/>
        <w:bottom w:val="none" w:sz="0" w:space="0" w:color="auto"/>
        <w:right w:val="none" w:sz="0" w:space="0" w:color="auto"/>
      </w:divBdr>
    </w:div>
    <w:div w:id="1821724757">
      <w:marLeft w:val="0"/>
      <w:marRight w:val="0"/>
      <w:marTop w:val="0"/>
      <w:marBottom w:val="0"/>
      <w:divBdr>
        <w:top w:val="none" w:sz="0" w:space="0" w:color="auto"/>
        <w:left w:val="none" w:sz="0" w:space="0" w:color="auto"/>
        <w:bottom w:val="none" w:sz="0" w:space="0" w:color="auto"/>
        <w:right w:val="none" w:sz="0" w:space="0" w:color="auto"/>
      </w:divBdr>
    </w:div>
    <w:div w:id="1822506272">
      <w:marLeft w:val="0"/>
      <w:marRight w:val="0"/>
      <w:marTop w:val="0"/>
      <w:marBottom w:val="0"/>
      <w:divBdr>
        <w:top w:val="none" w:sz="0" w:space="0" w:color="auto"/>
        <w:left w:val="none" w:sz="0" w:space="0" w:color="auto"/>
        <w:bottom w:val="none" w:sz="0" w:space="0" w:color="auto"/>
        <w:right w:val="none" w:sz="0" w:space="0" w:color="auto"/>
      </w:divBdr>
    </w:div>
    <w:div w:id="1822623129">
      <w:marLeft w:val="0"/>
      <w:marRight w:val="0"/>
      <w:marTop w:val="0"/>
      <w:marBottom w:val="0"/>
      <w:divBdr>
        <w:top w:val="none" w:sz="0" w:space="0" w:color="auto"/>
        <w:left w:val="none" w:sz="0" w:space="0" w:color="auto"/>
        <w:bottom w:val="none" w:sz="0" w:space="0" w:color="auto"/>
        <w:right w:val="none" w:sz="0" w:space="0" w:color="auto"/>
      </w:divBdr>
    </w:div>
    <w:div w:id="1822888202">
      <w:marLeft w:val="0"/>
      <w:marRight w:val="0"/>
      <w:marTop w:val="0"/>
      <w:marBottom w:val="0"/>
      <w:divBdr>
        <w:top w:val="none" w:sz="0" w:space="0" w:color="auto"/>
        <w:left w:val="none" w:sz="0" w:space="0" w:color="auto"/>
        <w:bottom w:val="none" w:sz="0" w:space="0" w:color="auto"/>
        <w:right w:val="none" w:sz="0" w:space="0" w:color="auto"/>
      </w:divBdr>
    </w:div>
    <w:div w:id="1822958794">
      <w:marLeft w:val="0"/>
      <w:marRight w:val="0"/>
      <w:marTop w:val="0"/>
      <w:marBottom w:val="0"/>
      <w:divBdr>
        <w:top w:val="none" w:sz="0" w:space="0" w:color="auto"/>
        <w:left w:val="none" w:sz="0" w:space="0" w:color="auto"/>
        <w:bottom w:val="none" w:sz="0" w:space="0" w:color="auto"/>
        <w:right w:val="none" w:sz="0" w:space="0" w:color="auto"/>
      </w:divBdr>
    </w:div>
    <w:div w:id="1823303282">
      <w:marLeft w:val="0"/>
      <w:marRight w:val="0"/>
      <w:marTop w:val="0"/>
      <w:marBottom w:val="0"/>
      <w:divBdr>
        <w:top w:val="none" w:sz="0" w:space="0" w:color="auto"/>
        <w:left w:val="none" w:sz="0" w:space="0" w:color="auto"/>
        <w:bottom w:val="none" w:sz="0" w:space="0" w:color="auto"/>
        <w:right w:val="none" w:sz="0" w:space="0" w:color="auto"/>
      </w:divBdr>
    </w:div>
    <w:div w:id="1823767477">
      <w:marLeft w:val="0"/>
      <w:marRight w:val="0"/>
      <w:marTop w:val="0"/>
      <w:marBottom w:val="0"/>
      <w:divBdr>
        <w:top w:val="none" w:sz="0" w:space="0" w:color="auto"/>
        <w:left w:val="none" w:sz="0" w:space="0" w:color="auto"/>
        <w:bottom w:val="none" w:sz="0" w:space="0" w:color="auto"/>
        <w:right w:val="none" w:sz="0" w:space="0" w:color="auto"/>
      </w:divBdr>
    </w:div>
    <w:div w:id="1824195029">
      <w:marLeft w:val="0"/>
      <w:marRight w:val="0"/>
      <w:marTop w:val="0"/>
      <w:marBottom w:val="0"/>
      <w:divBdr>
        <w:top w:val="none" w:sz="0" w:space="0" w:color="auto"/>
        <w:left w:val="none" w:sz="0" w:space="0" w:color="auto"/>
        <w:bottom w:val="none" w:sz="0" w:space="0" w:color="auto"/>
        <w:right w:val="none" w:sz="0" w:space="0" w:color="auto"/>
      </w:divBdr>
    </w:div>
    <w:div w:id="1824618907">
      <w:marLeft w:val="0"/>
      <w:marRight w:val="0"/>
      <w:marTop w:val="0"/>
      <w:marBottom w:val="0"/>
      <w:divBdr>
        <w:top w:val="none" w:sz="0" w:space="0" w:color="auto"/>
        <w:left w:val="none" w:sz="0" w:space="0" w:color="auto"/>
        <w:bottom w:val="none" w:sz="0" w:space="0" w:color="auto"/>
        <w:right w:val="none" w:sz="0" w:space="0" w:color="auto"/>
      </w:divBdr>
    </w:div>
    <w:div w:id="1824809919">
      <w:marLeft w:val="0"/>
      <w:marRight w:val="0"/>
      <w:marTop w:val="0"/>
      <w:marBottom w:val="0"/>
      <w:divBdr>
        <w:top w:val="none" w:sz="0" w:space="0" w:color="auto"/>
        <w:left w:val="none" w:sz="0" w:space="0" w:color="auto"/>
        <w:bottom w:val="none" w:sz="0" w:space="0" w:color="auto"/>
        <w:right w:val="none" w:sz="0" w:space="0" w:color="auto"/>
      </w:divBdr>
    </w:div>
    <w:div w:id="1825050593">
      <w:marLeft w:val="0"/>
      <w:marRight w:val="0"/>
      <w:marTop w:val="0"/>
      <w:marBottom w:val="0"/>
      <w:divBdr>
        <w:top w:val="none" w:sz="0" w:space="0" w:color="auto"/>
        <w:left w:val="none" w:sz="0" w:space="0" w:color="auto"/>
        <w:bottom w:val="none" w:sz="0" w:space="0" w:color="auto"/>
        <w:right w:val="none" w:sz="0" w:space="0" w:color="auto"/>
      </w:divBdr>
    </w:div>
    <w:div w:id="1825120528">
      <w:marLeft w:val="0"/>
      <w:marRight w:val="0"/>
      <w:marTop w:val="0"/>
      <w:marBottom w:val="0"/>
      <w:divBdr>
        <w:top w:val="none" w:sz="0" w:space="0" w:color="auto"/>
        <w:left w:val="none" w:sz="0" w:space="0" w:color="auto"/>
        <w:bottom w:val="none" w:sz="0" w:space="0" w:color="auto"/>
        <w:right w:val="none" w:sz="0" w:space="0" w:color="auto"/>
      </w:divBdr>
    </w:div>
    <w:div w:id="1825127488">
      <w:marLeft w:val="0"/>
      <w:marRight w:val="0"/>
      <w:marTop w:val="0"/>
      <w:marBottom w:val="0"/>
      <w:divBdr>
        <w:top w:val="none" w:sz="0" w:space="0" w:color="auto"/>
        <w:left w:val="none" w:sz="0" w:space="0" w:color="auto"/>
        <w:bottom w:val="none" w:sz="0" w:space="0" w:color="auto"/>
        <w:right w:val="none" w:sz="0" w:space="0" w:color="auto"/>
      </w:divBdr>
    </w:div>
    <w:div w:id="1825704444">
      <w:marLeft w:val="0"/>
      <w:marRight w:val="0"/>
      <w:marTop w:val="0"/>
      <w:marBottom w:val="0"/>
      <w:divBdr>
        <w:top w:val="none" w:sz="0" w:space="0" w:color="auto"/>
        <w:left w:val="none" w:sz="0" w:space="0" w:color="auto"/>
        <w:bottom w:val="none" w:sz="0" w:space="0" w:color="auto"/>
        <w:right w:val="none" w:sz="0" w:space="0" w:color="auto"/>
      </w:divBdr>
    </w:div>
    <w:div w:id="1826434350">
      <w:marLeft w:val="0"/>
      <w:marRight w:val="0"/>
      <w:marTop w:val="0"/>
      <w:marBottom w:val="0"/>
      <w:divBdr>
        <w:top w:val="none" w:sz="0" w:space="0" w:color="auto"/>
        <w:left w:val="none" w:sz="0" w:space="0" w:color="auto"/>
        <w:bottom w:val="none" w:sz="0" w:space="0" w:color="auto"/>
        <w:right w:val="none" w:sz="0" w:space="0" w:color="auto"/>
      </w:divBdr>
    </w:div>
    <w:div w:id="1826512478">
      <w:marLeft w:val="0"/>
      <w:marRight w:val="0"/>
      <w:marTop w:val="0"/>
      <w:marBottom w:val="0"/>
      <w:divBdr>
        <w:top w:val="none" w:sz="0" w:space="0" w:color="auto"/>
        <w:left w:val="none" w:sz="0" w:space="0" w:color="auto"/>
        <w:bottom w:val="none" w:sz="0" w:space="0" w:color="auto"/>
        <w:right w:val="none" w:sz="0" w:space="0" w:color="auto"/>
      </w:divBdr>
    </w:div>
    <w:div w:id="1826580786">
      <w:marLeft w:val="0"/>
      <w:marRight w:val="0"/>
      <w:marTop w:val="0"/>
      <w:marBottom w:val="0"/>
      <w:divBdr>
        <w:top w:val="none" w:sz="0" w:space="0" w:color="auto"/>
        <w:left w:val="none" w:sz="0" w:space="0" w:color="auto"/>
        <w:bottom w:val="none" w:sz="0" w:space="0" w:color="auto"/>
        <w:right w:val="none" w:sz="0" w:space="0" w:color="auto"/>
      </w:divBdr>
    </w:div>
    <w:div w:id="1826823273">
      <w:marLeft w:val="0"/>
      <w:marRight w:val="0"/>
      <w:marTop w:val="0"/>
      <w:marBottom w:val="0"/>
      <w:divBdr>
        <w:top w:val="none" w:sz="0" w:space="0" w:color="auto"/>
        <w:left w:val="none" w:sz="0" w:space="0" w:color="auto"/>
        <w:bottom w:val="none" w:sz="0" w:space="0" w:color="auto"/>
        <w:right w:val="none" w:sz="0" w:space="0" w:color="auto"/>
      </w:divBdr>
      <w:divsChild>
        <w:div w:id="977688335">
          <w:marLeft w:val="0"/>
          <w:marRight w:val="0"/>
          <w:marTop w:val="0"/>
          <w:marBottom w:val="0"/>
          <w:divBdr>
            <w:top w:val="none" w:sz="0" w:space="0" w:color="auto"/>
            <w:left w:val="none" w:sz="0" w:space="0" w:color="auto"/>
            <w:bottom w:val="none" w:sz="0" w:space="0" w:color="auto"/>
            <w:right w:val="none" w:sz="0" w:space="0" w:color="auto"/>
          </w:divBdr>
        </w:div>
      </w:divsChild>
    </w:div>
    <w:div w:id="1826968125">
      <w:marLeft w:val="0"/>
      <w:marRight w:val="0"/>
      <w:marTop w:val="0"/>
      <w:marBottom w:val="0"/>
      <w:divBdr>
        <w:top w:val="none" w:sz="0" w:space="0" w:color="auto"/>
        <w:left w:val="none" w:sz="0" w:space="0" w:color="auto"/>
        <w:bottom w:val="none" w:sz="0" w:space="0" w:color="auto"/>
        <w:right w:val="none" w:sz="0" w:space="0" w:color="auto"/>
      </w:divBdr>
    </w:div>
    <w:div w:id="1827427804">
      <w:marLeft w:val="0"/>
      <w:marRight w:val="0"/>
      <w:marTop w:val="0"/>
      <w:marBottom w:val="0"/>
      <w:divBdr>
        <w:top w:val="none" w:sz="0" w:space="0" w:color="auto"/>
        <w:left w:val="none" w:sz="0" w:space="0" w:color="auto"/>
        <w:bottom w:val="none" w:sz="0" w:space="0" w:color="auto"/>
        <w:right w:val="none" w:sz="0" w:space="0" w:color="auto"/>
      </w:divBdr>
      <w:divsChild>
        <w:div w:id="1982076302">
          <w:marLeft w:val="0"/>
          <w:marRight w:val="0"/>
          <w:marTop w:val="0"/>
          <w:marBottom w:val="0"/>
          <w:divBdr>
            <w:top w:val="none" w:sz="0" w:space="0" w:color="auto"/>
            <w:left w:val="none" w:sz="0" w:space="0" w:color="auto"/>
            <w:bottom w:val="none" w:sz="0" w:space="0" w:color="auto"/>
            <w:right w:val="none" w:sz="0" w:space="0" w:color="auto"/>
          </w:divBdr>
        </w:div>
      </w:divsChild>
    </w:div>
    <w:div w:id="1828813815">
      <w:marLeft w:val="0"/>
      <w:marRight w:val="0"/>
      <w:marTop w:val="0"/>
      <w:marBottom w:val="0"/>
      <w:divBdr>
        <w:top w:val="none" w:sz="0" w:space="0" w:color="auto"/>
        <w:left w:val="none" w:sz="0" w:space="0" w:color="auto"/>
        <w:bottom w:val="none" w:sz="0" w:space="0" w:color="auto"/>
        <w:right w:val="none" w:sz="0" w:space="0" w:color="auto"/>
      </w:divBdr>
    </w:div>
    <w:div w:id="1828862471">
      <w:marLeft w:val="0"/>
      <w:marRight w:val="0"/>
      <w:marTop w:val="0"/>
      <w:marBottom w:val="0"/>
      <w:divBdr>
        <w:top w:val="none" w:sz="0" w:space="0" w:color="auto"/>
        <w:left w:val="none" w:sz="0" w:space="0" w:color="auto"/>
        <w:bottom w:val="none" w:sz="0" w:space="0" w:color="auto"/>
        <w:right w:val="none" w:sz="0" w:space="0" w:color="auto"/>
      </w:divBdr>
    </w:div>
    <w:div w:id="1828936735">
      <w:marLeft w:val="0"/>
      <w:marRight w:val="0"/>
      <w:marTop w:val="0"/>
      <w:marBottom w:val="0"/>
      <w:divBdr>
        <w:top w:val="none" w:sz="0" w:space="0" w:color="auto"/>
        <w:left w:val="none" w:sz="0" w:space="0" w:color="auto"/>
        <w:bottom w:val="none" w:sz="0" w:space="0" w:color="auto"/>
        <w:right w:val="none" w:sz="0" w:space="0" w:color="auto"/>
      </w:divBdr>
    </w:div>
    <w:div w:id="1829125908">
      <w:marLeft w:val="0"/>
      <w:marRight w:val="0"/>
      <w:marTop w:val="0"/>
      <w:marBottom w:val="0"/>
      <w:divBdr>
        <w:top w:val="none" w:sz="0" w:space="0" w:color="auto"/>
        <w:left w:val="none" w:sz="0" w:space="0" w:color="auto"/>
        <w:bottom w:val="none" w:sz="0" w:space="0" w:color="auto"/>
        <w:right w:val="none" w:sz="0" w:space="0" w:color="auto"/>
      </w:divBdr>
    </w:div>
    <w:div w:id="1829128302">
      <w:marLeft w:val="0"/>
      <w:marRight w:val="0"/>
      <w:marTop w:val="0"/>
      <w:marBottom w:val="0"/>
      <w:divBdr>
        <w:top w:val="none" w:sz="0" w:space="0" w:color="auto"/>
        <w:left w:val="none" w:sz="0" w:space="0" w:color="auto"/>
        <w:bottom w:val="none" w:sz="0" w:space="0" w:color="auto"/>
        <w:right w:val="none" w:sz="0" w:space="0" w:color="auto"/>
      </w:divBdr>
    </w:div>
    <w:div w:id="1829588964">
      <w:marLeft w:val="0"/>
      <w:marRight w:val="0"/>
      <w:marTop w:val="0"/>
      <w:marBottom w:val="0"/>
      <w:divBdr>
        <w:top w:val="none" w:sz="0" w:space="0" w:color="auto"/>
        <w:left w:val="none" w:sz="0" w:space="0" w:color="auto"/>
        <w:bottom w:val="none" w:sz="0" w:space="0" w:color="auto"/>
        <w:right w:val="none" w:sz="0" w:space="0" w:color="auto"/>
      </w:divBdr>
    </w:div>
    <w:div w:id="1829782694">
      <w:marLeft w:val="0"/>
      <w:marRight w:val="0"/>
      <w:marTop w:val="0"/>
      <w:marBottom w:val="0"/>
      <w:divBdr>
        <w:top w:val="none" w:sz="0" w:space="0" w:color="auto"/>
        <w:left w:val="none" w:sz="0" w:space="0" w:color="auto"/>
        <w:bottom w:val="none" w:sz="0" w:space="0" w:color="auto"/>
        <w:right w:val="none" w:sz="0" w:space="0" w:color="auto"/>
      </w:divBdr>
      <w:divsChild>
        <w:div w:id="75639143">
          <w:marLeft w:val="0"/>
          <w:marRight w:val="0"/>
          <w:marTop w:val="0"/>
          <w:marBottom w:val="0"/>
          <w:divBdr>
            <w:top w:val="none" w:sz="0" w:space="0" w:color="auto"/>
            <w:left w:val="none" w:sz="0" w:space="0" w:color="auto"/>
            <w:bottom w:val="none" w:sz="0" w:space="0" w:color="auto"/>
            <w:right w:val="none" w:sz="0" w:space="0" w:color="auto"/>
          </w:divBdr>
        </w:div>
      </w:divsChild>
    </w:div>
    <w:div w:id="1829786798">
      <w:marLeft w:val="0"/>
      <w:marRight w:val="0"/>
      <w:marTop w:val="0"/>
      <w:marBottom w:val="0"/>
      <w:divBdr>
        <w:top w:val="none" w:sz="0" w:space="0" w:color="auto"/>
        <w:left w:val="none" w:sz="0" w:space="0" w:color="auto"/>
        <w:bottom w:val="none" w:sz="0" w:space="0" w:color="auto"/>
        <w:right w:val="none" w:sz="0" w:space="0" w:color="auto"/>
      </w:divBdr>
    </w:div>
    <w:div w:id="1829857199">
      <w:marLeft w:val="0"/>
      <w:marRight w:val="0"/>
      <w:marTop w:val="0"/>
      <w:marBottom w:val="0"/>
      <w:divBdr>
        <w:top w:val="none" w:sz="0" w:space="0" w:color="auto"/>
        <w:left w:val="none" w:sz="0" w:space="0" w:color="auto"/>
        <w:bottom w:val="none" w:sz="0" w:space="0" w:color="auto"/>
        <w:right w:val="none" w:sz="0" w:space="0" w:color="auto"/>
      </w:divBdr>
    </w:div>
    <w:div w:id="1829978322">
      <w:marLeft w:val="0"/>
      <w:marRight w:val="0"/>
      <w:marTop w:val="0"/>
      <w:marBottom w:val="0"/>
      <w:divBdr>
        <w:top w:val="none" w:sz="0" w:space="0" w:color="auto"/>
        <w:left w:val="none" w:sz="0" w:space="0" w:color="auto"/>
        <w:bottom w:val="none" w:sz="0" w:space="0" w:color="auto"/>
        <w:right w:val="none" w:sz="0" w:space="0" w:color="auto"/>
      </w:divBdr>
      <w:divsChild>
        <w:div w:id="633872142">
          <w:marLeft w:val="0"/>
          <w:marRight w:val="0"/>
          <w:marTop w:val="0"/>
          <w:marBottom w:val="0"/>
          <w:divBdr>
            <w:top w:val="none" w:sz="0" w:space="0" w:color="auto"/>
            <w:left w:val="none" w:sz="0" w:space="0" w:color="auto"/>
            <w:bottom w:val="none" w:sz="0" w:space="0" w:color="auto"/>
            <w:right w:val="none" w:sz="0" w:space="0" w:color="auto"/>
          </w:divBdr>
        </w:div>
      </w:divsChild>
    </w:div>
    <w:div w:id="1830168274">
      <w:marLeft w:val="0"/>
      <w:marRight w:val="0"/>
      <w:marTop w:val="0"/>
      <w:marBottom w:val="0"/>
      <w:divBdr>
        <w:top w:val="none" w:sz="0" w:space="0" w:color="auto"/>
        <w:left w:val="none" w:sz="0" w:space="0" w:color="auto"/>
        <w:bottom w:val="none" w:sz="0" w:space="0" w:color="auto"/>
        <w:right w:val="none" w:sz="0" w:space="0" w:color="auto"/>
      </w:divBdr>
    </w:div>
    <w:div w:id="1830945452">
      <w:marLeft w:val="0"/>
      <w:marRight w:val="0"/>
      <w:marTop w:val="0"/>
      <w:marBottom w:val="0"/>
      <w:divBdr>
        <w:top w:val="none" w:sz="0" w:space="0" w:color="auto"/>
        <w:left w:val="none" w:sz="0" w:space="0" w:color="auto"/>
        <w:bottom w:val="none" w:sz="0" w:space="0" w:color="auto"/>
        <w:right w:val="none" w:sz="0" w:space="0" w:color="auto"/>
      </w:divBdr>
    </w:div>
    <w:div w:id="1831946437">
      <w:marLeft w:val="0"/>
      <w:marRight w:val="0"/>
      <w:marTop w:val="0"/>
      <w:marBottom w:val="0"/>
      <w:divBdr>
        <w:top w:val="none" w:sz="0" w:space="0" w:color="auto"/>
        <w:left w:val="none" w:sz="0" w:space="0" w:color="auto"/>
        <w:bottom w:val="none" w:sz="0" w:space="0" w:color="auto"/>
        <w:right w:val="none" w:sz="0" w:space="0" w:color="auto"/>
      </w:divBdr>
    </w:div>
    <w:div w:id="1832401322">
      <w:marLeft w:val="0"/>
      <w:marRight w:val="0"/>
      <w:marTop w:val="0"/>
      <w:marBottom w:val="0"/>
      <w:divBdr>
        <w:top w:val="none" w:sz="0" w:space="0" w:color="auto"/>
        <w:left w:val="none" w:sz="0" w:space="0" w:color="auto"/>
        <w:bottom w:val="none" w:sz="0" w:space="0" w:color="auto"/>
        <w:right w:val="none" w:sz="0" w:space="0" w:color="auto"/>
      </w:divBdr>
    </w:div>
    <w:div w:id="1833065748">
      <w:marLeft w:val="0"/>
      <w:marRight w:val="0"/>
      <w:marTop w:val="0"/>
      <w:marBottom w:val="0"/>
      <w:divBdr>
        <w:top w:val="none" w:sz="0" w:space="0" w:color="auto"/>
        <w:left w:val="none" w:sz="0" w:space="0" w:color="auto"/>
        <w:bottom w:val="none" w:sz="0" w:space="0" w:color="auto"/>
        <w:right w:val="none" w:sz="0" w:space="0" w:color="auto"/>
      </w:divBdr>
    </w:div>
    <w:div w:id="1833250740">
      <w:marLeft w:val="0"/>
      <w:marRight w:val="0"/>
      <w:marTop w:val="0"/>
      <w:marBottom w:val="0"/>
      <w:divBdr>
        <w:top w:val="none" w:sz="0" w:space="0" w:color="auto"/>
        <w:left w:val="none" w:sz="0" w:space="0" w:color="auto"/>
        <w:bottom w:val="none" w:sz="0" w:space="0" w:color="auto"/>
        <w:right w:val="none" w:sz="0" w:space="0" w:color="auto"/>
      </w:divBdr>
    </w:div>
    <w:div w:id="1833330743">
      <w:marLeft w:val="0"/>
      <w:marRight w:val="0"/>
      <w:marTop w:val="0"/>
      <w:marBottom w:val="0"/>
      <w:divBdr>
        <w:top w:val="none" w:sz="0" w:space="0" w:color="auto"/>
        <w:left w:val="none" w:sz="0" w:space="0" w:color="auto"/>
        <w:bottom w:val="none" w:sz="0" w:space="0" w:color="auto"/>
        <w:right w:val="none" w:sz="0" w:space="0" w:color="auto"/>
      </w:divBdr>
    </w:div>
    <w:div w:id="1833764001">
      <w:marLeft w:val="0"/>
      <w:marRight w:val="0"/>
      <w:marTop w:val="0"/>
      <w:marBottom w:val="0"/>
      <w:divBdr>
        <w:top w:val="none" w:sz="0" w:space="0" w:color="auto"/>
        <w:left w:val="none" w:sz="0" w:space="0" w:color="auto"/>
        <w:bottom w:val="none" w:sz="0" w:space="0" w:color="auto"/>
        <w:right w:val="none" w:sz="0" w:space="0" w:color="auto"/>
      </w:divBdr>
    </w:div>
    <w:div w:id="1834292235">
      <w:marLeft w:val="0"/>
      <w:marRight w:val="0"/>
      <w:marTop w:val="0"/>
      <w:marBottom w:val="0"/>
      <w:divBdr>
        <w:top w:val="none" w:sz="0" w:space="0" w:color="auto"/>
        <w:left w:val="none" w:sz="0" w:space="0" w:color="auto"/>
        <w:bottom w:val="none" w:sz="0" w:space="0" w:color="auto"/>
        <w:right w:val="none" w:sz="0" w:space="0" w:color="auto"/>
      </w:divBdr>
    </w:div>
    <w:div w:id="1834298924">
      <w:marLeft w:val="0"/>
      <w:marRight w:val="0"/>
      <w:marTop w:val="0"/>
      <w:marBottom w:val="0"/>
      <w:divBdr>
        <w:top w:val="none" w:sz="0" w:space="0" w:color="auto"/>
        <w:left w:val="none" w:sz="0" w:space="0" w:color="auto"/>
        <w:bottom w:val="none" w:sz="0" w:space="0" w:color="auto"/>
        <w:right w:val="none" w:sz="0" w:space="0" w:color="auto"/>
      </w:divBdr>
    </w:div>
    <w:div w:id="1834367954">
      <w:marLeft w:val="0"/>
      <w:marRight w:val="0"/>
      <w:marTop w:val="0"/>
      <w:marBottom w:val="0"/>
      <w:divBdr>
        <w:top w:val="none" w:sz="0" w:space="0" w:color="auto"/>
        <w:left w:val="none" w:sz="0" w:space="0" w:color="auto"/>
        <w:bottom w:val="none" w:sz="0" w:space="0" w:color="auto"/>
        <w:right w:val="none" w:sz="0" w:space="0" w:color="auto"/>
      </w:divBdr>
    </w:div>
    <w:div w:id="1834686293">
      <w:marLeft w:val="0"/>
      <w:marRight w:val="0"/>
      <w:marTop w:val="0"/>
      <w:marBottom w:val="0"/>
      <w:divBdr>
        <w:top w:val="none" w:sz="0" w:space="0" w:color="auto"/>
        <w:left w:val="none" w:sz="0" w:space="0" w:color="auto"/>
        <w:bottom w:val="none" w:sz="0" w:space="0" w:color="auto"/>
        <w:right w:val="none" w:sz="0" w:space="0" w:color="auto"/>
      </w:divBdr>
    </w:div>
    <w:div w:id="1835876614">
      <w:marLeft w:val="0"/>
      <w:marRight w:val="0"/>
      <w:marTop w:val="0"/>
      <w:marBottom w:val="0"/>
      <w:divBdr>
        <w:top w:val="none" w:sz="0" w:space="0" w:color="auto"/>
        <w:left w:val="none" w:sz="0" w:space="0" w:color="auto"/>
        <w:bottom w:val="none" w:sz="0" w:space="0" w:color="auto"/>
        <w:right w:val="none" w:sz="0" w:space="0" w:color="auto"/>
      </w:divBdr>
    </w:div>
    <w:div w:id="1835877949">
      <w:marLeft w:val="0"/>
      <w:marRight w:val="0"/>
      <w:marTop w:val="0"/>
      <w:marBottom w:val="0"/>
      <w:divBdr>
        <w:top w:val="none" w:sz="0" w:space="0" w:color="auto"/>
        <w:left w:val="none" w:sz="0" w:space="0" w:color="auto"/>
        <w:bottom w:val="none" w:sz="0" w:space="0" w:color="auto"/>
        <w:right w:val="none" w:sz="0" w:space="0" w:color="auto"/>
      </w:divBdr>
    </w:div>
    <w:div w:id="1836023372">
      <w:marLeft w:val="0"/>
      <w:marRight w:val="0"/>
      <w:marTop w:val="0"/>
      <w:marBottom w:val="0"/>
      <w:divBdr>
        <w:top w:val="none" w:sz="0" w:space="0" w:color="auto"/>
        <w:left w:val="none" w:sz="0" w:space="0" w:color="auto"/>
        <w:bottom w:val="none" w:sz="0" w:space="0" w:color="auto"/>
        <w:right w:val="none" w:sz="0" w:space="0" w:color="auto"/>
      </w:divBdr>
    </w:div>
    <w:div w:id="1836451860">
      <w:marLeft w:val="0"/>
      <w:marRight w:val="0"/>
      <w:marTop w:val="0"/>
      <w:marBottom w:val="0"/>
      <w:divBdr>
        <w:top w:val="none" w:sz="0" w:space="0" w:color="auto"/>
        <w:left w:val="none" w:sz="0" w:space="0" w:color="auto"/>
        <w:bottom w:val="none" w:sz="0" w:space="0" w:color="auto"/>
        <w:right w:val="none" w:sz="0" w:space="0" w:color="auto"/>
      </w:divBdr>
    </w:div>
    <w:div w:id="1836843078">
      <w:marLeft w:val="0"/>
      <w:marRight w:val="0"/>
      <w:marTop w:val="0"/>
      <w:marBottom w:val="0"/>
      <w:divBdr>
        <w:top w:val="none" w:sz="0" w:space="0" w:color="auto"/>
        <w:left w:val="none" w:sz="0" w:space="0" w:color="auto"/>
        <w:bottom w:val="none" w:sz="0" w:space="0" w:color="auto"/>
        <w:right w:val="none" w:sz="0" w:space="0" w:color="auto"/>
      </w:divBdr>
    </w:div>
    <w:div w:id="1837263219">
      <w:marLeft w:val="0"/>
      <w:marRight w:val="0"/>
      <w:marTop w:val="0"/>
      <w:marBottom w:val="0"/>
      <w:divBdr>
        <w:top w:val="none" w:sz="0" w:space="0" w:color="auto"/>
        <w:left w:val="none" w:sz="0" w:space="0" w:color="auto"/>
        <w:bottom w:val="none" w:sz="0" w:space="0" w:color="auto"/>
        <w:right w:val="none" w:sz="0" w:space="0" w:color="auto"/>
      </w:divBdr>
    </w:div>
    <w:div w:id="1837377013">
      <w:marLeft w:val="0"/>
      <w:marRight w:val="0"/>
      <w:marTop w:val="0"/>
      <w:marBottom w:val="0"/>
      <w:divBdr>
        <w:top w:val="none" w:sz="0" w:space="0" w:color="auto"/>
        <w:left w:val="none" w:sz="0" w:space="0" w:color="auto"/>
        <w:bottom w:val="none" w:sz="0" w:space="0" w:color="auto"/>
        <w:right w:val="none" w:sz="0" w:space="0" w:color="auto"/>
      </w:divBdr>
    </w:div>
    <w:div w:id="1838154949">
      <w:marLeft w:val="0"/>
      <w:marRight w:val="0"/>
      <w:marTop w:val="0"/>
      <w:marBottom w:val="0"/>
      <w:divBdr>
        <w:top w:val="none" w:sz="0" w:space="0" w:color="auto"/>
        <w:left w:val="none" w:sz="0" w:space="0" w:color="auto"/>
        <w:bottom w:val="none" w:sz="0" w:space="0" w:color="auto"/>
        <w:right w:val="none" w:sz="0" w:space="0" w:color="auto"/>
      </w:divBdr>
      <w:divsChild>
        <w:div w:id="1287734773">
          <w:marLeft w:val="0"/>
          <w:marRight w:val="0"/>
          <w:marTop w:val="0"/>
          <w:marBottom w:val="0"/>
          <w:divBdr>
            <w:top w:val="none" w:sz="0" w:space="0" w:color="auto"/>
            <w:left w:val="none" w:sz="0" w:space="0" w:color="auto"/>
            <w:bottom w:val="none" w:sz="0" w:space="0" w:color="auto"/>
            <w:right w:val="none" w:sz="0" w:space="0" w:color="auto"/>
          </w:divBdr>
        </w:div>
      </w:divsChild>
    </w:div>
    <w:div w:id="1838420982">
      <w:marLeft w:val="0"/>
      <w:marRight w:val="0"/>
      <w:marTop w:val="0"/>
      <w:marBottom w:val="0"/>
      <w:divBdr>
        <w:top w:val="none" w:sz="0" w:space="0" w:color="auto"/>
        <w:left w:val="none" w:sz="0" w:space="0" w:color="auto"/>
        <w:bottom w:val="none" w:sz="0" w:space="0" w:color="auto"/>
        <w:right w:val="none" w:sz="0" w:space="0" w:color="auto"/>
      </w:divBdr>
    </w:div>
    <w:div w:id="1838769661">
      <w:marLeft w:val="0"/>
      <w:marRight w:val="0"/>
      <w:marTop w:val="0"/>
      <w:marBottom w:val="0"/>
      <w:divBdr>
        <w:top w:val="none" w:sz="0" w:space="0" w:color="auto"/>
        <w:left w:val="none" w:sz="0" w:space="0" w:color="auto"/>
        <w:bottom w:val="none" w:sz="0" w:space="0" w:color="auto"/>
        <w:right w:val="none" w:sz="0" w:space="0" w:color="auto"/>
      </w:divBdr>
    </w:div>
    <w:div w:id="1839298284">
      <w:marLeft w:val="0"/>
      <w:marRight w:val="0"/>
      <w:marTop w:val="0"/>
      <w:marBottom w:val="0"/>
      <w:divBdr>
        <w:top w:val="none" w:sz="0" w:space="0" w:color="auto"/>
        <w:left w:val="none" w:sz="0" w:space="0" w:color="auto"/>
        <w:bottom w:val="none" w:sz="0" w:space="0" w:color="auto"/>
        <w:right w:val="none" w:sz="0" w:space="0" w:color="auto"/>
      </w:divBdr>
    </w:div>
    <w:div w:id="1840146910">
      <w:marLeft w:val="0"/>
      <w:marRight w:val="0"/>
      <w:marTop w:val="0"/>
      <w:marBottom w:val="0"/>
      <w:divBdr>
        <w:top w:val="none" w:sz="0" w:space="0" w:color="auto"/>
        <w:left w:val="none" w:sz="0" w:space="0" w:color="auto"/>
        <w:bottom w:val="none" w:sz="0" w:space="0" w:color="auto"/>
        <w:right w:val="none" w:sz="0" w:space="0" w:color="auto"/>
      </w:divBdr>
    </w:div>
    <w:div w:id="1841771087">
      <w:marLeft w:val="0"/>
      <w:marRight w:val="0"/>
      <w:marTop w:val="0"/>
      <w:marBottom w:val="0"/>
      <w:divBdr>
        <w:top w:val="none" w:sz="0" w:space="0" w:color="auto"/>
        <w:left w:val="none" w:sz="0" w:space="0" w:color="auto"/>
        <w:bottom w:val="none" w:sz="0" w:space="0" w:color="auto"/>
        <w:right w:val="none" w:sz="0" w:space="0" w:color="auto"/>
      </w:divBdr>
    </w:div>
    <w:div w:id="1842160634">
      <w:marLeft w:val="0"/>
      <w:marRight w:val="0"/>
      <w:marTop w:val="0"/>
      <w:marBottom w:val="0"/>
      <w:divBdr>
        <w:top w:val="none" w:sz="0" w:space="0" w:color="auto"/>
        <w:left w:val="none" w:sz="0" w:space="0" w:color="auto"/>
        <w:bottom w:val="none" w:sz="0" w:space="0" w:color="auto"/>
        <w:right w:val="none" w:sz="0" w:space="0" w:color="auto"/>
      </w:divBdr>
    </w:div>
    <w:div w:id="1844005731">
      <w:marLeft w:val="0"/>
      <w:marRight w:val="0"/>
      <w:marTop w:val="0"/>
      <w:marBottom w:val="0"/>
      <w:divBdr>
        <w:top w:val="none" w:sz="0" w:space="0" w:color="auto"/>
        <w:left w:val="none" w:sz="0" w:space="0" w:color="auto"/>
        <w:bottom w:val="none" w:sz="0" w:space="0" w:color="auto"/>
        <w:right w:val="none" w:sz="0" w:space="0" w:color="auto"/>
      </w:divBdr>
    </w:div>
    <w:div w:id="1844281143">
      <w:marLeft w:val="0"/>
      <w:marRight w:val="0"/>
      <w:marTop w:val="0"/>
      <w:marBottom w:val="0"/>
      <w:divBdr>
        <w:top w:val="none" w:sz="0" w:space="0" w:color="auto"/>
        <w:left w:val="none" w:sz="0" w:space="0" w:color="auto"/>
        <w:bottom w:val="none" w:sz="0" w:space="0" w:color="auto"/>
        <w:right w:val="none" w:sz="0" w:space="0" w:color="auto"/>
      </w:divBdr>
    </w:div>
    <w:div w:id="1845125320">
      <w:marLeft w:val="0"/>
      <w:marRight w:val="0"/>
      <w:marTop w:val="0"/>
      <w:marBottom w:val="0"/>
      <w:divBdr>
        <w:top w:val="none" w:sz="0" w:space="0" w:color="auto"/>
        <w:left w:val="none" w:sz="0" w:space="0" w:color="auto"/>
        <w:bottom w:val="none" w:sz="0" w:space="0" w:color="auto"/>
        <w:right w:val="none" w:sz="0" w:space="0" w:color="auto"/>
      </w:divBdr>
    </w:div>
    <w:div w:id="1845313322">
      <w:marLeft w:val="0"/>
      <w:marRight w:val="0"/>
      <w:marTop w:val="0"/>
      <w:marBottom w:val="0"/>
      <w:divBdr>
        <w:top w:val="none" w:sz="0" w:space="0" w:color="auto"/>
        <w:left w:val="none" w:sz="0" w:space="0" w:color="auto"/>
        <w:bottom w:val="none" w:sz="0" w:space="0" w:color="auto"/>
        <w:right w:val="none" w:sz="0" w:space="0" w:color="auto"/>
      </w:divBdr>
    </w:div>
    <w:div w:id="1845435512">
      <w:marLeft w:val="0"/>
      <w:marRight w:val="0"/>
      <w:marTop w:val="0"/>
      <w:marBottom w:val="0"/>
      <w:divBdr>
        <w:top w:val="none" w:sz="0" w:space="0" w:color="auto"/>
        <w:left w:val="none" w:sz="0" w:space="0" w:color="auto"/>
        <w:bottom w:val="none" w:sz="0" w:space="0" w:color="auto"/>
        <w:right w:val="none" w:sz="0" w:space="0" w:color="auto"/>
      </w:divBdr>
    </w:div>
    <w:div w:id="1845778393">
      <w:marLeft w:val="0"/>
      <w:marRight w:val="0"/>
      <w:marTop w:val="0"/>
      <w:marBottom w:val="0"/>
      <w:divBdr>
        <w:top w:val="none" w:sz="0" w:space="0" w:color="auto"/>
        <w:left w:val="none" w:sz="0" w:space="0" w:color="auto"/>
        <w:bottom w:val="none" w:sz="0" w:space="0" w:color="auto"/>
        <w:right w:val="none" w:sz="0" w:space="0" w:color="auto"/>
      </w:divBdr>
    </w:div>
    <w:div w:id="1845851811">
      <w:marLeft w:val="0"/>
      <w:marRight w:val="0"/>
      <w:marTop w:val="0"/>
      <w:marBottom w:val="0"/>
      <w:divBdr>
        <w:top w:val="none" w:sz="0" w:space="0" w:color="auto"/>
        <w:left w:val="none" w:sz="0" w:space="0" w:color="auto"/>
        <w:bottom w:val="none" w:sz="0" w:space="0" w:color="auto"/>
        <w:right w:val="none" w:sz="0" w:space="0" w:color="auto"/>
      </w:divBdr>
    </w:div>
    <w:div w:id="1846090382">
      <w:marLeft w:val="0"/>
      <w:marRight w:val="0"/>
      <w:marTop w:val="0"/>
      <w:marBottom w:val="0"/>
      <w:divBdr>
        <w:top w:val="none" w:sz="0" w:space="0" w:color="auto"/>
        <w:left w:val="none" w:sz="0" w:space="0" w:color="auto"/>
        <w:bottom w:val="none" w:sz="0" w:space="0" w:color="auto"/>
        <w:right w:val="none" w:sz="0" w:space="0" w:color="auto"/>
      </w:divBdr>
    </w:div>
    <w:div w:id="1846092396">
      <w:marLeft w:val="0"/>
      <w:marRight w:val="0"/>
      <w:marTop w:val="0"/>
      <w:marBottom w:val="0"/>
      <w:divBdr>
        <w:top w:val="none" w:sz="0" w:space="0" w:color="auto"/>
        <w:left w:val="none" w:sz="0" w:space="0" w:color="auto"/>
        <w:bottom w:val="none" w:sz="0" w:space="0" w:color="auto"/>
        <w:right w:val="none" w:sz="0" w:space="0" w:color="auto"/>
      </w:divBdr>
    </w:div>
    <w:div w:id="1846433812">
      <w:marLeft w:val="0"/>
      <w:marRight w:val="0"/>
      <w:marTop w:val="0"/>
      <w:marBottom w:val="0"/>
      <w:divBdr>
        <w:top w:val="none" w:sz="0" w:space="0" w:color="auto"/>
        <w:left w:val="none" w:sz="0" w:space="0" w:color="auto"/>
        <w:bottom w:val="none" w:sz="0" w:space="0" w:color="auto"/>
        <w:right w:val="none" w:sz="0" w:space="0" w:color="auto"/>
      </w:divBdr>
    </w:div>
    <w:div w:id="1846624345">
      <w:marLeft w:val="0"/>
      <w:marRight w:val="0"/>
      <w:marTop w:val="0"/>
      <w:marBottom w:val="0"/>
      <w:divBdr>
        <w:top w:val="none" w:sz="0" w:space="0" w:color="auto"/>
        <w:left w:val="none" w:sz="0" w:space="0" w:color="auto"/>
        <w:bottom w:val="none" w:sz="0" w:space="0" w:color="auto"/>
        <w:right w:val="none" w:sz="0" w:space="0" w:color="auto"/>
      </w:divBdr>
    </w:div>
    <w:div w:id="1846902170">
      <w:marLeft w:val="0"/>
      <w:marRight w:val="0"/>
      <w:marTop w:val="0"/>
      <w:marBottom w:val="0"/>
      <w:divBdr>
        <w:top w:val="none" w:sz="0" w:space="0" w:color="auto"/>
        <w:left w:val="none" w:sz="0" w:space="0" w:color="auto"/>
        <w:bottom w:val="none" w:sz="0" w:space="0" w:color="auto"/>
        <w:right w:val="none" w:sz="0" w:space="0" w:color="auto"/>
      </w:divBdr>
    </w:div>
    <w:div w:id="1847209119">
      <w:marLeft w:val="0"/>
      <w:marRight w:val="0"/>
      <w:marTop w:val="0"/>
      <w:marBottom w:val="0"/>
      <w:divBdr>
        <w:top w:val="none" w:sz="0" w:space="0" w:color="auto"/>
        <w:left w:val="none" w:sz="0" w:space="0" w:color="auto"/>
        <w:bottom w:val="none" w:sz="0" w:space="0" w:color="auto"/>
        <w:right w:val="none" w:sz="0" w:space="0" w:color="auto"/>
      </w:divBdr>
    </w:div>
    <w:div w:id="1847474315">
      <w:marLeft w:val="0"/>
      <w:marRight w:val="0"/>
      <w:marTop w:val="0"/>
      <w:marBottom w:val="0"/>
      <w:divBdr>
        <w:top w:val="none" w:sz="0" w:space="0" w:color="auto"/>
        <w:left w:val="none" w:sz="0" w:space="0" w:color="auto"/>
        <w:bottom w:val="none" w:sz="0" w:space="0" w:color="auto"/>
        <w:right w:val="none" w:sz="0" w:space="0" w:color="auto"/>
      </w:divBdr>
    </w:div>
    <w:div w:id="1848212128">
      <w:marLeft w:val="0"/>
      <w:marRight w:val="0"/>
      <w:marTop w:val="0"/>
      <w:marBottom w:val="0"/>
      <w:divBdr>
        <w:top w:val="none" w:sz="0" w:space="0" w:color="auto"/>
        <w:left w:val="none" w:sz="0" w:space="0" w:color="auto"/>
        <w:bottom w:val="none" w:sz="0" w:space="0" w:color="auto"/>
        <w:right w:val="none" w:sz="0" w:space="0" w:color="auto"/>
      </w:divBdr>
    </w:div>
    <w:div w:id="1848515313">
      <w:marLeft w:val="0"/>
      <w:marRight w:val="0"/>
      <w:marTop w:val="0"/>
      <w:marBottom w:val="0"/>
      <w:divBdr>
        <w:top w:val="none" w:sz="0" w:space="0" w:color="auto"/>
        <w:left w:val="none" w:sz="0" w:space="0" w:color="auto"/>
        <w:bottom w:val="none" w:sz="0" w:space="0" w:color="auto"/>
        <w:right w:val="none" w:sz="0" w:space="0" w:color="auto"/>
      </w:divBdr>
    </w:div>
    <w:div w:id="1848983161">
      <w:marLeft w:val="0"/>
      <w:marRight w:val="0"/>
      <w:marTop w:val="0"/>
      <w:marBottom w:val="0"/>
      <w:divBdr>
        <w:top w:val="none" w:sz="0" w:space="0" w:color="auto"/>
        <w:left w:val="none" w:sz="0" w:space="0" w:color="auto"/>
        <w:bottom w:val="none" w:sz="0" w:space="0" w:color="auto"/>
        <w:right w:val="none" w:sz="0" w:space="0" w:color="auto"/>
      </w:divBdr>
      <w:divsChild>
        <w:div w:id="277755987">
          <w:marLeft w:val="0"/>
          <w:marRight w:val="0"/>
          <w:marTop w:val="0"/>
          <w:marBottom w:val="0"/>
          <w:divBdr>
            <w:top w:val="none" w:sz="0" w:space="0" w:color="auto"/>
            <w:left w:val="none" w:sz="0" w:space="0" w:color="auto"/>
            <w:bottom w:val="none" w:sz="0" w:space="0" w:color="auto"/>
            <w:right w:val="none" w:sz="0" w:space="0" w:color="auto"/>
          </w:divBdr>
        </w:div>
      </w:divsChild>
    </w:div>
    <w:div w:id="1849439910">
      <w:marLeft w:val="0"/>
      <w:marRight w:val="0"/>
      <w:marTop w:val="0"/>
      <w:marBottom w:val="0"/>
      <w:divBdr>
        <w:top w:val="none" w:sz="0" w:space="0" w:color="auto"/>
        <w:left w:val="none" w:sz="0" w:space="0" w:color="auto"/>
        <w:bottom w:val="none" w:sz="0" w:space="0" w:color="auto"/>
        <w:right w:val="none" w:sz="0" w:space="0" w:color="auto"/>
      </w:divBdr>
    </w:div>
    <w:div w:id="1849641206">
      <w:marLeft w:val="0"/>
      <w:marRight w:val="0"/>
      <w:marTop w:val="0"/>
      <w:marBottom w:val="0"/>
      <w:divBdr>
        <w:top w:val="none" w:sz="0" w:space="0" w:color="auto"/>
        <w:left w:val="none" w:sz="0" w:space="0" w:color="auto"/>
        <w:bottom w:val="none" w:sz="0" w:space="0" w:color="auto"/>
        <w:right w:val="none" w:sz="0" w:space="0" w:color="auto"/>
      </w:divBdr>
    </w:div>
    <w:div w:id="1849707790">
      <w:marLeft w:val="0"/>
      <w:marRight w:val="0"/>
      <w:marTop w:val="0"/>
      <w:marBottom w:val="0"/>
      <w:divBdr>
        <w:top w:val="none" w:sz="0" w:space="0" w:color="auto"/>
        <w:left w:val="none" w:sz="0" w:space="0" w:color="auto"/>
        <w:bottom w:val="none" w:sz="0" w:space="0" w:color="auto"/>
        <w:right w:val="none" w:sz="0" w:space="0" w:color="auto"/>
      </w:divBdr>
    </w:div>
    <w:div w:id="1849901729">
      <w:marLeft w:val="0"/>
      <w:marRight w:val="0"/>
      <w:marTop w:val="0"/>
      <w:marBottom w:val="0"/>
      <w:divBdr>
        <w:top w:val="none" w:sz="0" w:space="0" w:color="auto"/>
        <w:left w:val="none" w:sz="0" w:space="0" w:color="auto"/>
        <w:bottom w:val="none" w:sz="0" w:space="0" w:color="auto"/>
        <w:right w:val="none" w:sz="0" w:space="0" w:color="auto"/>
      </w:divBdr>
    </w:div>
    <w:div w:id="1850481050">
      <w:marLeft w:val="0"/>
      <w:marRight w:val="0"/>
      <w:marTop w:val="0"/>
      <w:marBottom w:val="0"/>
      <w:divBdr>
        <w:top w:val="none" w:sz="0" w:space="0" w:color="auto"/>
        <w:left w:val="none" w:sz="0" w:space="0" w:color="auto"/>
        <w:bottom w:val="none" w:sz="0" w:space="0" w:color="auto"/>
        <w:right w:val="none" w:sz="0" w:space="0" w:color="auto"/>
      </w:divBdr>
    </w:div>
    <w:div w:id="1850943830">
      <w:marLeft w:val="0"/>
      <w:marRight w:val="0"/>
      <w:marTop w:val="0"/>
      <w:marBottom w:val="0"/>
      <w:divBdr>
        <w:top w:val="none" w:sz="0" w:space="0" w:color="auto"/>
        <w:left w:val="none" w:sz="0" w:space="0" w:color="auto"/>
        <w:bottom w:val="none" w:sz="0" w:space="0" w:color="auto"/>
        <w:right w:val="none" w:sz="0" w:space="0" w:color="auto"/>
      </w:divBdr>
    </w:div>
    <w:div w:id="1851793363">
      <w:marLeft w:val="0"/>
      <w:marRight w:val="0"/>
      <w:marTop w:val="0"/>
      <w:marBottom w:val="0"/>
      <w:divBdr>
        <w:top w:val="none" w:sz="0" w:space="0" w:color="auto"/>
        <w:left w:val="none" w:sz="0" w:space="0" w:color="auto"/>
        <w:bottom w:val="none" w:sz="0" w:space="0" w:color="auto"/>
        <w:right w:val="none" w:sz="0" w:space="0" w:color="auto"/>
      </w:divBdr>
    </w:div>
    <w:div w:id="1851984190">
      <w:marLeft w:val="0"/>
      <w:marRight w:val="0"/>
      <w:marTop w:val="0"/>
      <w:marBottom w:val="0"/>
      <w:divBdr>
        <w:top w:val="none" w:sz="0" w:space="0" w:color="auto"/>
        <w:left w:val="none" w:sz="0" w:space="0" w:color="auto"/>
        <w:bottom w:val="none" w:sz="0" w:space="0" w:color="auto"/>
        <w:right w:val="none" w:sz="0" w:space="0" w:color="auto"/>
      </w:divBdr>
    </w:div>
    <w:div w:id="1851992304">
      <w:marLeft w:val="0"/>
      <w:marRight w:val="0"/>
      <w:marTop w:val="0"/>
      <w:marBottom w:val="0"/>
      <w:divBdr>
        <w:top w:val="none" w:sz="0" w:space="0" w:color="auto"/>
        <w:left w:val="none" w:sz="0" w:space="0" w:color="auto"/>
        <w:bottom w:val="none" w:sz="0" w:space="0" w:color="auto"/>
        <w:right w:val="none" w:sz="0" w:space="0" w:color="auto"/>
      </w:divBdr>
    </w:div>
    <w:div w:id="1852064787">
      <w:marLeft w:val="0"/>
      <w:marRight w:val="0"/>
      <w:marTop w:val="0"/>
      <w:marBottom w:val="0"/>
      <w:divBdr>
        <w:top w:val="none" w:sz="0" w:space="0" w:color="auto"/>
        <w:left w:val="none" w:sz="0" w:space="0" w:color="auto"/>
        <w:bottom w:val="none" w:sz="0" w:space="0" w:color="auto"/>
        <w:right w:val="none" w:sz="0" w:space="0" w:color="auto"/>
      </w:divBdr>
    </w:div>
    <w:div w:id="1852790940">
      <w:marLeft w:val="0"/>
      <w:marRight w:val="0"/>
      <w:marTop w:val="0"/>
      <w:marBottom w:val="0"/>
      <w:divBdr>
        <w:top w:val="none" w:sz="0" w:space="0" w:color="auto"/>
        <w:left w:val="none" w:sz="0" w:space="0" w:color="auto"/>
        <w:bottom w:val="none" w:sz="0" w:space="0" w:color="auto"/>
        <w:right w:val="none" w:sz="0" w:space="0" w:color="auto"/>
      </w:divBdr>
    </w:div>
    <w:div w:id="1853105162">
      <w:marLeft w:val="0"/>
      <w:marRight w:val="0"/>
      <w:marTop w:val="0"/>
      <w:marBottom w:val="0"/>
      <w:divBdr>
        <w:top w:val="none" w:sz="0" w:space="0" w:color="auto"/>
        <w:left w:val="none" w:sz="0" w:space="0" w:color="auto"/>
        <w:bottom w:val="none" w:sz="0" w:space="0" w:color="auto"/>
        <w:right w:val="none" w:sz="0" w:space="0" w:color="auto"/>
      </w:divBdr>
      <w:divsChild>
        <w:div w:id="799230157">
          <w:marLeft w:val="0"/>
          <w:marRight w:val="0"/>
          <w:marTop w:val="0"/>
          <w:marBottom w:val="0"/>
          <w:divBdr>
            <w:top w:val="none" w:sz="0" w:space="0" w:color="auto"/>
            <w:left w:val="none" w:sz="0" w:space="0" w:color="auto"/>
            <w:bottom w:val="none" w:sz="0" w:space="0" w:color="auto"/>
            <w:right w:val="none" w:sz="0" w:space="0" w:color="auto"/>
          </w:divBdr>
        </w:div>
      </w:divsChild>
    </w:div>
    <w:div w:id="1853716861">
      <w:marLeft w:val="0"/>
      <w:marRight w:val="0"/>
      <w:marTop w:val="0"/>
      <w:marBottom w:val="0"/>
      <w:divBdr>
        <w:top w:val="none" w:sz="0" w:space="0" w:color="auto"/>
        <w:left w:val="none" w:sz="0" w:space="0" w:color="auto"/>
        <w:bottom w:val="none" w:sz="0" w:space="0" w:color="auto"/>
        <w:right w:val="none" w:sz="0" w:space="0" w:color="auto"/>
      </w:divBdr>
    </w:div>
    <w:div w:id="1853765634">
      <w:marLeft w:val="0"/>
      <w:marRight w:val="0"/>
      <w:marTop w:val="0"/>
      <w:marBottom w:val="0"/>
      <w:divBdr>
        <w:top w:val="none" w:sz="0" w:space="0" w:color="auto"/>
        <w:left w:val="none" w:sz="0" w:space="0" w:color="auto"/>
        <w:bottom w:val="none" w:sz="0" w:space="0" w:color="auto"/>
        <w:right w:val="none" w:sz="0" w:space="0" w:color="auto"/>
      </w:divBdr>
    </w:div>
    <w:div w:id="1854144854">
      <w:marLeft w:val="0"/>
      <w:marRight w:val="0"/>
      <w:marTop w:val="0"/>
      <w:marBottom w:val="0"/>
      <w:divBdr>
        <w:top w:val="none" w:sz="0" w:space="0" w:color="auto"/>
        <w:left w:val="none" w:sz="0" w:space="0" w:color="auto"/>
        <w:bottom w:val="none" w:sz="0" w:space="0" w:color="auto"/>
        <w:right w:val="none" w:sz="0" w:space="0" w:color="auto"/>
      </w:divBdr>
    </w:div>
    <w:div w:id="1854806023">
      <w:marLeft w:val="0"/>
      <w:marRight w:val="0"/>
      <w:marTop w:val="0"/>
      <w:marBottom w:val="0"/>
      <w:divBdr>
        <w:top w:val="none" w:sz="0" w:space="0" w:color="auto"/>
        <w:left w:val="none" w:sz="0" w:space="0" w:color="auto"/>
        <w:bottom w:val="none" w:sz="0" w:space="0" w:color="auto"/>
        <w:right w:val="none" w:sz="0" w:space="0" w:color="auto"/>
      </w:divBdr>
      <w:divsChild>
        <w:div w:id="23362401">
          <w:marLeft w:val="0"/>
          <w:marRight w:val="0"/>
          <w:marTop w:val="0"/>
          <w:marBottom w:val="0"/>
          <w:divBdr>
            <w:top w:val="none" w:sz="0" w:space="0" w:color="auto"/>
            <w:left w:val="none" w:sz="0" w:space="0" w:color="auto"/>
            <w:bottom w:val="none" w:sz="0" w:space="0" w:color="auto"/>
            <w:right w:val="none" w:sz="0" w:space="0" w:color="auto"/>
          </w:divBdr>
        </w:div>
      </w:divsChild>
    </w:div>
    <w:div w:id="1855070375">
      <w:marLeft w:val="0"/>
      <w:marRight w:val="0"/>
      <w:marTop w:val="0"/>
      <w:marBottom w:val="0"/>
      <w:divBdr>
        <w:top w:val="none" w:sz="0" w:space="0" w:color="auto"/>
        <w:left w:val="none" w:sz="0" w:space="0" w:color="auto"/>
        <w:bottom w:val="none" w:sz="0" w:space="0" w:color="auto"/>
        <w:right w:val="none" w:sz="0" w:space="0" w:color="auto"/>
      </w:divBdr>
    </w:div>
    <w:div w:id="1855420633">
      <w:marLeft w:val="0"/>
      <w:marRight w:val="0"/>
      <w:marTop w:val="0"/>
      <w:marBottom w:val="0"/>
      <w:divBdr>
        <w:top w:val="none" w:sz="0" w:space="0" w:color="auto"/>
        <w:left w:val="none" w:sz="0" w:space="0" w:color="auto"/>
        <w:bottom w:val="none" w:sz="0" w:space="0" w:color="auto"/>
        <w:right w:val="none" w:sz="0" w:space="0" w:color="auto"/>
      </w:divBdr>
    </w:div>
    <w:div w:id="1856073713">
      <w:marLeft w:val="0"/>
      <w:marRight w:val="0"/>
      <w:marTop w:val="0"/>
      <w:marBottom w:val="0"/>
      <w:divBdr>
        <w:top w:val="none" w:sz="0" w:space="0" w:color="auto"/>
        <w:left w:val="none" w:sz="0" w:space="0" w:color="auto"/>
        <w:bottom w:val="none" w:sz="0" w:space="0" w:color="auto"/>
        <w:right w:val="none" w:sz="0" w:space="0" w:color="auto"/>
      </w:divBdr>
    </w:div>
    <w:div w:id="1856269102">
      <w:marLeft w:val="0"/>
      <w:marRight w:val="0"/>
      <w:marTop w:val="0"/>
      <w:marBottom w:val="0"/>
      <w:divBdr>
        <w:top w:val="none" w:sz="0" w:space="0" w:color="auto"/>
        <w:left w:val="none" w:sz="0" w:space="0" w:color="auto"/>
        <w:bottom w:val="none" w:sz="0" w:space="0" w:color="auto"/>
        <w:right w:val="none" w:sz="0" w:space="0" w:color="auto"/>
      </w:divBdr>
    </w:div>
    <w:div w:id="1856843583">
      <w:marLeft w:val="0"/>
      <w:marRight w:val="0"/>
      <w:marTop w:val="0"/>
      <w:marBottom w:val="0"/>
      <w:divBdr>
        <w:top w:val="none" w:sz="0" w:space="0" w:color="auto"/>
        <w:left w:val="none" w:sz="0" w:space="0" w:color="auto"/>
        <w:bottom w:val="none" w:sz="0" w:space="0" w:color="auto"/>
        <w:right w:val="none" w:sz="0" w:space="0" w:color="auto"/>
      </w:divBdr>
      <w:divsChild>
        <w:div w:id="2020421698">
          <w:marLeft w:val="0"/>
          <w:marRight w:val="0"/>
          <w:marTop w:val="0"/>
          <w:marBottom w:val="0"/>
          <w:divBdr>
            <w:top w:val="none" w:sz="0" w:space="0" w:color="auto"/>
            <w:left w:val="none" w:sz="0" w:space="0" w:color="auto"/>
            <w:bottom w:val="none" w:sz="0" w:space="0" w:color="auto"/>
            <w:right w:val="none" w:sz="0" w:space="0" w:color="auto"/>
          </w:divBdr>
        </w:div>
      </w:divsChild>
    </w:div>
    <w:div w:id="1857185886">
      <w:marLeft w:val="0"/>
      <w:marRight w:val="0"/>
      <w:marTop w:val="0"/>
      <w:marBottom w:val="0"/>
      <w:divBdr>
        <w:top w:val="none" w:sz="0" w:space="0" w:color="auto"/>
        <w:left w:val="none" w:sz="0" w:space="0" w:color="auto"/>
        <w:bottom w:val="none" w:sz="0" w:space="0" w:color="auto"/>
        <w:right w:val="none" w:sz="0" w:space="0" w:color="auto"/>
      </w:divBdr>
    </w:div>
    <w:div w:id="1857578228">
      <w:marLeft w:val="0"/>
      <w:marRight w:val="0"/>
      <w:marTop w:val="0"/>
      <w:marBottom w:val="0"/>
      <w:divBdr>
        <w:top w:val="none" w:sz="0" w:space="0" w:color="auto"/>
        <w:left w:val="none" w:sz="0" w:space="0" w:color="auto"/>
        <w:bottom w:val="none" w:sz="0" w:space="0" w:color="auto"/>
        <w:right w:val="none" w:sz="0" w:space="0" w:color="auto"/>
      </w:divBdr>
    </w:div>
    <w:div w:id="1857693909">
      <w:marLeft w:val="0"/>
      <w:marRight w:val="0"/>
      <w:marTop w:val="0"/>
      <w:marBottom w:val="0"/>
      <w:divBdr>
        <w:top w:val="none" w:sz="0" w:space="0" w:color="auto"/>
        <w:left w:val="none" w:sz="0" w:space="0" w:color="auto"/>
        <w:bottom w:val="none" w:sz="0" w:space="0" w:color="auto"/>
        <w:right w:val="none" w:sz="0" w:space="0" w:color="auto"/>
      </w:divBdr>
    </w:div>
    <w:div w:id="1857768310">
      <w:marLeft w:val="0"/>
      <w:marRight w:val="0"/>
      <w:marTop w:val="0"/>
      <w:marBottom w:val="0"/>
      <w:divBdr>
        <w:top w:val="none" w:sz="0" w:space="0" w:color="auto"/>
        <w:left w:val="none" w:sz="0" w:space="0" w:color="auto"/>
        <w:bottom w:val="none" w:sz="0" w:space="0" w:color="auto"/>
        <w:right w:val="none" w:sz="0" w:space="0" w:color="auto"/>
      </w:divBdr>
      <w:divsChild>
        <w:div w:id="1234974863">
          <w:marLeft w:val="0"/>
          <w:marRight w:val="0"/>
          <w:marTop w:val="0"/>
          <w:marBottom w:val="0"/>
          <w:divBdr>
            <w:top w:val="none" w:sz="0" w:space="0" w:color="auto"/>
            <w:left w:val="none" w:sz="0" w:space="0" w:color="auto"/>
            <w:bottom w:val="none" w:sz="0" w:space="0" w:color="auto"/>
            <w:right w:val="none" w:sz="0" w:space="0" w:color="auto"/>
          </w:divBdr>
        </w:div>
      </w:divsChild>
    </w:div>
    <w:div w:id="1857958958">
      <w:marLeft w:val="0"/>
      <w:marRight w:val="0"/>
      <w:marTop w:val="0"/>
      <w:marBottom w:val="0"/>
      <w:divBdr>
        <w:top w:val="none" w:sz="0" w:space="0" w:color="auto"/>
        <w:left w:val="none" w:sz="0" w:space="0" w:color="auto"/>
        <w:bottom w:val="none" w:sz="0" w:space="0" w:color="auto"/>
        <w:right w:val="none" w:sz="0" w:space="0" w:color="auto"/>
      </w:divBdr>
    </w:div>
    <w:div w:id="1858107956">
      <w:marLeft w:val="0"/>
      <w:marRight w:val="0"/>
      <w:marTop w:val="0"/>
      <w:marBottom w:val="0"/>
      <w:divBdr>
        <w:top w:val="none" w:sz="0" w:space="0" w:color="auto"/>
        <w:left w:val="none" w:sz="0" w:space="0" w:color="auto"/>
        <w:bottom w:val="none" w:sz="0" w:space="0" w:color="auto"/>
        <w:right w:val="none" w:sz="0" w:space="0" w:color="auto"/>
      </w:divBdr>
    </w:div>
    <w:div w:id="1858499134">
      <w:marLeft w:val="0"/>
      <w:marRight w:val="0"/>
      <w:marTop w:val="0"/>
      <w:marBottom w:val="0"/>
      <w:divBdr>
        <w:top w:val="none" w:sz="0" w:space="0" w:color="auto"/>
        <w:left w:val="none" w:sz="0" w:space="0" w:color="auto"/>
        <w:bottom w:val="none" w:sz="0" w:space="0" w:color="auto"/>
        <w:right w:val="none" w:sz="0" w:space="0" w:color="auto"/>
      </w:divBdr>
    </w:div>
    <w:div w:id="1858808597">
      <w:marLeft w:val="0"/>
      <w:marRight w:val="0"/>
      <w:marTop w:val="0"/>
      <w:marBottom w:val="0"/>
      <w:divBdr>
        <w:top w:val="none" w:sz="0" w:space="0" w:color="auto"/>
        <w:left w:val="none" w:sz="0" w:space="0" w:color="auto"/>
        <w:bottom w:val="none" w:sz="0" w:space="0" w:color="auto"/>
        <w:right w:val="none" w:sz="0" w:space="0" w:color="auto"/>
      </w:divBdr>
    </w:div>
    <w:div w:id="1859812502">
      <w:marLeft w:val="0"/>
      <w:marRight w:val="0"/>
      <w:marTop w:val="0"/>
      <w:marBottom w:val="0"/>
      <w:divBdr>
        <w:top w:val="none" w:sz="0" w:space="0" w:color="auto"/>
        <w:left w:val="none" w:sz="0" w:space="0" w:color="auto"/>
        <w:bottom w:val="none" w:sz="0" w:space="0" w:color="auto"/>
        <w:right w:val="none" w:sz="0" w:space="0" w:color="auto"/>
      </w:divBdr>
    </w:div>
    <w:div w:id="1860584668">
      <w:marLeft w:val="0"/>
      <w:marRight w:val="0"/>
      <w:marTop w:val="0"/>
      <w:marBottom w:val="0"/>
      <w:divBdr>
        <w:top w:val="none" w:sz="0" w:space="0" w:color="auto"/>
        <w:left w:val="none" w:sz="0" w:space="0" w:color="auto"/>
        <w:bottom w:val="none" w:sz="0" w:space="0" w:color="auto"/>
        <w:right w:val="none" w:sz="0" w:space="0" w:color="auto"/>
      </w:divBdr>
    </w:div>
    <w:div w:id="1860923580">
      <w:marLeft w:val="0"/>
      <w:marRight w:val="0"/>
      <w:marTop w:val="0"/>
      <w:marBottom w:val="0"/>
      <w:divBdr>
        <w:top w:val="none" w:sz="0" w:space="0" w:color="auto"/>
        <w:left w:val="none" w:sz="0" w:space="0" w:color="auto"/>
        <w:bottom w:val="none" w:sz="0" w:space="0" w:color="auto"/>
        <w:right w:val="none" w:sz="0" w:space="0" w:color="auto"/>
      </w:divBdr>
    </w:div>
    <w:div w:id="1861356441">
      <w:marLeft w:val="0"/>
      <w:marRight w:val="0"/>
      <w:marTop w:val="0"/>
      <w:marBottom w:val="0"/>
      <w:divBdr>
        <w:top w:val="none" w:sz="0" w:space="0" w:color="auto"/>
        <w:left w:val="none" w:sz="0" w:space="0" w:color="auto"/>
        <w:bottom w:val="none" w:sz="0" w:space="0" w:color="auto"/>
        <w:right w:val="none" w:sz="0" w:space="0" w:color="auto"/>
      </w:divBdr>
    </w:div>
    <w:div w:id="1862666510">
      <w:marLeft w:val="0"/>
      <w:marRight w:val="0"/>
      <w:marTop w:val="0"/>
      <w:marBottom w:val="0"/>
      <w:divBdr>
        <w:top w:val="none" w:sz="0" w:space="0" w:color="auto"/>
        <w:left w:val="none" w:sz="0" w:space="0" w:color="auto"/>
        <w:bottom w:val="none" w:sz="0" w:space="0" w:color="auto"/>
        <w:right w:val="none" w:sz="0" w:space="0" w:color="auto"/>
      </w:divBdr>
    </w:div>
    <w:div w:id="1862812767">
      <w:marLeft w:val="0"/>
      <w:marRight w:val="0"/>
      <w:marTop w:val="0"/>
      <w:marBottom w:val="0"/>
      <w:divBdr>
        <w:top w:val="none" w:sz="0" w:space="0" w:color="auto"/>
        <w:left w:val="none" w:sz="0" w:space="0" w:color="auto"/>
        <w:bottom w:val="none" w:sz="0" w:space="0" w:color="auto"/>
        <w:right w:val="none" w:sz="0" w:space="0" w:color="auto"/>
      </w:divBdr>
    </w:div>
    <w:div w:id="1862939961">
      <w:marLeft w:val="0"/>
      <w:marRight w:val="0"/>
      <w:marTop w:val="0"/>
      <w:marBottom w:val="0"/>
      <w:divBdr>
        <w:top w:val="none" w:sz="0" w:space="0" w:color="auto"/>
        <w:left w:val="none" w:sz="0" w:space="0" w:color="auto"/>
        <w:bottom w:val="none" w:sz="0" w:space="0" w:color="auto"/>
        <w:right w:val="none" w:sz="0" w:space="0" w:color="auto"/>
      </w:divBdr>
    </w:div>
    <w:div w:id="1863207927">
      <w:marLeft w:val="0"/>
      <w:marRight w:val="0"/>
      <w:marTop w:val="0"/>
      <w:marBottom w:val="0"/>
      <w:divBdr>
        <w:top w:val="none" w:sz="0" w:space="0" w:color="auto"/>
        <w:left w:val="none" w:sz="0" w:space="0" w:color="auto"/>
        <w:bottom w:val="none" w:sz="0" w:space="0" w:color="auto"/>
        <w:right w:val="none" w:sz="0" w:space="0" w:color="auto"/>
      </w:divBdr>
    </w:div>
    <w:div w:id="1863518362">
      <w:marLeft w:val="0"/>
      <w:marRight w:val="0"/>
      <w:marTop w:val="0"/>
      <w:marBottom w:val="0"/>
      <w:divBdr>
        <w:top w:val="none" w:sz="0" w:space="0" w:color="auto"/>
        <w:left w:val="none" w:sz="0" w:space="0" w:color="auto"/>
        <w:bottom w:val="none" w:sz="0" w:space="0" w:color="auto"/>
        <w:right w:val="none" w:sz="0" w:space="0" w:color="auto"/>
      </w:divBdr>
    </w:div>
    <w:div w:id="1863519051">
      <w:marLeft w:val="0"/>
      <w:marRight w:val="0"/>
      <w:marTop w:val="0"/>
      <w:marBottom w:val="0"/>
      <w:divBdr>
        <w:top w:val="none" w:sz="0" w:space="0" w:color="auto"/>
        <w:left w:val="none" w:sz="0" w:space="0" w:color="auto"/>
        <w:bottom w:val="none" w:sz="0" w:space="0" w:color="auto"/>
        <w:right w:val="none" w:sz="0" w:space="0" w:color="auto"/>
      </w:divBdr>
    </w:div>
    <w:div w:id="1863592292">
      <w:marLeft w:val="0"/>
      <w:marRight w:val="0"/>
      <w:marTop w:val="0"/>
      <w:marBottom w:val="0"/>
      <w:divBdr>
        <w:top w:val="none" w:sz="0" w:space="0" w:color="auto"/>
        <w:left w:val="none" w:sz="0" w:space="0" w:color="auto"/>
        <w:bottom w:val="none" w:sz="0" w:space="0" w:color="auto"/>
        <w:right w:val="none" w:sz="0" w:space="0" w:color="auto"/>
      </w:divBdr>
    </w:div>
    <w:div w:id="1864123880">
      <w:marLeft w:val="0"/>
      <w:marRight w:val="0"/>
      <w:marTop w:val="0"/>
      <w:marBottom w:val="0"/>
      <w:divBdr>
        <w:top w:val="none" w:sz="0" w:space="0" w:color="auto"/>
        <w:left w:val="none" w:sz="0" w:space="0" w:color="auto"/>
        <w:bottom w:val="none" w:sz="0" w:space="0" w:color="auto"/>
        <w:right w:val="none" w:sz="0" w:space="0" w:color="auto"/>
      </w:divBdr>
    </w:div>
    <w:div w:id="1864395747">
      <w:marLeft w:val="0"/>
      <w:marRight w:val="0"/>
      <w:marTop w:val="0"/>
      <w:marBottom w:val="0"/>
      <w:divBdr>
        <w:top w:val="none" w:sz="0" w:space="0" w:color="auto"/>
        <w:left w:val="none" w:sz="0" w:space="0" w:color="auto"/>
        <w:bottom w:val="none" w:sz="0" w:space="0" w:color="auto"/>
        <w:right w:val="none" w:sz="0" w:space="0" w:color="auto"/>
      </w:divBdr>
    </w:div>
    <w:div w:id="1864827673">
      <w:marLeft w:val="0"/>
      <w:marRight w:val="0"/>
      <w:marTop w:val="0"/>
      <w:marBottom w:val="0"/>
      <w:divBdr>
        <w:top w:val="none" w:sz="0" w:space="0" w:color="auto"/>
        <w:left w:val="none" w:sz="0" w:space="0" w:color="auto"/>
        <w:bottom w:val="none" w:sz="0" w:space="0" w:color="auto"/>
        <w:right w:val="none" w:sz="0" w:space="0" w:color="auto"/>
      </w:divBdr>
    </w:div>
    <w:div w:id="1865049644">
      <w:marLeft w:val="0"/>
      <w:marRight w:val="0"/>
      <w:marTop w:val="0"/>
      <w:marBottom w:val="0"/>
      <w:divBdr>
        <w:top w:val="none" w:sz="0" w:space="0" w:color="auto"/>
        <w:left w:val="none" w:sz="0" w:space="0" w:color="auto"/>
        <w:bottom w:val="none" w:sz="0" w:space="0" w:color="auto"/>
        <w:right w:val="none" w:sz="0" w:space="0" w:color="auto"/>
      </w:divBdr>
    </w:div>
    <w:div w:id="1865559986">
      <w:marLeft w:val="0"/>
      <w:marRight w:val="0"/>
      <w:marTop w:val="0"/>
      <w:marBottom w:val="0"/>
      <w:divBdr>
        <w:top w:val="none" w:sz="0" w:space="0" w:color="auto"/>
        <w:left w:val="none" w:sz="0" w:space="0" w:color="auto"/>
        <w:bottom w:val="none" w:sz="0" w:space="0" w:color="auto"/>
        <w:right w:val="none" w:sz="0" w:space="0" w:color="auto"/>
      </w:divBdr>
      <w:divsChild>
        <w:div w:id="627129675">
          <w:marLeft w:val="0"/>
          <w:marRight w:val="0"/>
          <w:marTop w:val="0"/>
          <w:marBottom w:val="0"/>
          <w:divBdr>
            <w:top w:val="none" w:sz="0" w:space="0" w:color="auto"/>
            <w:left w:val="none" w:sz="0" w:space="0" w:color="auto"/>
            <w:bottom w:val="none" w:sz="0" w:space="0" w:color="auto"/>
            <w:right w:val="none" w:sz="0" w:space="0" w:color="auto"/>
          </w:divBdr>
        </w:div>
      </w:divsChild>
    </w:div>
    <w:div w:id="1865633186">
      <w:marLeft w:val="0"/>
      <w:marRight w:val="0"/>
      <w:marTop w:val="0"/>
      <w:marBottom w:val="0"/>
      <w:divBdr>
        <w:top w:val="none" w:sz="0" w:space="0" w:color="auto"/>
        <w:left w:val="none" w:sz="0" w:space="0" w:color="auto"/>
        <w:bottom w:val="none" w:sz="0" w:space="0" w:color="auto"/>
        <w:right w:val="none" w:sz="0" w:space="0" w:color="auto"/>
      </w:divBdr>
    </w:div>
    <w:div w:id="1866939507">
      <w:marLeft w:val="0"/>
      <w:marRight w:val="0"/>
      <w:marTop w:val="0"/>
      <w:marBottom w:val="0"/>
      <w:divBdr>
        <w:top w:val="none" w:sz="0" w:space="0" w:color="auto"/>
        <w:left w:val="none" w:sz="0" w:space="0" w:color="auto"/>
        <w:bottom w:val="none" w:sz="0" w:space="0" w:color="auto"/>
        <w:right w:val="none" w:sz="0" w:space="0" w:color="auto"/>
      </w:divBdr>
    </w:div>
    <w:div w:id="1868175538">
      <w:marLeft w:val="0"/>
      <w:marRight w:val="0"/>
      <w:marTop w:val="0"/>
      <w:marBottom w:val="0"/>
      <w:divBdr>
        <w:top w:val="none" w:sz="0" w:space="0" w:color="auto"/>
        <w:left w:val="none" w:sz="0" w:space="0" w:color="auto"/>
        <w:bottom w:val="none" w:sz="0" w:space="0" w:color="auto"/>
        <w:right w:val="none" w:sz="0" w:space="0" w:color="auto"/>
      </w:divBdr>
    </w:div>
    <w:div w:id="1868248510">
      <w:marLeft w:val="0"/>
      <w:marRight w:val="0"/>
      <w:marTop w:val="0"/>
      <w:marBottom w:val="0"/>
      <w:divBdr>
        <w:top w:val="none" w:sz="0" w:space="0" w:color="auto"/>
        <w:left w:val="none" w:sz="0" w:space="0" w:color="auto"/>
        <w:bottom w:val="none" w:sz="0" w:space="0" w:color="auto"/>
        <w:right w:val="none" w:sz="0" w:space="0" w:color="auto"/>
      </w:divBdr>
    </w:div>
    <w:div w:id="1868250114">
      <w:marLeft w:val="0"/>
      <w:marRight w:val="0"/>
      <w:marTop w:val="0"/>
      <w:marBottom w:val="0"/>
      <w:divBdr>
        <w:top w:val="none" w:sz="0" w:space="0" w:color="auto"/>
        <w:left w:val="none" w:sz="0" w:space="0" w:color="auto"/>
        <w:bottom w:val="none" w:sz="0" w:space="0" w:color="auto"/>
        <w:right w:val="none" w:sz="0" w:space="0" w:color="auto"/>
      </w:divBdr>
    </w:div>
    <w:div w:id="1868760257">
      <w:marLeft w:val="0"/>
      <w:marRight w:val="0"/>
      <w:marTop w:val="0"/>
      <w:marBottom w:val="0"/>
      <w:divBdr>
        <w:top w:val="none" w:sz="0" w:space="0" w:color="auto"/>
        <w:left w:val="none" w:sz="0" w:space="0" w:color="auto"/>
        <w:bottom w:val="none" w:sz="0" w:space="0" w:color="auto"/>
        <w:right w:val="none" w:sz="0" w:space="0" w:color="auto"/>
      </w:divBdr>
    </w:div>
    <w:div w:id="1869709146">
      <w:marLeft w:val="0"/>
      <w:marRight w:val="0"/>
      <w:marTop w:val="0"/>
      <w:marBottom w:val="0"/>
      <w:divBdr>
        <w:top w:val="none" w:sz="0" w:space="0" w:color="auto"/>
        <w:left w:val="none" w:sz="0" w:space="0" w:color="auto"/>
        <w:bottom w:val="none" w:sz="0" w:space="0" w:color="auto"/>
        <w:right w:val="none" w:sz="0" w:space="0" w:color="auto"/>
      </w:divBdr>
    </w:div>
    <w:div w:id="1869829278">
      <w:marLeft w:val="0"/>
      <w:marRight w:val="0"/>
      <w:marTop w:val="0"/>
      <w:marBottom w:val="0"/>
      <w:divBdr>
        <w:top w:val="none" w:sz="0" w:space="0" w:color="auto"/>
        <w:left w:val="none" w:sz="0" w:space="0" w:color="auto"/>
        <w:bottom w:val="none" w:sz="0" w:space="0" w:color="auto"/>
        <w:right w:val="none" w:sz="0" w:space="0" w:color="auto"/>
      </w:divBdr>
    </w:div>
    <w:div w:id="1869830050">
      <w:marLeft w:val="0"/>
      <w:marRight w:val="0"/>
      <w:marTop w:val="0"/>
      <w:marBottom w:val="200"/>
      <w:divBdr>
        <w:top w:val="none" w:sz="0" w:space="0" w:color="auto"/>
        <w:left w:val="none" w:sz="0" w:space="0" w:color="auto"/>
        <w:bottom w:val="none" w:sz="0" w:space="0" w:color="auto"/>
        <w:right w:val="none" w:sz="0" w:space="0" w:color="auto"/>
      </w:divBdr>
    </w:div>
    <w:div w:id="1869903677">
      <w:marLeft w:val="0"/>
      <w:marRight w:val="0"/>
      <w:marTop w:val="0"/>
      <w:marBottom w:val="0"/>
      <w:divBdr>
        <w:top w:val="none" w:sz="0" w:space="0" w:color="auto"/>
        <w:left w:val="none" w:sz="0" w:space="0" w:color="auto"/>
        <w:bottom w:val="none" w:sz="0" w:space="0" w:color="auto"/>
        <w:right w:val="none" w:sz="0" w:space="0" w:color="auto"/>
      </w:divBdr>
    </w:div>
    <w:div w:id="1870337202">
      <w:marLeft w:val="0"/>
      <w:marRight w:val="0"/>
      <w:marTop w:val="0"/>
      <w:marBottom w:val="0"/>
      <w:divBdr>
        <w:top w:val="none" w:sz="0" w:space="0" w:color="auto"/>
        <w:left w:val="none" w:sz="0" w:space="0" w:color="auto"/>
        <w:bottom w:val="none" w:sz="0" w:space="0" w:color="auto"/>
        <w:right w:val="none" w:sz="0" w:space="0" w:color="auto"/>
      </w:divBdr>
    </w:div>
    <w:div w:id="1870754325">
      <w:marLeft w:val="0"/>
      <w:marRight w:val="0"/>
      <w:marTop w:val="0"/>
      <w:marBottom w:val="0"/>
      <w:divBdr>
        <w:top w:val="none" w:sz="0" w:space="0" w:color="auto"/>
        <w:left w:val="none" w:sz="0" w:space="0" w:color="auto"/>
        <w:bottom w:val="none" w:sz="0" w:space="0" w:color="auto"/>
        <w:right w:val="none" w:sz="0" w:space="0" w:color="auto"/>
      </w:divBdr>
    </w:div>
    <w:div w:id="1871066104">
      <w:marLeft w:val="0"/>
      <w:marRight w:val="0"/>
      <w:marTop w:val="0"/>
      <w:marBottom w:val="0"/>
      <w:divBdr>
        <w:top w:val="none" w:sz="0" w:space="0" w:color="auto"/>
        <w:left w:val="none" w:sz="0" w:space="0" w:color="auto"/>
        <w:bottom w:val="none" w:sz="0" w:space="0" w:color="auto"/>
        <w:right w:val="none" w:sz="0" w:space="0" w:color="auto"/>
      </w:divBdr>
    </w:div>
    <w:div w:id="1871339708">
      <w:marLeft w:val="0"/>
      <w:marRight w:val="0"/>
      <w:marTop w:val="0"/>
      <w:marBottom w:val="0"/>
      <w:divBdr>
        <w:top w:val="none" w:sz="0" w:space="0" w:color="auto"/>
        <w:left w:val="none" w:sz="0" w:space="0" w:color="auto"/>
        <w:bottom w:val="none" w:sz="0" w:space="0" w:color="auto"/>
        <w:right w:val="none" w:sz="0" w:space="0" w:color="auto"/>
      </w:divBdr>
      <w:divsChild>
        <w:div w:id="202866356">
          <w:marLeft w:val="0"/>
          <w:marRight w:val="0"/>
          <w:marTop w:val="0"/>
          <w:marBottom w:val="0"/>
          <w:divBdr>
            <w:top w:val="none" w:sz="0" w:space="0" w:color="auto"/>
            <w:left w:val="none" w:sz="0" w:space="0" w:color="auto"/>
            <w:bottom w:val="none" w:sz="0" w:space="0" w:color="auto"/>
            <w:right w:val="none" w:sz="0" w:space="0" w:color="auto"/>
          </w:divBdr>
        </w:div>
      </w:divsChild>
    </w:div>
    <w:div w:id="1871796074">
      <w:marLeft w:val="0"/>
      <w:marRight w:val="0"/>
      <w:marTop w:val="0"/>
      <w:marBottom w:val="0"/>
      <w:divBdr>
        <w:top w:val="none" w:sz="0" w:space="0" w:color="auto"/>
        <w:left w:val="none" w:sz="0" w:space="0" w:color="auto"/>
        <w:bottom w:val="none" w:sz="0" w:space="0" w:color="auto"/>
        <w:right w:val="none" w:sz="0" w:space="0" w:color="auto"/>
      </w:divBdr>
    </w:div>
    <w:div w:id="1872065921">
      <w:marLeft w:val="0"/>
      <w:marRight w:val="0"/>
      <w:marTop w:val="0"/>
      <w:marBottom w:val="0"/>
      <w:divBdr>
        <w:top w:val="none" w:sz="0" w:space="0" w:color="auto"/>
        <w:left w:val="none" w:sz="0" w:space="0" w:color="auto"/>
        <w:bottom w:val="none" w:sz="0" w:space="0" w:color="auto"/>
        <w:right w:val="none" w:sz="0" w:space="0" w:color="auto"/>
      </w:divBdr>
      <w:divsChild>
        <w:div w:id="173106706">
          <w:marLeft w:val="0"/>
          <w:marRight w:val="0"/>
          <w:marTop w:val="0"/>
          <w:marBottom w:val="0"/>
          <w:divBdr>
            <w:top w:val="none" w:sz="0" w:space="0" w:color="auto"/>
            <w:left w:val="none" w:sz="0" w:space="0" w:color="auto"/>
            <w:bottom w:val="none" w:sz="0" w:space="0" w:color="auto"/>
            <w:right w:val="none" w:sz="0" w:space="0" w:color="auto"/>
          </w:divBdr>
        </w:div>
      </w:divsChild>
    </w:div>
    <w:div w:id="1872106736">
      <w:marLeft w:val="0"/>
      <w:marRight w:val="0"/>
      <w:marTop w:val="0"/>
      <w:marBottom w:val="0"/>
      <w:divBdr>
        <w:top w:val="none" w:sz="0" w:space="0" w:color="auto"/>
        <w:left w:val="none" w:sz="0" w:space="0" w:color="auto"/>
        <w:bottom w:val="none" w:sz="0" w:space="0" w:color="auto"/>
        <w:right w:val="none" w:sz="0" w:space="0" w:color="auto"/>
      </w:divBdr>
      <w:divsChild>
        <w:div w:id="2104956869">
          <w:marLeft w:val="0"/>
          <w:marRight w:val="0"/>
          <w:marTop w:val="0"/>
          <w:marBottom w:val="0"/>
          <w:divBdr>
            <w:top w:val="none" w:sz="0" w:space="0" w:color="auto"/>
            <w:left w:val="none" w:sz="0" w:space="0" w:color="auto"/>
            <w:bottom w:val="none" w:sz="0" w:space="0" w:color="auto"/>
            <w:right w:val="none" w:sz="0" w:space="0" w:color="auto"/>
          </w:divBdr>
        </w:div>
      </w:divsChild>
    </w:div>
    <w:div w:id="1872180616">
      <w:marLeft w:val="0"/>
      <w:marRight w:val="0"/>
      <w:marTop w:val="0"/>
      <w:marBottom w:val="0"/>
      <w:divBdr>
        <w:top w:val="none" w:sz="0" w:space="0" w:color="auto"/>
        <w:left w:val="none" w:sz="0" w:space="0" w:color="auto"/>
        <w:bottom w:val="none" w:sz="0" w:space="0" w:color="auto"/>
        <w:right w:val="none" w:sz="0" w:space="0" w:color="auto"/>
      </w:divBdr>
      <w:divsChild>
        <w:div w:id="1900937449">
          <w:marLeft w:val="0"/>
          <w:marRight w:val="0"/>
          <w:marTop w:val="0"/>
          <w:marBottom w:val="0"/>
          <w:divBdr>
            <w:top w:val="none" w:sz="0" w:space="0" w:color="auto"/>
            <w:left w:val="none" w:sz="0" w:space="0" w:color="auto"/>
            <w:bottom w:val="none" w:sz="0" w:space="0" w:color="auto"/>
            <w:right w:val="none" w:sz="0" w:space="0" w:color="auto"/>
          </w:divBdr>
        </w:div>
      </w:divsChild>
    </w:div>
    <w:div w:id="1872649618">
      <w:marLeft w:val="0"/>
      <w:marRight w:val="0"/>
      <w:marTop w:val="0"/>
      <w:marBottom w:val="0"/>
      <w:divBdr>
        <w:top w:val="none" w:sz="0" w:space="0" w:color="auto"/>
        <w:left w:val="none" w:sz="0" w:space="0" w:color="auto"/>
        <w:bottom w:val="none" w:sz="0" w:space="0" w:color="auto"/>
        <w:right w:val="none" w:sz="0" w:space="0" w:color="auto"/>
      </w:divBdr>
      <w:divsChild>
        <w:div w:id="1593124646">
          <w:marLeft w:val="0"/>
          <w:marRight w:val="0"/>
          <w:marTop w:val="0"/>
          <w:marBottom w:val="0"/>
          <w:divBdr>
            <w:top w:val="none" w:sz="0" w:space="0" w:color="auto"/>
            <w:left w:val="none" w:sz="0" w:space="0" w:color="auto"/>
            <w:bottom w:val="none" w:sz="0" w:space="0" w:color="auto"/>
            <w:right w:val="none" w:sz="0" w:space="0" w:color="auto"/>
          </w:divBdr>
        </w:div>
      </w:divsChild>
    </w:div>
    <w:div w:id="1873424246">
      <w:marLeft w:val="0"/>
      <w:marRight w:val="0"/>
      <w:marTop w:val="0"/>
      <w:marBottom w:val="0"/>
      <w:divBdr>
        <w:top w:val="none" w:sz="0" w:space="0" w:color="auto"/>
        <w:left w:val="none" w:sz="0" w:space="0" w:color="auto"/>
        <w:bottom w:val="none" w:sz="0" w:space="0" w:color="auto"/>
        <w:right w:val="none" w:sz="0" w:space="0" w:color="auto"/>
      </w:divBdr>
      <w:divsChild>
        <w:div w:id="234627267">
          <w:marLeft w:val="0"/>
          <w:marRight w:val="0"/>
          <w:marTop w:val="0"/>
          <w:marBottom w:val="0"/>
          <w:divBdr>
            <w:top w:val="none" w:sz="0" w:space="0" w:color="auto"/>
            <w:left w:val="none" w:sz="0" w:space="0" w:color="auto"/>
            <w:bottom w:val="none" w:sz="0" w:space="0" w:color="auto"/>
            <w:right w:val="none" w:sz="0" w:space="0" w:color="auto"/>
          </w:divBdr>
        </w:div>
      </w:divsChild>
    </w:div>
    <w:div w:id="1874609337">
      <w:marLeft w:val="0"/>
      <w:marRight w:val="0"/>
      <w:marTop w:val="0"/>
      <w:marBottom w:val="0"/>
      <w:divBdr>
        <w:top w:val="none" w:sz="0" w:space="0" w:color="auto"/>
        <w:left w:val="none" w:sz="0" w:space="0" w:color="auto"/>
        <w:bottom w:val="none" w:sz="0" w:space="0" w:color="auto"/>
        <w:right w:val="none" w:sz="0" w:space="0" w:color="auto"/>
      </w:divBdr>
    </w:div>
    <w:div w:id="1874612316">
      <w:marLeft w:val="0"/>
      <w:marRight w:val="0"/>
      <w:marTop w:val="0"/>
      <w:marBottom w:val="0"/>
      <w:divBdr>
        <w:top w:val="none" w:sz="0" w:space="0" w:color="auto"/>
        <w:left w:val="none" w:sz="0" w:space="0" w:color="auto"/>
        <w:bottom w:val="none" w:sz="0" w:space="0" w:color="auto"/>
        <w:right w:val="none" w:sz="0" w:space="0" w:color="auto"/>
      </w:divBdr>
    </w:div>
    <w:div w:id="1874686811">
      <w:marLeft w:val="0"/>
      <w:marRight w:val="0"/>
      <w:marTop w:val="0"/>
      <w:marBottom w:val="0"/>
      <w:divBdr>
        <w:top w:val="none" w:sz="0" w:space="0" w:color="auto"/>
        <w:left w:val="none" w:sz="0" w:space="0" w:color="auto"/>
        <w:bottom w:val="none" w:sz="0" w:space="0" w:color="auto"/>
        <w:right w:val="none" w:sz="0" w:space="0" w:color="auto"/>
      </w:divBdr>
    </w:div>
    <w:div w:id="1874725429">
      <w:marLeft w:val="0"/>
      <w:marRight w:val="0"/>
      <w:marTop w:val="0"/>
      <w:marBottom w:val="0"/>
      <w:divBdr>
        <w:top w:val="none" w:sz="0" w:space="0" w:color="auto"/>
        <w:left w:val="none" w:sz="0" w:space="0" w:color="auto"/>
        <w:bottom w:val="none" w:sz="0" w:space="0" w:color="auto"/>
        <w:right w:val="none" w:sz="0" w:space="0" w:color="auto"/>
      </w:divBdr>
    </w:div>
    <w:div w:id="1875461784">
      <w:marLeft w:val="0"/>
      <w:marRight w:val="0"/>
      <w:marTop w:val="0"/>
      <w:marBottom w:val="0"/>
      <w:divBdr>
        <w:top w:val="none" w:sz="0" w:space="0" w:color="auto"/>
        <w:left w:val="none" w:sz="0" w:space="0" w:color="auto"/>
        <w:bottom w:val="none" w:sz="0" w:space="0" w:color="auto"/>
        <w:right w:val="none" w:sz="0" w:space="0" w:color="auto"/>
      </w:divBdr>
    </w:div>
    <w:div w:id="1875923952">
      <w:marLeft w:val="0"/>
      <w:marRight w:val="0"/>
      <w:marTop w:val="0"/>
      <w:marBottom w:val="0"/>
      <w:divBdr>
        <w:top w:val="none" w:sz="0" w:space="0" w:color="auto"/>
        <w:left w:val="none" w:sz="0" w:space="0" w:color="auto"/>
        <w:bottom w:val="none" w:sz="0" w:space="0" w:color="auto"/>
        <w:right w:val="none" w:sz="0" w:space="0" w:color="auto"/>
      </w:divBdr>
    </w:div>
    <w:div w:id="1875996781">
      <w:marLeft w:val="0"/>
      <w:marRight w:val="0"/>
      <w:marTop w:val="0"/>
      <w:marBottom w:val="0"/>
      <w:divBdr>
        <w:top w:val="none" w:sz="0" w:space="0" w:color="auto"/>
        <w:left w:val="none" w:sz="0" w:space="0" w:color="auto"/>
        <w:bottom w:val="none" w:sz="0" w:space="0" w:color="auto"/>
        <w:right w:val="none" w:sz="0" w:space="0" w:color="auto"/>
      </w:divBdr>
    </w:div>
    <w:div w:id="1876384425">
      <w:marLeft w:val="0"/>
      <w:marRight w:val="0"/>
      <w:marTop w:val="0"/>
      <w:marBottom w:val="0"/>
      <w:divBdr>
        <w:top w:val="none" w:sz="0" w:space="0" w:color="auto"/>
        <w:left w:val="none" w:sz="0" w:space="0" w:color="auto"/>
        <w:bottom w:val="none" w:sz="0" w:space="0" w:color="auto"/>
        <w:right w:val="none" w:sz="0" w:space="0" w:color="auto"/>
      </w:divBdr>
    </w:div>
    <w:div w:id="1876429532">
      <w:marLeft w:val="0"/>
      <w:marRight w:val="0"/>
      <w:marTop w:val="0"/>
      <w:marBottom w:val="0"/>
      <w:divBdr>
        <w:top w:val="none" w:sz="0" w:space="0" w:color="auto"/>
        <w:left w:val="none" w:sz="0" w:space="0" w:color="auto"/>
        <w:bottom w:val="none" w:sz="0" w:space="0" w:color="auto"/>
        <w:right w:val="none" w:sz="0" w:space="0" w:color="auto"/>
      </w:divBdr>
    </w:div>
    <w:div w:id="1876429536">
      <w:marLeft w:val="0"/>
      <w:marRight w:val="0"/>
      <w:marTop w:val="0"/>
      <w:marBottom w:val="0"/>
      <w:divBdr>
        <w:top w:val="none" w:sz="0" w:space="0" w:color="auto"/>
        <w:left w:val="none" w:sz="0" w:space="0" w:color="auto"/>
        <w:bottom w:val="none" w:sz="0" w:space="0" w:color="auto"/>
        <w:right w:val="none" w:sz="0" w:space="0" w:color="auto"/>
      </w:divBdr>
    </w:div>
    <w:div w:id="1876456122">
      <w:marLeft w:val="0"/>
      <w:marRight w:val="0"/>
      <w:marTop w:val="0"/>
      <w:marBottom w:val="0"/>
      <w:divBdr>
        <w:top w:val="none" w:sz="0" w:space="0" w:color="auto"/>
        <w:left w:val="none" w:sz="0" w:space="0" w:color="auto"/>
        <w:bottom w:val="none" w:sz="0" w:space="0" w:color="auto"/>
        <w:right w:val="none" w:sz="0" w:space="0" w:color="auto"/>
      </w:divBdr>
    </w:div>
    <w:div w:id="1876505287">
      <w:marLeft w:val="0"/>
      <w:marRight w:val="0"/>
      <w:marTop w:val="0"/>
      <w:marBottom w:val="0"/>
      <w:divBdr>
        <w:top w:val="none" w:sz="0" w:space="0" w:color="auto"/>
        <w:left w:val="none" w:sz="0" w:space="0" w:color="auto"/>
        <w:bottom w:val="none" w:sz="0" w:space="0" w:color="auto"/>
        <w:right w:val="none" w:sz="0" w:space="0" w:color="auto"/>
      </w:divBdr>
    </w:div>
    <w:div w:id="1876847263">
      <w:marLeft w:val="0"/>
      <w:marRight w:val="0"/>
      <w:marTop w:val="0"/>
      <w:marBottom w:val="0"/>
      <w:divBdr>
        <w:top w:val="none" w:sz="0" w:space="0" w:color="auto"/>
        <w:left w:val="none" w:sz="0" w:space="0" w:color="auto"/>
        <w:bottom w:val="none" w:sz="0" w:space="0" w:color="auto"/>
        <w:right w:val="none" w:sz="0" w:space="0" w:color="auto"/>
      </w:divBdr>
    </w:div>
    <w:div w:id="1876849006">
      <w:marLeft w:val="0"/>
      <w:marRight w:val="0"/>
      <w:marTop w:val="0"/>
      <w:marBottom w:val="0"/>
      <w:divBdr>
        <w:top w:val="none" w:sz="0" w:space="0" w:color="auto"/>
        <w:left w:val="none" w:sz="0" w:space="0" w:color="auto"/>
        <w:bottom w:val="none" w:sz="0" w:space="0" w:color="auto"/>
        <w:right w:val="none" w:sz="0" w:space="0" w:color="auto"/>
      </w:divBdr>
      <w:divsChild>
        <w:div w:id="925768005">
          <w:marLeft w:val="0"/>
          <w:marRight w:val="0"/>
          <w:marTop w:val="0"/>
          <w:marBottom w:val="0"/>
          <w:divBdr>
            <w:top w:val="none" w:sz="0" w:space="0" w:color="auto"/>
            <w:left w:val="none" w:sz="0" w:space="0" w:color="auto"/>
            <w:bottom w:val="none" w:sz="0" w:space="0" w:color="auto"/>
            <w:right w:val="none" w:sz="0" w:space="0" w:color="auto"/>
          </w:divBdr>
        </w:div>
      </w:divsChild>
    </w:div>
    <w:div w:id="1876967577">
      <w:marLeft w:val="0"/>
      <w:marRight w:val="0"/>
      <w:marTop w:val="0"/>
      <w:marBottom w:val="0"/>
      <w:divBdr>
        <w:top w:val="none" w:sz="0" w:space="0" w:color="auto"/>
        <w:left w:val="none" w:sz="0" w:space="0" w:color="auto"/>
        <w:bottom w:val="none" w:sz="0" w:space="0" w:color="auto"/>
        <w:right w:val="none" w:sz="0" w:space="0" w:color="auto"/>
      </w:divBdr>
    </w:div>
    <w:div w:id="1877083021">
      <w:marLeft w:val="0"/>
      <w:marRight w:val="0"/>
      <w:marTop w:val="0"/>
      <w:marBottom w:val="0"/>
      <w:divBdr>
        <w:top w:val="none" w:sz="0" w:space="0" w:color="auto"/>
        <w:left w:val="none" w:sz="0" w:space="0" w:color="auto"/>
        <w:bottom w:val="none" w:sz="0" w:space="0" w:color="auto"/>
        <w:right w:val="none" w:sz="0" w:space="0" w:color="auto"/>
      </w:divBdr>
    </w:div>
    <w:div w:id="1878157439">
      <w:marLeft w:val="0"/>
      <w:marRight w:val="0"/>
      <w:marTop w:val="0"/>
      <w:marBottom w:val="0"/>
      <w:divBdr>
        <w:top w:val="none" w:sz="0" w:space="0" w:color="auto"/>
        <w:left w:val="none" w:sz="0" w:space="0" w:color="auto"/>
        <w:bottom w:val="none" w:sz="0" w:space="0" w:color="auto"/>
        <w:right w:val="none" w:sz="0" w:space="0" w:color="auto"/>
      </w:divBdr>
    </w:div>
    <w:div w:id="1878467414">
      <w:marLeft w:val="0"/>
      <w:marRight w:val="0"/>
      <w:marTop w:val="0"/>
      <w:marBottom w:val="0"/>
      <w:divBdr>
        <w:top w:val="none" w:sz="0" w:space="0" w:color="auto"/>
        <w:left w:val="none" w:sz="0" w:space="0" w:color="auto"/>
        <w:bottom w:val="none" w:sz="0" w:space="0" w:color="auto"/>
        <w:right w:val="none" w:sz="0" w:space="0" w:color="auto"/>
      </w:divBdr>
    </w:div>
    <w:div w:id="1879079064">
      <w:marLeft w:val="0"/>
      <w:marRight w:val="0"/>
      <w:marTop w:val="0"/>
      <w:marBottom w:val="0"/>
      <w:divBdr>
        <w:top w:val="none" w:sz="0" w:space="0" w:color="auto"/>
        <w:left w:val="none" w:sz="0" w:space="0" w:color="auto"/>
        <w:bottom w:val="none" w:sz="0" w:space="0" w:color="auto"/>
        <w:right w:val="none" w:sz="0" w:space="0" w:color="auto"/>
      </w:divBdr>
    </w:div>
    <w:div w:id="1879589172">
      <w:marLeft w:val="0"/>
      <w:marRight w:val="0"/>
      <w:marTop w:val="0"/>
      <w:marBottom w:val="0"/>
      <w:divBdr>
        <w:top w:val="none" w:sz="0" w:space="0" w:color="auto"/>
        <w:left w:val="none" w:sz="0" w:space="0" w:color="auto"/>
        <w:bottom w:val="none" w:sz="0" w:space="0" w:color="auto"/>
        <w:right w:val="none" w:sz="0" w:space="0" w:color="auto"/>
      </w:divBdr>
    </w:div>
    <w:div w:id="1879925669">
      <w:marLeft w:val="0"/>
      <w:marRight w:val="0"/>
      <w:marTop w:val="0"/>
      <w:marBottom w:val="0"/>
      <w:divBdr>
        <w:top w:val="none" w:sz="0" w:space="0" w:color="auto"/>
        <w:left w:val="none" w:sz="0" w:space="0" w:color="auto"/>
        <w:bottom w:val="none" w:sz="0" w:space="0" w:color="auto"/>
        <w:right w:val="none" w:sz="0" w:space="0" w:color="auto"/>
      </w:divBdr>
    </w:div>
    <w:div w:id="1879969191">
      <w:marLeft w:val="0"/>
      <w:marRight w:val="0"/>
      <w:marTop w:val="0"/>
      <w:marBottom w:val="0"/>
      <w:divBdr>
        <w:top w:val="none" w:sz="0" w:space="0" w:color="auto"/>
        <w:left w:val="none" w:sz="0" w:space="0" w:color="auto"/>
        <w:bottom w:val="none" w:sz="0" w:space="0" w:color="auto"/>
        <w:right w:val="none" w:sz="0" w:space="0" w:color="auto"/>
      </w:divBdr>
    </w:div>
    <w:div w:id="1880124935">
      <w:marLeft w:val="0"/>
      <w:marRight w:val="0"/>
      <w:marTop w:val="0"/>
      <w:marBottom w:val="0"/>
      <w:divBdr>
        <w:top w:val="none" w:sz="0" w:space="0" w:color="auto"/>
        <w:left w:val="none" w:sz="0" w:space="0" w:color="auto"/>
        <w:bottom w:val="none" w:sz="0" w:space="0" w:color="auto"/>
        <w:right w:val="none" w:sz="0" w:space="0" w:color="auto"/>
      </w:divBdr>
    </w:div>
    <w:div w:id="1881090217">
      <w:marLeft w:val="0"/>
      <w:marRight w:val="0"/>
      <w:marTop w:val="0"/>
      <w:marBottom w:val="0"/>
      <w:divBdr>
        <w:top w:val="none" w:sz="0" w:space="0" w:color="auto"/>
        <w:left w:val="none" w:sz="0" w:space="0" w:color="auto"/>
        <w:bottom w:val="none" w:sz="0" w:space="0" w:color="auto"/>
        <w:right w:val="none" w:sz="0" w:space="0" w:color="auto"/>
      </w:divBdr>
    </w:div>
    <w:div w:id="1881094207">
      <w:marLeft w:val="0"/>
      <w:marRight w:val="0"/>
      <w:marTop w:val="0"/>
      <w:marBottom w:val="0"/>
      <w:divBdr>
        <w:top w:val="none" w:sz="0" w:space="0" w:color="auto"/>
        <w:left w:val="none" w:sz="0" w:space="0" w:color="auto"/>
        <w:bottom w:val="none" w:sz="0" w:space="0" w:color="auto"/>
        <w:right w:val="none" w:sz="0" w:space="0" w:color="auto"/>
      </w:divBdr>
    </w:div>
    <w:div w:id="1881480604">
      <w:marLeft w:val="0"/>
      <w:marRight w:val="0"/>
      <w:marTop w:val="0"/>
      <w:marBottom w:val="0"/>
      <w:divBdr>
        <w:top w:val="none" w:sz="0" w:space="0" w:color="auto"/>
        <w:left w:val="none" w:sz="0" w:space="0" w:color="auto"/>
        <w:bottom w:val="none" w:sz="0" w:space="0" w:color="auto"/>
        <w:right w:val="none" w:sz="0" w:space="0" w:color="auto"/>
      </w:divBdr>
    </w:div>
    <w:div w:id="1881748872">
      <w:marLeft w:val="0"/>
      <w:marRight w:val="0"/>
      <w:marTop w:val="0"/>
      <w:marBottom w:val="0"/>
      <w:divBdr>
        <w:top w:val="none" w:sz="0" w:space="0" w:color="auto"/>
        <w:left w:val="none" w:sz="0" w:space="0" w:color="auto"/>
        <w:bottom w:val="none" w:sz="0" w:space="0" w:color="auto"/>
        <w:right w:val="none" w:sz="0" w:space="0" w:color="auto"/>
      </w:divBdr>
    </w:div>
    <w:div w:id="1882135524">
      <w:marLeft w:val="0"/>
      <w:marRight w:val="0"/>
      <w:marTop w:val="0"/>
      <w:marBottom w:val="0"/>
      <w:divBdr>
        <w:top w:val="none" w:sz="0" w:space="0" w:color="auto"/>
        <w:left w:val="none" w:sz="0" w:space="0" w:color="auto"/>
        <w:bottom w:val="none" w:sz="0" w:space="0" w:color="auto"/>
        <w:right w:val="none" w:sz="0" w:space="0" w:color="auto"/>
      </w:divBdr>
    </w:div>
    <w:div w:id="1882546776">
      <w:marLeft w:val="0"/>
      <w:marRight w:val="0"/>
      <w:marTop w:val="0"/>
      <w:marBottom w:val="0"/>
      <w:divBdr>
        <w:top w:val="none" w:sz="0" w:space="0" w:color="auto"/>
        <w:left w:val="none" w:sz="0" w:space="0" w:color="auto"/>
        <w:bottom w:val="none" w:sz="0" w:space="0" w:color="auto"/>
        <w:right w:val="none" w:sz="0" w:space="0" w:color="auto"/>
      </w:divBdr>
    </w:div>
    <w:div w:id="1884825804">
      <w:marLeft w:val="0"/>
      <w:marRight w:val="0"/>
      <w:marTop w:val="0"/>
      <w:marBottom w:val="0"/>
      <w:divBdr>
        <w:top w:val="none" w:sz="0" w:space="0" w:color="auto"/>
        <w:left w:val="none" w:sz="0" w:space="0" w:color="auto"/>
        <w:bottom w:val="none" w:sz="0" w:space="0" w:color="auto"/>
        <w:right w:val="none" w:sz="0" w:space="0" w:color="auto"/>
      </w:divBdr>
    </w:div>
    <w:div w:id="1885411768">
      <w:marLeft w:val="0"/>
      <w:marRight w:val="0"/>
      <w:marTop w:val="0"/>
      <w:marBottom w:val="0"/>
      <w:divBdr>
        <w:top w:val="none" w:sz="0" w:space="0" w:color="auto"/>
        <w:left w:val="none" w:sz="0" w:space="0" w:color="auto"/>
        <w:bottom w:val="none" w:sz="0" w:space="0" w:color="auto"/>
        <w:right w:val="none" w:sz="0" w:space="0" w:color="auto"/>
      </w:divBdr>
    </w:div>
    <w:div w:id="1886676752">
      <w:marLeft w:val="0"/>
      <w:marRight w:val="0"/>
      <w:marTop w:val="0"/>
      <w:marBottom w:val="0"/>
      <w:divBdr>
        <w:top w:val="none" w:sz="0" w:space="0" w:color="auto"/>
        <w:left w:val="none" w:sz="0" w:space="0" w:color="auto"/>
        <w:bottom w:val="none" w:sz="0" w:space="0" w:color="auto"/>
        <w:right w:val="none" w:sz="0" w:space="0" w:color="auto"/>
      </w:divBdr>
    </w:div>
    <w:div w:id="1887789874">
      <w:marLeft w:val="0"/>
      <w:marRight w:val="0"/>
      <w:marTop w:val="0"/>
      <w:marBottom w:val="0"/>
      <w:divBdr>
        <w:top w:val="none" w:sz="0" w:space="0" w:color="auto"/>
        <w:left w:val="none" w:sz="0" w:space="0" w:color="auto"/>
        <w:bottom w:val="none" w:sz="0" w:space="0" w:color="auto"/>
        <w:right w:val="none" w:sz="0" w:space="0" w:color="auto"/>
      </w:divBdr>
    </w:div>
    <w:div w:id="1887791623">
      <w:marLeft w:val="0"/>
      <w:marRight w:val="0"/>
      <w:marTop w:val="0"/>
      <w:marBottom w:val="0"/>
      <w:divBdr>
        <w:top w:val="none" w:sz="0" w:space="0" w:color="auto"/>
        <w:left w:val="none" w:sz="0" w:space="0" w:color="auto"/>
        <w:bottom w:val="none" w:sz="0" w:space="0" w:color="auto"/>
        <w:right w:val="none" w:sz="0" w:space="0" w:color="auto"/>
      </w:divBdr>
    </w:div>
    <w:div w:id="1888033135">
      <w:marLeft w:val="0"/>
      <w:marRight w:val="0"/>
      <w:marTop w:val="0"/>
      <w:marBottom w:val="0"/>
      <w:divBdr>
        <w:top w:val="none" w:sz="0" w:space="0" w:color="auto"/>
        <w:left w:val="none" w:sz="0" w:space="0" w:color="auto"/>
        <w:bottom w:val="none" w:sz="0" w:space="0" w:color="auto"/>
        <w:right w:val="none" w:sz="0" w:space="0" w:color="auto"/>
      </w:divBdr>
    </w:div>
    <w:div w:id="1889610554">
      <w:marLeft w:val="0"/>
      <w:marRight w:val="0"/>
      <w:marTop w:val="0"/>
      <w:marBottom w:val="0"/>
      <w:divBdr>
        <w:top w:val="none" w:sz="0" w:space="0" w:color="auto"/>
        <w:left w:val="none" w:sz="0" w:space="0" w:color="auto"/>
        <w:bottom w:val="none" w:sz="0" w:space="0" w:color="auto"/>
        <w:right w:val="none" w:sz="0" w:space="0" w:color="auto"/>
      </w:divBdr>
    </w:div>
    <w:div w:id="1889876702">
      <w:marLeft w:val="0"/>
      <w:marRight w:val="0"/>
      <w:marTop w:val="0"/>
      <w:marBottom w:val="0"/>
      <w:divBdr>
        <w:top w:val="none" w:sz="0" w:space="0" w:color="auto"/>
        <w:left w:val="none" w:sz="0" w:space="0" w:color="auto"/>
        <w:bottom w:val="none" w:sz="0" w:space="0" w:color="auto"/>
        <w:right w:val="none" w:sz="0" w:space="0" w:color="auto"/>
      </w:divBdr>
    </w:div>
    <w:div w:id="1889879775">
      <w:marLeft w:val="0"/>
      <w:marRight w:val="0"/>
      <w:marTop w:val="0"/>
      <w:marBottom w:val="0"/>
      <w:divBdr>
        <w:top w:val="none" w:sz="0" w:space="0" w:color="auto"/>
        <w:left w:val="none" w:sz="0" w:space="0" w:color="auto"/>
        <w:bottom w:val="none" w:sz="0" w:space="0" w:color="auto"/>
        <w:right w:val="none" w:sz="0" w:space="0" w:color="auto"/>
      </w:divBdr>
    </w:div>
    <w:div w:id="1890219912">
      <w:marLeft w:val="0"/>
      <w:marRight w:val="0"/>
      <w:marTop w:val="0"/>
      <w:marBottom w:val="0"/>
      <w:divBdr>
        <w:top w:val="none" w:sz="0" w:space="0" w:color="auto"/>
        <w:left w:val="none" w:sz="0" w:space="0" w:color="auto"/>
        <w:bottom w:val="none" w:sz="0" w:space="0" w:color="auto"/>
        <w:right w:val="none" w:sz="0" w:space="0" w:color="auto"/>
      </w:divBdr>
    </w:div>
    <w:div w:id="1891309500">
      <w:marLeft w:val="0"/>
      <w:marRight w:val="0"/>
      <w:marTop w:val="0"/>
      <w:marBottom w:val="0"/>
      <w:divBdr>
        <w:top w:val="none" w:sz="0" w:space="0" w:color="auto"/>
        <w:left w:val="none" w:sz="0" w:space="0" w:color="auto"/>
        <w:bottom w:val="none" w:sz="0" w:space="0" w:color="auto"/>
        <w:right w:val="none" w:sz="0" w:space="0" w:color="auto"/>
      </w:divBdr>
    </w:div>
    <w:div w:id="1891843635">
      <w:marLeft w:val="0"/>
      <w:marRight w:val="0"/>
      <w:marTop w:val="0"/>
      <w:marBottom w:val="0"/>
      <w:divBdr>
        <w:top w:val="none" w:sz="0" w:space="0" w:color="auto"/>
        <w:left w:val="none" w:sz="0" w:space="0" w:color="auto"/>
        <w:bottom w:val="none" w:sz="0" w:space="0" w:color="auto"/>
        <w:right w:val="none" w:sz="0" w:space="0" w:color="auto"/>
      </w:divBdr>
    </w:div>
    <w:div w:id="1891918618">
      <w:marLeft w:val="0"/>
      <w:marRight w:val="0"/>
      <w:marTop w:val="0"/>
      <w:marBottom w:val="0"/>
      <w:divBdr>
        <w:top w:val="none" w:sz="0" w:space="0" w:color="auto"/>
        <w:left w:val="none" w:sz="0" w:space="0" w:color="auto"/>
        <w:bottom w:val="none" w:sz="0" w:space="0" w:color="auto"/>
        <w:right w:val="none" w:sz="0" w:space="0" w:color="auto"/>
      </w:divBdr>
    </w:div>
    <w:div w:id="1892882727">
      <w:marLeft w:val="0"/>
      <w:marRight w:val="0"/>
      <w:marTop w:val="0"/>
      <w:marBottom w:val="0"/>
      <w:divBdr>
        <w:top w:val="none" w:sz="0" w:space="0" w:color="auto"/>
        <w:left w:val="none" w:sz="0" w:space="0" w:color="auto"/>
        <w:bottom w:val="none" w:sz="0" w:space="0" w:color="auto"/>
        <w:right w:val="none" w:sz="0" w:space="0" w:color="auto"/>
      </w:divBdr>
    </w:div>
    <w:div w:id="1893617549">
      <w:marLeft w:val="0"/>
      <w:marRight w:val="0"/>
      <w:marTop w:val="0"/>
      <w:marBottom w:val="0"/>
      <w:divBdr>
        <w:top w:val="none" w:sz="0" w:space="0" w:color="auto"/>
        <w:left w:val="none" w:sz="0" w:space="0" w:color="auto"/>
        <w:bottom w:val="none" w:sz="0" w:space="0" w:color="auto"/>
        <w:right w:val="none" w:sz="0" w:space="0" w:color="auto"/>
      </w:divBdr>
    </w:div>
    <w:div w:id="1893691451">
      <w:marLeft w:val="0"/>
      <w:marRight w:val="0"/>
      <w:marTop w:val="0"/>
      <w:marBottom w:val="0"/>
      <w:divBdr>
        <w:top w:val="none" w:sz="0" w:space="0" w:color="auto"/>
        <w:left w:val="none" w:sz="0" w:space="0" w:color="auto"/>
        <w:bottom w:val="none" w:sz="0" w:space="0" w:color="auto"/>
        <w:right w:val="none" w:sz="0" w:space="0" w:color="auto"/>
      </w:divBdr>
    </w:div>
    <w:div w:id="1894194176">
      <w:marLeft w:val="0"/>
      <w:marRight w:val="0"/>
      <w:marTop w:val="0"/>
      <w:marBottom w:val="0"/>
      <w:divBdr>
        <w:top w:val="none" w:sz="0" w:space="0" w:color="auto"/>
        <w:left w:val="none" w:sz="0" w:space="0" w:color="auto"/>
        <w:bottom w:val="none" w:sz="0" w:space="0" w:color="auto"/>
        <w:right w:val="none" w:sz="0" w:space="0" w:color="auto"/>
      </w:divBdr>
    </w:div>
    <w:div w:id="1894464830">
      <w:marLeft w:val="0"/>
      <w:marRight w:val="0"/>
      <w:marTop w:val="0"/>
      <w:marBottom w:val="0"/>
      <w:divBdr>
        <w:top w:val="none" w:sz="0" w:space="0" w:color="auto"/>
        <w:left w:val="none" w:sz="0" w:space="0" w:color="auto"/>
        <w:bottom w:val="none" w:sz="0" w:space="0" w:color="auto"/>
        <w:right w:val="none" w:sz="0" w:space="0" w:color="auto"/>
      </w:divBdr>
    </w:div>
    <w:div w:id="1894538656">
      <w:marLeft w:val="0"/>
      <w:marRight w:val="0"/>
      <w:marTop w:val="0"/>
      <w:marBottom w:val="0"/>
      <w:divBdr>
        <w:top w:val="none" w:sz="0" w:space="0" w:color="auto"/>
        <w:left w:val="none" w:sz="0" w:space="0" w:color="auto"/>
        <w:bottom w:val="none" w:sz="0" w:space="0" w:color="auto"/>
        <w:right w:val="none" w:sz="0" w:space="0" w:color="auto"/>
      </w:divBdr>
    </w:div>
    <w:div w:id="1894542905">
      <w:marLeft w:val="0"/>
      <w:marRight w:val="0"/>
      <w:marTop w:val="0"/>
      <w:marBottom w:val="0"/>
      <w:divBdr>
        <w:top w:val="none" w:sz="0" w:space="0" w:color="auto"/>
        <w:left w:val="none" w:sz="0" w:space="0" w:color="auto"/>
        <w:bottom w:val="none" w:sz="0" w:space="0" w:color="auto"/>
        <w:right w:val="none" w:sz="0" w:space="0" w:color="auto"/>
      </w:divBdr>
    </w:div>
    <w:div w:id="1895116992">
      <w:marLeft w:val="0"/>
      <w:marRight w:val="0"/>
      <w:marTop w:val="0"/>
      <w:marBottom w:val="0"/>
      <w:divBdr>
        <w:top w:val="none" w:sz="0" w:space="0" w:color="auto"/>
        <w:left w:val="none" w:sz="0" w:space="0" w:color="auto"/>
        <w:bottom w:val="none" w:sz="0" w:space="0" w:color="auto"/>
        <w:right w:val="none" w:sz="0" w:space="0" w:color="auto"/>
      </w:divBdr>
      <w:divsChild>
        <w:div w:id="1499156835">
          <w:marLeft w:val="0"/>
          <w:marRight w:val="0"/>
          <w:marTop w:val="0"/>
          <w:marBottom w:val="0"/>
          <w:divBdr>
            <w:top w:val="none" w:sz="0" w:space="0" w:color="auto"/>
            <w:left w:val="none" w:sz="0" w:space="0" w:color="auto"/>
            <w:bottom w:val="none" w:sz="0" w:space="0" w:color="auto"/>
            <w:right w:val="none" w:sz="0" w:space="0" w:color="auto"/>
          </w:divBdr>
        </w:div>
      </w:divsChild>
    </w:div>
    <w:div w:id="1895464113">
      <w:marLeft w:val="0"/>
      <w:marRight w:val="0"/>
      <w:marTop w:val="0"/>
      <w:marBottom w:val="0"/>
      <w:divBdr>
        <w:top w:val="none" w:sz="0" w:space="0" w:color="auto"/>
        <w:left w:val="none" w:sz="0" w:space="0" w:color="auto"/>
        <w:bottom w:val="none" w:sz="0" w:space="0" w:color="auto"/>
        <w:right w:val="none" w:sz="0" w:space="0" w:color="auto"/>
      </w:divBdr>
    </w:div>
    <w:div w:id="1896744676">
      <w:marLeft w:val="0"/>
      <w:marRight w:val="0"/>
      <w:marTop w:val="0"/>
      <w:marBottom w:val="0"/>
      <w:divBdr>
        <w:top w:val="none" w:sz="0" w:space="0" w:color="auto"/>
        <w:left w:val="none" w:sz="0" w:space="0" w:color="auto"/>
        <w:bottom w:val="none" w:sz="0" w:space="0" w:color="auto"/>
        <w:right w:val="none" w:sz="0" w:space="0" w:color="auto"/>
      </w:divBdr>
    </w:div>
    <w:div w:id="1897352465">
      <w:marLeft w:val="0"/>
      <w:marRight w:val="0"/>
      <w:marTop w:val="0"/>
      <w:marBottom w:val="0"/>
      <w:divBdr>
        <w:top w:val="none" w:sz="0" w:space="0" w:color="auto"/>
        <w:left w:val="none" w:sz="0" w:space="0" w:color="auto"/>
        <w:bottom w:val="none" w:sz="0" w:space="0" w:color="auto"/>
        <w:right w:val="none" w:sz="0" w:space="0" w:color="auto"/>
      </w:divBdr>
    </w:div>
    <w:div w:id="1897815542">
      <w:marLeft w:val="0"/>
      <w:marRight w:val="0"/>
      <w:marTop w:val="0"/>
      <w:marBottom w:val="0"/>
      <w:divBdr>
        <w:top w:val="none" w:sz="0" w:space="0" w:color="auto"/>
        <w:left w:val="none" w:sz="0" w:space="0" w:color="auto"/>
        <w:bottom w:val="none" w:sz="0" w:space="0" w:color="auto"/>
        <w:right w:val="none" w:sz="0" w:space="0" w:color="auto"/>
      </w:divBdr>
    </w:div>
    <w:div w:id="1897887907">
      <w:marLeft w:val="0"/>
      <w:marRight w:val="0"/>
      <w:marTop w:val="0"/>
      <w:marBottom w:val="0"/>
      <w:divBdr>
        <w:top w:val="none" w:sz="0" w:space="0" w:color="auto"/>
        <w:left w:val="none" w:sz="0" w:space="0" w:color="auto"/>
        <w:bottom w:val="none" w:sz="0" w:space="0" w:color="auto"/>
        <w:right w:val="none" w:sz="0" w:space="0" w:color="auto"/>
      </w:divBdr>
      <w:divsChild>
        <w:div w:id="419721013">
          <w:marLeft w:val="0"/>
          <w:marRight w:val="0"/>
          <w:marTop w:val="0"/>
          <w:marBottom w:val="0"/>
          <w:divBdr>
            <w:top w:val="none" w:sz="0" w:space="0" w:color="auto"/>
            <w:left w:val="none" w:sz="0" w:space="0" w:color="auto"/>
            <w:bottom w:val="none" w:sz="0" w:space="0" w:color="auto"/>
            <w:right w:val="none" w:sz="0" w:space="0" w:color="auto"/>
          </w:divBdr>
        </w:div>
      </w:divsChild>
    </w:div>
    <w:div w:id="1898081602">
      <w:marLeft w:val="0"/>
      <w:marRight w:val="0"/>
      <w:marTop w:val="0"/>
      <w:marBottom w:val="0"/>
      <w:divBdr>
        <w:top w:val="none" w:sz="0" w:space="0" w:color="auto"/>
        <w:left w:val="none" w:sz="0" w:space="0" w:color="auto"/>
        <w:bottom w:val="none" w:sz="0" w:space="0" w:color="auto"/>
        <w:right w:val="none" w:sz="0" w:space="0" w:color="auto"/>
      </w:divBdr>
    </w:div>
    <w:div w:id="1898541017">
      <w:marLeft w:val="0"/>
      <w:marRight w:val="0"/>
      <w:marTop w:val="0"/>
      <w:marBottom w:val="0"/>
      <w:divBdr>
        <w:top w:val="none" w:sz="0" w:space="0" w:color="auto"/>
        <w:left w:val="none" w:sz="0" w:space="0" w:color="auto"/>
        <w:bottom w:val="none" w:sz="0" w:space="0" w:color="auto"/>
        <w:right w:val="none" w:sz="0" w:space="0" w:color="auto"/>
      </w:divBdr>
    </w:div>
    <w:div w:id="1899902543">
      <w:marLeft w:val="0"/>
      <w:marRight w:val="0"/>
      <w:marTop w:val="0"/>
      <w:marBottom w:val="0"/>
      <w:divBdr>
        <w:top w:val="none" w:sz="0" w:space="0" w:color="auto"/>
        <w:left w:val="none" w:sz="0" w:space="0" w:color="auto"/>
        <w:bottom w:val="none" w:sz="0" w:space="0" w:color="auto"/>
        <w:right w:val="none" w:sz="0" w:space="0" w:color="auto"/>
      </w:divBdr>
    </w:div>
    <w:div w:id="1900558611">
      <w:marLeft w:val="0"/>
      <w:marRight w:val="0"/>
      <w:marTop w:val="0"/>
      <w:marBottom w:val="0"/>
      <w:divBdr>
        <w:top w:val="none" w:sz="0" w:space="0" w:color="auto"/>
        <w:left w:val="none" w:sz="0" w:space="0" w:color="auto"/>
        <w:bottom w:val="none" w:sz="0" w:space="0" w:color="auto"/>
        <w:right w:val="none" w:sz="0" w:space="0" w:color="auto"/>
      </w:divBdr>
    </w:div>
    <w:div w:id="1900632702">
      <w:marLeft w:val="0"/>
      <w:marRight w:val="0"/>
      <w:marTop w:val="0"/>
      <w:marBottom w:val="0"/>
      <w:divBdr>
        <w:top w:val="none" w:sz="0" w:space="0" w:color="auto"/>
        <w:left w:val="none" w:sz="0" w:space="0" w:color="auto"/>
        <w:bottom w:val="none" w:sz="0" w:space="0" w:color="auto"/>
        <w:right w:val="none" w:sz="0" w:space="0" w:color="auto"/>
      </w:divBdr>
    </w:div>
    <w:div w:id="1900703091">
      <w:marLeft w:val="0"/>
      <w:marRight w:val="0"/>
      <w:marTop w:val="0"/>
      <w:marBottom w:val="0"/>
      <w:divBdr>
        <w:top w:val="none" w:sz="0" w:space="0" w:color="auto"/>
        <w:left w:val="none" w:sz="0" w:space="0" w:color="auto"/>
        <w:bottom w:val="none" w:sz="0" w:space="0" w:color="auto"/>
        <w:right w:val="none" w:sz="0" w:space="0" w:color="auto"/>
      </w:divBdr>
    </w:div>
    <w:div w:id="1901016443">
      <w:marLeft w:val="0"/>
      <w:marRight w:val="0"/>
      <w:marTop w:val="0"/>
      <w:marBottom w:val="0"/>
      <w:divBdr>
        <w:top w:val="none" w:sz="0" w:space="0" w:color="auto"/>
        <w:left w:val="none" w:sz="0" w:space="0" w:color="auto"/>
        <w:bottom w:val="none" w:sz="0" w:space="0" w:color="auto"/>
        <w:right w:val="none" w:sz="0" w:space="0" w:color="auto"/>
      </w:divBdr>
    </w:div>
    <w:div w:id="1901356470">
      <w:marLeft w:val="0"/>
      <w:marRight w:val="0"/>
      <w:marTop w:val="0"/>
      <w:marBottom w:val="0"/>
      <w:divBdr>
        <w:top w:val="none" w:sz="0" w:space="0" w:color="auto"/>
        <w:left w:val="none" w:sz="0" w:space="0" w:color="auto"/>
        <w:bottom w:val="none" w:sz="0" w:space="0" w:color="auto"/>
        <w:right w:val="none" w:sz="0" w:space="0" w:color="auto"/>
      </w:divBdr>
      <w:divsChild>
        <w:div w:id="2054887312">
          <w:marLeft w:val="0"/>
          <w:marRight w:val="0"/>
          <w:marTop w:val="0"/>
          <w:marBottom w:val="0"/>
          <w:divBdr>
            <w:top w:val="none" w:sz="0" w:space="0" w:color="auto"/>
            <w:left w:val="none" w:sz="0" w:space="0" w:color="auto"/>
            <w:bottom w:val="none" w:sz="0" w:space="0" w:color="auto"/>
            <w:right w:val="none" w:sz="0" w:space="0" w:color="auto"/>
          </w:divBdr>
        </w:div>
      </w:divsChild>
    </w:div>
    <w:div w:id="1901360561">
      <w:marLeft w:val="0"/>
      <w:marRight w:val="0"/>
      <w:marTop w:val="0"/>
      <w:marBottom w:val="0"/>
      <w:divBdr>
        <w:top w:val="none" w:sz="0" w:space="0" w:color="auto"/>
        <w:left w:val="none" w:sz="0" w:space="0" w:color="auto"/>
        <w:bottom w:val="none" w:sz="0" w:space="0" w:color="auto"/>
        <w:right w:val="none" w:sz="0" w:space="0" w:color="auto"/>
      </w:divBdr>
    </w:div>
    <w:div w:id="1901398614">
      <w:marLeft w:val="0"/>
      <w:marRight w:val="0"/>
      <w:marTop w:val="0"/>
      <w:marBottom w:val="0"/>
      <w:divBdr>
        <w:top w:val="none" w:sz="0" w:space="0" w:color="auto"/>
        <w:left w:val="none" w:sz="0" w:space="0" w:color="auto"/>
        <w:bottom w:val="none" w:sz="0" w:space="0" w:color="auto"/>
        <w:right w:val="none" w:sz="0" w:space="0" w:color="auto"/>
      </w:divBdr>
    </w:div>
    <w:div w:id="1901743270">
      <w:marLeft w:val="0"/>
      <w:marRight w:val="0"/>
      <w:marTop w:val="0"/>
      <w:marBottom w:val="0"/>
      <w:divBdr>
        <w:top w:val="none" w:sz="0" w:space="0" w:color="auto"/>
        <w:left w:val="none" w:sz="0" w:space="0" w:color="auto"/>
        <w:bottom w:val="none" w:sz="0" w:space="0" w:color="auto"/>
        <w:right w:val="none" w:sz="0" w:space="0" w:color="auto"/>
      </w:divBdr>
    </w:div>
    <w:div w:id="1902400389">
      <w:marLeft w:val="0"/>
      <w:marRight w:val="0"/>
      <w:marTop w:val="0"/>
      <w:marBottom w:val="0"/>
      <w:divBdr>
        <w:top w:val="none" w:sz="0" w:space="0" w:color="auto"/>
        <w:left w:val="none" w:sz="0" w:space="0" w:color="auto"/>
        <w:bottom w:val="none" w:sz="0" w:space="0" w:color="auto"/>
        <w:right w:val="none" w:sz="0" w:space="0" w:color="auto"/>
      </w:divBdr>
    </w:div>
    <w:div w:id="1902592677">
      <w:marLeft w:val="0"/>
      <w:marRight w:val="0"/>
      <w:marTop w:val="0"/>
      <w:marBottom w:val="0"/>
      <w:divBdr>
        <w:top w:val="none" w:sz="0" w:space="0" w:color="auto"/>
        <w:left w:val="none" w:sz="0" w:space="0" w:color="auto"/>
        <w:bottom w:val="none" w:sz="0" w:space="0" w:color="auto"/>
        <w:right w:val="none" w:sz="0" w:space="0" w:color="auto"/>
      </w:divBdr>
    </w:div>
    <w:div w:id="1903131798">
      <w:marLeft w:val="0"/>
      <w:marRight w:val="0"/>
      <w:marTop w:val="0"/>
      <w:marBottom w:val="0"/>
      <w:divBdr>
        <w:top w:val="none" w:sz="0" w:space="0" w:color="auto"/>
        <w:left w:val="none" w:sz="0" w:space="0" w:color="auto"/>
        <w:bottom w:val="none" w:sz="0" w:space="0" w:color="auto"/>
        <w:right w:val="none" w:sz="0" w:space="0" w:color="auto"/>
      </w:divBdr>
    </w:div>
    <w:div w:id="1903364858">
      <w:marLeft w:val="0"/>
      <w:marRight w:val="0"/>
      <w:marTop w:val="0"/>
      <w:marBottom w:val="0"/>
      <w:divBdr>
        <w:top w:val="none" w:sz="0" w:space="0" w:color="auto"/>
        <w:left w:val="none" w:sz="0" w:space="0" w:color="auto"/>
        <w:bottom w:val="none" w:sz="0" w:space="0" w:color="auto"/>
        <w:right w:val="none" w:sz="0" w:space="0" w:color="auto"/>
      </w:divBdr>
      <w:divsChild>
        <w:div w:id="361515917">
          <w:marLeft w:val="0"/>
          <w:marRight w:val="0"/>
          <w:marTop w:val="0"/>
          <w:marBottom w:val="0"/>
          <w:divBdr>
            <w:top w:val="none" w:sz="0" w:space="0" w:color="auto"/>
            <w:left w:val="none" w:sz="0" w:space="0" w:color="auto"/>
            <w:bottom w:val="none" w:sz="0" w:space="0" w:color="auto"/>
            <w:right w:val="none" w:sz="0" w:space="0" w:color="auto"/>
          </w:divBdr>
        </w:div>
      </w:divsChild>
    </w:div>
    <w:div w:id="1903641637">
      <w:marLeft w:val="0"/>
      <w:marRight w:val="0"/>
      <w:marTop w:val="0"/>
      <w:marBottom w:val="0"/>
      <w:divBdr>
        <w:top w:val="none" w:sz="0" w:space="0" w:color="auto"/>
        <w:left w:val="none" w:sz="0" w:space="0" w:color="auto"/>
        <w:bottom w:val="none" w:sz="0" w:space="0" w:color="auto"/>
        <w:right w:val="none" w:sz="0" w:space="0" w:color="auto"/>
      </w:divBdr>
    </w:div>
    <w:div w:id="1904023272">
      <w:marLeft w:val="0"/>
      <w:marRight w:val="0"/>
      <w:marTop w:val="0"/>
      <w:marBottom w:val="0"/>
      <w:divBdr>
        <w:top w:val="none" w:sz="0" w:space="0" w:color="auto"/>
        <w:left w:val="none" w:sz="0" w:space="0" w:color="auto"/>
        <w:bottom w:val="none" w:sz="0" w:space="0" w:color="auto"/>
        <w:right w:val="none" w:sz="0" w:space="0" w:color="auto"/>
      </w:divBdr>
    </w:div>
    <w:div w:id="1904678421">
      <w:marLeft w:val="0"/>
      <w:marRight w:val="0"/>
      <w:marTop w:val="0"/>
      <w:marBottom w:val="0"/>
      <w:divBdr>
        <w:top w:val="none" w:sz="0" w:space="0" w:color="auto"/>
        <w:left w:val="none" w:sz="0" w:space="0" w:color="auto"/>
        <w:bottom w:val="none" w:sz="0" w:space="0" w:color="auto"/>
        <w:right w:val="none" w:sz="0" w:space="0" w:color="auto"/>
      </w:divBdr>
    </w:div>
    <w:div w:id="1904679525">
      <w:marLeft w:val="0"/>
      <w:marRight w:val="0"/>
      <w:marTop w:val="0"/>
      <w:marBottom w:val="0"/>
      <w:divBdr>
        <w:top w:val="none" w:sz="0" w:space="0" w:color="auto"/>
        <w:left w:val="none" w:sz="0" w:space="0" w:color="auto"/>
        <w:bottom w:val="none" w:sz="0" w:space="0" w:color="auto"/>
        <w:right w:val="none" w:sz="0" w:space="0" w:color="auto"/>
      </w:divBdr>
      <w:divsChild>
        <w:div w:id="1096948150">
          <w:marLeft w:val="0"/>
          <w:marRight w:val="0"/>
          <w:marTop w:val="0"/>
          <w:marBottom w:val="0"/>
          <w:divBdr>
            <w:top w:val="none" w:sz="0" w:space="0" w:color="auto"/>
            <w:left w:val="none" w:sz="0" w:space="0" w:color="auto"/>
            <w:bottom w:val="none" w:sz="0" w:space="0" w:color="auto"/>
            <w:right w:val="none" w:sz="0" w:space="0" w:color="auto"/>
          </w:divBdr>
        </w:div>
      </w:divsChild>
    </w:div>
    <w:div w:id="1904757126">
      <w:marLeft w:val="0"/>
      <w:marRight w:val="0"/>
      <w:marTop w:val="0"/>
      <w:marBottom w:val="0"/>
      <w:divBdr>
        <w:top w:val="none" w:sz="0" w:space="0" w:color="auto"/>
        <w:left w:val="none" w:sz="0" w:space="0" w:color="auto"/>
        <w:bottom w:val="none" w:sz="0" w:space="0" w:color="auto"/>
        <w:right w:val="none" w:sz="0" w:space="0" w:color="auto"/>
      </w:divBdr>
    </w:div>
    <w:div w:id="1905065998">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0"/>
      <w:divBdr>
        <w:top w:val="none" w:sz="0" w:space="0" w:color="auto"/>
        <w:left w:val="none" w:sz="0" w:space="0" w:color="auto"/>
        <w:bottom w:val="none" w:sz="0" w:space="0" w:color="auto"/>
        <w:right w:val="none" w:sz="0" w:space="0" w:color="auto"/>
      </w:divBdr>
    </w:div>
    <w:div w:id="1906061555">
      <w:marLeft w:val="0"/>
      <w:marRight w:val="0"/>
      <w:marTop w:val="0"/>
      <w:marBottom w:val="0"/>
      <w:divBdr>
        <w:top w:val="none" w:sz="0" w:space="0" w:color="auto"/>
        <w:left w:val="none" w:sz="0" w:space="0" w:color="auto"/>
        <w:bottom w:val="none" w:sz="0" w:space="0" w:color="auto"/>
        <w:right w:val="none" w:sz="0" w:space="0" w:color="auto"/>
      </w:divBdr>
    </w:div>
    <w:div w:id="1906180349">
      <w:marLeft w:val="0"/>
      <w:marRight w:val="0"/>
      <w:marTop w:val="0"/>
      <w:marBottom w:val="0"/>
      <w:divBdr>
        <w:top w:val="none" w:sz="0" w:space="0" w:color="auto"/>
        <w:left w:val="none" w:sz="0" w:space="0" w:color="auto"/>
        <w:bottom w:val="none" w:sz="0" w:space="0" w:color="auto"/>
        <w:right w:val="none" w:sz="0" w:space="0" w:color="auto"/>
      </w:divBdr>
    </w:div>
    <w:div w:id="1906409266">
      <w:marLeft w:val="0"/>
      <w:marRight w:val="0"/>
      <w:marTop w:val="0"/>
      <w:marBottom w:val="0"/>
      <w:divBdr>
        <w:top w:val="none" w:sz="0" w:space="0" w:color="auto"/>
        <w:left w:val="none" w:sz="0" w:space="0" w:color="auto"/>
        <w:bottom w:val="none" w:sz="0" w:space="0" w:color="auto"/>
        <w:right w:val="none" w:sz="0" w:space="0" w:color="auto"/>
      </w:divBdr>
    </w:div>
    <w:div w:id="1906721012">
      <w:marLeft w:val="0"/>
      <w:marRight w:val="0"/>
      <w:marTop w:val="0"/>
      <w:marBottom w:val="0"/>
      <w:divBdr>
        <w:top w:val="none" w:sz="0" w:space="0" w:color="auto"/>
        <w:left w:val="none" w:sz="0" w:space="0" w:color="auto"/>
        <w:bottom w:val="none" w:sz="0" w:space="0" w:color="auto"/>
        <w:right w:val="none" w:sz="0" w:space="0" w:color="auto"/>
      </w:divBdr>
      <w:divsChild>
        <w:div w:id="1919486152">
          <w:marLeft w:val="0"/>
          <w:marRight w:val="0"/>
          <w:marTop w:val="0"/>
          <w:marBottom w:val="0"/>
          <w:divBdr>
            <w:top w:val="none" w:sz="0" w:space="0" w:color="auto"/>
            <w:left w:val="none" w:sz="0" w:space="0" w:color="auto"/>
            <w:bottom w:val="none" w:sz="0" w:space="0" w:color="auto"/>
            <w:right w:val="none" w:sz="0" w:space="0" w:color="auto"/>
          </w:divBdr>
        </w:div>
      </w:divsChild>
    </w:div>
    <w:div w:id="1906837247">
      <w:marLeft w:val="0"/>
      <w:marRight w:val="0"/>
      <w:marTop w:val="0"/>
      <w:marBottom w:val="0"/>
      <w:divBdr>
        <w:top w:val="none" w:sz="0" w:space="0" w:color="auto"/>
        <w:left w:val="none" w:sz="0" w:space="0" w:color="auto"/>
        <w:bottom w:val="none" w:sz="0" w:space="0" w:color="auto"/>
        <w:right w:val="none" w:sz="0" w:space="0" w:color="auto"/>
      </w:divBdr>
    </w:div>
    <w:div w:id="1907064276">
      <w:marLeft w:val="0"/>
      <w:marRight w:val="0"/>
      <w:marTop w:val="0"/>
      <w:marBottom w:val="0"/>
      <w:divBdr>
        <w:top w:val="none" w:sz="0" w:space="0" w:color="auto"/>
        <w:left w:val="none" w:sz="0" w:space="0" w:color="auto"/>
        <w:bottom w:val="none" w:sz="0" w:space="0" w:color="auto"/>
        <w:right w:val="none" w:sz="0" w:space="0" w:color="auto"/>
      </w:divBdr>
    </w:div>
    <w:div w:id="1907260188">
      <w:marLeft w:val="0"/>
      <w:marRight w:val="0"/>
      <w:marTop w:val="0"/>
      <w:marBottom w:val="0"/>
      <w:divBdr>
        <w:top w:val="none" w:sz="0" w:space="0" w:color="auto"/>
        <w:left w:val="none" w:sz="0" w:space="0" w:color="auto"/>
        <w:bottom w:val="none" w:sz="0" w:space="0" w:color="auto"/>
        <w:right w:val="none" w:sz="0" w:space="0" w:color="auto"/>
      </w:divBdr>
    </w:div>
    <w:div w:id="1907493358">
      <w:marLeft w:val="0"/>
      <w:marRight w:val="0"/>
      <w:marTop w:val="0"/>
      <w:marBottom w:val="0"/>
      <w:divBdr>
        <w:top w:val="none" w:sz="0" w:space="0" w:color="auto"/>
        <w:left w:val="none" w:sz="0" w:space="0" w:color="auto"/>
        <w:bottom w:val="none" w:sz="0" w:space="0" w:color="auto"/>
        <w:right w:val="none" w:sz="0" w:space="0" w:color="auto"/>
      </w:divBdr>
    </w:div>
    <w:div w:id="1909265541">
      <w:marLeft w:val="0"/>
      <w:marRight w:val="0"/>
      <w:marTop w:val="0"/>
      <w:marBottom w:val="0"/>
      <w:divBdr>
        <w:top w:val="none" w:sz="0" w:space="0" w:color="auto"/>
        <w:left w:val="none" w:sz="0" w:space="0" w:color="auto"/>
        <w:bottom w:val="none" w:sz="0" w:space="0" w:color="auto"/>
        <w:right w:val="none" w:sz="0" w:space="0" w:color="auto"/>
      </w:divBdr>
    </w:div>
    <w:div w:id="1909416093">
      <w:marLeft w:val="0"/>
      <w:marRight w:val="0"/>
      <w:marTop w:val="0"/>
      <w:marBottom w:val="0"/>
      <w:divBdr>
        <w:top w:val="none" w:sz="0" w:space="0" w:color="auto"/>
        <w:left w:val="none" w:sz="0" w:space="0" w:color="auto"/>
        <w:bottom w:val="none" w:sz="0" w:space="0" w:color="auto"/>
        <w:right w:val="none" w:sz="0" w:space="0" w:color="auto"/>
      </w:divBdr>
    </w:div>
    <w:div w:id="1909613198">
      <w:marLeft w:val="0"/>
      <w:marRight w:val="0"/>
      <w:marTop w:val="0"/>
      <w:marBottom w:val="0"/>
      <w:divBdr>
        <w:top w:val="none" w:sz="0" w:space="0" w:color="auto"/>
        <w:left w:val="none" w:sz="0" w:space="0" w:color="auto"/>
        <w:bottom w:val="none" w:sz="0" w:space="0" w:color="auto"/>
        <w:right w:val="none" w:sz="0" w:space="0" w:color="auto"/>
      </w:divBdr>
    </w:div>
    <w:div w:id="1909724137">
      <w:marLeft w:val="0"/>
      <w:marRight w:val="0"/>
      <w:marTop w:val="0"/>
      <w:marBottom w:val="0"/>
      <w:divBdr>
        <w:top w:val="none" w:sz="0" w:space="0" w:color="auto"/>
        <w:left w:val="none" w:sz="0" w:space="0" w:color="auto"/>
        <w:bottom w:val="none" w:sz="0" w:space="0" w:color="auto"/>
        <w:right w:val="none" w:sz="0" w:space="0" w:color="auto"/>
      </w:divBdr>
    </w:div>
    <w:div w:id="1909999110">
      <w:marLeft w:val="0"/>
      <w:marRight w:val="0"/>
      <w:marTop w:val="0"/>
      <w:marBottom w:val="0"/>
      <w:divBdr>
        <w:top w:val="none" w:sz="0" w:space="0" w:color="auto"/>
        <w:left w:val="none" w:sz="0" w:space="0" w:color="auto"/>
        <w:bottom w:val="none" w:sz="0" w:space="0" w:color="auto"/>
        <w:right w:val="none" w:sz="0" w:space="0" w:color="auto"/>
      </w:divBdr>
    </w:div>
    <w:div w:id="1910143361">
      <w:marLeft w:val="0"/>
      <w:marRight w:val="0"/>
      <w:marTop w:val="0"/>
      <w:marBottom w:val="0"/>
      <w:divBdr>
        <w:top w:val="none" w:sz="0" w:space="0" w:color="auto"/>
        <w:left w:val="none" w:sz="0" w:space="0" w:color="auto"/>
        <w:bottom w:val="none" w:sz="0" w:space="0" w:color="auto"/>
        <w:right w:val="none" w:sz="0" w:space="0" w:color="auto"/>
      </w:divBdr>
    </w:div>
    <w:div w:id="1910381877">
      <w:marLeft w:val="0"/>
      <w:marRight w:val="0"/>
      <w:marTop w:val="0"/>
      <w:marBottom w:val="0"/>
      <w:divBdr>
        <w:top w:val="none" w:sz="0" w:space="0" w:color="auto"/>
        <w:left w:val="none" w:sz="0" w:space="0" w:color="auto"/>
        <w:bottom w:val="none" w:sz="0" w:space="0" w:color="auto"/>
        <w:right w:val="none" w:sz="0" w:space="0" w:color="auto"/>
      </w:divBdr>
    </w:div>
    <w:div w:id="1910919748">
      <w:marLeft w:val="0"/>
      <w:marRight w:val="0"/>
      <w:marTop w:val="0"/>
      <w:marBottom w:val="0"/>
      <w:divBdr>
        <w:top w:val="none" w:sz="0" w:space="0" w:color="auto"/>
        <w:left w:val="none" w:sz="0" w:space="0" w:color="auto"/>
        <w:bottom w:val="none" w:sz="0" w:space="0" w:color="auto"/>
        <w:right w:val="none" w:sz="0" w:space="0" w:color="auto"/>
      </w:divBdr>
    </w:div>
    <w:div w:id="1910994913">
      <w:marLeft w:val="0"/>
      <w:marRight w:val="0"/>
      <w:marTop w:val="0"/>
      <w:marBottom w:val="0"/>
      <w:divBdr>
        <w:top w:val="none" w:sz="0" w:space="0" w:color="auto"/>
        <w:left w:val="none" w:sz="0" w:space="0" w:color="auto"/>
        <w:bottom w:val="none" w:sz="0" w:space="0" w:color="auto"/>
        <w:right w:val="none" w:sz="0" w:space="0" w:color="auto"/>
      </w:divBdr>
    </w:div>
    <w:div w:id="1911037447">
      <w:marLeft w:val="0"/>
      <w:marRight w:val="0"/>
      <w:marTop w:val="0"/>
      <w:marBottom w:val="0"/>
      <w:divBdr>
        <w:top w:val="none" w:sz="0" w:space="0" w:color="auto"/>
        <w:left w:val="none" w:sz="0" w:space="0" w:color="auto"/>
        <w:bottom w:val="none" w:sz="0" w:space="0" w:color="auto"/>
        <w:right w:val="none" w:sz="0" w:space="0" w:color="auto"/>
      </w:divBdr>
    </w:div>
    <w:div w:id="1912228391">
      <w:marLeft w:val="0"/>
      <w:marRight w:val="0"/>
      <w:marTop w:val="0"/>
      <w:marBottom w:val="0"/>
      <w:divBdr>
        <w:top w:val="none" w:sz="0" w:space="0" w:color="auto"/>
        <w:left w:val="none" w:sz="0" w:space="0" w:color="auto"/>
        <w:bottom w:val="none" w:sz="0" w:space="0" w:color="auto"/>
        <w:right w:val="none" w:sz="0" w:space="0" w:color="auto"/>
      </w:divBdr>
    </w:div>
    <w:div w:id="1912689472">
      <w:marLeft w:val="0"/>
      <w:marRight w:val="0"/>
      <w:marTop w:val="0"/>
      <w:marBottom w:val="0"/>
      <w:divBdr>
        <w:top w:val="none" w:sz="0" w:space="0" w:color="auto"/>
        <w:left w:val="none" w:sz="0" w:space="0" w:color="auto"/>
        <w:bottom w:val="none" w:sz="0" w:space="0" w:color="auto"/>
        <w:right w:val="none" w:sz="0" w:space="0" w:color="auto"/>
      </w:divBdr>
    </w:div>
    <w:div w:id="1913272962">
      <w:marLeft w:val="0"/>
      <w:marRight w:val="0"/>
      <w:marTop w:val="0"/>
      <w:marBottom w:val="0"/>
      <w:divBdr>
        <w:top w:val="none" w:sz="0" w:space="0" w:color="auto"/>
        <w:left w:val="none" w:sz="0" w:space="0" w:color="auto"/>
        <w:bottom w:val="none" w:sz="0" w:space="0" w:color="auto"/>
        <w:right w:val="none" w:sz="0" w:space="0" w:color="auto"/>
      </w:divBdr>
    </w:div>
    <w:div w:id="1913925548">
      <w:marLeft w:val="0"/>
      <w:marRight w:val="0"/>
      <w:marTop w:val="0"/>
      <w:marBottom w:val="0"/>
      <w:divBdr>
        <w:top w:val="none" w:sz="0" w:space="0" w:color="auto"/>
        <w:left w:val="none" w:sz="0" w:space="0" w:color="auto"/>
        <w:bottom w:val="none" w:sz="0" w:space="0" w:color="auto"/>
        <w:right w:val="none" w:sz="0" w:space="0" w:color="auto"/>
      </w:divBdr>
    </w:div>
    <w:div w:id="1914267424">
      <w:marLeft w:val="0"/>
      <w:marRight w:val="0"/>
      <w:marTop w:val="0"/>
      <w:marBottom w:val="0"/>
      <w:divBdr>
        <w:top w:val="none" w:sz="0" w:space="0" w:color="auto"/>
        <w:left w:val="none" w:sz="0" w:space="0" w:color="auto"/>
        <w:bottom w:val="none" w:sz="0" w:space="0" w:color="auto"/>
        <w:right w:val="none" w:sz="0" w:space="0" w:color="auto"/>
      </w:divBdr>
    </w:div>
    <w:div w:id="1915238678">
      <w:marLeft w:val="0"/>
      <w:marRight w:val="0"/>
      <w:marTop w:val="0"/>
      <w:marBottom w:val="0"/>
      <w:divBdr>
        <w:top w:val="none" w:sz="0" w:space="0" w:color="auto"/>
        <w:left w:val="none" w:sz="0" w:space="0" w:color="auto"/>
        <w:bottom w:val="none" w:sz="0" w:space="0" w:color="auto"/>
        <w:right w:val="none" w:sz="0" w:space="0" w:color="auto"/>
      </w:divBdr>
    </w:div>
    <w:div w:id="1916357904">
      <w:marLeft w:val="0"/>
      <w:marRight w:val="0"/>
      <w:marTop w:val="0"/>
      <w:marBottom w:val="0"/>
      <w:divBdr>
        <w:top w:val="none" w:sz="0" w:space="0" w:color="auto"/>
        <w:left w:val="none" w:sz="0" w:space="0" w:color="auto"/>
        <w:bottom w:val="none" w:sz="0" w:space="0" w:color="auto"/>
        <w:right w:val="none" w:sz="0" w:space="0" w:color="auto"/>
      </w:divBdr>
    </w:div>
    <w:div w:id="1916548472">
      <w:marLeft w:val="0"/>
      <w:marRight w:val="0"/>
      <w:marTop w:val="0"/>
      <w:marBottom w:val="0"/>
      <w:divBdr>
        <w:top w:val="none" w:sz="0" w:space="0" w:color="auto"/>
        <w:left w:val="none" w:sz="0" w:space="0" w:color="auto"/>
        <w:bottom w:val="none" w:sz="0" w:space="0" w:color="auto"/>
        <w:right w:val="none" w:sz="0" w:space="0" w:color="auto"/>
      </w:divBdr>
    </w:div>
    <w:div w:id="1916627575">
      <w:marLeft w:val="0"/>
      <w:marRight w:val="0"/>
      <w:marTop w:val="0"/>
      <w:marBottom w:val="0"/>
      <w:divBdr>
        <w:top w:val="none" w:sz="0" w:space="0" w:color="auto"/>
        <w:left w:val="none" w:sz="0" w:space="0" w:color="auto"/>
        <w:bottom w:val="none" w:sz="0" w:space="0" w:color="auto"/>
        <w:right w:val="none" w:sz="0" w:space="0" w:color="auto"/>
      </w:divBdr>
    </w:div>
    <w:div w:id="1916939693">
      <w:marLeft w:val="0"/>
      <w:marRight w:val="0"/>
      <w:marTop w:val="0"/>
      <w:marBottom w:val="0"/>
      <w:divBdr>
        <w:top w:val="none" w:sz="0" w:space="0" w:color="auto"/>
        <w:left w:val="none" w:sz="0" w:space="0" w:color="auto"/>
        <w:bottom w:val="none" w:sz="0" w:space="0" w:color="auto"/>
        <w:right w:val="none" w:sz="0" w:space="0" w:color="auto"/>
      </w:divBdr>
    </w:div>
    <w:div w:id="1917278069">
      <w:marLeft w:val="0"/>
      <w:marRight w:val="0"/>
      <w:marTop w:val="0"/>
      <w:marBottom w:val="0"/>
      <w:divBdr>
        <w:top w:val="none" w:sz="0" w:space="0" w:color="auto"/>
        <w:left w:val="none" w:sz="0" w:space="0" w:color="auto"/>
        <w:bottom w:val="none" w:sz="0" w:space="0" w:color="auto"/>
        <w:right w:val="none" w:sz="0" w:space="0" w:color="auto"/>
      </w:divBdr>
    </w:div>
    <w:div w:id="1917737419">
      <w:marLeft w:val="0"/>
      <w:marRight w:val="0"/>
      <w:marTop w:val="0"/>
      <w:marBottom w:val="0"/>
      <w:divBdr>
        <w:top w:val="none" w:sz="0" w:space="0" w:color="auto"/>
        <w:left w:val="none" w:sz="0" w:space="0" w:color="auto"/>
        <w:bottom w:val="none" w:sz="0" w:space="0" w:color="auto"/>
        <w:right w:val="none" w:sz="0" w:space="0" w:color="auto"/>
      </w:divBdr>
    </w:div>
    <w:div w:id="1917787720">
      <w:marLeft w:val="0"/>
      <w:marRight w:val="0"/>
      <w:marTop w:val="0"/>
      <w:marBottom w:val="0"/>
      <w:divBdr>
        <w:top w:val="none" w:sz="0" w:space="0" w:color="auto"/>
        <w:left w:val="none" w:sz="0" w:space="0" w:color="auto"/>
        <w:bottom w:val="none" w:sz="0" w:space="0" w:color="auto"/>
        <w:right w:val="none" w:sz="0" w:space="0" w:color="auto"/>
      </w:divBdr>
    </w:div>
    <w:div w:id="1918585574">
      <w:marLeft w:val="0"/>
      <w:marRight w:val="0"/>
      <w:marTop w:val="0"/>
      <w:marBottom w:val="0"/>
      <w:divBdr>
        <w:top w:val="none" w:sz="0" w:space="0" w:color="auto"/>
        <w:left w:val="none" w:sz="0" w:space="0" w:color="auto"/>
        <w:bottom w:val="none" w:sz="0" w:space="0" w:color="auto"/>
        <w:right w:val="none" w:sz="0" w:space="0" w:color="auto"/>
      </w:divBdr>
    </w:div>
    <w:div w:id="1918589104">
      <w:marLeft w:val="0"/>
      <w:marRight w:val="0"/>
      <w:marTop w:val="0"/>
      <w:marBottom w:val="0"/>
      <w:divBdr>
        <w:top w:val="none" w:sz="0" w:space="0" w:color="auto"/>
        <w:left w:val="none" w:sz="0" w:space="0" w:color="auto"/>
        <w:bottom w:val="none" w:sz="0" w:space="0" w:color="auto"/>
        <w:right w:val="none" w:sz="0" w:space="0" w:color="auto"/>
      </w:divBdr>
    </w:div>
    <w:div w:id="1919170738">
      <w:marLeft w:val="0"/>
      <w:marRight w:val="0"/>
      <w:marTop w:val="0"/>
      <w:marBottom w:val="0"/>
      <w:divBdr>
        <w:top w:val="none" w:sz="0" w:space="0" w:color="auto"/>
        <w:left w:val="none" w:sz="0" w:space="0" w:color="auto"/>
        <w:bottom w:val="none" w:sz="0" w:space="0" w:color="auto"/>
        <w:right w:val="none" w:sz="0" w:space="0" w:color="auto"/>
      </w:divBdr>
    </w:div>
    <w:div w:id="1919249006">
      <w:marLeft w:val="0"/>
      <w:marRight w:val="0"/>
      <w:marTop w:val="0"/>
      <w:marBottom w:val="0"/>
      <w:divBdr>
        <w:top w:val="none" w:sz="0" w:space="0" w:color="auto"/>
        <w:left w:val="none" w:sz="0" w:space="0" w:color="auto"/>
        <w:bottom w:val="none" w:sz="0" w:space="0" w:color="auto"/>
        <w:right w:val="none" w:sz="0" w:space="0" w:color="auto"/>
      </w:divBdr>
    </w:div>
    <w:div w:id="1919365188">
      <w:marLeft w:val="0"/>
      <w:marRight w:val="0"/>
      <w:marTop w:val="0"/>
      <w:marBottom w:val="0"/>
      <w:divBdr>
        <w:top w:val="none" w:sz="0" w:space="0" w:color="auto"/>
        <w:left w:val="none" w:sz="0" w:space="0" w:color="auto"/>
        <w:bottom w:val="none" w:sz="0" w:space="0" w:color="auto"/>
        <w:right w:val="none" w:sz="0" w:space="0" w:color="auto"/>
      </w:divBdr>
    </w:div>
    <w:div w:id="1919708324">
      <w:marLeft w:val="0"/>
      <w:marRight w:val="0"/>
      <w:marTop w:val="0"/>
      <w:marBottom w:val="0"/>
      <w:divBdr>
        <w:top w:val="none" w:sz="0" w:space="0" w:color="auto"/>
        <w:left w:val="none" w:sz="0" w:space="0" w:color="auto"/>
        <w:bottom w:val="none" w:sz="0" w:space="0" w:color="auto"/>
        <w:right w:val="none" w:sz="0" w:space="0" w:color="auto"/>
      </w:divBdr>
    </w:div>
    <w:div w:id="1920942716">
      <w:marLeft w:val="0"/>
      <w:marRight w:val="0"/>
      <w:marTop w:val="0"/>
      <w:marBottom w:val="0"/>
      <w:divBdr>
        <w:top w:val="none" w:sz="0" w:space="0" w:color="auto"/>
        <w:left w:val="none" w:sz="0" w:space="0" w:color="auto"/>
        <w:bottom w:val="none" w:sz="0" w:space="0" w:color="auto"/>
        <w:right w:val="none" w:sz="0" w:space="0" w:color="auto"/>
      </w:divBdr>
    </w:div>
    <w:div w:id="1921594959">
      <w:marLeft w:val="0"/>
      <w:marRight w:val="0"/>
      <w:marTop w:val="0"/>
      <w:marBottom w:val="0"/>
      <w:divBdr>
        <w:top w:val="none" w:sz="0" w:space="0" w:color="auto"/>
        <w:left w:val="none" w:sz="0" w:space="0" w:color="auto"/>
        <w:bottom w:val="none" w:sz="0" w:space="0" w:color="auto"/>
        <w:right w:val="none" w:sz="0" w:space="0" w:color="auto"/>
      </w:divBdr>
    </w:div>
    <w:div w:id="1922711061">
      <w:marLeft w:val="0"/>
      <w:marRight w:val="0"/>
      <w:marTop w:val="0"/>
      <w:marBottom w:val="0"/>
      <w:divBdr>
        <w:top w:val="none" w:sz="0" w:space="0" w:color="auto"/>
        <w:left w:val="none" w:sz="0" w:space="0" w:color="auto"/>
        <w:bottom w:val="none" w:sz="0" w:space="0" w:color="auto"/>
        <w:right w:val="none" w:sz="0" w:space="0" w:color="auto"/>
      </w:divBdr>
    </w:div>
    <w:div w:id="1922790627">
      <w:marLeft w:val="0"/>
      <w:marRight w:val="0"/>
      <w:marTop w:val="0"/>
      <w:marBottom w:val="0"/>
      <w:divBdr>
        <w:top w:val="none" w:sz="0" w:space="0" w:color="auto"/>
        <w:left w:val="none" w:sz="0" w:space="0" w:color="auto"/>
        <w:bottom w:val="none" w:sz="0" w:space="0" w:color="auto"/>
        <w:right w:val="none" w:sz="0" w:space="0" w:color="auto"/>
      </w:divBdr>
    </w:div>
    <w:div w:id="1922986988">
      <w:marLeft w:val="0"/>
      <w:marRight w:val="0"/>
      <w:marTop w:val="0"/>
      <w:marBottom w:val="0"/>
      <w:divBdr>
        <w:top w:val="none" w:sz="0" w:space="0" w:color="auto"/>
        <w:left w:val="none" w:sz="0" w:space="0" w:color="auto"/>
        <w:bottom w:val="none" w:sz="0" w:space="0" w:color="auto"/>
        <w:right w:val="none" w:sz="0" w:space="0" w:color="auto"/>
      </w:divBdr>
    </w:div>
    <w:div w:id="1923369545">
      <w:marLeft w:val="0"/>
      <w:marRight w:val="0"/>
      <w:marTop w:val="0"/>
      <w:marBottom w:val="0"/>
      <w:divBdr>
        <w:top w:val="none" w:sz="0" w:space="0" w:color="auto"/>
        <w:left w:val="none" w:sz="0" w:space="0" w:color="auto"/>
        <w:bottom w:val="none" w:sz="0" w:space="0" w:color="auto"/>
        <w:right w:val="none" w:sz="0" w:space="0" w:color="auto"/>
      </w:divBdr>
    </w:div>
    <w:div w:id="1924607067">
      <w:marLeft w:val="0"/>
      <w:marRight w:val="0"/>
      <w:marTop w:val="0"/>
      <w:marBottom w:val="0"/>
      <w:divBdr>
        <w:top w:val="none" w:sz="0" w:space="0" w:color="auto"/>
        <w:left w:val="none" w:sz="0" w:space="0" w:color="auto"/>
        <w:bottom w:val="none" w:sz="0" w:space="0" w:color="auto"/>
        <w:right w:val="none" w:sz="0" w:space="0" w:color="auto"/>
      </w:divBdr>
    </w:div>
    <w:div w:id="1924682801">
      <w:marLeft w:val="0"/>
      <w:marRight w:val="0"/>
      <w:marTop w:val="0"/>
      <w:marBottom w:val="0"/>
      <w:divBdr>
        <w:top w:val="none" w:sz="0" w:space="0" w:color="auto"/>
        <w:left w:val="none" w:sz="0" w:space="0" w:color="auto"/>
        <w:bottom w:val="none" w:sz="0" w:space="0" w:color="auto"/>
        <w:right w:val="none" w:sz="0" w:space="0" w:color="auto"/>
      </w:divBdr>
    </w:div>
    <w:div w:id="1925020720">
      <w:marLeft w:val="0"/>
      <w:marRight w:val="0"/>
      <w:marTop w:val="0"/>
      <w:marBottom w:val="0"/>
      <w:divBdr>
        <w:top w:val="none" w:sz="0" w:space="0" w:color="auto"/>
        <w:left w:val="none" w:sz="0" w:space="0" w:color="auto"/>
        <w:bottom w:val="none" w:sz="0" w:space="0" w:color="auto"/>
        <w:right w:val="none" w:sz="0" w:space="0" w:color="auto"/>
      </w:divBdr>
    </w:div>
    <w:div w:id="1925069828">
      <w:marLeft w:val="0"/>
      <w:marRight w:val="0"/>
      <w:marTop w:val="0"/>
      <w:marBottom w:val="0"/>
      <w:divBdr>
        <w:top w:val="none" w:sz="0" w:space="0" w:color="auto"/>
        <w:left w:val="none" w:sz="0" w:space="0" w:color="auto"/>
        <w:bottom w:val="none" w:sz="0" w:space="0" w:color="auto"/>
        <w:right w:val="none" w:sz="0" w:space="0" w:color="auto"/>
      </w:divBdr>
    </w:div>
    <w:div w:id="1925601360">
      <w:marLeft w:val="0"/>
      <w:marRight w:val="0"/>
      <w:marTop w:val="0"/>
      <w:marBottom w:val="0"/>
      <w:divBdr>
        <w:top w:val="none" w:sz="0" w:space="0" w:color="auto"/>
        <w:left w:val="none" w:sz="0" w:space="0" w:color="auto"/>
        <w:bottom w:val="none" w:sz="0" w:space="0" w:color="auto"/>
        <w:right w:val="none" w:sz="0" w:space="0" w:color="auto"/>
      </w:divBdr>
    </w:div>
    <w:div w:id="1925916941">
      <w:marLeft w:val="0"/>
      <w:marRight w:val="0"/>
      <w:marTop w:val="0"/>
      <w:marBottom w:val="0"/>
      <w:divBdr>
        <w:top w:val="none" w:sz="0" w:space="0" w:color="auto"/>
        <w:left w:val="none" w:sz="0" w:space="0" w:color="auto"/>
        <w:bottom w:val="none" w:sz="0" w:space="0" w:color="auto"/>
        <w:right w:val="none" w:sz="0" w:space="0" w:color="auto"/>
      </w:divBdr>
    </w:div>
    <w:div w:id="1926527322">
      <w:marLeft w:val="0"/>
      <w:marRight w:val="0"/>
      <w:marTop w:val="0"/>
      <w:marBottom w:val="0"/>
      <w:divBdr>
        <w:top w:val="none" w:sz="0" w:space="0" w:color="auto"/>
        <w:left w:val="none" w:sz="0" w:space="0" w:color="auto"/>
        <w:bottom w:val="none" w:sz="0" w:space="0" w:color="auto"/>
        <w:right w:val="none" w:sz="0" w:space="0" w:color="auto"/>
      </w:divBdr>
    </w:div>
    <w:div w:id="1927766818">
      <w:marLeft w:val="0"/>
      <w:marRight w:val="0"/>
      <w:marTop w:val="0"/>
      <w:marBottom w:val="0"/>
      <w:divBdr>
        <w:top w:val="none" w:sz="0" w:space="0" w:color="auto"/>
        <w:left w:val="none" w:sz="0" w:space="0" w:color="auto"/>
        <w:bottom w:val="none" w:sz="0" w:space="0" w:color="auto"/>
        <w:right w:val="none" w:sz="0" w:space="0" w:color="auto"/>
      </w:divBdr>
    </w:div>
    <w:div w:id="1927834908">
      <w:marLeft w:val="0"/>
      <w:marRight w:val="0"/>
      <w:marTop w:val="0"/>
      <w:marBottom w:val="0"/>
      <w:divBdr>
        <w:top w:val="none" w:sz="0" w:space="0" w:color="auto"/>
        <w:left w:val="none" w:sz="0" w:space="0" w:color="auto"/>
        <w:bottom w:val="none" w:sz="0" w:space="0" w:color="auto"/>
        <w:right w:val="none" w:sz="0" w:space="0" w:color="auto"/>
      </w:divBdr>
    </w:div>
    <w:div w:id="1928079229">
      <w:marLeft w:val="0"/>
      <w:marRight w:val="0"/>
      <w:marTop w:val="0"/>
      <w:marBottom w:val="0"/>
      <w:divBdr>
        <w:top w:val="none" w:sz="0" w:space="0" w:color="auto"/>
        <w:left w:val="none" w:sz="0" w:space="0" w:color="auto"/>
        <w:bottom w:val="none" w:sz="0" w:space="0" w:color="auto"/>
        <w:right w:val="none" w:sz="0" w:space="0" w:color="auto"/>
      </w:divBdr>
    </w:div>
    <w:div w:id="1928344794">
      <w:marLeft w:val="0"/>
      <w:marRight w:val="0"/>
      <w:marTop w:val="0"/>
      <w:marBottom w:val="0"/>
      <w:divBdr>
        <w:top w:val="none" w:sz="0" w:space="0" w:color="auto"/>
        <w:left w:val="none" w:sz="0" w:space="0" w:color="auto"/>
        <w:bottom w:val="none" w:sz="0" w:space="0" w:color="auto"/>
        <w:right w:val="none" w:sz="0" w:space="0" w:color="auto"/>
      </w:divBdr>
    </w:div>
    <w:div w:id="1928492230">
      <w:marLeft w:val="0"/>
      <w:marRight w:val="0"/>
      <w:marTop w:val="0"/>
      <w:marBottom w:val="0"/>
      <w:divBdr>
        <w:top w:val="none" w:sz="0" w:space="0" w:color="auto"/>
        <w:left w:val="none" w:sz="0" w:space="0" w:color="auto"/>
        <w:bottom w:val="none" w:sz="0" w:space="0" w:color="auto"/>
        <w:right w:val="none" w:sz="0" w:space="0" w:color="auto"/>
      </w:divBdr>
      <w:divsChild>
        <w:div w:id="506988110">
          <w:marLeft w:val="0"/>
          <w:marRight w:val="0"/>
          <w:marTop w:val="0"/>
          <w:marBottom w:val="0"/>
          <w:divBdr>
            <w:top w:val="none" w:sz="0" w:space="0" w:color="auto"/>
            <w:left w:val="none" w:sz="0" w:space="0" w:color="auto"/>
            <w:bottom w:val="none" w:sz="0" w:space="0" w:color="auto"/>
            <w:right w:val="none" w:sz="0" w:space="0" w:color="auto"/>
          </w:divBdr>
          <w:divsChild>
            <w:div w:id="431441227">
              <w:marLeft w:val="0"/>
              <w:marRight w:val="0"/>
              <w:marTop w:val="0"/>
              <w:marBottom w:val="0"/>
              <w:divBdr>
                <w:top w:val="none" w:sz="0" w:space="0" w:color="auto"/>
                <w:left w:val="none" w:sz="0" w:space="0" w:color="auto"/>
                <w:bottom w:val="none" w:sz="0" w:space="0" w:color="auto"/>
                <w:right w:val="none" w:sz="0" w:space="0" w:color="auto"/>
              </w:divBdr>
            </w:div>
            <w:div w:id="719089846">
              <w:marLeft w:val="0"/>
              <w:marRight w:val="0"/>
              <w:marTop w:val="0"/>
              <w:marBottom w:val="0"/>
              <w:divBdr>
                <w:top w:val="none" w:sz="0" w:space="0" w:color="auto"/>
                <w:left w:val="none" w:sz="0" w:space="0" w:color="auto"/>
                <w:bottom w:val="none" w:sz="0" w:space="0" w:color="auto"/>
                <w:right w:val="none" w:sz="0" w:space="0" w:color="auto"/>
              </w:divBdr>
            </w:div>
            <w:div w:id="752698910">
              <w:marLeft w:val="0"/>
              <w:marRight w:val="0"/>
              <w:marTop w:val="0"/>
              <w:marBottom w:val="0"/>
              <w:divBdr>
                <w:top w:val="none" w:sz="0" w:space="0" w:color="auto"/>
                <w:left w:val="none" w:sz="0" w:space="0" w:color="auto"/>
                <w:bottom w:val="none" w:sz="0" w:space="0" w:color="auto"/>
                <w:right w:val="none" w:sz="0" w:space="0" w:color="auto"/>
              </w:divBdr>
            </w:div>
            <w:div w:id="985280133">
              <w:marLeft w:val="0"/>
              <w:marRight w:val="0"/>
              <w:marTop w:val="0"/>
              <w:marBottom w:val="0"/>
              <w:divBdr>
                <w:top w:val="none" w:sz="0" w:space="0" w:color="auto"/>
                <w:left w:val="none" w:sz="0" w:space="0" w:color="auto"/>
                <w:bottom w:val="none" w:sz="0" w:space="0" w:color="auto"/>
                <w:right w:val="none" w:sz="0" w:space="0" w:color="auto"/>
              </w:divBdr>
            </w:div>
            <w:div w:id="1190484713">
              <w:marLeft w:val="0"/>
              <w:marRight w:val="0"/>
              <w:marTop w:val="0"/>
              <w:marBottom w:val="0"/>
              <w:divBdr>
                <w:top w:val="none" w:sz="0" w:space="0" w:color="auto"/>
                <w:left w:val="none" w:sz="0" w:space="0" w:color="auto"/>
                <w:bottom w:val="none" w:sz="0" w:space="0" w:color="auto"/>
                <w:right w:val="none" w:sz="0" w:space="0" w:color="auto"/>
              </w:divBdr>
            </w:div>
            <w:div w:id="1297298865">
              <w:marLeft w:val="0"/>
              <w:marRight w:val="0"/>
              <w:marTop w:val="0"/>
              <w:marBottom w:val="0"/>
              <w:divBdr>
                <w:top w:val="none" w:sz="0" w:space="0" w:color="auto"/>
                <w:left w:val="none" w:sz="0" w:space="0" w:color="auto"/>
                <w:bottom w:val="none" w:sz="0" w:space="0" w:color="auto"/>
                <w:right w:val="none" w:sz="0" w:space="0" w:color="auto"/>
              </w:divBdr>
            </w:div>
            <w:div w:id="1665814946">
              <w:marLeft w:val="0"/>
              <w:marRight w:val="0"/>
              <w:marTop w:val="0"/>
              <w:marBottom w:val="0"/>
              <w:divBdr>
                <w:top w:val="none" w:sz="0" w:space="0" w:color="auto"/>
                <w:left w:val="none" w:sz="0" w:space="0" w:color="auto"/>
                <w:bottom w:val="none" w:sz="0" w:space="0" w:color="auto"/>
                <w:right w:val="none" w:sz="0" w:space="0" w:color="auto"/>
              </w:divBdr>
            </w:div>
            <w:div w:id="1795100427">
              <w:marLeft w:val="0"/>
              <w:marRight w:val="0"/>
              <w:marTop w:val="0"/>
              <w:marBottom w:val="0"/>
              <w:divBdr>
                <w:top w:val="none" w:sz="0" w:space="0" w:color="auto"/>
                <w:left w:val="none" w:sz="0" w:space="0" w:color="auto"/>
                <w:bottom w:val="none" w:sz="0" w:space="0" w:color="auto"/>
                <w:right w:val="none" w:sz="0" w:space="0" w:color="auto"/>
              </w:divBdr>
            </w:div>
            <w:div w:id="18966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111">
      <w:marLeft w:val="0"/>
      <w:marRight w:val="0"/>
      <w:marTop w:val="0"/>
      <w:marBottom w:val="0"/>
      <w:divBdr>
        <w:top w:val="none" w:sz="0" w:space="0" w:color="auto"/>
        <w:left w:val="none" w:sz="0" w:space="0" w:color="auto"/>
        <w:bottom w:val="none" w:sz="0" w:space="0" w:color="auto"/>
        <w:right w:val="none" w:sz="0" w:space="0" w:color="auto"/>
      </w:divBdr>
    </w:div>
    <w:div w:id="1928923140">
      <w:marLeft w:val="0"/>
      <w:marRight w:val="0"/>
      <w:marTop w:val="0"/>
      <w:marBottom w:val="0"/>
      <w:divBdr>
        <w:top w:val="none" w:sz="0" w:space="0" w:color="auto"/>
        <w:left w:val="none" w:sz="0" w:space="0" w:color="auto"/>
        <w:bottom w:val="none" w:sz="0" w:space="0" w:color="auto"/>
        <w:right w:val="none" w:sz="0" w:space="0" w:color="auto"/>
      </w:divBdr>
    </w:div>
    <w:div w:id="1928926664">
      <w:marLeft w:val="0"/>
      <w:marRight w:val="0"/>
      <w:marTop w:val="0"/>
      <w:marBottom w:val="0"/>
      <w:divBdr>
        <w:top w:val="none" w:sz="0" w:space="0" w:color="auto"/>
        <w:left w:val="none" w:sz="0" w:space="0" w:color="auto"/>
        <w:bottom w:val="none" w:sz="0" w:space="0" w:color="auto"/>
        <w:right w:val="none" w:sz="0" w:space="0" w:color="auto"/>
      </w:divBdr>
    </w:div>
    <w:div w:id="1928952480">
      <w:marLeft w:val="0"/>
      <w:marRight w:val="0"/>
      <w:marTop w:val="0"/>
      <w:marBottom w:val="0"/>
      <w:divBdr>
        <w:top w:val="none" w:sz="0" w:space="0" w:color="auto"/>
        <w:left w:val="none" w:sz="0" w:space="0" w:color="auto"/>
        <w:bottom w:val="none" w:sz="0" w:space="0" w:color="auto"/>
        <w:right w:val="none" w:sz="0" w:space="0" w:color="auto"/>
      </w:divBdr>
    </w:div>
    <w:div w:id="1928997078">
      <w:marLeft w:val="0"/>
      <w:marRight w:val="0"/>
      <w:marTop w:val="0"/>
      <w:marBottom w:val="0"/>
      <w:divBdr>
        <w:top w:val="none" w:sz="0" w:space="0" w:color="auto"/>
        <w:left w:val="none" w:sz="0" w:space="0" w:color="auto"/>
        <w:bottom w:val="none" w:sz="0" w:space="0" w:color="auto"/>
        <w:right w:val="none" w:sz="0" w:space="0" w:color="auto"/>
      </w:divBdr>
    </w:div>
    <w:div w:id="1929148331">
      <w:marLeft w:val="0"/>
      <w:marRight w:val="0"/>
      <w:marTop w:val="0"/>
      <w:marBottom w:val="0"/>
      <w:divBdr>
        <w:top w:val="none" w:sz="0" w:space="0" w:color="auto"/>
        <w:left w:val="none" w:sz="0" w:space="0" w:color="auto"/>
        <w:bottom w:val="none" w:sz="0" w:space="0" w:color="auto"/>
        <w:right w:val="none" w:sz="0" w:space="0" w:color="auto"/>
      </w:divBdr>
    </w:div>
    <w:div w:id="1930384416">
      <w:marLeft w:val="0"/>
      <w:marRight w:val="0"/>
      <w:marTop w:val="0"/>
      <w:marBottom w:val="0"/>
      <w:divBdr>
        <w:top w:val="none" w:sz="0" w:space="0" w:color="auto"/>
        <w:left w:val="none" w:sz="0" w:space="0" w:color="auto"/>
        <w:bottom w:val="none" w:sz="0" w:space="0" w:color="auto"/>
        <w:right w:val="none" w:sz="0" w:space="0" w:color="auto"/>
      </w:divBdr>
    </w:div>
    <w:div w:id="1931544318">
      <w:marLeft w:val="0"/>
      <w:marRight w:val="0"/>
      <w:marTop w:val="0"/>
      <w:marBottom w:val="0"/>
      <w:divBdr>
        <w:top w:val="none" w:sz="0" w:space="0" w:color="auto"/>
        <w:left w:val="none" w:sz="0" w:space="0" w:color="auto"/>
        <w:bottom w:val="none" w:sz="0" w:space="0" w:color="auto"/>
        <w:right w:val="none" w:sz="0" w:space="0" w:color="auto"/>
      </w:divBdr>
    </w:div>
    <w:div w:id="1931616231">
      <w:marLeft w:val="0"/>
      <w:marRight w:val="0"/>
      <w:marTop w:val="0"/>
      <w:marBottom w:val="0"/>
      <w:divBdr>
        <w:top w:val="none" w:sz="0" w:space="0" w:color="auto"/>
        <w:left w:val="none" w:sz="0" w:space="0" w:color="auto"/>
        <w:bottom w:val="none" w:sz="0" w:space="0" w:color="auto"/>
        <w:right w:val="none" w:sz="0" w:space="0" w:color="auto"/>
      </w:divBdr>
      <w:divsChild>
        <w:div w:id="1344628603">
          <w:marLeft w:val="0"/>
          <w:marRight w:val="0"/>
          <w:marTop w:val="0"/>
          <w:marBottom w:val="0"/>
          <w:divBdr>
            <w:top w:val="none" w:sz="0" w:space="0" w:color="auto"/>
            <w:left w:val="none" w:sz="0" w:space="0" w:color="auto"/>
            <w:bottom w:val="none" w:sz="0" w:space="0" w:color="auto"/>
            <w:right w:val="none" w:sz="0" w:space="0" w:color="auto"/>
          </w:divBdr>
        </w:div>
      </w:divsChild>
    </w:div>
    <w:div w:id="1931810345">
      <w:marLeft w:val="0"/>
      <w:marRight w:val="0"/>
      <w:marTop w:val="0"/>
      <w:marBottom w:val="0"/>
      <w:divBdr>
        <w:top w:val="none" w:sz="0" w:space="0" w:color="auto"/>
        <w:left w:val="none" w:sz="0" w:space="0" w:color="auto"/>
        <w:bottom w:val="none" w:sz="0" w:space="0" w:color="auto"/>
        <w:right w:val="none" w:sz="0" w:space="0" w:color="auto"/>
      </w:divBdr>
    </w:div>
    <w:div w:id="1932346480">
      <w:marLeft w:val="0"/>
      <w:marRight w:val="0"/>
      <w:marTop w:val="0"/>
      <w:marBottom w:val="0"/>
      <w:divBdr>
        <w:top w:val="none" w:sz="0" w:space="0" w:color="auto"/>
        <w:left w:val="none" w:sz="0" w:space="0" w:color="auto"/>
        <w:bottom w:val="none" w:sz="0" w:space="0" w:color="auto"/>
        <w:right w:val="none" w:sz="0" w:space="0" w:color="auto"/>
      </w:divBdr>
    </w:div>
    <w:div w:id="1932623848">
      <w:marLeft w:val="0"/>
      <w:marRight w:val="0"/>
      <w:marTop w:val="0"/>
      <w:marBottom w:val="0"/>
      <w:divBdr>
        <w:top w:val="none" w:sz="0" w:space="0" w:color="auto"/>
        <w:left w:val="none" w:sz="0" w:space="0" w:color="auto"/>
        <w:bottom w:val="none" w:sz="0" w:space="0" w:color="auto"/>
        <w:right w:val="none" w:sz="0" w:space="0" w:color="auto"/>
      </w:divBdr>
    </w:div>
    <w:div w:id="1933078556">
      <w:marLeft w:val="0"/>
      <w:marRight w:val="0"/>
      <w:marTop w:val="0"/>
      <w:marBottom w:val="0"/>
      <w:divBdr>
        <w:top w:val="none" w:sz="0" w:space="0" w:color="auto"/>
        <w:left w:val="none" w:sz="0" w:space="0" w:color="auto"/>
        <w:bottom w:val="none" w:sz="0" w:space="0" w:color="auto"/>
        <w:right w:val="none" w:sz="0" w:space="0" w:color="auto"/>
      </w:divBdr>
    </w:div>
    <w:div w:id="1933510232">
      <w:marLeft w:val="0"/>
      <w:marRight w:val="0"/>
      <w:marTop w:val="0"/>
      <w:marBottom w:val="0"/>
      <w:divBdr>
        <w:top w:val="none" w:sz="0" w:space="0" w:color="auto"/>
        <w:left w:val="none" w:sz="0" w:space="0" w:color="auto"/>
        <w:bottom w:val="none" w:sz="0" w:space="0" w:color="auto"/>
        <w:right w:val="none" w:sz="0" w:space="0" w:color="auto"/>
      </w:divBdr>
    </w:div>
    <w:div w:id="1933930297">
      <w:marLeft w:val="0"/>
      <w:marRight w:val="0"/>
      <w:marTop w:val="0"/>
      <w:marBottom w:val="0"/>
      <w:divBdr>
        <w:top w:val="none" w:sz="0" w:space="0" w:color="auto"/>
        <w:left w:val="none" w:sz="0" w:space="0" w:color="auto"/>
        <w:bottom w:val="none" w:sz="0" w:space="0" w:color="auto"/>
        <w:right w:val="none" w:sz="0" w:space="0" w:color="auto"/>
      </w:divBdr>
    </w:div>
    <w:div w:id="1933975243">
      <w:marLeft w:val="0"/>
      <w:marRight w:val="0"/>
      <w:marTop w:val="0"/>
      <w:marBottom w:val="0"/>
      <w:divBdr>
        <w:top w:val="none" w:sz="0" w:space="0" w:color="auto"/>
        <w:left w:val="none" w:sz="0" w:space="0" w:color="auto"/>
        <w:bottom w:val="none" w:sz="0" w:space="0" w:color="auto"/>
        <w:right w:val="none" w:sz="0" w:space="0" w:color="auto"/>
      </w:divBdr>
      <w:divsChild>
        <w:div w:id="1228690321">
          <w:marLeft w:val="0"/>
          <w:marRight w:val="0"/>
          <w:marTop w:val="0"/>
          <w:marBottom w:val="0"/>
          <w:divBdr>
            <w:top w:val="none" w:sz="0" w:space="0" w:color="auto"/>
            <w:left w:val="none" w:sz="0" w:space="0" w:color="auto"/>
            <w:bottom w:val="none" w:sz="0" w:space="0" w:color="auto"/>
            <w:right w:val="none" w:sz="0" w:space="0" w:color="auto"/>
          </w:divBdr>
        </w:div>
      </w:divsChild>
    </w:div>
    <w:div w:id="1934703991">
      <w:marLeft w:val="0"/>
      <w:marRight w:val="0"/>
      <w:marTop w:val="0"/>
      <w:marBottom w:val="0"/>
      <w:divBdr>
        <w:top w:val="none" w:sz="0" w:space="0" w:color="auto"/>
        <w:left w:val="none" w:sz="0" w:space="0" w:color="auto"/>
        <w:bottom w:val="none" w:sz="0" w:space="0" w:color="auto"/>
        <w:right w:val="none" w:sz="0" w:space="0" w:color="auto"/>
      </w:divBdr>
    </w:div>
    <w:div w:id="1934822970">
      <w:marLeft w:val="0"/>
      <w:marRight w:val="0"/>
      <w:marTop w:val="0"/>
      <w:marBottom w:val="0"/>
      <w:divBdr>
        <w:top w:val="none" w:sz="0" w:space="0" w:color="auto"/>
        <w:left w:val="none" w:sz="0" w:space="0" w:color="auto"/>
        <w:bottom w:val="none" w:sz="0" w:space="0" w:color="auto"/>
        <w:right w:val="none" w:sz="0" w:space="0" w:color="auto"/>
      </w:divBdr>
    </w:div>
    <w:div w:id="1935278554">
      <w:marLeft w:val="0"/>
      <w:marRight w:val="0"/>
      <w:marTop w:val="0"/>
      <w:marBottom w:val="0"/>
      <w:divBdr>
        <w:top w:val="none" w:sz="0" w:space="0" w:color="auto"/>
        <w:left w:val="none" w:sz="0" w:space="0" w:color="auto"/>
        <w:bottom w:val="none" w:sz="0" w:space="0" w:color="auto"/>
        <w:right w:val="none" w:sz="0" w:space="0" w:color="auto"/>
      </w:divBdr>
    </w:div>
    <w:div w:id="1936356484">
      <w:marLeft w:val="0"/>
      <w:marRight w:val="0"/>
      <w:marTop w:val="0"/>
      <w:marBottom w:val="0"/>
      <w:divBdr>
        <w:top w:val="none" w:sz="0" w:space="0" w:color="auto"/>
        <w:left w:val="none" w:sz="0" w:space="0" w:color="auto"/>
        <w:bottom w:val="none" w:sz="0" w:space="0" w:color="auto"/>
        <w:right w:val="none" w:sz="0" w:space="0" w:color="auto"/>
      </w:divBdr>
    </w:div>
    <w:div w:id="1936786409">
      <w:marLeft w:val="0"/>
      <w:marRight w:val="0"/>
      <w:marTop w:val="0"/>
      <w:marBottom w:val="0"/>
      <w:divBdr>
        <w:top w:val="none" w:sz="0" w:space="0" w:color="auto"/>
        <w:left w:val="none" w:sz="0" w:space="0" w:color="auto"/>
        <w:bottom w:val="none" w:sz="0" w:space="0" w:color="auto"/>
        <w:right w:val="none" w:sz="0" w:space="0" w:color="auto"/>
      </w:divBdr>
    </w:div>
    <w:div w:id="1936860710">
      <w:marLeft w:val="0"/>
      <w:marRight w:val="0"/>
      <w:marTop w:val="0"/>
      <w:marBottom w:val="0"/>
      <w:divBdr>
        <w:top w:val="none" w:sz="0" w:space="0" w:color="auto"/>
        <w:left w:val="none" w:sz="0" w:space="0" w:color="auto"/>
        <w:bottom w:val="none" w:sz="0" w:space="0" w:color="auto"/>
        <w:right w:val="none" w:sz="0" w:space="0" w:color="auto"/>
      </w:divBdr>
    </w:div>
    <w:div w:id="1937134810">
      <w:marLeft w:val="0"/>
      <w:marRight w:val="0"/>
      <w:marTop w:val="0"/>
      <w:marBottom w:val="0"/>
      <w:divBdr>
        <w:top w:val="none" w:sz="0" w:space="0" w:color="auto"/>
        <w:left w:val="none" w:sz="0" w:space="0" w:color="auto"/>
        <w:bottom w:val="none" w:sz="0" w:space="0" w:color="auto"/>
        <w:right w:val="none" w:sz="0" w:space="0" w:color="auto"/>
      </w:divBdr>
    </w:div>
    <w:div w:id="1937249051">
      <w:marLeft w:val="0"/>
      <w:marRight w:val="0"/>
      <w:marTop w:val="0"/>
      <w:marBottom w:val="0"/>
      <w:divBdr>
        <w:top w:val="none" w:sz="0" w:space="0" w:color="auto"/>
        <w:left w:val="none" w:sz="0" w:space="0" w:color="auto"/>
        <w:bottom w:val="none" w:sz="0" w:space="0" w:color="auto"/>
        <w:right w:val="none" w:sz="0" w:space="0" w:color="auto"/>
      </w:divBdr>
    </w:div>
    <w:div w:id="1937443519">
      <w:marLeft w:val="0"/>
      <w:marRight w:val="0"/>
      <w:marTop w:val="0"/>
      <w:marBottom w:val="0"/>
      <w:divBdr>
        <w:top w:val="none" w:sz="0" w:space="0" w:color="auto"/>
        <w:left w:val="none" w:sz="0" w:space="0" w:color="auto"/>
        <w:bottom w:val="none" w:sz="0" w:space="0" w:color="auto"/>
        <w:right w:val="none" w:sz="0" w:space="0" w:color="auto"/>
      </w:divBdr>
    </w:div>
    <w:div w:id="1937513982">
      <w:marLeft w:val="0"/>
      <w:marRight w:val="0"/>
      <w:marTop w:val="0"/>
      <w:marBottom w:val="0"/>
      <w:divBdr>
        <w:top w:val="none" w:sz="0" w:space="0" w:color="auto"/>
        <w:left w:val="none" w:sz="0" w:space="0" w:color="auto"/>
        <w:bottom w:val="none" w:sz="0" w:space="0" w:color="auto"/>
        <w:right w:val="none" w:sz="0" w:space="0" w:color="auto"/>
      </w:divBdr>
    </w:div>
    <w:div w:id="1938361632">
      <w:marLeft w:val="0"/>
      <w:marRight w:val="0"/>
      <w:marTop w:val="0"/>
      <w:marBottom w:val="0"/>
      <w:divBdr>
        <w:top w:val="none" w:sz="0" w:space="0" w:color="auto"/>
        <w:left w:val="none" w:sz="0" w:space="0" w:color="auto"/>
        <w:bottom w:val="none" w:sz="0" w:space="0" w:color="auto"/>
        <w:right w:val="none" w:sz="0" w:space="0" w:color="auto"/>
      </w:divBdr>
    </w:div>
    <w:div w:id="1939093128">
      <w:marLeft w:val="0"/>
      <w:marRight w:val="0"/>
      <w:marTop w:val="0"/>
      <w:marBottom w:val="0"/>
      <w:divBdr>
        <w:top w:val="none" w:sz="0" w:space="0" w:color="auto"/>
        <w:left w:val="none" w:sz="0" w:space="0" w:color="auto"/>
        <w:bottom w:val="none" w:sz="0" w:space="0" w:color="auto"/>
        <w:right w:val="none" w:sz="0" w:space="0" w:color="auto"/>
      </w:divBdr>
    </w:div>
    <w:div w:id="1939754799">
      <w:marLeft w:val="0"/>
      <w:marRight w:val="0"/>
      <w:marTop w:val="0"/>
      <w:marBottom w:val="0"/>
      <w:divBdr>
        <w:top w:val="none" w:sz="0" w:space="0" w:color="auto"/>
        <w:left w:val="none" w:sz="0" w:space="0" w:color="auto"/>
        <w:bottom w:val="none" w:sz="0" w:space="0" w:color="auto"/>
        <w:right w:val="none" w:sz="0" w:space="0" w:color="auto"/>
      </w:divBdr>
    </w:div>
    <w:div w:id="1940210522">
      <w:marLeft w:val="0"/>
      <w:marRight w:val="0"/>
      <w:marTop w:val="0"/>
      <w:marBottom w:val="0"/>
      <w:divBdr>
        <w:top w:val="none" w:sz="0" w:space="0" w:color="auto"/>
        <w:left w:val="none" w:sz="0" w:space="0" w:color="auto"/>
        <w:bottom w:val="none" w:sz="0" w:space="0" w:color="auto"/>
        <w:right w:val="none" w:sz="0" w:space="0" w:color="auto"/>
      </w:divBdr>
    </w:div>
    <w:div w:id="1940336041">
      <w:marLeft w:val="0"/>
      <w:marRight w:val="0"/>
      <w:marTop w:val="0"/>
      <w:marBottom w:val="0"/>
      <w:divBdr>
        <w:top w:val="none" w:sz="0" w:space="0" w:color="auto"/>
        <w:left w:val="none" w:sz="0" w:space="0" w:color="auto"/>
        <w:bottom w:val="none" w:sz="0" w:space="0" w:color="auto"/>
        <w:right w:val="none" w:sz="0" w:space="0" w:color="auto"/>
      </w:divBdr>
    </w:div>
    <w:div w:id="1940600038">
      <w:marLeft w:val="0"/>
      <w:marRight w:val="0"/>
      <w:marTop w:val="0"/>
      <w:marBottom w:val="0"/>
      <w:divBdr>
        <w:top w:val="none" w:sz="0" w:space="0" w:color="auto"/>
        <w:left w:val="none" w:sz="0" w:space="0" w:color="auto"/>
        <w:bottom w:val="none" w:sz="0" w:space="0" w:color="auto"/>
        <w:right w:val="none" w:sz="0" w:space="0" w:color="auto"/>
      </w:divBdr>
    </w:div>
    <w:div w:id="1940749954">
      <w:marLeft w:val="0"/>
      <w:marRight w:val="0"/>
      <w:marTop w:val="0"/>
      <w:marBottom w:val="0"/>
      <w:divBdr>
        <w:top w:val="none" w:sz="0" w:space="0" w:color="auto"/>
        <w:left w:val="none" w:sz="0" w:space="0" w:color="auto"/>
        <w:bottom w:val="none" w:sz="0" w:space="0" w:color="auto"/>
        <w:right w:val="none" w:sz="0" w:space="0" w:color="auto"/>
      </w:divBdr>
    </w:div>
    <w:div w:id="1941913842">
      <w:marLeft w:val="0"/>
      <w:marRight w:val="0"/>
      <w:marTop w:val="0"/>
      <w:marBottom w:val="0"/>
      <w:divBdr>
        <w:top w:val="none" w:sz="0" w:space="0" w:color="auto"/>
        <w:left w:val="none" w:sz="0" w:space="0" w:color="auto"/>
        <w:bottom w:val="none" w:sz="0" w:space="0" w:color="auto"/>
        <w:right w:val="none" w:sz="0" w:space="0" w:color="auto"/>
      </w:divBdr>
    </w:div>
    <w:div w:id="1942104175">
      <w:marLeft w:val="0"/>
      <w:marRight w:val="0"/>
      <w:marTop w:val="0"/>
      <w:marBottom w:val="0"/>
      <w:divBdr>
        <w:top w:val="none" w:sz="0" w:space="0" w:color="auto"/>
        <w:left w:val="none" w:sz="0" w:space="0" w:color="auto"/>
        <w:bottom w:val="none" w:sz="0" w:space="0" w:color="auto"/>
        <w:right w:val="none" w:sz="0" w:space="0" w:color="auto"/>
      </w:divBdr>
    </w:div>
    <w:div w:id="1943687772">
      <w:marLeft w:val="0"/>
      <w:marRight w:val="0"/>
      <w:marTop w:val="0"/>
      <w:marBottom w:val="0"/>
      <w:divBdr>
        <w:top w:val="none" w:sz="0" w:space="0" w:color="auto"/>
        <w:left w:val="none" w:sz="0" w:space="0" w:color="auto"/>
        <w:bottom w:val="none" w:sz="0" w:space="0" w:color="auto"/>
        <w:right w:val="none" w:sz="0" w:space="0" w:color="auto"/>
      </w:divBdr>
    </w:div>
    <w:div w:id="1944650906">
      <w:marLeft w:val="0"/>
      <w:marRight w:val="0"/>
      <w:marTop w:val="0"/>
      <w:marBottom w:val="0"/>
      <w:divBdr>
        <w:top w:val="none" w:sz="0" w:space="0" w:color="auto"/>
        <w:left w:val="none" w:sz="0" w:space="0" w:color="auto"/>
        <w:bottom w:val="none" w:sz="0" w:space="0" w:color="auto"/>
        <w:right w:val="none" w:sz="0" w:space="0" w:color="auto"/>
      </w:divBdr>
    </w:div>
    <w:div w:id="1945113445">
      <w:marLeft w:val="0"/>
      <w:marRight w:val="0"/>
      <w:marTop w:val="0"/>
      <w:marBottom w:val="0"/>
      <w:divBdr>
        <w:top w:val="none" w:sz="0" w:space="0" w:color="auto"/>
        <w:left w:val="none" w:sz="0" w:space="0" w:color="auto"/>
        <w:bottom w:val="none" w:sz="0" w:space="0" w:color="auto"/>
        <w:right w:val="none" w:sz="0" w:space="0" w:color="auto"/>
      </w:divBdr>
    </w:div>
    <w:div w:id="1945652030">
      <w:marLeft w:val="0"/>
      <w:marRight w:val="0"/>
      <w:marTop w:val="0"/>
      <w:marBottom w:val="0"/>
      <w:divBdr>
        <w:top w:val="none" w:sz="0" w:space="0" w:color="auto"/>
        <w:left w:val="none" w:sz="0" w:space="0" w:color="auto"/>
        <w:bottom w:val="none" w:sz="0" w:space="0" w:color="auto"/>
        <w:right w:val="none" w:sz="0" w:space="0" w:color="auto"/>
      </w:divBdr>
    </w:div>
    <w:div w:id="1946114056">
      <w:marLeft w:val="0"/>
      <w:marRight w:val="0"/>
      <w:marTop w:val="0"/>
      <w:marBottom w:val="0"/>
      <w:divBdr>
        <w:top w:val="none" w:sz="0" w:space="0" w:color="auto"/>
        <w:left w:val="none" w:sz="0" w:space="0" w:color="auto"/>
        <w:bottom w:val="none" w:sz="0" w:space="0" w:color="auto"/>
        <w:right w:val="none" w:sz="0" w:space="0" w:color="auto"/>
      </w:divBdr>
    </w:div>
    <w:div w:id="1946227837">
      <w:marLeft w:val="0"/>
      <w:marRight w:val="0"/>
      <w:marTop w:val="0"/>
      <w:marBottom w:val="0"/>
      <w:divBdr>
        <w:top w:val="none" w:sz="0" w:space="0" w:color="auto"/>
        <w:left w:val="none" w:sz="0" w:space="0" w:color="auto"/>
        <w:bottom w:val="none" w:sz="0" w:space="0" w:color="auto"/>
        <w:right w:val="none" w:sz="0" w:space="0" w:color="auto"/>
      </w:divBdr>
    </w:div>
    <w:div w:id="1946955628">
      <w:marLeft w:val="0"/>
      <w:marRight w:val="0"/>
      <w:marTop w:val="0"/>
      <w:marBottom w:val="0"/>
      <w:divBdr>
        <w:top w:val="none" w:sz="0" w:space="0" w:color="auto"/>
        <w:left w:val="none" w:sz="0" w:space="0" w:color="auto"/>
        <w:bottom w:val="none" w:sz="0" w:space="0" w:color="auto"/>
        <w:right w:val="none" w:sz="0" w:space="0" w:color="auto"/>
      </w:divBdr>
      <w:divsChild>
        <w:div w:id="718937483">
          <w:marLeft w:val="0"/>
          <w:marRight w:val="0"/>
          <w:marTop w:val="0"/>
          <w:marBottom w:val="0"/>
          <w:divBdr>
            <w:top w:val="none" w:sz="0" w:space="0" w:color="auto"/>
            <w:left w:val="none" w:sz="0" w:space="0" w:color="auto"/>
            <w:bottom w:val="none" w:sz="0" w:space="0" w:color="auto"/>
            <w:right w:val="none" w:sz="0" w:space="0" w:color="auto"/>
          </w:divBdr>
        </w:div>
      </w:divsChild>
    </w:div>
    <w:div w:id="1947301790">
      <w:marLeft w:val="0"/>
      <w:marRight w:val="0"/>
      <w:marTop w:val="0"/>
      <w:marBottom w:val="0"/>
      <w:divBdr>
        <w:top w:val="none" w:sz="0" w:space="0" w:color="auto"/>
        <w:left w:val="none" w:sz="0" w:space="0" w:color="auto"/>
        <w:bottom w:val="none" w:sz="0" w:space="0" w:color="auto"/>
        <w:right w:val="none" w:sz="0" w:space="0" w:color="auto"/>
      </w:divBdr>
    </w:div>
    <w:div w:id="1947542155">
      <w:marLeft w:val="0"/>
      <w:marRight w:val="0"/>
      <w:marTop w:val="0"/>
      <w:marBottom w:val="0"/>
      <w:divBdr>
        <w:top w:val="none" w:sz="0" w:space="0" w:color="auto"/>
        <w:left w:val="none" w:sz="0" w:space="0" w:color="auto"/>
        <w:bottom w:val="none" w:sz="0" w:space="0" w:color="auto"/>
        <w:right w:val="none" w:sz="0" w:space="0" w:color="auto"/>
      </w:divBdr>
      <w:divsChild>
        <w:div w:id="356852177">
          <w:marLeft w:val="0"/>
          <w:marRight w:val="0"/>
          <w:marTop w:val="0"/>
          <w:marBottom w:val="0"/>
          <w:divBdr>
            <w:top w:val="none" w:sz="0" w:space="0" w:color="auto"/>
            <w:left w:val="none" w:sz="0" w:space="0" w:color="auto"/>
            <w:bottom w:val="none" w:sz="0" w:space="0" w:color="auto"/>
            <w:right w:val="none" w:sz="0" w:space="0" w:color="auto"/>
          </w:divBdr>
        </w:div>
      </w:divsChild>
    </w:div>
    <w:div w:id="1947611656">
      <w:marLeft w:val="0"/>
      <w:marRight w:val="0"/>
      <w:marTop w:val="0"/>
      <w:marBottom w:val="0"/>
      <w:divBdr>
        <w:top w:val="none" w:sz="0" w:space="0" w:color="auto"/>
        <w:left w:val="none" w:sz="0" w:space="0" w:color="auto"/>
        <w:bottom w:val="none" w:sz="0" w:space="0" w:color="auto"/>
        <w:right w:val="none" w:sz="0" w:space="0" w:color="auto"/>
      </w:divBdr>
    </w:div>
    <w:div w:id="1947694245">
      <w:marLeft w:val="0"/>
      <w:marRight w:val="0"/>
      <w:marTop w:val="0"/>
      <w:marBottom w:val="0"/>
      <w:divBdr>
        <w:top w:val="none" w:sz="0" w:space="0" w:color="auto"/>
        <w:left w:val="none" w:sz="0" w:space="0" w:color="auto"/>
        <w:bottom w:val="none" w:sz="0" w:space="0" w:color="auto"/>
        <w:right w:val="none" w:sz="0" w:space="0" w:color="auto"/>
      </w:divBdr>
      <w:divsChild>
        <w:div w:id="905184373">
          <w:marLeft w:val="0"/>
          <w:marRight w:val="0"/>
          <w:marTop w:val="0"/>
          <w:marBottom w:val="0"/>
          <w:divBdr>
            <w:top w:val="none" w:sz="0" w:space="0" w:color="auto"/>
            <w:left w:val="none" w:sz="0" w:space="0" w:color="auto"/>
            <w:bottom w:val="none" w:sz="0" w:space="0" w:color="auto"/>
            <w:right w:val="none" w:sz="0" w:space="0" w:color="auto"/>
          </w:divBdr>
        </w:div>
      </w:divsChild>
    </w:div>
    <w:div w:id="1947805833">
      <w:marLeft w:val="0"/>
      <w:marRight w:val="0"/>
      <w:marTop w:val="0"/>
      <w:marBottom w:val="0"/>
      <w:divBdr>
        <w:top w:val="none" w:sz="0" w:space="0" w:color="auto"/>
        <w:left w:val="none" w:sz="0" w:space="0" w:color="auto"/>
        <w:bottom w:val="none" w:sz="0" w:space="0" w:color="auto"/>
        <w:right w:val="none" w:sz="0" w:space="0" w:color="auto"/>
      </w:divBdr>
    </w:div>
    <w:div w:id="1948348491">
      <w:marLeft w:val="0"/>
      <w:marRight w:val="0"/>
      <w:marTop w:val="0"/>
      <w:marBottom w:val="0"/>
      <w:divBdr>
        <w:top w:val="none" w:sz="0" w:space="0" w:color="auto"/>
        <w:left w:val="none" w:sz="0" w:space="0" w:color="auto"/>
        <w:bottom w:val="none" w:sz="0" w:space="0" w:color="auto"/>
        <w:right w:val="none" w:sz="0" w:space="0" w:color="auto"/>
      </w:divBdr>
    </w:div>
    <w:div w:id="1948539227">
      <w:marLeft w:val="0"/>
      <w:marRight w:val="0"/>
      <w:marTop w:val="0"/>
      <w:marBottom w:val="0"/>
      <w:divBdr>
        <w:top w:val="none" w:sz="0" w:space="0" w:color="auto"/>
        <w:left w:val="none" w:sz="0" w:space="0" w:color="auto"/>
        <w:bottom w:val="none" w:sz="0" w:space="0" w:color="auto"/>
        <w:right w:val="none" w:sz="0" w:space="0" w:color="auto"/>
      </w:divBdr>
    </w:div>
    <w:div w:id="1948541227">
      <w:marLeft w:val="0"/>
      <w:marRight w:val="0"/>
      <w:marTop w:val="0"/>
      <w:marBottom w:val="0"/>
      <w:divBdr>
        <w:top w:val="none" w:sz="0" w:space="0" w:color="auto"/>
        <w:left w:val="none" w:sz="0" w:space="0" w:color="auto"/>
        <w:bottom w:val="none" w:sz="0" w:space="0" w:color="auto"/>
        <w:right w:val="none" w:sz="0" w:space="0" w:color="auto"/>
      </w:divBdr>
    </w:div>
    <w:div w:id="1949002179">
      <w:marLeft w:val="0"/>
      <w:marRight w:val="0"/>
      <w:marTop w:val="0"/>
      <w:marBottom w:val="0"/>
      <w:divBdr>
        <w:top w:val="none" w:sz="0" w:space="0" w:color="auto"/>
        <w:left w:val="none" w:sz="0" w:space="0" w:color="auto"/>
        <w:bottom w:val="none" w:sz="0" w:space="0" w:color="auto"/>
        <w:right w:val="none" w:sz="0" w:space="0" w:color="auto"/>
      </w:divBdr>
    </w:div>
    <w:div w:id="1949507830">
      <w:marLeft w:val="0"/>
      <w:marRight w:val="0"/>
      <w:marTop w:val="0"/>
      <w:marBottom w:val="0"/>
      <w:divBdr>
        <w:top w:val="none" w:sz="0" w:space="0" w:color="auto"/>
        <w:left w:val="none" w:sz="0" w:space="0" w:color="auto"/>
        <w:bottom w:val="none" w:sz="0" w:space="0" w:color="auto"/>
        <w:right w:val="none" w:sz="0" w:space="0" w:color="auto"/>
      </w:divBdr>
    </w:div>
    <w:div w:id="1950115937">
      <w:marLeft w:val="0"/>
      <w:marRight w:val="0"/>
      <w:marTop w:val="0"/>
      <w:marBottom w:val="0"/>
      <w:divBdr>
        <w:top w:val="none" w:sz="0" w:space="0" w:color="auto"/>
        <w:left w:val="none" w:sz="0" w:space="0" w:color="auto"/>
        <w:bottom w:val="none" w:sz="0" w:space="0" w:color="auto"/>
        <w:right w:val="none" w:sz="0" w:space="0" w:color="auto"/>
      </w:divBdr>
    </w:div>
    <w:div w:id="1950234293">
      <w:marLeft w:val="0"/>
      <w:marRight w:val="0"/>
      <w:marTop w:val="0"/>
      <w:marBottom w:val="0"/>
      <w:divBdr>
        <w:top w:val="none" w:sz="0" w:space="0" w:color="auto"/>
        <w:left w:val="none" w:sz="0" w:space="0" w:color="auto"/>
        <w:bottom w:val="none" w:sz="0" w:space="0" w:color="auto"/>
        <w:right w:val="none" w:sz="0" w:space="0" w:color="auto"/>
      </w:divBdr>
      <w:divsChild>
        <w:div w:id="1012074059">
          <w:marLeft w:val="0"/>
          <w:marRight w:val="0"/>
          <w:marTop w:val="0"/>
          <w:marBottom w:val="0"/>
          <w:divBdr>
            <w:top w:val="none" w:sz="0" w:space="0" w:color="auto"/>
            <w:left w:val="none" w:sz="0" w:space="0" w:color="auto"/>
            <w:bottom w:val="none" w:sz="0" w:space="0" w:color="auto"/>
            <w:right w:val="none" w:sz="0" w:space="0" w:color="auto"/>
          </w:divBdr>
        </w:div>
      </w:divsChild>
    </w:div>
    <w:div w:id="1950314245">
      <w:marLeft w:val="0"/>
      <w:marRight w:val="0"/>
      <w:marTop w:val="0"/>
      <w:marBottom w:val="0"/>
      <w:divBdr>
        <w:top w:val="none" w:sz="0" w:space="0" w:color="auto"/>
        <w:left w:val="none" w:sz="0" w:space="0" w:color="auto"/>
        <w:bottom w:val="none" w:sz="0" w:space="0" w:color="auto"/>
        <w:right w:val="none" w:sz="0" w:space="0" w:color="auto"/>
      </w:divBdr>
      <w:divsChild>
        <w:div w:id="1918661610">
          <w:marLeft w:val="0"/>
          <w:marRight w:val="0"/>
          <w:marTop w:val="0"/>
          <w:marBottom w:val="0"/>
          <w:divBdr>
            <w:top w:val="none" w:sz="0" w:space="0" w:color="auto"/>
            <w:left w:val="none" w:sz="0" w:space="0" w:color="auto"/>
            <w:bottom w:val="none" w:sz="0" w:space="0" w:color="auto"/>
            <w:right w:val="none" w:sz="0" w:space="0" w:color="auto"/>
          </w:divBdr>
        </w:div>
      </w:divsChild>
    </w:div>
    <w:div w:id="1950382652">
      <w:marLeft w:val="0"/>
      <w:marRight w:val="0"/>
      <w:marTop w:val="0"/>
      <w:marBottom w:val="0"/>
      <w:divBdr>
        <w:top w:val="none" w:sz="0" w:space="0" w:color="auto"/>
        <w:left w:val="none" w:sz="0" w:space="0" w:color="auto"/>
        <w:bottom w:val="none" w:sz="0" w:space="0" w:color="auto"/>
        <w:right w:val="none" w:sz="0" w:space="0" w:color="auto"/>
      </w:divBdr>
    </w:div>
    <w:div w:id="1950699154">
      <w:marLeft w:val="0"/>
      <w:marRight w:val="0"/>
      <w:marTop w:val="0"/>
      <w:marBottom w:val="0"/>
      <w:divBdr>
        <w:top w:val="none" w:sz="0" w:space="0" w:color="auto"/>
        <w:left w:val="none" w:sz="0" w:space="0" w:color="auto"/>
        <w:bottom w:val="none" w:sz="0" w:space="0" w:color="auto"/>
        <w:right w:val="none" w:sz="0" w:space="0" w:color="auto"/>
      </w:divBdr>
    </w:div>
    <w:div w:id="1950771640">
      <w:marLeft w:val="0"/>
      <w:marRight w:val="0"/>
      <w:marTop w:val="0"/>
      <w:marBottom w:val="0"/>
      <w:divBdr>
        <w:top w:val="none" w:sz="0" w:space="0" w:color="auto"/>
        <w:left w:val="none" w:sz="0" w:space="0" w:color="auto"/>
        <w:bottom w:val="none" w:sz="0" w:space="0" w:color="auto"/>
        <w:right w:val="none" w:sz="0" w:space="0" w:color="auto"/>
      </w:divBdr>
    </w:div>
    <w:div w:id="1950818652">
      <w:marLeft w:val="0"/>
      <w:marRight w:val="0"/>
      <w:marTop w:val="0"/>
      <w:marBottom w:val="0"/>
      <w:divBdr>
        <w:top w:val="none" w:sz="0" w:space="0" w:color="auto"/>
        <w:left w:val="none" w:sz="0" w:space="0" w:color="auto"/>
        <w:bottom w:val="none" w:sz="0" w:space="0" w:color="auto"/>
        <w:right w:val="none" w:sz="0" w:space="0" w:color="auto"/>
      </w:divBdr>
    </w:div>
    <w:div w:id="1951425937">
      <w:marLeft w:val="0"/>
      <w:marRight w:val="0"/>
      <w:marTop w:val="0"/>
      <w:marBottom w:val="0"/>
      <w:divBdr>
        <w:top w:val="none" w:sz="0" w:space="0" w:color="auto"/>
        <w:left w:val="none" w:sz="0" w:space="0" w:color="auto"/>
        <w:bottom w:val="none" w:sz="0" w:space="0" w:color="auto"/>
        <w:right w:val="none" w:sz="0" w:space="0" w:color="auto"/>
      </w:divBdr>
    </w:div>
    <w:div w:id="1951468178">
      <w:marLeft w:val="0"/>
      <w:marRight w:val="0"/>
      <w:marTop w:val="0"/>
      <w:marBottom w:val="0"/>
      <w:divBdr>
        <w:top w:val="none" w:sz="0" w:space="0" w:color="auto"/>
        <w:left w:val="none" w:sz="0" w:space="0" w:color="auto"/>
        <w:bottom w:val="none" w:sz="0" w:space="0" w:color="auto"/>
        <w:right w:val="none" w:sz="0" w:space="0" w:color="auto"/>
      </w:divBdr>
    </w:div>
    <w:div w:id="1951545648">
      <w:marLeft w:val="0"/>
      <w:marRight w:val="0"/>
      <w:marTop w:val="0"/>
      <w:marBottom w:val="0"/>
      <w:divBdr>
        <w:top w:val="none" w:sz="0" w:space="0" w:color="auto"/>
        <w:left w:val="none" w:sz="0" w:space="0" w:color="auto"/>
        <w:bottom w:val="none" w:sz="0" w:space="0" w:color="auto"/>
        <w:right w:val="none" w:sz="0" w:space="0" w:color="auto"/>
      </w:divBdr>
    </w:div>
    <w:div w:id="1951930015">
      <w:marLeft w:val="0"/>
      <w:marRight w:val="0"/>
      <w:marTop w:val="0"/>
      <w:marBottom w:val="0"/>
      <w:divBdr>
        <w:top w:val="none" w:sz="0" w:space="0" w:color="auto"/>
        <w:left w:val="none" w:sz="0" w:space="0" w:color="auto"/>
        <w:bottom w:val="none" w:sz="0" w:space="0" w:color="auto"/>
        <w:right w:val="none" w:sz="0" w:space="0" w:color="auto"/>
      </w:divBdr>
    </w:div>
    <w:div w:id="1952396208">
      <w:marLeft w:val="0"/>
      <w:marRight w:val="0"/>
      <w:marTop w:val="0"/>
      <w:marBottom w:val="0"/>
      <w:divBdr>
        <w:top w:val="none" w:sz="0" w:space="0" w:color="auto"/>
        <w:left w:val="none" w:sz="0" w:space="0" w:color="auto"/>
        <w:bottom w:val="none" w:sz="0" w:space="0" w:color="auto"/>
        <w:right w:val="none" w:sz="0" w:space="0" w:color="auto"/>
      </w:divBdr>
    </w:div>
    <w:div w:id="1952473277">
      <w:marLeft w:val="0"/>
      <w:marRight w:val="0"/>
      <w:marTop w:val="0"/>
      <w:marBottom w:val="0"/>
      <w:divBdr>
        <w:top w:val="none" w:sz="0" w:space="0" w:color="auto"/>
        <w:left w:val="none" w:sz="0" w:space="0" w:color="auto"/>
        <w:bottom w:val="none" w:sz="0" w:space="0" w:color="auto"/>
        <w:right w:val="none" w:sz="0" w:space="0" w:color="auto"/>
      </w:divBdr>
    </w:div>
    <w:div w:id="1953124422">
      <w:marLeft w:val="0"/>
      <w:marRight w:val="0"/>
      <w:marTop w:val="0"/>
      <w:marBottom w:val="0"/>
      <w:divBdr>
        <w:top w:val="none" w:sz="0" w:space="0" w:color="auto"/>
        <w:left w:val="none" w:sz="0" w:space="0" w:color="auto"/>
        <w:bottom w:val="none" w:sz="0" w:space="0" w:color="auto"/>
        <w:right w:val="none" w:sz="0" w:space="0" w:color="auto"/>
      </w:divBdr>
    </w:div>
    <w:div w:id="1953366233">
      <w:marLeft w:val="0"/>
      <w:marRight w:val="0"/>
      <w:marTop w:val="0"/>
      <w:marBottom w:val="0"/>
      <w:divBdr>
        <w:top w:val="none" w:sz="0" w:space="0" w:color="auto"/>
        <w:left w:val="none" w:sz="0" w:space="0" w:color="auto"/>
        <w:bottom w:val="none" w:sz="0" w:space="0" w:color="auto"/>
        <w:right w:val="none" w:sz="0" w:space="0" w:color="auto"/>
      </w:divBdr>
    </w:div>
    <w:div w:id="1953440323">
      <w:marLeft w:val="0"/>
      <w:marRight w:val="0"/>
      <w:marTop w:val="0"/>
      <w:marBottom w:val="0"/>
      <w:divBdr>
        <w:top w:val="none" w:sz="0" w:space="0" w:color="auto"/>
        <w:left w:val="none" w:sz="0" w:space="0" w:color="auto"/>
        <w:bottom w:val="none" w:sz="0" w:space="0" w:color="auto"/>
        <w:right w:val="none" w:sz="0" w:space="0" w:color="auto"/>
      </w:divBdr>
    </w:div>
    <w:div w:id="1953516527">
      <w:marLeft w:val="0"/>
      <w:marRight w:val="0"/>
      <w:marTop w:val="0"/>
      <w:marBottom w:val="0"/>
      <w:divBdr>
        <w:top w:val="none" w:sz="0" w:space="0" w:color="auto"/>
        <w:left w:val="none" w:sz="0" w:space="0" w:color="auto"/>
        <w:bottom w:val="none" w:sz="0" w:space="0" w:color="auto"/>
        <w:right w:val="none" w:sz="0" w:space="0" w:color="auto"/>
      </w:divBdr>
    </w:div>
    <w:div w:id="1953777174">
      <w:marLeft w:val="0"/>
      <w:marRight w:val="0"/>
      <w:marTop w:val="0"/>
      <w:marBottom w:val="0"/>
      <w:divBdr>
        <w:top w:val="none" w:sz="0" w:space="0" w:color="auto"/>
        <w:left w:val="none" w:sz="0" w:space="0" w:color="auto"/>
        <w:bottom w:val="none" w:sz="0" w:space="0" w:color="auto"/>
        <w:right w:val="none" w:sz="0" w:space="0" w:color="auto"/>
      </w:divBdr>
    </w:div>
    <w:div w:id="1953972354">
      <w:marLeft w:val="0"/>
      <w:marRight w:val="0"/>
      <w:marTop w:val="0"/>
      <w:marBottom w:val="0"/>
      <w:divBdr>
        <w:top w:val="none" w:sz="0" w:space="0" w:color="auto"/>
        <w:left w:val="none" w:sz="0" w:space="0" w:color="auto"/>
        <w:bottom w:val="none" w:sz="0" w:space="0" w:color="auto"/>
        <w:right w:val="none" w:sz="0" w:space="0" w:color="auto"/>
      </w:divBdr>
    </w:div>
    <w:div w:id="1954166845">
      <w:marLeft w:val="0"/>
      <w:marRight w:val="0"/>
      <w:marTop w:val="0"/>
      <w:marBottom w:val="0"/>
      <w:divBdr>
        <w:top w:val="none" w:sz="0" w:space="0" w:color="auto"/>
        <w:left w:val="none" w:sz="0" w:space="0" w:color="auto"/>
        <w:bottom w:val="none" w:sz="0" w:space="0" w:color="auto"/>
        <w:right w:val="none" w:sz="0" w:space="0" w:color="auto"/>
      </w:divBdr>
    </w:div>
    <w:div w:id="1955135504">
      <w:marLeft w:val="0"/>
      <w:marRight w:val="0"/>
      <w:marTop w:val="0"/>
      <w:marBottom w:val="0"/>
      <w:divBdr>
        <w:top w:val="none" w:sz="0" w:space="0" w:color="auto"/>
        <w:left w:val="none" w:sz="0" w:space="0" w:color="auto"/>
        <w:bottom w:val="none" w:sz="0" w:space="0" w:color="auto"/>
        <w:right w:val="none" w:sz="0" w:space="0" w:color="auto"/>
      </w:divBdr>
    </w:div>
    <w:div w:id="1955356778">
      <w:marLeft w:val="0"/>
      <w:marRight w:val="0"/>
      <w:marTop w:val="0"/>
      <w:marBottom w:val="0"/>
      <w:divBdr>
        <w:top w:val="none" w:sz="0" w:space="0" w:color="auto"/>
        <w:left w:val="none" w:sz="0" w:space="0" w:color="auto"/>
        <w:bottom w:val="none" w:sz="0" w:space="0" w:color="auto"/>
        <w:right w:val="none" w:sz="0" w:space="0" w:color="auto"/>
      </w:divBdr>
      <w:divsChild>
        <w:div w:id="1436368156">
          <w:marLeft w:val="0"/>
          <w:marRight w:val="0"/>
          <w:marTop w:val="0"/>
          <w:marBottom w:val="0"/>
          <w:divBdr>
            <w:top w:val="none" w:sz="0" w:space="0" w:color="auto"/>
            <w:left w:val="none" w:sz="0" w:space="0" w:color="auto"/>
            <w:bottom w:val="none" w:sz="0" w:space="0" w:color="auto"/>
            <w:right w:val="none" w:sz="0" w:space="0" w:color="auto"/>
          </w:divBdr>
        </w:div>
      </w:divsChild>
    </w:div>
    <w:div w:id="1955550367">
      <w:marLeft w:val="0"/>
      <w:marRight w:val="0"/>
      <w:marTop w:val="0"/>
      <w:marBottom w:val="0"/>
      <w:divBdr>
        <w:top w:val="none" w:sz="0" w:space="0" w:color="auto"/>
        <w:left w:val="none" w:sz="0" w:space="0" w:color="auto"/>
        <w:bottom w:val="none" w:sz="0" w:space="0" w:color="auto"/>
        <w:right w:val="none" w:sz="0" w:space="0" w:color="auto"/>
      </w:divBdr>
    </w:div>
    <w:div w:id="1955599599">
      <w:marLeft w:val="0"/>
      <w:marRight w:val="0"/>
      <w:marTop w:val="0"/>
      <w:marBottom w:val="0"/>
      <w:divBdr>
        <w:top w:val="none" w:sz="0" w:space="0" w:color="auto"/>
        <w:left w:val="none" w:sz="0" w:space="0" w:color="auto"/>
        <w:bottom w:val="none" w:sz="0" w:space="0" w:color="auto"/>
        <w:right w:val="none" w:sz="0" w:space="0" w:color="auto"/>
      </w:divBdr>
    </w:div>
    <w:div w:id="1955944607">
      <w:marLeft w:val="0"/>
      <w:marRight w:val="0"/>
      <w:marTop w:val="0"/>
      <w:marBottom w:val="0"/>
      <w:divBdr>
        <w:top w:val="none" w:sz="0" w:space="0" w:color="auto"/>
        <w:left w:val="none" w:sz="0" w:space="0" w:color="auto"/>
        <w:bottom w:val="none" w:sz="0" w:space="0" w:color="auto"/>
        <w:right w:val="none" w:sz="0" w:space="0" w:color="auto"/>
      </w:divBdr>
    </w:div>
    <w:div w:id="1956011465">
      <w:marLeft w:val="0"/>
      <w:marRight w:val="0"/>
      <w:marTop w:val="0"/>
      <w:marBottom w:val="0"/>
      <w:divBdr>
        <w:top w:val="none" w:sz="0" w:space="0" w:color="auto"/>
        <w:left w:val="none" w:sz="0" w:space="0" w:color="auto"/>
        <w:bottom w:val="none" w:sz="0" w:space="0" w:color="auto"/>
        <w:right w:val="none" w:sz="0" w:space="0" w:color="auto"/>
      </w:divBdr>
    </w:div>
    <w:div w:id="1956211838">
      <w:marLeft w:val="0"/>
      <w:marRight w:val="0"/>
      <w:marTop w:val="0"/>
      <w:marBottom w:val="0"/>
      <w:divBdr>
        <w:top w:val="none" w:sz="0" w:space="0" w:color="auto"/>
        <w:left w:val="none" w:sz="0" w:space="0" w:color="auto"/>
        <w:bottom w:val="none" w:sz="0" w:space="0" w:color="auto"/>
        <w:right w:val="none" w:sz="0" w:space="0" w:color="auto"/>
      </w:divBdr>
    </w:div>
    <w:div w:id="1957062444">
      <w:marLeft w:val="0"/>
      <w:marRight w:val="0"/>
      <w:marTop w:val="0"/>
      <w:marBottom w:val="0"/>
      <w:divBdr>
        <w:top w:val="none" w:sz="0" w:space="0" w:color="auto"/>
        <w:left w:val="none" w:sz="0" w:space="0" w:color="auto"/>
        <w:bottom w:val="none" w:sz="0" w:space="0" w:color="auto"/>
        <w:right w:val="none" w:sz="0" w:space="0" w:color="auto"/>
      </w:divBdr>
    </w:div>
    <w:div w:id="1957445041">
      <w:marLeft w:val="0"/>
      <w:marRight w:val="0"/>
      <w:marTop w:val="0"/>
      <w:marBottom w:val="0"/>
      <w:divBdr>
        <w:top w:val="none" w:sz="0" w:space="0" w:color="auto"/>
        <w:left w:val="none" w:sz="0" w:space="0" w:color="auto"/>
        <w:bottom w:val="none" w:sz="0" w:space="0" w:color="auto"/>
        <w:right w:val="none" w:sz="0" w:space="0" w:color="auto"/>
      </w:divBdr>
    </w:div>
    <w:div w:id="1957635639">
      <w:marLeft w:val="0"/>
      <w:marRight w:val="0"/>
      <w:marTop w:val="0"/>
      <w:marBottom w:val="0"/>
      <w:divBdr>
        <w:top w:val="none" w:sz="0" w:space="0" w:color="auto"/>
        <w:left w:val="none" w:sz="0" w:space="0" w:color="auto"/>
        <w:bottom w:val="none" w:sz="0" w:space="0" w:color="auto"/>
        <w:right w:val="none" w:sz="0" w:space="0" w:color="auto"/>
      </w:divBdr>
    </w:div>
    <w:div w:id="1958675363">
      <w:marLeft w:val="0"/>
      <w:marRight w:val="0"/>
      <w:marTop w:val="0"/>
      <w:marBottom w:val="0"/>
      <w:divBdr>
        <w:top w:val="none" w:sz="0" w:space="0" w:color="auto"/>
        <w:left w:val="none" w:sz="0" w:space="0" w:color="auto"/>
        <w:bottom w:val="none" w:sz="0" w:space="0" w:color="auto"/>
        <w:right w:val="none" w:sz="0" w:space="0" w:color="auto"/>
      </w:divBdr>
    </w:div>
    <w:div w:id="1959019306">
      <w:marLeft w:val="0"/>
      <w:marRight w:val="0"/>
      <w:marTop w:val="0"/>
      <w:marBottom w:val="0"/>
      <w:divBdr>
        <w:top w:val="none" w:sz="0" w:space="0" w:color="auto"/>
        <w:left w:val="none" w:sz="0" w:space="0" w:color="auto"/>
        <w:bottom w:val="none" w:sz="0" w:space="0" w:color="auto"/>
        <w:right w:val="none" w:sz="0" w:space="0" w:color="auto"/>
      </w:divBdr>
    </w:div>
    <w:div w:id="1959337349">
      <w:marLeft w:val="0"/>
      <w:marRight w:val="0"/>
      <w:marTop w:val="0"/>
      <w:marBottom w:val="0"/>
      <w:divBdr>
        <w:top w:val="none" w:sz="0" w:space="0" w:color="auto"/>
        <w:left w:val="none" w:sz="0" w:space="0" w:color="auto"/>
        <w:bottom w:val="none" w:sz="0" w:space="0" w:color="auto"/>
        <w:right w:val="none" w:sz="0" w:space="0" w:color="auto"/>
      </w:divBdr>
    </w:div>
    <w:div w:id="1959751457">
      <w:marLeft w:val="0"/>
      <w:marRight w:val="0"/>
      <w:marTop w:val="0"/>
      <w:marBottom w:val="0"/>
      <w:divBdr>
        <w:top w:val="none" w:sz="0" w:space="0" w:color="auto"/>
        <w:left w:val="none" w:sz="0" w:space="0" w:color="auto"/>
        <w:bottom w:val="none" w:sz="0" w:space="0" w:color="auto"/>
        <w:right w:val="none" w:sz="0" w:space="0" w:color="auto"/>
      </w:divBdr>
    </w:div>
    <w:div w:id="1959795239">
      <w:marLeft w:val="0"/>
      <w:marRight w:val="0"/>
      <w:marTop w:val="0"/>
      <w:marBottom w:val="0"/>
      <w:divBdr>
        <w:top w:val="none" w:sz="0" w:space="0" w:color="auto"/>
        <w:left w:val="none" w:sz="0" w:space="0" w:color="auto"/>
        <w:bottom w:val="none" w:sz="0" w:space="0" w:color="auto"/>
        <w:right w:val="none" w:sz="0" w:space="0" w:color="auto"/>
      </w:divBdr>
    </w:div>
    <w:div w:id="1959796070">
      <w:marLeft w:val="0"/>
      <w:marRight w:val="0"/>
      <w:marTop w:val="0"/>
      <w:marBottom w:val="0"/>
      <w:divBdr>
        <w:top w:val="none" w:sz="0" w:space="0" w:color="auto"/>
        <w:left w:val="none" w:sz="0" w:space="0" w:color="auto"/>
        <w:bottom w:val="none" w:sz="0" w:space="0" w:color="auto"/>
        <w:right w:val="none" w:sz="0" w:space="0" w:color="auto"/>
      </w:divBdr>
    </w:div>
    <w:div w:id="1959947316">
      <w:marLeft w:val="0"/>
      <w:marRight w:val="0"/>
      <w:marTop w:val="0"/>
      <w:marBottom w:val="0"/>
      <w:divBdr>
        <w:top w:val="none" w:sz="0" w:space="0" w:color="auto"/>
        <w:left w:val="none" w:sz="0" w:space="0" w:color="auto"/>
        <w:bottom w:val="none" w:sz="0" w:space="0" w:color="auto"/>
        <w:right w:val="none" w:sz="0" w:space="0" w:color="auto"/>
      </w:divBdr>
    </w:div>
    <w:div w:id="1959988334">
      <w:marLeft w:val="0"/>
      <w:marRight w:val="0"/>
      <w:marTop w:val="0"/>
      <w:marBottom w:val="0"/>
      <w:divBdr>
        <w:top w:val="none" w:sz="0" w:space="0" w:color="auto"/>
        <w:left w:val="none" w:sz="0" w:space="0" w:color="auto"/>
        <w:bottom w:val="none" w:sz="0" w:space="0" w:color="auto"/>
        <w:right w:val="none" w:sz="0" w:space="0" w:color="auto"/>
      </w:divBdr>
    </w:div>
    <w:div w:id="1960986311">
      <w:marLeft w:val="0"/>
      <w:marRight w:val="0"/>
      <w:marTop w:val="0"/>
      <w:marBottom w:val="0"/>
      <w:divBdr>
        <w:top w:val="none" w:sz="0" w:space="0" w:color="auto"/>
        <w:left w:val="none" w:sz="0" w:space="0" w:color="auto"/>
        <w:bottom w:val="none" w:sz="0" w:space="0" w:color="auto"/>
        <w:right w:val="none" w:sz="0" w:space="0" w:color="auto"/>
      </w:divBdr>
    </w:div>
    <w:div w:id="1961102791">
      <w:marLeft w:val="0"/>
      <w:marRight w:val="0"/>
      <w:marTop w:val="0"/>
      <w:marBottom w:val="0"/>
      <w:divBdr>
        <w:top w:val="none" w:sz="0" w:space="0" w:color="auto"/>
        <w:left w:val="none" w:sz="0" w:space="0" w:color="auto"/>
        <w:bottom w:val="none" w:sz="0" w:space="0" w:color="auto"/>
        <w:right w:val="none" w:sz="0" w:space="0" w:color="auto"/>
      </w:divBdr>
    </w:div>
    <w:div w:id="1961299432">
      <w:marLeft w:val="0"/>
      <w:marRight w:val="0"/>
      <w:marTop w:val="0"/>
      <w:marBottom w:val="0"/>
      <w:divBdr>
        <w:top w:val="none" w:sz="0" w:space="0" w:color="auto"/>
        <w:left w:val="none" w:sz="0" w:space="0" w:color="auto"/>
        <w:bottom w:val="none" w:sz="0" w:space="0" w:color="auto"/>
        <w:right w:val="none" w:sz="0" w:space="0" w:color="auto"/>
      </w:divBdr>
    </w:div>
    <w:div w:id="1961494971">
      <w:marLeft w:val="0"/>
      <w:marRight w:val="0"/>
      <w:marTop w:val="0"/>
      <w:marBottom w:val="0"/>
      <w:divBdr>
        <w:top w:val="none" w:sz="0" w:space="0" w:color="auto"/>
        <w:left w:val="none" w:sz="0" w:space="0" w:color="auto"/>
        <w:bottom w:val="none" w:sz="0" w:space="0" w:color="auto"/>
        <w:right w:val="none" w:sz="0" w:space="0" w:color="auto"/>
      </w:divBdr>
    </w:div>
    <w:div w:id="1962108660">
      <w:marLeft w:val="0"/>
      <w:marRight w:val="0"/>
      <w:marTop w:val="0"/>
      <w:marBottom w:val="0"/>
      <w:divBdr>
        <w:top w:val="none" w:sz="0" w:space="0" w:color="auto"/>
        <w:left w:val="none" w:sz="0" w:space="0" w:color="auto"/>
        <w:bottom w:val="none" w:sz="0" w:space="0" w:color="auto"/>
        <w:right w:val="none" w:sz="0" w:space="0" w:color="auto"/>
      </w:divBdr>
    </w:div>
    <w:div w:id="1962110250">
      <w:marLeft w:val="0"/>
      <w:marRight w:val="0"/>
      <w:marTop w:val="0"/>
      <w:marBottom w:val="0"/>
      <w:divBdr>
        <w:top w:val="none" w:sz="0" w:space="0" w:color="auto"/>
        <w:left w:val="none" w:sz="0" w:space="0" w:color="auto"/>
        <w:bottom w:val="none" w:sz="0" w:space="0" w:color="auto"/>
        <w:right w:val="none" w:sz="0" w:space="0" w:color="auto"/>
      </w:divBdr>
    </w:div>
    <w:div w:id="1962569327">
      <w:marLeft w:val="0"/>
      <w:marRight w:val="0"/>
      <w:marTop w:val="0"/>
      <w:marBottom w:val="0"/>
      <w:divBdr>
        <w:top w:val="none" w:sz="0" w:space="0" w:color="auto"/>
        <w:left w:val="none" w:sz="0" w:space="0" w:color="auto"/>
        <w:bottom w:val="none" w:sz="0" w:space="0" w:color="auto"/>
        <w:right w:val="none" w:sz="0" w:space="0" w:color="auto"/>
      </w:divBdr>
    </w:div>
    <w:div w:id="1962609242">
      <w:marLeft w:val="0"/>
      <w:marRight w:val="0"/>
      <w:marTop w:val="0"/>
      <w:marBottom w:val="0"/>
      <w:divBdr>
        <w:top w:val="none" w:sz="0" w:space="0" w:color="auto"/>
        <w:left w:val="none" w:sz="0" w:space="0" w:color="auto"/>
        <w:bottom w:val="none" w:sz="0" w:space="0" w:color="auto"/>
        <w:right w:val="none" w:sz="0" w:space="0" w:color="auto"/>
      </w:divBdr>
    </w:div>
    <w:div w:id="1962690038">
      <w:marLeft w:val="0"/>
      <w:marRight w:val="0"/>
      <w:marTop w:val="0"/>
      <w:marBottom w:val="0"/>
      <w:divBdr>
        <w:top w:val="none" w:sz="0" w:space="0" w:color="auto"/>
        <w:left w:val="none" w:sz="0" w:space="0" w:color="auto"/>
        <w:bottom w:val="none" w:sz="0" w:space="0" w:color="auto"/>
        <w:right w:val="none" w:sz="0" w:space="0" w:color="auto"/>
      </w:divBdr>
    </w:div>
    <w:div w:id="1962764759">
      <w:marLeft w:val="0"/>
      <w:marRight w:val="0"/>
      <w:marTop w:val="0"/>
      <w:marBottom w:val="0"/>
      <w:divBdr>
        <w:top w:val="none" w:sz="0" w:space="0" w:color="auto"/>
        <w:left w:val="none" w:sz="0" w:space="0" w:color="auto"/>
        <w:bottom w:val="none" w:sz="0" w:space="0" w:color="auto"/>
        <w:right w:val="none" w:sz="0" w:space="0" w:color="auto"/>
      </w:divBdr>
    </w:div>
    <w:div w:id="1962833468">
      <w:marLeft w:val="0"/>
      <w:marRight w:val="0"/>
      <w:marTop w:val="0"/>
      <w:marBottom w:val="0"/>
      <w:divBdr>
        <w:top w:val="none" w:sz="0" w:space="0" w:color="auto"/>
        <w:left w:val="none" w:sz="0" w:space="0" w:color="auto"/>
        <w:bottom w:val="none" w:sz="0" w:space="0" w:color="auto"/>
        <w:right w:val="none" w:sz="0" w:space="0" w:color="auto"/>
      </w:divBdr>
      <w:divsChild>
        <w:div w:id="1215317090">
          <w:marLeft w:val="0"/>
          <w:marRight w:val="0"/>
          <w:marTop w:val="0"/>
          <w:marBottom w:val="0"/>
          <w:divBdr>
            <w:top w:val="none" w:sz="0" w:space="0" w:color="auto"/>
            <w:left w:val="none" w:sz="0" w:space="0" w:color="auto"/>
            <w:bottom w:val="none" w:sz="0" w:space="0" w:color="auto"/>
            <w:right w:val="none" w:sz="0" w:space="0" w:color="auto"/>
          </w:divBdr>
        </w:div>
      </w:divsChild>
    </w:div>
    <w:div w:id="1963228773">
      <w:marLeft w:val="0"/>
      <w:marRight w:val="0"/>
      <w:marTop w:val="0"/>
      <w:marBottom w:val="0"/>
      <w:divBdr>
        <w:top w:val="none" w:sz="0" w:space="0" w:color="auto"/>
        <w:left w:val="none" w:sz="0" w:space="0" w:color="auto"/>
        <w:bottom w:val="none" w:sz="0" w:space="0" w:color="auto"/>
        <w:right w:val="none" w:sz="0" w:space="0" w:color="auto"/>
      </w:divBdr>
    </w:div>
    <w:div w:id="1963459417">
      <w:marLeft w:val="0"/>
      <w:marRight w:val="0"/>
      <w:marTop w:val="0"/>
      <w:marBottom w:val="0"/>
      <w:divBdr>
        <w:top w:val="none" w:sz="0" w:space="0" w:color="auto"/>
        <w:left w:val="none" w:sz="0" w:space="0" w:color="auto"/>
        <w:bottom w:val="none" w:sz="0" w:space="0" w:color="auto"/>
        <w:right w:val="none" w:sz="0" w:space="0" w:color="auto"/>
      </w:divBdr>
      <w:divsChild>
        <w:div w:id="1551989398">
          <w:marLeft w:val="0"/>
          <w:marRight w:val="0"/>
          <w:marTop w:val="0"/>
          <w:marBottom w:val="0"/>
          <w:divBdr>
            <w:top w:val="none" w:sz="0" w:space="0" w:color="auto"/>
            <w:left w:val="none" w:sz="0" w:space="0" w:color="auto"/>
            <w:bottom w:val="none" w:sz="0" w:space="0" w:color="auto"/>
            <w:right w:val="none" w:sz="0" w:space="0" w:color="auto"/>
          </w:divBdr>
        </w:div>
      </w:divsChild>
    </w:div>
    <w:div w:id="1963995960">
      <w:marLeft w:val="0"/>
      <w:marRight w:val="0"/>
      <w:marTop w:val="0"/>
      <w:marBottom w:val="0"/>
      <w:divBdr>
        <w:top w:val="none" w:sz="0" w:space="0" w:color="auto"/>
        <w:left w:val="none" w:sz="0" w:space="0" w:color="auto"/>
        <w:bottom w:val="none" w:sz="0" w:space="0" w:color="auto"/>
        <w:right w:val="none" w:sz="0" w:space="0" w:color="auto"/>
      </w:divBdr>
    </w:div>
    <w:div w:id="1963997148">
      <w:marLeft w:val="0"/>
      <w:marRight w:val="0"/>
      <w:marTop w:val="0"/>
      <w:marBottom w:val="0"/>
      <w:divBdr>
        <w:top w:val="none" w:sz="0" w:space="0" w:color="auto"/>
        <w:left w:val="none" w:sz="0" w:space="0" w:color="auto"/>
        <w:bottom w:val="none" w:sz="0" w:space="0" w:color="auto"/>
        <w:right w:val="none" w:sz="0" w:space="0" w:color="auto"/>
      </w:divBdr>
    </w:div>
    <w:div w:id="1964001614">
      <w:marLeft w:val="0"/>
      <w:marRight w:val="0"/>
      <w:marTop w:val="0"/>
      <w:marBottom w:val="0"/>
      <w:divBdr>
        <w:top w:val="none" w:sz="0" w:space="0" w:color="auto"/>
        <w:left w:val="none" w:sz="0" w:space="0" w:color="auto"/>
        <w:bottom w:val="none" w:sz="0" w:space="0" w:color="auto"/>
        <w:right w:val="none" w:sz="0" w:space="0" w:color="auto"/>
      </w:divBdr>
    </w:div>
    <w:div w:id="1964264195">
      <w:marLeft w:val="0"/>
      <w:marRight w:val="0"/>
      <w:marTop w:val="0"/>
      <w:marBottom w:val="0"/>
      <w:divBdr>
        <w:top w:val="none" w:sz="0" w:space="0" w:color="auto"/>
        <w:left w:val="none" w:sz="0" w:space="0" w:color="auto"/>
        <w:bottom w:val="none" w:sz="0" w:space="0" w:color="auto"/>
        <w:right w:val="none" w:sz="0" w:space="0" w:color="auto"/>
      </w:divBdr>
    </w:div>
    <w:div w:id="1964457532">
      <w:marLeft w:val="0"/>
      <w:marRight w:val="0"/>
      <w:marTop w:val="0"/>
      <w:marBottom w:val="0"/>
      <w:divBdr>
        <w:top w:val="none" w:sz="0" w:space="0" w:color="auto"/>
        <w:left w:val="none" w:sz="0" w:space="0" w:color="auto"/>
        <w:bottom w:val="none" w:sz="0" w:space="0" w:color="auto"/>
        <w:right w:val="none" w:sz="0" w:space="0" w:color="auto"/>
      </w:divBdr>
    </w:div>
    <w:div w:id="1964578131">
      <w:marLeft w:val="0"/>
      <w:marRight w:val="0"/>
      <w:marTop w:val="0"/>
      <w:marBottom w:val="0"/>
      <w:divBdr>
        <w:top w:val="none" w:sz="0" w:space="0" w:color="auto"/>
        <w:left w:val="none" w:sz="0" w:space="0" w:color="auto"/>
        <w:bottom w:val="none" w:sz="0" w:space="0" w:color="auto"/>
        <w:right w:val="none" w:sz="0" w:space="0" w:color="auto"/>
      </w:divBdr>
    </w:div>
    <w:div w:id="1964653089">
      <w:marLeft w:val="0"/>
      <w:marRight w:val="0"/>
      <w:marTop w:val="0"/>
      <w:marBottom w:val="0"/>
      <w:divBdr>
        <w:top w:val="none" w:sz="0" w:space="0" w:color="auto"/>
        <w:left w:val="none" w:sz="0" w:space="0" w:color="auto"/>
        <w:bottom w:val="none" w:sz="0" w:space="0" w:color="auto"/>
        <w:right w:val="none" w:sz="0" w:space="0" w:color="auto"/>
      </w:divBdr>
    </w:div>
    <w:div w:id="1964925346">
      <w:marLeft w:val="0"/>
      <w:marRight w:val="0"/>
      <w:marTop w:val="0"/>
      <w:marBottom w:val="0"/>
      <w:divBdr>
        <w:top w:val="none" w:sz="0" w:space="0" w:color="auto"/>
        <w:left w:val="none" w:sz="0" w:space="0" w:color="auto"/>
        <w:bottom w:val="none" w:sz="0" w:space="0" w:color="auto"/>
        <w:right w:val="none" w:sz="0" w:space="0" w:color="auto"/>
      </w:divBdr>
    </w:div>
    <w:div w:id="1965185130">
      <w:marLeft w:val="0"/>
      <w:marRight w:val="0"/>
      <w:marTop w:val="0"/>
      <w:marBottom w:val="0"/>
      <w:divBdr>
        <w:top w:val="none" w:sz="0" w:space="0" w:color="auto"/>
        <w:left w:val="none" w:sz="0" w:space="0" w:color="auto"/>
        <w:bottom w:val="none" w:sz="0" w:space="0" w:color="auto"/>
        <w:right w:val="none" w:sz="0" w:space="0" w:color="auto"/>
      </w:divBdr>
    </w:div>
    <w:div w:id="1965429013">
      <w:marLeft w:val="0"/>
      <w:marRight w:val="0"/>
      <w:marTop w:val="0"/>
      <w:marBottom w:val="0"/>
      <w:divBdr>
        <w:top w:val="none" w:sz="0" w:space="0" w:color="auto"/>
        <w:left w:val="none" w:sz="0" w:space="0" w:color="auto"/>
        <w:bottom w:val="none" w:sz="0" w:space="0" w:color="auto"/>
        <w:right w:val="none" w:sz="0" w:space="0" w:color="auto"/>
      </w:divBdr>
    </w:div>
    <w:div w:id="1965696308">
      <w:marLeft w:val="0"/>
      <w:marRight w:val="0"/>
      <w:marTop w:val="0"/>
      <w:marBottom w:val="0"/>
      <w:divBdr>
        <w:top w:val="none" w:sz="0" w:space="0" w:color="auto"/>
        <w:left w:val="none" w:sz="0" w:space="0" w:color="auto"/>
        <w:bottom w:val="none" w:sz="0" w:space="0" w:color="auto"/>
        <w:right w:val="none" w:sz="0" w:space="0" w:color="auto"/>
      </w:divBdr>
    </w:div>
    <w:div w:id="1966080768">
      <w:marLeft w:val="0"/>
      <w:marRight w:val="0"/>
      <w:marTop w:val="0"/>
      <w:marBottom w:val="0"/>
      <w:divBdr>
        <w:top w:val="none" w:sz="0" w:space="0" w:color="auto"/>
        <w:left w:val="none" w:sz="0" w:space="0" w:color="auto"/>
        <w:bottom w:val="none" w:sz="0" w:space="0" w:color="auto"/>
        <w:right w:val="none" w:sz="0" w:space="0" w:color="auto"/>
      </w:divBdr>
    </w:div>
    <w:div w:id="1967002308">
      <w:marLeft w:val="0"/>
      <w:marRight w:val="0"/>
      <w:marTop w:val="0"/>
      <w:marBottom w:val="0"/>
      <w:divBdr>
        <w:top w:val="none" w:sz="0" w:space="0" w:color="auto"/>
        <w:left w:val="none" w:sz="0" w:space="0" w:color="auto"/>
        <w:bottom w:val="none" w:sz="0" w:space="0" w:color="auto"/>
        <w:right w:val="none" w:sz="0" w:space="0" w:color="auto"/>
      </w:divBdr>
    </w:div>
    <w:div w:id="1967157236">
      <w:marLeft w:val="0"/>
      <w:marRight w:val="0"/>
      <w:marTop w:val="0"/>
      <w:marBottom w:val="0"/>
      <w:divBdr>
        <w:top w:val="none" w:sz="0" w:space="0" w:color="auto"/>
        <w:left w:val="none" w:sz="0" w:space="0" w:color="auto"/>
        <w:bottom w:val="none" w:sz="0" w:space="0" w:color="auto"/>
        <w:right w:val="none" w:sz="0" w:space="0" w:color="auto"/>
      </w:divBdr>
    </w:div>
    <w:div w:id="1967739990">
      <w:marLeft w:val="0"/>
      <w:marRight w:val="0"/>
      <w:marTop w:val="0"/>
      <w:marBottom w:val="0"/>
      <w:divBdr>
        <w:top w:val="none" w:sz="0" w:space="0" w:color="auto"/>
        <w:left w:val="none" w:sz="0" w:space="0" w:color="auto"/>
        <w:bottom w:val="none" w:sz="0" w:space="0" w:color="auto"/>
        <w:right w:val="none" w:sz="0" w:space="0" w:color="auto"/>
      </w:divBdr>
    </w:div>
    <w:div w:id="1967930479">
      <w:marLeft w:val="0"/>
      <w:marRight w:val="0"/>
      <w:marTop w:val="0"/>
      <w:marBottom w:val="0"/>
      <w:divBdr>
        <w:top w:val="none" w:sz="0" w:space="0" w:color="auto"/>
        <w:left w:val="none" w:sz="0" w:space="0" w:color="auto"/>
        <w:bottom w:val="none" w:sz="0" w:space="0" w:color="auto"/>
        <w:right w:val="none" w:sz="0" w:space="0" w:color="auto"/>
      </w:divBdr>
    </w:div>
    <w:div w:id="1968075545">
      <w:marLeft w:val="0"/>
      <w:marRight w:val="0"/>
      <w:marTop w:val="0"/>
      <w:marBottom w:val="0"/>
      <w:divBdr>
        <w:top w:val="none" w:sz="0" w:space="0" w:color="auto"/>
        <w:left w:val="none" w:sz="0" w:space="0" w:color="auto"/>
        <w:bottom w:val="none" w:sz="0" w:space="0" w:color="auto"/>
        <w:right w:val="none" w:sz="0" w:space="0" w:color="auto"/>
      </w:divBdr>
    </w:div>
    <w:div w:id="1968199092">
      <w:marLeft w:val="0"/>
      <w:marRight w:val="0"/>
      <w:marTop w:val="0"/>
      <w:marBottom w:val="0"/>
      <w:divBdr>
        <w:top w:val="none" w:sz="0" w:space="0" w:color="auto"/>
        <w:left w:val="none" w:sz="0" w:space="0" w:color="auto"/>
        <w:bottom w:val="none" w:sz="0" w:space="0" w:color="auto"/>
        <w:right w:val="none" w:sz="0" w:space="0" w:color="auto"/>
      </w:divBdr>
    </w:div>
    <w:div w:id="1969506109">
      <w:marLeft w:val="0"/>
      <w:marRight w:val="0"/>
      <w:marTop w:val="0"/>
      <w:marBottom w:val="0"/>
      <w:divBdr>
        <w:top w:val="none" w:sz="0" w:space="0" w:color="auto"/>
        <w:left w:val="none" w:sz="0" w:space="0" w:color="auto"/>
        <w:bottom w:val="none" w:sz="0" w:space="0" w:color="auto"/>
        <w:right w:val="none" w:sz="0" w:space="0" w:color="auto"/>
      </w:divBdr>
      <w:divsChild>
        <w:div w:id="1083456429">
          <w:marLeft w:val="0"/>
          <w:marRight w:val="0"/>
          <w:marTop w:val="0"/>
          <w:marBottom w:val="0"/>
          <w:divBdr>
            <w:top w:val="none" w:sz="0" w:space="0" w:color="auto"/>
            <w:left w:val="none" w:sz="0" w:space="0" w:color="auto"/>
            <w:bottom w:val="none" w:sz="0" w:space="0" w:color="auto"/>
            <w:right w:val="none" w:sz="0" w:space="0" w:color="auto"/>
          </w:divBdr>
        </w:div>
      </w:divsChild>
    </w:div>
    <w:div w:id="1970092083">
      <w:marLeft w:val="0"/>
      <w:marRight w:val="0"/>
      <w:marTop w:val="0"/>
      <w:marBottom w:val="0"/>
      <w:divBdr>
        <w:top w:val="none" w:sz="0" w:space="0" w:color="auto"/>
        <w:left w:val="none" w:sz="0" w:space="0" w:color="auto"/>
        <w:bottom w:val="none" w:sz="0" w:space="0" w:color="auto"/>
        <w:right w:val="none" w:sz="0" w:space="0" w:color="auto"/>
      </w:divBdr>
    </w:div>
    <w:div w:id="1971863522">
      <w:marLeft w:val="0"/>
      <w:marRight w:val="0"/>
      <w:marTop w:val="0"/>
      <w:marBottom w:val="0"/>
      <w:divBdr>
        <w:top w:val="none" w:sz="0" w:space="0" w:color="auto"/>
        <w:left w:val="none" w:sz="0" w:space="0" w:color="auto"/>
        <w:bottom w:val="none" w:sz="0" w:space="0" w:color="auto"/>
        <w:right w:val="none" w:sz="0" w:space="0" w:color="auto"/>
      </w:divBdr>
    </w:div>
    <w:div w:id="1972206509">
      <w:marLeft w:val="0"/>
      <w:marRight w:val="0"/>
      <w:marTop w:val="0"/>
      <w:marBottom w:val="0"/>
      <w:divBdr>
        <w:top w:val="none" w:sz="0" w:space="0" w:color="auto"/>
        <w:left w:val="none" w:sz="0" w:space="0" w:color="auto"/>
        <w:bottom w:val="none" w:sz="0" w:space="0" w:color="auto"/>
        <w:right w:val="none" w:sz="0" w:space="0" w:color="auto"/>
      </w:divBdr>
    </w:div>
    <w:div w:id="1972665714">
      <w:marLeft w:val="0"/>
      <w:marRight w:val="0"/>
      <w:marTop w:val="0"/>
      <w:marBottom w:val="0"/>
      <w:divBdr>
        <w:top w:val="none" w:sz="0" w:space="0" w:color="auto"/>
        <w:left w:val="none" w:sz="0" w:space="0" w:color="auto"/>
        <w:bottom w:val="none" w:sz="0" w:space="0" w:color="auto"/>
        <w:right w:val="none" w:sz="0" w:space="0" w:color="auto"/>
      </w:divBdr>
    </w:div>
    <w:div w:id="1973318266">
      <w:marLeft w:val="0"/>
      <w:marRight w:val="0"/>
      <w:marTop w:val="0"/>
      <w:marBottom w:val="0"/>
      <w:divBdr>
        <w:top w:val="none" w:sz="0" w:space="0" w:color="auto"/>
        <w:left w:val="none" w:sz="0" w:space="0" w:color="auto"/>
        <w:bottom w:val="none" w:sz="0" w:space="0" w:color="auto"/>
        <w:right w:val="none" w:sz="0" w:space="0" w:color="auto"/>
      </w:divBdr>
    </w:div>
    <w:div w:id="1973437235">
      <w:marLeft w:val="0"/>
      <w:marRight w:val="0"/>
      <w:marTop w:val="0"/>
      <w:marBottom w:val="0"/>
      <w:divBdr>
        <w:top w:val="none" w:sz="0" w:space="0" w:color="auto"/>
        <w:left w:val="none" w:sz="0" w:space="0" w:color="auto"/>
        <w:bottom w:val="none" w:sz="0" w:space="0" w:color="auto"/>
        <w:right w:val="none" w:sz="0" w:space="0" w:color="auto"/>
      </w:divBdr>
    </w:div>
    <w:div w:id="1973516714">
      <w:marLeft w:val="0"/>
      <w:marRight w:val="0"/>
      <w:marTop w:val="0"/>
      <w:marBottom w:val="0"/>
      <w:divBdr>
        <w:top w:val="none" w:sz="0" w:space="0" w:color="auto"/>
        <w:left w:val="none" w:sz="0" w:space="0" w:color="auto"/>
        <w:bottom w:val="none" w:sz="0" w:space="0" w:color="auto"/>
        <w:right w:val="none" w:sz="0" w:space="0" w:color="auto"/>
      </w:divBdr>
    </w:div>
    <w:div w:id="1973709291">
      <w:marLeft w:val="0"/>
      <w:marRight w:val="0"/>
      <w:marTop w:val="0"/>
      <w:marBottom w:val="0"/>
      <w:divBdr>
        <w:top w:val="none" w:sz="0" w:space="0" w:color="auto"/>
        <w:left w:val="none" w:sz="0" w:space="0" w:color="auto"/>
        <w:bottom w:val="none" w:sz="0" w:space="0" w:color="auto"/>
        <w:right w:val="none" w:sz="0" w:space="0" w:color="auto"/>
      </w:divBdr>
    </w:div>
    <w:div w:id="1973901253">
      <w:marLeft w:val="0"/>
      <w:marRight w:val="0"/>
      <w:marTop w:val="0"/>
      <w:marBottom w:val="0"/>
      <w:divBdr>
        <w:top w:val="none" w:sz="0" w:space="0" w:color="auto"/>
        <w:left w:val="none" w:sz="0" w:space="0" w:color="auto"/>
        <w:bottom w:val="none" w:sz="0" w:space="0" w:color="auto"/>
        <w:right w:val="none" w:sz="0" w:space="0" w:color="auto"/>
      </w:divBdr>
    </w:div>
    <w:div w:id="1974366527">
      <w:marLeft w:val="0"/>
      <w:marRight w:val="0"/>
      <w:marTop w:val="0"/>
      <w:marBottom w:val="0"/>
      <w:divBdr>
        <w:top w:val="none" w:sz="0" w:space="0" w:color="auto"/>
        <w:left w:val="none" w:sz="0" w:space="0" w:color="auto"/>
        <w:bottom w:val="none" w:sz="0" w:space="0" w:color="auto"/>
        <w:right w:val="none" w:sz="0" w:space="0" w:color="auto"/>
      </w:divBdr>
    </w:div>
    <w:div w:id="1974822518">
      <w:marLeft w:val="0"/>
      <w:marRight w:val="0"/>
      <w:marTop w:val="0"/>
      <w:marBottom w:val="0"/>
      <w:divBdr>
        <w:top w:val="none" w:sz="0" w:space="0" w:color="auto"/>
        <w:left w:val="none" w:sz="0" w:space="0" w:color="auto"/>
        <w:bottom w:val="none" w:sz="0" w:space="0" w:color="auto"/>
        <w:right w:val="none" w:sz="0" w:space="0" w:color="auto"/>
      </w:divBdr>
    </w:div>
    <w:div w:id="1975526895">
      <w:marLeft w:val="0"/>
      <w:marRight w:val="0"/>
      <w:marTop w:val="0"/>
      <w:marBottom w:val="0"/>
      <w:divBdr>
        <w:top w:val="none" w:sz="0" w:space="0" w:color="auto"/>
        <w:left w:val="none" w:sz="0" w:space="0" w:color="auto"/>
        <w:bottom w:val="none" w:sz="0" w:space="0" w:color="auto"/>
        <w:right w:val="none" w:sz="0" w:space="0" w:color="auto"/>
      </w:divBdr>
    </w:div>
    <w:div w:id="1976134048">
      <w:marLeft w:val="0"/>
      <w:marRight w:val="0"/>
      <w:marTop w:val="0"/>
      <w:marBottom w:val="0"/>
      <w:divBdr>
        <w:top w:val="none" w:sz="0" w:space="0" w:color="auto"/>
        <w:left w:val="none" w:sz="0" w:space="0" w:color="auto"/>
        <w:bottom w:val="none" w:sz="0" w:space="0" w:color="auto"/>
        <w:right w:val="none" w:sz="0" w:space="0" w:color="auto"/>
      </w:divBdr>
    </w:div>
    <w:div w:id="1976715708">
      <w:marLeft w:val="0"/>
      <w:marRight w:val="0"/>
      <w:marTop w:val="0"/>
      <w:marBottom w:val="0"/>
      <w:divBdr>
        <w:top w:val="none" w:sz="0" w:space="0" w:color="auto"/>
        <w:left w:val="none" w:sz="0" w:space="0" w:color="auto"/>
        <w:bottom w:val="none" w:sz="0" w:space="0" w:color="auto"/>
        <w:right w:val="none" w:sz="0" w:space="0" w:color="auto"/>
      </w:divBdr>
    </w:div>
    <w:div w:id="1978103481">
      <w:marLeft w:val="0"/>
      <w:marRight w:val="0"/>
      <w:marTop w:val="0"/>
      <w:marBottom w:val="0"/>
      <w:divBdr>
        <w:top w:val="none" w:sz="0" w:space="0" w:color="auto"/>
        <w:left w:val="none" w:sz="0" w:space="0" w:color="auto"/>
        <w:bottom w:val="none" w:sz="0" w:space="0" w:color="auto"/>
        <w:right w:val="none" w:sz="0" w:space="0" w:color="auto"/>
      </w:divBdr>
      <w:divsChild>
        <w:div w:id="278874567">
          <w:marLeft w:val="0"/>
          <w:marRight w:val="0"/>
          <w:marTop w:val="0"/>
          <w:marBottom w:val="0"/>
          <w:divBdr>
            <w:top w:val="none" w:sz="0" w:space="0" w:color="auto"/>
            <w:left w:val="none" w:sz="0" w:space="0" w:color="auto"/>
            <w:bottom w:val="none" w:sz="0" w:space="0" w:color="auto"/>
            <w:right w:val="none" w:sz="0" w:space="0" w:color="auto"/>
          </w:divBdr>
        </w:div>
      </w:divsChild>
    </w:div>
    <w:div w:id="1978220825">
      <w:marLeft w:val="0"/>
      <w:marRight w:val="0"/>
      <w:marTop w:val="0"/>
      <w:marBottom w:val="0"/>
      <w:divBdr>
        <w:top w:val="none" w:sz="0" w:space="0" w:color="auto"/>
        <w:left w:val="none" w:sz="0" w:space="0" w:color="auto"/>
        <w:bottom w:val="none" w:sz="0" w:space="0" w:color="auto"/>
        <w:right w:val="none" w:sz="0" w:space="0" w:color="auto"/>
      </w:divBdr>
    </w:div>
    <w:div w:id="1978534367">
      <w:marLeft w:val="0"/>
      <w:marRight w:val="0"/>
      <w:marTop w:val="0"/>
      <w:marBottom w:val="0"/>
      <w:divBdr>
        <w:top w:val="none" w:sz="0" w:space="0" w:color="auto"/>
        <w:left w:val="none" w:sz="0" w:space="0" w:color="auto"/>
        <w:bottom w:val="none" w:sz="0" w:space="0" w:color="auto"/>
        <w:right w:val="none" w:sz="0" w:space="0" w:color="auto"/>
      </w:divBdr>
    </w:div>
    <w:div w:id="1978872445">
      <w:marLeft w:val="0"/>
      <w:marRight w:val="0"/>
      <w:marTop w:val="0"/>
      <w:marBottom w:val="0"/>
      <w:divBdr>
        <w:top w:val="none" w:sz="0" w:space="0" w:color="auto"/>
        <w:left w:val="none" w:sz="0" w:space="0" w:color="auto"/>
        <w:bottom w:val="none" w:sz="0" w:space="0" w:color="auto"/>
        <w:right w:val="none" w:sz="0" w:space="0" w:color="auto"/>
      </w:divBdr>
    </w:div>
    <w:div w:id="1979416023">
      <w:marLeft w:val="0"/>
      <w:marRight w:val="0"/>
      <w:marTop w:val="0"/>
      <w:marBottom w:val="0"/>
      <w:divBdr>
        <w:top w:val="none" w:sz="0" w:space="0" w:color="auto"/>
        <w:left w:val="none" w:sz="0" w:space="0" w:color="auto"/>
        <w:bottom w:val="none" w:sz="0" w:space="0" w:color="auto"/>
        <w:right w:val="none" w:sz="0" w:space="0" w:color="auto"/>
      </w:divBdr>
    </w:div>
    <w:div w:id="1979453250">
      <w:marLeft w:val="0"/>
      <w:marRight w:val="0"/>
      <w:marTop w:val="0"/>
      <w:marBottom w:val="0"/>
      <w:divBdr>
        <w:top w:val="none" w:sz="0" w:space="0" w:color="auto"/>
        <w:left w:val="none" w:sz="0" w:space="0" w:color="auto"/>
        <w:bottom w:val="none" w:sz="0" w:space="0" w:color="auto"/>
        <w:right w:val="none" w:sz="0" w:space="0" w:color="auto"/>
      </w:divBdr>
    </w:div>
    <w:div w:id="1979652558">
      <w:marLeft w:val="0"/>
      <w:marRight w:val="0"/>
      <w:marTop w:val="0"/>
      <w:marBottom w:val="0"/>
      <w:divBdr>
        <w:top w:val="none" w:sz="0" w:space="0" w:color="auto"/>
        <w:left w:val="none" w:sz="0" w:space="0" w:color="auto"/>
        <w:bottom w:val="none" w:sz="0" w:space="0" w:color="auto"/>
        <w:right w:val="none" w:sz="0" w:space="0" w:color="auto"/>
      </w:divBdr>
    </w:div>
    <w:div w:id="1980264979">
      <w:marLeft w:val="0"/>
      <w:marRight w:val="0"/>
      <w:marTop w:val="0"/>
      <w:marBottom w:val="0"/>
      <w:divBdr>
        <w:top w:val="none" w:sz="0" w:space="0" w:color="auto"/>
        <w:left w:val="none" w:sz="0" w:space="0" w:color="auto"/>
        <w:bottom w:val="none" w:sz="0" w:space="0" w:color="auto"/>
        <w:right w:val="none" w:sz="0" w:space="0" w:color="auto"/>
      </w:divBdr>
    </w:div>
    <w:div w:id="1980449412">
      <w:marLeft w:val="0"/>
      <w:marRight w:val="0"/>
      <w:marTop w:val="0"/>
      <w:marBottom w:val="0"/>
      <w:divBdr>
        <w:top w:val="none" w:sz="0" w:space="0" w:color="auto"/>
        <w:left w:val="none" w:sz="0" w:space="0" w:color="auto"/>
        <w:bottom w:val="none" w:sz="0" w:space="0" w:color="auto"/>
        <w:right w:val="none" w:sz="0" w:space="0" w:color="auto"/>
      </w:divBdr>
    </w:div>
    <w:div w:id="1981035540">
      <w:marLeft w:val="0"/>
      <w:marRight w:val="0"/>
      <w:marTop w:val="0"/>
      <w:marBottom w:val="0"/>
      <w:divBdr>
        <w:top w:val="none" w:sz="0" w:space="0" w:color="auto"/>
        <w:left w:val="none" w:sz="0" w:space="0" w:color="auto"/>
        <w:bottom w:val="none" w:sz="0" w:space="0" w:color="auto"/>
        <w:right w:val="none" w:sz="0" w:space="0" w:color="auto"/>
      </w:divBdr>
    </w:div>
    <w:div w:id="1981301812">
      <w:marLeft w:val="0"/>
      <w:marRight w:val="0"/>
      <w:marTop w:val="0"/>
      <w:marBottom w:val="0"/>
      <w:divBdr>
        <w:top w:val="none" w:sz="0" w:space="0" w:color="auto"/>
        <w:left w:val="none" w:sz="0" w:space="0" w:color="auto"/>
        <w:bottom w:val="none" w:sz="0" w:space="0" w:color="auto"/>
        <w:right w:val="none" w:sz="0" w:space="0" w:color="auto"/>
      </w:divBdr>
    </w:div>
    <w:div w:id="1981381754">
      <w:marLeft w:val="0"/>
      <w:marRight w:val="0"/>
      <w:marTop w:val="0"/>
      <w:marBottom w:val="0"/>
      <w:divBdr>
        <w:top w:val="none" w:sz="0" w:space="0" w:color="auto"/>
        <w:left w:val="none" w:sz="0" w:space="0" w:color="auto"/>
        <w:bottom w:val="none" w:sz="0" w:space="0" w:color="auto"/>
        <w:right w:val="none" w:sz="0" w:space="0" w:color="auto"/>
      </w:divBdr>
    </w:div>
    <w:div w:id="1981418569">
      <w:marLeft w:val="0"/>
      <w:marRight w:val="0"/>
      <w:marTop w:val="0"/>
      <w:marBottom w:val="0"/>
      <w:divBdr>
        <w:top w:val="none" w:sz="0" w:space="0" w:color="auto"/>
        <w:left w:val="none" w:sz="0" w:space="0" w:color="auto"/>
        <w:bottom w:val="none" w:sz="0" w:space="0" w:color="auto"/>
        <w:right w:val="none" w:sz="0" w:space="0" w:color="auto"/>
      </w:divBdr>
    </w:div>
    <w:div w:id="1981569629">
      <w:marLeft w:val="0"/>
      <w:marRight w:val="0"/>
      <w:marTop w:val="0"/>
      <w:marBottom w:val="0"/>
      <w:divBdr>
        <w:top w:val="none" w:sz="0" w:space="0" w:color="auto"/>
        <w:left w:val="none" w:sz="0" w:space="0" w:color="auto"/>
        <w:bottom w:val="none" w:sz="0" w:space="0" w:color="auto"/>
        <w:right w:val="none" w:sz="0" w:space="0" w:color="auto"/>
      </w:divBdr>
    </w:div>
    <w:div w:id="1982005432">
      <w:marLeft w:val="0"/>
      <w:marRight w:val="0"/>
      <w:marTop w:val="0"/>
      <w:marBottom w:val="0"/>
      <w:divBdr>
        <w:top w:val="none" w:sz="0" w:space="0" w:color="auto"/>
        <w:left w:val="none" w:sz="0" w:space="0" w:color="auto"/>
        <w:bottom w:val="none" w:sz="0" w:space="0" w:color="auto"/>
        <w:right w:val="none" w:sz="0" w:space="0" w:color="auto"/>
      </w:divBdr>
    </w:div>
    <w:div w:id="1982345228">
      <w:marLeft w:val="0"/>
      <w:marRight w:val="0"/>
      <w:marTop w:val="0"/>
      <w:marBottom w:val="0"/>
      <w:divBdr>
        <w:top w:val="none" w:sz="0" w:space="0" w:color="auto"/>
        <w:left w:val="none" w:sz="0" w:space="0" w:color="auto"/>
        <w:bottom w:val="none" w:sz="0" w:space="0" w:color="auto"/>
        <w:right w:val="none" w:sz="0" w:space="0" w:color="auto"/>
      </w:divBdr>
    </w:div>
    <w:div w:id="1983122738">
      <w:marLeft w:val="0"/>
      <w:marRight w:val="0"/>
      <w:marTop w:val="0"/>
      <w:marBottom w:val="0"/>
      <w:divBdr>
        <w:top w:val="none" w:sz="0" w:space="0" w:color="auto"/>
        <w:left w:val="none" w:sz="0" w:space="0" w:color="auto"/>
        <w:bottom w:val="none" w:sz="0" w:space="0" w:color="auto"/>
        <w:right w:val="none" w:sz="0" w:space="0" w:color="auto"/>
      </w:divBdr>
    </w:div>
    <w:div w:id="1983387913">
      <w:marLeft w:val="0"/>
      <w:marRight w:val="0"/>
      <w:marTop w:val="0"/>
      <w:marBottom w:val="0"/>
      <w:divBdr>
        <w:top w:val="none" w:sz="0" w:space="0" w:color="auto"/>
        <w:left w:val="none" w:sz="0" w:space="0" w:color="auto"/>
        <w:bottom w:val="none" w:sz="0" w:space="0" w:color="auto"/>
        <w:right w:val="none" w:sz="0" w:space="0" w:color="auto"/>
      </w:divBdr>
    </w:div>
    <w:div w:id="1983459863">
      <w:marLeft w:val="0"/>
      <w:marRight w:val="0"/>
      <w:marTop w:val="0"/>
      <w:marBottom w:val="0"/>
      <w:divBdr>
        <w:top w:val="none" w:sz="0" w:space="0" w:color="auto"/>
        <w:left w:val="none" w:sz="0" w:space="0" w:color="auto"/>
        <w:bottom w:val="none" w:sz="0" w:space="0" w:color="auto"/>
        <w:right w:val="none" w:sz="0" w:space="0" w:color="auto"/>
      </w:divBdr>
    </w:div>
    <w:div w:id="1984389192">
      <w:marLeft w:val="0"/>
      <w:marRight w:val="0"/>
      <w:marTop w:val="0"/>
      <w:marBottom w:val="0"/>
      <w:divBdr>
        <w:top w:val="none" w:sz="0" w:space="0" w:color="auto"/>
        <w:left w:val="none" w:sz="0" w:space="0" w:color="auto"/>
        <w:bottom w:val="none" w:sz="0" w:space="0" w:color="auto"/>
        <w:right w:val="none" w:sz="0" w:space="0" w:color="auto"/>
      </w:divBdr>
    </w:div>
    <w:div w:id="1985046078">
      <w:marLeft w:val="0"/>
      <w:marRight w:val="0"/>
      <w:marTop w:val="0"/>
      <w:marBottom w:val="0"/>
      <w:divBdr>
        <w:top w:val="none" w:sz="0" w:space="0" w:color="auto"/>
        <w:left w:val="none" w:sz="0" w:space="0" w:color="auto"/>
        <w:bottom w:val="none" w:sz="0" w:space="0" w:color="auto"/>
        <w:right w:val="none" w:sz="0" w:space="0" w:color="auto"/>
      </w:divBdr>
    </w:div>
    <w:div w:id="1985162464">
      <w:marLeft w:val="0"/>
      <w:marRight w:val="0"/>
      <w:marTop w:val="0"/>
      <w:marBottom w:val="0"/>
      <w:divBdr>
        <w:top w:val="none" w:sz="0" w:space="0" w:color="auto"/>
        <w:left w:val="none" w:sz="0" w:space="0" w:color="auto"/>
        <w:bottom w:val="none" w:sz="0" w:space="0" w:color="auto"/>
        <w:right w:val="none" w:sz="0" w:space="0" w:color="auto"/>
      </w:divBdr>
    </w:div>
    <w:div w:id="1985549994">
      <w:marLeft w:val="0"/>
      <w:marRight w:val="0"/>
      <w:marTop w:val="0"/>
      <w:marBottom w:val="0"/>
      <w:divBdr>
        <w:top w:val="none" w:sz="0" w:space="0" w:color="auto"/>
        <w:left w:val="none" w:sz="0" w:space="0" w:color="auto"/>
        <w:bottom w:val="none" w:sz="0" w:space="0" w:color="auto"/>
        <w:right w:val="none" w:sz="0" w:space="0" w:color="auto"/>
      </w:divBdr>
    </w:div>
    <w:div w:id="1985892138">
      <w:marLeft w:val="0"/>
      <w:marRight w:val="0"/>
      <w:marTop w:val="0"/>
      <w:marBottom w:val="0"/>
      <w:divBdr>
        <w:top w:val="none" w:sz="0" w:space="0" w:color="auto"/>
        <w:left w:val="none" w:sz="0" w:space="0" w:color="auto"/>
        <w:bottom w:val="none" w:sz="0" w:space="0" w:color="auto"/>
        <w:right w:val="none" w:sz="0" w:space="0" w:color="auto"/>
      </w:divBdr>
    </w:div>
    <w:div w:id="1986548736">
      <w:marLeft w:val="0"/>
      <w:marRight w:val="0"/>
      <w:marTop w:val="0"/>
      <w:marBottom w:val="0"/>
      <w:divBdr>
        <w:top w:val="none" w:sz="0" w:space="0" w:color="auto"/>
        <w:left w:val="none" w:sz="0" w:space="0" w:color="auto"/>
        <w:bottom w:val="none" w:sz="0" w:space="0" w:color="auto"/>
        <w:right w:val="none" w:sz="0" w:space="0" w:color="auto"/>
      </w:divBdr>
      <w:divsChild>
        <w:div w:id="2020696214">
          <w:marLeft w:val="0"/>
          <w:marRight w:val="0"/>
          <w:marTop w:val="0"/>
          <w:marBottom w:val="0"/>
          <w:divBdr>
            <w:top w:val="none" w:sz="0" w:space="0" w:color="auto"/>
            <w:left w:val="none" w:sz="0" w:space="0" w:color="auto"/>
            <w:bottom w:val="none" w:sz="0" w:space="0" w:color="auto"/>
            <w:right w:val="none" w:sz="0" w:space="0" w:color="auto"/>
          </w:divBdr>
        </w:div>
      </w:divsChild>
    </w:div>
    <w:div w:id="1986858538">
      <w:marLeft w:val="0"/>
      <w:marRight w:val="0"/>
      <w:marTop w:val="0"/>
      <w:marBottom w:val="0"/>
      <w:divBdr>
        <w:top w:val="none" w:sz="0" w:space="0" w:color="auto"/>
        <w:left w:val="none" w:sz="0" w:space="0" w:color="auto"/>
        <w:bottom w:val="none" w:sz="0" w:space="0" w:color="auto"/>
        <w:right w:val="none" w:sz="0" w:space="0" w:color="auto"/>
      </w:divBdr>
      <w:divsChild>
        <w:div w:id="375468652">
          <w:marLeft w:val="0"/>
          <w:marRight w:val="0"/>
          <w:marTop w:val="0"/>
          <w:marBottom w:val="0"/>
          <w:divBdr>
            <w:top w:val="none" w:sz="0" w:space="0" w:color="auto"/>
            <w:left w:val="none" w:sz="0" w:space="0" w:color="auto"/>
            <w:bottom w:val="none" w:sz="0" w:space="0" w:color="auto"/>
            <w:right w:val="none" w:sz="0" w:space="0" w:color="auto"/>
          </w:divBdr>
        </w:div>
      </w:divsChild>
    </w:div>
    <w:div w:id="1987079090">
      <w:marLeft w:val="0"/>
      <w:marRight w:val="0"/>
      <w:marTop w:val="0"/>
      <w:marBottom w:val="0"/>
      <w:divBdr>
        <w:top w:val="none" w:sz="0" w:space="0" w:color="auto"/>
        <w:left w:val="none" w:sz="0" w:space="0" w:color="auto"/>
        <w:bottom w:val="none" w:sz="0" w:space="0" w:color="auto"/>
        <w:right w:val="none" w:sz="0" w:space="0" w:color="auto"/>
      </w:divBdr>
    </w:div>
    <w:div w:id="1987197625">
      <w:marLeft w:val="0"/>
      <w:marRight w:val="0"/>
      <w:marTop w:val="0"/>
      <w:marBottom w:val="0"/>
      <w:divBdr>
        <w:top w:val="none" w:sz="0" w:space="0" w:color="auto"/>
        <w:left w:val="none" w:sz="0" w:space="0" w:color="auto"/>
        <w:bottom w:val="none" w:sz="0" w:space="0" w:color="auto"/>
        <w:right w:val="none" w:sz="0" w:space="0" w:color="auto"/>
      </w:divBdr>
    </w:div>
    <w:div w:id="1987396181">
      <w:marLeft w:val="0"/>
      <w:marRight w:val="0"/>
      <w:marTop w:val="0"/>
      <w:marBottom w:val="0"/>
      <w:divBdr>
        <w:top w:val="none" w:sz="0" w:space="0" w:color="auto"/>
        <w:left w:val="none" w:sz="0" w:space="0" w:color="auto"/>
        <w:bottom w:val="none" w:sz="0" w:space="0" w:color="auto"/>
        <w:right w:val="none" w:sz="0" w:space="0" w:color="auto"/>
      </w:divBdr>
    </w:div>
    <w:div w:id="1987929263">
      <w:marLeft w:val="0"/>
      <w:marRight w:val="0"/>
      <w:marTop w:val="0"/>
      <w:marBottom w:val="0"/>
      <w:divBdr>
        <w:top w:val="none" w:sz="0" w:space="0" w:color="auto"/>
        <w:left w:val="none" w:sz="0" w:space="0" w:color="auto"/>
        <w:bottom w:val="none" w:sz="0" w:space="0" w:color="auto"/>
        <w:right w:val="none" w:sz="0" w:space="0" w:color="auto"/>
      </w:divBdr>
    </w:div>
    <w:div w:id="1987932195">
      <w:marLeft w:val="0"/>
      <w:marRight w:val="0"/>
      <w:marTop w:val="0"/>
      <w:marBottom w:val="0"/>
      <w:divBdr>
        <w:top w:val="none" w:sz="0" w:space="0" w:color="auto"/>
        <w:left w:val="none" w:sz="0" w:space="0" w:color="auto"/>
        <w:bottom w:val="none" w:sz="0" w:space="0" w:color="auto"/>
        <w:right w:val="none" w:sz="0" w:space="0" w:color="auto"/>
      </w:divBdr>
      <w:divsChild>
        <w:div w:id="898635697">
          <w:marLeft w:val="0"/>
          <w:marRight w:val="0"/>
          <w:marTop w:val="0"/>
          <w:marBottom w:val="0"/>
          <w:divBdr>
            <w:top w:val="none" w:sz="0" w:space="0" w:color="auto"/>
            <w:left w:val="none" w:sz="0" w:space="0" w:color="auto"/>
            <w:bottom w:val="none" w:sz="0" w:space="0" w:color="auto"/>
            <w:right w:val="none" w:sz="0" w:space="0" w:color="auto"/>
          </w:divBdr>
        </w:div>
      </w:divsChild>
    </w:div>
    <w:div w:id="1988629081">
      <w:marLeft w:val="0"/>
      <w:marRight w:val="0"/>
      <w:marTop w:val="0"/>
      <w:marBottom w:val="0"/>
      <w:divBdr>
        <w:top w:val="none" w:sz="0" w:space="0" w:color="auto"/>
        <w:left w:val="none" w:sz="0" w:space="0" w:color="auto"/>
        <w:bottom w:val="none" w:sz="0" w:space="0" w:color="auto"/>
        <w:right w:val="none" w:sz="0" w:space="0" w:color="auto"/>
      </w:divBdr>
    </w:div>
    <w:div w:id="1988974435">
      <w:marLeft w:val="0"/>
      <w:marRight w:val="0"/>
      <w:marTop w:val="0"/>
      <w:marBottom w:val="0"/>
      <w:divBdr>
        <w:top w:val="none" w:sz="0" w:space="0" w:color="auto"/>
        <w:left w:val="none" w:sz="0" w:space="0" w:color="auto"/>
        <w:bottom w:val="none" w:sz="0" w:space="0" w:color="auto"/>
        <w:right w:val="none" w:sz="0" w:space="0" w:color="auto"/>
      </w:divBdr>
    </w:div>
    <w:div w:id="1989819375">
      <w:marLeft w:val="0"/>
      <w:marRight w:val="0"/>
      <w:marTop w:val="0"/>
      <w:marBottom w:val="0"/>
      <w:divBdr>
        <w:top w:val="none" w:sz="0" w:space="0" w:color="auto"/>
        <w:left w:val="none" w:sz="0" w:space="0" w:color="auto"/>
        <w:bottom w:val="none" w:sz="0" w:space="0" w:color="auto"/>
        <w:right w:val="none" w:sz="0" w:space="0" w:color="auto"/>
      </w:divBdr>
    </w:div>
    <w:div w:id="1990328946">
      <w:marLeft w:val="0"/>
      <w:marRight w:val="0"/>
      <w:marTop w:val="0"/>
      <w:marBottom w:val="0"/>
      <w:divBdr>
        <w:top w:val="none" w:sz="0" w:space="0" w:color="auto"/>
        <w:left w:val="none" w:sz="0" w:space="0" w:color="auto"/>
        <w:bottom w:val="none" w:sz="0" w:space="0" w:color="auto"/>
        <w:right w:val="none" w:sz="0" w:space="0" w:color="auto"/>
      </w:divBdr>
    </w:div>
    <w:div w:id="1990672202">
      <w:marLeft w:val="0"/>
      <w:marRight w:val="0"/>
      <w:marTop w:val="0"/>
      <w:marBottom w:val="0"/>
      <w:divBdr>
        <w:top w:val="none" w:sz="0" w:space="0" w:color="auto"/>
        <w:left w:val="none" w:sz="0" w:space="0" w:color="auto"/>
        <w:bottom w:val="none" w:sz="0" w:space="0" w:color="auto"/>
        <w:right w:val="none" w:sz="0" w:space="0" w:color="auto"/>
      </w:divBdr>
    </w:div>
    <w:div w:id="1990742100">
      <w:marLeft w:val="0"/>
      <w:marRight w:val="0"/>
      <w:marTop w:val="0"/>
      <w:marBottom w:val="0"/>
      <w:divBdr>
        <w:top w:val="none" w:sz="0" w:space="0" w:color="auto"/>
        <w:left w:val="none" w:sz="0" w:space="0" w:color="auto"/>
        <w:bottom w:val="none" w:sz="0" w:space="0" w:color="auto"/>
        <w:right w:val="none" w:sz="0" w:space="0" w:color="auto"/>
      </w:divBdr>
    </w:div>
    <w:div w:id="1990787982">
      <w:marLeft w:val="0"/>
      <w:marRight w:val="0"/>
      <w:marTop w:val="0"/>
      <w:marBottom w:val="0"/>
      <w:divBdr>
        <w:top w:val="none" w:sz="0" w:space="0" w:color="auto"/>
        <w:left w:val="none" w:sz="0" w:space="0" w:color="auto"/>
        <w:bottom w:val="none" w:sz="0" w:space="0" w:color="auto"/>
        <w:right w:val="none" w:sz="0" w:space="0" w:color="auto"/>
      </w:divBdr>
    </w:div>
    <w:div w:id="1990819785">
      <w:marLeft w:val="0"/>
      <w:marRight w:val="0"/>
      <w:marTop w:val="0"/>
      <w:marBottom w:val="0"/>
      <w:divBdr>
        <w:top w:val="none" w:sz="0" w:space="0" w:color="auto"/>
        <w:left w:val="none" w:sz="0" w:space="0" w:color="auto"/>
        <w:bottom w:val="none" w:sz="0" w:space="0" w:color="auto"/>
        <w:right w:val="none" w:sz="0" w:space="0" w:color="auto"/>
      </w:divBdr>
    </w:div>
    <w:div w:id="1990941283">
      <w:marLeft w:val="0"/>
      <w:marRight w:val="0"/>
      <w:marTop w:val="0"/>
      <w:marBottom w:val="0"/>
      <w:divBdr>
        <w:top w:val="none" w:sz="0" w:space="0" w:color="auto"/>
        <w:left w:val="none" w:sz="0" w:space="0" w:color="auto"/>
        <w:bottom w:val="none" w:sz="0" w:space="0" w:color="auto"/>
        <w:right w:val="none" w:sz="0" w:space="0" w:color="auto"/>
      </w:divBdr>
      <w:divsChild>
        <w:div w:id="1970238161">
          <w:marLeft w:val="0"/>
          <w:marRight w:val="0"/>
          <w:marTop w:val="0"/>
          <w:marBottom w:val="0"/>
          <w:divBdr>
            <w:top w:val="none" w:sz="0" w:space="0" w:color="auto"/>
            <w:left w:val="none" w:sz="0" w:space="0" w:color="auto"/>
            <w:bottom w:val="none" w:sz="0" w:space="0" w:color="auto"/>
            <w:right w:val="none" w:sz="0" w:space="0" w:color="auto"/>
          </w:divBdr>
        </w:div>
      </w:divsChild>
    </w:div>
    <w:div w:id="1992294670">
      <w:marLeft w:val="0"/>
      <w:marRight w:val="0"/>
      <w:marTop w:val="0"/>
      <w:marBottom w:val="0"/>
      <w:divBdr>
        <w:top w:val="none" w:sz="0" w:space="0" w:color="auto"/>
        <w:left w:val="none" w:sz="0" w:space="0" w:color="auto"/>
        <w:bottom w:val="none" w:sz="0" w:space="0" w:color="auto"/>
        <w:right w:val="none" w:sz="0" w:space="0" w:color="auto"/>
      </w:divBdr>
    </w:div>
    <w:div w:id="1992514782">
      <w:marLeft w:val="0"/>
      <w:marRight w:val="0"/>
      <w:marTop w:val="0"/>
      <w:marBottom w:val="0"/>
      <w:divBdr>
        <w:top w:val="none" w:sz="0" w:space="0" w:color="auto"/>
        <w:left w:val="none" w:sz="0" w:space="0" w:color="auto"/>
        <w:bottom w:val="none" w:sz="0" w:space="0" w:color="auto"/>
        <w:right w:val="none" w:sz="0" w:space="0" w:color="auto"/>
      </w:divBdr>
    </w:div>
    <w:div w:id="1992518324">
      <w:marLeft w:val="0"/>
      <w:marRight w:val="0"/>
      <w:marTop w:val="0"/>
      <w:marBottom w:val="0"/>
      <w:divBdr>
        <w:top w:val="none" w:sz="0" w:space="0" w:color="auto"/>
        <w:left w:val="none" w:sz="0" w:space="0" w:color="auto"/>
        <w:bottom w:val="none" w:sz="0" w:space="0" w:color="auto"/>
        <w:right w:val="none" w:sz="0" w:space="0" w:color="auto"/>
      </w:divBdr>
    </w:div>
    <w:div w:id="1992519363">
      <w:marLeft w:val="0"/>
      <w:marRight w:val="0"/>
      <w:marTop w:val="0"/>
      <w:marBottom w:val="0"/>
      <w:divBdr>
        <w:top w:val="none" w:sz="0" w:space="0" w:color="auto"/>
        <w:left w:val="none" w:sz="0" w:space="0" w:color="auto"/>
        <w:bottom w:val="none" w:sz="0" w:space="0" w:color="auto"/>
        <w:right w:val="none" w:sz="0" w:space="0" w:color="auto"/>
      </w:divBdr>
    </w:div>
    <w:div w:id="1992633417">
      <w:marLeft w:val="0"/>
      <w:marRight w:val="0"/>
      <w:marTop w:val="0"/>
      <w:marBottom w:val="0"/>
      <w:divBdr>
        <w:top w:val="none" w:sz="0" w:space="0" w:color="auto"/>
        <w:left w:val="none" w:sz="0" w:space="0" w:color="auto"/>
        <w:bottom w:val="none" w:sz="0" w:space="0" w:color="auto"/>
        <w:right w:val="none" w:sz="0" w:space="0" w:color="auto"/>
      </w:divBdr>
    </w:div>
    <w:div w:id="1993093368">
      <w:marLeft w:val="0"/>
      <w:marRight w:val="0"/>
      <w:marTop w:val="0"/>
      <w:marBottom w:val="0"/>
      <w:divBdr>
        <w:top w:val="none" w:sz="0" w:space="0" w:color="auto"/>
        <w:left w:val="none" w:sz="0" w:space="0" w:color="auto"/>
        <w:bottom w:val="none" w:sz="0" w:space="0" w:color="auto"/>
        <w:right w:val="none" w:sz="0" w:space="0" w:color="auto"/>
      </w:divBdr>
    </w:div>
    <w:div w:id="1993830548">
      <w:marLeft w:val="0"/>
      <w:marRight w:val="0"/>
      <w:marTop w:val="0"/>
      <w:marBottom w:val="0"/>
      <w:divBdr>
        <w:top w:val="none" w:sz="0" w:space="0" w:color="auto"/>
        <w:left w:val="none" w:sz="0" w:space="0" w:color="auto"/>
        <w:bottom w:val="none" w:sz="0" w:space="0" w:color="auto"/>
        <w:right w:val="none" w:sz="0" w:space="0" w:color="auto"/>
      </w:divBdr>
    </w:div>
    <w:div w:id="1994527305">
      <w:marLeft w:val="0"/>
      <w:marRight w:val="0"/>
      <w:marTop w:val="0"/>
      <w:marBottom w:val="0"/>
      <w:divBdr>
        <w:top w:val="none" w:sz="0" w:space="0" w:color="auto"/>
        <w:left w:val="none" w:sz="0" w:space="0" w:color="auto"/>
        <w:bottom w:val="none" w:sz="0" w:space="0" w:color="auto"/>
        <w:right w:val="none" w:sz="0" w:space="0" w:color="auto"/>
      </w:divBdr>
    </w:div>
    <w:div w:id="1994554085">
      <w:marLeft w:val="0"/>
      <w:marRight w:val="0"/>
      <w:marTop w:val="0"/>
      <w:marBottom w:val="0"/>
      <w:divBdr>
        <w:top w:val="none" w:sz="0" w:space="0" w:color="auto"/>
        <w:left w:val="none" w:sz="0" w:space="0" w:color="auto"/>
        <w:bottom w:val="none" w:sz="0" w:space="0" w:color="auto"/>
        <w:right w:val="none" w:sz="0" w:space="0" w:color="auto"/>
      </w:divBdr>
    </w:div>
    <w:div w:id="1995648078">
      <w:marLeft w:val="0"/>
      <w:marRight w:val="0"/>
      <w:marTop w:val="0"/>
      <w:marBottom w:val="0"/>
      <w:divBdr>
        <w:top w:val="none" w:sz="0" w:space="0" w:color="auto"/>
        <w:left w:val="none" w:sz="0" w:space="0" w:color="auto"/>
        <w:bottom w:val="none" w:sz="0" w:space="0" w:color="auto"/>
        <w:right w:val="none" w:sz="0" w:space="0" w:color="auto"/>
      </w:divBdr>
    </w:div>
    <w:div w:id="1996762135">
      <w:marLeft w:val="0"/>
      <w:marRight w:val="0"/>
      <w:marTop w:val="0"/>
      <w:marBottom w:val="0"/>
      <w:divBdr>
        <w:top w:val="none" w:sz="0" w:space="0" w:color="auto"/>
        <w:left w:val="none" w:sz="0" w:space="0" w:color="auto"/>
        <w:bottom w:val="none" w:sz="0" w:space="0" w:color="auto"/>
        <w:right w:val="none" w:sz="0" w:space="0" w:color="auto"/>
      </w:divBdr>
    </w:div>
    <w:div w:id="1996911834">
      <w:marLeft w:val="0"/>
      <w:marRight w:val="0"/>
      <w:marTop w:val="0"/>
      <w:marBottom w:val="0"/>
      <w:divBdr>
        <w:top w:val="none" w:sz="0" w:space="0" w:color="auto"/>
        <w:left w:val="none" w:sz="0" w:space="0" w:color="auto"/>
        <w:bottom w:val="none" w:sz="0" w:space="0" w:color="auto"/>
        <w:right w:val="none" w:sz="0" w:space="0" w:color="auto"/>
      </w:divBdr>
    </w:div>
    <w:div w:id="1997412235">
      <w:marLeft w:val="0"/>
      <w:marRight w:val="0"/>
      <w:marTop w:val="0"/>
      <w:marBottom w:val="0"/>
      <w:divBdr>
        <w:top w:val="none" w:sz="0" w:space="0" w:color="auto"/>
        <w:left w:val="none" w:sz="0" w:space="0" w:color="auto"/>
        <w:bottom w:val="none" w:sz="0" w:space="0" w:color="auto"/>
        <w:right w:val="none" w:sz="0" w:space="0" w:color="auto"/>
      </w:divBdr>
    </w:div>
    <w:div w:id="1997568172">
      <w:marLeft w:val="0"/>
      <w:marRight w:val="0"/>
      <w:marTop w:val="0"/>
      <w:marBottom w:val="0"/>
      <w:divBdr>
        <w:top w:val="none" w:sz="0" w:space="0" w:color="auto"/>
        <w:left w:val="none" w:sz="0" w:space="0" w:color="auto"/>
        <w:bottom w:val="none" w:sz="0" w:space="0" w:color="auto"/>
        <w:right w:val="none" w:sz="0" w:space="0" w:color="auto"/>
      </w:divBdr>
    </w:div>
    <w:div w:id="1998416164">
      <w:marLeft w:val="0"/>
      <w:marRight w:val="0"/>
      <w:marTop w:val="0"/>
      <w:marBottom w:val="0"/>
      <w:divBdr>
        <w:top w:val="none" w:sz="0" w:space="0" w:color="auto"/>
        <w:left w:val="none" w:sz="0" w:space="0" w:color="auto"/>
        <w:bottom w:val="none" w:sz="0" w:space="0" w:color="auto"/>
        <w:right w:val="none" w:sz="0" w:space="0" w:color="auto"/>
      </w:divBdr>
    </w:div>
    <w:div w:id="1998724024">
      <w:marLeft w:val="0"/>
      <w:marRight w:val="0"/>
      <w:marTop w:val="0"/>
      <w:marBottom w:val="0"/>
      <w:divBdr>
        <w:top w:val="none" w:sz="0" w:space="0" w:color="auto"/>
        <w:left w:val="none" w:sz="0" w:space="0" w:color="auto"/>
        <w:bottom w:val="none" w:sz="0" w:space="0" w:color="auto"/>
        <w:right w:val="none" w:sz="0" w:space="0" w:color="auto"/>
      </w:divBdr>
    </w:div>
    <w:div w:id="1998998708">
      <w:marLeft w:val="0"/>
      <w:marRight w:val="0"/>
      <w:marTop w:val="0"/>
      <w:marBottom w:val="0"/>
      <w:divBdr>
        <w:top w:val="none" w:sz="0" w:space="0" w:color="auto"/>
        <w:left w:val="none" w:sz="0" w:space="0" w:color="auto"/>
        <w:bottom w:val="none" w:sz="0" w:space="0" w:color="auto"/>
        <w:right w:val="none" w:sz="0" w:space="0" w:color="auto"/>
      </w:divBdr>
    </w:div>
    <w:div w:id="1999458038">
      <w:marLeft w:val="0"/>
      <w:marRight w:val="0"/>
      <w:marTop w:val="0"/>
      <w:marBottom w:val="0"/>
      <w:divBdr>
        <w:top w:val="none" w:sz="0" w:space="0" w:color="auto"/>
        <w:left w:val="none" w:sz="0" w:space="0" w:color="auto"/>
        <w:bottom w:val="none" w:sz="0" w:space="0" w:color="auto"/>
        <w:right w:val="none" w:sz="0" w:space="0" w:color="auto"/>
      </w:divBdr>
    </w:div>
    <w:div w:id="2000884708">
      <w:marLeft w:val="0"/>
      <w:marRight w:val="0"/>
      <w:marTop w:val="0"/>
      <w:marBottom w:val="0"/>
      <w:divBdr>
        <w:top w:val="none" w:sz="0" w:space="0" w:color="auto"/>
        <w:left w:val="none" w:sz="0" w:space="0" w:color="auto"/>
        <w:bottom w:val="none" w:sz="0" w:space="0" w:color="auto"/>
        <w:right w:val="none" w:sz="0" w:space="0" w:color="auto"/>
      </w:divBdr>
    </w:div>
    <w:div w:id="2000886795">
      <w:marLeft w:val="0"/>
      <w:marRight w:val="0"/>
      <w:marTop w:val="0"/>
      <w:marBottom w:val="0"/>
      <w:divBdr>
        <w:top w:val="none" w:sz="0" w:space="0" w:color="auto"/>
        <w:left w:val="none" w:sz="0" w:space="0" w:color="auto"/>
        <w:bottom w:val="none" w:sz="0" w:space="0" w:color="auto"/>
        <w:right w:val="none" w:sz="0" w:space="0" w:color="auto"/>
      </w:divBdr>
    </w:div>
    <w:div w:id="2001422024">
      <w:marLeft w:val="0"/>
      <w:marRight w:val="0"/>
      <w:marTop w:val="0"/>
      <w:marBottom w:val="0"/>
      <w:divBdr>
        <w:top w:val="none" w:sz="0" w:space="0" w:color="auto"/>
        <w:left w:val="none" w:sz="0" w:space="0" w:color="auto"/>
        <w:bottom w:val="none" w:sz="0" w:space="0" w:color="auto"/>
        <w:right w:val="none" w:sz="0" w:space="0" w:color="auto"/>
      </w:divBdr>
    </w:div>
    <w:div w:id="2001494839">
      <w:marLeft w:val="0"/>
      <w:marRight w:val="0"/>
      <w:marTop w:val="0"/>
      <w:marBottom w:val="0"/>
      <w:divBdr>
        <w:top w:val="none" w:sz="0" w:space="0" w:color="auto"/>
        <w:left w:val="none" w:sz="0" w:space="0" w:color="auto"/>
        <w:bottom w:val="none" w:sz="0" w:space="0" w:color="auto"/>
        <w:right w:val="none" w:sz="0" w:space="0" w:color="auto"/>
      </w:divBdr>
    </w:div>
    <w:div w:id="2001621017">
      <w:marLeft w:val="0"/>
      <w:marRight w:val="0"/>
      <w:marTop w:val="0"/>
      <w:marBottom w:val="0"/>
      <w:divBdr>
        <w:top w:val="none" w:sz="0" w:space="0" w:color="auto"/>
        <w:left w:val="none" w:sz="0" w:space="0" w:color="auto"/>
        <w:bottom w:val="none" w:sz="0" w:space="0" w:color="auto"/>
        <w:right w:val="none" w:sz="0" w:space="0" w:color="auto"/>
      </w:divBdr>
    </w:div>
    <w:div w:id="2001737591">
      <w:marLeft w:val="0"/>
      <w:marRight w:val="0"/>
      <w:marTop w:val="0"/>
      <w:marBottom w:val="0"/>
      <w:divBdr>
        <w:top w:val="none" w:sz="0" w:space="0" w:color="auto"/>
        <w:left w:val="none" w:sz="0" w:space="0" w:color="auto"/>
        <w:bottom w:val="none" w:sz="0" w:space="0" w:color="auto"/>
        <w:right w:val="none" w:sz="0" w:space="0" w:color="auto"/>
      </w:divBdr>
    </w:div>
    <w:div w:id="2002349925">
      <w:marLeft w:val="0"/>
      <w:marRight w:val="0"/>
      <w:marTop w:val="0"/>
      <w:marBottom w:val="0"/>
      <w:divBdr>
        <w:top w:val="none" w:sz="0" w:space="0" w:color="auto"/>
        <w:left w:val="none" w:sz="0" w:space="0" w:color="auto"/>
        <w:bottom w:val="none" w:sz="0" w:space="0" w:color="auto"/>
        <w:right w:val="none" w:sz="0" w:space="0" w:color="auto"/>
      </w:divBdr>
    </w:div>
    <w:div w:id="2003043576">
      <w:marLeft w:val="0"/>
      <w:marRight w:val="0"/>
      <w:marTop w:val="0"/>
      <w:marBottom w:val="0"/>
      <w:divBdr>
        <w:top w:val="none" w:sz="0" w:space="0" w:color="auto"/>
        <w:left w:val="none" w:sz="0" w:space="0" w:color="auto"/>
        <w:bottom w:val="none" w:sz="0" w:space="0" w:color="auto"/>
        <w:right w:val="none" w:sz="0" w:space="0" w:color="auto"/>
      </w:divBdr>
    </w:div>
    <w:div w:id="2003044889">
      <w:marLeft w:val="0"/>
      <w:marRight w:val="0"/>
      <w:marTop w:val="0"/>
      <w:marBottom w:val="0"/>
      <w:divBdr>
        <w:top w:val="none" w:sz="0" w:space="0" w:color="auto"/>
        <w:left w:val="none" w:sz="0" w:space="0" w:color="auto"/>
        <w:bottom w:val="none" w:sz="0" w:space="0" w:color="auto"/>
        <w:right w:val="none" w:sz="0" w:space="0" w:color="auto"/>
      </w:divBdr>
    </w:div>
    <w:div w:id="2003505721">
      <w:marLeft w:val="0"/>
      <w:marRight w:val="0"/>
      <w:marTop w:val="0"/>
      <w:marBottom w:val="0"/>
      <w:divBdr>
        <w:top w:val="none" w:sz="0" w:space="0" w:color="auto"/>
        <w:left w:val="none" w:sz="0" w:space="0" w:color="auto"/>
        <w:bottom w:val="none" w:sz="0" w:space="0" w:color="auto"/>
        <w:right w:val="none" w:sz="0" w:space="0" w:color="auto"/>
      </w:divBdr>
    </w:div>
    <w:div w:id="2003700181">
      <w:marLeft w:val="0"/>
      <w:marRight w:val="0"/>
      <w:marTop w:val="0"/>
      <w:marBottom w:val="0"/>
      <w:divBdr>
        <w:top w:val="none" w:sz="0" w:space="0" w:color="auto"/>
        <w:left w:val="none" w:sz="0" w:space="0" w:color="auto"/>
        <w:bottom w:val="none" w:sz="0" w:space="0" w:color="auto"/>
        <w:right w:val="none" w:sz="0" w:space="0" w:color="auto"/>
      </w:divBdr>
    </w:div>
    <w:div w:id="2003855463">
      <w:marLeft w:val="0"/>
      <w:marRight w:val="0"/>
      <w:marTop w:val="0"/>
      <w:marBottom w:val="0"/>
      <w:divBdr>
        <w:top w:val="none" w:sz="0" w:space="0" w:color="auto"/>
        <w:left w:val="none" w:sz="0" w:space="0" w:color="auto"/>
        <w:bottom w:val="none" w:sz="0" w:space="0" w:color="auto"/>
        <w:right w:val="none" w:sz="0" w:space="0" w:color="auto"/>
      </w:divBdr>
    </w:div>
    <w:div w:id="2004771597">
      <w:marLeft w:val="0"/>
      <w:marRight w:val="0"/>
      <w:marTop w:val="0"/>
      <w:marBottom w:val="0"/>
      <w:divBdr>
        <w:top w:val="none" w:sz="0" w:space="0" w:color="auto"/>
        <w:left w:val="none" w:sz="0" w:space="0" w:color="auto"/>
        <w:bottom w:val="none" w:sz="0" w:space="0" w:color="auto"/>
        <w:right w:val="none" w:sz="0" w:space="0" w:color="auto"/>
      </w:divBdr>
    </w:div>
    <w:div w:id="2004822101">
      <w:marLeft w:val="0"/>
      <w:marRight w:val="0"/>
      <w:marTop w:val="0"/>
      <w:marBottom w:val="0"/>
      <w:divBdr>
        <w:top w:val="none" w:sz="0" w:space="0" w:color="auto"/>
        <w:left w:val="none" w:sz="0" w:space="0" w:color="auto"/>
        <w:bottom w:val="none" w:sz="0" w:space="0" w:color="auto"/>
        <w:right w:val="none" w:sz="0" w:space="0" w:color="auto"/>
      </w:divBdr>
    </w:div>
    <w:div w:id="2005160597">
      <w:marLeft w:val="0"/>
      <w:marRight w:val="0"/>
      <w:marTop w:val="0"/>
      <w:marBottom w:val="0"/>
      <w:divBdr>
        <w:top w:val="none" w:sz="0" w:space="0" w:color="auto"/>
        <w:left w:val="none" w:sz="0" w:space="0" w:color="auto"/>
        <w:bottom w:val="none" w:sz="0" w:space="0" w:color="auto"/>
        <w:right w:val="none" w:sz="0" w:space="0" w:color="auto"/>
      </w:divBdr>
    </w:div>
    <w:div w:id="2005738412">
      <w:marLeft w:val="0"/>
      <w:marRight w:val="0"/>
      <w:marTop w:val="0"/>
      <w:marBottom w:val="0"/>
      <w:divBdr>
        <w:top w:val="none" w:sz="0" w:space="0" w:color="auto"/>
        <w:left w:val="none" w:sz="0" w:space="0" w:color="auto"/>
        <w:bottom w:val="none" w:sz="0" w:space="0" w:color="auto"/>
        <w:right w:val="none" w:sz="0" w:space="0" w:color="auto"/>
      </w:divBdr>
    </w:div>
    <w:div w:id="2006349061">
      <w:marLeft w:val="0"/>
      <w:marRight w:val="0"/>
      <w:marTop w:val="0"/>
      <w:marBottom w:val="0"/>
      <w:divBdr>
        <w:top w:val="none" w:sz="0" w:space="0" w:color="auto"/>
        <w:left w:val="none" w:sz="0" w:space="0" w:color="auto"/>
        <w:bottom w:val="none" w:sz="0" w:space="0" w:color="auto"/>
        <w:right w:val="none" w:sz="0" w:space="0" w:color="auto"/>
      </w:divBdr>
    </w:div>
    <w:div w:id="2006467480">
      <w:marLeft w:val="0"/>
      <w:marRight w:val="0"/>
      <w:marTop w:val="0"/>
      <w:marBottom w:val="0"/>
      <w:divBdr>
        <w:top w:val="none" w:sz="0" w:space="0" w:color="auto"/>
        <w:left w:val="none" w:sz="0" w:space="0" w:color="auto"/>
        <w:bottom w:val="none" w:sz="0" w:space="0" w:color="auto"/>
        <w:right w:val="none" w:sz="0" w:space="0" w:color="auto"/>
      </w:divBdr>
    </w:div>
    <w:div w:id="2006934683">
      <w:marLeft w:val="0"/>
      <w:marRight w:val="0"/>
      <w:marTop w:val="0"/>
      <w:marBottom w:val="0"/>
      <w:divBdr>
        <w:top w:val="none" w:sz="0" w:space="0" w:color="auto"/>
        <w:left w:val="none" w:sz="0" w:space="0" w:color="auto"/>
        <w:bottom w:val="none" w:sz="0" w:space="0" w:color="auto"/>
        <w:right w:val="none" w:sz="0" w:space="0" w:color="auto"/>
      </w:divBdr>
    </w:div>
    <w:div w:id="2007129198">
      <w:marLeft w:val="0"/>
      <w:marRight w:val="0"/>
      <w:marTop w:val="0"/>
      <w:marBottom w:val="0"/>
      <w:divBdr>
        <w:top w:val="none" w:sz="0" w:space="0" w:color="auto"/>
        <w:left w:val="none" w:sz="0" w:space="0" w:color="auto"/>
        <w:bottom w:val="none" w:sz="0" w:space="0" w:color="auto"/>
        <w:right w:val="none" w:sz="0" w:space="0" w:color="auto"/>
      </w:divBdr>
    </w:div>
    <w:div w:id="2007392280">
      <w:marLeft w:val="0"/>
      <w:marRight w:val="0"/>
      <w:marTop w:val="0"/>
      <w:marBottom w:val="0"/>
      <w:divBdr>
        <w:top w:val="none" w:sz="0" w:space="0" w:color="auto"/>
        <w:left w:val="none" w:sz="0" w:space="0" w:color="auto"/>
        <w:bottom w:val="none" w:sz="0" w:space="0" w:color="auto"/>
        <w:right w:val="none" w:sz="0" w:space="0" w:color="auto"/>
      </w:divBdr>
    </w:div>
    <w:div w:id="2007704173">
      <w:marLeft w:val="0"/>
      <w:marRight w:val="0"/>
      <w:marTop w:val="0"/>
      <w:marBottom w:val="0"/>
      <w:divBdr>
        <w:top w:val="none" w:sz="0" w:space="0" w:color="auto"/>
        <w:left w:val="none" w:sz="0" w:space="0" w:color="auto"/>
        <w:bottom w:val="none" w:sz="0" w:space="0" w:color="auto"/>
        <w:right w:val="none" w:sz="0" w:space="0" w:color="auto"/>
      </w:divBdr>
      <w:divsChild>
        <w:div w:id="494878314">
          <w:marLeft w:val="0"/>
          <w:marRight w:val="0"/>
          <w:marTop w:val="0"/>
          <w:marBottom w:val="0"/>
          <w:divBdr>
            <w:top w:val="none" w:sz="0" w:space="0" w:color="auto"/>
            <w:left w:val="none" w:sz="0" w:space="0" w:color="auto"/>
            <w:bottom w:val="none" w:sz="0" w:space="0" w:color="auto"/>
            <w:right w:val="none" w:sz="0" w:space="0" w:color="auto"/>
          </w:divBdr>
        </w:div>
      </w:divsChild>
    </w:div>
    <w:div w:id="2008552123">
      <w:marLeft w:val="0"/>
      <w:marRight w:val="0"/>
      <w:marTop w:val="0"/>
      <w:marBottom w:val="0"/>
      <w:divBdr>
        <w:top w:val="none" w:sz="0" w:space="0" w:color="auto"/>
        <w:left w:val="none" w:sz="0" w:space="0" w:color="auto"/>
        <w:bottom w:val="none" w:sz="0" w:space="0" w:color="auto"/>
        <w:right w:val="none" w:sz="0" w:space="0" w:color="auto"/>
      </w:divBdr>
    </w:div>
    <w:div w:id="2008972112">
      <w:marLeft w:val="0"/>
      <w:marRight w:val="0"/>
      <w:marTop w:val="0"/>
      <w:marBottom w:val="0"/>
      <w:divBdr>
        <w:top w:val="none" w:sz="0" w:space="0" w:color="auto"/>
        <w:left w:val="none" w:sz="0" w:space="0" w:color="auto"/>
        <w:bottom w:val="none" w:sz="0" w:space="0" w:color="auto"/>
        <w:right w:val="none" w:sz="0" w:space="0" w:color="auto"/>
      </w:divBdr>
    </w:div>
    <w:div w:id="2010403379">
      <w:marLeft w:val="0"/>
      <w:marRight w:val="0"/>
      <w:marTop w:val="0"/>
      <w:marBottom w:val="0"/>
      <w:divBdr>
        <w:top w:val="none" w:sz="0" w:space="0" w:color="auto"/>
        <w:left w:val="none" w:sz="0" w:space="0" w:color="auto"/>
        <w:bottom w:val="none" w:sz="0" w:space="0" w:color="auto"/>
        <w:right w:val="none" w:sz="0" w:space="0" w:color="auto"/>
      </w:divBdr>
    </w:div>
    <w:div w:id="2010480040">
      <w:marLeft w:val="0"/>
      <w:marRight w:val="0"/>
      <w:marTop w:val="0"/>
      <w:marBottom w:val="200"/>
      <w:divBdr>
        <w:top w:val="none" w:sz="0" w:space="0" w:color="auto"/>
        <w:left w:val="none" w:sz="0" w:space="0" w:color="auto"/>
        <w:bottom w:val="none" w:sz="0" w:space="0" w:color="auto"/>
        <w:right w:val="none" w:sz="0" w:space="0" w:color="auto"/>
      </w:divBdr>
    </w:div>
    <w:div w:id="2012366188">
      <w:marLeft w:val="0"/>
      <w:marRight w:val="0"/>
      <w:marTop w:val="0"/>
      <w:marBottom w:val="0"/>
      <w:divBdr>
        <w:top w:val="none" w:sz="0" w:space="0" w:color="auto"/>
        <w:left w:val="none" w:sz="0" w:space="0" w:color="auto"/>
        <w:bottom w:val="none" w:sz="0" w:space="0" w:color="auto"/>
        <w:right w:val="none" w:sz="0" w:space="0" w:color="auto"/>
      </w:divBdr>
    </w:div>
    <w:div w:id="2012636830">
      <w:marLeft w:val="0"/>
      <w:marRight w:val="0"/>
      <w:marTop w:val="0"/>
      <w:marBottom w:val="0"/>
      <w:divBdr>
        <w:top w:val="none" w:sz="0" w:space="0" w:color="auto"/>
        <w:left w:val="none" w:sz="0" w:space="0" w:color="auto"/>
        <w:bottom w:val="none" w:sz="0" w:space="0" w:color="auto"/>
        <w:right w:val="none" w:sz="0" w:space="0" w:color="auto"/>
      </w:divBdr>
    </w:div>
    <w:div w:id="2012833141">
      <w:marLeft w:val="0"/>
      <w:marRight w:val="0"/>
      <w:marTop w:val="0"/>
      <w:marBottom w:val="0"/>
      <w:divBdr>
        <w:top w:val="none" w:sz="0" w:space="0" w:color="auto"/>
        <w:left w:val="none" w:sz="0" w:space="0" w:color="auto"/>
        <w:bottom w:val="none" w:sz="0" w:space="0" w:color="auto"/>
        <w:right w:val="none" w:sz="0" w:space="0" w:color="auto"/>
      </w:divBdr>
    </w:div>
    <w:div w:id="2013139268">
      <w:marLeft w:val="0"/>
      <w:marRight w:val="0"/>
      <w:marTop w:val="0"/>
      <w:marBottom w:val="0"/>
      <w:divBdr>
        <w:top w:val="none" w:sz="0" w:space="0" w:color="auto"/>
        <w:left w:val="none" w:sz="0" w:space="0" w:color="auto"/>
        <w:bottom w:val="none" w:sz="0" w:space="0" w:color="auto"/>
        <w:right w:val="none" w:sz="0" w:space="0" w:color="auto"/>
      </w:divBdr>
    </w:div>
    <w:div w:id="2013363921">
      <w:marLeft w:val="0"/>
      <w:marRight w:val="0"/>
      <w:marTop w:val="0"/>
      <w:marBottom w:val="0"/>
      <w:divBdr>
        <w:top w:val="none" w:sz="0" w:space="0" w:color="auto"/>
        <w:left w:val="none" w:sz="0" w:space="0" w:color="auto"/>
        <w:bottom w:val="none" w:sz="0" w:space="0" w:color="auto"/>
        <w:right w:val="none" w:sz="0" w:space="0" w:color="auto"/>
      </w:divBdr>
    </w:div>
    <w:div w:id="2014183955">
      <w:marLeft w:val="0"/>
      <w:marRight w:val="0"/>
      <w:marTop w:val="0"/>
      <w:marBottom w:val="0"/>
      <w:divBdr>
        <w:top w:val="none" w:sz="0" w:space="0" w:color="auto"/>
        <w:left w:val="none" w:sz="0" w:space="0" w:color="auto"/>
        <w:bottom w:val="none" w:sz="0" w:space="0" w:color="auto"/>
        <w:right w:val="none" w:sz="0" w:space="0" w:color="auto"/>
      </w:divBdr>
    </w:div>
    <w:div w:id="2014185721">
      <w:marLeft w:val="0"/>
      <w:marRight w:val="0"/>
      <w:marTop w:val="0"/>
      <w:marBottom w:val="0"/>
      <w:divBdr>
        <w:top w:val="none" w:sz="0" w:space="0" w:color="auto"/>
        <w:left w:val="none" w:sz="0" w:space="0" w:color="auto"/>
        <w:bottom w:val="none" w:sz="0" w:space="0" w:color="auto"/>
        <w:right w:val="none" w:sz="0" w:space="0" w:color="auto"/>
      </w:divBdr>
    </w:div>
    <w:div w:id="2014523981">
      <w:marLeft w:val="0"/>
      <w:marRight w:val="0"/>
      <w:marTop w:val="0"/>
      <w:marBottom w:val="0"/>
      <w:divBdr>
        <w:top w:val="none" w:sz="0" w:space="0" w:color="auto"/>
        <w:left w:val="none" w:sz="0" w:space="0" w:color="auto"/>
        <w:bottom w:val="none" w:sz="0" w:space="0" w:color="auto"/>
        <w:right w:val="none" w:sz="0" w:space="0" w:color="auto"/>
      </w:divBdr>
    </w:div>
    <w:div w:id="2014605707">
      <w:marLeft w:val="0"/>
      <w:marRight w:val="0"/>
      <w:marTop w:val="0"/>
      <w:marBottom w:val="0"/>
      <w:divBdr>
        <w:top w:val="none" w:sz="0" w:space="0" w:color="auto"/>
        <w:left w:val="none" w:sz="0" w:space="0" w:color="auto"/>
        <w:bottom w:val="none" w:sz="0" w:space="0" w:color="auto"/>
        <w:right w:val="none" w:sz="0" w:space="0" w:color="auto"/>
      </w:divBdr>
    </w:div>
    <w:div w:id="2014991826">
      <w:marLeft w:val="0"/>
      <w:marRight w:val="0"/>
      <w:marTop w:val="0"/>
      <w:marBottom w:val="0"/>
      <w:divBdr>
        <w:top w:val="none" w:sz="0" w:space="0" w:color="auto"/>
        <w:left w:val="none" w:sz="0" w:space="0" w:color="auto"/>
        <w:bottom w:val="none" w:sz="0" w:space="0" w:color="auto"/>
        <w:right w:val="none" w:sz="0" w:space="0" w:color="auto"/>
      </w:divBdr>
    </w:div>
    <w:div w:id="2015452220">
      <w:marLeft w:val="0"/>
      <w:marRight w:val="0"/>
      <w:marTop w:val="0"/>
      <w:marBottom w:val="0"/>
      <w:divBdr>
        <w:top w:val="none" w:sz="0" w:space="0" w:color="auto"/>
        <w:left w:val="none" w:sz="0" w:space="0" w:color="auto"/>
        <w:bottom w:val="none" w:sz="0" w:space="0" w:color="auto"/>
        <w:right w:val="none" w:sz="0" w:space="0" w:color="auto"/>
      </w:divBdr>
    </w:div>
    <w:div w:id="2016495764">
      <w:marLeft w:val="0"/>
      <w:marRight w:val="0"/>
      <w:marTop w:val="0"/>
      <w:marBottom w:val="0"/>
      <w:divBdr>
        <w:top w:val="none" w:sz="0" w:space="0" w:color="auto"/>
        <w:left w:val="none" w:sz="0" w:space="0" w:color="auto"/>
        <w:bottom w:val="none" w:sz="0" w:space="0" w:color="auto"/>
        <w:right w:val="none" w:sz="0" w:space="0" w:color="auto"/>
      </w:divBdr>
    </w:div>
    <w:div w:id="2016953018">
      <w:marLeft w:val="0"/>
      <w:marRight w:val="0"/>
      <w:marTop w:val="0"/>
      <w:marBottom w:val="0"/>
      <w:divBdr>
        <w:top w:val="none" w:sz="0" w:space="0" w:color="auto"/>
        <w:left w:val="none" w:sz="0" w:space="0" w:color="auto"/>
        <w:bottom w:val="none" w:sz="0" w:space="0" w:color="auto"/>
        <w:right w:val="none" w:sz="0" w:space="0" w:color="auto"/>
      </w:divBdr>
    </w:div>
    <w:div w:id="2017151528">
      <w:marLeft w:val="0"/>
      <w:marRight w:val="0"/>
      <w:marTop w:val="0"/>
      <w:marBottom w:val="0"/>
      <w:divBdr>
        <w:top w:val="none" w:sz="0" w:space="0" w:color="auto"/>
        <w:left w:val="none" w:sz="0" w:space="0" w:color="auto"/>
        <w:bottom w:val="none" w:sz="0" w:space="0" w:color="auto"/>
        <w:right w:val="none" w:sz="0" w:space="0" w:color="auto"/>
      </w:divBdr>
    </w:div>
    <w:div w:id="2017222688">
      <w:marLeft w:val="0"/>
      <w:marRight w:val="0"/>
      <w:marTop w:val="0"/>
      <w:marBottom w:val="0"/>
      <w:divBdr>
        <w:top w:val="none" w:sz="0" w:space="0" w:color="auto"/>
        <w:left w:val="none" w:sz="0" w:space="0" w:color="auto"/>
        <w:bottom w:val="none" w:sz="0" w:space="0" w:color="auto"/>
        <w:right w:val="none" w:sz="0" w:space="0" w:color="auto"/>
      </w:divBdr>
    </w:div>
    <w:div w:id="2017226856">
      <w:marLeft w:val="0"/>
      <w:marRight w:val="0"/>
      <w:marTop w:val="0"/>
      <w:marBottom w:val="0"/>
      <w:divBdr>
        <w:top w:val="none" w:sz="0" w:space="0" w:color="auto"/>
        <w:left w:val="none" w:sz="0" w:space="0" w:color="auto"/>
        <w:bottom w:val="none" w:sz="0" w:space="0" w:color="auto"/>
        <w:right w:val="none" w:sz="0" w:space="0" w:color="auto"/>
      </w:divBdr>
    </w:div>
    <w:div w:id="2017266162">
      <w:marLeft w:val="0"/>
      <w:marRight w:val="0"/>
      <w:marTop w:val="0"/>
      <w:marBottom w:val="0"/>
      <w:divBdr>
        <w:top w:val="none" w:sz="0" w:space="0" w:color="auto"/>
        <w:left w:val="none" w:sz="0" w:space="0" w:color="auto"/>
        <w:bottom w:val="none" w:sz="0" w:space="0" w:color="auto"/>
        <w:right w:val="none" w:sz="0" w:space="0" w:color="auto"/>
      </w:divBdr>
    </w:div>
    <w:div w:id="2017606749">
      <w:marLeft w:val="0"/>
      <w:marRight w:val="0"/>
      <w:marTop w:val="0"/>
      <w:marBottom w:val="0"/>
      <w:divBdr>
        <w:top w:val="none" w:sz="0" w:space="0" w:color="auto"/>
        <w:left w:val="none" w:sz="0" w:space="0" w:color="auto"/>
        <w:bottom w:val="none" w:sz="0" w:space="0" w:color="auto"/>
        <w:right w:val="none" w:sz="0" w:space="0" w:color="auto"/>
      </w:divBdr>
    </w:div>
    <w:div w:id="2017682749">
      <w:marLeft w:val="0"/>
      <w:marRight w:val="0"/>
      <w:marTop w:val="0"/>
      <w:marBottom w:val="0"/>
      <w:divBdr>
        <w:top w:val="none" w:sz="0" w:space="0" w:color="auto"/>
        <w:left w:val="none" w:sz="0" w:space="0" w:color="auto"/>
        <w:bottom w:val="none" w:sz="0" w:space="0" w:color="auto"/>
        <w:right w:val="none" w:sz="0" w:space="0" w:color="auto"/>
      </w:divBdr>
    </w:div>
    <w:div w:id="2018001318">
      <w:marLeft w:val="0"/>
      <w:marRight w:val="0"/>
      <w:marTop w:val="0"/>
      <w:marBottom w:val="0"/>
      <w:divBdr>
        <w:top w:val="none" w:sz="0" w:space="0" w:color="auto"/>
        <w:left w:val="none" w:sz="0" w:space="0" w:color="auto"/>
        <w:bottom w:val="none" w:sz="0" w:space="0" w:color="auto"/>
        <w:right w:val="none" w:sz="0" w:space="0" w:color="auto"/>
      </w:divBdr>
    </w:div>
    <w:div w:id="2018531823">
      <w:marLeft w:val="0"/>
      <w:marRight w:val="0"/>
      <w:marTop w:val="0"/>
      <w:marBottom w:val="0"/>
      <w:divBdr>
        <w:top w:val="none" w:sz="0" w:space="0" w:color="auto"/>
        <w:left w:val="none" w:sz="0" w:space="0" w:color="auto"/>
        <w:bottom w:val="none" w:sz="0" w:space="0" w:color="auto"/>
        <w:right w:val="none" w:sz="0" w:space="0" w:color="auto"/>
      </w:divBdr>
    </w:div>
    <w:div w:id="2018847207">
      <w:marLeft w:val="0"/>
      <w:marRight w:val="0"/>
      <w:marTop w:val="0"/>
      <w:marBottom w:val="0"/>
      <w:divBdr>
        <w:top w:val="none" w:sz="0" w:space="0" w:color="auto"/>
        <w:left w:val="none" w:sz="0" w:space="0" w:color="auto"/>
        <w:bottom w:val="none" w:sz="0" w:space="0" w:color="auto"/>
        <w:right w:val="none" w:sz="0" w:space="0" w:color="auto"/>
      </w:divBdr>
    </w:div>
    <w:div w:id="2018847343">
      <w:marLeft w:val="0"/>
      <w:marRight w:val="0"/>
      <w:marTop w:val="0"/>
      <w:marBottom w:val="0"/>
      <w:divBdr>
        <w:top w:val="none" w:sz="0" w:space="0" w:color="auto"/>
        <w:left w:val="none" w:sz="0" w:space="0" w:color="auto"/>
        <w:bottom w:val="none" w:sz="0" w:space="0" w:color="auto"/>
        <w:right w:val="none" w:sz="0" w:space="0" w:color="auto"/>
      </w:divBdr>
    </w:div>
    <w:div w:id="2019304836">
      <w:marLeft w:val="0"/>
      <w:marRight w:val="0"/>
      <w:marTop w:val="0"/>
      <w:marBottom w:val="0"/>
      <w:divBdr>
        <w:top w:val="none" w:sz="0" w:space="0" w:color="auto"/>
        <w:left w:val="none" w:sz="0" w:space="0" w:color="auto"/>
        <w:bottom w:val="none" w:sz="0" w:space="0" w:color="auto"/>
        <w:right w:val="none" w:sz="0" w:space="0" w:color="auto"/>
      </w:divBdr>
    </w:div>
    <w:div w:id="2019577401">
      <w:marLeft w:val="0"/>
      <w:marRight w:val="0"/>
      <w:marTop w:val="0"/>
      <w:marBottom w:val="0"/>
      <w:divBdr>
        <w:top w:val="none" w:sz="0" w:space="0" w:color="auto"/>
        <w:left w:val="none" w:sz="0" w:space="0" w:color="auto"/>
        <w:bottom w:val="none" w:sz="0" w:space="0" w:color="auto"/>
        <w:right w:val="none" w:sz="0" w:space="0" w:color="auto"/>
      </w:divBdr>
    </w:div>
    <w:div w:id="2019647725">
      <w:marLeft w:val="0"/>
      <w:marRight w:val="0"/>
      <w:marTop w:val="0"/>
      <w:marBottom w:val="0"/>
      <w:divBdr>
        <w:top w:val="none" w:sz="0" w:space="0" w:color="auto"/>
        <w:left w:val="none" w:sz="0" w:space="0" w:color="auto"/>
        <w:bottom w:val="none" w:sz="0" w:space="0" w:color="auto"/>
        <w:right w:val="none" w:sz="0" w:space="0" w:color="auto"/>
      </w:divBdr>
    </w:div>
    <w:div w:id="2020307689">
      <w:marLeft w:val="0"/>
      <w:marRight w:val="0"/>
      <w:marTop w:val="0"/>
      <w:marBottom w:val="0"/>
      <w:divBdr>
        <w:top w:val="none" w:sz="0" w:space="0" w:color="auto"/>
        <w:left w:val="none" w:sz="0" w:space="0" w:color="auto"/>
        <w:bottom w:val="none" w:sz="0" w:space="0" w:color="auto"/>
        <w:right w:val="none" w:sz="0" w:space="0" w:color="auto"/>
      </w:divBdr>
    </w:div>
    <w:div w:id="2020504431">
      <w:marLeft w:val="0"/>
      <w:marRight w:val="0"/>
      <w:marTop w:val="0"/>
      <w:marBottom w:val="0"/>
      <w:divBdr>
        <w:top w:val="none" w:sz="0" w:space="0" w:color="auto"/>
        <w:left w:val="none" w:sz="0" w:space="0" w:color="auto"/>
        <w:bottom w:val="none" w:sz="0" w:space="0" w:color="auto"/>
        <w:right w:val="none" w:sz="0" w:space="0" w:color="auto"/>
      </w:divBdr>
    </w:div>
    <w:div w:id="2020694249">
      <w:marLeft w:val="0"/>
      <w:marRight w:val="0"/>
      <w:marTop w:val="0"/>
      <w:marBottom w:val="0"/>
      <w:divBdr>
        <w:top w:val="none" w:sz="0" w:space="0" w:color="auto"/>
        <w:left w:val="none" w:sz="0" w:space="0" w:color="auto"/>
        <w:bottom w:val="none" w:sz="0" w:space="0" w:color="auto"/>
        <w:right w:val="none" w:sz="0" w:space="0" w:color="auto"/>
      </w:divBdr>
    </w:div>
    <w:div w:id="2020807563">
      <w:marLeft w:val="0"/>
      <w:marRight w:val="0"/>
      <w:marTop w:val="0"/>
      <w:marBottom w:val="0"/>
      <w:divBdr>
        <w:top w:val="none" w:sz="0" w:space="0" w:color="auto"/>
        <w:left w:val="none" w:sz="0" w:space="0" w:color="auto"/>
        <w:bottom w:val="none" w:sz="0" w:space="0" w:color="auto"/>
        <w:right w:val="none" w:sz="0" w:space="0" w:color="auto"/>
      </w:divBdr>
    </w:div>
    <w:div w:id="2021665382">
      <w:marLeft w:val="0"/>
      <w:marRight w:val="0"/>
      <w:marTop w:val="0"/>
      <w:marBottom w:val="0"/>
      <w:divBdr>
        <w:top w:val="none" w:sz="0" w:space="0" w:color="auto"/>
        <w:left w:val="none" w:sz="0" w:space="0" w:color="auto"/>
        <w:bottom w:val="none" w:sz="0" w:space="0" w:color="auto"/>
        <w:right w:val="none" w:sz="0" w:space="0" w:color="auto"/>
      </w:divBdr>
    </w:div>
    <w:div w:id="2021731598">
      <w:marLeft w:val="0"/>
      <w:marRight w:val="0"/>
      <w:marTop w:val="0"/>
      <w:marBottom w:val="0"/>
      <w:divBdr>
        <w:top w:val="none" w:sz="0" w:space="0" w:color="auto"/>
        <w:left w:val="none" w:sz="0" w:space="0" w:color="auto"/>
        <w:bottom w:val="none" w:sz="0" w:space="0" w:color="auto"/>
        <w:right w:val="none" w:sz="0" w:space="0" w:color="auto"/>
      </w:divBdr>
    </w:div>
    <w:div w:id="2021856731">
      <w:marLeft w:val="0"/>
      <w:marRight w:val="0"/>
      <w:marTop w:val="0"/>
      <w:marBottom w:val="0"/>
      <w:divBdr>
        <w:top w:val="none" w:sz="0" w:space="0" w:color="auto"/>
        <w:left w:val="none" w:sz="0" w:space="0" w:color="auto"/>
        <w:bottom w:val="none" w:sz="0" w:space="0" w:color="auto"/>
        <w:right w:val="none" w:sz="0" w:space="0" w:color="auto"/>
      </w:divBdr>
    </w:div>
    <w:div w:id="2021883777">
      <w:marLeft w:val="0"/>
      <w:marRight w:val="0"/>
      <w:marTop w:val="0"/>
      <w:marBottom w:val="0"/>
      <w:divBdr>
        <w:top w:val="none" w:sz="0" w:space="0" w:color="auto"/>
        <w:left w:val="none" w:sz="0" w:space="0" w:color="auto"/>
        <w:bottom w:val="none" w:sz="0" w:space="0" w:color="auto"/>
        <w:right w:val="none" w:sz="0" w:space="0" w:color="auto"/>
      </w:divBdr>
    </w:div>
    <w:div w:id="2022510892">
      <w:marLeft w:val="0"/>
      <w:marRight w:val="0"/>
      <w:marTop w:val="0"/>
      <w:marBottom w:val="0"/>
      <w:divBdr>
        <w:top w:val="none" w:sz="0" w:space="0" w:color="auto"/>
        <w:left w:val="none" w:sz="0" w:space="0" w:color="auto"/>
        <w:bottom w:val="none" w:sz="0" w:space="0" w:color="auto"/>
        <w:right w:val="none" w:sz="0" w:space="0" w:color="auto"/>
      </w:divBdr>
    </w:div>
    <w:div w:id="2022931233">
      <w:marLeft w:val="0"/>
      <w:marRight w:val="0"/>
      <w:marTop w:val="0"/>
      <w:marBottom w:val="0"/>
      <w:divBdr>
        <w:top w:val="none" w:sz="0" w:space="0" w:color="auto"/>
        <w:left w:val="none" w:sz="0" w:space="0" w:color="auto"/>
        <w:bottom w:val="none" w:sz="0" w:space="0" w:color="auto"/>
        <w:right w:val="none" w:sz="0" w:space="0" w:color="auto"/>
      </w:divBdr>
    </w:div>
    <w:div w:id="2023780323">
      <w:marLeft w:val="0"/>
      <w:marRight w:val="0"/>
      <w:marTop w:val="0"/>
      <w:marBottom w:val="0"/>
      <w:divBdr>
        <w:top w:val="none" w:sz="0" w:space="0" w:color="auto"/>
        <w:left w:val="none" w:sz="0" w:space="0" w:color="auto"/>
        <w:bottom w:val="none" w:sz="0" w:space="0" w:color="auto"/>
        <w:right w:val="none" w:sz="0" w:space="0" w:color="auto"/>
      </w:divBdr>
    </w:div>
    <w:div w:id="2023782220">
      <w:marLeft w:val="0"/>
      <w:marRight w:val="0"/>
      <w:marTop w:val="0"/>
      <w:marBottom w:val="0"/>
      <w:divBdr>
        <w:top w:val="none" w:sz="0" w:space="0" w:color="auto"/>
        <w:left w:val="none" w:sz="0" w:space="0" w:color="auto"/>
        <w:bottom w:val="none" w:sz="0" w:space="0" w:color="auto"/>
        <w:right w:val="none" w:sz="0" w:space="0" w:color="auto"/>
      </w:divBdr>
    </w:div>
    <w:div w:id="2024935286">
      <w:marLeft w:val="0"/>
      <w:marRight w:val="0"/>
      <w:marTop w:val="0"/>
      <w:marBottom w:val="0"/>
      <w:divBdr>
        <w:top w:val="none" w:sz="0" w:space="0" w:color="auto"/>
        <w:left w:val="none" w:sz="0" w:space="0" w:color="auto"/>
        <w:bottom w:val="none" w:sz="0" w:space="0" w:color="auto"/>
        <w:right w:val="none" w:sz="0" w:space="0" w:color="auto"/>
      </w:divBdr>
    </w:div>
    <w:div w:id="2025160302">
      <w:marLeft w:val="0"/>
      <w:marRight w:val="0"/>
      <w:marTop w:val="0"/>
      <w:marBottom w:val="0"/>
      <w:divBdr>
        <w:top w:val="none" w:sz="0" w:space="0" w:color="auto"/>
        <w:left w:val="none" w:sz="0" w:space="0" w:color="auto"/>
        <w:bottom w:val="none" w:sz="0" w:space="0" w:color="auto"/>
        <w:right w:val="none" w:sz="0" w:space="0" w:color="auto"/>
      </w:divBdr>
    </w:div>
    <w:div w:id="2025281728">
      <w:marLeft w:val="0"/>
      <w:marRight w:val="0"/>
      <w:marTop w:val="0"/>
      <w:marBottom w:val="0"/>
      <w:divBdr>
        <w:top w:val="none" w:sz="0" w:space="0" w:color="auto"/>
        <w:left w:val="none" w:sz="0" w:space="0" w:color="auto"/>
        <w:bottom w:val="none" w:sz="0" w:space="0" w:color="auto"/>
        <w:right w:val="none" w:sz="0" w:space="0" w:color="auto"/>
      </w:divBdr>
    </w:div>
    <w:div w:id="2025664101">
      <w:marLeft w:val="0"/>
      <w:marRight w:val="0"/>
      <w:marTop w:val="0"/>
      <w:marBottom w:val="0"/>
      <w:divBdr>
        <w:top w:val="none" w:sz="0" w:space="0" w:color="auto"/>
        <w:left w:val="none" w:sz="0" w:space="0" w:color="auto"/>
        <w:bottom w:val="none" w:sz="0" w:space="0" w:color="auto"/>
        <w:right w:val="none" w:sz="0" w:space="0" w:color="auto"/>
      </w:divBdr>
    </w:div>
    <w:div w:id="2025936010">
      <w:marLeft w:val="0"/>
      <w:marRight w:val="0"/>
      <w:marTop w:val="0"/>
      <w:marBottom w:val="0"/>
      <w:divBdr>
        <w:top w:val="none" w:sz="0" w:space="0" w:color="auto"/>
        <w:left w:val="none" w:sz="0" w:space="0" w:color="auto"/>
        <w:bottom w:val="none" w:sz="0" w:space="0" w:color="auto"/>
        <w:right w:val="none" w:sz="0" w:space="0" w:color="auto"/>
      </w:divBdr>
    </w:div>
    <w:div w:id="2026128770">
      <w:marLeft w:val="0"/>
      <w:marRight w:val="0"/>
      <w:marTop w:val="0"/>
      <w:marBottom w:val="0"/>
      <w:divBdr>
        <w:top w:val="none" w:sz="0" w:space="0" w:color="auto"/>
        <w:left w:val="none" w:sz="0" w:space="0" w:color="auto"/>
        <w:bottom w:val="none" w:sz="0" w:space="0" w:color="auto"/>
        <w:right w:val="none" w:sz="0" w:space="0" w:color="auto"/>
      </w:divBdr>
    </w:div>
    <w:div w:id="2026781058">
      <w:marLeft w:val="0"/>
      <w:marRight w:val="0"/>
      <w:marTop w:val="0"/>
      <w:marBottom w:val="0"/>
      <w:divBdr>
        <w:top w:val="none" w:sz="0" w:space="0" w:color="auto"/>
        <w:left w:val="none" w:sz="0" w:space="0" w:color="auto"/>
        <w:bottom w:val="none" w:sz="0" w:space="0" w:color="auto"/>
        <w:right w:val="none" w:sz="0" w:space="0" w:color="auto"/>
      </w:divBdr>
    </w:div>
    <w:div w:id="2027058404">
      <w:marLeft w:val="0"/>
      <w:marRight w:val="0"/>
      <w:marTop w:val="0"/>
      <w:marBottom w:val="0"/>
      <w:divBdr>
        <w:top w:val="none" w:sz="0" w:space="0" w:color="auto"/>
        <w:left w:val="none" w:sz="0" w:space="0" w:color="auto"/>
        <w:bottom w:val="none" w:sz="0" w:space="0" w:color="auto"/>
        <w:right w:val="none" w:sz="0" w:space="0" w:color="auto"/>
      </w:divBdr>
    </w:div>
    <w:div w:id="2027176164">
      <w:marLeft w:val="0"/>
      <w:marRight w:val="0"/>
      <w:marTop w:val="0"/>
      <w:marBottom w:val="0"/>
      <w:divBdr>
        <w:top w:val="none" w:sz="0" w:space="0" w:color="auto"/>
        <w:left w:val="none" w:sz="0" w:space="0" w:color="auto"/>
        <w:bottom w:val="none" w:sz="0" w:space="0" w:color="auto"/>
        <w:right w:val="none" w:sz="0" w:space="0" w:color="auto"/>
      </w:divBdr>
    </w:div>
    <w:div w:id="2029719505">
      <w:marLeft w:val="0"/>
      <w:marRight w:val="0"/>
      <w:marTop w:val="0"/>
      <w:marBottom w:val="0"/>
      <w:divBdr>
        <w:top w:val="none" w:sz="0" w:space="0" w:color="auto"/>
        <w:left w:val="none" w:sz="0" w:space="0" w:color="auto"/>
        <w:bottom w:val="none" w:sz="0" w:space="0" w:color="auto"/>
        <w:right w:val="none" w:sz="0" w:space="0" w:color="auto"/>
      </w:divBdr>
      <w:divsChild>
        <w:div w:id="1114524337">
          <w:marLeft w:val="0"/>
          <w:marRight w:val="0"/>
          <w:marTop w:val="0"/>
          <w:marBottom w:val="0"/>
          <w:divBdr>
            <w:top w:val="none" w:sz="0" w:space="0" w:color="auto"/>
            <w:left w:val="none" w:sz="0" w:space="0" w:color="auto"/>
            <w:bottom w:val="none" w:sz="0" w:space="0" w:color="auto"/>
            <w:right w:val="none" w:sz="0" w:space="0" w:color="auto"/>
          </w:divBdr>
        </w:div>
      </w:divsChild>
    </w:div>
    <w:div w:id="2029990698">
      <w:marLeft w:val="0"/>
      <w:marRight w:val="0"/>
      <w:marTop w:val="0"/>
      <w:marBottom w:val="0"/>
      <w:divBdr>
        <w:top w:val="none" w:sz="0" w:space="0" w:color="auto"/>
        <w:left w:val="none" w:sz="0" w:space="0" w:color="auto"/>
        <w:bottom w:val="none" w:sz="0" w:space="0" w:color="auto"/>
        <w:right w:val="none" w:sz="0" w:space="0" w:color="auto"/>
      </w:divBdr>
    </w:div>
    <w:div w:id="2030133527">
      <w:marLeft w:val="0"/>
      <w:marRight w:val="0"/>
      <w:marTop w:val="0"/>
      <w:marBottom w:val="0"/>
      <w:divBdr>
        <w:top w:val="none" w:sz="0" w:space="0" w:color="auto"/>
        <w:left w:val="none" w:sz="0" w:space="0" w:color="auto"/>
        <w:bottom w:val="none" w:sz="0" w:space="0" w:color="auto"/>
        <w:right w:val="none" w:sz="0" w:space="0" w:color="auto"/>
      </w:divBdr>
    </w:div>
    <w:div w:id="2030179827">
      <w:marLeft w:val="0"/>
      <w:marRight w:val="0"/>
      <w:marTop w:val="0"/>
      <w:marBottom w:val="0"/>
      <w:divBdr>
        <w:top w:val="none" w:sz="0" w:space="0" w:color="auto"/>
        <w:left w:val="none" w:sz="0" w:space="0" w:color="auto"/>
        <w:bottom w:val="none" w:sz="0" w:space="0" w:color="auto"/>
        <w:right w:val="none" w:sz="0" w:space="0" w:color="auto"/>
      </w:divBdr>
    </w:div>
    <w:div w:id="2030325490">
      <w:marLeft w:val="0"/>
      <w:marRight w:val="0"/>
      <w:marTop w:val="0"/>
      <w:marBottom w:val="0"/>
      <w:divBdr>
        <w:top w:val="none" w:sz="0" w:space="0" w:color="auto"/>
        <w:left w:val="none" w:sz="0" w:space="0" w:color="auto"/>
        <w:bottom w:val="none" w:sz="0" w:space="0" w:color="auto"/>
        <w:right w:val="none" w:sz="0" w:space="0" w:color="auto"/>
      </w:divBdr>
    </w:div>
    <w:div w:id="2030911020">
      <w:marLeft w:val="0"/>
      <w:marRight w:val="0"/>
      <w:marTop w:val="0"/>
      <w:marBottom w:val="0"/>
      <w:divBdr>
        <w:top w:val="none" w:sz="0" w:space="0" w:color="auto"/>
        <w:left w:val="none" w:sz="0" w:space="0" w:color="auto"/>
        <w:bottom w:val="none" w:sz="0" w:space="0" w:color="auto"/>
        <w:right w:val="none" w:sz="0" w:space="0" w:color="auto"/>
      </w:divBdr>
    </w:div>
    <w:div w:id="2031762314">
      <w:marLeft w:val="0"/>
      <w:marRight w:val="0"/>
      <w:marTop w:val="0"/>
      <w:marBottom w:val="0"/>
      <w:divBdr>
        <w:top w:val="none" w:sz="0" w:space="0" w:color="auto"/>
        <w:left w:val="none" w:sz="0" w:space="0" w:color="auto"/>
        <w:bottom w:val="none" w:sz="0" w:space="0" w:color="auto"/>
        <w:right w:val="none" w:sz="0" w:space="0" w:color="auto"/>
      </w:divBdr>
    </w:div>
    <w:div w:id="2032680507">
      <w:marLeft w:val="0"/>
      <w:marRight w:val="0"/>
      <w:marTop w:val="0"/>
      <w:marBottom w:val="0"/>
      <w:divBdr>
        <w:top w:val="none" w:sz="0" w:space="0" w:color="auto"/>
        <w:left w:val="none" w:sz="0" w:space="0" w:color="auto"/>
        <w:bottom w:val="none" w:sz="0" w:space="0" w:color="auto"/>
        <w:right w:val="none" w:sz="0" w:space="0" w:color="auto"/>
      </w:divBdr>
    </w:div>
    <w:div w:id="2033142224">
      <w:marLeft w:val="0"/>
      <w:marRight w:val="0"/>
      <w:marTop w:val="0"/>
      <w:marBottom w:val="0"/>
      <w:divBdr>
        <w:top w:val="none" w:sz="0" w:space="0" w:color="auto"/>
        <w:left w:val="none" w:sz="0" w:space="0" w:color="auto"/>
        <w:bottom w:val="none" w:sz="0" w:space="0" w:color="auto"/>
        <w:right w:val="none" w:sz="0" w:space="0" w:color="auto"/>
      </w:divBdr>
    </w:div>
    <w:div w:id="2035105914">
      <w:marLeft w:val="0"/>
      <w:marRight w:val="0"/>
      <w:marTop w:val="0"/>
      <w:marBottom w:val="0"/>
      <w:divBdr>
        <w:top w:val="none" w:sz="0" w:space="0" w:color="auto"/>
        <w:left w:val="none" w:sz="0" w:space="0" w:color="auto"/>
        <w:bottom w:val="none" w:sz="0" w:space="0" w:color="auto"/>
        <w:right w:val="none" w:sz="0" w:space="0" w:color="auto"/>
      </w:divBdr>
    </w:div>
    <w:div w:id="2035645920">
      <w:marLeft w:val="0"/>
      <w:marRight w:val="0"/>
      <w:marTop w:val="0"/>
      <w:marBottom w:val="0"/>
      <w:divBdr>
        <w:top w:val="none" w:sz="0" w:space="0" w:color="auto"/>
        <w:left w:val="none" w:sz="0" w:space="0" w:color="auto"/>
        <w:bottom w:val="none" w:sz="0" w:space="0" w:color="auto"/>
        <w:right w:val="none" w:sz="0" w:space="0" w:color="auto"/>
      </w:divBdr>
    </w:div>
    <w:div w:id="2036031732">
      <w:marLeft w:val="0"/>
      <w:marRight w:val="0"/>
      <w:marTop w:val="0"/>
      <w:marBottom w:val="0"/>
      <w:divBdr>
        <w:top w:val="none" w:sz="0" w:space="0" w:color="auto"/>
        <w:left w:val="none" w:sz="0" w:space="0" w:color="auto"/>
        <w:bottom w:val="none" w:sz="0" w:space="0" w:color="auto"/>
        <w:right w:val="none" w:sz="0" w:space="0" w:color="auto"/>
      </w:divBdr>
    </w:div>
    <w:div w:id="2036733537">
      <w:marLeft w:val="0"/>
      <w:marRight w:val="0"/>
      <w:marTop w:val="0"/>
      <w:marBottom w:val="0"/>
      <w:divBdr>
        <w:top w:val="none" w:sz="0" w:space="0" w:color="auto"/>
        <w:left w:val="none" w:sz="0" w:space="0" w:color="auto"/>
        <w:bottom w:val="none" w:sz="0" w:space="0" w:color="auto"/>
        <w:right w:val="none" w:sz="0" w:space="0" w:color="auto"/>
      </w:divBdr>
    </w:div>
    <w:div w:id="2037609234">
      <w:marLeft w:val="0"/>
      <w:marRight w:val="0"/>
      <w:marTop w:val="0"/>
      <w:marBottom w:val="0"/>
      <w:divBdr>
        <w:top w:val="none" w:sz="0" w:space="0" w:color="auto"/>
        <w:left w:val="none" w:sz="0" w:space="0" w:color="auto"/>
        <w:bottom w:val="none" w:sz="0" w:space="0" w:color="auto"/>
        <w:right w:val="none" w:sz="0" w:space="0" w:color="auto"/>
      </w:divBdr>
    </w:div>
    <w:div w:id="2037610091">
      <w:marLeft w:val="0"/>
      <w:marRight w:val="0"/>
      <w:marTop w:val="0"/>
      <w:marBottom w:val="0"/>
      <w:divBdr>
        <w:top w:val="none" w:sz="0" w:space="0" w:color="auto"/>
        <w:left w:val="none" w:sz="0" w:space="0" w:color="auto"/>
        <w:bottom w:val="none" w:sz="0" w:space="0" w:color="auto"/>
        <w:right w:val="none" w:sz="0" w:space="0" w:color="auto"/>
      </w:divBdr>
    </w:div>
    <w:div w:id="2038041252">
      <w:marLeft w:val="0"/>
      <w:marRight w:val="0"/>
      <w:marTop w:val="0"/>
      <w:marBottom w:val="0"/>
      <w:divBdr>
        <w:top w:val="none" w:sz="0" w:space="0" w:color="auto"/>
        <w:left w:val="none" w:sz="0" w:space="0" w:color="auto"/>
        <w:bottom w:val="none" w:sz="0" w:space="0" w:color="auto"/>
        <w:right w:val="none" w:sz="0" w:space="0" w:color="auto"/>
      </w:divBdr>
    </w:div>
    <w:div w:id="2038313676">
      <w:marLeft w:val="0"/>
      <w:marRight w:val="0"/>
      <w:marTop w:val="0"/>
      <w:marBottom w:val="0"/>
      <w:divBdr>
        <w:top w:val="none" w:sz="0" w:space="0" w:color="auto"/>
        <w:left w:val="none" w:sz="0" w:space="0" w:color="auto"/>
        <w:bottom w:val="none" w:sz="0" w:space="0" w:color="auto"/>
        <w:right w:val="none" w:sz="0" w:space="0" w:color="auto"/>
      </w:divBdr>
    </w:div>
    <w:div w:id="2038458862">
      <w:marLeft w:val="0"/>
      <w:marRight w:val="0"/>
      <w:marTop w:val="0"/>
      <w:marBottom w:val="0"/>
      <w:divBdr>
        <w:top w:val="none" w:sz="0" w:space="0" w:color="auto"/>
        <w:left w:val="none" w:sz="0" w:space="0" w:color="auto"/>
        <w:bottom w:val="none" w:sz="0" w:space="0" w:color="auto"/>
        <w:right w:val="none" w:sz="0" w:space="0" w:color="auto"/>
      </w:divBdr>
    </w:div>
    <w:div w:id="2039041921">
      <w:marLeft w:val="0"/>
      <w:marRight w:val="0"/>
      <w:marTop w:val="0"/>
      <w:marBottom w:val="0"/>
      <w:divBdr>
        <w:top w:val="none" w:sz="0" w:space="0" w:color="auto"/>
        <w:left w:val="none" w:sz="0" w:space="0" w:color="auto"/>
        <w:bottom w:val="none" w:sz="0" w:space="0" w:color="auto"/>
        <w:right w:val="none" w:sz="0" w:space="0" w:color="auto"/>
      </w:divBdr>
    </w:div>
    <w:div w:id="2039116173">
      <w:marLeft w:val="0"/>
      <w:marRight w:val="0"/>
      <w:marTop w:val="0"/>
      <w:marBottom w:val="0"/>
      <w:divBdr>
        <w:top w:val="none" w:sz="0" w:space="0" w:color="auto"/>
        <w:left w:val="none" w:sz="0" w:space="0" w:color="auto"/>
        <w:bottom w:val="none" w:sz="0" w:space="0" w:color="auto"/>
        <w:right w:val="none" w:sz="0" w:space="0" w:color="auto"/>
      </w:divBdr>
    </w:div>
    <w:div w:id="2040349203">
      <w:marLeft w:val="0"/>
      <w:marRight w:val="0"/>
      <w:marTop w:val="0"/>
      <w:marBottom w:val="0"/>
      <w:divBdr>
        <w:top w:val="none" w:sz="0" w:space="0" w:color="auto"/>
        <w:left w:val="none" w:sz="0" w:space="0" w:color="auto"/>
        <w:bottom w:val="none" w:sz="0" w:space="0" w:color="auto"/>
        <w:right w:val="none" w:sz="0" w:space="0" w:color="auto"/>
      </w:divBdr>
    </w:div>
    <w:div w:id="2040471004">
      <w:marLeft w:val="0"/>
      <w:marRight w:val="0"/>
      <w:marTop w:val="0"/>
      <w:marBottom w:val="0"/>
      <w:divBdr>
        <w:top w:val="none" w:sz="0" w:space="0" w:color="auto"/>
        <w:left w:val="none" w:sz="0" w:space="0" w:color="auto"/>
        <w:bottom w:val="none" w:sz="0" w:space="0" w:color="auto"/>
        <w:right w:val="none" w:sz="0" w:space="0" w:color="auto"/>
      </w:divBdr>
    </w:div>
    <w:div w:id="2040542358">
      <w:marLeft w:val="0"/>
      <w:marRight w:val="0"/>
      <w:marTop w:val="0"/>
      <w:marBottom w:val="0"/>
      <w:divBdr>
        <w:top w:val="none" w:sz="0" w:space="0" w:color="auto"/>
        <w:left w:val="none" w:sz="0" w:space="0" w:color="auto"/>
        <w:bottom w:val="none" w:sz="0" w:space="0" w:color="auto"/>
        <w:right w:val="none" w:sz="0" w:space="0" w:color="auto"/>
      </w:divBdr>
    </w:div>
    <w:div w:id="2041541705">
      <w:marLeft w:val="0"/>
      <w:marRight w:val="0"/>
      <w:marTop w:val="0"/>
      <w:marBottom w:val="0"/>
      <w:divBdr>
        <w:top w:val="none" w:sz="0" w:space="0" w:color="auto"/>
        <w:left w:val="none" w:sz="0" w:space="0" w:color="auto"/>
        <w:bottom w:val="none" w:sz="0" w:space="0" w:color="auto"/>
        <w:right w:val="none" w:sz="0" w:space="0" w:color="auto"/>
      </w:divBdr>
    </w:div>
    <w:div w:id="2041590266">
      <w:marLeft w:val="0"/>
      <w:marRight w:val="0"/>
      <w:marTop w:val="0"/>
      <w:marBottom w:val="0"/>
      <w:divBdr>
        <w:top w:val="none" w:sz="0" w:space="0" w:color="auto"/>
        <w:left w:val="none" w:sz="0" w:space="0" w:color="auto"/>
        <w:bottom w:val="none" w:sz="0" w:space="0" w:color="auto"/>
        <w:right w:val="none" w:sz="0" w:space="0" w:color="auto"/>
      </w:divBdr>
    </w:div>
    <w:div w:id="2041975848">
      <w:marLeft w:val="0"/>
      <w:marRight w:val="0"/>
      <w:marTop w:val="0"/>
      <w:marBottom w:val="0"/>
      <w:divBdr>
        <w:top w:val="none" w:sz="0" w:space="0" w:color="auto"/>
        <w:left w:val="none" w:sz="0" w:space="0" w:color="auto"/>
        <w:bottom w:val="none" w:sz="0" w:space="0" w:color="auto"/>
        <w:right w:val="none" w:sz="0" w:space="0" w:color="auto"/>
      </w:divBdr>
    </w:div>
    <w:div w:id="2042851769">
      <w:marLeft w:val="0"/>
      <w:marRight w:val="0"/>
      <w:marTop w:val="0"/>
      <w:marBottom w:val="0"/>
      <w:divBdr>
        <w:top w:val="none" w:sz="0" w:space="0" w:color="auto"/>
        <w:left w:val="none" w:sz="0" w:space="0" w:color="auto"/>
        <w:bottom w:val="none" w:sz="0" w:space="0" w:color="auto"/>
        <w:right w:val="none" w:sz="0" w:space="0" w:color="auto"/>
      </w:divBdr>
    </w:div>
    <w:div w:id="2043240435">
      <w:marLeft w:val="0"/>
      <w:marRight w:val="0"/>
      <w:marTop w:val="0"/>
      <w:marBottom w:val="0"/>
      <w:divBdr>
        <w:top w:val="none" w:sz="0" w:space="0" w:color="auto"/>
        <w:left w:val="none" w:sz="0" w:space="0" w:color="auto"/>
        <w:bottom w:val="none" w:sz="0" w:space="0" w:color="auto"/>
        <w:right w:val="none" w:sz="0" w:space="0" w:color="auto"/>
      </w:divBdr>
    </w:div>
    <w:div w:id="2043285837">
      <w:marLeft w:val="0"/>
      <w:marRight w:val="0"/>
      <w:marTop w:val="0"/>
      <w:marBottom w:val="0"/>
      <w:divBdr>
        <w:top w:val="none" w:sz="0" w:space="0" w:color="auto"/>
        <w:left w:val="none" w:sz="0" w:space="0" w:color="auto"/>
        <w:bottom w:val="none" w:sz="0" w:space="0" w:color="auto"/>
        <w:right w:val="none" w:sz="0" w:space="0" w:color="auto"/>
      </w:divBdr>
    </w:div>
    <w:div w:id="2043437818">
      <w:marLeft w:val="0"/>
      <w:marRight w:val="0"/>
      <w:marTop w:val="0"/>
      <w:marBottom w:val="0"/>
      <w:divBdr>
        <w:top w:val="none" w:sz="0" w:space="0" w:color="auto"/>
        <w:left w:val="none" w:sz="0" w:space="0" w:color="auto"/>
        <w:bottom w:val="none" w:sz="0" w:space="0" w:color="auto"/>
        <w:right w:val="none" w:sz="0" w:space="0" w:color="auto"/>
      </w:divBdr>
    </w:div>
    <w:div w:id="2044284513">
      <w:marLeft w:val="0"/>
      <w:marRight w:val="0"/>
      <w:marTop w:val="0"/>
      <w:marBottom w:val="0"/>
      <w:divBdr>
        <w:top w:val="none" w:sz="0" w:space="0" w:color="auto"/>
        <w:left w:val="none" w:sz="0" w:space="0" w:color="auto"/>
        <w:bottom w:val="none" w:sz="0" w:space="0" w:color="auto"/>
        <w:right w:val="none" w:sz="0" w:space="0" w:color="auto"/>
      </w:divBdr>
      <w:divsChild>
        <w:div w:id="1209805226">
          <w:marLeft w:val="0"/>
          <w:marRight w:val="0"/>
          <w:marTop w:val="0"/>
          <w:marBottom w:val="0"/>
          <w:divBdr>
            <w:top w:val="none" w:sz="0" w:space="0" w:color="auto"/>
            <w:left w:val="none" w:sz="0" w:space="0" w:color="auto"/>
            <w:bottom w:val="none" w:sz="0" w:space="0" w:color="auto"/>
            <w:right w:val="none" w:sz="0" w:space="0" w:color="auto"/>
          </w:divBdr>
        </w:div>
      </w:divsChild>
    </w:div>
    <w:div w:id="2044401900">
      <w:marLeft w:val="0"/>
      <w:marRight w:val="0"/>
      <w:marTop w:val="0"/>
      <w:marBottom w:val="0"/>
      <w:divBdr>
        <w:top w:val="none" w:sz="0" w:space="0" w:color="auto"/>
        <w:left w:val="none" w:sz="0" w:space="0" w:color="auto"/>
        <w:bottom w:val="none" w:sz="0" w:space="0" w:color="auto"/>
        <w:right w:val="none" w:sz="0" w:space="0" w:color="auto"/>
      </w:divBdr>
    </w:div>
    <w:div w:id="2044406205">
      <w:marLeft w:val="0"/>
      <w:marRight w:val="0"/>
      <w:marTop w:val="0"/>
      <w:marBottom w:val="0"/>
      <w:divBdr>
        <w:top w:val="none" w:sz="0" w:space="0" w:color="auto"/>
        <w:left w:val="none" w:sz="0" w:space="0" w:color="auto"/>
        <w:bottom w:val="none" w:sz="0" w:space="0" w:color="auto"/>
        <w:right w:val="none" w:sz="0" w:space="0" w:color="auto"/>
      </w:divBdr>
    </w:div>
    <w:div w:id="2044865146">
      <w:marLeft w:val="0"/>
      <w:marRight w:val="0"/>
      <w:marTop w:val="0"/>
      <w:marBottom w:val="0"/>
      <w:divBdr>
        <w:top w:val="none" w:sz="0" w:space="0" w:color="auto"/>
        <w:left w:val="none" w:sz="0" w:space="0" w:color="auto"/>
        <w:bottom w:val="none" w:sz="0" w:space="0" w:color="auto"/>
        <w:right w:val="none" w:sz="0" w:space="0" w:color="auto"/>
      </w:divBdr>
    </w:div>
    <w:div w:id="2045060361">
      <w:marLeft w:val="0"/>
      <w:marRight w:val="0"/>
      <w:marTop w:val="0"/>
      <w:marBottom w:val="0"/>
      <w:divBdr>
        <w:top w:val="none" w:sz="0" w:space="0" w:color="auto"/>
        <w:left w:val="none" w:sz="0" w:space="0" w:color="auto"/>
        <w:bottom w:val="none" w:sz="0" w:space="0" w:color="auto"/>
        <w:right w:val="none" w:sz="0" w:space="0" w:color="auto"/>
      </w:divBdr>
    </w:div>
    <w:div w:id="2045137328">
      <w:marLeft w:val="0"/>
      <w:marRight w:val="0"/>
      <w:marTop w:val="0"/>
      <w:marBottom w:val="0"/>
      <w:divBdr>
        <w:top w:val="none" w:sz="0" w:space="0" w:color="auto"/>
        <w:left w:val="none" w:sz="0" w:space="0" w:color="auto"/>
        <w:bottom w:val="none" w:sz="0" w:space="0" w:color="auto"/>
        <w:right w:val="none" w:sz="0" w:space="0" w:color="auto"/>
      </w:divBdr>
    </w:div>
    <w:div w:id="2045248212">
      <w:marLeft w:val="0"/>
      <w:marRight w:val="0"/>
      <w:marTop w:val="0"/>
      <w:marBottom w:val="0"/>
      <w:divBdr>
        <w:top w:val="none" w:sz="0" w:space="0" w:color="auto"/>
        <w:left w:val="none" w:sz="0" w:space="0" w:color="auto"/>
        <w:bottom w:val="none" w:sz="0" w:space="0" w:color="auto"/>
        <w:right w:val="none" w:sz="0" w:space="0" w:color="auto"/>
      </w:divBdr>
    </w:div>
    <w:div w:id="2045474793">
      <w:marLeft w:val="0"/>
      <w:marRight w:val="0"/>
      <w:marTop w:val="0"/>
      <w:marBottom w:val="0"/>
      <w:divBdr>
        <w:top w:val="none" w:sz="0" w:space="0" w:color="auto"/>
        <w:left w:val="none" w:sz="0" w:space="0" w:color="auto"/>
        <w:bottom w:val="none" w:sz="0" w:space="0" w:color="auto"/>
        <w:right w:val="none" w:sz="0" w:space="0" w:color="auto"/>
      </w:divBdr>
    </w:div>
    <w:div w:id="2045641286">
      <w:marLeft w:val="0"/>
      <w:marRight w:val="0"/>
      <w:marTop w:val="0"/>
      <w:marBottom w:val="0"/>
      <w:divBdr>
        <w:top w:val="none" w:sz="0" w:space="0" w:color="auto"/>
        <w:left w:val="none" w:sz="0" w:space="0" w:color="auto"/>
        <w:bottom w:val="none" w:sz="0" w:space="0" w:color="auto"/>
        <w:right w:val="none" w:sz="0" w:space="0" w:color="auto"/>
      </w:divBdr>
    </w:div>
    <w:div w:id="2046712424">
      <w:marLeft w:val="0"/>
      <w:marRight w:val="0"/>
      <w:marTop w:val="0"/>
      <w:marBottom w:val="0"/>
      <w:divBdr>
        <w:top w:val="none" w:sz="0" w:space="0" w:color="auto"/>
        <w:left w:val="none" w:sz="0" w:space="0" w:color="auto"/>
        <w:bottom w:val="none" w:sz="0" w:space="0" w:color="auto"/>
        <w:right w:val="none" w:sz="0" w:space="0" w:color="auto"/>
      </w:divBdr>
      <w:divsChild>
        <w:div w:id="784888633">
          <w:marLeft w:val="0"/>
          <w:marRight w:val="0"/>
          <w:marTop w:val="0"/>
          <w:marBottom w:val="0"/>
          <w:divBdr>
            <w:top w:val="none" w:sz="0" w:space="0" w:color="auto"/>
            <w:left w:val="none" w:sz="0" w:space="0" w:color="auto"/>
            <w:bottom w:val="none" w:sz="0" w:space="0" w:color="auto"/>
            <w:right w:val="none" w:sz="0" w:space="0" w:color="auto"/>
          </w:divBdr>
        </w:div>
      </w:divsChild>
    </w:div>
    <w:div w:id="2047483833">
      <w:marLeft w:val="0"/>
      <w:marRight w:val="0"/>
      <w:marTop w:val="0"/>
      <w:marBottom w:val="0"/>
      <w:divBdr>
        <w:top w:val="none" w:sz="0" w:space="0" w:color="auto"/>
        <w:left w:val="none" w:sz="0" w:space="0" w:color="auto"/>
        <w:bottom w:val="none" w:sz="0" w:space="0" w:color="auto"/>
        <w:right w:val="none" w:sz="0" w:space="0" w:color="auto"/>
      </w:divBdr>
    </w:div>
    <w:div w:id="2047681159">
      <w:marLeft w:val="0"/>
      <w:marRight w:val="0"/>
      <w:marTop w:val="0"/>
      <w:marBottom w:val="0"/>
      <w:divBdr>
        <w:top w:val="none" w:sz="0" w:space="0" w:color="auto"/>
        <w:left w:val="none" w:sz="0" w:space="0" w:color="auto"/>
        <w:bottom w:val="none" w:sz="0" w:space="0" w:color="auto"/>
        <w:right w:val="none" w:sz="0" w:space="0" w:color="auto"/>
      </w:divBdr>
    </w:div>
    <w:div w:id="2047755953">
      <w:marLeft w:val="0"/>
      <w:marRight w:val="0"/>
      <w:marTop w:val="0"/>
      <w:marBottom w:val="0"/>
      <w:divBdr>
        <w:top w:val="none" w:sz="0" w:space="0" w:color="auto"/>
        <w:left w:val="none" w:sz="0" w:space="0" w:color="auto"/>
        <w:bottom w:val="none" w:sz="0" w:space="0" w:color="auto"/>
        <w:right w:val="none" w:sz="0" w:space="0" w:color="auto"/>
      </w:divBdr>
    </w:div>
    <w:div w:id="2047942625">
      <w:marLeft w:val="0"/>
      <w:marRight w:val="0"/>
      <w:marTop w:val="0"/>
      <w:marBottom w:val="0"/>
      <w:divBdr>
        <w:top w:val="none" w:sz="0" w:space="0" w:color="auto"/>
        <w:left w:val="none" w:sz="0" w:space="0" w:color="auto"/>
        <w:bottom w:val="none" w:sz="0" w:space="0" w:color="auto"/>
        <w:right w:val="none" w:sz="0" w:space="0" w:color="auto"/>
      </w:divBdr>
    </w:div>
    <w:div w:id="2048138541">
      <w:marLeft w:val="0"/>
      <w:marRight w:val="0"/>
      <w:marTop w:val="0"/>
      <w:marBottom w:val="0"/>
      <w:divBdr>
        <w:top w:val="none" w:sz="0" w:space="0" w:color="auto"/>
        <w:left w:val="none" w:sz="0" w:space="0" w:color="auto"/>
        <w:bottom w:val="none" w:sz="0" w:space="0" w:color="auto"/>
        <w:right w:val="none" w:sz="0" w:space="0" w:color="auto"/>
      </w:divBdr>
    </w:div>
    <w:div w:id="2048524895">
      <w:marLeft w:val="0"/>
      <w:marRight w:val="0"/>
      <w:marTop w:val="0"/>
      <w:marBottom w:val="0"/>
      <w:divBdr>
        <w:top w:val="none" w:sz="0" w:space="0" w:color="auto"/>
        <w:left w:val="none" w:sz="0" w:space="0" w:color="auto"/>
        <w:bottom w:val="none" w:sz="0" w:space="0" w:color="auto"/>
        <w:right w:val="none" w:sz="0" w:space="0" w:color="auto"/>
      </w:divBdr>
    </w:div>
    <w:div w:id="2049261671">
      <w:marLeft w:val="0"/>
      <w:marRight w:val="0"/>
      <w:marTop w:val="0"/>
      <w:marBottom w:val="0"/>
      <w:divBdr>
        <w:top w:val="none" w:sz="0" w:space="0" w:color="auto"/>
        <w:left w:val="none" w:sz="0" w:space="0" w:color="auto"/>
        <w:bottom w:val="none" w:sz="0" w:space="0" w:color="auto"/>
        <w:right w:val="none" w:sz="0" w:space="0" w:color="auto"/>
      </w:divBdr>
    </w:div>
    <w:div w:id="2049721424">
      <w:marLeft w:val="0"/>
      <w:marRight w:val="0"/>
      <w:marTop w:val="0"/>
      <w:marBottom w:val="0"/>
      <w:divBdr>
        <w:top w:val="none" w:sz="0" w:space="0" w:color="auto"/>
        <w:left w:val="none" w:sz="0" w:space="0" w:color="auto"/>
        <w:bottom w:val="none" w:sz="0" w:space="0" w:color="auto"/>
        <w:right w:val="none" w:sz="0" w:space="0" w:color="auto"/>
      </w:divBdr>
    </w:div>
    <w:div w:id="2049841207">
      <w:marLeft w:val="0"/>
      <w:marRight w:val="0"/>
      <w:marTop w:val="0"/>
      <w:marBottom w:val="0"/>
      <w:divBdr>
        <w:top w:val="none" w:sz="0" w:space="0" w:color="auto"/>
        <w:left w:val="none" w:sz="0" w:space="0" w:color="auto"/>
        <w:bottom w:val="none" w:sz="0" w:space="0" w:color="auto"/>
        <w:right w:val="none" w:sz="0" w:space="0" w:color="auto"/>
      </w:divBdr>
    </w:div>
    <w:div w:id="2050638983">
      <w:marLeft w:val="0"/>
      <w:marRight w:val="0"/>
      <w:marTop w:val="0"/>
      <w:marBottom w:val="0"/>
      <w:divBdr>
        <w:top w:val="none" w:sz="0" w:space="0" w:color="auto"/>
        <w:left w:val="none" w:sz="0" w:space="0" w:color="auto"/>
        <w:bottom w:val="none" w:sz="0" w:space="0" w:color="auto"/>
        <w:right w:val="none" w:sz="0" w:space="0" w:color="auto"/>
      </w:divBdr>
    </w:div>
    <w:div w:id="2051490158">
      <w:marLeft w:val="0"/>
      <w:marRight w:val="0"/>
      <w:marTop w:val="0"/>
      <w:marBottom w:val="0"/>
      <w:divBdr>
        <w:top w:val="none" w:sz="0" w:space="0" w:color="auto"/>
        <w:left w:val="none" w:sz="0" w:space="0" w:color="auto"/>
        <w:bottom w:val="none" w:sz="0" w:space="0" w:color="auto"/>
        <w:right w:val="none" w:sz="0" w:space="0" w:color="auto"/>
      </w:divBdr>
    </w:div>
    <w:div w:id="2052142810">
      <w:marLeft w:val="0"/>
      <w:marRight w:val="0"/>
      <w:marTop w:val="0"/>
      <w:marBottom w:val="0"/>
      <w:divBdr>
        <w:top w:val="none" w:sz="0" w:space="0" w:color="auto"/>
        <w:left w:val="none" w:sz="0" w:space="0" w:color="auto"/>
        <w:bottom w:val="none" w:sz="0" w:space="0" w:color="auto"/>
        <w:right w:val="none" w:sz="0" w:space="0" w:color="auto"/>
      </w:divBdr>
    </w:div>
    <w:div w:id="2052340335">
      <w:marLeft w:val="0"/>
      <w:marRight w:val="0"/>
      <w:marTop w:val="0"/>
      <w:marBottom w:val="0"/>
      <w:divBdr>
        <w:top w:val="none" w:sz="0" w:space="0" w:color="auto"/>
        <w:left w:val="none" w:sz="0" w:space="0" w:color="auto"/>
        <w:bottom w:val="none" w:sz="0" w:space="0" w:color="auto"/>
        <w:right w:val="none" w:sz="0" w:space="0" w:color="auto"/>
      </w:divBdr>
    </w:div>
    <w:div w:id="2052799597">
      <w:marLeft w:val="0"/>
      <w:marRight w:val="0"/>
      <w:marTop w:val="0"/>
      <w:marBottom w:val="0"/>
      <w:divBdr>
        <w:top w:val="none" w:sz="0" w:space="0" w:color="auto"/>
        <w:left w:val="none" w:sz="0" w:space="0" w:color="auto"/>
        <w:bottom w:val="none" w:sz="0" w:space="0" w:color="auto"/>
        <w:right w:val="none" w:sz="0" w:space="0" w:color="auto"/>
      </w:divBdr>
    </w:div>
    <w:div w:id="2053263199">
      <w:marLeft w:val="0"/>
      <w:marRight w:val="0"/>
      <w:marTop w:val="0"/>
      <w:marBottom w:val="0"/>
      <w:divBdr>
        <w:top w:val="none" w:sz="0" w:space="0" w:color="auto"/>
        <w:left w:val="none" w:sz="0" w:space="0" w:color="auto"/>
        <w:bottom w:val="none" w:sz="0" w:space="0" w:color="auto"/>
        <w:right w:val="none" w:sz="0" w:space="0" w:color="auto"/>
      </w:divBdr>
    </w:div>
    <w:div w:id="2053454209">
      <w:marLeft w:val="0"/>
      <w:marRight w:val="0"/>
      <w:marTop w:val="0"/>
      <w:marBottom w:val="0"/>
      <w:divBdr>
        <w:top w:val="none" w:sz="0" w:space="0" w:color="auto"/>
        <w:left w:val="none" w:sz="0" w:space="0" w:color="auto"/>
        <w:bottom w:val="none" w:sz="0" w:space="0" w:color="auto"/>
        <w:right w:val="none" w:sz="0" w:space="0" w:color="auto"/>
      </w:divBdr>
    </w:div>
    <w:div w:id="2053724703">
      <w:marLeft w:val="0"/>
      <w:marRight w:val="0"/>
      <w:marTop w:val="0"/>
      <w:marBottom w:val="0"/>
      <w:divBdr>
        <w:top w:val="none" w:sz="0" w:space="0" w:color="auto"/>
        <w:left w:val="none" w:sz="0" w:space="0" w:color="auto"/>
        <w:bottom w:val="none" w:sz="0" w:space="0" w:color="auto"/>
        <w:right w:val="none" w:sz="0" w:space="0" w:color="auto"/>
      </w:divBdr>
    </w:div>
    <w:div w:id="2054305748">
      <w:marLeft w:val="0"/>
      <w:marRight w:val="0"/>
      <w:marTop w:val="0"/>
      <w:marBottom w:val="0"/>
      <w:divBdr>
        <w:top w:val="none" w:sz="0" w:space="0" w:color="auto"/>
        <w:left w:val="none" w:sz="0" w:space="0" w:color="auto"/>
        <w:bottom w:val="none" w:sz="0" w:space="0" w:color="auto"/>
        <w:right w:val="none" w:sz="0" w:space="0" w:color="auto"/>
      </w:divBdr>
    </w:div>
    <w:div w:id="2054424289">
      <w:marLeft w:val="0"/>
      <w:marRight w:val="0"/>
      <w:marTop w:val="0"/>
      <w:marBottom w:val="0"/>
      <w:divBdr>
        <w:top w:val="none" w:sz="0" w:space="0" w:color="auto"/>
        <w:left w:val="none" w:sz="0" w:space="0" w:color="auto"/>
        <w:bottom w:val="none" w:sz="0" w:space="0" w:color="auto"/>
        <w:right w:val="none" w:sz="0" w:space="0" w:color="auto"/>
      </w:divBdr>
    </w:div>
    <w:div w:id="2054619520">
      <w:marLeft w:val="0"/>
      <w:marRight w:val="0"/>
      <w:marTop w:val="0"/>
      <w:marBottom w:val="0"/>
      <w:divBdr>
        <w:top w:val="none" w:sz="0" w:space="0" w:color="auto"/>
        <w:left w:val="none" w:sz="0" w:space="0" w:color="auto"/>
        <w:bottom w:val="none" w:sz="0" w:space="0" w:color="auto"/>
        <w:right w:val="none" w:sz="0" w:space="0" w:color="auto"/>
      </w:divBdr>
    </w:div>
    <w:div w:id="2054694698">
      <w:marLeft w:val="0"/>
      <w:marRight w:val="0"/>
      <w:marTop w:val="0"/>
      <w:marBottom w:val="0"/>
      <w:divBdr>
        <w:top w:val="none" w:sz="0" w:space="0" w:color="auto"/>
        <w:left w:val="none" w:sz="0" w:space="0" w:color="auto"/>
        <w:bottom w:val="none" w:sz="0" w:space="0" w:color="auto"/>
        <w:right w:val="none" w:sz="0" w:space="0" w:color="auto"/>
      </w:divBdr>
    </w:div>
    <w:div w:id="2055153746">
      <w:marLeft w:val="0"/>
      <w:marRight w:val="0"/>
      <w:marTop w:val="0"/>
      <w:marBottom w:val="0"/>
      <w:divBdr>
        <w:top w:val="none" w:sz="0" w:space="0" w:color="auto"/>
        <w:left w:val="none" w:sz="0" w:space="0" w:color="auto"/>
        <w:bottom w:val="none" w:sz="0" w:space="0" w:color="auto"/>
        <w:right w:val="none" w:sz="0" w:space="0" w:color="auto"/>
      </w:divBdr>
    </w:div>
    <w:div w:id="2055421674">
      <w:marLeft w:val="0"/>
      <w:marRight w:val="0"/>
      <w:marTop w:val="0"/>
      <w:marBottom w:val="0"/>
      <w:divBdr>
        <w:top w:val="none" w:sz="0" w:space="0" w:color="auto"/>
        <w:left w:val="none" w:sz="0" w:space="0" w:color="auto"/>
        <w:bottom w:val="none" w:sz="0" w:space="0" w:color="auto"/>
        <w:right w:val="none" w:sz="0" w:space="0" w:color="auto"/>
      </w:divBdr>
    </w:div>
    <w:div w:id="2055694024">
      <w:marLeft w:val="0"/>
      <w:marRight w:val="0"/>
      <w:marTop w:val="0"/>
      <w:marBottom w:val="0"/>
      <w:divBdr>
        <w:top w:val="none" w:sz="0" w:space="0" w:color="auto"/>
        <w:left w:val="none" w:sz="0" w:space="0" w:color="auto"/>
        <w:bottom w:val="none" w:sz="0" w:space="0" w:color="auto"/>
        <w:right w:val="none" w:sz="0" w:space="0" w:color="auto"/>
      </w:divBdr>
    </w:div>
    <w:div w:id="2055810755">
      <w:marLeft w:val="0"/>
      <w:marRight w:val="0"/>
      <w:marTop w:val="0"/>
      <w:marBottom w:val="0"/>
      <w:divBdr>
        <w:top w:val="none" w:sz="0" w:space="0" w:color="auto"/>
        <w:left w:val="none" w:sz="0" w:space="0" w:color="auto"/>
        <w:bottom w:val="none" w:sz="0" w:space="0" w:color="auto"/>
        <w:right w:val="none" w:sz="0" w:space="0" w:color="auto"/>
      </w:divBdr>
    </w:div>
    <w:div w:id="2056007761">
      <w:marLeft w:val="0"/>
      <w:marRight w:val="0"/>
      <w:marTop w:val="0"/>
      <w:marBottom w:val="0"/>
      <w:divBdr>
        <w:top w:val="none" w:sz="0" w:space="0" w:color="auto"/>
        <w:left w:val="none" w:sz="0" w:space="0" w:color="auto"/>
        <w:bottom w:val="none" w:sz="0" w:space="0" w:color="auto"/>
        <w:right w:val="none" w:sz="0" w:space="0" w:color="auto"/>
      </w:divBdr>
    </w:div>
    <w:div w:id="2056076609">
      <w:marLeft w:val="0"/>
      <w:marRight w:val="0"/>
      <w:marTop w:val="0"/>
      <w:marBottom w:val="0"/>
      <w:divBdr>
        <w:top w:val="none" w:sz="0" w:space="0" w:color="auto"/>
        <w:left w:val="none" w:sz="0" w:space="0" w:color="auto"/>
        <w:bottom w:val="none" w:sz="0" w:space="0" w:color="auto"/>
        <w:right w:val="none" w:sz="0" w:space="0" w:color="auto"/>
      </w:divBdr>
    </w:div>
    <w:div w:id="2056270301">
      <w:marLeft w:val="0"/>
      <w:marRight w:val="0"/>
      <w:marTop w:val="0"/>
      <w:marBottom w:val="0"/>
      <w:divBdr>
        <w:top w:val="none" w:sz="0" w:space="0" w:color="auto"/>
        <w:left w:val="none" w:sz="0" w:space="0" w:color="auto"/>
        <w:bottom w:val="none" w:sz="0" w:space="0" w:color="auto"/>
        <w:right w:val="none" w:sz="0" w:space="0" w:color="auto"/>
      </w:divBdr>
      <w:divsChild>
        <w:div w:id="519390416">
          <w:marLeft w:val="0"/>
          <w:marRight w:val="0"/>
          <w:marTop w:val="0"/>
          <w:marBottom w:val="0"/>
          <w:divBdr>
            <w:top w:val="none" w:sz="0" w:space="0" w:color="auto"/>
            <w:left w:val="none" w:sz="0" w:space="0" w:color="auto"/>
            <w:bottom w:val="none" w:sz="0" w:space="0" w:color="auto"/>
            <w:right w:val="none" w:sz="0" w:space="0" w:color="auto"/>
          </w:divBdr>
        </w:div>
      </w:divsChild>
    </w:div>
    <w:div w:id="2056661013">
      <w:marLeft w:val="0"/>
      <w:marRight w:val="0"/>
      <w:marTop w:val="0"/>
      <w:marBottom w:val="0"/>
      <w:divBdr>
        <w:top w:val="none" w:sz="0" w:space="0" w:color="auto"/>
        <w:left w:val="none" w:sz="0" w:space="0" w:color="auto"/>
        <w:bottom w:val="none" w:sz="0" w:space="0" w:color="auto"/>
        <w:right w:val="none" w:sz="0" w:space="0" w:color="auto"/>
      </w:divBdr>
    </w:div>
    <w:div w:id="2057121921">
      <w:marLeft w:val="0"/>
      <w:marRight w:val="0"/>
      <w:marTop w:val="0"/>
      <w:marBottom w:val="0"/>
      <w:divBdr>
        <w:top w:val="none" w:sz="0" w:space="0" w:color="auto"/>
        <w:left w:val="none" w:sz="0" w:space="0" w:color="auto"/>
        <w:bottom w:val="none" w:sz="0" w:space="0" w:color="auto"/>
        <w:right w:val="none" w:sz="0" w:space="0" w:color="auto"/>
      </w:divBdr>
    </w:div>
    <w:div w:id="2058233805">
      <w:marLeft w:val="0"/>
      <w:marRight w:val="0"/>
      <w:marTop w:val="0"/>
      <w:marBottom w:val="0"/>
      <w:divBdr>
        <w:top w:val="none" w:sz="0" w:space="0" w:color="auto"/>
        <w:left w:val="none" w:sz="0" w:space="0" w:color="auto"/>
        <w:bottom w:val="none" w:sz="0" w:space="0" w:color="auto"/>
        <w:right w:val="none" w:sz="0" w:space="0" w:color="auto"/>
      </w:divBdr>
    </w:div>
    <w:div w:id="2058240277">
      <w:marLeft w:val="0"/>
      <w:marRight w:val="0"/>
      <w:marTop w:val="0"/>
      <w:marBottom w:val="0"/>
      <w:divBdr>
        <w:top w:val="none" w:sz="0" w:space="0" w:color="auto"/>
        <w:left w:val="none" w:sz="0" w:space="0" w:color="auto"/>
        <w:bottom w:val="none" w:sz="0" w:space="0" w:color="auto"/>
        <w:right w:val="none" w:sz="0" w:space="0" w:color="auto"/>
      </w:divBdr>
    </w:div>
    <w:div w:id="2058317084">
      <w:marLeft w:val="0"/>
      <w:marRight w:val="0"/>
      <w:marTop w:val="0"/>
      <w:marBottom w:val="0"/>
      <w:divBdr>
        <w:top w:val="none" w:sz="0" w:space="0" w:color="auto"/>
        <w:left w:val="none" w:sz="0" w:space="0" w:color="auto"/>
        <w:bottom w:val="none" w:sz="0" w:space="0" w:color="auto"/>
        <w:right w:val="none" w:sz="0" w:space="0" w:color="auto"/>
      </w:divBdr>
    </w:div>
    <w:div w:id="2058385971">
      <w:marLeft w:val="0"/>
      <w:marRight w:val="0"/>
      <w:marTop w:val="0"/>
      <w:marBottom w:val="0"/>
      <w:divBdr>
        <w:top w:val="none" w:sz="0" w:space="0" w:color="auto"/>
        <w:left w:val="none" w:sz="0" w:space="0" w:color="auto"/>
        <w:bottom w:val="none" w:sz="0" w:space="0" w:color="auto"/>
        <w:right w:val="none" w:sz="0" w:space="0" w:color="auto"/>
      </w:divBdr>
    </w:div>
    <w:div w:id="2059082804">
      <w:marLeft w:val="0"/>
      <w:marRight w:val="0"/>
      <w:marTop w:val="0"/>
      <w:marBottom w:val="0"/>
      <w:divBdr>
        <w:top w:val="none" w:sz="0" w:space="0" w:color="auto"/>
        <w:left w:val="none" w:sz="0" w:space="0" w:color="auto"/>
        <w:bottom w:val="none" w:sz="0" w:space="0" w:color="auto"/>
        <w:right w:val="none" w:sz="0" w:space="0" w:color="auto"/>
      </w:divBdr>
    </w:div>
    <w:div w:id="2059207196">
      <w:marLeft w:val="0"/>
      <w:marRight w:val="0"/>
      <w:marTop w:val="0"/>
      <w:marBottom w:val="0"/>
      <w:divBdr>
        <w:top w:val="none" w:sz="0" w:space="0" w:color="auto"/>
        <w:left w:val="none" w:sz="0" w:space="0" w:color="auto"/>
        <w:bottom w:val="none" w:sz="0" w:space="0" w:color="auto"/>
        <w:right w:val="none" w:sz="0" w:space="0" w:color="auto"/>
      </w:divBdr>
    </w:div>
    <w:div w:id="2059470775">
      <w:marLeft w:val="0"/>
      <w:marRight w:val="0"/>
      <w:marTop w:val="0"/>
      <w:marBottom w:val="0"/>
      <w:divBdr>
        <w:top w:val="none" w:sz="0" w:space="0" w:color="auto"/>
        <w:left w:val="none" w:sz="0" w:space="0" w:color="auto"/>
        <w:bottom w:val="none" w:sz="0" w:space="0" w:color="auto"/>
        <w:right w:val="none" w:sz="0" w:space="0" w:color="auto"/>
      </w:divBdr>
    </w:div>
    <w:div w:id="2059476065">
      <w:marLeft w:val="0"/>
      <w:marRight w:val="0"/>
      <w:marTop w:val="0"/>
      <w:marBottom w:val="0"/>
      <w:divBdr>
        <w:top w:val="none" w:sz="0" w:space="0" w:color="auto"/>
        <w:left w:val="none" w:sz="0" w:space="0" w:color="auto"/>
        <w:bottom w:val="none" w:sz="0" w:space="0" w:color="auto"/>
        <w:right w:val="none" w:sz="0" w:space="0" w:color="auto"/>
      </w:divBdr>
    </w:div>
    <w:div w:id="2059553038">
      <w:marLeft w:val="0"/>
      <w:marRight w:val="0"/>
      <w:marTop w:val="0"/>
      <w:marBottom w:val="0"/>
      <w:divBdr>
        <w:top w:val="none" w:sz="0" w:space="0" w:color="auto"/>
        <w:left w:val="none" w:sz="0" w:space="0" w:color="auto"/>
        <w:bottom w:val="none" w:sz="0" w:space="0" w:color="auto"/>
        <w:right w:val="none" w:sz="0" w:space="0" w:color="auto"/>
      </w:divBdr>
    </w:div>
    <w:div w:id="2060935901">
      <w:marLeft w:val="0"/>
      <w:marRight w:val="0"/>
      <w:marTop w:val="0"/>
      <w:marBottom w:val="0"/>
      <w:divBdr>
        <w:top w:val="none" w:sz="0" w:space="0" w:color="auto"/>
        <w:left w:val="none" w:sz="0" w:space="0" w:color="auto"/>
        <w:bottom w:val="none" w:sz="0" w:space="0" w:color="auto"/>
        <w:right w:val="none" w:sz="0" w:space="0" w:color="auto"/>
      </w:divBdr>
      <w:divsChild>
        <w:div w:id="147946324">
          <w:marLeft w:val="0"/>
          <w:marRight w:val="0"/>
          <w:marTop w:val="0"/>
          <w:marBottom w:val="0"/>
          <w:divBdr>
            <w:top w:val="none" w:sz="0" w:space="0" w:color="auto"/>
            <w:left w:val="none" w:sz="0" w:space="0" w:color="auto"/>
            <w:bottom w:val="none" w:sz="0" w:space="0" w:color="auto"/>
            <w:right w:val="none" w:sz="0" w:space="0" w:color="auto"/>
          </w:divBdr>
        </w:div>
      </w:divsChild>
    </w:div>
    <w:div w:id="2062169006">
      <w:marLeft w:val="0"/>
      <w:marRight w:val="0"/>
      <w:marTop w:val="0"/>
      <w:marBottom w:val="0"/>
      <w:divBdr>
        <w:top w:val="none" w:sz="0" w:space="0" w:color="auto"/>
        <w:left w:val="none" w:sz="0" w:space="0" w:color="auto"/>
        <w:bottom w:val="none" w:sz="0" w:space="0" w:color="auto"/>
        <w:right w:val="none" w:sz="0" w:space="0" w:color="auto"/>
      </w:divBdr>
    </w:div>
    <w:div w:id="2062319270">
      <w:marLeft w:val="0"/>
      <w:marRight w:val="0"/>
      <w:marTop w:val="0"/>
      <w:marBottom w:val="0"/>
      <w:divBdr>
        <w:top w:val="none" w:sz="0" w:space="0" w:color="auto"/>
        <w:left w:val="none" w:sz="0" w:space="0" w:color="auto"/>
        <w:bottom w:val="none" w:sz="0" w:space="0" w:color="auto"/>
        <w:right w:val="none" w:sz="0" w:space="0" w:color="auto"/>
      </w:divBdr>
    </w:div>
    <w:div w:id="2064868657">
      <w:marLeft w:val="0"/>
      <w:marRight w:val="0"/>
      <w:marTop w:val="0"/>
      <w:marBottom w:val="0"/>
      <w:divBdr>
        <w:top w:val="none" w:sz="0" w:space="0" w:color="auto"/>
        <w:left w:val="none" w:sz="0" w:space="0" w:color="auto"/>
        <w:bottom w:val="none" w:sz="0" w:space="0" w:color="auto"/>
        <w:right w:val="none" w:sz="0" w:space="0" w:color="auto"/>
      </w:divBdr>
      <w:divsChild>
        <w:div w:id="386297039">
          <w:marLeft w:val="0"/>
          <w:marRight w:val="0"/>
          <w:marTop w:val="0"/>
          <w:marBottom w:val="0"/>
          <w:divBdr>
            <w:top w:val="none" w:sz="0" w:space="0" w:color="auto"/>
            <w:left w:val="none" w:sz="0" w:space="0" w:color="auto"/>
            <w:bottom w:val="none" w:sz="0" w:space="0" w:color="auto"/>
            <w:right w:val="none" w:sz="0" w:space="0" w:color="auto"/>
          </w:divBdr>
        </w:div>
      </w:divsChild>
    </w:div>
    <w:div w:id="2065250015">
      <w:marLeft w:val="0"/>
      <w:marRight w:val="0"/>
      <w:marTop w:val="0"/>
      <w:marBottom w:val="0"/>
      <w:divBdr>
        <w:top w:val="none" w:sz="0" w:space="0" w:color="auto"/>
        <w:left w:val="none" w:sz="0" w:space="0" w:color="auto"/>
        <w:bottom w:val="none" w:sz="0" w:space="0" w:color="auto"/>
        <w:right w:val="none" w:sz="0" w:space="0" w:color="auto"/>
      </w:divBdr>
    </w:div>
    <w:div w:id="2065788259">
      <w:marLeft w:val="0"/>
      <w:marRight w:val="0"/>
      <w:marTop w:val="0"/>
      <w:marBottom w:val="0"/>
      <w:divBdr>
        <w:top w:val="none" w:sz="0" w:space="0" w:color="auto"/>
        <w:left w:val="none" w:sz="0" w:space="0" w:color="auto"/>
        <w:bottom w:val="none" w:sz="0" w:space="0" w:color="auto"/>
        <w:right w:val="none" w:sz="0" w:space="0" w:color="auto"/>
      </w:divBdr>
    </w:div>
    <w:div w:id="2066177903">
      <w:marLeft w:val="0"/>
      <w:marRight w:val="0"/>
      <w:marTop w:val="0"/>
      <w:marBottom w:val="0"/>
      <w:divBdr>
        <w:top w:val="none" w:sz="0" w:space="0" w:color="auto"/>
        <w:left w:val="none" w:sz="0" w:space="0" w:color="auto"/>
        <w:bottom w:val="none" w:sz="0" w:space="0" w:color="auto"/>
        <w:right w:val="none" w:sz="0" w:space="0" w:color="auto"/>
      </w:divBdr>
    </w:div>
    <w:div w:id="2066293737">
      <w:marLeft w:val="0"/>
      <w:marRight w:val="0"/>
      <w:marTop w:val="0"/>
      <w:marBottom w:val="0"/>
      <w:divBdr>
        <w:top w:val="none" w:sz="0" w:space="0" w:color="auto"/>
        <w:left w:val="none" w:sz="0" w:space="0" w:color="auto"/>
        <w:bottom w:val="none" w:sz="0" w:space="0" w:color="auto"/>
        <w:right w:val="none" w:sz="0" w:space="0" w:color="auto"/>
      </w:divBdr>
    </w:div>
    <w:div w:id="2066445386">
      <w:marLeft w:val="0"/>
      <w:marRight w:val="0"/>
      <w:marTop w:val="0"/>
      <w:marBottom w:val="0"/>
      <w:divBdr>
        <w:top w:val="none" w:sz="0" w:space="0" w:color="auto"/>
        <w:left w:val="none" w:sz="0" w:space="0" w:color="auto"/>
        <w:bottom w:val="none" w:sz="0" w:space="0" w:color="auto"/>
        <w:right w:val="none" w:sz="0" w:space="0" w:color="auto"/>
      </w:divBdr>
    </w:div>
    <w:div w:id="2068215507">
      <w:marLeft w:val="0"/>
      <w:marRight w:val="0"/>
      <w:marTop w:val="0"/>
      <w:marBottom w:val="0"/>
      <w:divBdr>
        <w:top w:val="none" w:sz="0" w:space="0" w:color="auto"/>
        <w:left w:val="none" w:sz="0" w:space="0" w:color="auto"/>
        <w:bottom w:val="none" w:sz="0" w:space="0" w:color="auto"/>
        <w:right w:val="none" w:sz="0" w:space="0" w:color="auto"/>
      </w:divBdr>
    </w:div>
    <w:div w:id="2068260790">
      <w:marLeft w:val="0"/>
      <w:marRight w:val="0"/>
      <w:marTop w:val="0"/>
      <w:marBottom w:val="0"/>
      <w:divBdr>
        <w:top w:val="none" w:sz="0" w:space="0" w:color="auto"/>
        <w:left w:val="none" w:sz="0" w:space="0" w:color="auto"/>
        <w:bottom w:val="none" w:sz="0" w:space="0" w:color="auto"/>
        <w:right w:val="none" w:sz="0" w:space="0" w:color="auto"/>
      </w:divBdr>
    </w:div>
    <w:div w:id="2068602410">
      <w:marLeft w:val="0"/>
      <w:marRight w:val="0"/>
      <w:marTop w:val="0"/>
      <w:marBottom w:val="0"/>
      <w:divBdr>
        <w:top w:val="none" w:sz="0" w:space="0" w:color="auto"/>
        <w:left w:val="none" w:sz="0" w:space="0" w:color="auto"/>
        <w:bottom w:val="none" w:sz="0" w:space="0" w:color="auto"/>
        <w:right w:val="none" w:sz="0" w:space="0" w:color="auto"/>
      </w:divBdr>
    </w:div>
    <w:div w:id="2068605538">
      <w:marLeft w:val="0"/>
      <w:marRight w:val="0"/>
      <w:marTop w:val="0"/>
      <w:marBottom w:val="0"/>
      <w:divBdr>
        <w:top w:val="none" w:sz="0" w:space="0" w:color="auto"/>
        <w:left w:val="none" w:sz="0" w:space="0" w:color="auto"/>
        <w:bottom w:val="none" w:sz="0" w:space="0" w:color="auto"/>
        <w:right w:val="none" w:sz="0" w:space="0" w:color="auto"/>
      </w:divBdr>
    </w:div>
    <w:div w:id="2068840848">
      <w:marLeft w:val="0"/>
      <w:marRight w:val="0"/>
      <w:marTop w:val="0"/>
      <w:marBottom w:val="0"/>
      <w:divBdr>
        <w:top w:val="none" w:sz="0" w:space="0" w:color="auto"/>
        <w:left w:val="none" w:sz="0" w:space="0" w:color="auto"/>
        <w:bottom w:val="none" w:sz="0" w:space="0" w:color="auto"/>
        <w:right w:val="none" w:sz="0" w:space="0" w:color="auto"/>
      </w:divBdr>
    </w:div>
    <w:div w:id="2068841700">
      <w:marLeft w:val="0"/>
      <w:marRight w:val="0"/>
      <w:marTop w:val="0"/>
      <w:marBottom w:val="0"/>
      <w:divBdr>
        <w:top w:val="none" w:sz="0" w:space="0" w:color="auto"/>
        <w:left w:val="none" w:sz="0" w:space="0" w:color="auto"/>
        <w:bottom w:val="none" w:sz="0" w:space="0" w:color="auto"/>
        <w:right w:val="none" w:sz="0" w:space="0" w:color="auto"/>
      </w:divBdr>
    </w:div>
    <w:div w:id="2069255892">
      <w:marLeft w:val="0"/>
      <w:marRight w:val="0"/>
      <w:marTop w:val="0"/>
      <w:marBottom w:val="0"/>
      <w:divBdr>
        <w:top w:val="none" w:sz="0" w:space="0" w:color="auto"/>
        <w:left w:val="none" w:sz="0" w:space="0" w:color="auto"/>
        <w:bottom w:val="none" w:sz="0" w:space="0" w:color="auto"/>
        <w:right w:val="none" w:sz="0" w:space="0" w:color="auto"/>
      </w:divBdr>
    </w:div>
    <w:div w:id="2069305434">
      <w:marLeft w:val="0"/>
      <w:marRight w:val="0"/>
      <w:marTop w:val="0"/>
      <w:marBottom w:val="0"/>
      <w:divBdr>
        <w:top w:val="none" w:sz="0" w:space="0" w:color="auto"/>
        <w:left w:val="none" w:sz="0" w:space="0" w:color="auto"/>
        <w:bottom w:val="none" w:sz="0" w:space="0" w:color="auto"/>
        <w:right w:val="none" w:sz="0" w:space="0" w:color="auto"/>
      </w:divBdr>
    </w:div>
    <w:div w:id="2069954882">
      <w:marLeft w:val="0"/>
      <w:marRight w:val="0"/>
      <w:marTop w:val="0"/>
      <w:marBottom w:val="0"/>
      <w:divBdr>
        <w:top w:val="none" w:sz="0" w:space="0" w:color="auto"/>
        <w:left w:val="none" w:sz="0" w:space="0" w:color="auto"/>
        <w:bottom w:val="none" w:sz="0" w:space="0" w:color="auto"/>
        <w:right w:val="none" w:sz="0" w:space="0" w:color="auto"/>
      </w:divBdr>
    </w:div>
    <w:div w:id="2070417097">
      <w:marLeft w:val="0"/>
      <w:marRight w:val="0"/>
      <w:marTop w:val="0"/>
      <w:marBottom w:val="0"/>
      <w:divBdr>
        <w:top w:val="none" w:sz="0" w:space="0" w:color="auto"/>
        <w:left w:val="none" w:sz="0" w:space="0" w:color="auto"/>
        <w:bottom w:val="none" w:sz="0" w:space="0" w:color="auto"/>
        <w:right w:val="none" w:sz="0" w:space="0" w:color="auto"/>
      </w:divBdr>
    </w:div>
    <w:div w:id="2070567079">
      <w:marLeft w:val="0"/>
      <w:marRight w:val="0"/>
      <w:marTop w:val="0"/>
      <w:marBottom w:val="0"/>
      <w:divBdr>
        <w:top w:val="none" w:sz="0" w:space="0" w:color="auto"/>
        <w:left w:val="none" w:sz="0" w:space="0" w:color="auto"/>
        <w:bottom w:val="none" w:sz="0" w:space="0" w:color="auto"/>
        <w:right w:val="none" w:sz="0" w:space="0" w:color="auto"/>
      </w:divBdr>
    </w:div>
    <w:div w:id="2071221955">
      <w:marLeft w:val="0"/>
      <w:marRight w:val="0"/>
      <w:marTop w:val="0"/>
      <w:marBottom w:val="0"/>
      <w:divBdr>
        <w:top w:val="none" w:sz="0" w:space="0" w:color="auto"/>
        <w:left w:val="none" w:sz="0" w:space="0" w:color="auto"/>
        <w:bottom w:val="none" w:sz="0" w:space="0" w:color="auto"/>
        <w:right w:val="none" w:sz="0" w:space="0" w:color="auto"/>
      </w:divBdr>
    </w:div>
    <w:div w:id="2071225132">
      <w:marLeft w:val="0"/>
      <w:marRight w:val="0"/>
      <w:marTop w:val="0"/>
      <w:marBottom w:val="0"/>
      <w:divBdr>
        <w:top w:val="none" w:sz="0" w:space="0" w:color="auto"/>
        <w:left w:val="none" w:sz="0" w:space="0" w:color="auto"/>
        <w:bottom w:val="none" w:sz="0" w:space="0" w:color="auto"/>
        <w:right w:val="none" w:sz="0" w:space="0" w:color="auto"/>
      </w:divBdr>
    </w:div>
    <w:div w:id="2071879307">
      <w:marLeft w:val="0"/>
      <w:marRight w:val="0"/>
      <w:marTop w:val="0"/>
      <w:marBottom w:val="0"/>
      <w:divBdr>
        <w:top w:val="none" w:sz="0" w:space="0" w:color="auto"/>
        <w:left w:val="none" w:sz="0" w:space="0" w:color="auto"/>
        <w:bottom w:val="none" w:sz="0" w:space="0" w:color="auto"/>
        <w:right w:val="none" w:sz="0" w:space="0" w:color="auto"/>
      </w:divBdr>
    </w:div>
    <w:div w:id="2072534967">
      <w:marLeft w:val="0"/>
      <w:marRight w:val="0"/>
      <w:marTop w:val="0"/>
      <w:marBottom w:val="0"/>
      <w:divBdr>
        <w:top w:val="none" w:sz="0" w:space="0" w:color="auto"/>
        <w:left w:val="none" w:sz="0" w:space="0" w:color="auto"/>
        <w:bottom w:val="none" w:sz="0" w:space="0" w:color="auto"/>
        <w:right w:val="none" w:sz="0" w:space="0" w:color="auto"/>
      </w:divBdr>
    </w:div>
    <w:div w:id="2072851390">
      <w:marLeft w:val="0"/>
      <w:marRight w:val="0"/>
      <w:marTop w:val="0"/>
      <w:marBottom w:val="0"/>
      <w:divBdr>
        <w:top w:val="none" w:sz="0" w:space="0" w:color="auto"/>
        <w:left w:val="none" w:sz="0" w:space="0" w:color="auto"/>
        <w:bottom w:val="none" w:sz="0" w:space="0" w:color="auto"/>
        <w:right w:val="none" w:sz="0" w:space="0" w:color="auto"/>
      </w:divBdr>
    </w:div>
    <w:div w:id="2073036568">
      <w:marLeft w:val="0"/>
      <w:marRight w:val="0"/>
      <w:marTop w:val="0"/>
      <w:marBottom w:val="0"/>
      <w:divBdr>
        <w:top w:val="none" w:sz="0" w:space="0" w:color="auto"/>
        <w:left w:val="none" w:sz="0" w:space="0" w:color="auto"/>
        <w:bottom w:val="none" w:sz="0" w:space="0" w:color="auto"/>
        <w:right w:val="none" w:sz="0" w:space="0" w:color="auto"/>
      </w:divBdr>
    </w:div>
    <w:div w:id="2073851295">
      <w:marLeft w:val="0"/>
      <w:marRight w:val="0"/>
      <w:marTop w:val="0"/>
      <w:marBottom w:val="0"/>
      <w:divBdr>
        <w:top w:val="none" w:sz="0" w:space="0" w:color="auto"/>
        <w:left w:val="none" w:sz="0" w:space="0" w:color="auto"/>
        <w:bottom w:val="none" w:sz="0" w:space="0" w:color="auto"/>
        <w:right w:val="none" w:sz="0" w:space="0" w:color="auto"/>
      </w:divBdr>
    </w:div>
    <w:div w:id="2074087190">
      <w:marLeft w:val="0"/>
      <w:marRight w:val="0"/>
      <w:marTop w:val="0"/>
      <w:marBottom w:val="0"/>
      <w:divBdr>
        <w:top w:val="none" w:sz="0" w:space="0" w:color="auto"/>
        <w:left w:val="none" w:sz="0" w:space="0" w:color="auto"/>
        <w:bottom w:val="none" w:sz="0" w:space="0" w:color="auto"/>
        <w:right w:val="none" w:sz="0" w:space="0" w:color="auto"/>
      </w:divBdr>
    </w:div>
    <w:div w:id="2074425567">
      <w:marLeft w:val="0"/>
      <w:marRight w:val="0"/>
      <w:marTop w:val="0"/>
      <w:marBottom w:val="0"/>
      <w:divBdr>
        <w:top w:val="none" w:sz="0" w:space="0" w:color="auto"/>
        <w:left w:val="none" w:sz="0" w:space="0" w:color="auto"/>
        <w:bottom w:val="none" w:sz="0" w:space="0" w:color="auto"/>
        <w:right w:val="none" w:sz="0" w:space="0" w:color="auto"/>
      </w:divBdr>
    </w:div>
    <w:div w:id="2075349271">
      <w:marLeft w:val="0"/>
      <w:marRight w:val="0"/>
      <w:marTop w:val="0"/>
      <w:marBottom w:val="0"/>
      <w:divBdr>
        <w:top w:val="none" w:sz="0" w:space="0" w:color="auto"/>
        <w:left w:val="none" w:sz="0" w:space="0" w:color="auto"/>
        <w:bottom w:val="none" w:sz="0" w:space="0" w:color="auto"/>
        <w:right w:val="none" w:sz="0" w:space="0" w:color="auto"/>
      </w:divBdr>
    </w:div>
    <w:div w:id="2075544093">
      <w:marLeft w:val="0"/>
      <w:marRight w:val="0"/>
      <w:marTop w:val="0"/>
      <w:marBottom w:val="0"/>
      <w:divBdr>
        <w:top w:val="none" w:sz="0" w:space="0" w:color="auto"/>
        <w:left w:val="none" w:sz="0" w:space="0" w:color="auto"/>
        <w:bottom w:val="none" w:sz="0" w:space="0" w:color="auto"/>
        <w:right w:val="none" w:sz="0" w:space="0" w:color="auto"/>
      </w:divBdr>
    </w:div>
    <w:div w:id="2076318845">
      <w:marLeft w:val="0"/>
      <w:marRight w:val="0"/>
      <w:marTop w:val="0"/>
      <w:marBottom w:val="0"/>
      <w:divBdr>
        <w:top w:val="none" w:sz="0" w:space="0" w:color="auto"/>
        <w:left w:val="none" w:sz="0" w:space="0" w:color="auto"/>
        <w:bottom w:val="none" w:sz="0" w:space="0" w:color="auto"/>
        <w:right w:val="none" w:sz="0" w:space="0" w:color="auto"/>
      </w:divBdr>
    </w:div>
    <w:div w:id="2077779579">
      <w:marLeft w:val="0"/>
      <w:marRight w:val="0"/>
      <w:marTop w:val="0"/>
      <w:marBottom w:val="0"/>
      <w:divBdr>
        <w:top w:val="none" w:sz="0" w:space="0" w:color="auto"/>
        <w:left w:val="none" w:sz="0" w:space="0" w:color="auto"/>
        <w:bottom w:val="none" w:sz="0" w:space="0" w:color="auto"/>
        <w:right w:val="none" w:sz="0" w:space="0" w:color="auto"/>
      </w:divBdr>
    </w:div>
    <w:div w:id="2077969647">
      <w:marLeft w:val="0"/>
      <w:marRight w:val="0"/>
      <w:marTop w:val="0"/>
      <w:marBottom w:val="0"/>
      <w:divBdr>
        <w:top w:val="none" w:sz="0" w:space="0" w:color="auto"/>
        <w:left w:val="none" w:sz="0" w:space="0" w:color="auto"/>
        <w:bottom w:val="none" w:sz="0" w:space="0" w:color="auto"/>
        <w:right w:val="none" w:sz="0" w:space="0" w:color="auto"/>
      </w:divBdr>
    </w:div>
    <w:div w:id="2078285818">
      <w:marLeft w:val="0"/>
      <w:marRight w:val="0"/>
      <w:marTop w:val="0"/>
      <w:marBottom w:val="0"/>
      <w:divBdr>
        <w:top w:val="none" w:sz="0" w:space="0" w:color="auto"/>
        <w:left w:val="none" w:sz="0" w:space="0" w:color="auto"/>
        <w:bottom w:val="none" w:sz="0" w:space="0" w:color="auto"/>
        <w:right w:val="none" w:sz="0" w:space="0" w:color="auto"/>
      </w:divBdr>
    </w:div>
    <w:div w:id="2078355338">
      <w:marLeft w:val="0"/>
      <w:marRight w:val="0"/>
      <w:marTop w:val="0"/>
      <w:marBottom w:val="0"/>
      <w:divBdr>
        <w:top w:val="none" w:sz="0" w:space="0" w:color="auto"/>
        <w:left w:val="none" w:sz="0" w:space="0" w:color="auto"/>
        <w:bottom w:val="none" w:sz="0" w:space="0" w:color="auto"/>
        <w:right w:val="none" w:sz="0" w:space="0" w:color="auto"/>
      </w:divBdr>
    </w:div>
    <w:div w:id="2078625555">
      <w:marLeft w:val="0"/>
      <w:marRight w:val="0"/>
      <w:marTop w:val="0"/>
      <w:marBottom w:val="0"/>
      <w:divBdr>
        <w:top w:val="none" w:sz="0" w:space="0" w:color="auto"/>
        <w:left w:val="none" w:sz="0" w:space="0" w:color="auto"/>
        <w:bottom w:val="none" w:sz="0" w:space="0" w:color="auto"/>
        <w:right w:val="none" w:sz="0" w:space="0" w:color="auto"/>
      </w:divBdr>
    </w:div>
    <w:div w:id="2078747263">
      <w:marLeft w:val="0"/>
      <w:marRight w:val="0"/>
      <w:marTop w:val="0"/>
      <w:marBottom w:val="0"/>
      <w:divBdr>
        <w:top w:val="none" w:sz="0" w:space="0" w:color="auto"/>
        <w:left w:val="none" w:sz="0" w:space="0" w:color="auto"/>
        <w:bottom w:val="none" w:sz="0" w:space="0" w:color="auto"/>
        <w:right w:val="none" w:sz="0" w:space="0" w:color="auto"/>
      </w:divBdr>
    </w:div>
    <w:div w:id="2078819748">
      <w:marLeft w:val="0"/>
      <w:marRight w:val="0"/>
      <w:marTop w:val="0"/>
      <w:marBottom w:val="0"/>
      <w:divBdr>
        <w:top w:val="none" w:sz="0" w:space="0" w:color="auto"/>
        <w:left w:val="none" w:sz="0" w:space="0" w:color="auto"/>
        <w:bottom w:val="none" w:sz="0" w:space="0" w:color="auto"/>
        <w:right w:val="none" w:sz="0" w:space="0" w:color="auto"/>
      </w:divBdr>
    </w:div>
    <w:div w:id="2079553268">
      <w:marLeft w:val="0"/>
      <w:marRight w:val="0"/>
      <w:marTop w:val="0"/>
      <w:marBottom w:val="0"/>
      <w:divBdr>
        <w:top w:val="none" w:sz="0" w:space="0" w:color="auto"/>
        <w:left w:val="none" w:sz="0" w:space="0" w:color="auto"/>
        <w:bottom w:val="none" w:sz="0" w:space="0" w:color="auto"/>
        <w:right w:val="none" w:sz="0" w:space="0" w:color="auto"/>
      </w:divBdr>
    </w:div>
    <w:div w:id="2080517710">
      <w:marLeft w:val="0"/>
      <w:marRight w:val="0"/>
      <w:marTop w:val="0"/>
      <w:marBottom w:val="0"/>
      <w:divBdr>
        <w:top w:val="none" w:sz="0" w:space="0" w:color="auto"/>
        <w:left w:val="none" w:sz="0" w:space="0" w:color="auto"/>
        <w:bottom w:val="none" w:sz="0" w:space="0" w:color="auto"/>
        <w:right w:val="none" w:sz="0" w:space="0" w:color="auto"/>
      </w:divBdr>
    </w:div>
    <w:div w:id="2084524449">
      <w:marLeft w:val="0"/>
      <w:marRight w:val="0"/>
      <w:marTop w:val="0"/>
      <w:marBottom w:val="0"/>
      <w:divBdr>
        <w:top w:val="none" w:sz="0" w:space="0" w:color="auto"/>
        <w:left w:val="none" w:sz="0" w:space="0" w:color="auto"/>
        <w:bottom w:val="none" w:sz="0" w:space="0" w:color="auto"/>
        <w:right w:val="none" w:sz="0" w:space="0" w:color="auto"/>
      </w:divBdr>
    </w:div>
    <w:div w:id="2084720787">
      <w:marLeft w:val="0"/>
      <w:marRight w:val="0"/>
      <w:marTop w:val="0"/>
      <w:marBottom w:val="0"/>
      <w:divBdr>
        <w:top w:val="none" w:sz="0" w:space="0" w:color="auto"/>
        <w:left w:val="none" w:sz="0" w:space="0" w:color="auto"/>
        <w:bottom w:val="none" w:sz="0" w:space="0" w:color="auto"/>
        <w:right w:val="none" w:sz="0" w:space="0" w:color="auto"/>
      </w:divBdr>
    </w:div>
    <w:div w:id="2084988328">
      <w:marLeft w:val="0"/>
      <w:marRight w:val="0"/>
      <w:marTop w:val="0"/>
      <w:marBottom w:val="0"/>
      <w:divBdr>
        <w:top w:val="none" w:sz="0" w:space="0" w:color="auto"/>
        <w:left w:val="none" w:sz="0" w:space="0" w:color="auto"/>
        <w:bottom w:val="none" w:sz="0" w:space="0" w:color="auto"/>
        <w:right w:val="none" w:sz="0" w:space="0" w:color="auto"/>
      </w:divBdr>
    </w:div>
    <w:div w:id="2085254868">
      <w:marLeft w:val="0"/>
      <w:marRight w:val="0"/>
      <w:marTop w:val="0"/>
      <w:marBottom w:val="0"/>
      <w:divBdr>
        <w:top w:val="none" w:sz="0" w:space="0" w:color="auto"/>
        <w:left w:val="none" w:sz="0" w:space="0" w:color="auto"/>
        <w:bottom w:val="none" w:sz="0" w:space="0" w:color="auto"/>
        <w:right w:val="none" w:sz="0" w:space="0" w:color="auto"/>
      </w:divBdr>
      <w:divsChild>
        <w:div w:id="1917129956">
          <w:marLeft w:val="0"/>
          <w:marRight w:val="0"/>
          <w:marTop w:val="0"/>
          <w:marBottom w:val="0"/>
          <w:divBdr>
            <w:top w:val="none" w:sz="0" w:space="0" w:color="auto"/>
            <w:left w:val="none" w:sz="0" w:space="0" w:color="auto"/>
            <w:bottom w:val="none" w:sz="0" w:space="0" w:color="auto"/>
            <w:right w:val="none" w:sz="0" w:space="0" w:color="auto"/>
          </w:divBdr>
        </w:div>
      </w:divsChild>
    </w:div>
    <w:div w:id="2086145811">
      <w:marLeft w:val="0"/>
      <w:marRight w:val="0"/>
      <w:marTop w:val="0"/>
      <w:marBottom w:val="0"/>
      <w:divBdr>
        <w:top w:val="none" w:sz="0" w:space="0" w:color="auto"/>
        <w:left w:val="none" w:sz="0" w:space="0" w:color="auto"/>
        <w:bottom w:val="none" w:sz="0" w:space="0" w:color="auto"/>
        <w:right w:val="none" w:sz="0" w:space="0" w:color="auto"/>
      </w:divBdr>
    </w:div>
    <w:div w:id="2088453322">
      <w:marLeft w:val="0"/>
      <w:marRight w:val="0"/>
      <w:marTop w:val="0"/>
      <w:marBottom w:val="0"/>
      <w:divBdr>
        <w:top w:val="none" w:sz="0" w:space="0" w:color="auto"/>
        <w:left w:val="none" w:sz="0" w:space="0" w:color="auto"/>
        <w:bottom w:val="none" w:sz="0" w:space="0" w:color="auto"/>
        <w:right w:val="none" w:sz="0" w:space="0" w:color="auto"/>
      </w:divBdr>
    </w:div>
    <w:div w:id="2088795569">
      <w:marLeft w:val="0"/>
      <w:marRight w:val="0"/>
      <w:marTop w:val="0"/>
      <w:marBottom w:val="0"/>
      <w:divBdr>
        <w:top w:val="none" w:sz="0" w:space="0" w:color="auto"/>
        <w:left w:val="none" w:sz="0" w:space="0" w:color="auto"/>
        <w:bottom w:val="none" w:sz="0" w:space="0" w:color="auto"/>
        <w:right w:val="none" w:sz="0" w:space="0" w:color="auto"/>
      </w:divBdr>
    </w:div>
    <w:div w:id="2088913362">
      <w:marLeft w:val="0"/>
      <w:marRight w:val="0"/>
      <w:marTop w:val="0"/>
      <w:marBottom w:val="0"/>
      <w:divBdr>
        <w:top w:val="none" w:sz="0" w:space="0" w:color="auto"/>
        <w:left w:val="none" w:sz="0" w:space="0" w:color="auto"/>
        <w:bottom w:val="none" w:sz="0" w:space="0" w:color="auto"/>
        <w:right w:val="none" w:sz="0" w:space="0" w:color="auto"/>
      </w:divBdr>
    </w:div>
    <w:div w:id="2088919914">
      <w:marLeft w:val="0"/>
      <w:marRight w:val="0"/>
      <w:marTop w:val="0"/>
      <w:marBottom w:val="0"/>
      <w:divBdr>
        <w:top w:val="none" w:sz="0" w:space="0" w:color="auto"/>
        <w:left w:val="none" w:sz="0" w:space="0" w:color="auto"/>
        <w:bottom w:val="none" w:sz="0" w:space="0" w:color="auto"/>
        <w:right w:val="none" w:sz="0" w:space="0" w:color="auto"/>
      </w:divBdr>
    </w:div>
    <w:div w:id="2089232822">
      <w:marLeft w:val="0"/>
      <w:marRight w:val="0"/>
      <w:marTop w:val="0"/>
      <w:marBottom w:val="0"/>
      <w:divBdr>
        <w:top w:val="none" w:sz="0" w:space="0" w:color="auto"/>
        <w:left w:val="none" w:sz="0" w:space="0" w:color="auto"/>
        <w:bottom w:val="none" w:sz="0" w:space="0" w:color="auto"/>
        <w:right w:val="none" w:sz="0" w:space="0" w:color="auto"/>
      </w:divBdr>
      <w:divsChild>
        <w:div w:id="1259174680">
          <w:marLeft w:val="0"/>
          <w:marRight w:val="0"/>
          <w:marTop w:val="0"/>
          <w:marBottom w:val="0"/>
          <w:divBdr>
            <w:top w:val="none" w:sz="0" w:space="0" w:color="auto"/>
            <w:left w:val="none" w:sz="0" w:space="0" w:color="auto"/>
            <w:bottom w:val="none" w:sz="0" w:space="0" w:color="auto"/>
            <w:right w:val="none" w:sz="0" w:space="0" w:color="auto"/>
          </w:divBdr>
        </w:div>
      </w:divsChild>
    </w:div>
    <w:div w:id="2089493456">
      <w:marLeft w:val="0"/>
      <w:marRight w:val="0"/>
      <w:marTop w:val="0"/>
      <w:marBottom w:val="0"/>
      <w:divBdr>
        <w:top w:val="none" w:sz="0" w:space="0" w:color="auto"/>
        <w:left w:val="none" w:sz="0" w:space="0" w:color="auto"/>
        <w:bottom w:val="none" w:sz="0" w:space="0" w:color="auto"/>
        <w:right w:val="none" w:sz="0" w:space="0" w:color="auto"/>
      </w:divBdr>
    </w:div>
    <w:div w:id="2089494993">
      <w:marLeft w:val="0"/>
      <w:marRight w:val="0"/>
      <w:marTop w:val="0"/>
      <w:marBottom w:val="0"/>
      <w:divBdr>
        <w:top w:val="none" w:sz="0" w:space="0" w:color="auto"/>
        <w:left w:val="none" w:sz="0" w:space="0" w:color="auto"/>
        <w:bottom w:val="none" w:sz="0" w:space="0" w:color="auto"/>
        <w:right w:val="none" w:sz="0" w:space="0" w:color="auto"/>
      </w:divBdr>
    </w:div>
    <w:div w:id="2090761136">
      <w:marLeft w:val="0"/>
      <w:marRight w:val="0"/>
      <w:marTop w:val="0"/>
      <w:marBottom w:val="0"/>
      <w:divBdr>
        <w:top w:val="none" w:sz="0" w:space="0" w:color="auto"/>
        <w:left w:val="none" w:sz="0" w:space="0" w:color="auto"/>
        <w:bottom w:val="none" w:sz="0" w:space="0" w:color="auto"/>
        <w:right w:val="none" w:sz="0" w:space="0" w:color="auto"/>
      </w:divBdr>
    </w:div>
    <w:div w:id="2091537765">
      <w:marLeft w:val="0"/>
      <w:marRight w:val="0"/>
      <w:marTop w:val="0"/>
      <w:marBottom w:val="0"/>
      <w:divBdr>
        <w:top w:val="none" w:sz="0" w:space="0" w:color="auto"/>
        <w:left w:val="none" w:sz="0" w:space="0" w:color="auto"/>
        <w:bottom w:val="none" w:sz="0" w:space="0" w:color="auto"/>
        <w:right w:val="none" w:sz="0" w:space="0" w:color="auto"/>
      </w:divBdr>
    </w:div>
    <w:div w:id="2091586032">
      <w:marLeft w:val="0"/>
      <w:marRight w:val="0"/>
      <w:marTop w:val="0"/>
      <w:marBottom w:val="0"/>
      <w:divBdr>
        <w:top w:val="none" w:sz="0" w:space="0" w:color="auto"/>
        <w:left w:val="none" w:sz="0" w:space="0" w:color="auto"/>
        <w:bottom w:val="none" w:sz="0" w:space="0" w:color="auto"/>
        <w:right w:val="none" w:sz="0" w:space="0" w:color="auto"/>
      </w:divBdr>
    </w:div>
    <w:div w:id="2091928427">
      <w:marLeft w:val="0"/>
      <w:marRight w:val="0"/>
      <w:marTop w:val="0"/>
      <w:marBottom w:val="0"/>
      <w:divBdr>
        <w:top w:val="none" w:sz="0" w:space="0" w:color="auto"/>
        <w:left w:val="none" w:sz="0" w:space="0" w:color="auto"/>
        <w:bottom w:val="none" w:sz="0" w:space="0" w:color="auto"/>
        <w:right w:val="none" w:sz="0" w:space="0" w:color="auto"/>
      </w:divBdr>
    </w:div>
    <w:div w:id="2092578016">
      <w:marLeft w:val="0"/>
      <w:marRight w:val="0"/>
      <w:marTop w:val="0"/>
      <w:marBottom w:val="0"/>
      <w:divBdr>
        <w:top w:val="none" w:sz="0" w:space="0" w:color="auto"/>
        <w:left w:val="none" w:sz="0" w:space="0" w:color="auto"/>
        <w:bottom w:val="none" w:sz="0" w:space="0" w:color="auto"/>
        <w:right w:val="none" w:sz="0" w:space="0" w:color="auto"/>
      </w:divBdr>
      <w:divsChild>
        <w:div w:id="2037272638">
          <w:marLeft w:val="0"/>
          <w:marRight w:val="0"/>
          <w:marTop w:val="0"/>
          <w:marBottom w:val="0"/>
          <w:divBdr>
            <w:top w:val="none" w:sz="0" w:space="0" w:color="auto"/>
            <w:left w:val="none" w:sz="0" w:space="0" w:color="auto"/>
            <w:bottom w:val="none" w:sz="0" w:space="0" w:color="auto"/>
            <w:right w:val="none" w:sz="0" w:space="0" w:color="auto"/>
          </w:divBdr>
        </w:div>
      </w:divsChild>
    </w:div>
    <w:div w:id="2092846920">
      <w:marLeft w:val="0"/>
      <w:marRight w:val="0"/>
      <w:marTop w:val="0"/>
      <w:marBottom w:val="0"/>
      <w:divBdr>
        <w:top w:val="none" w:sz="0" w:space="0" w:color="auto"/>
        <w:left w:val="none" w:sz="0" w:space="0" w:color="auto"/>
        <w:bottom w:val="none" w:sz="0" w:space="0" w:color="auto"/>
        <w:right w:val="none" w:sz="0" w:space="0" w:color="auto"/>
      </w:divBdr>
    </w:div>
    <w:div w:id="2093046173">
      <w:marLeft w:val="0"/>
      <w:marRight w:val="0"/>
      <w:marTop w:val="0"/>
      <w:marBottom w:val="0"/>
      <w:divBdr>
        <w:top w:val="none" w:sz="0" w:space="0" w:color="auto"/>
        <w:left w:val="none" w:sz="0" w:space="0" w:color="auto"/>
        <w:bottom w:val="none" w:sz="0" w:space="0" w:color="auto"/>
        <w:right w:val="none" w:sz="0" w:space="0" w:color="auto"/>
      </w:divBdr>
    </w:div>
    <w:div w:id="2093502844">
      <w:marLeft w:val="0"/>
      <w:marRight w:val="0"/>
      <w:marTop w:val="0"/>
      <w:marBottom w:val="0"/>
      <w:divBdr>
        <w:top w:val="none" w:sz="0" w:space="0" w:color="auto"/>
        <w:left w:val="none" w:sz="0" w:space="0" w:color="auto"/>
        <w:bottom w:val="none" w:sz="0" w:space="0" w:color="auto"/>
        <w:right w:val="none" w:sz="0" w:space="0" w:color="auto"/>
      </w:divBdr>
    </w:div>
    <w:div w:id="2093549509">
      <w:marLeft w:val="0"/>
      <w:marRight w:val="0"/>
      <w:marTop w:val="0"/>
      <w:marBottom w:val="0"/>
      <w:divBdr>
        <w:top w:val="none" w:sz="0" w:space="0" w:color="auto"/>
        <w:left w:val="none" w:sz="0" w:space="0" w:color="auto"/>
        <w:bottom w:val="none" w:sz="0" w:space="0" w:color="auto"/>
        <w:right w:val="none" w:sz="0" w:space="0" w:color="auto"/>
      </w:divBdr>
    </w:div>
    <w:div w:id="2093694693">
      <w:marLeft w:val="0"/>
      <w:marRight w:val="0"/>
      <w:marTop w:val="0"/>
      <w:marBottom w:val="0"/>
      <w:divBdr>
        <w:top w:val="none" w:sz="0" w:space="0" w:color="auto"/>
        <w:left w:val="none" w:sz="0" w:space="0" w:color="auto"/>
        <w:bottom w:val="none" w:sz="0" w:space="0" w:color="auto"/>
        <w:right w:val="none" w:sz="0" w:space="0" w:color="auto"/>
      </w:divBdr>
    </w:div>
    <w:div w:id="2093814731">
      <w:marLeft w:val="0"/>
      <w:marRight w:val="0"/>
      <w:marTop w:val="0"/>
      <w:marBottom w:val="0"/>
      <w:divBdr>
        <w:top w:val="none" w:sz="0" w:space="0" w:color="auto"/>
        <w:left w:val="none" w:sz="0" w:space="0" w:color="auto"/>
        <w:bottom w:val="none" w:sz="0" w:space="0" w:color="auto"/>
        <w:right w:val="none" w:sz="0" w:space="0" w:color="auto"/>
      </w:divBdr>
    </w:div>
    <w:div w:id="2094013354">
      <w:marLeft w:val="0"/>
      <w:marRight w:val="0"/>
      <w:marTop w:val="0"/>
      <w:marBottom w:val="0"/>
      <w:divBdr>
        <w:top w:val="none" w:sz="0" w:space="0" w:color="auto"/>
        <w:left w:val="none" w:sz="0" w:space="0" w:color="auto"/>
        <w:bottom w:val="none" w:sz="0" w:space="0" w:color="auto"/>
        <w:right w:val="none" w:sz="0" w:space="0" w:color="auto"/>
      </w:divBdr>
    </w:div>
    <w:div w:id="2094400075">
      <w:marLeft w:val="0"/>
      <w:marRight w:val="0"/>
      <w:marTop w:val="0"/>
      <w:marBottom w:val="0"/>
      <w:divBdr>
        <w:top w:val="none" w:sz="0" w:space="0" w:color="auto"/>
        <w:left w:val="none" w:sz="0" w:space="0" w:color="auto"/>
        <w:bottom w:val="none" w:sz="0" w:space="0" w:color="auto"/>
        <w:right w:val="none" w:sz="0" w:space="0" w:color="auto"/>
      </w:divBdr>
    </w:div>
    <w:div w:id="2094469920">
      <w:marLeft w:val="0"/>
      <w:marRight w:val="0"/>
      <w:marTop w:val="0"/>
      <w:marBottom w:val="0"/>
      <w:divBdr>
        <w:top w:val="none" w:sz="0" w:space="0" w:color="auto"/>
        <w:left w:val="none" w:sz="0" w:space="0" w:color="auto"/>
        <w:bottom w:val="none" w:sz="0" w:space="0" w:color="auto"/>
        <w:right w:val="none" w:sz="0" w:space="0" w:color="auto"/>
      </w:divBdr>
    </w:div>
    <w:div w:id="2097284362">
      <w:marLeft w:val="0"/>
      <w:marRight w:val="0"/>
      <w:marTop w:val="0"/>
      <w:marBottom w:val="0"/>
      <w:divBdr>
        <w:top w:val="none" w:sz="0" w:space="0" w:color="auto"/>
        <w:left w:val="none" w:sz="0" w:space="0" w:color="auto"/>
        <w:bottom w:val="none" w:sz="0" w:space="0" w:color="auto"/>
        <w:right w:val="none" w:sz="0" w:space="0" w:color="auto"/>
      </w:divBdr>
    </w:div>
    <w:div w:id="2098020948">
      <w:marLeft w:val="0"/>
      <w:marRight w:val="0"/>
      <w:marTop w:val="0"/>
      <w:marBottom w:val="0"/>
      <w:divBdr>
        <w:top w:val="none" w:sz="0" w:space="0" w:color="auto"/>
        <w:left w:val="none" w:sz="0" w:space="0" w:color="auto"/>
        <w:bottom w:val="none" w:sz="0" w:space="0" w:color="auto"/>
        <w:right w:val="none" w:sz="0" w:space="0" w:color="auto"/>
      </w:divBdr>
    </w:div>
    <w:div w:id="2098162764">
      <w:marLeft w:val="0"/>
      <w:marRight w:val="0"/>
      <w:marTop w:val="0"/>
      <w:marBottom w:val="0"/>
      <w:divBdr>
        <w:top w:val="none" w:sz="0" w:space="0" w:color="auto"/>
        <w:left w:val="none" w:sz="0" w:space="0" w:color="auto"/>
        <w:bottom w:val="none" w:sz="0" w:space="0" w:color="auto"/>
        <w:right w:val="none" w:sz="0" w:space="0" w:color="auto"/>
      </w:divBdr>
    </w:div>
    <w:div w:id="2098476405">
      <w:marLeft w:val="0"/>
      <w:marRight w:val="0"/>
      <w:marTop w:val="0"/>
      <w:marBottom w:val="0"/>
      <w:divBdr>
        <w:top w:val="none" w:sz="0" w:space="0" w:color="auto"/>
        <w:left w:val="none" w:sz="0" w:space="0" w:color="auto"/>
        <w:bottom w:val="none" w:sz="0" w:space="0" w:color="auto"/>
        <w:right w:val="none" w:sz="0" w:space="0" w:color="auto"/>
      </w:divBdr>
      <w:divsChild>
        <w:div w:id="2002268363">
          <w:marLeft w:val="0"/>
          <w:marRight w:val="0"/>
          <w:marTop w:val="0"/>
          <w:marBottom w:val="0"/>
          <w:divBdr>
            <w:top w:val="none" w:sz="0" w:space="0" w:color="auto"/>
            <w:left w:val="none" w:sz="0" w:space="0" w:color="auto"/>
            <w:bottom w:val="none" w:sz="0" w:space="0" w:color="auto"/>
            <w:right w:val="none" w:sz="0" w:space="0" w:color="auto"/>
          </w:divBdr>
        </w:div>
      </w:divsChild>
    </w:div>
    <w:div w:id="2099057370">
      <w:marLeft w:val="0"/>
      <w:marRight w:val="0"/>
      <w:marTop w:val="0"/>
      <w:marBottom w:val="0"/>
      <w:divBdr>
        <w:top w:val="none" w:sz="0" w:space="0" w:color="auto"/>
        <w:left w:val="none" w:sz="0" w:space="0" w:color="auto"/>
        <w:bottom w:val="none" w:sz="0" w:space="0" w:color="auto"/>
        <w:right w:val="none" w:sz="0" w:space="0" w:color="auto"/>
      </w:divBdr>
    </w:div>
    <w:div w:id="2099447346">
      <w:marLeft w:val="0"/>
      <w:marRight w:val="0"/>
      <w:marTop w:val="0"/>
      <w:marBottom w:val="0"/>
      <w:divBdr>
        <w:top w:val="none" w:sz="0" w:space="0" w:color="auto"/>
        <w:left w:val="none" w:sz="0" w:space="0" w:color="auto"/>
        <w:bottom w:val="none" w:sz="0" w:space="0" w:color="auto"/>
        <w:right w:val="none" w:sz="0" w:space="0" w:color="auto"/>
      </w:divBdr>
      <w:divsChild>
        <w:div w:id="838272894">
          <w:marLeft w:val="0"/>
          <w:marRight w:val="0"/>
          <w:marTop w:val="0"/>
          <w:marBottom w:val="0"/>
          <w:divBdr>
            <w:top w:val="none" w:sz="0" w:space="0" w:color="auto"/>
            <w:left w:val="none" w:sz="0" w:space="0" w:color="auto"/>
            <w:bottom w:val="none" w:sz="0" w:space="0" w:color="auto"/>
            <w:right w:val="none" w:sz="0" w:space="0" w:color="auto"/>
          </w:divBdr>
        </w:div>
      </w:divsChild>
    </w:div>
    <w:div w:id="2099517010">
      <w:marLeft w:val="0"/>
      <w:marRight w:val="0"/>
      <w:marTop w:val="0"/>
      <w:marBottom w:val="0"/>
      <w:divBdr>
        <w:top w:val="none" w:sz="0" w:space="0" w:color="auto"/>
        <w:left w:val="none" w:sz="0" w:space="0" w:color="auto"/>
        <w:bottom w:val="none" w:sz="0" w:space="0" w:color="auto"/>
        <w:right w:val="none" w:sz="0" w:space="0" w:color="auto"/>
      </w:divBdr>
    </w:div>
    <w:div w:id="2099786506">
      <w:marLeft w:val="0"/>
      <w:marRight w:val="0"/>
      <w:marTop w:val="0"/>
      <w:marBottom w:val="0"/>
      <w:divBdr>
        <w:top w:val="none" w:sz="0" w:space="0" w:color="auto"/>
        <w:left w:val="none" w:sz="0" w:space="0" w:color="auto"/>
        <w:bottom w:val="none" w:sz="0" w:space="0" w:color="auto"/>
        <w:right w:val="none" w:sz="0" w:space="0" w:color="auto"/>
      </w:divBdr>
    </w:div>
    <w:div w:id="2100058016">
      <w:marLeft w:val="0"/>
      <w:marRight w:val="0"/>
      <w:marTop w:val="0"/>
      <w:marBottom w:val="0"/>
      <w:divBdr>
        <w:top w:val="none" w:sz="0" w:space="0" w:color="auto"/>
        <w:left w:val="none" w:sz="0" w:space="0" w:color="auto"/>
        <w:bottom w:val="none" w:sz="0" w:space="0" w:color="auto"/>
        <w:right w:val="none" w:sz="0" w:space="0" w:color="auto"/>
      </w:divBdr>
    </w:div>
    <w:div w:id="2101094775">
      <w:marLeft w:val="0"/>
      <w:marRight w:val="0"/>
      <w:marTop w:val="0"/>
      <w:marBottom w:val="0"/>
      <w:divBdr>
        <w:top w:val="none" w:sz="0" w:space="0" w:color="auto"/>
        <w:left w:val="none" w:sz="0" w:space="0" w:color="auto"/>
        <w:bottom w:val="none" w:sz="0" w:space="0" w:color="auto"/>
        <w:right w:val="none" w:sz="0" w:space="0" w:color="auto"/>
      </w:divBdr>
    </w:div>
    <w:div w:id="2101101727">
      <w:marLeft w:val="0"/>
      <w:marRight w:val="0"/>
      <w:marTop w:val="0"/>
      <w:marBottom w:val="0"/>
      <w:divBdr>
        <w:top w:val="none" w:sz="0" w:space="0" w:color="auto"/>
        <w:left w:val="none" w:sz="0" w:space="0" w:color="auto"/>
        <w:bottom w:val="none" w:sz="0" w:space="0" w:color="auto"/>
        <w:right w:val="none" w:sz="0" w:space="0" w:color="auto"/>
      </w:divBdr>
    </w:div>
    <w:div w:id="2101753599">
      <w:marLeft w:val="0"/>
      <w:marRight w:val="0"/>
      <w:marTop w:val="0"/>
      <w:marBottom w:val="0"/>
      <w:divBdr>
        <w:top w:val="none" w:sz="0" w:space="0" w:color="auto"/>
        <w:left w:val="none" w:sz="0" w:space="0" w:color="auto"/>
        <w:bottom w:val="none" w:sz="0" w:space="0" w:color="auto"/>
        <w:right w:val="none" w:sz="0" w:space="0" w:color="auto"/>
      </w:divBdr>
    </w:div>
    <w:div w:id="2102526569">
      <w:marLeft w:val="0"/>
      <w:marRight w:val="0"/>
      <w:marTop w:val="0"/>
      <w:marBottom w:val="0"/>
      <w:divBdr>
        <w:top w:val="none" w:sz="0" w:space="0" w:color="auto"/>
        <w:left w:val="none" w:sz="0" w:space="0" w:color="auto"/>
        <w:bottom w:val="none" w:sz="0" w:space="0" w:color="auto"/>
        <w:right w:val="none" w:sz="0" w:space="0" w:color="auto"/>
      </w:divBdr>
    </w:div>
    <w:div w:id="2103991692">
      <w:marLeft w:val="0"/>
      <w:marRight w:val="0"/>
      <w:marTop w:val="0"/>
      <w:marBottom w:val="0"/>
      <w:divBdr>
        <w:top w:val="none" w:sz="0" w:space="0" w:color="auto"/>
        <w:left w:val="none" w:sz="0" w:space="0" w:color="auto"/>
        <w:bottom w:val="none" w:sz="0" w:space="0" w:color="auto"/>
        <w:right w:val="none" w:sz="0" w:space="0" w:color="auto"/>
      </w:divBdr>
    </w:div>
    <w:div w:id="2104838120">
      <w:marLeft w:val="0"/>
      <w:marRight w:val="0"/>
      <w:marTop w:val="0"/>
      <w:marBottom w:val="0"/>
      <w:divBdr>
        <w:top w:val="none" w:sz="0" w:space="0" w:color="auto"/>
        <w:left w:val="none" w:sz="0" w:space="0" w:color="auto"/>
        <w:bottom w:val="none" w:sz="0" w:space="0" w:color="auto"/>
        <w:right w:val="none" w:sz="0" w:space="0" w:color="auto"/>
      </w:divBdr>
    </w:div>
    <w:div w:id="2105372313">
      <w:marLeft w:val="0"/>
      <w:marRight w:val="0"/>
      <w:marTop w:val="0"/>
      <w:marBottom w:val="0"/>
      <w:divBdr>
        <w:top w:val="none" w:sz="0" w:space="0" w:color="auto"/>
        <w:left w:val="none" w:sz="0" w:space="0" w:color="auto"/>
        <w:bottom w:val="none" w:sz="0" w:space="0" w:color="auto"/>
        <w:right w:val="none" w:sz="0" w:space="0" w:color="auto"/>
      </w:divBdr>
    </w:div>
    <w:div w:id="2105375515">
      <w:marLeft w:val="0"/>
      <w:marRight w:val="0"/>
      <w:marTop w:val="0"/>
      <w:marBottom w:val="0"/>
      <w:divBdr>
        <w:top w:val="none" w:sz="0" w:space="0" w:color="auto"/>
        <w:left w:val="none" w:sz="0" w:space="0" w:color="auto"/>
        <w:bottom w:val="none" w:sz="0" w:space="0" w:color="auto"/>
        <w:right w:val="none" w:sz="0" w:space="0" w:color="auto"/>
      </w:divBdr>
    </w:div>
    <w:div w:id="2106025860">
      <w:marLeft w:val="0"/>
      <w:marRight w:val="0"/>
      <w:marTop w:val="0"/>
      <w:marBottom w:val="0"/>
      <w:divBdr>
        <w:top w:val="none" w:sz="0" w:space="0" w:color="auto"/>
        <w:left w:val="none" w:sz="0" w:space="0" w:color="auto"/>
        <w:bottom w:val="none" w:sz="0" w:space="0" w:color="auto"/>
        <w:right w:val="none" w:sz="0" w:space="0" w:color="auto"/>
      </w:divBdr>
    </w:div>
    <w:div w:id="2106605848">
      <w:marLeft w:val="0"/>
      <w:marRight w:val="0"/>
      <w:marTop w:val="0"/>
      <w:marBottom w:val="0"/>
      <w:divBdr>
        <w:top w:val="none" w:sz="0" w:space="0" w:color="auto"/>
        <w:left w:val="none" w:sz="0" w:space="0" w:color="auto"/>
        <w:bottom w:val="none" w:sz="0" w:space="0" w:color="auto"/>
        <w:right w:val="none" w:sz="0" w:space="0" w:color="auto"/>
      </w:divBdr>
    </w:div>
    <w:div w:id="2107340239">
      <w:marLeft w:val="0"/>
      <w:marRight w:val="0"/>
      <w:marTop w:val="0"/>
      <w:marBottom w:val="0"/>
      <w:divBdr>
        <w:top w:val="none" w:sz="0" w:space="0" w:color="auto"/>
        <w:left w:val="none" w:sz="0" w:space="0" w:color="auto"/>
        <w:bottom w:val="none" w:sz="0" w:space="0" w:color="auto"/>
        <w:right w:val="none" w:sz="0" w:space="0" w:color="auto"/>
      </w:divBdr>
    </w:div>
    <w:div w:id="2107916945">
      <w:marLeft w:val="0"/>
      <w:marRight w:val="0"/>
      <w:marTop w:val="0"/>
      <w:marBottom w:val="0"/>
      <w:divBdr>
        <w:top w:val="none" w:sz="0" w:space="0" w:color="auto"/>
        <w:left w:val="none" w:sz="0" w:space="0" w:color="auto"/>
        <w:bottom w:val="none" w:sz="0" w:space="0" w:color="auto"/>
        <w:right w:val="none" w:sz="0" w:space="0" w:color="auto"/>
      </w:divBdr>
    </w:div>
    <w:div w:id="2107922978">
      <w:marLeft w:val="0"/>
      <w:marRight w:val="0"/>
      <w:marTop w:val="0"/>
      <w:marBottom w:val="0"/>
      <w:divBdr>
        <w:top w:val="none" w:sz="0" w:space="0" w:color="auto"/>
        <w:left w:val="none" w:sz="0" w:space="0" w:color="auto"/>
        <w:bottom w:val="none" w:sz="0" w:space="0" w:color="auto"/>
        <w:right w:val="none" w:sz="0" w:space="0" w:color="auto"/>
      </w:divBdr>
    </w:div>
    <w:div w:id="2107996607">
      <w:marLeft w:val="0"/>
      <w:marRight w:val="0"/>
      <w:marTop w:val="0"/>
      <w:marBottom w:val="0"/>
      <w:divBdr>
        <w:top w:val="none" w:sz="0" w:space="0" w:color="auto"/>
        <w:left w:val="none" w:sz="0" w:space="0" w:color="auto"/>
        <w:bottom w:val="none" w:sz="0" w:space="0" w:color="auto"/>
        <w:right w:val="none" w:sz="0" w:space="0" w:color="auto"/>
      </w:divBdr>
    </w:div>
    <w:div w:id="2108767411">
      <w:marLeft w:val="0"/>
      <w:marRight w:val="0"/>
      <w:marTop w:val="0"/>
      <w:marBottom w:val="0"/>
      <w:divBdr>
        <w:top w:val="none" w:sz="0" w:space="0" w:color="auto"/>
        <w:left w:val="none" w:sz="0" w:space="0" w:color="auto"/>
        <w:bottom w:val="none" w:sz="0" w:space="0" w:color="auto"/>
        <w:right w:val="none" w:sz="0" w:space="0" w:color="auto"/>
      </w:divBdr>
    </w:div>
    <w:div w:id="2108884599">
      <w:marLeft w:val="0"/>
      <w:marRight w:val="0"/>
      <w:marTop w:val="0"/>
      <w:marBottom w:val="0"/>
      <w:divBdr>
        <w:top w:val="none" w:sz="0" w:space="0" w:color="auto"/>
        <w:left w:val="none" w:sz="0" w:space="0" w:color="auto"/>
        <w:bottom w:val="none" w:sz="0" w:space="0" w:color="auto"/>
        <w:right w:val="none" w:sz="0" w:space="0" w:color="auto"/>
      </w:divBdr>
    </w:div>
    <w:div w:id="2108958371">
      <w:marLeft w:val="0"/>
      <w:marRight w:val="0"/>
      <w:marTop w:val="0"/>
      <w:marBottom w:val="0"/>
      <w:divBdr>
        <w:top w:val="none" w:sz="0" w:space="0" w:color="auto"/>
        <w:left w:val="none" w:sz="0" w:space="0" w:color="auto"/>
        <w:bottom w:val="none" w:sz="0" w:space="0" w:color="auto"/>
        <w:right w:val="none" w:sz="0" w:space="0" w:color="auto"/>
      </w:divBdr>
    </w:div>
    <w:div w:id="2109347386">
      <w:marLeft w:val="0"/>
      <w:marRight w:val="0"/>
      <w:marTop w:val="0"/>
      <w:marBottom w:val="0"/>
      <w:divBdr>
        <w:top w:val="none" w:sz="0" w:space="0" w:color="auto"/>
        <w:left w:val="none" w:sz="0" w:space="0" w:color="auto"/>
        <w:bottom w:val="none" w:sz="0" w:space="0" w:color="auto"/>
        <w:right w:val="none" w:sz="0" w:space="0" w:color="auto"/>
      </w:divBdr>
    </w:div>
    <w:div w:id="2109504360">
      <w:marLeft w:val="0"/>
      <w:marRight w:val="0"/>
      <w:marTop w:val="0"/>
      <w:marBottom w:val="0"/>
      <w:divBdr>
        <w:top w:val="none" w:sz="0" w:space="0" w:color="auto"/>
        <w:left w:val="none" w:sz="0" w:space="0" w:color="auto"/>
        <w:bottom w:val="none" w:sz="0" w:space="0" w:color="auto"/>
        <w:right w:val="none" w:sz="0" w:space="0" w:color="auto"/>
      </w:divBdr>
    </w:div>
    <w:div w:id="2109887566">
      <w:marLeft w:val="0"/>
      <w:marRight w:val="0"/>
      <w:marTop w:val="0"/>
      <w:marBottom w:val="0"/>
      <w:divBdr>
        <w:top w:val="none" w:sz="0" w:space="0" w:color="auto"/>
        <w:left w:val="none" w:sz="0" w:space="0" w:color="auto"/>
        <w:bottom w:val="none" w:sz="0" w:space="0" w:color="auto"/>
        <w:right w:val="none" w:sz="0" w:space="0" w:color="auto"/>
      </w:divBdr>
    </w:div>
    <w:div w:id="2110201162">
      <w:marLeft w:val="0"/>
      <w:marRight w:val="0"/>
      <w:marTop w:val="0"/>
      <w:marBottom w:val="0"/>
      <w:divBdr>
        <w:top w:val="none" w:sz="0" w:space="0" w:color="auto"/>
        <w:left w:val="none" w:sz="0" w:space="0" w:color="auto"/>
        <w:bottom w:val="none" w:sz="0" w:space="0" w:color="auto"/>
        <w:right w:val="none" w:sz="0" w:space="0" w:color="auto"/>
      </w:divBdr>
    </w:div>
    <w:div w:id="2110543216">
      <w:marLeft w:val="0"/>
      <w:marRight w:val="0"/>
      <w:marTop w:val="0"/>
      <w:marBottom w:val="0"/>
      <w:divBdr>
        <w:top w:val="none" w:sz="0" w:space="0" w:color="auto"/>
        <w:left w:val="none" w:sz="0" w:space="0" w:color="auto"/>
        <w:bottom w:val="none" w:sz="0" w:space="0" w:color="auto"/>
        <w:right w:val="none" w:sz="0" w:space="0" w:color="auto"/>
      </w:divBdr>
    </w:div>
    <w:div w:id="2110613623">
      <w:marLeft w:val="0"/>
      <w:marRight w:val="0"/>
      <w:marTop w:val="0"/>
      <w:marBottom w:val="0"/>
      <w:divBdr>
        <w:top w:val="none" w:sz="0" w:space="0" w:color="auto"/>
        <w:left w:val="none" w:sz="0" w:space="0" w:color="auto"/>
        <w:bottom w:val="none" w:sz="0" w:space="0" w:color="auto"/>
        <w:right w:val="none" w:sz="0" w:space="0" w:color="auto"/>
      </w:divBdr>
    </w:div>
    <w:div w:id="2110616382">
      <w:marLeft w:val="0"/>
      <w:marRight w:val="0"/>
      <w:marTop w:val="0"/>
      <w:marBottom w:val="0"/>
      <w:divBdr>
        <w:top w:val="none" w:sz="0" w:space="0" w:color="auto"/>
        <w:left w:val="none" w:sz="0" w:space="0" w:color="auto"/>
        <w:bottom w:val="none" w:sz="0" w:space="0" w:color="auto"/>
        <w:right w:val="none" w:sz="0" w:space="0" w:color="auto"/>
      </w:divBdr>
    </w:div>
    <w:div w:id="2110852072">
      <w:marLeft w:val="0"/>
      <w:marRight w:val="0"/>
      <w:marTop w:val="0"/>
      <w:marBottom w:val="0"/>
      <w:divBdr>
        <w:top w:val="none" w:sz="0" w:space="0" w:color="auto"/>
        <w:left w:val="none" w:sz="0" w:space="0" w:color="auto"/>
        <w:bottom w:val="none" w:sz="0" w:space="0" w:color="auto"/>
        <w:right w:val="none" w:sz="0" w:space="0" w:color="auto"/>
      </w:divBdr>
      <w:divsChild>
        <w:div w:id="1929456413">
          <w:marLeft w:val="0"/>
          <w:marRight w:val="0"/>
          <w:marTop w:val="0"/>
          <w:marBottom w:val="0"/>
          <w:divBdr>
            <w:top w:val="none" w:sz="0" w:space="0" w:color="auto"/>
            <w:left w:val="none" w:sz="0" w:space="0" w:color="auto"/>
            <w:bottom w:val="none" w:sz="0" w:space="0" w:color="auto"/>
            <w:right w:val="none" w:sz="0" w:space="0" w:color="auto"/>
          </w:divBdr>
        </w:div>
      </w:divsChild>
    </w:div>
    <w:div w:id="2110926686">
      <w:marLeft w:val="0"/>
      <w:marRight w:val="0"/>
      <w:marTop w:val="0"/>
      <w:marBottom w:val="0"/>
      <w:divBdr>
        <w:top w:val="none" w:sz="0" w:space="0" w:color="auto"/>
        <w:left w:val="none" w:sz="0" w:space="0" w:color="auto"/>
        <w:bottom w:val="none" w:sz="0" w:space="0" w:color="auto"/>
        <w:right w:val="none" w:sz="0" w:space="0" w:color="auto"/>
      </w:divBdr>
    </w:div>
    <w:div w:id="2111117567">
      <w:marLeft w:val="0"/>
      <w:marRight w:val="0"/>
      <w:marTop w:val="0"/>
      <w:marBottom w:val="0"/>
      <w:divBdr>
        <w:top w:val="none" w:sz="0" w:space="0" w:color="auto"/>
        <w:left w:val="none" w:sz="0" w:space="0" w:color="auto"/>
        <w:bottom w:val="none" w:sz="0" w:space="0" w:color="auto"/>
        <w:right w:val="none" w:sz="0" w:space="0" w:color="auto"/>
      </w:divBdr>
    </w:div>
    <w:div w:id="2111195891">
      <w:marLeft w:val="0"/>
      <w:marRight w:val="0"/>
      <w:marTop w:val="0"/>
      <w:marBottom w:val="0"/>
      <w:divBdr>
        <w:top w:val="none" w:sz="0" w:space="0" w:color="auto"/>
        <w:left w:val="none" w:sz="0" w:space="0" w:color="auto"/>
        <w:bottom w:val="none" w:sz="0" w:space="0" w:color="auto"/>
        <w:right w:val="none" w:sz="0" w:space="0" w:color="auto"/>
      </w:divBdr>
    </w:div>
    <w:div w:id="2111463346">
      <w:marLeft w:val="0"/>
      <w:marRight w:val="0"/>
      <w:marTop w:val="0"/>
      <w:marBottom w:val="0"/>
      <w:divBdr>
        <w:top w:val="none" w:sz="0" w:space="0" w:color="auto"/>
        <w:left w:val="none" w:sz="0" w:space="0" w:color="auto"/>
        <w:bottom w:val="none" w:sz="0" w:space="0" w:color="auto"/>
        <w:right w:val="none" w:sz="0" w:space="0" w:color="auto"/>
      </w:divBdr>
      <w:divsChild>
        <w:div w:id="615059854">
          <w:marLeft w:val="0"/>
          <w:marRight w:val="0"/>
          <w:marTop w:val="0"/>
          <w:marBottom w:val="0"/>
          <w:divBdr>
            <w:top w:val="none" w:sz="0" w:space="0" w:color="auto"/>
            <w:left w:val="none" w:sz="0" w:space="0" w:color="auto"/>
            <w:bottom w:val="none" w:sz="0" w:space="0" w:color="auto"/>
            <w:right w:val="none" w:sz="0" w:space="0" w:color="auto"/>
          </w:divBdr>
        </w:div>
      </w:divsChild>
    </w:div>
    <w:div w:id="2111580949">
      <w:marLeft w:val="0"/>
      <w:marRight w:val="0"/>
      <w:marTop w:val="0"/>
      <w:marBottom w:val="0"/>
      <w:divBdr>
        <w:top w:val="none" w:sz="0" w:space="0" w:color="auto"/>
        <w:left w:val="none" w:sz="0" w:space="0" w:color="auto"/>
        <w:bottom w:val="none" w:sz="0" w:space="0" w:color="auto"/>
        <w:right w:val="none" w:sz="0" w:space="0" w:color="auto"/>
      </w:divBdr>
    </w:div>
    <w:div w:id="2111657671">
      <w:marLeft w:val="0"/>
      <w:marRight w:val="0"/>
      <w:marTop w:val="0"/>
      <w:marBottom w:val="0"/>
      <w:divBdr>
        <w:top w:val="none" w:sz="0" w:space="0" w:color="auto"/>
        <w:left w:val="none" w:sz="0" w:space="0" w:color="auto"/>
        <w:bottom w:val="none" w:sz="0" w:space="0" w:color="auto"/>
        <w:right w:val="none" w:sz="0" w:space="0" w:color="auto"/>
      </w:divBdr>
    </w:div>
    <w:div w:id="2112046783">
      <w:marLeft w:val="0"/>
      <w:marRight w:val="0"/>
      <w:marTop w:val="0"/>
      <w:marBottom w:val="0"/>
      <w:divBdr>
        <w:top w:val="none" w:sz="0" w:space="0" w:color="auto"/>
        <w:left w:val="none" w:sz="0" w:space="0" w:color="auto"/>
        <w:bottom w:val="none" w:sz="0" w:space="0" w:color="auto"/>
        <w:right w:val="none" w:sz="0" w:space="0" w:color="auto"/>
      </w:divBdr>
    </w:div>
    <w:div w:id="2113014339">
      <w:marLeft w:val="0"/>
      <w:marRight w:val="0"/>
      <w:marTop w:val="0"/>
      <w:marBottom w:val="0"/>
      <w:divBdr>
        <w:top w:val="none" w:sz="0" w:space="0" w:color="auto"/>
        <w:left w:val="none" w:sz="0" w:space="0" w:color="auto"/>
        <w:bottom w:val="none" w:sz="0" w:space="0" w:color="auto"/>
        <w:right w:val="none" w:sz="0" w:space="0" w:color="auto"/>
      </w:divBdr>
    </w:div>
    <w:div w:id="2113089172">
      <w:marLeft w:val="0"/>
      <w:marRight w:val="0"/>
      <w:marTop w:val="0"/>
      <w:marBottom w:val="0"/>
      <w:divBdr>
        <w:top w:val="none" w:sz="0" w:space="0" w:color="auto"/>
        <w:left w:val="none" w:sz="0" w:space="0" w:color="auto"/>
        <w:bottom w:val="none" w:sz="0" w:space="0" w:color="auto"/>
        <w:right w:val="none" w:sz="0" w:space="0" w:color="auto"/>
      </w:divBdr>
    </w:div>
    <w:div w:id="2115127472">
      <w:marLeft w:val="0"/>
      <w:marRight w:val="0"/>
      <w:marTop w:val="0"/>
      <w:marBottom w:val="0"/>
      <w:divBdr>
        <w:top w:val="none" w:sz="0" w:space="0" w:color="auto"/>
        <w:left w:val="none" w:sz="0" w:space="0" w:color="auto"/>
        <w:bottom w:val="none" w:sz="0" w:space="0" w:color="auto"/>
        <w:right w:val="none" w:sz="0" w:space="0" w:color="auto"/>
      </w:divBdr>
    </w:div>
    <w:div w:id="2115592617">
      <w:marLeft w:val="0"/>
      <w:marRight w:val="0"/>
      <w:marTop w:val="0"/>
      <w:marBottom w:val="0"/>
      <w:divBdr>
        <w:top w:val="none" w:sz="0" w:space="0" w:color="auto"/>
        <w:left w:val="none" w:sz="0" w:space="0" w:color="auto"/>
        <w:bottom w:val="none" w:sz="0" w:space="0" w:color="auto"/>
        <w:right w:val="none" w:sz="0" w:space="0" w:color="auto"/>
      </w:divBdr>
    </w:div>
    <w:div w:id="2115594351">
      <w:marLeft w:val="0"/>
      <w:marRight w:val="0"/>
      <w:marTop w:val="0"/>
      <w:marBottom w:val="0"/>
      <w:divBdr>
        <w:top w:val="none" w:sz="0" w:space="0" w:color="auto"/>
        <w:left w:val="none" w:sz="0" w:space="0" w:color="auto"/>
        <w:bottom w:val="none" w:sz="0" w:space="0" w:color="auto"/>
        <w:right w:val="none" w:sz="0" w:space="0" w:color="auto"/>
      </w:divBdr>
    </w:div>
    <w:div w:id="2115710056">
      <w:marLeft w:val="0"/>
      <w:marRight w:val="0"/>
      <w:marTop w:val="0"/>
      <w:marBottom w:val="0"/>
      <w:divBdr>
        <w:top w:val="none" w:sz="0" w:space="0" w:color="auto"/>
        <w:left w:val="none" w:sz="0" w:space="0" w:color="auto"/>
        <w:bottom w:val="none" w:sz="0" w:space="0" w:color="auto"/>
        <w:right w:val="none" w:sz="0" w:space="0" w:color="auto"/>
      </w:divBdr>
    </w:div>
    <w:div w:id="2116826519">
      <w:marLeft w:val="0"/>
      <w:marRight w:val="0"/>
      <w:marTop w:val="0"/>
      <w:marBottom w:val="0"/>
      <w:divBdr>
        <w:top w:val="none" w:sz="0" w:space="0" w:color="auto"/>
        <w:left w:val="none" w:sz="0" w:space="0" w:color="auto"/>
        <w:bottom w:val="none" w:sz="0" w:space="0" w:color="auto"/>
        <w:right w:val="none" w:sz="0" w:space="0" w:color="auto"/>
      </w:divBdr>
    </w:div>
    <w:div w:id="2116897655">
      <w:marLeft w:val="0"/>
      <w:marRight w:val="0"/>
      <w:marTop w:val="0"/>
      <w:marBottom w:val="0"/>
      <w:divBdr>
        <w:top w:val="none" w:sz="0" w:space="0" w:color="auto"/>
        <w:left w:val="none" w:sz="0" w:space="0" w:color="auto"/>
        <w:bottom w:val="none" w:sz="0" w:space="0" w:color="auto"/>
        <w:right w:val="none" w:sz="0" w:space="0" w:color="auto"/>
      </w:divBdr>
    </w:div>
    <w:div w:id="2117017862">
      <w:marLeft w:val="0"/>
      <w:marRight w:val="0"/>
      <w:marTop w:val="0"/>
      <w:marBottom w:val="0"/>
      <w:divBdr>
        <w:top w:val="none" w:sz="0" w:space="0" w:color="auto"/>
        <w:left w:val="none" w:sz="0" w:space="0" w:color="auto"/>
        <w:bottom w:val="none" w:sz="0" w:space="0" w:color="auto"/>
        <w:right w:val="none" w:sz="0" w:space="0" w:color="auto"/>
      </w:divBdr>
      <w:divsChild>
        <w:div w:id="587924176">
          <w:marLeft w:val="0"/>
          <w:marRight w:val="0"/>
          <w:marTop w:val="0"/>
          <w:marBottom w:val="0"/>
          <w:divBdr>
            <w:top w:val="none" w:sz="0" w:space="0" w:color="auto"/>
            <w:left w:val="none" w:sz="0" w:space="0" w:color="auto"/>
            <w:bottom w:val="none" w:sz="0" w:space="0" w:color="auto"/>
            <w:right w:val="none" w:sz="0" w:space="0" w:color="auto"/>
          </w:divBdr>
        </w:div>
      </w:divsChild>
    </w:div>
    <w:div w:id="2117020009">
      <w:marLeft w:val="0"/>
      <w:marRight w:val="0"/>
      <w:marTop w:val="0"/>
      <w:marBottom w:val="0"/>
      <w:divBdr>
        <w:top w:val="none" w:sz="0" w:space="0" w:color="auto"/>
        <w:left w:val="none" w:sz="0" w:space="0" w:color="auto"/>
        <w:bottom w:val="none" w:sz="0" w:space="0" w:color="auto"/>
        <w:right w:val="none" w:sz="0" w:space="0" w:color="auto"/>
      </w:divBdr>
    </w:div>
    <w:div w:id="2117170708">
      <w:marLeft w:val="0"/>
      <w:marRight w:val="0"/>
      <w:marTop w:val="0"/>
      <w:marBottom w:val="0"/>
      <w:divBdr>
        <w:top w:val="none" w:sz="0" w:space="0" w:color="auto"/>
        <w:left w:val="none" w:sz="0" w:space="0" w:color="auto"/>
        <w:bottom w:val="none" w:sz="0" w:space="0" w:color="auto"/>
        <w:right w:val="none" w:sz="0" w:space="0" w:color="auto"/>
      </w:divBdr>
    </w:div>
    <w:div w:id="2118254603">
      <w:marLeft w:val="0"/>
      <w:marRight w:val="0"/>
      <w:marTop w:val="0"/>
      <w:marBottom w:val="0"/>
      <w:divBdr>
        <w:top w:val="none" w:sz="0" w:space="0" w:color="auto"/>
        <w:left w:val="none" w:sz="0" w:space="0" w:color="auto"/>
        <w:bottom w:val="none" w:sz="0" w:space="0" w:color="auto"/>
        <w:right w:val="none" w:sz="0" w:space="0" w:color="auto"/>
      </w:divBdr>
      <w:divsChild>
        <w:div w:id="1783304657">
          <w:marLeft w:val="0"/>
          <w:marRight w:val="0"/>
          <w:marTop w:val="0"/>
          <w:marBottom w:val="0"/>
          <w:divBdr>
            <w:top w:val="none" w:sz="0" w:space="0" w:color="auto"/>
            <w:left w:val="none" w:sz="0" w:space="0" w:color="auto"/>
            <w:bottom w:val="none" w:sz="0" w:space="0" w:color="auto"/>
            <w:right w:val="none" w:sz="0" w:space="0" w:color="auto"/>
          </w:divBdr>
        </w:div>
      </w:divsChild>
    </w:div>
    <w:div w:id="2118939205">
      <w:marLeft w:val="0"/>
      <w:marRight w:val="0"/>
      <w:marTop w:val="0"/>
      <w:marBottom w:val="0"/>
      <w:divBdr>
        <w:top w:val="none" w:sz="0" w:space="0" w:color="auto"/>
        <w:left w:val="none" w:sz="0" w:space="0" w:color="auto"/>
        <w:bottom w:val="none" w:sz="0" w:space="0" w:color="auto"/>
        <w:right w:val="none" w:sz="0" w:space="0" w:color="auto"/>
      </w:divBdr>
    </w:div>
    <w:div w:id="2119060485">
      <w:marLeft w:val="0"/>
      <w:marRight w:val="0"/>
      <w:marTop w:val="0"/>
      <w:marBottom w:val="0"/>
      <w:divBdr>
        <w:top w:val="none" w:sz="0" w:space="0" w:color="auto"/>
        <w:left w:val="none" w:sz="0" w:space="0" w:color="auto"/>
        <w:bottom w:val="none" w:sz="0" w:space="0" w:color="auto"/>
        <w:right w:val="none" w:sz="0" w:space="0" w:color="auto"/>
      </w:divBdr>
    </w:div>
    <w:div w:id="2119373677">
      <w:marLeft w:val="0"/>
      <w:marRight w:val="0"/>
      <w:marTop w:val="0"/>
      <w:marBottom w:val="0"/>
      <w:divBdr>
        <w:top w:val="none" w:sz="0" w:space="0" w:color="auto"/>
        <w:left w:val="none" w:sz="0" w:space="0" w:color="auto"/>
        <w:bottom w:val="none" w:sz="0" w:space="0" w:color="auto"/>
        <w:right w:val="none" w:sz="0" w:space="0" w:color="auto"/>
      </w:divBdr>
    </w:div>
    <w:div w:id="2119448442">
      <w:marLeft w:val="0"/>
      <w:marRight w:val="0"/>
      <w:marTop w:val="0"/>
      <w:marBottom w:val="0"/>
      <w:divBdr>
        <w:top w:val="none" w:sz="0" w:space="0" w:color="auto"/>
        <w:left w:val="none" w:sz="0" w:space="0" w:color="auto"/>
        <w:bottom w:val="none" w:sz="0" w:space="0" w:color="auto"/>
        <w:right w:val="none" w:sz="0" w:space="0" w:color="auto"/>
      </w:divBdr>
    </w:div>
    <w:div w:id="2119792696">
      <w:marLeft w:val="0"/>
      <w:marRight w:val="0"/>
      <w:marTop w:val="0"/>
      <w:marBottom w:val="0"/>
      <w:divBdr>
        <w:top w:val="none" w:sz="0" w:space="0" w:color="auto"/>
        <w:left w:val="none" w:sz="0" w:space="0" w:color="auto"/>
        <w:bottom w:val="none" w:sz="0" w:space="0" w:color="auto"/>
        <w:right w:val="none" w:sz="0" w:space="0" w:color="auto"/>
      </w:divBdr>
      <w:divsChild>
        <w:div w:id="1810972613">
          <w:marLeft w:val="0"/>
          <w:marRight w:val="0"/>
          <w:marTop w:val="0"/>
          <w:marBottom w:val="0"/>
          <w:divBdr>
            <w:top w:val="none" w:sz="0" w:space="0" w:color="auto"/>
            <w:left w:val="none" w:sz="0" w:space="0" w:color="auto"/>
            <w:bottom w:val="none" w:sz="0" w:space="0" w:color="auto"/>
            <w:right w:val="none" w:sz="0" w:space="0" w:color="auto"/>
          </w:divBdr>
        </w:div>
      </w:divsChild>
    </w:div>
    <w:div w:id="2119905341">
      <w:marLeft w:val="0"/>
      <w:marRight w:val="0"/>
      <w:marTop w:val="0"/>
      <w:marBottom w:val="0"/>
      <w:divBdr>
        <w:top w:val="none" w:sz="0" w:space="0" w:color="auto"/>
        <w:left w:val="none" w:sz="0" w:space="0" w:color="auto"/>
        <w:bottom w:val="none" w:sz="0" w:space="0" w:color="auto"/>
        <w:right w:val="none" w:sz="0" w:space="0" w:color="auto"/>
      </w:divBdr>
    </w:div>
    <w:div w:id="2120950525">
      <w:marLeft w:val="0"/>
      <w:marRight w:val="0"/>
      <w:marTop w:val="0"/>
      <w:marBottom w:val="0"/>
      <w:divBdr>
        <w:top w:val="none" w:sz="0" w:space="0" w:color="auto"/>
        <w:left w:val="none" w:sz="0" w:space="0" w:color="auto"/>
        <w:bottom w:val="none" w:sz="0" w:space="0" w:color="auto"/>
        <w:right w:val="none" w:sz="0" w:space="0" w:color="auto"/>
      </w:divBdr>
    </w:div>
    <w:div w:id="2120954294">
      <w:marLeft w:val="0"/>
      <w:marRight w:val="0"/>
      <w:marTop w:val="0"/>
      <w:marBottom w:val="0"/>
      <w:divBdr>
        <w:top w:val="none" w:sz="0" w:space="0" w:color="auto"/>
        <w:left w:val="none" w:sz="0" w:space="0" w:color="auto"/>
        <w:bottom w:val="none" w:sz="0" w:space="0" w:color="auto"/>
        <w:right w:val="none" w:sz="0" w:space="0" w:color="auto"/>
      </w:divBdr>
    </w:div>
    <w:div w:id="2121140262">
      <w:marLeft w:val="0"/>
      <w:marRight w:val="0"/>
      <w:marTop w:val="0"/>
      <w:marBottom w:val="0"/>
      <w:divBdr>
        <w:top w:val="none" w:sz="0" w:space="0" w:color="auto"/>
        <w:left w:val="none" w:sz="0" w:space="0" w:color="auto"/>
        <w:bottom w:val="none" w:sz="0" w:space="0" w:color="auto"/>
        <w:right w:val="none" w:sz="0" w:space="0" w:color="auto"/>
      </w:divBdr>
    </w:div>
    <w:div w:id="2121144126">
      <w:marLeft w:val="0"/>
      <w:marRight w:val="0"/>
      <w:marTop w:val="0"/>
      <w:marBottom w:val="0"/>
      <w:divBdr>
        <w:top w:val="none" w:sz="0" w:space="0" w:color="auto"/>
        <w:left w:val="none" w:sz="0" w:space="0" w:color="auto"/>
        <w:bottom w:val="none" w:sz="0" w:space="0" w:color="auto"/>
        <w:right w:val="none" w:sz="0" w:space="0" w:color="auto"/>
      </w:divBdr>
    </w:div>
    <w:div w:id="2121801211">
      <w:marLeft w:val="0"/>
      <w:marRight w:val="0"/>
      <w:marTop w:val="0"/>
      <w:marBottom w:val="0"/>
      <w:divBdr>
        <w:top w:val="none" w:sz="0" w:space="0" w:color="auto"/>
        <w:left w:val="none" w:sz="0" w:space="0" w:color="auto"/>
        <w:bottom w:val="none" w:sz="0" w:space="0" w:color="auto"/>
        <w:right w:val="none" w:sz="0" w:space="0" w:color="auto"/>
      </w:divBdr>
    </w:div>
    <w:div w:id="2121953571">
      <w:marLeft w:val="0"/>
      <w:marRight w:val="0"/>
      <w:marTop w:val="0"/>
      <w:marBottom w:val="0"/>
      <w:divBdr>
        <w:top w:val="none" w:sz="0" w:space="0" w:color="auto"/>
        <w:left w:val="none" w:sz="0" w:space="0" w:color="auto"/>
        <w:bottom w:val="none" w:sz="0" w:space="0" w:color="auto"/>
        <w:right w:val="none" w:sz="0" w:space="0" w:color="auto"/>
      </w:divBdr>
    </w:div>
    <w:div w:id="2123381557">
      <w:marLeft w:val="0"/>
      <w:marRight w:val="0"/>
      <w:marTop w:val="0"/>
      <w:marBottom w:val="0"/>
      <w:divBdr>
        <w:top w:val="none" w:sz="0" w:space="0" w:color="auto"/>
        <w:left w:val="none" w:sz="0" w:space="0" w:color="auto"/>
        <w:bottom w:val="none" w:sz="0" w:space="0" w:color="auto"/>
        <w:right w:val="none" w:sz="0" w:space="0" w:color="auto"/>
      </w:divBdr>
    </w:div>
    <w:div w:id="2123915035">
      <w:marLeft w:val="0"/>
      <w:marRight w:val="0"/>
      <w:marTop w:val="0"/>
      <w:marBottom w:val="0"/>
      <w:divBdr>
        <w:top w:val="none" w:sz="0" w:space="0" w:color="auto"/>
        <w:left w:val="none" w:sz="0" w:space="0" w:color="auto"/>
        <w:bottom w:val="none" w:sz="0" w:space="0" w:color="auto"/>
        <w:right w:val="none" w:sz="0" w:space="0" w:color="auto"/>
      </w:divBdr>
    </w:div>
    <w:div w:id="2125421560">
      <w:marLeft w:val="0"/>
      <w:marRight w:val="0"/>
      <w:marTop w:val="0"/>
      <w:marBottom w:val="0"/>
      <w:divBdr>
        <w:top w:val="none" w:sz="0" w:space="0" w:color="auto"/>
        <w:left w:val="none" w:sz="0" w:space="0" w:color="auto"/>
        <w:bottom w:val="none" w:sz="0" w:space="0" w:color="auto"/>
        <w:right w:val="none" w:sz="0" w:space="0" w:color="auto"/>
      </w:divBdr>
    </w:div>
    <w:div w:id="2125464347">
      <w:marLeft w:val="0"/>
      <w:marRight w:val="0"/>
      <w:marTop w:val="0"/>
      <w:marBottom w:val="0"/>
      <w:divBdr>
        <w:top w:val="none" w:sz="0" w:space="0" w:color="auto"/>
        <w:left w:val="none" w:sz="0" w:space="0" w:color="auto"/>
        <w:bottom w:val="none" w:sz="0" w:space="0" w:color="auto"/>
        <w:right w:val="none" w:sz="0" w:space="0" w:color="auto"/>
      </w:divBdr>
    </w:div>
    <w:div w:id="2125807554">
      <w:marLeft w:val="0"/>
      <w:marRight w:val="0"/>
      <w:marTop w:val="0"/>
      <w:marBottom w:val="0"/>
      <w:divBdr>
        <w:top w:val="none" w:sz="0" w:space="0" w:color="auto"/>
        <w:left w:val="none" w:sz="0" w:space="0" w:color="auto"/>
        <w:bottom w:val="none" w:sz="0" w:space="0" w:color="auto"/>
        <w:right w:val="none" w:sz="0" w:space="0" w:color="auto"/>
      </w:divBdr>
    </w:div>
    <w:div w:id="2126071617">
      <w:marLeft w:val="0"/>
      <w:marRight w:val="0"/>
      <w:marTop w:val="0"/>
      <w:marBottom w:val="0"/>
      <w:divBdr>
        <w:top w:val="none" w:sz="0" w:space="0" w:color="auto"/>
        <w:left w:val="none" w:sz="0" w:space="0" w:color="auto"/>
        <w:bottom w:val="none" w:sz="0" w:space="0" w:color="auto"/>
        <w:right w:val="none" w:sz="0" w:space="0" w:color="auto"/>
      </w:divBdr>
    </w:div>
    <w:div w:id="2126924051">
      <w:marLeft w:val="0"/>
      <w:marRight w:val="0"/>
      <w:marTop w:val="0"/>
      <w:marBottom w:val="0"/>
      <w:divBdr>
        <w:top w:val="none" w:sz="0" w:space="0" w:color="auto"/>
        <w:left w:val="none" w:sz="0" w:space="0" w:color="auto"/>
        <w:bottom w:val="none" w:sz="0" w:space="0" w:color="auto"/>
        <w:right w:val="none" w:sz="0" w:space="0" w:color="auto"/>
      </w:divBdr>
    </w:div>
    <w:div w:id="2129153991">
      <w:marLeft w:val="0"/>
      <w:marRight w:val="0"/>
      <w:marTop w:val="0"/>
      <w:marBottom w:val="0"/>
      <w:divBdr>
        <w:top w:val="none" w:sz="0" w:space="0" w:color="auto"/>
        <w:left w:val="none" w:sz="0" w:space="0" w:color="auto"/>
        <w:bottom w:val="none" w:sz="0" w:space="0" w:color="auto"/>
        <w:right w:val="none" w:sz="0" w:space="0" w:color="auto"/>
      </w:divBdr>
    </w:div>
    <w:div w:id="2129351143">
      <w:marLeft w:val="0"/>
      <w:marRight w:val="0"/>
      <w:marTop w:val="0"/>
      <w:marBottom w:val="0"/>
      <w:divBdr>
        <w:top w:val="none" w:sz="0" w:space="0" w:color="auto"/>
        <w:left w:val="none" w:sz="0" w:space="0" w:color="auto"/>
        <w:bottom w:val="none" w:sz="0" w:space="0" w:color="auto"/>
        <w:right w:val="none" w:sz="0" w:space="0" w:color="auto"/>
      </w:divBdr>
    </w:div>
    <w:div w:id="2129927669">
      <w:marLeft w:val="0"/>
      <w:marRight w:val="0"/>
      <w:marTop w:val="0"/>
      <w:marBottom w:val="0"/>
      <w:divBdr>
        <w:top w:val="none" w:sz="0" w:space="0" w:color="auto"/>
        <w:left w:val="none" w:sz="0" w:space="0" w:color="auto"/>
        <w:bottom w:val="none" w:sz="0" w:space="0" w:color="auto"/>
        <w:right w:val="none" w:sz="0" w:space="0" w:color="auto"/>
      </w:divBdr>
    </w:div>
    <w:div w:id="2130388811">
      <w:marLeft w:val="0"/>
      <w:marRight w:val="0"/>
      <w:marTop w:val="0"/>
      <w:marBottom w:val="0"/>
      <w:divBdr>
        <w:top w:val="none" w:sz="0" w:space="0" w:color="auto"/>
        <w:left w:val="none" w:sz="0" w:space="0" w:color="auto"/>
        <w:bottom w:val="none" w:sz="0" w:space="0" w:color="auto"/>
        <w:right w:val="none" w:sz="0" w:space="0" w:color="auto"/>
      </w:divBdr>
    </w:div>
    <w:div w:id="2130511961">
      <w:marLeft w:val="0"/>
      <w:marRight w:val="0"/>
      <w:marTop w:val="0"/>
      <w:marBottom w:val="0"/>
      <w:divBdr>
        <w:top w:val="none" w:sz="0" w:space="0" w:color="auto"/>
        <w:left w:val="none" w:sz="0" w:space="0" w:color="auto"/>
        <w:bottom w:val="none" w:sz="0" w:space="0" w:color="auto"/>
        <w:right w:val="none" w:sz="0" w:space="0" w:color="auto"/>
      </w:divBdr>
    </w:div>
    <w:div w:id="2131588750">
      <w:marLeft w:val="0"/>
      <w:marRight w:val="0"/>
      <w:marTop w:val="0"/>
      <w:marBottom w:val="0"/>
      <w:divBdr>
        <w:top w:val="none" w:sz="0" w:space="0" w:color="auto"/>
        <w:left w:val="none" w:sz="0" w:space="0" w:color="auto"/>
        <w:bottom w:val="none" w:sz="0" w:space="0" w:color="auto"/>
        <w:right w:val="none" w:sz="0" w:space="0" w:color="auto"/>
      </w:divBdr>
    </w:div>
    <w:div w:id="2131783683">
      <w:marLeft w:val="0"/>
      <w:marRight w:val="0"/>
      <w:marTop w:val="0"/>
      <w:marBottom w:val="0"/>
      <w:divBdr>
        <w:top w:val="none" w:sz="0" w:space="0" w:color="auto"/>
        <w:left w:val="none" w:sz="0" w:space="0" w:color="auto"/>
        <w:bottom w:val="none" w:sz="0" w:space="0" w:color="auto"/>
        <w:right w:val="none" w:sz="0" w:space="0" w:color="auto"/>
      </w:divBdr>
    </w:div>
    <w:div w:id="2131899771">
      <w:marLeft w:val="0"/>
      <w:marRight w:val="0"/>
      <w:marTop w:val="0"/>
      <w:marBottom w:val="0"/>
      <w:divBdr>
        <w:top w:val="none" w:sz="0" w:space="0" w:color="auto"/>
        <w:left w:val="none" w:sz="0" w:space="0" w:color="auto"/>
        <w:bottom w:val="none" w:sz="0" w:space="0" w:color="auto"/>
        <w:right w:val="none" w:sz="0" w:space="0" w:color="auto"/>
      </w:divBdr>
    </w:div>
    <w:div w:id="2132476465">
      <w:marLeft w:val="0"/>
      <w:marRight w:val="0"/>
      <w:marTop w:val="0"/>
      <w:marBottom w:val="0"/>
      <w:divBdr>
        <w:top w:val="none" w:sz="0" w:space="0" w:color="auto"/>
        <w:left w:val="none" w:sz="0" w:space="0" w:color="auto"/>
        <w:bottom w:val="none" w:sz="0" w:space="0" w:color="auto"/>
        <w:right w:val="none" w:sz="0" w:space="0" w:color="auto"/>
      </w:divBdr>
    </w:div>
    <w:div w:id="2132476680">
      <w:marLeft w:val="0"/>
      <w:marRight w:val="0"/>
      <w:marTop w:val="0"/>
      <w:marBottom w:val="0"/>
      <w:divBdr>
        <w:top w:val="none" w:sz="0" w:space="0" w:color="auto"/>
        <w:left w:val="none" w:sz="0" w:space="0" w:color="auto"/>
        <w:bottom w:val="none" w:sz="0" w:space="0" w:color="auto"/>
        <w:right w:val="none" w:sz="0" w:space="0" w:color="auto"/>
      </w:divBdr>
    </w:div>
    <w:div w:id="2133162205">
      <w:marLeft w:val="0"/>
      <w:marRight w:val="0"/>
      <w:marTop w:val="0"/>
      <w:marBottom w:val="0"/>
      <w:divBdr>
        <w:top w:val="none" w:sz="0" w:space="0" w:color="auto"/>
        <w:left w:val="none" w:sz="0" w:space="0" w:color="auto"/>
        <w:bottom w:val="none" w:sz="0" w:space="0" w:color="auto"/>
        <w:right w:val="none" w:sz="0" w:space="0" w:color="auto"/>
      </w:divBdr>
    </w:div>
    <w:div w:id="2133477233">
      <w:marLeft w:val="0"/>
      <w:marRight w:val="0"/>
      <w:marTop w:val="0"/>
      <w:marBottom w:val="0"/>
      <w:divBdr>
        <w:top w:val="none" w:sz="0" w:space="0" w:color="auto"/>
        <w:left w:val="none" w:sz="0" w:space="0" w:color="auto"/>
        <w:bottom w:val="none" w:sz="0" w:space="0" w:color="auto"/>
        <w:right w:val="none" w:sz="0" w:space="0" w:color="auto"/>
      </w:divBdr>
      <w:divsChild>
        <w:div w:id="2109739473">
          <w:marLeft w:val="0"/>
          <w:marRight w:val="0"/>
          <w:marTop w:val="0"/>
          <w:marBottom w:val="0"/>
          <w:divBdr>
            <w:top w:val="none" w:sz="0" w:space="0" w:color="auto"/>
            <w:left w:val="none" w:sz="0" w:space="0" w:color="auto"/>
            <w:bottom w:val="none" w:sz="0" w:space="0" w:color="auto"/>
            <w:right w:val="none" w:sz="0" w:space="0" w:color="auto"/>
          </w:divBdr>
        </w:div>
      </w:divsChild>
    </w:div>
    <w:div w:id="2133552908">
      <w:marLeft w:val="0"/>
      <w:marRight w:val="0"/>
      <w:marTop w:val="0"/>
      <w:marBottom w:val="0"/>
      <w:divBdr>
        <w:top w:val="none" w:sz="0" w:space="0" w:color="auto"/>
        <w:left w:val="none" w:sz="0" w:space="0" w:color="auto"/>
        <w:bottom w:val="none" w:sz="0" w:space="0" w:color="auto"/>
        <w:right w:val="none" w:sz="0" w:space="0" w:color="auto"/>
      </w:divBdr>
    </w:div>
    <w:div w:id="2133862195">
      <w:marLeft w:val="0"/>
      <w:marRight w:val="0"/>
      <w:marTop w:val="0"/>
      <w:marBottom w:val="0"/>
      <w:divBdr>
        <w:top w:val="none" w:sz="0" w:space="0" w:color="auto"/>
        <w:left w:val="none" w:sz="0" w:space="0" w:color="auto"/>
        <w:bottom w:val="none" w:sz="0" w:space="0" w:color="auto"/>
        <w:right w:val="none" w:sz="0" w:space="0" w:color="auto"/>
      </w:divBdr>
    </w:div>
    <w:div w:id="2134054927">
      <w:marLeft w:val="0"/>
      <w:marRight w:val="0"/>
      <w:marTop w:val="0"/>
      <w:marBottom w:val="0"/>
      <w:divBdr>
        <w:top w:val="none" w:sz="0" w:space="0" w:color="auto"/>
        <w:left w:val="none" w:sz="0" w:space="0" w:color="auto"/>
        <w:bottom w:val="none" w:sz="0" w:space="0" w:color="auto"/>
        <w:right w:val="none" w:sz="0" w:space="0" w:color="auto"/>
      </w:divBdr>
    </w:div>
    <w:div w:id="2134668256">
      <w:marLeft w:val="0"/>
      <w:marRight w:val="0"/>
      <w:marTop w:val="0"/>
      <w:marBottom w:val="0"/>
      <w:divBdr>
        <w:top w:val="none" w:sz="0" w:space="0" w:color="auto"/>
        <w:left w:val="none" w:sz="0" w:space="0" w:color="auto"/>
        <w:bottom w:val="none" w:sz="0" w:space="0" w:color="auto"/>
        <w:right w:val="none" w:sz="0" w:space="0" w:color="auto"/>
      </w:divBdr>
      <w:divsChild>
        <w:div w:id="1669595570">
          <w:marLeft w:val="0"/>
          <w:marRight w:val="0"/>
          <w:marTop w:val="0"/>
          <w:marBottom w:val="0"/>
          <w:divBdr>
            <w:top w:val="none" w:sz="0" w:space="0" w:color="auto"/>
            <w:left w:val="none" w:sz="0" w:space="0" w:color="auto"/>
            <w:bottom w:val="none" w:sz="0" w:space="0" w:color="auto"/>
            <w:right w:val="none" w:sz="0" w:space="0" w:color="auto"/>
          </w:divBdr>
        </w:div>
      </w:divsChild>
    </w:div>
    <w:div w:id="2134708803">
      <w:marLeft w:val="0"/>
      <w:marRight w:val="0"/>
      <w:marTop w:val="0"/>
      <w:marBottom w:val="0"/>
      <w:divBdr>
        <w:top w:val="none" w:sz="0" w:space="0" w:color="auto"/>
        <w:left w:val="none" w:sz="0" w:space="0" w:color="auto"/>
        <w:bottom w:val="none" w:sz="0" w:space="0" w:color="auto"/>
        <w:right w:val="none" w:sz="0" w:space="0" w:color="auto"/>
      </w:divBdr>
    </w:div>
    <w:div w:id="2135168907">
      <w:marLeft w:val="0"/>
      <w:marRight w:val="0"/>
      <w:marTop w:val="0"/>
      <w:marBottom w:val="0"/>
      <w:divBdr>
        <w:top w:val="none" w:sz="0" w:space="0" w:color="auto"/>
        <w:left w:val="none" w:sz="0" w:space="0" w:color="auto"/>
        <w:bottom w:val="none" w:sz="0" w:space="0" w:color="auto"/>
        <w:right w:val="none" w:sz="0" w:space="0" w:color="auto"/>
      </w:divBdr>
    </w:div>
    <w:div w:id="2136098595">
      <w:marLeft w:val="0"/>
      <w:marRight w:val="0"/>
      <w:marTop w:val="0"/>
      <w:marBottom w:val="0"/>
      <w:divBdr>
        <w:top w:val="none" w:sz="0" w:space="0" w:color="auto"/>
        <w:left w:val="none" w:sz="0" w:space="0" w:color="auto"/>
        <w:bottom w:val="none" w:sz="0" w:space="0" w:color="auto"/>
        <w:right w:val="none" w:sz="0" w:space="0" w:color="auto"/>
      </w:divBdr>
    </w:div>
    <w:div w:id="2137483187">
      <w:marLeft w:val="0"/>
      <w:marRight w:val="0"/>
      <w:marTop w:val="0"/>
      <w:marBottom w:val="0"/>
      <w:divBdr>
        <w:top w:val="none" w:sz="0" w:space="0" w:color="auto"/>
        <w:left w:val="none" w:sz="0" w:space="0" w:color="auto"/>
        <w:bottom w:val="none" w:sz="0" w:space="0" w:color="auto"/>
        <w:right w:val="none" w:sz="0" w:space="0" w:color="auto"/>
      </w:divBdr>
    </w:div>
    <w:div w:id="2137525357">
      <w:marLeft w:val="0"/>
      <w:marRight w:val="0"/>
      <w:marTop w:val="0"/>
      <w:marBottom w:val="0"/>
      <w:divBdr>
        <w:top w:val="none" w:sz="0" w:space="0" w:color="auto"/>
        <w:left w:val="none" w:sz="0" w:space="0" w:color="auto"/>
        <w:bottom w:val="none" w:sz="0" w:space="0" w:color="auto"/>
        <w:right w:val="none" w:sz="0" w:space="0" w:color="auto"/>
      </w:divBdr>
    </w:div>
    <w:div w:id="2137604937">
      <w:marLeft w:val="0"/>
      <w:marRight w:val="0"/>
      <w:marTop w:val="0"/>
      <w:marBottom w:val="0"/>
      <w:divBdr>
        <w:top w:val="none" w:sz="0" w:space="0" w:color="auto"/>
        <w:left w:val="none" w:sz="0" w:space="0" w:color="auto"/>
        <w:bottom w:val="none" w:sz="0" w:space="0" w:color="auto"/>
        <w:right w:val="none" w:sz="0" w:space="0" w:color="auto"/>
      </w:divBdr>
    </w:div>
    <w:div w:id="2137985334">
      <w:marLeft w:val="0"/>
      <w:marRight w:val="0"/>
      <w:marTop w:val="0"/>
      <w:marBottom w:val="0"/>
      <w:divBdr>
        <w:top w:val="none" w:sz="0" w:space="0" w:color="auto"/>
        <w:left w:val="none" w:sz="0" w:space="0" w:color="auto"/>
        <w:bottom w:val="none" w:sz="0" w:space="0" w:color="auto"/>
        <w:right w:val="none" w:sz="0" w:space="0" w:color="auto"/>
      </w:divBdr>
    </w:div>
    <w:div w:id="2138377049">
      <w:marLeft w:val="0"/>
      <w:marRight w:val="0"/>
      <w:marTop w:val="0"/>
      <w:marBottom w:val="0"/>
      <w:divBdr>
        <w:top w:val="none" w:sz="0" w:space="0" w:color="auto"/>
        <w:left w:val="none" w:sz="0" w:space="0" w:color="auto"/>
        <w:bottom w:val="none" w:sz="0" w:space="0" w:color="auto"/>
        <w:right w:val="none" w:sz="0" w:space="0" w:color="auto"/>
      </w:divBdr>
    </w:div>
    <w:div w:id="2138444869">
      <w:marLeft w:val="0"/>
      <w:marRight w:val="0"/>
      <w:marTop w:val="0"/>
      <w:marBottom w:val="0"/>
      <w:divBdr>
        <w:top w:val="none" w:sz="0" w:space="0" w:color="auto"/>
        <w:left w:val="none" w:sz="0" w:space="0" w:color="auto"/>
        <w:bottom w:val="none" w:sz="0" w:space="0" w:color="auto"/>
        <w:right w:val="none" w:sz="0" w:space="0" w:color="auto"/>
      </w:divBdr>
    </w:div>
    <w:div w:id="2138836030">
      <w:marLeft w:val="0"/>
      <w:marRight w:val="0"/>
      <w:marTop w:val="0"/>
      <w:marBottom w:val="0"/>
      <w:divBdr>
        <w:top w:val="none" w:sz="0" w:space="0" w:color="auto"/>
        <w:left w:val="none" w:sz="0" w:space="0" w:color="auto"/>
        <w:bottom w:val="none" w:sz="0" w:space="0" w:color="auto"/>
        <w:right w:val="none" w:sz="0" w:space="0" w:color="auto"/>
      </w:divBdr>
    </w:div>
    <w:div w:id="2139182924">
      <w:marLeft w:val="0"/>
      <w:marRight w:val="0"/>
      <w:marTop w:val="0"/>
      <w:marBottom w:val="0"/>
      <w:divBdr>
        <w:top w:val="none" w:sz="0" w:space="0" w:color="auto"/>
        <w:left w:val="none" w:sz="0" w:space="0" w:color="auto"/>
        <w:bottom w:val="none" w:sz="0" w:space="0" w:color="auto"/>
        <w:right w:val="none" w:sz="0" w:space="0" w:color="auto"/>
      </w:divBdr>
    </w:div>
    <w:div w:id="2139376441">
      <w:marLeft w:val="0"/>
      <w:marRight w:val="0"/>
      <w:marTop w:val="0"/>
      <w:marBottom w:val="0"/>
      <w:divBdr>
        <w:top w:val="none" w:sz="0" w:space="0" w:color="auto"/>
        <w:left w:val="none" w:sz="0" w:space="0" w:color="auto"/>
        <w:bottom w:val="none" w:sz="0" w:space="0" w:color="auto"/>
        <w:right w:val="none" w:sz="0" w:space="0" w:color="auto"/>
      </w:divBdr>
    </w:div>
    <w:div w:id="2139761356">
      <w:marLeft w:val="0"/>
      <w:marRight w:val="0"/>
      <w:marTop w:val="0"/>
      <w:marBottom w:val="0"/>
      <w:divBdr>
        <w:top w:val="none" w:sz="0" w:space="0" w:color="auto"/>
        <w:left w:val="none" w:sz="0" w:space="0" w:color="auto"/>
        <w:bottom w:val="none" w:sz="0" w:space="0" w:color="auto"/>
        <w:right w:val="none" w:sz="0" w:space="0" w:color="auto"/>
      </w:divBdr>
    </w:div>
    <w:div w:id="2140301898">
      <w:marLeft w:val="0"/>
      <w:marRight w:val="0"/>
      <w:marTop w:val="0"/>
      <w:marBottom w:val="0"/>
      <w:divBdr>
        <w:top w:val="none" w:sz="0" w:space="0" w:color="auto"/>
        <w:left w:val="none" w:sz="0" w:space="0" w:color="auto"/>
        <w:bottom w:val="none" w:sz="0" w:space="0" w:color="auto"/>
        <w:right w:val="none" w:sz="0" w:space="0" w:color="auto"/>
      </w:divBdr>
      <w:divsChild>
        <w:div w:id="87167044">
          <w:marLeft w:val="0"/>
          <w:marRight w:val="0"/>
          <w:marTop w:val="0"/>
          <w:marBottom w:val="0"/>
          <w:divBdr>
            <w:top w:val="none" w:sz="0" w:space="0" w:color="auto"/>
            <w:left w:val="none" w:sz="0" w:space="0" w:color="auto"/>
            <w:bottom w:val="none" w:sz="0" w:space="0" w:color="auto"/>
            <w:right w:val="none" w:sz="0" w:space="0" w:color="auto"/>
          </w:divBdr>
        </w:div>
      </w:divsChild>
    </w:div>
    <w:div w:id="2140488931">
      <w:marLeft w:val="0"/>
      <w:marRight w:val="0"/>
      <w:marTop w:val="0"/>
      <w:marBottom w:val="0"/>
      <w:divBdr>
        <w:top w:val="none" w:sz="0" w:space="0" w:color="auto"/>
        <w:left w:val="none" w:sz="0" w:space="0" w:color="auto"/>
        <w:bottom w:val="none" w:sz="0" w:space="0" w:color="auto"/>
        <w:right w:val="none" w:sz="0" w:space="0" w:color="auto"/>
      </w:divBdr>
    </w:div>
    <w:div w:id="2140872748">
      <w:marLeft w:val="0"/>
      <w:marRight w:val="0"/>
      <w:marTop w:val="0"/>
      <w:marBottom w:val="0"/>
      <w:divBdr>
        <w:top w:val="none" w:sz="0" w:space="0" w:color="auto"/>
        <w:left w:val="none" w:sz="0" w:space="0" w:color="auto"/>
        <w:bottom w:val="none" w:sz="0" w:space="0" w:color="auto"/>
        <w:right w:val="none" w:sz="0" w:space="0" w:color="auto"/>
      </w:divBdr>
    </w:div>
    <w:div w:id="2142534035">
      <w:marLeft w:val="0"/>
      <w:marRight w:val="0"/>
      <w:marTop w:val="0"/>
      <w:marBottom w:val="0"/>
      <w:divBdr>
        <w:top w:val="none" w:sz="0" w:space="0" w:color="auto"/>
        <w:left w:val="none" w:sz="0" w:space="0" w:color="auto"/>
        <w:bottom w:val="none" w:sz="0" w:space="0" w:color="auto"/>
        <w:right w:val="none" w:sz="0" w:space="0" w:color="auto"/>
      </w:divBdr>
    </w:div>
    <w:div w:id="2144300654">
      <w:marLeft w:val="0"/>
      <w:marRight w:val="0"/>
      <w:marTop w:val="0"/>
      <w:marBottom w:val="0"/>
      <w:divBdr>
        <w:top w:val="none" w:sz="0" w:space="0" w:color="auto"/>
        <w:left w:val="none" w:sz="0" w:space="0" w:color="auto"/>
        <w:bottom w:val="none" w:sz="0" w:space="0" w:color="auto"/>
        <w:right w:val="none" w:sz="0" w:space="0" w:color="auto"/>
      </w:divBdr>
    </w:div>
    <w:div w:id="2145081459">
      <w:marLeft w:val="0"/>
      <w:marRight w:val="0"/>
      <w:marTop w:val="0"/>
      <w:marBottom w:val="0"/>
      <w:divBdr>
        <w:top w:val="none" w:sz="0" w:space="0" w:color="auto"/>
        <w:left w:val="none" w:sz="0" w:space="0" w:color="auto"/>
        <w:bottom w:val="none" w:sz="0" w:space="0" w:color="auto"/>
        <w:right w:val="none" w:sz="0" w:space="0" w:color="auto"/>
      </w:divBdr>
    </w:div>
    <w:div w:id="2145348304">
      <w:marLeft w:val="0"/>
      <w:marRight w:val="0"/>
      <w:marTop w:val="0"/>
      <w:marBottom w:val="0"/>
      <w:divBdr>
        <w:top w:val="none" w:sz="0" w:space="0" w:color="auto"/>
        <w:left w:val="none" w:sz="0" w:space="0" w:color="auto"/>
        <w:bottom w:val="none" w:sz="0" w:space="0" w:color="auto"/>
        <w:right w:val="none" w:sz="0" w:space="0" w:color="auto"/>
      </w:divBdr>
    </w:div>
    <w:div w:id="2146005888">
      <w:marLeft w:val="0"/>
      <w:marRight w:val="0"/>
      <w:marTop w:val="0"/>
      <w:marBottom w:val="0"/>
      <w:divBdr>
        <w:top w:val="none" w:sz="0" w:space="0" w:color="auto"/>
        <w:left w:val="none" w:sz="0" w:space="0" w:color="auto"/>
        <w:bottom w:val="none" w:sz="0" w:space="0" w:color="auto"/>
        <w:right w:val="none" w:sz="0" w:space="0" w:color="auto"/>
      </w:divBdr>
      <w:divsChild>
        <w:div w:id="416830540">
          <w:marLeft w:val="0"/>
          <w:marRight w:val="0"/>
          <w:marTop w:val="0"/>
          <w:marBottom w:val="0"/>
          <w:divBdr>
            <w:top w:val="none" w:sz="0" w:space="0" w:color="auto"/>
            <w:left w:val="none" w:sz="0" w:space="0" w:color="auto"/>
            <w:bottom w:val="none" w:sz="0" w:space="0" w:color="auto"/>
            <w:right w:val="none" w:sz="0" w:space="0" w:color="auto"/>
          </w:divBdr>
        </w:div>
      </w:divsChild>
    </w:div>
    <w:div w:id="2146189864">
      <w:marLeft w:val="0"/>
      <w:marRight w:val="0"/>
      <w:marTop w:val="0"/>
      <w:marBottom w:val="0"/>
      <w:divBdr>
        <w:top w:val="none" w:sz="0" w:space="0" w:color="auto"/>
        <w:left w:val="none" w:sz="0" w:space="0" w:color="auto"/>
        <w:bottom w:val="none" w:sz="0" w:space="0" w:color="auto"/>
        <w:right w:val="none" w:sz="0" w:space="0" w:color="auto"/>
      </w:divBdr>
    </w:div>
    <w:div w:id="2146307956">
      <w:marLeft w:val="0"/>
      <w:marRight w:val="0"/>
      <w:marTop w:val="0"/>
      <w:marBottom w:val="0"/>
      <w:divBdr>
        <w:top w:val="none" w:sz="0" w:space="0" w:color="auto"/>
        <w:left w:val="none" w:sz="0" w:space="0" w:color="auto"/>
        <w:bottom w:val="none" w:sz="0" w:space="0" w:color="auto"/>
        <w:right w:val="none" w:sz="0" w:space="0" w:color="auto"/>
      </w:divBdr>
    </w:div>
    <w:div w:id="2146392120">
      <w:marLeft w:val="0"/>
      <w:marRight w:val="0"/>
      <w:marTop w:val="0"/>
      <w:marBottom w:val="0"/>
      <w:divBdr>
        <w:top w:val="none" w:sz="0" w:space="0" w:color="auto"/>
        <w:left w:val="none" w:sz="0" w:space="0" w:color="auto"/>
        <w:bottom w:val="none" w:sz="0" w:space="0" w:color="auto"/>
        <w:right w:val="none" w:sz="0" w:space="0" w:color="auto"/>
      </w:divBdr>
    </w:div>
    <w:div w:id="2146576943">
      <w:marLeft w:val="0"/>
      <w:marRight w:val="0"/>
      <w:marTop w:val="0"/>
      <w:marBottom w:val="0"/>
      <w:divBdr>
        <w:top w:val="none" w:sz="0" w:space="0" w:color="auto"/>
        <w:left w:val="none" w:sz="0" w:space="0" w:color="auto"/>
        <w:bottom w:val="none" w:sz="0" w:space="0" w:color="auto"/>
        <w:right w:val="none" w:sz="0" w:space="0" w:color="auto"/>
      </w:divBdr>
    </w:div>
    <w:div w:id="2146849373">
      <w:marLeft w:val="0"/>
      <w:marRight w:val="0"/>
      <w:marTop w:val="0"/>
      <w:marBottom w:val="0"/>
      <w:divBdr>
        <w:top w:val="none" w:sz="0" w:space="0" w:color="auto"/>
        <w:left w:val="none" w:sz="0" w:space="0" w:color="auto"/>
        <w:bottom w:val="none" w:sz="0" w:space="0" w:color="auto"/>
        <w:right w:val="none" w:sz="0" w:space="0" w:color="auto"/>
      </w:divBdr>
    </w:div>
    <w:div w:id="214723266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26" Type="http://schemas.openxmlformats.org/officeDocument/2006/relationships/hyperlink" Target="https://www.va.gov/vdl/application.asp?appid=205" TargetMode="External"/><Relationship Id="rId117" Type="http://schemas.openxmlformats.org/officeDocument/2006/relationships/hyperlink" Target="https://www.va.gov/vdl/application.asp?appid=84" TargetMode="External"/><Relationship Id="rId21" Type="http://schemas.openxmlformats.org/officeDocument/2006/relationships/hyperlink" Target="https://www.va.gov/vdl/application.asp?appid=188" TargetMode="External"/><Relationship Id="rId42" Type="http://schemas.openxmlformats.org/officeDocument/2006/relationships/hyperlink" Target="https://www.va.gov/vdl/application.asp?appid=35" TargetMode="External"/><Relationship Id="rId47" Type="http://schemas.openxmlformats.org/officeDocument/2006/relationships/hyperlink" Target="https://www.va.gov/vdl/application.asp?appid=141" TargetMode="External"/><Relationship Id="rId63" Type="http://schemas.openxmlformats.org/officeDocument/2006/relationships/hyperlink" Target="https://www.va.gov/vdl/application.asp?appid=150" TargetMode="External"/><Relationship Id="rId68" Type="http://schemas.openxmlformats.org/officeDocument/2006/relationships/hyperlink" Target="https://www.va.gov/vdl/application.asp?appid=8" TargetMode="External"/><Relationship Id="rId84" Type="http://schemas.openxmlformats.org/officeDocument/2006/relationships/hyperlink" Target="https://www.va.gov/vdl/application.asp?appid=127" TargetMode="External"/><Relationship Id="rId89" Type="http://schemas.openxmlformats.org/officeDocument/2006/relationships/hyperlink" Target="https://www.va.gov/vdl/application.asp?appid=14" TargetMode="External"/><Relationship Id="rId112" Type="http://schemas.openxmlformats.org/officeDocument/2006/relationships/hyperlink" Target="https://www.va.gov/vdl/application.asp?appid=211" TargetMode="External"/><Relationship Id="rId133" Type="http://schemas.openxmlformats.org/officeDocument/2006/relationships/hyperlink" Target="https://www.va.gov/vdl/application.asp?appid=98" TargetMode="External"/><Relationship Id="rId138" Type="http://schemas.openxmlformats.org/officeDocument/2006/relationships/hyperlink" Target="https://www.va.gov/vdl/application.asp?appid=23" TargetMode="External"/><Relationship Id="rId154" Type="http://schemas.openxmlformats.org/officeDocument/2006/relationships/hyperlink" Target="https://www.va.gov/vdl/application.asp?appid=197" TargetMode="External"/><Relationship Id="rId159" Type="http://schemas.openxmlformats.org/officeDocument/2006/relationships/hyperlink" Target="https://www.va.gov/vdl/application.asp?appid=61" TargetMode="External"/><Relationship Id="rId175" Type="http://schemas.openxmlformats.org/officeDocument/2006/relationships/hyperlink" Target="https://www.va.gov/vdl/application.asp?appid=135" TargetMode="External"/><Relationship Id="rId170" Type="http://schemas.openxmlformats.org/officeDocument/2006/relationships/hyperlink" Target="https://www.va.gov/vdl/application.asp?appid=105" TargetMode="External"/><Relationship Id="rId16" Type="http://schemas.openxmlformats.org/officeDocument/2006/relationships/hyperlink" Target="https://www.va.gov/vdl/application.asp?appid=239" TargetMode="External"/><Relationship Id="rId107" Type="http://schemas.openxmlformats.org/officeDocument/2006/relationships/hyperlink" Target="https://www.va.gov/vdl/application.asp?appid=81" TargetMode="External"/><Relationship Id="rId11" Type="http://schemas.openxmlformats.org/officeDocument/2006/relationships/image" Target="media/image1.jpg"/><Relationship Id="rId32" Type="http://schemas.openxmlformats.org/officeDocument/2006/relationships/hyperlink" Target="https://www.va.gov/vdl/application.asp?appid=126" TargetMode="External"/><Relationship Id="rId37" Type="http://schemas.openxmlformats.org/officeDocument/2006/relationships/hyperlink" Target="https://www.va.gov/vdl/application.asp?appid=85" TargetMode="External"/><Relationship Id="rId53" Type="http://schemas.openxmlformats.org/officeDocument/2006/relationships/hyperlink" Target="https://www.va.gov/vdl/application.asp?appid=121" TargetMode="External"/><Relationship Id="rId58" Type="http://schemas.openxmlformats.org/officeDocument/2006/relationships/hyperlink" Target="https://www.va.gov/vdl/application.asp?appid=113" TargetMode="External"/><Relationship Id="rId74" Type="http://schemas.openxmlformats.org/officeDocument/2006/relationships/hyperlink" Target="https://www.va.gov/vdl/application.asp?appid=181" TargetMode="External"/><Relationship Id="rId79" Type="http://schemas.openxmlformats.org/officeDocument/2006/relationships/hyperlink" Target="https://www.va.gov/vdl/application.asp?appid=45" TargetMode="External"/><Relationship Id="rId102" Type="http://schemas.openxmlformats.org/officeDocument/2006/relationships/hyperlink" Target="https://www.va.gov/vdl/application.asp?appid=79" TargetMode="External"/><Relationship Id="rId123" Type="http://schemas.openxmlformats.org/officeDocument/2006/relationships/hyperlink" Target="https://www.va.gov/vdl/application.asp?appid=201" TargetMode="External"/><Relationship Id="rId128" Type="http://schemas.openxmlformats.org/officeDocument/2006/relationships/hyperlink" Target="https://www.va.gov/vdl/application.asp?appid=204" TargetMode="External"/><Relationship Id="rId144" Type="http://schemas.openxmlformats.org/officeDocument/2006/relationships/hyperlink" Target="https://www.va.gov/vdl/application.asp?appid=24" TargetMode="External"/><Relationship Id="rId149" Type="http://schemas.openxmlformats.org/officeDocument/2006/relationships/hyperlink" Target="https://www.va.gov/vdl/application.asp?appid=5" TargetMode="External"/><Relationship Id="rId5" Type="http://schemas.openxmlformats.org/officeDocument/2006/relationships/numbering" Target="numbering.xml"/><Relationship Id="rId90" Type="http://schemas.openxmlformats.org/officeDocument/2006/relationships/hyperlink" Target="https://www.va.gov/vdl/application.asp?appid=15" TargetMode="External"/><Relationship Id="rId95" Type="http://schemas.openxmlformats.org/officeDocument/2006/relationships/hyperlink" Target="https://www.va.gov/vdl/application.asp?appid=189" TargetMode="External"/><Relationship Id="rId160" Type="http://schemas.openxmlformats.org/officeDocument/2006/relationships/hyperlink" Target="https://www.va.gov/vdl/application.asp?appid=64" TargetMode="External"/><Relationship Id="rId165" Type="http://schemas.openxmlformats.org/officeDocument/2006/relationships/hyperlink" Target="https://www.va.gov/vdl/application.asp?appid=72" TargetMode="External"/><Relationship Id="rId181" Type="http://schemas.openxmlformats.org/officeDocument/2006/relationships/fontTable" Target="fontTable.xml"/><Relationship Id="rId22" Type="http://schemas.openxmlformats.org/officeDocument/2006/relationships/hyperlink" Target="https://www.va.gov/vdl/application.asp?appid=30" TargetMode="External"/><Relationship Id="rId27" Type="http://schemas.openxmlformats.org/officeDocument/2006/relationships/hyperlink" Target="https://www.va.gov/vdl/application.asp?appid=123" TargetMode="External"/><Relationship Id="rId43" Type="http://schemas.openxmlformats.org/officeDocument/2006/relationships/hyperlink" Target="https://www.va.gov/vdl/application.asp?appid=66" TargetMode="External"/><Relationship Id="rId48" Type="http://schemas.openxmlformats.org/officeDocument/2006/relationships/hyperlink" Target="https://www.va.gov/vdl/application.asp?appid=3" TargetMode="External"/><Relationship Id="rId64" Type="http://schemas.openxmlformats.org/officeDocument/2006/relationships/hyperlink" Target="https://www.va.gov/vdl/application.asp?appid=134" TargetMode="External"/><Relationship Id="rId69" Type="http://schemas.openxmlformats.org/officeDocument/2006/relationships/hyperlink" Target="https://www.va.gov/vdl/application.asp?appid=8" TargetMode="External"/><Relationship Id="rId113" Type="http://schemas.openxmlformats.org/officeDocument/2006/relationships/hyperlink" Target="https://www.va.gov/vdl/application.asp?appid=156" TargetMode="External"/><Relationship Id="rId118" Type="http://schemas.openxmlformats.org/officeDocument/2006/relationships/hyperlink" Target="https://www.va.gov/vdl/application.asp?appid=86" TargetMode="External"/><Relationship Id="rId134" Type="http://schemas.openxmlformats.org/officeDocument/2006/relationships/hyperlink" Target="https://www.va.gov/vdl/application.asp?appid=53" TargetMode="External"/><Relationship Id="rId139" Type="http://schemas.openxmlformats.org/officeDocument/2006/relationships/hyperlink" Target="https://www.va.gov/vdl/application.asp?appid=125" TargetMode="External"/><Relationship Id="rId80" Type="http://schemas.openxmlformats.org/officeDocument/2006/relationships/hyperlink" Target="https://www.va.gov/vdl/application.asp?appid=42" TargetMode="External"/><Relationship Id="rId85" Type="http://schemas.openxmlformats.org/officeDocument/2006/relationships/hyperlink" Target="https://www.va.gov/vdl/application.asp?appid=12" TargetMode="External"/><Relationship Id="rId150" Type="http://schemas.openxmlformats.org/officeDocument/2006/relationships/hyperlink" Target="https://www.va.gov/vdl/application.asp?appid=140" TargetMode="External"/><Relationship Id="rId155" Type="http://schemas.openxmlformats.org/officeDocument/2006/relationships/hyperlink" Target="https://www.va.gov/vdl/application.asp?appid=182" TargetMode="External"/><Relationship Id="rId171" Type="http://schemas.openxmlformats.org/officeDocument/2006/relationships/hyperlink" Target="https://www.va.gov/vdl/application.asp?appid=163" TargetMode="External"/><Relationship Id="rId176" Type="http://schemas.openxmlformats.org/officeDocument/2006/relationships/hyperlink" Target="https://www.va.gov/vdl/application.asp?appid=232" TargetMode="External"/><Relationship Id="rId12" Type="http://schemas.openxmlformats.org/officeDocument/2006/relationships/hyperlink" Target="https://www.va.gov/vdl/" TargetMode="External"/><Relationship Id="rId17" Type="http://schemas.openxmlformats.org/officeDocument/2006/relationships/hyperlink" Target="https://www.va.gov/vdl" TargetMode="External"/><Relationship Id="rId33" Type="http://schemas.openxmlformats.org/officeDocument/2006/relationships/hyperlink" Target="https://www.va.gov/vdl/application.asp?appid=126" TargetMode="External"/><Relationship Id="rId38" Type="http://schemas.openxmlformats.org/officeDocument/2006/relationships/hyperlink" Target="https://www.va.gov/vdl/application.asp?appid=133" TargetMode="External"/><Relationship Id="rId59" Type="http://schemas.openxmlformats.org/officeDocument/2006/relationships/hyperlink" Target="https://www.va.gov/vdl/application.asp?appid=39" TargetMode="External"/><Relationship Id="rId103" Type="http://schemas.openxmlformats.org/officeDocument/2006/relationships/hyperlink" Target="https://www.va.gov/vdl/application.asp?appid=80" TargetMode="External"/><Relationship Id="rId108" Type="http://schemas.openxmlformats.org/officeDocument/2006/relationships/hyperlink" Target="https://www.va.gov/vdl/application.asp?appid=172" TargetMode="External"/><Relationship Id="rId124" Type="http://schemas.openxmlformats.org/officeDocument/2006/relationships/hyperlink" Target="https://www.va.gov/vdl/application.asp?appid=89" TargetMode="External"/><Relationship Id="rId129" Type="http://schemas.openxmlformats.org/officeDocument/2006/relationships/hyperlink" Target="https://www.va.gov/vdl/application.asp?appid=202" TargetMode="External"/><Relationship Id="rId54" Type="http://schemas.openxmlformats.org/officeDocument/2006/relationships/hyperlink" Target="https://www.va.gov/vdl/application.asp?appid=121" TargetMode="External"/><Relationship Id="rId70" Type="http://schemas.openxmlformats.org/officeDocument/2006/relationships/hyperlink" Target="https://www.va.gov/vdl/application.asp?appid=68" TargetMode="External"/><Relationship Id="rId75" Type="http://schemas.openxmlformats.org/officeDocument/2006/relationships/hyperlink" Target="https://www.va.gov/vdl/application.asp?appid=43" TargetMode="External"/><Relationship Id="rId91" Type="http://schemas.openxmlformats.org/officeDocument/2006/relationships/hyperlink" Target="https://www.va.gov/vdl/application.asp?appid=16" TargetMode="External"/><Relationship Id="rId96" Type="http://schemas.openxmlformats.org/officeDocument/2006/relationships/hyperlink" Target="https://www.va.gov/vdl/application.asp?appid=190" TargetMode="External"/><Relationship Id="rId140" Type="http://schemas.openxmlformats.org/officeDocument/2006/relationships/hyperlink" Target="https://www.va.gov/vdl/application.asp?appid=130" TargetMode="External"/><Relationship Id="rId145" Type="http://schemas.openxmlformats.org/officeDocument/2006/relationships/hyperlink" Target="https://www.va.gov/vdl/application.asp?appid=101" TargetMode="External"/><Relationship Id="rId161" Type="http://schemas.openxmlformats.org/officeDocument/2006/relationships/hyperlink" Target="https://www.va.gov/vdl/application.asp?appid=65" TargetMode="External"/><Relationship Id="rId166" Type="http://schemas.openxmlformats.org/officeDocument/2006/relationships/hyperlink" Target="https://www.va.gov/vdl/application.asp?appid=75"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va.gov/vdl/application.asp?appid=31" TargetMode="External"/><Relationship Id="rId28" Type="http://schemas.openxmlformats.org/officeDocument/2006/relationships/hyperlink" Target="https://www.va.gov/vdl/application.asp?appid=164" TargetMode="External"/><Relationship Id="rId49" Type="http://schemas.openxmlformats.org/officeDocument/2006/relationships/hyperlink" Target="https://www.va.gov/vdl/application.asp?appid=171" TargetMode="External"/><Relationship Id="rId114" Type="http://schemas.openxmlformats.org/officeDocument/2006/relationships/hyperlink" Target="https://www.va.gov/vdl/application.asp?appid=50" TargetMode="External"/><Relationship Id="rId119" Type="http://schemas.openxmlformats.org/officeDocument/2006/relationships/hyperlink" Target="https://www.va.gov/vdl/application.asp?appid=87" TargetMode="External"/><Relationship Id="rId44" Type="http://schemas.openxmlformats.org/officeDocument/2006/relationships/hyperlink" Target="https://www.va.gov/vdl/application.asp?appid=36" TargetMode="External"/><Relationship Id="rId60" Type="http://schemas.openxmlformats.org/officeDocument/2006/relationships/hyperlink" Target="https://www.va.gov/vdl/application.asp?appid=152" TargetMode="External"/><Relationship Id="rId65" Type="http://schemas.openxmlformats.org/officeDocument/2006/relationships/hyperlink" Target="https://www.va.gov/vdl/application.asp?appid=7" TargetMode="External"/><Relationship Id="rId81" Type="http://schemas.openxmlformats.org/officeDocument/2006/relationships/hyperlink" Target="https://www.va.gov/vdl/application.asp?appid=224" TargetMode="External"/><Relationship Id="rId86" Type="http://schemas.openxmlformats.org/officeDocument/2006/relationships/hyperlink" Target="https://www.va.gov/vdl/application.asp?appid=13" TargetMode="External"/><Relationship Id="rId130" Type="http://schemas.openxmlformats.org/officeDocument/2006/relationships/hyperlink" Target="https://www.va.gov/vdl/application.asp?appid=95" TargetMode="External"/><Relationship Id="rId135" Type="http://schemas.openxmlformats.org/officeDocument/2006/relationships/hyperlink" Target="https://www.va.gov/vdl/application.asp?appid=132" TargetMode="External"/><Relationship Id="rId151" Type="http://schemas.openxmlformats.org/officeDocument/2006/relationships/hyperlink" Target="https://www.va.gov/vdl/application.asp?appid=170" TargetMode="External"/><Relationship Id="rId156" Type="http://schemas.openxmlformats.org/officeDocument/2006/relationships/hyperlink" Target="https://www.va.gov/vdl/application.asp?appid=60" TargetMode="External"/><Relationship Id="rId177" Type="http://schemas.openxmlformats.org/officeDocument/2006/relationships/hyperlink" Target="https://www.va.gov/vdl/application.asp?appid=178"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www.va.gov/vdl/application.asp?appid=147" TargetMode="External"/><Relationship Id="rId180" Type="http://schemas.openxmlformats.org/officeDocument/2006/relationships/footer" Target="footer2.xml"/><Relationship Id="rId13" Type="http://schemas.openxmlformats.org/officeDocument/2006/relationships/hyperlink" Target="mailto:VACOFOIASERVICE@VA.GOV" TargetMode="External"/><Relationship Id="rId18" Type="http://schemas.openxmlformats.org/officeDocument/2006/relationships/hyperlink" Target="https://www.oit.va.gov/about/history.cfm" TargetMode="External"/><Relationship Id="rId39" Type="http://schemas.openxmlformats.org/officeDocument/2006/relationships/hyperlink" Target="https://www.va.gov/vdl/application.asp?appid=85" TargetMode="External"/><Relationship Id="rId109" Type="http://schemas.openxmlformats.org/officeDocument/2006/relationships/hyperlink" Target="https://www.gpo.gov/fdsys/pkg/FR-2009-06-03/pdf/E9-12954.pdf" TargetMode="External"/><Relationship Id="rId34" Type="http://schemas.openxmlformats.org/officeDocument/2006/relationships/hyperlink" Target="https://www.va.gov/vdl/application.asp?appid=185" TargetMode="External"/><Relationship Id="rId50" Type="http://schemas.openxmlformats.org/officeDocument/2006/relationships/hyperlink" Target="https://www.va.gov/vdl/application.asp?appid=179" TargetMode="External"/><Relationship Id="rId55" Type="http://schemas.openxmlformats.org/officeDocument/2006/relationships/hyperlink" Target="https://www.va.gov/vdl/application.asp?appid=183" TargetMode="External"/><Relationship Id="rId76" Type="http://schemas.openxmlformats.org/officeDocument/2006/relationships/hyperlink" Target="https://www.va.gov/vdl/application.asp?appid=44" TargetMode="External"/><Relationship Id="rId97" Type="http://schemas.openxmlformats.org/officeDocument/2006/relationships/hyperlink" Target="https://www.va.gov/vdl/application.asp?appid=128" TargetMode="External"/><Relationship Id="rId104" Type="http://schemas.openxmlformats.org/officeDocument/2006/relationships/hyperlink" Target="https://www.va.gov/vdl/application.asp?appid=67" TargetMode="External"/><Relationship Id="rId120" Type="http://schemas.openxmlformats.org/officeDocument/2006/relationships/hyperlink" Target="https://www.va.gov/vdl/application.asp?appid=88" TargetMode="External"/><Relationship Id="rId125" Type="http://schemas.openxmlformats.org/officeDocument/2006/relationships/hyperlink" Target="https://www.va.gov/vdl/application.asp?appid=90" TargetMode="External"/><Relationship Id="rId141" Type="http://schemas.openxmlformats.org/officeDocument/2006/relationships/hyperlink" Target="https://www.va.gov/vdl/application.asp?appid=100" TargetMode="External"/><Relationship Id="rId146" Type="http://schemas.openxmlformats.org/officeDocument/2006/relationships/hyperlink" Target="https://www.va.gov/vdl/application.asp?appid=196" TargetMode="External"/><Relationship Id="rId167" Type="http://schemas.openxmlformats.org/officeDocument/2006/relationships/hyperlink" Target="https://www.va.gov/vdl/application.asp?appid=149" TargetMode="External"/><Relationship Id="rId7" Type="http://schemas.openxmlformats.org/officeDocument/2006/relationships/settings" Target="settings.xml"/><Relationship Id="rId71" Type="http://schemas.openxmlformats.org/officeDocument/2006/relationships/hyperlink" Target="https://www.va.gov/vdl/application.asp?appid=154" TargetMode="External"/><Relationship Id="rId92" Type="http://schemas.openxmlformats.org/officeDocument/2006/relationships/hyperlink" Target="https://www.va.gov/vdl/application.asp?appid=192" TargetMode="External"/><Relationship Id="rId162" Type="http://schemas.openxmlformats.org/officeDocument/2006/relationships/hyperlink" Target="https://www.va.gov/vdl/application.asp?appid=109" TargetMode="External"/><Relationship Id="rId183" Type="http://schemas.microsoft.com/office/2020/10/relationships/intelligence" Target="intelligence2.xml"/><Relationship Id="rId2" Type="http://schemas.openxmlformats.org/officeDocument/2006/relationships/customXml" Target="../customXml/item2.xml"/><Relationship Id="rId29" Type="http://schemas.openxmlformats.org/officeDocument/2006/relationships/hyperlink" Target="https://www.va.gov/vdl/application.asp?appid=129" TargetMode="External"/><Relationship Id="rId24" Type="http://schemas.openxmlformats.org/officeDocument/2006/relationships/hyperlink" Target="https://www.va.gov/vdl/application.asp?appid=56" TargetMode="External"/><Relationship Id="rId40" Type="http://schemas.openxmlformats.org/officeDocument/2006/relationships/hyperlink" Target="https://www.va.gov/vdl/application.asp?appid=57" TargetMode="External"/><Relationship Id="rId45" Type="http://schemas.openxmlformats.org/officeDocument/2006/relationships/hyperlink" Target="https://www.dssinc.com/products/dss-vista-integrated-administrative-products/document-manager/" TargetMode="External"/><Relationship Id="rId66" Type="http://schemas.openxmlformats.org/officeDocument/2006/relationships/hyperlink" Target="https://www.va.gov/vdl/application.asp?appid=142" TargetMode="External"/><Relationship Id="rId87" Type="http://schemas.openxmlformats.org/officeDocument/2006/relationships/hyperlink" Target="https://www.va.gov/vdl/application.asp?appid=76" TargetMode="External"/><Relationship Id="rId110" Type="http://schemas.openxmlformats.org/officeDocument/2006/relationships/hyperlink" Target="http://www.gpo.gov/fdsys" TargetMode="External"/><Relationship Id="rId115" Type="http://schemas.openxmlformats.org/officeDocument/2006/relationships/hyperlink" Target="https://www.va.gov/vdl/application.asp?appid=51" TargetMode="External"/><Relationship Id="rId131" Type="http://schemas.openxmlformats.org/officeDocument/2006/relationships/hyperlink" Target="https://www.va.gov/vdl/application.asp?appid=96" TargetMode="External"/><Relationship Id="rId136" Type="http://schemas.openxmlformats.org/officeDocument/2006/relationships/hyperlink" Target="https://www.va.gov/vdl/application.asp?appid=99" TargetMode="External"/><Relationship Id="rId157" Type="http://schemas.openxmlformats.org/officeDocument/2006/relationships/hyperlink" Target="https://www.va.gov/vdl/application.asp?appid=62" TargetMode="External"/><Relationship Id="rId178" Type="http://schemas.openxmlformats.org/officeDocument/2006/relationships/hyperlink" Target="https://www.va.gov/vdl/application.asp?appid=137" TargetMode="External"/><Relationship Id="rId61" Type="http://schemas.openxmlformats.org/officeDocument/2006/relationships/hyperlink" Target="https://www.va.gov/vdl/application.asp?appid=40" TargetMode="External"/><Relationship Id="rId82" Type="http://schemas.openxmlformats.org/officeDocument/2006/relationships/hyperlink" Target="https://www.va.gov/vdl/application.asp?appid=10" TargetMode="External"/><Relationship Id="rId152" Type="http://schemas.openxmlformats.org/officeDocument/2006/relationships/hyperlink" Target="https://www.va.gov/vdl/application.asp?appid=209" TargetMode="External"/><Relationship Id="rId173" Type="http://schemas.openxmlformats.org/officeDocument/2006/relationships/hyperlink" Target="https://www.va.gov/vdl/application.asp?appid=106" TargetMode="External"/><Relationship Id="rId19" Type="http://schemas.openxmlformats.org/officeDocument/2006/relationships/hyperlink" Target="https://www.va.gov/vdl/application.asp?appid=29" TargetMode="External"/><Relationship Id="rId14" Type="http://schemas.openxmlformats.org/officeDocument/2006/relationships/hyperlink" Target="https://www.va.gov/vdl/application.asp?appid=239" TargetMode="External"/><Relationship Id="rId30" Type="http://schemas.openxmlformats.org/officeDocument/2006/relationships/hyperlink" Target="https://www.cms.gov/Medicare/Quality-Initiatives-Patient-Assessment-Instruments/NursingHomeQualityInits/MDS30RAIManual.html" TargetMode="External"/><Relationship Id="rId35" Type="http://schemas.openxmlformats.org/officeDocument/2006/relationships/hyperlink" Target="https://www.va.gov/vdl/application.asp?appid=32" TargetMode="External"/><Relationship Id="rId56" Type="http://schemas.openxmlformats.org/officeDocument/2006/relationships/hyperlink" Target="https://www.va.gov/vdl/application.asp?appid=177" TargetMode="External"/><Relationship Id="rId77" Type="http://schemas.openxmlformats.org/officeDocument/2006/relationships/hyperlink" Target="https://www.va.gov/vdl/application.asp?appid=124" TargetMode="External"/><Relationship Id="rId100" Type="http://schemas.openxmlformats.org/officeDocument/2006/relationships/hyperlink" Target="https://www.va.gov/vdl/application.asp?appid=20" TargetMode="External"/><Relationship Id="rId105" Type="http://schemas.openxmlformats.org/officeDocument/2006/relationships/hyperlink" Target="https://www.va.gov/vdl/application.asp?appid=186" TargetMode="External"/><Relationship Id="rId126" Type="http://schemas.openxmlformats.org/officeDocument/2006/relationships/hyperlink" Target="https://www.va.gov/vdl/application.asp?appid=91" TargetMode="External"/><Relationship Id="rId147" Type="http://schemas.openxmlformats.org/officeDocument/2006/relationships/hyperlink" Target="https://www.va.gov/vdl/application.asp?appid=103" TargetMode="External"/><Relationship Id="rId168" Type="http://schemas.openxmlformats.org/officeDocument/2006/relationships/hyperlink" Target="https://www.va.gov/vdl/application.asp?appid=120" TargetMode="External"/><Relationship Id="rId8" Type="http://schemas.openxmlformats.org/officeDocument/2006/relationships/webSettings" Target="webSettings.xml"/><Relationship Id="rId51" Type="http://schemas.openxmlformats.org/officeDocument/2006/relationships/hyperlink" Target="https://www.va.gov/vdl/application.asp?appid=118" TargetMode="External"/><Relationship Id="rId72" Type="http://schemas.openxmlformats.org/officeDocument/2006/relationships/hyperlink" Target="https://www.va.gov/vdl/application.asp?appid=41" TargetMode="External"/><Relationship Id="rId93" Type="http://schemas.openxmlformats.org/officeDocument/2006/relationships/hyperlink" Target="https://www.va.gov/vdl/application.asp?appid=77" TargetMode="External"/><Relationship Id="rId98" Type="http://schemas.openxmlformats.org/officeDocument/2006/relationships/hyperlink" Target="https://www.va.gov/vdl/application.asp?appid=153" TargetMode="External"/><Relationship Id="rId121" Type="http://schemas.openxmlformats.org/officeDocument/2006/relationships/hyperlink" Target="https://www.va.gov/vdl/application.asp?appid=88" TargetMode="External"/><Relationship Id="rId142" Type="http://schemas.openxmlformats.org/officeDocument/2006/relationships/hyperlink" Target="https://www.va.gov/vdl/application.asp?appid=175" TargetMode="External"/><Relationship Id="rId163" Type="http://schemas.openxmlformats.org/officeDocument/2006/relationships/hyperlink" Target="https://www.va.gov/vdl/application.asp?appid=71" TargetMode="External"/><Relationship Id="rId3" Type="http://schemas.openxmlformats.org/officeDocument/2006/relationships/customXml" Target="../customXml/item3.xml"/><Relationship Id="rId25" Type="http://schemas.openxmlformats.org/officeDocument/2006/relationships/hyperlink" Target="https://www.va.gov/vdl/application.asp?appid=84" TargetMode="External"/><Relationship Id="rId46" Type="http://schemas.openxmlformats.org/officeDocument/2006/relationships/hyperlink" Target="https://www.va.gov/vdl/application.asp?appid=2" TargetMode="External"/><Relationship Id="rId67" Type="http://schemas.openxmlformats.org/officeDocument/2006/relationships/hyperlink" Target="https://www.va.gov/vdl/application.asp?appid=148" TargetMode="External"/><Relationship Id="rId116" Type="http://schemas.openxmlformats.org/officeDocument/2006/relationships/hyperlink" Target="https://www.va.gov/vdl/application.asp?appid=83" TargetMode="External"/><Relationship Id="rId137" Type="http://schemas.openxmlformats.org/officeDocument/2006/relationships/hyperlink" Target="https://www.va.gov/vdl/application.asp?appid=23" TargetMode="External"/><Relationship Id="rId158" Type="http://schemas.openxmlformats.org/officeDocument/2006/relationships/hyperlink" Target="https://www.va.gov/vdl/application.asp?appid=63" TargetMode="External"/><Relationship Id="rId20" Type="http://schemas.openxmlformats.org/officeDocument/2006/relationships/hyperlink" Target="https://www.va.gov/vdl/application.asp?appid=55" TargetMode="External"/><Relationship Id="rId41" Type="http://schemas.openxmlformats.org/officeDocument/2006/relationships/hyperlink" Target="https://www.va.gov/vdl/application.asp?appid=58" TargetMode="External"/><Relationship Id="rId62" Type="http://schemas.openxmlformats.org/officeDocument/2006/relationships/hyperlink" Target="https://www.va.gov/vdl/application.asp?appid=6" TargetMode="External"/><Relationship Id="rId83" Type="http://schemas.openxmlformats.org/officeDocument/2006/relationships/hyperlink" Target="https://www.va.gov/vdl/application.asp?appid=151" TargetMode="External"/><Relationship Id="rId88" Type="http://schemas.openxmlformats.org/officeDocument/2006/relationships/hyperlink" Target="https://www.va.gov/vdl/application.asp?appid=47" TargetMode="External"/><Relationship Id="rId111" Type="http://schemas.openxmlformats.org/officeDocument/2006/relationships/hyperlink" Target="https://www.va.gov/vdl/application.asp?appid=82" TargetMode="External"/><Relationship Id="rId132" Type="http://schemas.openxmlformats.org/officeDocument/2006/relationships/hyperlink" Target="https://www.va.gov/vdl/application.asp?appid=117" TargetMode="External"/><Relationship Id="rId153" Type="http://schemas.openxmlformats.org/officeDocument/2006/relationships/hyperlink" Target="https://www.va.gov/vdl/application.asp?appid=195" TargetMode="External"/><Relationship Id="rId174" Type="http://schemas.openxmlformats.org/officeDocument/2006/relationships/hyperlink" Target="https://www.va.gov/vdl/application.asp?appid=107" TargetMode="External"/><Relationship Id="rId179" Type="http://schemas.openxmlformats.org/officeDocument/2006/relationships/footer" Target="footer1.xml"/><Relationship Id="rId15" Type="http://schemas.openxmlformats.org/officeDocument/2006/relationships/hyperlink" Target="https://www.va.gov/vdl/application.asp?appid=239" TargetMode="External"/><Relationship Id="rId36" Type="http://schemas.openxmlformats.org/officeDocument/2006/relationships/hyperlink" Target="https://www.va.gov/vdl/application.asp?appid=139" TargetMode="External"/><Relationship Id="rId57" Type="http://schemas.openxmlformats.org/officeDocument/2006/relationships/hyperlink" Target="https://www.va.gov/vdl/application.asp?appid=219" TargetMode="External"/><Relationship Id="rId106" Type="http://schemas.openxmlformats.org/officeDocument/2006/relationships/hyperlink" Target="https://www.va.gov/vdl/application.asp?appid=49" TargetMode="External"/><Relationship Id="rId127" Type="http://schemas.openxmlformats.org/officeDocument/2006/relationships/hyperlink" Target="https://www.va.gov/vdl/application.asp?appid=93" TargetMode="External"/><Relationship Id="rId10" Type="http://schemas.openxmlformats.org/officeDocument/2006/relationships/endnotes" Target="endnotes.xml"/><Relationship Id="rId31" Type="http://schemas.openxmlformats.org/officeDocument/2006/relationships/hyperlink" Target="https://www.va.gov/vdl/application.asp?appid=126" TargetMode="External"/><Relationship Id="rId52" Type="http://schemas.openxmlformats.org/officeDocument/2006/relationships/hyperlink" Target="https://www.va.gov/vdl/application.asp?appid=37" TargetMode="External"/><Relationship Id="rId73" Type="http://schemas.openxmlformats.org/officeDocument/2006/relationships/hyperlink" Target="https://www.va.gov/vdl/application.asp?appid=194" TargetMode="External"/><Relationship Id="rId78" Type="http://schemas.openxmlformats.org/officeDocument/2006/relationships/hyperlink" Target="https://www.va.gov/vdl/application.asp?appid=70" TargetMode="External"/><Relationship Id="rId94" Type="http://schemas.openxmlformats.org/officeDocument/2006/relationships/hyperlink" Target="https://www.va.gov/vdl/application.asp?appid=78" TargetMode="External"/><Relationship Id="rId99" Type="http://schemas.openxmlformats.org/officeDocument/2006/relationships/hyperlink" Target="https://www.va.gov/vdl/application.asp?appid=119" TargetMode="External"/><Relationship Id="rId101" Type="http://schemas.openxmlformats.org/officeDocument/2006/relationships/hyperlink" Target="https://www.va.gov/vdl/application.asp?appid=184" TargetMode="External"/><Relationship Id="rId122" Type="http://schemas.openxmlformats.org/officeDocument/2006/relationships/hyperlink" Target="https://www.va.gov/vdl/application.asp?appid=88" TargetMode="External"/><Relationship Id="rId143" Type="http://schemas.openxmlformats.org/officeDocument/2006/relationships/hyperlink" Target="https://www.va.gov/vdl/application.asp?appid=162" TargetMode="External"/><Relationship Id="rId148" Type="http://schemas.openxmlformats.org/officeDocument/2006/relationships/hyperlink" Target="https://www.va.gov/vdl/application.asp?appid=27" TargetMode="External"/><Relationship Id="rId164" Type="http://schemas.openxmlformats.org/officeDocument/2006/relationships/hyperlink" Target="https://www.va.gov/vdl/application.asp?appid=72" TargetMode="External"/><Relationship Id="rId169" Type="http://schemas.openxmlformats.org/officeDocument/2006/relationships/hyperlink" Target="https://www.va.gov/vdl/application.asp?appid=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105fa14-3c9b-4c15-81ed-ee3c9328f157" xsi:nil="true"/>
    <lcf76f155ced4ddcb4097134ff3c332f xmlns="f52ea00f-5e54-47cb-95cb-caf5e664389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A33975915A864EB253A6E654DDE5C0" ma:contentTypeVersion="14" ma:contentTypeDescription="Create a new document." ma:contentTypeScope="" ma:versionID="b5540d500f55636e95635ae240033cf1">
  <xsd:schema xmlns:xsd="http://www.w3.org/2001/XMLSchema" xmlns:xs="http://www.w3.org/2001/XMLSchema" xmlns:p="http://schemas.microsoft.com/office/2006/metadata/properties" xmlns:ns1="http://schemas.microsoft.com/sharepoint/v3" xmlns:ns2="f52ea00f-5e54-47cb-95cb-caf5e6643896" xmlns:ns3="b105fa14-3c9b-4c15-81ed-ee3c9328f157" targetNamespace="http://schemas.microsoft.com/office/2006/metadata/properties" ma:root="true" ma:fieldsID="20ccbb4fe632043b0bcf1e01b0055da1" ns1:_="" ns2:_="" ns3:_="">
    <xsd:import namespace="http://schemas.microsoft.com/sharepoint/v3"/>
    <xsd:import namespace="f52ea00f-5e54-47cb-95cb-caf5e6643896"/>
    <xsd:import namespace="b105fa14-3c9b-4c15-81ed-ee3c9328f15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ea00f-5e54-47cb-95cb-caf5e6643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5fa14-3c9b-4c15-81ed-ee3c9328f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3bafc1a-948a-4f6c-baf3-45232f8ba16d}" ma:internalName="TaxCatchAll" ma:showField="CatchAllData" ma:web="b105fa14-3c9b-4c15-81ed-ee3c9328f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ABE59-B11F-4170-8BA4-17649C99DC9C}">
  <ds:schemaRefs>
    <ds:schemaRef ds:uri="http://schemas.microsoft.com/sharepoint/v3/contenttype/forms"/>
  </ds:schemaRefs>
</ds:datastoreItem>
</file>

<file path=customXml/itemProps2.xml><?xml version="1.0" encoding="utf-8"?>
<ds:datastoreItem xmlns:ds="http://schemas.openxmlformats.org/officeDocument/2006/customXml" ds:itemID="{A1F01927-6610-4C97-BBC6-91AF8B286B22}">
  <ds:schemaRefs>
    <ds:schemaRef ds:uri="http://schemas.microsoft.com/office/2006/metadata/properties"/>
    <ds:schemaRef ds:uri="http://schemas.microsoft.com/office/infopath/2007/PartnerControls"/>
    <ds:schemaRef ds:uri="http://schemas.microsoft.com/sharepoint/v3"/>
    <ds:schemaRef ds:uri="b105fa14-3c9b-4c15-81ed-ee3c9328f157"/>
    <ds:schemaRef ds:uri="f52ea00f-5e54-47cb-95cb-caf5e6643896"/>
  </ds:schemaRefs>
</ds:datastoreItem>
</file>

<file path=customXml/itemProps3.xml><?xml version="1.0" encoding="utf-8"?>
<ds:datastoreItem xmlns:ds="http://schemas.openxmlformats.org/officeDocument/2006/customXml" ds:itemID="{EA7B077C-7069-48B3-8314-861CF9C7C4F0}">
  <ds:schemaRefs>
    <ds:schemaRef ds:uri="http://schemas.openxmlformats.org/officeDocument/2006/bibliography"/>
  </ds:schemaRefs>
</ds:datastoreItem>
</file>

<file path=customXml/itemProps4.xml><?xml version="1.0" encoding="utf-8"?>
<ds:datastoreItem xmlns:ds="http://schemas.openxmlformats.org/officeDocument/2006/customXml" ds:itemID="{E8ED985E-1CB5-4021-9474-51D57449F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ea00f-5e54-47cb-95cb-caf5e6643896"/>
    <ds:schemaRef ds:uri="b105fa14-3c9b-4c15-81ed-ee3c9328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247</Pages>
  <Words>82090</Words>
  <Characters>491711</Characters>
  <Application>Microsoft Office Word</Application>
  <DocSecurity>0</DocSecurity>
  <Lines>9855</Lines>
  <Paragraphs>6110</Paragraphs>
  <ScaleCrop>false</ScaleCrop>
  <HeadingPairs>
    <vt:vector size="2" baseType="variant">
      <vt:variant>
        <vt:lpstr>Title</vt:lpstr>
      </vt:variant>
      <vt:variant>
        <vt:i4>1</vt:i4>
      </vt:variant>
    </vt:vector>
  </HeadingPairs>
  <TitlesOfParts>
    <vt:vector size="1" baseType="lpstr">
      <vt:lpstr>VistA Monograph</vt:lpstr>
    </vt:vector>
  </TitlesOfParts>
  <Company>Veteran Affairs</Company>
  <LinksUpToDate>false</LinksUpToDate>
  <CharactersWithSpaces>569956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Monograph</dc:title>
  <dc:subject/>
  <dc:creator>Department of Veterans Affairs</dc:creator>
  <cp:keywords/>
  <dc:description/>
  <cp:lastModifiedBy>Department of Veterans Affairs</cp:lastModifiedBy>
  <cp:revision>400</cp:revision>
  <cp:lastPrinted>2023-12-19T20:52:00Z</cp:lastPrinted>
  <dcterms:created xsi:type="dcterms:W3CDTF">2023-09-18T16:37:00Z</dcterms:created>
  <dcterms:modified xsi:type="dcterms:W3CDTF">2023-12-19T21:45:00Z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effce3ee-2c27-4a73-82c8-b988906633ba</vt:lpwstr>
  </property>
  <property fmtid="{D5CDD505-2E9C-101B-9397-08002B2CF9AE}" pid="3" name="ContentTypeId">
    <vt:lpwstr>0x010100A6A33975915A864EB253A6E654DDE5C0</vt:lpwstr>
  </property>
  <property fmtid="{D5CDD505-2E9C-101B-9397-08002B2CF9AE}" pid="4" name="URL">
    <vt:lpwstr/>
  </property>
  <property fmtid="{D5CDD505-2E9C-101B-9397-08002B2CF9AE}" pid="5" name="MediaServiceImageTags">
    <vt:lpwstr/>
  </property>
</Properties>
</file>