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26982" w:rsidRDefault="006000F5" w14:paraId="00000001" w14:textId="77777777">
      <w:pPr>
        <w:pStyle w:val="Title"/>
      </w:pPr>
      <w:bookmarkStart w:name="_heading=h.gjdgxs" w:colFirst="0" w:colLast="0" w:id="0"/>
      <w:bookmarkEnd w:id="0"/>
      <w:r>
        <w:t>CDSP 1.0 Vista Patch</w:t>
      </w:r>
    </w:p>
    <w:p w:rsidR="00926982" w:rsidRDefault="006000F5" w14:paraId="00000002" w14:textId="43360DC0">
      <w:pPr>
        <w:pStyle w:val="Title"/>
      </w:pPr>
      <w:r>
        <w:t>Deployment, Installation, Back-Out, and Rollback Guide (DIB</w:t>
      </w:r>
      <w:r w:rsidR="66A1CC86">
        <w:t>ORG</w:t>
      </w:r>
      <w:r>
        <w:t>)</w:t>
      </w:r>
    </w:p>
    <w:p w:rsidR="00926982" w:rsidRDefault="006000F5" w14:paraId="00000003" w14:textId="77777777">
      <w:pPr>
        <w:pBdr>
          <w:top w:val="nil"/>
          <w:left w:val="nil"/>
          <w:bottom w:val="nil"/>
          <w:right w:val="nil"/>
          <w:between w:val="nil"/>
        </w:pBdr>
        <w:spacing w:before="960" w:after="960"/>
        <w:jc w:val="center"/>
        <w:rPr>
          <w:color w:val="000000"/>
          <w:sz w:val="24"/>
        </w:rPr>
      </w:pPr>
      <w:r>
        <w:rPr>
          <w:noProof/>
          <w:color w:val="000000"/>
          <w:sz w:val="24"/>
        </w:rPr>
        <w:drawing>
          <wp:inline distT="0" distB="0" distL="0" distR="0" wp14:anchorId="54307D05" wp14:editId="07777777">
            <wp:extent cx="2171700" cy="2171700"/>
            <wp:effectExtent l="0" t="0" r="0" b="0"/>
            <wp:docPr id="4" name="image1.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jpg" descr="Department of Veterans Affairs official seal"/>
                    <pic:cNvPicPr preferRelativeResize="0"/>
                  </pic:nvPicPr>
                  <pic:blipFill>
                    <a:blip r:embed="rId11"/>
                    <a:srcRect/>
                    <a:stretch>
                      <a:fillRect/>
                    </a:stretch>
                  </pic:blipFill>
                  <pic:spPr>
                    <a:xfrm>
                      <a:off x="0" y="0"/>
                      <a:ext cx="2171700" cy="2171700"/>
                    </a:xfrm>
                    <a:prstGeom prst="rect">
                      <a:avLst/>
                    </a:prstGeom>
                    <a:ln/>
                  </pic:spPr>
                </pic:pic>
              </a:graphicData>
            </a:graphic>
          </wp:inline>
        </w:drawing>
      </w:r>
    </w:p>
    <w:p w:rsidR="00926982" w:rsidRDefault="006000F5" w14:paraId="00000004"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sz w:val="28"/>
          <w:szCs w:val="28"/>
        </w:rPr>
        <w:t>October</w:t>
      </w:r>
      <w:r>
        <w:rPr>
          <w:rFonts w:ascii="Arial" w:hAnsi="Arial" w:eastAsia="Arial" w:cs="Arial"/>
          <w:b/>
          <w:color w:val="000000"/>
          <w:sz w:val="28"/>
          <w:szCs w:val="28"/>
        </w:rPr>
        <w:t xml:space="preserve"> 202</w:t>
      </w:r>
      <w:r>
        <w:rPr>
          <w:rFonts w:ascii="Arial" w:hAnsi="Arial" w:eastAsia="Arial" w:cs="Arial"/>
          <w:b/>
          <w:sz w:val="28"/>
          <w:szCs w:val="28"/>
        </w:rPr>
        <w:t>3</w:t>
      </w:r>
    </w:p>
    <w:p w:rsidR="00926982" w:rsidRDefault="006000F5" w14:paraId="00000005"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sz w:val="28"/>
          <w:szCs w:val="28"/>
        </w:rPr>
        <w:t>CDSP*1*0</w:t>
      </w:r>
    </w:p>
    <w:p w:rsidR="00926982" w:rsidRDefault="006000F5" w14:paraId="00000006"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color w:val="000000"/>
          <w:sz w:val="28"/>
          <w:szCs w:val="28"/>
        </w:rPr>
        <w:t>Department of Veterans Affairs</w:t>
      </w:r>
    </w:p>
    <w:p w:rsidR="00926982" w:rsidRDefault="006000F5" w14:paraId="00000007" w14:textId="77777777">
      <w:pPr>
        <w:pBdr>
          <w:top w:val="nil"/>
          <w:left w:val="nil"/>
          <w:bottom w:val="nil"/>
          <w:right w:val="nil"/>
          <w:between w:val="nil"/>
        </w:pBdr>
        <w:spacing w:after="360"/>
        <w:jc w:val="center"/>
        <w:rPr>
          <w:rFonts w:ascii="Arial" w:hAnsi="Arial" w:eastAsia="Arial" w:cs="Arial"/>
          <w:b/>
          <w:color w:val="000000"/>
          <w:sz w:val="28"/>
          <w:szCs w:val="28"/>
        </w:rPr>
        <w:sectPr w:rsidR="00926982">
          <w:headerReference w:type="default" r:id="rId12"/>
          <w:footerReference w:type="default" r:id="rId13"/>
          <w:pgSz w:w="12240" w:h="15840" w:orient="portrait"/>
          <w:pgMar w:top="1440" w:right="1440" w:bottom="1440" w:left="1440" w:header="720" w:footer="720" w:gutter="0"/>
          <w:pgNumType w:start="1"/>
          <w:cols w:space="720"/>
        </w:sectPr>
      </w:pPr>
      <w:r>
        <w:rPr>
          <w:rFonts w:ascii="Arial" w:hAnsi="Arial" w:eastAsia="Arial" w:cs="Arial"/>
          <w:b/>
          <w:color w:val="000000"/>
          <w:sz w:val="28"/>
          <w:szCs w:val="28"/>
        </w:rPr>
        <w:t>Office of Information and Technology (OIT)</w:t>
      </w:r>
    </w:p>
    <w:p w:rsidR="00926982" w:rsidRDefault="006000F5" w14:paraId="00000008"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color w:val="000000"/>
          <w:sz w:val="28"/>
          <w:szCs w:val="28"/>
        </w:rPr>
        <w:t>Revision History</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97"/>
        <w:gridCol w:w="1060"/>
        <w:gridCol w:w="4310"/>
        <w:gridCol w:w="2283"/>
      </w:tblGrid>
      <w:tr w:rsidR="00926982" w:rsidTr="08BE14D7" w14:paraId="6DDDF3AE" w14:textId="77777777">
        <w:trPr>
          <w:cantSplit/>
          <w:tblHeader/>
        </w:trPr>
        <w:tc>
          <w:tcPr>
            <w:tcW w:w="1697" w:type="dxa"/>
            <w:shd w:val="clear" w:color="auto" w:fill="D9D9D9" w:themeFill="background1" w:themeFillShade="D9"/>
            <w:tcMar/>
          </w:tcPr>
          <w:p w:rsidR="00926982" w:rsidRDefault="006000F5" w14:paraId="00000009" w14:textId="77777777">
            <w:pPr>
              <w:spacing w:before="60" w:after="60"/>
              <w:rPr>
                <w:rFonts w:ascii="Arial" w:hAnsi="Arial" w:eastAsia="Arial" w:cs="Arial"/>
                <w:b/>
              </w:rPr>
            </w:pPr>
            <w:r>
              <w:rPr>
                <w:rFonts w:ascii="Arial" w:hAnsi="Arial" w:eastAsia="Arial" w:cs="Arial"/>
                <w:b/>
              </w:rPr>
              <w:t>Date</w:t>
            </w:r>
          </w:p>
        </w:tc>
        <w:tc>
          <w:tcPr>
            <w:tcW w:w="1060" w:type="dxa"/>
            <w:shd w:val="clear" w:color="auto" w:fill="D9D9D9" w:themeFill="background1" w:themeFillShade="D9"/>
            <w:tcMar/>
          </w:tcPr>
          <w:p w:rsidR="00926982" w:rsidRDefault="006000F5" w14:paraId="0000000A" w14:textId="77777777">
            <w:pPr>
              <w:spacing w:before="60" w:after="60"/>
              <w:rPr>
                <w:rFonts w:ascii="Arial" w:hAnsi="Arial" w:eastAsia="Arial" w:cs="Arial"/>
                <w:b/>
              </w:rPr>
            </w:pPr>
            <w:r>
              <w:rPr>
                <w:rFonts w:ascii="Arial" w:hAnsi="Arial" w:eastAsia="Arial" w:cs="Arial"/>
                <w:b/>
              </w:rPr>
              <w:t>Version</w:t>
            </w:r>
          </w:p>
        </w:tc>
        <w:tc>
          <w:tcPr>
            <w:tcW w:w="4310" w:type="dxa"/>
            <w:shd w:val="clear" w:color="auto" w:fill="D9D9D9" w:themeFill="background1" w:themeFillShade="D9"/>
            <w:tcMar/>
          </w:tcPr>
          <w:p w:rsidR="00926982" w:rsidRDefault="006000F5" w14:paraId="0000000B" w14:textId="77777777">
            <w:pPr>
              <w:spacing w:before="60" w:after="60"/>
              <w:rPr>
                <w:rFonts w:ascii="Arial" w:hAnsi="Arial" w:eastAsia="Arial" w:cs="Arial"/>
                <w:b/>
              </w:rPr>
            </w:pPr>
            <w:r>
              <w:rPr>
                <w:rFonts w:ascii="Arial" w:hAnsi="Arial" w:eastAsia="Arial" w:cs="Arial"/>
                <w:b/>
              </w:rPr>
              <w:t>Description</w:t>
            </w:r>
          </w:p>
        </w:tc>
        <w:tc>
          <w:tcPr>
            <w:tcW w:w="2283" w:type="dxa"/>
            <w:shd w:val="clear" w:color="auto" w:fill="D9D9D9" w:themeFill="background1" w:themeFillShade="D9"/>
            <w:tcMar/>
          </w:tcPr>
          <w:p w:rsidR="00926982" w:rsidRDefault="006000F5" w14:paraId="0000000C" w14:textId="77777777">
            <w:pPr>
              <w:spacing w:before="60" w:after="60"/>
              <w:rPr>
                <w:rFonts w:ascii="Arial" w:hAnsi="Arial" w:eastAsia="Arial" w:cs="Arial"/>
                <w:b/>
              </w:rPr>
            </w:pPr>
            <w:r>
              <w:rPr>
                <w:rFonts w:ascii="Arial" w:hAnsi="Arial" w:eastAsia="Arial" w:cs="Arial"/>
                <w:b/>
              </w:rPr>
              <w:t>Author</w:t>
            </w:r>
          </w:p>
        </w:tc>
      </w:tr>
      <w:tr w:rsidR="00926982" w:rsidTr="08BE14D7" w14:paraId="23141C51" w14:textId="77777777">
        <w:trPr>
          <w:cantSplit/>
        </w:trPr>
        <w:tc>
          <w:tcPr>
            <w:tcW w:w="1697" w:type="dxa"/>
            <w:tcMar/>
          </w:tcPr>
          <w:p w:rsidR="00926982" w:rsidRDefault="006000F5" w14:paraId="0000000D" w14:textId="77777777">
            <w:pPr>
              <w:spacing w:before="60" w:after="60"/>
              <w:rPr>
                <w:rFonts w:ascii="Arial" w:hAnsi="Arial" w:eastAsia="Arial" w:cs="Arial"/>
              </w:rPr>
            </w:pPr>
            <w:r w:rsidRPr="08BE14D7" w:rsidR="006000F5">
              <w:rPr>
                <w:rFonts w:ascii="Arial" w:hAnsi="Arial" w:eastAsia="Arial" w:cs="Arial"/>
              </w:rPr>
              <w:t>10</w:t>
            </w:r>
            <w:sdt>
              <w:sdtPr>
                <w:id w:val="408892145"/>
                <w:tag w:val="goog_rdk_0"/>
                <w:placeholder>
                  <w:docPart w:val="DefaultPlaceholder_1081868574"/>
                </w:placeholder>
              </w:sdtPr>
              <w:sdtContent/>
            </w:sdt>
            <w:r w:rsidRPr="08BE14D7" w:rsidR="006000F5">
              <w:rPr>
                <w:rFonts w:ascii="Arial" w:hAnsi="Arial" w:eastAsia="Arial" w:cs="Arial"/>
              </w:rPr>
              <w:t>/12/2023</w:t>
            </w:r>
          </w:p>
        </w:tc>
        <w:tc>
          <w:tcPr>
            <w:tcW w:w="1060" w:type="dxa"/>
            <w:tcMar/>
          </w:tcPr>
          <w:p w:rsidR="00926982" w:rsidRDefault="006000F5" w14:paraId="0000000E" w14:textId="77777777">
            <w:pPr>
              <w:spacing w:before="60" w:after="60"/>
              <w:rPr>
                <w:rFonts w:ascii="Arial" w:hAnsi="Arial" w:eastAsia="Arial" w:cs="Arial"/>
              </w:rPr>
            </w:pPr>
            <w:r>
              <w:rPr>
                <w:rFonts w:ascii="Arial" w:hAnsi="Arial" w:eastAsia="Arial" w:cs="Arial"/>
              </w:rPr>
              <w:t>1.0</w:t>
            </w:r>
          </w:p>
        </w:tc>
        <w:tc>
          <w:tcPr>
            <w:tcW w:w="4310" w:type="dxa"/>
            <w:tcMar/>
          </w:tcPr>
          <w:p w:rsidR="00926982" w:rsidP="08BE14D7" w:rsidRDefault="006000F5" w14:paraId="0000000F" w14:textId="77777777">
            <w:pPr>
              <w:spacing w:before="60" w:after="60"/>
              <w:rPr>
                <w:rFonts w:ascii="Arial" w:hAnsi="Arial" w:eastAsia="Arial" w:cs="Arial"/>
                <w:color w:val="000000"/>
              </w:rPr>
            </w:pPr>
            <w:r w:rsidRPr="08BE14D7" w:rsidR="006000F5">
              <w:rPr>
                <w:rFonts w:ascii="Arial" w:hAnsi="Arial" w:eastAsia="Arial" w:cs="Arial"/>
              </w:rPr>
              <w:t>CDSP*1*</w:t>
            </w:r>
            <w:proofErr w:type="gramStart"/>
            <w:r w:rsidRPr="08BE14D7" w:rsidR="006000F5">
              <w:rPr>
                <w:rFonts w:ascii="Arial" w:hAnsi="Arial" w:eastAsia="Arial" w:cs="Arial"/>
              </w:rPr>
              <w:t>0:</w:t>
            </w:r>
            <w:proofErr w:type="gramEnd"/>
            <w:sdt>
              <w:sdtPr>
                <w:id w:val="-159085479"/>
                <w:tag w:val="goog_rdk_1"/>
                <w:placeholder>
                  <w:docPart w:val="DefaultPlaceholder_1081868574"/>
                </w:placeholder>
              </w:sdtPr>
              <w:sdtContent/>
            </w:sdt>
          </w:p>
          <w:p w:rsidR="00926982" w:rsidP="08BE14D7" w:rsidRDefault="000438A6" w14:paraId="00000010" w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after="60"/>
              <w:rPr>
                <w:rFonts w:ascii="Arial" w:hAnsi="Arial" w:eastAsia="Arial" w:cs="Arial"/>
                <w:color w:val="000000"/>
              </w:rPr>
            </w:pPr>
            <w:sdt>
              <w:sdtPr>
                <w:id w:val="-1899894520"/>
                <w:tag w:val="goog_rdk_2"/>
                <w:placeholder>
                  <w:docPart w:val="DefaultPlaceholder_1081868574"/>
                </w:placeholder>
              </w:sdtPr>
              <w:sdtContent/>
            </w:sdt>
            <w:r w:rsidRPr="08BE14D7" w:rsidR="006000F5">
              <w:rPr>
                <w:rFonts w:ascii="Arial" w:hAnsi="Arial" w:eastAsia="Arial" w:cs="Arial"/>
                <w:color w:val="000000" w:themeColor="text1" w:themeTint="FF" w:themeShade="FF"/>
              </w:rPr>
              <w:t xml:space="preserve">Approved on </w:t>
            </w:r>
            <w:r w:rsidRPr="08BE14D7" w:rsidR="006000F5">
              <w:rPr>
                <w:rFonts w:ascii="Arial" w:hAnsi="Arial" w:eastAsia="Arial" w:cs="Arial"/>
              </w:rPr>
              <w:t>10/13</w:t>
            </w:r>
            <w:r w:rsidRPr="08BE14D7" w:rsidR="006000F5">
              <w:rPr>
                <w:rFonts w:ascii="Arial" w:hAnsi="Arial" w:eastAsia="Arial" w:cs="Arial"/>
                <w:color w:val="000000" w:themeColor="text1" w:themeTint="FF" w:themeShade="FF"/>
              </w:rPr>
              <w:t>/2</w:t>
            </w:r>
            <w:r w:rsidRPr="08BE14D7" w:rsidR="006000F5">
              <w:rPr>
                <w:rFonts w:ascii="Arial" w:hAnsi="Arial" w:eastAsia="Arial" w:cs="Arial"/>
              </w:rPr>
              <w:t>023</w:t>
            </w:r>
          </w:p>
        </w:tc>
        <w:tc>
          <w:tcPr>
            <w:tcW w:w="2283" w:type="dxa"/>
            <w:tcMar/>
          </w:tcPr>
          <w:p w:rsidR="00926982" w:rsidRDefault="006000F5" w14:paraId="00000011" w14:textId="77777777">
            <w:pPr>
              <w:spacing w:before="60" w:after="60"/>
              <w:rPr>
                <w:rFonts w:ascii="Arial" w:hAnsi="Arial" w:eastAsia="Arial" w:cs="Arial"/>
              </w:rPr>
            </w:pPr>
            <w:r>
              <w:rPr>
                <w:rFonts w:ascii="Arial" w:hAnsi="Arial" w:eastAsia="Arial" w:cs="Arial"/>
              </w:rPr>
              <w:t xml:space="preserve">TWKS CDSP </w:t>
            </w:r>
          </w:p>
        </w:tc>
      </w:tr>
    </w:tbl>
    <w:p w:rsidR="00926982" w:rsidRDefault="006000F5" w14:paraId="00000012" w14:textId="77777777">
      <w:pPr>
        <w:pBdr>
          <w:top w:val="nil"/>
          <w:left w:val="nil"/>
          <w:bottom w:val="nil"/>
          <w:right w:val="nil"/>
          <w:between w:val="nil"/>
        </w:pBdr>
        <w:spacing w:before="360" w:after="360"/>
        <w:jc w:val="center"/>
        <w:rPr>
          <w:rFonts w:ascii="Arial" w:hAnsi="Arial" w:eastAsia="Arial" w:cs="Arial"/>
          <w:b/>
          <w:color w:val="000000"/>
          <w:sz w:val="28"/>
          <w:szCs w:val="28"/>
        </w:rPr>
      </w:pPr>
      <w:r>
        <w:rPr>
          <w:rFonts w:ascii="Arial" w:hAnsi="Arial" w:eastAsia="Arial" w:cs="Arial"/>
          <w:b/>
          <w:color w:val="000000"/>
          <w:sz w:val="28"/>
          <w:szCs w:val="28"/>
        </w:rPr>
        <w:t>Artifact Rationale</w:t>
      </w:r>
    </w:p>
    <w:p w:rsidR="00926982" w:rsidRDefault="006000F5" w14:paraId="00000013" w14:textId="77777777">
      <w:pPr>
        <w:spacing w:before="120" w:after="12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926982" w:rsidP="08BE14D7" w:rsidRDefault="006000F5" w14:paraId="00000014" w14:textId="77777777">
      <w:pPr>
        <w:pBdr>
          <w:top w:val="nil" w:color="000000" w:sz="0" w:space="0"/>
          <w:left w:val="nil" w:color="000000" w:sz="0" w:space="0"/>
          <w:bottom w:val="nil" w:color="000000" w:sz="0" w:space="0"/>
          <w:right w:val="nil" w:color="000000" w:sz="0" w:space="0"/>
          <w:between w:val="nil" w:color="000000" w:sz="0" w:space="0"/>
        </w:pBdr>
        <w:spacing w:before="120" w:after="120"/>
        <w:rPr>
          <w:color w:val="000000"/>
          <w:sz w:val="24"/>
          <w:szCs w:val="24"/>
        </w:rPr>
      </w:pPr>
      <w:r w:rsidRPr="08BE14D7" w:rsidR="006000F5">
        <w:rPr>
          <w:color w:val="000000" w:themeColor="text1" w:themeTint="FF" w:themeShade="FF"/>
          <w:sz w:val="24"/>
          <w:szCs w:val="24"/>
        </w:rPr>
        <w:t xml:space="preserve">Per the Veteran-focused </w:t>
      </w:r>
      <w:r w:rsidRPr="08BE14D7" w:rsidR="006000F5">
        <w:rPr>
          <w:sz w:val="24"/>
          <w:szCs w:val="24"/>
        </w:rPr>
        <w:t>Integration</w:t>
      </w:r>
      <w:r w:rsidRPr="08BE14D7" w:rsidR="006000F5">
        <w:rPr>
          <w:color w:val="000000" w:themeColor="text1" w:themeTint="FF" w:themeShade="FF"/>
          <w:sz w:val="24"/>
          <w:szCs w:val="24"/>
        </w:rPr>
        <w:t xml:space="preserve"> Process (VIP) Guide, the </w:t>
      </w:r>
      <w:r w:rsidRPr="08BE14D7" w:rsidR="006000F5">
        <w:rPr>
          <w:sz w:val="24"/>
          <w:szCs w:val="24"/>
        </w:rPr>
        <w:t>“</w:t>
      </w:r>
      <w:r w:rsidRPr="08BE14D7" w:rsidR="006000F5">
        <w:rPr>
          <w:color w:val="000000" w:themeColor="text1" w:themeTint="FF" w:themeShade="FF"/>
          <w:sz w:val="24"/>
          <w:szCs w:val="24"/>
        </w:rPr>
        <w:t>Deployment, Installation, Back-out, and Rollback Plan</w:t>
      </w:r>
      <w:r w:rsidRPr="08BE14D7" w:rsidR="006000F5">
        <w:rPr>
          <w:sz w:val="24"/>
          <w:szCs w:val="24"/>
        </w:rPr>
        <w:t>”</w:t>
      </w:r>
      <w:r w:rsidRPr="08BE14D7" w:rsidR="006000F5">
        <w:rPr>
          <w:color w:val="000000" w:themeColor="text1" w:themeTint="FF" w:themeShade="FF"/>
          <w:sz w:val="24"/>
          <w:szCs w:val="24"/>
        </w:rPr>
        <w:t xml:space="preserve"> is required to be completed prior to </w:t>
      </w:r>
      <w:sdt>
        <w:sdtPr>
          <w:id w:val="-1424107472"/>
          <w:tag w:val="goog_rdk_3"/>
          <w:placeholder>
            <w:docPart w:val="DefaultPlaceholder_1081868574"/>
          </w:placeholder>
        </w:sdtPr>
        <w:sdtContent/>
      </w:sdt>
      <w:sdt>
        <w:sdtPr>
          <w:id w:val="211925375"/>
          <w:tag w:val="goog_rdk_4"/>
          <w:placeholder>
            <w:docPart w:val="DefaultPlaceholder_1081868574"/>
          </w:placeholder>
        </w:sdtPr>
        <w:sdtContent/>
      </w:sdt>
      <w:r w:rsidRPr="08BE14D7" w:rsidR="006000F5">
        <w:rPr>
          <w:color w:val="000000" w:themeColor="text1" w:themeTint="FF" w:themeShade="FF"/>
          <w:sz w:val="24"/>
          <w:szCs w:val="24"/>
        </w:rPr>
        <w:t>Critical Decision Point #2</w:t>
      </w:r>
      <w:r w:rsidRPr="08BE14D7" w:rsidR="006000F5">
        <w:rPr>
          <w:color w:val="000000" w:themeColor="text1" w:themeTint="FF" w:themeShade="FF"/>
          <w:sz w:val="24"/>
          <w:szCs w:val="24"/>
        </w:rPr>
        <w:t xml:space="preserve"> (CD #2), with the expectation that it will be updated throughout the lifecycle of the project for each build, as needed.</w:t>
      </w:r>
      <w:r>
        <w:br w:type="page"/>
      </w:r>
    </w:p>
    <w:p w:rsidR="00926982" w:rsidRDefault="006000F5" w14:paraId="00000015" w14:textId="77777777">
      <w:pPr>
        <w:pBdr>
          <w:top w:val="nil"/>
          <w:left w:val="nil"/>
          <w:bottom w:val="nil"/>
          <w:right w:val="nil"/>
          <w:between w:val="nil"/>
        </w:pBdr>
        <w:spacing w:after="240"/>
        <w:jc w:val="center"/>
        <w:rPr>
          <w:rFonts w:ascii="Arial" w:hAnsi="Arial" w:eastAsia="Arial" w:cs="Arial"/>
          <w:b/>
          <w:color w:val="000000"/>
          <w:sz w:val="28"/>
          <w:szCs w:val="28"/>
        </w:rPr>
      </w:pPr>
      <w:r>
        <w:rPr>
          <w:rFonts w:ascii="Arial" w:hAnsi="Arial" w:eastAsia="Arial" w:cs="Arial"/>
          <w:b/>
          <w:color w:val="000000"/>
          <w:sz w:val="28"/>
          <w:szCs w:val="28"/>
        </w:rPr>
        <w:t>Table of Contents</w:t>
      </w:r>
    </w:p>
    <w:sdt>
      <w:sdtPr>
        <w:rPr>
          <w:rFonts w:ascii="Times New Roman" w:hAnsi="Times New Roman"/>
          <w:b w:val="0"/>
          <w:sz w:val="22"/>
          <w:szCs w:val="24"/>
        </w:rPr>
        <w:id w:val="-186139262"/>
        <w:docPartObj>
          <w:docPartGallery w:val="Table of Contents"/>
          <w:docPartUnique/>
        </w:docPartObj>
      </w:sdtPr>
      <w:sdtEndPr/>
      <w:sdtContent>
        <w:p w:rsidR="000438A6" w:rsidRDefault="006000F5" w14:paraId="73886B1E" w14:textId="262E1278">
          <w:pPr>
            <w:pStyle w:val="TOC1"/>
            <w:rPr>
              <w:rFonts w:asciiTheme="minorHAnsi" w:hAnsiTheme="minorHAnsi" w:eastAsiaTheme="minorEastAsia" w:cstheme="minorBidi"/>
              <w:b w:val="0"/>
              <w:noProof/>
              <w:kern w:val="2"/>
              <w:sz w:val="22"/>
              <w:szCs w:val="22"/>
              <w14:ligatures w14:val="standardContextual"/>
            </w:rPr>
          </w:pPr>
          <w:r>
            <w:fldChar w:fldCharType="begin"/>
          </w:r>
          <w:r>
            <w:instrText xml:space="preserve"> TOC \h \u \z \t "Heading 1,1,Heading 2,2,Heading 3,3,Heading 4,4,Heading 5,5,Heading 6,6,"</w:instrText>
          </w:r>
          <w:r>
            <w:fldChar w:fldCharType="separate"/>
          </w:r>
          <w:hyperlink w:history="1" w:anchor="_Toc151469788">
            <w:r w:rsidRPr="00F249DD" w:rsidR="000438A6">
              <w:rPr>
                <w:rStyle w:val="Hyperlink"/>
                <w:noProof/>
              </w:rPr>
              <w:t>1</w:t>
            </w:r>
            <w:r w:rsidR="000438A6">
              <w:rPr>
                <w:rFonts w:asciiTheme="minorHAnsi" w:hAnsiTheme="minorHAnsi" w:eastAsiaTheme="minorEastAsia" w:cstheme="minorBidi"/>
                <w:b w:val="0"/>
                <w:noProof/>
                <w:kern w:val="2"/>
                <w:sz w:val="22"/>
                <w:szCs w:val="22"/>
                <w14:ligatures w14:val="standardContextual"/>
              </w:rPr>
              <w:tab/>
            </w:r>
            <w:r w:rsidRPr="00F249DD" w:rsidR="000438A6">
              <w:rPr>
                <w:rStyle w:val="Hyperlink"/>
                <w:noProof/>
              </w:rPr>
              <w:t>Introduction</w:t>
            </w:r>
            <w:r w:rsidR="000438A6">
              <w:rPr>
                <w:noProof/>
                <w:webHidden/>
              </w:rPr>
              <w:tab/>
            </w:r>
            <w:r w:rsidR="000438A6">
              <w:rPr>
                <w:noProof/>
                <w:webHidden/>
              </w:rPr>
              <w:fldChar w:fldCharType="begin"/>
            </w:r>
            <w:r w:rsidR="000438A6">
              <w:rPr>
                <w:noProof/>
                <w:webHidden/>
              </w:rPr>
              <w:instrText xml:space="preserve"> PAGEREF _Toc151469788 \h </w:instrText>
            </w:r>
            <w:r w:rsidR="000438A6">
              <w:rPr>
                <w:noProof/>
                <w:webHidden/>
              </w:rPr>
            </w:r>
            <w:r w:rsidR="000438A6">
              <w:rPr>
                <w:noProof/>
                <w:webHidden/>
              </w:rPr>
              <w:fldChar w:fldCharType="separate"/>
            </w:r>
            <w:r w:rsidR="000438A6">
              <w:rPr>
                <w:noProof/>
                <w:webHidden/>
              </w:rPr>
              <w:t>1</w:t>
            </w:r>
            <w:r w:rsidR="000438A6">
              <w:rPr>
                <w:noProof/>
                <w:webHidden/>
              </w:rPr>
              <w:fldChar w:fldCharType="end"/>
            </w:r>
          </w:hyperlink>
        </w:p>
        <w:p w:rsidR="000438A6" w:rsidRDefault="000438A6" w14:paraId="53825E06" w14:textId="35D225FB">
          <w:pPr>
            <w:pStyle w:val="TOC2"/>
            <w:rPr>
              <w:rFonts w:asciiTheme="minorHAnsi" w:hAnsiTheme="minorHAnsi" w:eastAsiaTheme="minorEastAsia" w:cstheme="minorBidi"/>
              <w:b w:val="0"/>
              <w:noProof/>
              <w:kern w:val="2"/>
              <w:sz w:val="22"/>
              <w:szCs w:val="22"/>
              <w14:ligatures w14:val="standardContextual"/>
            </w:rPr>
          </w:pPr>
          <w:hyperlink w:history="1" w:anchor="_Toc151469789">
            <w:r w:rsidRPr="00F249DD">
              <w:rPr>
                <w:rStyle w:val="Hyperlink"/>
                <w:rFonts w:eastAsia="Arial"/>
                <w:noProof/>
              </w:rPr>
              <w:t>1.1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Purpose</w:t>
            </w:r>
            <w:r>
              <w:rPr>
                <w:noProof/>
                <w:webHidden/>
              </w:rPr>
              <w:tab/>
            </w:r>
            <w:r>
              <w:rPr>
                <w:noProof/>
                <w:webHidden/>
              </w:rPr>
              <w:fldChar w:fldCharType="begin"/>
            </w:r>
            <w:r>
              <w:rPr>
                <w:noProof/>
                <w:webHidden/>
              </w:rPr>
              <w:instrText xml:space="preserve"> PAGEREF _Toc151469789 \h </w:instrText>
            </w:r>
            <w:r>
              <w:rPr>
                <w:noProof/>
                <w:webHidden/>
              </w:rPr>
            </w:r>
            <w:r>
              <w:rPr>
                <w:noProof/>
                <w:webHidden/>
              </w:rPr>
              <w:fldChar w:fldCharType="separate"/>
            </w:r>
            <w:r>
              <w:rPr>
                <w:noProof/>
                <w:webHidden/>
              </w:rPr>
              <w:t>1</w:t>
            </w:r>
            <w:r>
              <w:rPr>
                <w:noProof/>
                <w:webHidden/>
              </w:rPr>
              <w:fldChar w:fldCharType="end"/>
            </w:r>
          </w:hyperlink>
        </w:p>
        <w:p w:rsidR="000438A6" w:rsidRDefault="000438A6" w14:paraId="4B5DFD65" w14:textId="1EE82C45">
          <w:pPr>
            <w:pStyle w:val="TOC2"/>
            <w:rPr>
              <w:rFonts w:asciiTheme="minorHAnsi" w:hAnsiTheme="minorHAnsi" w:eastAsiaTheme="minorEastAsia" w:cstheme="minorBidi"/>
              <w:b w:val="0"/>
              <w:noProof/>
              <w:kern w:val="2"/>
              <w:sz w:val="22"/>
              <w:szCs w:val="22"/>
              <w14:ligatures w14:val="standardContextual"/>
            </w:rPr>
          </w:pPr>
          <w:hyperlink w:history="1" w:anchor="_Toc151469790">
            <w:r w:rsidRPr="00F249DD">
              <w:rPr>
                <w:rStyle w:val="Hyperlink"/>
                <w:rFonts w:eastAsia="Arial"/>
                <w:noProof/>
              </w:rPr>
              <w:t>1.2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Dependencies</w:t>
            </w:r>
            <w:r>
              <w:rPr>
                <w:noProof/>
                <w:webHidden/>
              </w:rPr>
              <w:tab/>
            </w:r>
            <w:r>
              <w:rPr>
                <w:noProof/>
                <w:webHidden/>
              </w:rPr>
              <w:fldChar w:fldCharType="begin"/>
            </w:r>
            <w:r>
              <w:rPr>
                <w:noProof/>
                <w:webHidden/>
              </w:rPr>
              <w:instrText xml:space="preserve"> PAGEREF _Toc151469790 \h </w:instrText>
            </w:r>
            <w:r>
              <w:rPr>
                <w:noProof/>
                <w:webHidden/>
              </w:rPr>
            </w:r>
            <w:r>
              <w:rPr>
                <w:noProof/>
                <w:webHidden/>
              </w:rPr>
              <w:fldChar w:fldCharType="separate"/>
            </w:r>
            <w:r>
              <w:rPr>
                <w:noProof/>
                <w:webHidden/>
              </w:rPr>
              <w:t>1</w:t>
            </w:r>
            <w:r>
              <w:rPr>
                <w:noProof/>
                <w:webHidden/>
              </w:rPr>
              <w:fldChar w:fldCharType="end"/>
            </w:r>
          </w:hyperlink>
        </w:p>
        <w:p w:rsidR="000438A6" w:rsidRDefault="000438A6" w14:paraId="6FCEF723" w14:textId="5F16434D">
          <w:pPr>
            <w:pStyle w:val="TOC2"/>
            <w:rPr>
              <w:rFonts w:asciiTheme="minorHAnsi" w:hAnsiTheme="minorHAnsi" w:eastAsiaTheme="minorEastAsia" w:cstheme="minorBidi"/>
              <w:b w:val="0"/>
              <w:noProof/>
              <w:kern w:val="2"/>
              <w:sz w:val="22"/>
              <w:szCs w:val="22"/>
              <w14:ligatures w14:val="standardContextual"/>
            </w:rPr>
          </w:pPr>
          <w:hyperlink w:history="1" w:anchor="_Toc151469791">
            <w:r w:rsidRPr="00F249DD">
              <w:rPr>
                <w:rStyle w:val="Hyperlink"/>
                <w:rFonts w:eastAsia="Arial"/>
                <w:noProof/>
              </w:rPr>
              <w:t>1.3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Constraints</w:t>
            </w:r>
            <w:r>
              <w:rPr>
                <w:noProof/>
                <w:webHidden/>
              </w:rPr>
              <w:tab/>
            </w:r>
            <w:r>
              <w:rPr>
                <w:noProof/>
                <w:webHidden/>
              </w:rPr>
              <w:fldChar w:fldCharType="begin"/>
            </w:r>
            <w:r>
              <w:rPr>
                <w:noProof/>
                <w:webHidden/>
              </w:rPr>
              <w:instrText xml:space="preserve"> PAGEREF _Toc151469791 \h </w:instrText>
            </w:r>
            <w:r>
              <w:rPr>
                <w:noProof/>
                <w:webHidden/>
              </w:rPr>
            </w:r>
            <w:r>
              <w:rPr>
                <w:noProof/>
                <w:webHidden/>
              </w:rPr>
              <w:fldChar w:fldCharType="separate"/>
            </w:r>
            <w:r>
              <w:rPr>
                <w:noProof/>
                <w:webHidden/>
              </w:rPr>
              <w:t>1</w:t>
            </w:r>
            <w:r>
              <w:rPr>
                <w:noProof/>
                <w:webHidden/>
              </w:rPr>
              <w:fldChar w:fldCharType="end"/>
            </w:r>
          </w:hyperlink>
        </w:p>
        <w:p w:rsidR="000438A6" w:rsidRDefault="000438A6" w14:paraId="71EBE5AF" w14:textId="5B2CE2A1">
          <w:pPr>
            <w:pStyle w:val="TOC1"/>
            <w:rPr>
              <w:rFonts w:asciiTheme="minorHAnsi" w:hAnsiTheme="minorHAnsi" w:eastAsiaTheme="minorEastAsia" w:cstheme="minorBidi"/>
              <w:b w:val="0"/>
              <w:noProof/>
              <w:kern w:val="2"/>
              <w:sz w:val="22"/>
              <w:szCs w:val="22"/>
              <w14:ligatures w14:val="standardContextual"/>
            </w:rPr>
          </w:pPr>
          <w:hyperlink w:history="1" w:anchor="_Toc151469792">
            <w:r w:rsidRPr="00F249DD">
              <w:rPr>
                <w:rStyle w:val="Hyperlink"/>
                <w:noProof/>
              </w:rPr>
              <w:t>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Roles and Responsibilities</w:t>
            </w:r>
            <w:r>
              <w:rPr>
                <w:noProof/>
                <w:webHidden/>
              </w:rPr>
              <w:tab/>
            </w:r>
            <w:r>
              <w:rPr>
                <w:noProof/>
                <w:webHidden/>
              </w:rPr>
              <w:fldChar w:fldCharType="begin"/>
            </w:r>
            <w:r>
              <w:rPr>
                <w:noProof/>
                <w:webHidden/>
              </w:rPr>
              <w:instrText xml:space="preserve"> PAGEREF _Toc151469792 \h </w:instrText>
            </w:r>
            <w:r>
              <w:rPr>
                <w:noProof/>
                <w:webHidden/>
              </w:rPr>
            </w:r>
            <w:r>
              <w:rPr>
                <w:noProof/>
                <w:webHidden/>
              </w:rPr>
              <w:fldChar w:fldCharType="separate"/>
            </w:r>
            <w:r>
              <w:rPr>
                <w:noProof/>
                <w:webHidden/>
              </w:rPr>
              <w:t>2</w:t>
            </w:r>
            <w:r>
              <w:rPr>
                <w:noProof/>
                <w:webHidden/>
              </w:rPr>
              <w:fldChar w:fldCharType="end"/>
            </w:r>
          </w:hyperlink>
        </w:p>
        <w:p w:rsidR="000438A6" w:rsidRDefault="000438A6" w14:paraId="01D7610A" w14:textId="59C6CB6A">
          <w:pPr>
            <w:pStyle w:val="TOC1"/>
            <w:rPr>
              <w:rFonts w:asciiTheme="minorHAnsi" w:hAnsiTheme="minorHAnsi" w:eastAsiaTheme="minorEastAsia" w:cstheme="minorBidi"/>
              <w:b w:val="0"/>
              <w:noProof/>
              <w:kern w:val="2"/>
              <w:sz w:val="22"/>
              <w:szCs w:val="22"/>
              <w14:ligatures w14:val="standardContextual"/>
            </w:rPr>
          </w:pPr>
          <w:hyperlink w:history="1" w:anchor="_Toc151469793">
            <w:r w:rsidRPr="00F249DD">
              <w:rPr>
                <w:rStyle w:val="Hyperlink"/>
                <w:noProof/>
              </w:rPr>
              <w:t>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Deployment</w:t>
            </w:r>
            <w:r>
              <w:rPr>
                <w:noProof/>
                <w:webHidden/>
              </w:rPr>
              <w:tab/>
            </w:r>
            <w:r>
              <w:rPr>
                <w:noProof/>
                <w:webHidden/>
              </w:rPr>
              <w:fldChar w:fldCharType="begin"/>
            </w:r>
            <w:r>
              <w:rPr>
                <w:noProof/>
                <w:webHidden/>
              </w:rPr>
              <w:instrText xml:space="preserve"> PAGEREF _Toc151469793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3EB276DA" w14:textId="7BFBC499">
          <w:pPr>
            <w:pStyle w:val="TOC2"/>
            <w:rPr>
              <w:rFonts w:asciiTheme="minorHAnsi" w:hAnsiTheme="minorHAnsi" w:eastAsiaTheme="minorEastAsia" w:cstheme="minorBidi"/>
              <w:b w:val="0"/>
              <w:noProof/>
              <w:kern w:val="2"/>
              <w:sz w:val="22"/>
              <w:szCs w:val="22"/>
              <w14:ligatures w14:val="standardContextual"/>
            </w:rPr>
          </w:pPr>
          <w:hyperlink w:history="1" w:anchor="_Toc151469794">
            <w:r w:rsidRPr="00F249DD">
              <w:rPr>
                <w:rStyle w:val="Hyperlink"/>
                <w:rFonts w:eastAsia="Arial"/>
                <w:noProof/>
              </w:rPr>
              <w:t>3.1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Timeline</w:t>
            </w:r>
            <w:r>
              <w:rPr>
                <w:noProof/>
                <w:webHidden/>
              </w:rPr>
              <w:tab/>
            </w:r>
            <w:r>
              <w:rPr>
                <w:noProof/>
                <w:webHidden/>
              </w:rPr>
              <w:fldChar w:fldCharType="begin"/>
            </w:r>
            <w:r>
              <w:rPr>
                <w:noProof/>
                <w:webHidden/>
              </w:rPr>
              <w:instrText xml:space="preserve"> PAGEREF _Toc151469794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5F866835" w14:textId="4FB82EA1">
          <w:pPr>
            <w:pStyle w:val="TOC2"/>
            <w:rPr>
              <w:rFonts w:asciiTheme="minorHAnsi" w:hAnsiTheme="minorHAnsi" w:eastAsiaTheme="minorEastAsia" w:cstheme="minorBidi"/>
              <w:b w:val="0"/>
              <w:noProof/>
              <w:kern w:val="2"/>
              <w:sz w:val="22"/>
              <w:szCs w:val="22"/>
              <w14:ligatures w14:val="standardContextual"/>
            </w:rPr>
          </w:pPr>
          <w:hyperlink w:history="1" w:anchor="_Toc151469795">
            <w:r w:rsidRPr="00F249DD">
              <w:rPr>
                <w:rStyle w:val="Hyperlink"/>
                <w:rFonts w:eastAsia="Arial"/>
                <w:noProof/>
              </w:rPr>
              <w:t>3.2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Site Readiness Assessment</w:t>
            </w:r>
            <w:r>
              <w:rPr>
                <w:noProof/>
                <w:webHidden/>
              </w:rPr>
              <w:tab/>
            </w:r>
            <w:r>
              <w:rPr>
                <w:noProof/>
                <w:webHidden/>
              </w:rPr>
              <w:fldChar w:fldCharType="begin"/>
            </w:r>
            <w:r>
              <w:rPr>
                <w:noProof/>
                <w:webHidden/>
              </w:rPr>
              <w:instrText xml:space="preserve"> PAGEREF _Toc151469795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42589005" w14:textId="6ED68C1C">
          <w:pPr>
            <w:pStyle w:val="TOC3"/>
            <w:rPr>
              <w:rFonts w:asciiTheme="minorHAnsi" w:hAnsiTheme="minorHAnsi" w:eastAsiaTheme="minorEastAsia" w:cstheme="minorBidi"/>
              <w:b w:val="0"/>
              <w:noProof/>
              <w:kern w:val="2"/>
              <w:sz w:val="22"/>
              <w:szCs w:val="22"/>
              <w14:ligatures w14:val="standardContextual"/>
            </w:rPr>
          </w:pPr>
          <w:hyperlink w:history="1" w:anchor="_Toc151469796">
            <w:r w:rsidRPr="00F249DD">
              <w:rPr>
                <w:rStyle w:val="Hyperlink"/>
                <w:noProof/>
              </w:rPr>
              <w:t>3.2.1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Deployment Topology (Targeted Architecture)</w:t>
            </w:r>
            <w:r>
              <w:rPr>
                <w:noProof/>
                <w:webHidden/>
              </w:rPr>
              <w:tab/>
            </w:r>
            <w:r>
              <w:rPr>
                <w:noProof/>
                <w:webHidden/>
              </w:rPr>
              <w:fldChar w:fldCharType="begin"/>
            </w:r>
            <w:r>
              <w:rPr>
                <w:noProof/>
                <w:webHidden/>
              </w:rPr>
              <w:instrText xml:space="preserve"> PAGEREF _Toc151469796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5A99F6B1" w14:textId="2B0D3F58">
          <w:pPr>
            <w:pStyle w:val="TOC3"/>
            <w:rPr>
              <w:rFonts w:asciiTheme="minorHAnsi" w:hAnsiTheme="minorHAnsi" w:eastAsiaTheme="minorEastAsia" w:cstheme="minorBidi"/>
              <w:b w:val="0"/>
              <w:noProof/>
              <w:kern w:val="2"/>
              <w:sz w:val="22"/>
              <w:szCs w:val="22"/>
              <w14:ligatures w14:val="standardContextual"/>
            </w:rPr>
          </w:pPr>
          <w:hyperlink w:history="1" w:anchor="_Toc151469797">
            <w:r w:rsidRPr="00F249DD">
              <w:rPr>
                <w:rStyle w:val="Hyperlink"/>
                <w:noProof/>
              </w:rPr>
              <w:t>3.2.2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Site Information (Locations, Deployment Recipients)</w:t>
            </w:r>
            <w:r>
              <w:rPr>
                <w:noProof/>
                <w:webHidden/>
              </w:rPr>
              <w:tab/>
            </w:r>
            <w:r>
              <w:rPr>
                <w:noProof/>
                <w:webHidden/>
              </w:rPr>
              <w:fldChar w:fldCharType="begin"/>
            </w:r>
            <w:r>
              <w:rPr>
                <w:noProof/>
                <w:webHidden/>
              </w:rPr>
              <w:instrText xml:space="preserve"> PAGEREF _Toc151469797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5F99CD33" w14:textId="09C7302E">
          <w:pPr>
            <w:pStyle w:val="TOC3"/>
            <w:rPr>
              <w:rFonts w:asciiTheme="minorHAnsi" w:hAnsiTheme="minorHAnsi" w:eastAsiaTheme="minorEastAsia" w:cstheme="minorBidi"/>
              <w:b w:val="0"/>
              <w:noProof/>
              <w:kern w:val="2"/>
              <w:sz w:val="22"/>
              <w:szCs w:val="22"/>
              <w14:ligatures w14:val="standardContextual"/>
            </w:rPr>
          </w:pPr>
          <w:hyperlink w:history="1" w:anchor="_Toc151469798">
            <w:r w:rsidRPr="00F249DD">
              <w:rPr>
                <w:rStyle w:val="Hyperlink"/>
                <w:noProof/>
              </w:rPr>
              <w:t>3.2.3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Site Preparation</w:t>
            </w:r>
            <w:r>
              <w:rPr>
                <w:noProof/>
                <w:webHidden/>
              </w:rPr>
              <w:tab/>
            </w:r>
            <w:r>
              <w:rPr>
                <w:noProof/>
                <w:webHidden/>
              </w:rPr>
              <w:fldChar w:fldCharType="begin"/>
            </w:r>
            <w:r>
              <w:rPr>
                <w:noProof/>
                <w:webHidden/>
              </w:rPr>
              <w:instrText xml:space="preserve"> PAGEREF _Toc151469798 \h </w:instrText>
            </w:r>
            <w:r>
              <w:rPr>
                <w:noProof/>
                <w:webHidden/>
              </w:rPr>
            </w:r>
            <w:r>
              <w:rPr>
                <w:noProof/>
                <w:webHidden/>
              </w:rPr>
              <w:fldChar w:fldCharType="separate"/>
            </w:r>
            <w:r>
              <w:rPr>
                <w:noProof/>
                <w:webHidden/>
              </w:rPr>
              <w:t>3</w:t>
            </w:r>
            <w:r>
              <w:rPr>
                <w:noProof/>
                <w:webHidden/>
              </w:rPr>
              <w:fldChar w:fldCharType="end"/>
            </w:r>
          </w:hyperlink>
        </w:p>
        <w:p w:rsidR="000438A6" w:rsidRDefault="000438A6" w14:paraId="2A6202C2" w14:textId="5D83466E">
          <w:pPr>
            <w:pStyle w:val="TOC2"/>
            <w:rPr>
              <w:rFonts w:asciiTheme="minorHAnsi" w:hAnsiTheme="minorHAnsi" w:eastAsiaTheme="minorEastAsia" w:cstheme="minorBidi"/>
              <w:b w:val="0"/>
              <w:noProof/>
              <w:kern w:val="2"/>
              <w:sz w:val="22"/>
              <w:szCs w:val="22"/>
              <w14:ligatures w14:val="standardContextual"/>
            </w:rPr>
          </w:pPr>
          <w:hyperlink w:history="1" w:anchor="_Toc151469799">
            <w:r w:rsidRPr="00F249DD">
              <w:rPr>
                <w:rStyle w:val="Hyperlink"/>
                <w:rFonts w:eastAsia="Arial"/>
                <w:noProof/>
              </w:rPr>
              <w:t>3.3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Resources</w:t>
            </w:r>
            <w:r>
              <w:rPr>
                <w:noProof/>
                <w:webHidden/>
              </w:rPr>
              <w:tab/>
            </w:r>
            <w:r>
              <w:rPr>
                <w:noProof/>
                <w:webHidden/>
              </w:rPr>
              <w:fldChar w:fldCharType="begin"/>
            </w:r>
            <w:r>
              <w:rPr>
                <w:noProof/>
                <w:webHidden/>
              </w:rPr>
              <w:instrText xml:space="preserve"> PAGEREF _Toc151469799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0D108F2B" w14:textId="45CF4015">
          <w:pPr>
            <w:pStyle w:val="TOC3"/>
            <w:rPr>
              <w:rFonts w:asciiTheme="minorHAnsi" w:hAnsiTheme="minorHAnsi" w:eastAsiaTheme="minorEastAsia" w:cstheme="minorBidi"/>
              <w:b w:val="0"/>
              <w:noProof/>
              <w:kern w:val="2"/>
              <w:sz w:val="22"/>
              <w:szCs w:val="22"/>
              <w14:ligatures w14:val="standardContextual"/>
            </w:rPr>
          </w:pPr>
          <w:hyperlink w:history="1" w:anchor="_Toc151469800">
            <w:r w:rsidRPr="00F249DD">
              <w:rPr>
                <w:rStyle w:val="Hyperlink"/>
                <w:noProof/>
              </w:rPr>
              <w:t>3.3.1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Facility Specifics</w:t>
            </w:r>
            <w:r>
              <w:rPr>
                <w:noProof/>
                <w:webHidden/>
              </w:rPr>
              <w:tab/>
            </w:r>
            <w:r>
              <w:rPr>
                <w:noProof/>
                <w:webHidden/>
              </w:rPr>
              <w:fldChar w:fldCharType="begin"/>
            </w:r>
            <w:r>
              <w:rPr>
                <w:noProof/>
                <w:webHidden/>
              </w:rPr>
              <w:instrText xml:space="preserve"> PAGEREF _Toc151469800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4F510B0F" w14:textId="0FF2F44C">
          <w:pPr>
            <w:pStyle w:val="TOC3"/>
            <w:rPr>
              <w:rFonts w:asciiTheme="minorHAnsi" w:hAnsiTheme="minorHAnsi" w:eastAsiaTheme="minorEastAsia" w:cstheme="minorBidi"/>
              <w:b w:val="0"/>
              <w:noProof/>
              <w:kern w:val="2"/>
              <w:sz w:val="22"/>
              <w:szCs w:val="22"/>
              <w14:ligatures w14:val="standardContextual"/>
            </w:rPr>
          </w:pPr>
          <w:hyperlink w:history="1" w:anchor="_Toc151469801">
            <w:r w:rsidRPr="00F249DD">
              <w:rPr>
                <w:rStyle w:val="Hyperlink"/>
                <w:noProof/>
              </w:rPr>
              <w:t>3.3.2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Hardware</w:t>
            </w:r>
            <w:r>
              <w:rPr>
                <w:noProof/>
                <w:webHidden/>
              </w:rPr>
              <w:tab/>
            </w:r>
            <w:r>
              <w:rPr>
                <w:noProof/>
                <w:webHidden/>
              </w:rPr>
              <w:fldChar w:fldCharType="begin"/>
            </w:r>
            <w:r>
              <w:rPr>
                <w:noProof/>
                <w:webHidden/>
              </w:rPr>
              <w:instrText xml:space="preserve"> PAGEREF _Toc151469801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73221F41" w14:textId="059F3D1F">
          <w:pPr>
            <w:pStyle w:val="TOC3"/>
            <w:rPr>
              <w:rFonts w:asciiTheme="minorHAnsi" w:hAnsiTheme="minorHAnsi" w:eastAsiaTheme="minorEastAsia" w:cstheme="minorBidi"/>
              <w:b w:val="0"/>
              <w:noProof/>
              <w:kern w:val="2"/>
              <w:sz w:val="22"/>
              <w:szCs w:val="22"/>
              <w14:ligatures w14:val="standardContextual"/>
            </w:rPr>
          </w:pPr>
          <w:hyperlink w:history="1" w:anchor="_Toc151469802">
            <w:r w:rsidRPr="00F249DD">
              <w:rPr>
                <w:rStyle w:val="Hyperlink"/>
                <w:noProof/>
              </w:rPr>
              <w:t>3.3.3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Software</w:t>
            </w:r>
            <w:r>
              <w:rPr>
                <w:noProof/>
                <w:webHidden/>
              </w:rPr>
              <w:tab/>
            </w:r>
            <w:r>
              <w:rPr>
                <w:noProof/>
                <w:webHidden/>
              </w:rPr>
              <w:fldChar w:fldCharType="begin"/>
            </w:r>
            <w:r>
              <w:rPr>
                <w:noProof/>
                <w:webHidden/>
              </w:rPr>
              <w:instrText xml:space="preserve"> PAGEREF _Toc151469802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7F15F486" w14:textId="7AA105F1">
          <w:pPr>
            <w:pStyle w:val="TOC3"/>
            <w:rPr>
              <w:rFonts w:asciiTheme="minorHAnsi" w:hAnsiTheme="minorHAnsi" w:eastAsiaTheme="minorEastAsia" w:cstheme="minorBidi"/>
              <w:b w:val="0"/>
              <w:noProof/>
              <w:kern w:val="2"/>
              <w:sz w:val="22"/>
              <w:szCs w:val="22"/>
              <w14:ligatures w14:val="standardContextual"/>
            </w:rPr>
          </w:pPr>
          <w:hyperlink w:history="1" w:anchor="_Toc151469803">
            <w:r w:rsidRPr="00F249DD">
              <w:rPr>
                <w:rStyle w:val="Hyperlink"/>
                <w:noProof/>
              </w:rPr>
              <w:t>3.3.4</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Communications</w:t>
            </w:r>
            <w:r>
              <w:rPr>
                <w:noProof/>
                <w:webHidden/>
              </w:rPr>
              <w:tab/>
            </w:r>
            <w:r>
              <w:rPr>
                <w:noProof/>
                <w:webHidden/>
              </w:rPr>
              <w:fldChar w:fldCharType="begin"/>
            </w:r>
            <w:r>
              <w:rPr>
                <w:noProof/>
                <w:webHidden/>
              </w:rPr>
              <w:instrText xml:space="preserve"> PAGEREF _Toc151469803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0852B8E3" w14:textId="02FA6192">
          <w:pPr>
            <w:pStyle w:val="TOC4"/>
            <w:tabs>
              <w:tab w:val="left" w:pos="1760"/>
              <w:tab w:val="right" w:leader="dot" w:pos="9350"/>
            </w:tabs>
            <w:rPr>
              <w:rFonts w:asciiTheme="minorHAnsi" w:hAnsiTheme="minorHAnsi" w:eastAsiaTheme="minorEastAsia" w:cstheme="minorBidi"/>
              <w:noProof/>
              <w:kern w:val="2"/>
              <w:szCs w:val="22"/>
              <w14:ligatures w14:val="standardContextual"/>
            </w:rPr>
          </w:pPr>
          <w:hyperlink w:history="1" w:anchor="_Toc151469804">
            <w:r w:rsidRPr="00F249DD">
              <w:rPr>
                <w:rStyle w:val="Hyperlink"/>
                <w:noProof/>
              </w:rPr>
              <w:t>3.3.4.1</w:t>
            </w:r>
            <w:r>
              <w:rPr>
                <w:rFonts w:asciiTheme="minorHAnsi" w:hAnsiTheme="minorHAnsi" w:eastAsiaTheme="minorEastAsia" w:cstheme="minorBidi"/>
                <w:noProof/>
                <w:kern w:val="2"/>
                <w:szCs w:val="22"/>
                <w14:ligatures w14:val="standardContextual"/>
              </w:rPr>
              <w:tab/>
            </w:r>
            <w:r w:rsidRPr="00F249DD">
              <w:rPr>
                <w:rStyle w:val="Hyperlink"/>
                <w:noProof/>
              </w:rPr>
              <w:t>Deployment/Installation/Back-Out Checklist</w:t>
            </w:r>
            <w:r>
              <w:rPr>
                <w:noProof/>
                <w:webHidden/>
              </w:rPr>
              <w:tab/>
            </w:r>
            <w:r>
              <w:rPr>
                <w:noProof/>
                <w:webHidden/>
              </w:rPr>
              <w:fldChar w:fldCharType="begin"/>
            </w:r>
            <w:r>
              <w:rPr>
                <w:noProof/>
                <w:webHidden/>
              </w:rPr>
              <w:instrText xml:space="preserve"> PAGEREF _Toc151469804 \h </w:instrText>
            </w:r>
            <w:r>
              <w:rPr>
                <w:noProof/>
                <w:webHidden/>
              </w:rPr>
            </w:r>
            <w:r>
              <w:rPr>
                <w:noProof/>
                <w:webHidden/>
              </w:rPr>
              <w:fldChar w:fldCharType="separate"/>
            </w:r>
            <w:r>
              <w:rPr>
                <w:noProof/>
                <w:webHidden/>
              </w:rPr>
              <w:t>4</w:t>
            </w:r>
            <w:r>
              <w:rPr>
                <w:noProof/>
                <w:webHidden/>
              </w:rPr>
              <w:fldChar w:fldCharType="end"/>
            </w:r>
          </w:hyperlink>
        </w:p>
        <w:p w:rsidR="000438A6" w:rsidRDefault="000438A6" w14:paraId="688B87D9" w14:textId="13FCFEE6">
          <w:pPr>
            <w:pStyle w:val="TOC1"/>
            <w:rPr>
              <w:rFonts w:asciiTheme="minorHAnsi" w:hAnsiTheme="minorHAnsi" w:eastAsiaTheme="minorEastAsia" w:cstheme="minorBidi"/>
              <w:b w:val="0"/>
              <w:noProof/>
              <w:kern w:val="2"/>
              <w:sz w:val="22"/>
              <w:szCs w:val="22"/>
              <w14:ligatures w14:val="standardContextual"/>
            </w:rPr>
          </w:pPr>
          <w:hyperlink w:history="1" w:anchor="_Toc151469805">
            <w:r w:rsidRPr="00F249DD">
              <w:rPr>
                <w:rStyle w:val="Hyperlink"/>
                <w:noProof/>
              </w:rPr>
              <w:t>4</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Installation</w:t>
            </w:r>
            <w:r>
              <w:rPr>
                <w:noProof/>
                <w:webHidden/>
              </w:rPr>
              <w:tab/>
            </w:r>
            <w:r>
              <w:rPr>
                <w:noProof/>
                <w:webHidden/>
              </w:rPr>
              <w:fldChar w:fldCharType="begin"/>
            </w:r>
            <w:r>
              <w:rPr>
                <w:noProof/>
                <w:webHidden/>
              </w:rPr>
              <w:instrText xml:space="preserve"> PAGEREF _Toc151469805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4BE77030" w14:textId="4D170A60">
          <w:pPr>
            <w:pStyle w:val="TOC2"/>
            <w:rPr>
              <w:rFonts w:asciiTheme="minorHAnsi" w:hAnsiTheme="minorHAnsi" w:eastAsiaTheme="minorEastAsia" w:cstheme="minorBidi"/>
              <w:b w:val="0"/>
              <w:noProof/>
              <w:kern w:val="2"/>
              <w:sz w:val="22"/>
              <w:szCs w:val="22"/>
              <w14:ligatures w14:val="standardContextual"/>
            </w:rPr>
          </w:pPr>
          <w:hyperlink w:history="1" w:anchor="_Toc151469806">
            <w:r w:rsidRPr="00F249DD">
              <w:rPr>
                <w:rStyle w:val="Hyperlink"/>
                <w:rFonts w:eastAsia="Arial"/>
                <w:noProof/>
              </w:rPr>
              <w:t>4.1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Pre-installation and System Requirement</w:t>
            </w:r>
            <w:r>
              <w:rPr>
                <w:noProof/>
                <w:webHidden/>
              </w:rPr>
              <w:tab/>
            </w:r>
            <w:r>
              <w:rPr>
                <w:noProof/>
                <w:webHidden/>
              </w:rPr>
              <w:fldChar w:fldCharType="begin"/>
            </w:r>
            <w:r>
              <w:rPr>
                <w:noProof/>
                <w:webHidden/>
              </w:rPr>
              <w:instrText xml:space="preserve"> PAGEREF _Toc151469806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08C7D1E9" w14:textId="4187605D">
          <w:pPr>
            <w:pStyle w:val="TOC2"/>
            <w:rPr>
              <w:rFonts w:asciiTheme="minorHAnsi" w:hAnsiTheme="minorHAnsi" w:eastAsiaTheme="minorEastAsia" w:cstheme="minorBidi"/>
              <w:b w:val="0"/>
              <w:noProof/>
              <w:kern w:val="2"/>
              <w:sz w:val="22"/>
              <w:szCs w:val="22"/>
              <w14:ligatures w14:val="standardContextual"/>
            </w:rPr>
          </w:pPr>
          <w:hyperlink w:history="1" w:anchor="_Toc151469807">
            <w:r w:rsidRPr="00F249DD">
              <w:rPr>
                <w:rStyle w:val="Hyperlink"/>
                <w:rFonts w:eastAsia="Arial"/>
                <w:noProof/>
              </w:rPr>
              <w:t>4.2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Platform Installation and Preparation</w:t>
            </w:r>
            <w:r>
              <w:rPr>
                <w:noProof/>
                <w:webHidden/>
              </w:rPr>
              <w:tab/>
            </w:r>
            <w:r>
              <w:rPr>
                <w:noProof/>
                <w:webHidden/>
              </w:rPr>
              <w:fldChar w:fldCharType="begin"/>
            </w:r>
            <w:r>
              <w:rPr>
                <w:noProof/>
                <w:webHidden/>
              </w:rPr>
              <w:instrText xml:space="preserve"> PAGEREF _Toc151469807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74CC7D68" w14:textId="6C7CFE67">
          <w:pPr>
            <w:pStyle w:val="TOC2"/>
            <w:rPr>
              <w:rFonts w:asciiTheme="minorHAnsi" w:hAnsiTheme="minorHAnsi" w:eastAsiaTheme="minorEastAsia" w:cstheme="minorBidi"/>
              <w:b w:val="0"/>
              <w:noProof/>
              <w:kern w:val="2"/>
              <w:sz w:val="22"/>
              <w:szCs w:val="22"/>
              <w14:ligatures w14:val="standardContextual"/>
            </w:rPr>
          </w:pPr>
          <w:hyperlink w:history="1" w:anchor="_Toc151469808">
            <w:r w:rsidRPr="00F249DD">
              <w:rPr>
                <w:rStyle w:val="Hyperlink"/>
                <w:rFonts w:eastAsia="Arial"/>
                <w:noProof/>
              </w:rPr>
              <w:t>4.3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Download and Extract Files</w:t>
            </w:r>
            <w:r>
              <w:rPr>
                <w:noProof/>
                <w:webHidden/>
              </w:rPr>
              <w:tab/>
            </w:r>
            <w:r>
              <w:rPr>
                <w:noProof/>
                <w:webHidden/>
              </w:rPr>
              <w:fldChar w:fldCharType="begin"/>
            </w:r>
            <w:r>
              <w:rPr>
                <w:noProof/>
                <w:webHidden/>
              </w:rPr>
              <w:instrText xml:space="preserve"> PAGEREF _Toc151469808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63F3ED99" w14:textId="28D6181F">
          <w:pPr>
            <w:pStyle w:val="TOC2"/>
            <w:rPr>
              <w:rFonts w:asciiTheme="minorHAnsi" w:hAnsiTheme="minorHAnsi" w:eastAsiaTheme="minorEastAsia" w:cstheme="minorBidi"/>
              <w:b w:val="0"/>
              <w:noProof/>
              <w:kern w:val="2"/>
              <w:sz w:val="22"/>
              <w:szCs w:val="22"/>
              <w14:ligatures w14:val="standardContextual"/>
            </w:rPr>
          </w:pPr>
          <w:hyperlink w:history="1" w:anchor="_Toc151469809">
            <w:r w:rsidRPr="00F249DD">
              <w:rPr>
                <w:rStyle w:val="Hyperlink"/>
                <w:rFonts w:eastAsia="Arial"/>
                <w:noProof/>
              </w:rPr>
              <w:t>4.4</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Database Creation</w:t>
            </w:r>
            <w:r>
              <w:rPr>
                <w:noProof/>
                <w:webHidden/>
              </w:rPr>
              <w:tab/>
            </w:r>
            <w:r>
              <w:rPr>
                <w:noProof/>
                <w:webHidden/>
              </w:rPr>
              <w:fldChar w:fldCharType="begin"/>
            </w:r>
            <w:r>
              <w:rPr>
                <w:noProof/>
                <w:webHidden/>
              </w:rPr>
              <w:instrText xml:space="preserve"> PAGEREF _Toc151469809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1FEEF94D" w14:textId="5CE8C5E5">
          <w:pPr>
            <w:pStyle w:val="TOC2"/>
            <w:rPr>
              <w:rFonts w:asciiTheme="minorHAnsi" w:hAnsiTheme="minorHAnsi" w:eastAsiaTheme="minorEastAsia" w:cstheme="minorBidi"/>
              <w:b w:val="0"/>
              <w:noProof/>
              <w:kern w:val="2"/>
              <w:sz w:val="22"/>
              <w:szCs w:val="22"/>
              <w14:ligatures w14:val="standardContextual"/>
            </w:rPr>
          </w:pPr>
          <w:hyperlink w:history="1" w:anchor="_Toc151469810">
            <w:r w:rsidRPr="00F249DD">
              <w:rPr>
                <w:rStyle w:val="Hyperlink"/>
                <w:rFonts w:eastAsia="Arial"/>
                <w:noProof/>
              </w:rPr>
              <w:t>4.5</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Installation Scripts</w:t>
            </w:r>
            <w:r>
              <w:rPr>
                <w:noProof/>
                <w:webHidden/>
              </w:rPr>
              <w:tab/>
            </w:r>
            <w:r>
              <w:rPr>
                <w:noProof/>
                <w:webHidden/>
              </w:rPr>
              <w:fldChar w:fldCharType="begin"/>
            </w:r>
            <w:r>
              <w:rPr>
                <w:noProof/>
                <w:webHidden/>
              </w:rPr>
              <w:instrText xml:space="preserve"> PAGEREF _Toc151469810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2DDEB5F9" w14:textId="2F6EB43C">
          <w:pPr>
            <w:pStyle w:val="TOC2"/>
            <w:rPr>
              <w:rFonts w:asciiTheme="minorHAnsi" w:hAnsiTheme="minorHAnsi" w:eastAsiaTheme="minorEastAsia" w:cstheme="minorBidi"/>
              <w:b w:val="0"/>
              <w:noProof/>
              <w:kern w:val="2"/>
              <w:sz w:val="22"/>
              <w:szCs w:val="22"/>
              <w14:ligatures w14:val="standardContextual"/>
            </w:rPr>
          </w:pPr>
          <w:hyperlink w:history="1" w:anchor="_Toc151469811">
            <w:r w:rsidRPr="00F249DD">
              <w:rPr>
                <w:rStyle w:val="Hyperlink"/>
                <w:rFonts w:eastAsia="Arial"/>
                <w:noProof/>
              </w:rPr>
              <w:t>4.6</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Cron Scripts</w:t>
            </w:r>
            <w:r>
              <w:rPr>
                <w:noProof/>
                <w:webHidden/>
              </w:rPr>
              <w:tab/>
            </w:r>
            <w:r>
              <w:rPr>
                <w:noProof/>
                <w:webHidden/>
              </w:rPr>
              <w:fldChar w:fldCharType="begin"/>
            </w:r>
            <w:r>
              <w:rPr>
                <w:noProof/>
                <w:webHidden/>
              </w:rPr>
              <w:instrText xml:space="preserve"> PAGEREF _Toc151469811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53F7D15F" w14:textId="38D5AB34">
          <w:pPr>
            <w:pStyle w:val="TOC2"/>
            <w:rPr>
              <w:rFonts w:asciiTheme="minorHAnsi" w:hAnsiTheme="minorHAnsi" w:eastAsiaTheme="minorEastAsia" w:cstheme="minorBidi"/>
              <w:b w:val="0"/>
              <w:noProof/>
              <w:kern w:val="2"/>
              <w:sz w:val="22"/>
              <w:szCs w:val="22"/>
              <w14:ligatures w14:val="standardContextual"/>
            </w:rPr>
          </w:pPr>
          <w:hyperlink w:history="1" w:anchor="_Toc151469812">
            <w:r w:rsidRPr="00F249DD">
              <w:rPr>
                <w:rStyle w:val="Hyperlink"/>
                <w:rFonts w:eastAsia="Arial"/>
                <w:noProof/>
              </w:rPr>
              <w:t>4.7</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_Toc151469812 \h </w:instrText>
            </w:r>
            <w:r>
              <w:rPr>
                <w:noProof/>
                <w:webHidden/>
              </w:rPr>
            </w:r>
            <w:r>
              <w:rPr>
                <w:noProof/>
                <w:webHidden/>
              </w:rPr>
              <w:fldChar w:fldCharType="separate"/>
            </w:r>
            <w:r>
              <w:rPr>
                <w:noProof/>
                <w:webHidden/>
              </w:rPr>
              <w:t>6</w:t>
            </w:r>
            <w:r>
              <w:rPr>
                <w:noProof/>
                <w:webHidden/>
              </w:rPr>
              <w:fldChar w:fldCharType="end"/>
            </w:r>
          </w:hyperlink>
        </w:p>
        <w:p w:rsidR="000438A6" w:rsidRDefault="000438A6" w14:paraId="65280107" w14:textId="41069466">
          <w:pPr>
            <w:pStyle w:val="TOC2"/>
            <w:rPr>
              <w:rFonts w:asciiTheme="minorHAnsi" w:hAnsiTheme="minorHAnsi" w:eastAsiaTheme="minorEastAsia" w:cstheme="minorBidi"/>
              <w:b w:val="0"/>
              <w:noProof/>
              <w:kern w:val="2"/>
              <w:sz w:val="22"/>
              <w:szCs w:val="22"/>
              <w14:ligatures w14:val="standardContextual"/>
            </w:rPr>
          </w:pPr>
          <w:hyperlink w:history="1" w:anchor="_Toc151469813">
            <w:r w:rsidRPr="00F249DD">
              <w:rPr>
                <w:rStyle w:val="Hyperlink"/>
                <w:noProof/>
              </w:rPr>
              <w:t>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Installation Procedure</w:t>
            </w:r>
            <w:r>
              <w:rPr>
                <w:noProof/>
                <w:webHidden/>
              </w:rPr>
              <w:tab/>
            </w:r>
            <w:r>
              <w:rPr>
                <w:noProof/>
                <w:webHidden/>
              </w:rPr>
              <w:fldChar w:fldCharType="begin"/>
            </w:r>
            <w:r>
              <w:rPr>
                <w:noProof/>
                <w:webHidden/>
              </w:rPr>
              <w:instrText xml:space="preserve"> PAGEREF _Toc151469813 \h </w:instrText>
            </w:r>
            <w:r>
              <w:rPr>
                <w:noProof/>
                <w:webHidden/>
              </w:rPr>
            </w:r>
            <w:r>
              <w:rPr>
                <w:noProof/>
                <w:webHidden/>
              </w:rPr>
              <w:fldChar w:fldCharType="separate"/>
            </w:r>
            <w:r>
              <w:rPr>
                <w:noProof/>
                <w:webHidden/>
              </w:rPr>
              <w:t>7</w:t>
            </w:r>
            <w:r>
              <w:rPr>
                <w:noProof/>
                <w:webHidden/>
              </w:rPr>
              <w:fldChar w:fldCharType="end"/>
            </w:r>
          </w:hyperlink>
        </w:p>
        <w:p w:rsidR="000438A6" w:rsidRDefault="000438A6" w14:paraId="4ABC4960" w14:textId="1FFDF0FD">
          <w:pPr>
            <w:pStyle w:val="TOC3"/>
            <w:rPr>
              <w:rFonts w:asciiTheme="minorHAnsi" w:hAnsiTheme="minorHAnsi" w:eastAsiaTheme="minorEastAsia" w:cstheme="minorBidi"/>
              <w:b w:val="0"/>
              <w:noProof/>
              <w:kern w:val="2"/>
              <w:sz w:val="22"/>
              <w:szCs w:val="22"/>
              <w14:ligatures w14:val="standardContextual"/>
            </w:rPr>
          </w:pPr>
          <w:hyperlink w:history="1" w:anchor="_Toc151469814">
            <w:r w:rsidRPr="00F249DD">
              <w:rPr>
                <w:rStyle w:val="Hyperlink"/>
                <w:noProof/>
              </w:rPr>
              <w:t>4.7.1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KIDS Installation</w:t>
            </w:r>
            <w:r>
              <w:rPr>
                <w:noProof/>
                <w:webHidden/>
              </w:rPr>
              <w:tab/>
            </w:r>
            <w:r>
              <w:rPr>
                <w:noProof/>
                <w:webHidden/>
              </w:rPr>
              <w:fldChar w:fldCharType="begin"/>
            </w:r>
            <w:r>
              <w:rPr>
                <w:noProof/>
                <w:webHidden/>
              </w:rPr>
              <w:instrText xml:space="preserve"> PAGEREF _Toc151469814 \h </w:instrText>
            </w:r>
            <w:r>
              <w:rPr>
                <w:noProof/>
                <w:webHidden/>
              </w:rPr>
            </w:r>
            <w:r>
              <w:rPr>
                <w:noProof/>
                <w:webHidden/>
              </w:rPr>
              <w:fldChar w:fldCharType="separate"/>
            </w:r>
            <w:r>
              <w:rPr>
                <w:noProof/>
                <w:webHidden/>
              </w:rPr>
              <w:t>7</w:t>
            </w:r>
            <w:r>
              <w:rPr>
                <w:noProof/>
                <w:webHidden/>
              </w:rPr>
              <w:fldChar w:fldCharType="end"/>
            </w:r>
          </w:hyperlink>
        </w:p>
        <w:p w:rsidR="000438A6" w:rsidRDefault="000438A6" w14:paraId="3457CDEE" w14:textId="1C0E2A06">
          <w:pPr>
            <w:pStyle w:val="TOC2"/>
            <w:rPr>
              <w:rFonts w:asciiTheme="minorHAnsi" w:hAnsiTheme="minorHAnsi" w:eastAsiaTheme="minorEastAsia" w:cstheme="minorBidi"/>
              <w:b w:val="0"/>
              <w:noProof/>
              <w:kern w:val="2"/>
              <w:sz w:val="22"/>
              <w:szCs w:val="22"/>
              <w14:ligatures w14:val="standardContextual"/>
            </w:rPr>
          </w:pPr>
          <w:hyperlink w:history="1" w:anchor="_Toc151469815">
            <w:r w:rsidRPr="00F249DD">
              <w:rPr>
                <w:rStyle w:val="Hyperlink"/>
                <w:rFonts w:eastAsia="Arial"/>
                <w:noProof/>
              </w:rPr>
              <w:t>4.8</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Installation Verification Procedure</w:t>
            </w:r>
            <w:r>
              <w:rPr>
                <w:noProof/>
                <w:webHidden/>
              </w:rPr>
              <w:tab/>
            </w:r>
            <w:r>
              <w:rPr>
                <w:noProof/>
                <w:webHidden/>
              </w:rPr>
              <w:fldChar w:fldCharType="begin"/>
            </w:r>
            <w:r>
              <w:rPr>
                <w:noProof/>
                <w:webHidden/>
              </w:rPr>
              <w:instrText xml:space="preserve"> PAGEREF _Toc151469815 \h </w:instrText>
            </w:r>
            <w:r>
              <w:rPr>
                <w:noProof/>
                <w:webHidden/>
              </w:rPr>
            </w:r>
            <w:r>
              <w:rPr>
                <w:noProof/>
                <w:webHidden/>
              </w:rPr>
              <w:fldChar w:fldCharType="separate"/>
            </w:r>
            <w:r>
              <w:rPr>
                <w:noProof/>
                <w:webHidden/>
              </w:rPr>
              <w:t>8</w:t>
            </w:r>
            <w:r>
              <w:rPr>
                <w:noProof/>
                <w:webHidden/>
              </w:rPr>
              <w:fldChar w:fldCharType="end"/>
            </w:r>
          </w:hyperlink>
        </w:p>
        <w:p w:rsidR="000438A6" w:rsidRDefault="000438A6" w14:paraId="2783E613" w14:textId="3CECAFC7">
          <w:pPr>
            <w:pStyle w:val="TOC2"/>
            <w:rPr>
              <w:rFonts w:asciiTheme="minorHAnsi" w:hAnsiTheme="minorHAnsi" w:eastAsiaTheme="minorEastAsia" w:cstheme="minorBidi"/>
              <w:b w:val="0"/>
              <w:noProof/>
              <w:kern w:val="2"/>
              <w:sz w:val="22"/>
              <w:szCs w:val="22"/>
              <w14:ligatures w14:val="standardContextual"/>
            </w:rPr>
          </w:pPr>
          <w:hyperlink w:history="1" w:anchor="_Toc151469816">
            <w:r w:rsidRPr="00F249DD">
              <w:rPr>
                <w:rStyle w:val="Hyperlink"/>
                <w:rFonts w:eastAsia="Arial"/>
                <w:noProof/>
              </w:rPr>
              <w:t>4.9</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System Configuration</w:t>
            </w:r>
            <w:r>
              <w:rPr>
                <w:noProof/>
                <w:webHidden/>
              </w:rPr>
              <w:tab/>
            </w:r>
            <w:r>
              <w:rPr>
                <w:noProof/>
                <w:webHidden/>
              </w:rPr>
              <w:fldChar w:fldCharType="begin"/>
            </w:r>
            <w:r>
              <w:rPr>
                <w:noProof/>
                <w:webHidden/>
              </w:rPr>
              <w:instrText xml:space="preserve"> PAGEREF _Toc151469816 \h </w:instrText>
            </w:r>
            <w:r>
              <w:rPr>
                <w:noProof/>
                <w:webHidden/>
              </w:rPr>
            </w:r>
            <w:r>
              <w:rPr>
                <w:noProof/>
                <w:webHidden/>
              </w:rPr>
              <w:fldChar w:fldCharType="separate"/>
            </w:r>
            <w:r>
              <w:rPr>
                <w:noProof/>
                <w:webHidden/>
              </w:rPr>
              <w:t>8</w:t>
            </w:r>
            <w:r>
              <w:rPr>
                <w:noProof/>
                <w:webHidden/>
              </w:rPr>
              <w:fldChar w:fldCharType="end"/>
            </w:r>
          </w:hyperlink>
        </w:p>
        <w:p w:rsidR="000438A6" w:rsidRDefault="000438A6" w14:paraId="0A1E2CBD" w14:textId="03B7F771">
          <w:pPr>
            <w:pStyle w:val="TOC2"/>
            <w:rPr>
              <w:rFonts w:asciiTheme="minorHAnsi" w:hAnsiTheme="minorHAnsi" w:eastAsiaTheme="minorEastAsia" w:cstheme="minorBidi"/>
              <w:b w:val="0"/>
              <w:noProof/>
              <w:kern w:val="2"/>
              <w:sz w:val="22"/>
              <w:szCs w:val="22"/>
              <w14:ligatures w14:val="standardContextual"/>
            </w:rPr>
          </w:pPr>
          <w:hyperlink w:history="1" w:anchor="_Toc151469817">
            <w:r w:rsidRPr="00F249DD">
              <w:rPr>
                <w:rStyle w:val="Hyperlink"/>
                <w:rFonts w:eastAsia="Arial"/>
                <w:noProof/>
              </w:rPr>
              <w:t>4.10</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Database Tuning</w:t>
            </w:r>
            <w:r>
              <w:rPr>
                <w:noProof/>
                <w:webHidden/>
              </w:rPr>
              <w:tab/>
            </w:r>
            <w:r>
              <w:rPr>
                <w:noProof/>
                <w:webHidden/>
              </w:rPr>
              <w:fldChar w:fldCharType="begin"/>
            </w:r>
            <w:r>
              <w:rPr>
                <w:noProof/>
                <w:webHidden/>
              </w:rPr>
              <w:instrText xml:space="preserve"> PAGEREF _Toc151469817 \h </w:instrText>
            </w:r>
            <w:r>
              <w:rPr>
                <w:noProof/>
                <w:webHidden/>
              </w:rPr>
            </w:r>
            <w:r>
              <w:rPr>
                <w:noProof/>
                <w:webHidden/>
              </w:rPr>
              <w:fldChar w:fldCharType="separate"/>
            </w:r>
            <w:r>
              <w:rPr>
                <w:noProof/>
                <w:webHidden/>
              </w:rPr>
              <w:t>8</w:t>
            </w:r>
            <w:r>
              <w:rPr>
                <w:noProof/>
                <w:webHidden/>
              </w:rPr>
              <w:fldChar w:fldCharType="end"/>
            </w:r>
          </w:hyperlink>
        </w:p>
        <w:p w:rsidR="000438A6" w:rsidRDefault="000438A6" w14:paraId="42A70D3A" w14:textId="1FA23E19">
          <w:pPr>
            <w:pStyle w:val="TOC1"/>
            <w:rPr>
              <w:rFonts w:asciiTheme="minorHAnsi" w:hAnsiTheme="minorHAnsi" w:eastAsiaTheme="minorEastAsia" w:cstheme="minorBidi"/>
              <w:b w:val="0"/>
              <w:noProof/>
              <w:kern w:val="2"/>
              <w:sz w:val="22"/>
              <w:szCs w:val="22"/>
              <w14:ligatures w14:val="standardContextual"/>
            </w:rPr>
          </w:pPr>
          <w:hyperlink w:history="1" w:anchor="_Toc151469818">
            <w:r w:rsidRPr="00F249DD">
              <w:rPr>
                <w:rStyle w:val="Hyperlink"/>
                <w:noProof/>
              </w:rPr>
              <w:t>5</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Procedure</w:t>
            </w:r>
            <w:r>
              <w:rPr>
                <w:noProof/>
                <w:webHidden/>
              </w:rPr>
              <w:tab/>
            </w:r>
            <w:r>
              <w:rPr>
                <w:noProof/>
                <w:webHidden/>
              </w:rPr>
              <w:fldChar w:fldCharType="begin"/>
            </w:r>
            <w:r>
              <w:rPr>
                <w:noProof/>
                <w:webHidden/>
              </w:rPr>
              <w:instrText xml:space="preserve"> PAGEREF _Toc151469818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1DB33740" w14:textId="5E755735">
          <w:pPr>
            <w:pStyle w:val="TOC2"/>
            <w:rPr>
              <w:rFonts w:asciiTheme="minorHAnsi" w:hAnsiTheme="minorHAnsi" w:eastAsiaTheme="minorEastAsia" w:cstheme="minorBidi"/>
              <w:b w:val="0"/>
              <w:noProof/>
              <w:kern w:val="2"/>
              <w:sz w:val="22"/>
              <w:szCs w:val="22"/>
              <w14:ligatures w14:val="standardContextual"/>
            </w:rPr>
          </w:pPr>
          <w:hyperlink w:history="1" w:anchor="_Toc151469819">
            <w:r w:rsidRPr="00F249DD">
              <w:rPr>
                <w:rStyle w:val="Hyperlink"/>
                <w:rFonts w:eastAsia="Arial"/>
                <w:noProof/>
              </w:rPr>
              <w:t>5.1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Strategy</w:t>
            </w:r>
            <w:r>
              <w:rPr>
                <w:noProof/>
                <w:webHidden/>
              </w:rPr>
              <w:tab/>
            </w:r>
            <w:r>
              <w:rPr>
                <w:noProof/>
                <w:webHidden/>
              </w:rPr>
              <w:fldChar w:fldCharType="begin"/>
            </w:r>
            <w:r>
              <w:rPr>
                <w:noProof/>
                <w:webHidden/>
              </w:rPr>
              <w:instrText xml:space="preserve"> PAGEREF _Toc151469819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7F5B492B" w14:textId="542D0BEA">
          <w:pPr>
            <w:pStyle w:val="TOC2"/>
            <w:rPr>
              <w:rFonts w:asciiTheme="minorHAnsi" w:hAnsiTheme="minorHAnsi" w:eastAsiaTheme="minorEastAsia" w:cstheme="minorBidi"/>
              <w:b w:val="0"/>
              <w:noProof/>
              <w:kern w:val="2"/>
              <w:sz w:val="22"/>
              <w:szCs w:val="22"/>
              <w14:ligatures w14:val="standardContextual"/>
            </w:rPr>
          </w:pPr>
          <w:hyperlink w:history="1" w:anchor="_Toc151469820">
            <w:r w:rsidRPr="00F249DD">
              <w:rPr>
                <w:rStyle w:val="Hyperlink"/>
                <w:rFonts w:eastAsia="Arial"/>
                <w:noProof/>
              </w:rPr>
              <w:t>5.2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Considerations</w:t>
            </w:r>
            <w:r>
              <w:rPr>
                <w:noProof/>
                <w:webHidden/>
              </w:rPr>
              <w:tab/>
            </w:r>
            <w:r>
              <w:rPr>
                <w:noProof/>
                <w:webHidden/>
              </w:rPr>
              <w:fldChar w:fldCharType="begin"/>
            </w:r>
            <w:r>
              <w:rPr>
                <w:noProof/>
                <w:webHidden/>
              </w:rPr>
              <w:instrText xml:space="preserve"> PAGEREF _Toc151469820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6C12FC4A" w14:textId="587CC724">
          <w:pPr>
            <w:pStyle w:val="TOC3"/>
            <w:rPr>
              <w:rFonts w:asciiTheme="minorHAnsi" w:hAnsiTheme="minorHAnsi" w:eastAsiaTheme="minorEastAsia" w:cstheme="minorBidi"/>
              <w:b w:val="0"/>
              <w:noProof/>
              <w:kern w:val="2"/>
              <w:sz w:val="22"/>
              <w:szCs w:val="22"/>
              <w14:ligatures w14:val="standardContextual"/>
            </w:rPr>
          </w:pPr>
          <w:hyperlink w:history="1" w:anchor="_Toc151469821">
            <w:r w:rsidRPr="00F249DD">
              <w:rPr>
                <w:rStyle w:val="Hyperlink"/>
                <w:noProof/>
              </w:rPr>
              <w:t>5.2.1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Load Testing</w:t>
            </w:r>
            <w:r>
              <w:rPr>
                <w:noProof/>
                <w:webHidden/>
              </w:rPr>
              <w:tab/>
            </w:r>
            <w:r>
              <w:rPr>
                <w:noProof/>
                <w:webHidden/>
              </w:rPr>
              <w:fldChar w:fldCharType="begin"/>
            </w:r>
            <w:r>
              <w:rPr>
                <w:noProof/>
                <w:webHidden/>
              </w:rPr>
              <w:instrText xml:space="preserve"> PAGEREF _Toc151469821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2F65A4E2" w14:textId="426A11CE">
          <w:pPr>
            <w:pStyle w:val="TOC3"/>
            <w:rPr>
              <w:rFonts w:asciiTheme="minorHAnsi" w:hAnsiTheme="minorHAnsi" w:eastAsiaTheme="minorEastAsia" w:cstheme="minorBidi"/>
              <w:b w:val="0"/>
              <w:noProof/>
              <w:kern w:val="2"/>
              <w:sz w:val="22"/>
              <w:szCs w:val="22"/>
              <w14:ligatures w14:val="standardContextual"/>
            </w:rPr>
          </w:pPr>
          <w:hyperlink w:history="1" w:anchor="_Toc151469822">
            <w:r w:rsidRPr="00F249DD">
              <w:rPr>
                <w:rStyle w:val="Hyperlink"/>
                <w:noProof/>
              </w:rPr>
              <w:t>5.2.2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User Acceptance Testing</w:t>
            </w:r>
            <w:r>
              <w:rPr>
                <w:noProof/>
                <w:webHidden/>
              </w:rPr>
              <w:tab/>
            </w:r>
            <w:r>
              <w:rPr>
                <w:noProof/>
                <w:webHidden/>
              </w:rPr>
              <w:fldChar w:fldCharType="begin"/>
            </w:r>
            <w:r>
              <w:rPr>
                <w:noProof/>
                <w:webHidden/>
              </w:rPr>
              <w:instrText xml:space="preserve"> PAGEREF _Toc151469822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697351A2" w14:textId="0BA8D3C6">
          <w:pPr>
            <w:pStyle w:val="TOC2"/>
            <w:rPr>
              <w:rFonts w:asciiTheme="minorHAnsi" w:hAnsiTheme="minorHAnsi" w:eastAsiaTheme="minorEastAsia" w:cstheme="minorBidi"/>
              <w:b w:val="0"/>
              <w:noProof/>
              <w:kern w:val="2"/>
              <w:sz w:val="22"/>
              <w:szCs w:val="22"/>
              <w14:ligatures w14:val="standardContextual"/>
            </w:rPr>
          </w:pPr>
          <w:hyperlink w:history="1" w:anchor="_Toc151469823">
            <w:r w:rsidRPr="00F249DD">
              <w:rPr>
                <w:rStyle w:val="Hyperlink"/>
                <w:rFonts w:eastAsia="Arial"/>
                <w:noProof/>
              </w:rPr>
              <w:t>5.3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Criteria</w:t>
            </w:r>
            <w:r>
              <w:rPr>
                <w:noProof/>
                <w:webHidden/>
              </w:rPr>
              <w:tab/>
            </w:r>
            <w:r>
              <w:rPr>
                <w:noProof/>
                <w:webHidden/>
              </w:rPr>
              <w:fldChar w:fldCharType="begin"/>
            </w:r>
            <w:r>
              <w:rPr>
                <w:noProof/>
                <w:webHidden/>
              </w:rPr>
              <w:instrText xml:space="preserve"> PAGEREF _Toc151469823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080FA466" w14:textId="3D0C0C3C">
          <w:pPr>
            <w:pStyle w:val="TOC2"/>
            <w:rPr>
              <w:rFonts w:asciiTheme="minorHAnsi" w:hAnsiTheme="minorHAnsi" w:eastAsiaTheme="minorEastAsia" w:cstheme="minorBidi"/>
              <w:b w:val="0"/>
              <w:noProof/>
              <w:kern w:val="2"/>
              <w:sz w:val="22"/>
              <w:szCs w:val="22"/>
              <w14:ligatures w14:val="standardContextual"/>
            </w:rPr>
          </w:pPr>
          <w:hyperlink w:history="1" w:anchor="_Toc151469824">
            <w:r w:rsidRPr="00F249DD">
              <w:rPr>
                <w:rStyle w:val="Hyperlink"/>
                <w:rFonts w:eastAsia="Arial"/>
                <w:noProof/>
              </w:rPr>
              <w:t>5.4</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Risks</w:t>
            </w:r>
            <w:r>
              <w:rPr>
                <w:noProof/>
                <w:webHidden/>
              </w:rPr>
              <w:tab/>
            </w:r>
            <w:r>
              <w:rPr>
                <w:noProof/>
                <w:webHidden/>
              </w:rPr>
              <w:fldChar w:fldCharType="begin"/>
            </w:r>
            <w:r>
              <w:rPr>
                <w:noProof/>
                <w:webHidden/>
              </w:rPr>
              <w:instrText xml:space="preserve"> PAGEREF _Toc151469824 \h </w:instrText>
            </w:r>
            <w:r>
              <w:rPr>
                <w:noProof/>
                <w:webHidden/>
              </w:rPr>
            </w:r>
            <w:r>
              <w:rPr>
                <w:noProof/>
                <w:webHidden/>
              </w:rPr>
              <w:fldChar w:fldCharType="separate"/>
            </w:r>
            <w:r>
              <w:rPr>
                <w:noProof/>
                <w:webHidden/>
              </w:rPr>
              <w:t>9</w:t>
            </w:r>
            <w:r>
              <w:rPr>
                <w:noProof/>
                <w:webHidden/>
              </w:rPr>
              <w:fldChar w:fldCharType="end"/>
            </w:r>
          </w:hyperlink>
        </w:p>
        <w:p w:rsidR="000438A6" w:rsidRDefault="000438A6" w14:paraId="5B2289C9" w14:textId="1D33941B">
          <w:pPr>
            <w:pStyle w:val="TOC2"/>
            <w:rPr>
              <w:rFonts w:asciiTheme="minorHAnsi" w:hAnsiTheme="minorHAnsi" w:eastAsiaTheme="minorEastAsia" w:cstheme="minorBidi"/>
              <w:b w:val="0"/>
              <w:noProof/>
              <w:kern w:val="2"/>
              <w:sz w:val="22"/>
              <w:szCs w:val="22"/>
              <w14:ligatures w14:val="standardContextual"/>
            </w:rPr>
          </w:pPr>
          <w:hyperlink w:history="1" w:anchor="_Toc151469825">
            <w:r w:rsidRPr="00F249DD">
              <w:rPr>
                <w:rStyle w:val="Hyperlink"/>
                <w:rFonts w:eastAsia="Arial"/>
                <w:noProof/>
              </w:rPr>
              <w:t>5.5</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Authority for Back-Out</w:t>
            </w:r>
            <w:r>
              <w:rPr>
                <w:noProof/>
                <w:webHidden/>
              </w:rPr>
              <w:tab/>
            </w:r>
            <w:r>
              <w:rPr>
                <w:noProof/>
                <w:webHidden/>
              </w:rPr>
              <w:fldChar w:fldCharType="begin"/>
            </w:r>
            <w:r>
              <w:rPr>
                <w:noProof/>
                <w:webHidden/>
              </w:rPr>
              <w:instrText xml:space="preserve"> PAGEREF _Toc151469825 \h </w:instrText>
            </w:r>
            <w:r>
              <w:rPr>
                <w:noProof/>
                <w:webHidden/>
              </w:rPr>
            </w:r>
            <w:r>
              <w:rPr>
                <w:noProof/>
                <w:webHidden/>
              </w:rPr>
              <w:fldChar w:fldCharType="separate"/>
            </w:r>
            <w:r>
              <w:rPr>
                <w:noProof/>
                <w:webHidden/>
              </w:rPr>
              <w:t>10</w:t>
            </w:r>
            <w:r>
              <w:rPr>
                <w:noProof/>
                <w:webHidden/>
              </w:rPr>
              <w:fldChar w:fldCharType="end"/>
            </w:r>
          </w:hyperlink>
        </w:p>
        <w:p w:rsidR="000438A6" w:rsidRDefault="000438A6" w14:paraId="570CCEB7" w14:textId="45C1554A">
          <w:pPr>
            <w:pStyle w:val="TOC2"/>
            <w:rPr>
              <w:rFonts w:asciiTheme="minorHAnsi" w:hAnsiTheme="minorHAnsi" w:eastAsiaTheme="minorEastAsia" w:cstheme="minorBidi"/>
              <w:b w:val="0"/>
              <w:noProof/>
              <w:kern w:val="2"/>
              <w:sz w:val="22"/>
              <w:szCs w:val="22"/>
              <w14:ligatures w14:val="standardContextual"/>
            </w:rPr>
          </w:pPr>
          <w:hyperlink w:history="1" w:anchor="_Toc151469826">
            <w:r w:rsidRPr="00F249DD">
              <w:rPr>
                <w:rStyle w:val="Hyperlink"/>
                <w:rFonts w:eastAsia="Arial"/>
                <w:noProof/>
              </w:rPr>
              <w:t>5.6</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Procedure</w:t>
            </w:r>
            <w:r>
              <w:rPr>
                <w:noProof/>
                <w:webHidden/>
              </w:rPr>
              <w:tab/>
            </w:r>
            <w:r>
              <w:rPr>
                <w:noProof/>
                <w:webHidden/>
              </w:rPr>
              <w:fldChar w:fldCharType="begin"/>
            </w:r>
            <w:r>
              <w:rPr>
                <w:noProof/>
                <w:webHidden/>
              </w:rPr>
              <w:instrText xml:space="preserve"> PAGEREF _Toc151469826 \h </w:instrText>
            </w:r>
            <w:r>
              <w:rPr>
                <w:noProof/>
                <w:webHidden/>
              </w:rPr>
            </w:r>
            <w:r>
              <w:rPr>
                <w:noProof/>
                <w:webHidden/>
              </w:rPr>
              <w:fldChar w:fldCharType="separate"/>
            </w:r>
            <w:r>
              <w:rPr>
                <w:noProof/>
                <w:webHidden/>
              </w:rPr>
              <w:t>10</w:t>
            </w:r>
            <w:r>
              <w:rPr>
                <w:noProof/>
                <w:webHidden/>
              </w:rPr>
              <w:fldChar w:fldCharType="end"/>
            </w:r>
          </w:hyperlink>
        </w:p>
        <w:p w:rsidR="000438A6" w:rsidRDefault="000438A6" w14:paraId="2163357F" w14:textId="4A60F28C">
          <w:pPr>
            <w:pStyle w:val="TOC3"/>
            <w:rPr>
              <w:rFonts w:asciiTheme="minorHAnsi" w:hAnsiTheme="minorHAnsi" w:eastAsiaTheme="minorEastAsia" w:cstheme="minorBidi"/>
              <w:b w:val="0"/>
              <w:noProof/>
              <w:kern w:val="2"/>
              <w:sz w:val="22"/>
              <w:szCs w:val="22"/>
              <w14:ligatures w14:val="standardContextual"/>
            </w:rPr>
          </w:pPr>
          <w:hyperlink w:history="1" w:anchor="_Toc151469827">
            <w:r w:rsidRPr="00F249DD">
              <w:rPr>
                <w:rStyle w:val="Hyperlink"/>
                <w:noProof/>
              </w:rPr>
              <w:t>5.6.1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Delete CDSP RPC CONTEXT Option:</w:t>
            </w:r>
            <w:r>
              <w:rPr>
                <w:noProof/>
                <w:webHidden/>
              </w:rPr>
              <w:tab/>
            </w:r>
            <w:r>
              <w:rPr>
                <w:noProof/>
                <w:webHidden/>
              </w:rPr>
              <w:fldChar w:fldCharType="begin"/>
            </w:r>
            <w:r>
              <w:rPr>
                <w:noProof/>
                <w:webHidden/>
              </w:rPr>
              <w:instrText xml:space="preserve"> PAGEREF _Toc151469827 \h </w:instrText>
            </w:r>
            <w:r>
              <w:rPr>
                <w:noProof/>
                <w:webHidden/>
              </w:rPr>
            </w:r>
            <w:r>
              <w:rPr>
                <w:noProof/>
                <w:webHidden/>
              </w:rPr>
              <w:fldChar w:fldCharType="separate"/>
            </w:r>
            <w:r>
              <w:rPr>
                <w:noProof/>
                <w:webHidden/>
              </w:rPr>
              <w:t>10</w:t>
            </w:r>
            <w:r>
              <w:rPr>
                <w:noProof/>
                <w:webHidden/>
              </w:rPr>
              <w:fldChar w:fldCharType="end"/>
            </w:r>
          </w:hyperlink>
        </w:p>
        <w:p w:rsidR="000438A6" w:rsidRDefault="000438A6" w14:paraId="76081C01" w14:textId="653AD97A">
          <w:pPr>
            <w:pStyle w:val="TOC2"/>
            <w:rPr>
              <w:rFonts w:asciiTheme="minorHAnsi" w:hAnsiTheme="minorHAnsi" w:eastAsiaTheme="minorEastAsia" w:cstheme="minorBidi"/>
              <w:b w:val="0"/>
              <w:noProof/>
              <w:kern w:val="2"/>
              <w:sz w:val="22"/>
              <w:szCs w:val="22"/>
              <w14:ligatures w14:val="standardContextual"/>
            </w:rPr>
          </w:pPr>
          <w:hyperlink w:history="1" w:anchor="_Toc151469828">
            <w:r w:rsidRPr="00F249DD">
              <w:rPr>
                <w:rStyle w:val="Hyperlink"/>
                <w:noProof/>
              </w:rPr>
              <w:t>2.</w:t>
            </w:r>
            <w:r>
              <w:rPr>
                <w:noProof/>
                <w:webHidden/>
              </w:rPr>
              <w:tab/>
            </w:r>
            <w:r>
              <w:rPr>
                <w:noProof/>
                <w:webHidden/>
              </w:rPr>
              <w:fldChar w:fldCharType="begin"/>
            </w:r>
            <w:r>
              <w:rPr>
                <w:noProof/>
                <w:webHidden/>
              </w:rPr>
              <w:instrText xml:space="preserve"> PAGEREF _Toc151469828 \h </w:instrText>
            </w:r>
            <w:r>
              <w:rPr>
                <w:noProof/>
                <w:webHidden/>
              </w:rPr>
            </w:r>
            <w:r>
              <w:rPr>
                <w:noProof/>
                <w:webHidden/>
              </w:rPr>
              <w:fldChar w:fldCharType="separate"/>
            </w:r>
            <w:r>
              <w:rPr>
                <w:noProof/>
                <w:webHidden/>
              </w:rPr>
              <w:t>10</w:t>
            </w:r>
            <w:r>
              <w:rPr>
                <w:noProof/>
                <w:webHidden/>
              </w:rPr>
              <w:fldChar w:fldCharType="end"/>
            </w:r>
          </w:hyperlink>
        </w:p>
        <w:p w:rsidR="000438A6" w:rsidRDefault="000438A6" w14:paraId="30274E85" w14:textId="32E61BA3">
          <w:pPr>
            <w:pStyle w:val="TOC2"/>
            <w:rPr>
              <w:rFonts w:asciiTheme="minorHAnsi" w:hAnsiTheme="minorHAnsi" w:eastAsiaTheme="minorEastAsia" w:cstheme="minorBidi"/>
              <w:b w:val="0"/>
              <w:noProof/>
              <w:kern w:val="2"/>
              <w:sz w:val="22"/>
              <w:szCs w:val="22"/>
              <w14:ligatures w14:val="standardContextual"/>
            </w:rPr>
          </w:pPr>
          <w:hyperlink w:history="1" w:anchor="_Toc151469829">
            <w:r w:rsidRPr="00F249DD">
              <w:rPr>
                <w:rStyle w:val="Hyperlink"/>
                <w:rFonts w:eastAsia="Arial"/>
                <w:noProof/>
              </w:rPr>
              <w:t>5.7</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KIDS Back-out</w:t>
            </w:r>
            <w:r>
              <w:rPr>
                <w:noProof/>
                <w:webHidden/>
              </w:rPr>
              <w:tab/>
            </w:r>
            <w:r>
              <w:rPr>
                <w:noProof/>
                <w:webHidden/>
              </w:rPr>
              <w:fldChar w:fldCharType="begin"/>
            </w:r>
            <w:r>
              <w:rPr>
                <w:noProof/>
                <w:webHidden/>
              </w:rPr>
              <w:instrText xml:space="preserve"> PAGEREF _Toc151469829 \h </w:instrText>
            </w:r>
            <w:r>
              <w:rPr>
                <w:noProof/>
                <w:webHidden/>
              </w:rPr>
            </w:r>
            <w:r>
              <w:rPr>
                <w:noProof/>
                <w:webHidden/>
              </w:rPr>
              <w:fldChar w:fldCharType="separate"/>
            </w:r>
            <w:r>
              <w:rPr>
                <w:noProof/>
                <w:webHidden/>
              </w:rPr>
              <w:t>10</w:t>
            </w:r>
            <w:r>
              <w:rPr>
                <w:noProof/>
                <w:webHidden/>
              </w:rPr>
              <w:fldChar w:fldCharType="end"/>
            </w:r>
          </w:hyperlink>
        </w:p>
        <w:p w:rsidR="000438A6" w:rsidRDefault="000438A6" w14:paraId="6EFC1D67" w14:textId="270948D5">
          <w:pPr>
            <w:pStyle w:val="TOC2"/>
            <w:rPr>
              <w:rFonts w:asciiTheme="minorHAnsi" w:hAnsiTheme="minorHAnsi" w:eastAsiaTheme="minorEastAsia" w:cstheme="minorBidi"/>
              <w:b w:val="0"/>
              <w:noProof/>
              <w:kern w:val="2"/>
              <w:sz w:val="22"/>
              <w:szCs w:val="22"/>
              <w14:ligatures w14:val="standardContextual"/>
            </w:rPr>
          </w:pPr>
          <w:hyperlink w:history="1" w:anchor="_Toc151469830">
            <w:r w:rsidRPr="00F249DD">
              <w:rPr>
                <w:rStyle w:val="Hyperlink"/>
                <w:rFonts w:eastAsia="Arial"/>
                <w:noProof/>
              </w:rPr>
              <w:t>5.8</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Back-out Verification Procedure</w:t>
            </w:r>
            <w:r>
              <w:rPr>
                <w:noProof/>
                <w:webHidden/>
              </w:rPr>
              <w:tab/>
            </w:r>
            <w:r>
              <w:rPr>
                <w:noProof/>
                <w:webHidden/>
              </w:rPr>
              <w:fldChar w:fldCharType="begin"/>
            </w:r>
            <w:r>
              <w:rPr>
                <w:noProof/>
                <w:webHidden/>
              </w:rPr>
              <w:instrText xml:space="preserve"> PAGEREF _Toc151469830 \h </w:instrText>
            </w:r>
            <w:r>
              <w:rPr>
                <w:noProof/>
                <w:webHidden/>
              </w:rPr>
            </w:r>
            <w:r>
              <w:rPr>
                <w:noProof/>
                <w:webHidden/>
              </w:rPr>
              <w:fldChar w:fldCharType="separate"/>
            </w:r>
            <w:r>
              <w:rPr>
                <w:noProof/>
                <w:webHidden/>
              </w:rPr>
              <w:t>11</w:t>
            </w:r>
            <w:r>
              <w:rPr>
                <w:noProof/>
                <w:webHidden/>
              </w:rPr>
              <w:fldChar w:fldCharType="end"/>
            </w:r>
          </w:hyperlink>
        </w:p>
        <w:p w:rsidR="000438A6" w:rsidRDefault="000438A6" w14:paraId="5900F77F" w14:textId="6B7EA387">
          <w:pPr>
            <w:pStyle w:val="TOC2"/>
            <w:rPr>
              <w:rFonts w:asciiTheme="minorHAnsi" w:hAnsiTheme="minorHAnsi" w:eastAsiaTheme="minorEastAsia" w:cstheme="minorBidi"/>
              <w:b w:val="0"/>
              <w:noProof/>
              <w:kern w:val="2"/>
              <w:sz w:val="22"/>
              <w:szCs w:val="22"/>
              <w14:ligatures w14:val="standardContextual"/>
            </w:rPr>
          </w:pPr>
          <w:hyperlink w:history="1" w:anchor="_Toc151469831">
            <w:r w:rsidRPr="00F249DD">
              <w:rPr>
                <w:rStyle w:val="Hyperlink"/>
                <w:rFonts w:ascii="Courier New" w:hAnsi="Courier New" w:eastAsia="Courier New" w:cs="Courier New"/>
                <w:noProof/>
              </w:rPr>
              <w:t>3.</w:t>
            </w:r>
            <w:r>
              <w:rPr>
                <w:rFonts w:asciiTheme="minorHAnsi" w:hAnsiTheme="minorHAnsi" w:eastAsiaTheme="minorEastAsia" w:cstheme="minorBidi"/>
                <w:b w:val="0"/>
                <w:noProof/>
                <w:kern w:val="2"/>
                <w:sz w:val="22"/>
                <w:szCs w:val="22"/>
                <w14:ligatures w14:val="standardContextual"/>
              </w:rPr>
              <w:tab/>
            </w:r>
            <w:r w:rsidRPr="00F249DD">
              <w:rPr>
                <w:rStyle w:val="Hyperlink"/>
                <w:rFonts w:ascii="Times New Roman" w:hAnsi="Times New Roman"/>
                <w:noProof/>
              </w:rPr>
              <w:t>N/A</w:t>
            </w:r>
            <w:r>
              <w:rPr>
                <w:noProof/>
                <w:webHidden/>
              </w:rPr>
              <w:tab/>
            </w:r>
            <w:r>
              <w:rPr>
                <w:noProof/>
                <w:webHidden/>
              </w:rPr>
              <w:fldChar w:fldCharType="begin"/>
            </w:r>
            <w:r>
              <w:rPr>
                <w:noProof/>
                <w:webHidden/>
              </w:rPr>
              <w:instrText xml:space="preserve"> PAGEREF _Toc151469831 \h </w:instrText>
            </w:r>
            <w:r>
              <w:rPr>
                <w:noProof/>
                <w:webHidden/>
              </w:rPr>
            </w:r>
            <w:r>
              <w:rPr>
                <w:noProof/>
                <w:webHidden/>
              </w:rPr>
              <w:fldChar w:fldCharType="separate"/>
            </w:r>
            <w:r>
              <w:rPr>
                <w:noProof/>
                <w:webHidden/>
              </w:rPr>
              <w:t>11</w:t>
            </w:r>
            <w:r>
              <w:rPr>
                <w:noProof/>
                <w:webHidden/>
              </w:rPr>
              <w:fldChar w:fldCharType="end"/>
            </w:r>
          </w:hyperlink>
        </w:p>
        <w:p w:rsidR="000438A6" w:rsidRDefault="000438A6" w14:paraId="15239F60" w14:textId="38561ACA">
          <w:pPr>
            <w:pStyle w:val="TOC1"/>
            <w:rPr>
              <w:rFonts w:asciiTheme="minorHAnsi" w:hAnsiTheme="minorHAnsi" w:eastAsiaTheme="minorEastAsia" w:cstheme="minorBidi"/>
              <w:b w:val="0"/>
              <w:noProof/>
              <w:kern w:val="2"/>
              <w:sz w:val="22"/>
              <w:szCs w:val="22"/>
              <w14:ligatures w14:val="standardContextual"/>
            </w:rPr>
          </w:pPr>
          <w:hyperlink w:history="1" w:anchor="_Toc151469832">
            <w:r w:rsidRPr="00F249DD">
              <w:rPr>
                <w:rStyle w:val="Hyperlink"/>
                <w:noProof/>
              </w:rPr>
              <w:t>6</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Procedure</w:t>
            </w:r>
            <w:r>
              <w:rPr>
                <w:noProof/>
                <w:webHidden/>
              </w:rPr>
              <w:tab/>
            </w:r>
            <w:r>
              <w:rPr>
                <w:noProof/>
                <w:webHidden/>
              </w:rPr>
              <w:fldChar w:fldCharType="begin"/>
            </w:r>
            <w:r>
              <w:rPr>
                <w:noProof/>
                <w:webHidden/>
              </w:rPr>
              <w:instrText xml:space="preserve"> PAGEREF _Toc151469832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12A5F05B" w14:textId="5EC7D75B">
          <w:pPr>
            <w:pStyle w:val="TOC2"/>
            <w:rPr>
              <w:rFonts w:asciiTheme="minorHAnsi" w:hAnsiTheme="minorHAnsi" w:eastAsiaTheme="minorEastAsia" w:cstheme="minorBidi"/>
              <w:b w:val="0"/>
              <w:noProof/>
              <w:kern w:val="2"/>
              <w:sz w:val="22"/>
              <w:szCs w:val="22"/>
              <w14:ligatures w14:val="standardContextual"/>
            </w:rPr>
          </w:pPr>
          <w:hyperlink w:history="1" w:anchor="_Toc151469833">
            <w:r w:rsidRPr="00F249DD">
              <w:rPr>
                <w:rStyle w:val="Hyperlink"/>
                <w:rFonts w:eastAsia="Arial"/>
                <w:noProof/>
              </w:rPr>
              <w:t>6.1</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Considerations</w:t>
            </w:r>
            <w:r>
              <w:rPr>
                <w:noProof/>
                <w:webHidden/>
              </w:rPr>
              <w:tab/>
            </w:r>
            <w:r>
              <w:rPr>
                <w:noProof/>
                <w:webHidden/>
              </w:rPr>
              <w:fldChar w:fldCharType="begin"/>
            </w:r>
            <w:r>
              <w:rPr>
                <w:noProof/>
                <w:webHidden/>
              </w:rPr>
              <w:instrText xml:space="preserve"> PAGEREF _Toc151469833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03029BAB" w14:textId="2CEF001A">
          <w:pPr>
            <w:pStyle w:val="TOC2"/>
            <w:rPr>
              <w:rFonts w:asciiTheme="minorHAnsi" w:hAnsiTheme="minorHAnsi" w:eastAsiaTheme="minorEastAsia" w:cstheme="minorBidi"/>
              <w:b w:val="0"/>
              <w:noProof/>
              <w:kern w:val="2"/>
              <w:sz w:val="22"/>
              <w:szCs w:val="22"/>
              <w14:ligatures w14:val="standardContextual"/>
            </w:rPr>
          </w:pPr>
          <w:hyperlink w:history="1" w:anchor="_Toc151469834">
            <w:r w:rsidRPr="00F249DD">
              <w:rPr>
                <w:rStyle w:val="Hyperlink"/>
                <w:rFonts w:eastAsia="Arial"/>
                <w:noProof/>
              </w:rPr>
              <w:t>6.2</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Criteria</w:t>
            </w:r>
            <w:r>
              <w:rPr>
                <w:noProof/>
                <w:webHidden/>
              </w:rPr>
              <w:tab/>
            </w:r>
            <w:r>
              <w:rPr>
                <w:noProof/>
                <w:webHidden/>
              </w:rPr>
              <w:fldChar w:fldCharType="begin"/>
            </w:r>
            <w:r>
              <w:rPr>
                <w:noProof/>
                <w:webHidden/>
              </w:rPr>
              <w:instrText xml:space="preserve"> PAGEREF _Toc151469834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161AA2F9" w14:textId="6F814D43">
          <w:pPr>
            <w:pStyle w:val="TOC2"/>
            <w:rPr>
              <w:rFonts w:asciiTheme="minorHAnsi" w:hAnsiTheme="minorHAnsi" w:eastAsiaTheme="minorEastAsia" w:cstheme="minorBidi"/>
              <w:b w:val="0"/>
              <w:noProof/>
              <w:kern w:val="2"/>
              <w:sz w:val="22"/>
              <w:szCs w:val="22"/>
              <w14:ligatures w14:val="standardContextual"/>
            </w:rPr>
          </w:pPr>
          <w:hyperlink w:history="1" w:anchor="_Toc151469835">
            <w:r w:rsidRPr="00F249DD">
              <w:rPr>
                <w:rStyle w:val="Hyperlink"/>
                <w:rFonts w:eastAsia="Arial"/>
                <w:noProof/>
              </w:rPr>
              <w:t>6.3</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Risks</w:t>
            </w:r>
            <w:r>
              <w:rPr>
                <w:noProof/>
                <w:webHidden/>
              </w:rPr>
              <w:tab/>
            </w:r>
            <w:r>
              <w:rPr>
                <w:noProof/>
                <w:webHidden/>
              </w:rPr>
              <w:fldChar w:fldCharType="begin"/>
            </w:r>
            <w:r>
              <w:rPr>
                <w:noProof/>
                <w:webHidden/>
              </w:rPr>
              <w:instrText xml:space="preserve"> PAGEREF _Toc151469835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16EAF89D" w14:textId="5F26D639">
          <w:pPr>
            <w:pStyle w:val="TOC2"/>
            <w:rPr>
              <w:rFonts w:asciiTheme="minorHAnsi" w:hAnsiTheme="minorHAnsi" w:eastAsiaTheme="minorEastAsia" w:cstheme="minorBidi"/>
              <w:b w:val="0"/>
              <w:noProof/>
              <w:kern w:val="2"/>
              <w:sz w:val="22"/>
              <w:szCs w:val="22"/>
              <w14:ligatures w14:val="standardContextual"/>
            </w:rPr>
          </w:pPr>
          <w:hyperlink w:history="1" w:anchor="_Toc151469836">
            <w:r w:rsidRPr="00F249DD">
              <w:rPr>
                <w:rStyle w:val="Hyperlink"/>
                <w:rFonts w:eastAsia="Arial"/>
                <w:noProof/>
              </w:rPr>
              <w:t>6.4</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Authority for Rollback</w:t>
            </w:r>
            <w:r>
              <w:rPr>
                <w:noProof/>
                <w:webHidden/>
              </w:rPr>
              <w:tab/>
            </w:r>
            <w:r>
              <w:rPr>
                <w:noProof/>
                <w:webHidden/>
              </w:rPr>
              <w:fldChar w:fldCharType="begin"/>
            </w:r>
            <w:r>
              <w:rPr>
                <w:noProof/>
                <w:webHidden/>
              </w:rPr>
              <w:instrText xml:space="preserve"> PAGEREF _Toc151469836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4F505475" w14:textId="658EFFA2">
          <w:pPr>
            <w:pStyle w:val="TOC2"/>
            <w:rPr>
              <w:rFonts w:asciiTheme="minorHAnsi" w:hAnsiTheme="minorHAnsi" w:eastAsiaTheme="minorEastAsia" w:cstheme="minorBidi"/>
              <w:b w:val="0"/>
              <w:noProof/>
              <w:kern w:val="2"/>
              <w:sz w:val="22"/>
              <w:szCs w:val="22"/>
              <w14:ligatures w14:val="standardContextual"/>
            </w:rPr>
          </w:pPr>
          <w:hyperlink w:history="1" w:anchor="_Toc151469837">
            <w:r w:rsidRPr="00F249DD">
              <w:rPr>
                <w:rStyle w:val="Hyperlink"/>
                <w:rFonts w:eastAsia="Arial"/>
                <w:noProof/>
              </w:rPr>
              <w:t>6.5</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Procedure</w:t>
            </w:r>
            <w:r>
              <w:rPr>
                <w:noProof/>
                <w:webHidden/>
              </w:rPr>
              <w:tab/>
            </w:r>
            <w:r>
              <w:rPr>
                <w:noProof/>
                <w:webHidden/>
              </w:rPr>
              <w:fldChar w:fldCharType="begin"/>
            </w:r>
            <w:r>
              <w:rPr>
                <w:noProof/>
                <w:webHidden/>
              </w:rPr>
              <w:instrText xml:space="preserve"> PAGEREF _Toc151469837 \h </w:instrText>
            </w:r>
            <w:r>
              <w:rPr>
                <w:noProof/>
                <w:webHidden/>
              </w:rPr>
            </w:r>
            <w:r>
              <w:rPr>
                <w:noProof/>
                <w:webHidden/>
              </w:rPr>
              <w:fldChar w:fldCharType="separate"/>
            </w:r>
            <w:r>
              <w:rPr>
                <w:noProof/>
                <w:webHidden/>
              </w:rPr>
              <w:t>12</w:t>
            </w:r>
            <w:r>
              <w:rPr>
                <w:noProof/>
                <w:webHidden/>
              </w:rPr>
              <w:fldChar w:fldCharType="end"/>
            </w:r>
          </w:hyperlink>
        </w:p>
        <w:p w:rsidR="000438A6" w:rsidRDefault="000438A6" w14:paraId="57C4F9E6" w14:textId="7B3783E5">
          <w:pPr>
            <w:pStyle w:val="TOC2"/>
            <w:rPr>
              <w:rFonts w:asciiTheme="minorHAnsi" w:hAnsiTheme="minorHAnsi" w:eastAsiaTheme="minorEastAsia" w:cstheme="minorBidi"/>
              <w:b w:val="0"/>
              <w:noProof/>
              <w:kern w:val="2"/>
              <w:sz w:val="22"/>
              <w:szCs w:val="22"/>
              <w14:ligatures w14:val="standardContextual"/>
            </w:rPr>
          </w:pPr>
          <w:hyperlink w:history="1" w:anchor="_Toc151469838">
            <w:r w:rsidRPr="00F249DD">
              <w:rPr>
                <w:rStyle w:val="Hyperlink"/>
                <w:rFonts w:eastAsia="Arial"/>
                <w:noProof/>
              </w:rPr>
              <w:t>6.6</w:t>
            </w:r>
            <w:r>
              <w:rPr>
                <w:rFonts w:asciiTheme="minorHAnsi" w:hAnsiTheme="minorHAnsi" w:eastAsiaTheme="minorEastAsia" w:cstheme="minorBidi"/>
                <w:b w:val="0"/>
                <w:noProof/>
                <w:kern w:val="2"/>
                <w:sz w:val="22"/>
                <w:szCs w:val="22"/>
                <w14:ligatures w14:val="standardContextual"/>
              </w:rPr>
              <w:tab/>
            </w:r>
            <w:r w:rsidRPr="00F249DD">
              <w:rPr>
                <w:rStyle w:val="Hyperlink"/>
                <w:noProof/>
              </w:rPr>
              <w:t>Rollback Verification Procedure</w:t>
            </w:r>
            <w:r>
              <w:rPr>
                <w:noProof/>
                <w:webHidden/>
              </w:rPr>
              <w:tab/>
            </w:r>
            <w:r>
              <w:rPr>
                <w:noProof/>
                <w:webHidden/>
              </w:rPr>
              <w:fldChar w:fldCharType="begin"/>
            </w:r>
            <w:r>
              <w:rPr>
                <w:noProof/>
                <w:webHidden/>
              </w:rPr>
              <w:instrText xml:space="preserve"> PAGEREF _Toc151469838 \h </w:instrText>
            </w:r>
            <w:r>
              <w:rPr>
                <w:noProof/>
                <w:webHidden/>
              </w:rPr>
            </w:r>
            <w:r>
              <w:rPr>
                <w:noProof/>
                <w:webHidden/>
              </w:rPr>
              <w:fldChar w:fldCharType="separate"/>
            </w:r>
            <w:r>
              <w:rPr>
                <w:noProof/>
                <w:webHidden/>
              </w:rPr>
              <w:t>12</w:t>
            </w:r>
            <w:r>
              <w:rPr>
                <w:noProof/>
                <w:webHidden/>
              </w:rPr>
              <w:fldChar w:fldCharType="end"/>
            </w:r>
          </w:hyperlink>
        </w:p>
        <w:p w:rsidR="00926982" w:rsidRDefault="006000F5" w14:paraId="00000049" w14:textId="3AB3CDE3">
          <w:pPr>
            <w:pBdr>
              <w:top w:val="nil"/>
              <w:left w:val="nil"/>
              <w:bottom w:val="nil"/>
              <w:right w:val="nil"/>
              <w:between w:val="nil"/>
            </w:pBdr>
            <w:tabs>
              <w:tab w:val="left" w:pos="990"/>
              <w:tab w:val="right" w:pos="9350"/>
            </w:tabs>
            <w:spacing w:before="60"/>
            <w:ind w:left="360"/>
            <w:rPr>
              <w:rFonts w:ascii="Calibri" w:hAnsi="Calibri" w:eastAsia="Calibri" w:cs="Calibri"/>
              <w:color w:val="000000"/>
              <w:szCs w:val="22"/>
            </w:rPr>
          </w:pPr>
          <w:r>
            <w:fldChar w:fldCharType="end"/>
          </w:r>
        </w:p>
      </w:sdtContent>
    </w:sdt>
    <w:p w:rsidR="00926982" w:rsidRDefault="006000F5" w14:paraId="0000004A" w14:textId="77777777">
      <w:pPr>
        <w:pBdr>
          <w:top w:val="nil"/>
          <w:left w:val="nil"/>
          <w:bottom w:val="nil"/>
          <w:right w:val="nil"/>
          <w:between w:val="nil"/>
        </w:pBdr>
        <w:spacing w:before="360" w:after="360"/>
        <w:jc w:val="center"/>
        <w:rPr>
          <w:rFonts w:ascii="Arial" w:hAnsi="Arial" w:eastAsia="Arial" w:cs="Arial"/>
          <w:b/>
          <w:color w:val="000000"/>
          <w:sz w:val="28"/>
          <w:szCs w:val="28"/>
        </w:rPr>
      </w:pPr>
      <w:r>
        <w:rPr>
          <w:rFonts w:ascii="Arial" w:hAnsi="Arial" w:eastAsia="Arial" w:cs="Arial"/>
          <w:b/>
          <w:color w:val="000000"/>
          <w:sz w:val="28"/>
          <w:szCs w:val="28"/>
        </w:rPr>
        <w:t>List of Tables</w:t>
      </w:r>
    </w:p>
    <w:sdt>
      <w:sdtPr>
        <w:id w:val="-2119128860"/>
        <w:docPartObj>
          <w:docPartGallery w:val="Table of Contents"/>
          <w:docPartUnique/>
        </w:docPartObj>
      </w:sdtPr>
      <w:sdtEndPr/>
      <w:sdtContent>
        <w:p w:rsidR="00926982" w:rsidRDefault="006000F5" w14:paraId="0000004B" w14:textId="77777777">
          <w:pPr>
            <w:pBdr>
              <w:top w:val="nil"/>
              <w:left w:val="nil"/>
              <w:bottom w:val="nil"/>
              <w:right w:val="nil"/>
              <w:between w:val="nil"/>
            </w:pBdr>
            <w:tabs>
              <w:tab w:val="right" w:pos="9350"/>
            </w:tabs>
            <w:rPr>
              <w:rFonts w:ascii="Calibri" w:hAnsi="Calibri" w:eastAsia="Calibri" w:cs="Calibri"/>
              <w:color w:val="000000"/>
              <w:szCs w:val="22"/>
            </w:rPr>
          </w:pPr>
          <w:r>
            <w:fldChar w:fldCharType="begin"/>
          </w:r>
          <w:r>
            <w:instrText xml:space="preserve"> TOC \h \u \z \t "Heading 1,1,Heading 2,2,Heading 3,3,Heading 4,4,Heading 5,5,Heading 6,6,"</w:instrText>
          </w:r>
          <w:r>
            <w:fldChar w:fldCharType="separate"/>
          </w:r>
          <w:hyperlink w:anchor="_heading=h.1t3h5sf">
            <w:r>
              <w:rPr>
                <w:color w:val="000000"/>
                <w:szCs w:val="22"/>
              </w:rPr>
              <w:t>Table 1: Deployment, Installation, Back-out, and Rollback Roles and Responsibilities</w:t>
            </w:r>
            <w:r>
              <w:rPr>
                <w:color w:val="000000"/>
                <w:szCs w:val="22"/>
              </w:rPr>
              <w:tab/>
            </w:r>
            <w:r>
              <w:rPr>
                <w:color w:val="000000"/>
                <w:szCs w:val="22"/>
              </w:rPr>
              <w:t>2</w:t>
            </w:r>
          </w:hyperlink>
        </w:p>
        <w:p w:rsidR="00926982" w:rsidRDefault="000438A6" w14:paraId="0000004C"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44sinio">
            <w:r w:rsidR="006000F5">
              <w:rPr>
                <w:color w:val="000000"/>
                <w:szCs w:val="22"/>
              </w:rPr>
              <w:t>Table 2: Site Preparation</w:t>
            </w:r>
            <w:r w:rsidR="006000F5">
              <w:rPr>
                <w:color w:val="000000"/>
                <w:szCs w:val="22"/>
              </w:rPr>
              <w:tab/>
            </w:r>
            <w:r w:rsidR="006000F5">
              <w:rPr>
                <w:color w:val="000000"/>
                <w:szCs w:val="22"/>
              </w:rPr>
              <w:t>3</w:t>
            </w:r>
          </w:hyperlink>
        </w:p>
        <w:p w:rsidR="00926982" w:rsidRDefault="000438A6" w14:paraId="0000004D"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1y810tw">
            <w:r w:rsidR="006000F5">
              <w:rPr>
                <w:color w:val="000000"/>
                <w:szCs w:val="22"/>
              </w:rPr>
              <w:t>Table 3: Facility-Specific Features</w:t>
            </w:r>
            <w:r w:rsidR="006000F5">
              <w:rPr>
                <w:color w:val="000000"/>
                <w:szCs w:val="22"/>
              </w:rPr>
              <w:tab/>
            </w:r>
            <w:r w:rsidR="006000F5">
              <w:rPr>
                <w:color w:val="000000"/>
                <w:szCs w:val="22"/>
              </w:rPr>
              <w:t>4</w:t>
            </w:r>
          </w:hyperlink>
        </w:p>
        <w:p w:rsidR="00926982" w:rsidRDefault="000438A6" w14:paraId="0000004E"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1ci93xb">
            <w:r w:rsidR="006000F5">
              <w:rPr>
                <w:color w:val="000000"/>
                <w:szCs w:val="22"/>
              </w:rPr>
              <w:t>Table 4: Hardware Specifications</w:t>
            </w:r>
            <w:r w:rsidR="006000F5">
              <w:rPr>
                <w:color w:val="000000"/>
                <w:szCs w:val="22"/>
              </w:rPr>
              <w:tab/>
            </w:r>
            <w:r w:rsidR="006000F5">
              <w:rPr>
                <w:color w:val="000000"/>
                <w:szCs w:val="22"/>
              </w:rPr>
              <w:t>4</w:t>
            </w:r>
          </w:hyperlink>
        </w:p>
        <w:p w:rsidR="00926982" w:rsidRDefault="000438A6" w14:paraId="0000004F"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qsh70q">
            <w:r w:rsidR="006000F5">
              <w:rPr>
                <w:color w:val="000000"/>
                <w:szCs w:val="22"/>
              </w:rPr>
              <w:t>Table 5: Software Specifications</w:t>
            </w:r>
            <w:r w:rsidR="006000F5">
              <w:rPr>
                <w:color w:val="000000"/>
                <w:szCs w:val="22"/>
              </w:rPr>
              <w:tab/>
            </w:r>
            <w:r w:rsidR="006000F5">
              <w:rPr>
                <w:color w:val="000000"/>
                <w:szCs w:val="22"/>
              </w:rPr>
              <w:t>4</w:t>
            </w:r>
          </w:hyperlink>
        </w:p>
        <w:p w:rsidR="00926982" w:rsidRDefault="000438A6" w14:paraId="00000050"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2p2csry">
            <w:r w:rsidR="006000F5">
              <w:rPr>
                <w:color w:val="000000"/>
                <w:szCs w:val="22"/>
              </w:rPr>
              <w:t>Table 6: Deployment/Installation/Back-Out Checklist</w:t>
            </w:r>
            <w:r w:rsidR="006000F5">
              <w:rPr>
                <w:color w:val="000000"/>
                <w:szCs w:val="22"/>
              </w:rPr>
              <w:tab/>
            </w:r>
            <w:r w:rsidR="006000F5">
              <w:rPr>
                <w:color w:val="000000"/>
                <w:szCs w:val="22"/>
              </w:rPr>
              <w:t>5</w:t>
            </w:r>
          </w:hyperlink>
        </w:p>
        <w:p w:rsidR="00926982" w:rsidRDefault="000438A6" w14:paraId="00000051" w14:textId="77777777">
          <w:pPr>
            <w:pBdr>
              <w:top w:val="nil"/>
              <w:left w:val="nil"/>
              <w:bottom w:val="nil"/>
              <w:right w:val="nil"/>
              <w:between w:val="nil"/>
            </w:pBdr>
            <w:tabs>
              <w:tab w:val="right" w:pos="9350"/>
            </w:tabs>
            <w:rPr>
              <w:rFonts w:ascii="Calibri" w:hAnsi="Calibri" w:eastAsia="Calibri" w:cs="Calibri"/>
              <w:color w:val="000000"/>
              <w:szCs w:val="22"/>
            </w:rPr>
          </w:pPr>
          <w:hyperlink w:anchor="_heading=h.41mghml">
            <w:r w:rsidR="006000F5">
              <w:rPr>
                <w:color w:val="000000"/>
                <w:szCs w:val="22"/>
              </w:rPr>
              <w:t>Table 7: Associated Patch Files</w:t>
            </w:r>
            <w:r w:rsidR="006000F5">
              <w:rPr>
                <w:color w:val="000000"/>
                <w:szCs w:val="22"/>
              </w:rPr>
              <w:tab/>
            </w:r>
            <w:r w:rsidR="006000F5">
              <w:rPr>
                <w:color w:val="000000"/>
                <w:szCs w:val="22"/>
              </w:rPr>
              <w:t>7</w:t>
            </w:r>
          </w:hyperlink>
        </w:p>
        <w:p w:rsidR="00926982" w:rsidRDefault="006000F5" w14:paraId="00000052" w14:textId="77777777">
          <w:r>
            <w:fldChar w:fldCharType="end"/>
          </w:r>
        </w:p>
      </w:sdtContent>
    </w:sdt>
    <w:p w:rsidR="00926982" w:rsidRDefault="006000F5" w14:paraId="00000053" w14:textId="77777777">
      <w:pPr>
        <w:pBdr>
          <w:top w:val="single" w:color="0000FF" w:sz="4" w:space="1"/>
          <w:left w:val="single" w:color="0000FF" w:sz="4" w:space="1"/>
          <w:bottom w:val="single" w:color="0000FF" w:sz="4" w:space="1"/>
          <w:right w:val="single" w:color="0000FF" w:sz="4" w:space="0"/>
          <w:between w:val="nil"/>
        </w:pBdr>
        <w:ind w:left="720"/>
        <w:rPr>
          <w:rFonts w:ascii="Courier New" w:hAnsi="Courier New" w:eastAsia="Courier New" w:cs="Courier New"/>
          <w:color w:val="000000"/>
          <w:sz w:val="18"/>
          <w:szCs w:val="18"/>
        </w:rPr>
        <w:sectPr w:rsidR="00926982">
          <w:headerReference w:type="default" r:id="rId17"/>
          <w:footerReference w:type="default" r:id="rId18"/>
          <w:pgSz w:w="12240" w:h="15840" w:orient="portrait"/>
          <w:pgMar w:top="1440" w:right="1440" w:bottom="1440" w:left="1440" w:header="720" w:footer="720" w:gutter="0"/>
          <w:pgNumType w:start="1"/>
          <w:cols w:space="720"/>
        </w:sectPr>
      </w:pPr>
      <w:r>
        <w:rPr>
          <w:rFonts w:ascii="Courier New" w:hAnsi="Courier New" w:eastAsia="Courier New" w:cs="Courier New"/>
          <w:sz w:val="18"/>
          <w:szCs w:val="18"/>
        </w:rPr>
        <w:t xml:space="preserve">   </w:t>
      </w:r>
    </w:p>
    <w:p w:rsidR="00926982" w:rsidRDefault="006000F5" w14:paraId="00000054" w14:textId="77777777">
      <w:pPr>
        <w:pStyle w:val="Heading1"/>
        <w:numPr>
          <w:ilvl w:val="0"/>
          <w:numId w:val="3"/>
        </w:numPr>
        <w:tabs>
          <w:tab w:val="left" w:pos="720"/>
        </w:tabs>
      </w:pPr>
      <w:bookmarkStart w:name="_Toc151469788" w:id="6"/>
      <w:r>
        <w:t>Introduction</w:t>
      </w:r>
      <w:bookmarkEnd w:id="6"/>
    </w:p>
    <w:p w:rsidR="00926982" w:rsidRDefault="006000F5" w14:paraId="00000055" w14:textId="77777777">
      <w:pPr>
        <w:spacing w:before="120" w:after="120"/>
        <w:rPr>
          <w:sz w:val="24"/>
        </w:rPr>
      </w:pPr>
      <w:r>
        <w:rPr>
          <w:sz w:val="24"/>
        </w:rPr>
        <w:t>This document describes how to deploy and install the patch CDSP*1*0, as well as how to back-out the product and rollback to a previous version or data set.</w:t>
      </w:r>
    </w:p>
    <w:p w:rsidR="00926982" w:rsidRDefault="006000F5" w14:paraId="00000056" w14:textId="77777777">
      <w:pPr>
        <w:spacing w:before="120" w:after="120"/>
        <w:rPr>
          <w:sz w:val="24"/>
        </w:rPr>
      </w:pPr>
      <w:r>
        <w:rPr>
          <w:sz w:val="24"/>
        </w:rPr>
        <w:t xml:space="preserve">This patch is being deployed initially to the test sites (mentioned in </w:t>
      </w:r>
      <w:hyperlink w:anchor="_heading=h.35nkun2">
        <w:r>
          <w:rPr>
            <w:color w:val="1155CC"/>
            <w:sz w:val="24"/>
            <w:u w:val="single"/>
          </w:rPr>
          <w:t>Site Information</w:t>
        </w:r>
      </w:hyperlink>
      <w:r>
        <w:rPr>
          <w:sz w:val="24"/>
        </w:rPr>
        <w:t>) and will be evaluated for national deployment.</w:t>
      </w:r>
    </w:p>
    <w:p w:rsidR="00926982" w:rsidRDefault="006000F5" w14:paraId="00000057" w14:textId="77777777">
      <w:pPr>
        <w:pStyle w:val="Heading2"/>
        <w:numPr>
          <w:ilvl w:val="1"/>
          <w:numId w:val="3"/>
        </w:numPr>
      </w:pPr>
      <w:bookmarkStart w:name="_Toc151469789" w:id="7"/>
      <w:r>
        <w:t>Purpose</w:t>
      </w:r>
      <w:bookmarkEnd w:id="7"/>
    </w:p>
    <w:p w:rsidR="00926982" w:rsidRDefault="006000F5" w14:paraId="00000058" w14:textId="77777777">
      <w:pPr>
        <w:spacing w:before="120" w:after="120"/>
        <w:rPr>
          <w:sz w:val="24"/>
        </w:rPr>
      </w:pPr>
      <w:r>
        <w:rPr>
          <w:sz w:val="24"/>
        </w:rPr>
        <w:t>The purpose of this plan is to provide a single, common document that describes how, when, where, and to whom the CDSP*1*0 will be deployed and installed, as well as how it is to be backed out and rolled back, if necessary. The plan also identifies resources, communications plan, and rollout schedule. Specific instructions for installation, back-out, and rollback are included in this document.</w:t>
      </w:r>
    </w:p>
    <w:p w:rsidR="00926982" w:rsidRDefault="006000F5" w14:paraId="00000059" w14:textId="77777777">
      <w:pPr>
        <w:pStyle w:val="Heading2"/>
        <w:numPr>
          <w:ilvl w:val="1"/>
          <w:numId w:val="3"/>
        </w:numPr>
      </w:pPr>
      <w:bookmarkStart w:name="_Toc151469790" w:id="8"/>
      <w:r>
        <w:t>Dependencies</w:t>
      </w:r>
      <w:bookmarkEnd w:id="8"/>
    </w:p>
    <w:p w:rsidR="00926982" w:rsidRDefault="006000F5" w14:paraId="0000005A" w14:textId="77777777">
      <w:pPr>
        <w:pBdr>
          <w:top w:val="nil"/>
          <w:left w:val="nil"/>
          <w:bottom w:val="nil"/>
          <w:right w:val="nil"/>
          <w:between w:val="nil"/>
        </w:pBdr>
        <w:spacing w:before="120" w:after="120"/>
        <w:rPr>
          <w:color w:val="000000"/>
          <w:sz w:val="24"/>
        </w:rPr>
      </w:pPr>
      <w:r>
        <w:rPr>
          <w:color w:val="000000"/>
          <w:sz w:val="24"/>
        </w:rPr>
        <w:t>N/A.</w:t>
      </w:r>
    </w:p>
    <w:p w:rsidR="00926982" w:rsidRDefault="006000F5" w14:paraId="0000005B" w14:textId="77777777">
      <w:pPr>
        <w:pStyle w:val="Heading2"/>
        <w:numPr>
          <w:ilvl w:val="1"/>
          <w:numId w:val="3"/>
        </w:numPr>
      </w:pPr>
      <w:bookmarkStart w:name="_Toc151469791" w:id="9"/>
      <w:r>
        <w:t>Constraints</w:t>
      </w:r>
      <w:bookmarkEnd w:id="9"/>
    </w:p>
    <w:p w:rsidR="00926982" w:rsidRDefault="006000F5" w14:paraId="0000005C" w14:textId="77777777">
      <w:pPr>
        <w:pBdr>
          <w:top w:val="nil"/>
          <w:left w:val="nil"/>
          <w:bottom w:val="nil"/>
          <w:right w:val="nil"/>
          <w:between w:val="nil"/>
        </w:pBdr>
        <w:spacing w:before="120" w:after="120"/>
        <w:rPr>
          <w:color w:val="000000"/>
          <w:sz w:val="24"/>
        </w:rPr>
      </w:pPr>
      <w:bookmarkStart w:name="_heading=h.tyjcwt" w:colFirst="0" w:colLast="0" w:id="10"/>
      <w:bookmarkEnd w:id="10"/>
      <w:r>
        <w:rPr>
          <w:color w:val="000000"/>
          <w:sz w:val="24"/>
        </w:rPr>
        <w:t>This patch is intended for a fully patched VistA system.</w:t>
      </w:r>
      <w:r>
        <w:br w:type="page"/>
      </w:r>
    </w:p>
    <w:p w:rsidR="00926982" w:rsidRDefault="006000F5" w14:paraId="0000005D" w14:textId="77777777">
      <w:pPr>
        <w:pStyle w:val="Heading1"/>
        <w:numPr>
          <w:ilvl w:val="0"/>
          <w:numId w:val="3"/>
        </w:numPr>
        <w:tabs>
          <w:tab w:val="left" w:pos="720"/>
        </w:tabs>
      </w:pPr>
      <w:bookmarkStart w:name="_Toc151469792" w:id="11"/>
      <w:r>
        <w:t>Roles and Responsibilities</w:t>
      </w:r>
      <w:bookmarkEnd w:id="11"/>
    </w:p>
    <w:p w:rsidR="00926982" w:rsidRDefault="006000F5" w14:paraId="0000005E" w14:textId="77777777">
      <w:pPr>
        <w:keepNext/>
        <w:keepLines/>
        <w:pBdr>
          <w:top w:val="nil"/>
          <w:left w:val="nil"/>
          <w:bottom w:val="nil"/>
          <w:right w:val="nil"/>
          <w:between w:val="nil"/>
        </w:pBdr>
        <w:spacing w:before="240" w:after="60"/>
        <w:rPr>
          <w:rFonts w:ascii="Arial" w:hAnsi="Arial" w:eastAsia="Arial" w:cs="Arial"/>
          <w:b/>
          <w:color w:val="000000"/>
          <w:sz w:val="20"/>
          <w:szCs w:val="20"/>
        </w:rPr>
      </w:pPr>
      <w:bookmarkStart w:name="_heading=h.1t3h5sf" w:colFirst="0" w:colLast="0" w:id="12"/>
      <w:bookmarkEnd w:id="12"/>
      <w:r>
        <w:rPr>
          <w:rFonts w:ascii="Arial" w:hAnsi="Arial" w:eastAsia="Arial" w:cs="Arial"/>
          <w:b/>
          <w:color w:val="000000"/>
          <w:sz w:val="20"/>
          <w:szCs w:val="20"/>
        </w:rPr>
        <w:t>Table 1: Deployment, Installation, Back-out, and Rollback Roles and Responsibilities</w:t>
      </w:r>
    </w:p>
    <w:tbl>
      <w:tblPr>
        <w:tblStyle w:val="a0"/>
        <w:tblW w:w="9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70"/>
        <w:gridCol w:w="2715"/>
        <w:gridCol w:w="1470"/>
        <w:gridCol w:w="3315"/>
        <w:gridCol w:w="1620"/>
      </w:tblGrid>
      <w:tr w:rsidR="00926982" w14:paraId="7EBAAC12" w14:textId="77777777">
        <w:trPr>
          <w:cantSplit/>
          <w:tblHeader/>
        </w:trPr>
        <w:tc>
          <w:tcPr>
            <w:tcW w:w="570" w:type="dxa"/>
            <w:shd w:val="clear" w:color="auto" w:fill="D9D9D9"/>
            <w:vAlign w:val="center"/>
          </w:tcPr>
          <w:p w:rsidR="00926982" w:rsidRDefault="006000F5" w14:paraId="0000005F" w14:textId="77777777">
            <w:pPr>
              <w:spacing w:before="60" w:after="60"/>
              <w:rPr>
                <w:rFonts w:ascii="Arial" w:hAnsi="Arial" w:eastAsia="Arial" w:cs="Arial"/>
                <w:b/>
              </w:rPr>
            </w:pPr>
            <w:bookmarkStart w:name="bookmark=id.4d34og8" w:colFirst="0" w:colLast="0" w:id="13"/>
            <w:bookmarkEnd w:id="13"/>
            <w:r>
              <w:rPr>
                <w:rFonts w:ascii="Arial" w:hAnsi="Arial" w:eastAsia="Arial" w:cs="Arial"/>
                <w:b/>
              </w:rPr>
              <w:t>ID</w:t>
            </w:r>
          </w:p>
        </w:tc>
        <w:tc>
          <w:tcPr>
            <w:tcW w:w="2715" w:type="dxa"/>
            <w:shd w:val="clear" w:color="auto" w:fill="D9D9D9"/>
            <w:vAlign w:val="center"/>
          </w:tcPr>
          <w:p w:rsidR="00926982" w:rsidRDefault="006000F5" w14:paraId="00000060" w14:textId="77777777">
            <w:pPr>
              <w:spacing w:before="60" w:after="60"/>
              <w:rPr>
                <w:rFonts w:ascii="Arial" w:hAnsi="Arial" w:eastAsia="Arial" w:cs="Arial"/>
                <w:b/>
              </w:rPr>
            </w:pPr>
            <w:r>
              <w:rPr>
                <w:rFonts w:ascii="Arial" w:hAnsi="Arial" w:eastAsia="Arial" w:cs="Arial"/>
                <w:b/>
              </w:rPr>
              <w:t>Team</w:t>
            </w:r>
          </w:p>
        </w:tc>
        <w:tc>
          <w:tcPr>
            <w:tcW w:w="1470" w:type="dxa"/>
            <w:shd w:val="clear" w:color="auto" w:fill="D9D9D9"/>
            <w:vAlign w:val="center"/>
          </w:tcPr>
          <w:p w:rsidR="00926982" w:rsidRDefault="006000F5" w14:paraId="00000061" w14:textId="77777777">
            <w:pPr>
              <w:spacing w:before="60" w:after="60"/>
              <w:rPr>
                <w:rFonts w:ascii="Arial" w:hAnsi="Arial" w:eastAsia="Arial" w:cs="Arial"/>
                <w:b/>
              </w:rPr>
            </w:pPr>
            <w:r>
              <w:rPr>
                <w:rFonts w:ascii="Arial" w:hAnsi="Arial" w:eastAsia="Arial" w:cs="Arial"/>
                <w:b/>
              </w:rPr>
              <w:t>Phase / Role</w:t>
            </w:r>
          </w:p>
        </w:tc>
        <w:tc>
          <w:tcPr>
            <w:tcW w:w="3315" w:type="dxa"/>
            <w:shd w:val="clear" w:color="auto" w:fill="D9D9D9"/>
            <w:vAlign w:val="center"/>
          </w:tcPr>
          <w:p w:rsidR="00926982" w:rsidRDefault="006000F5" w14:paraId="00000062" w14:textId="77777777">
            <w:pPr>
              <w:spacing w:before="60" w:after="60"/>
              <w:rPr>
                <w:rFonts w:ascii="Arial" w:hAnsi="Arial" w:eastAsia="Arial" w:cs="Arial"/>
                <w:b/>
              </w:rPr>
            </w:pPr>
            <w:r>
              <w:rPr>
                <w:rFonts w:ascii="Arial" w:hAnsi="Arial" w:eastAsia="Arial" w:cs="Arial"/>
                <w:b/>
              </w:rPr>
              <w:t>Tasks</w:t>
            </w:r>
          </w:p>
        </w:tc>
        <w:tc>
          <w:tcPr>
            <w:tcW w:w="1620" w:type="dxa"/>
            <w:shd w:val="clear" w:color="auto" w:fill="D9D9D9"/>
            <w:vAlign w:val="center"/>
          </w:tcPr>
          <w:p w:rsidR="00926982" w:rsidRDefault="006000F5" w14:paraId="00000063" w14:textId="77777777">
            <w:pPr>
              <w:spacing w:before="60" w:after="60"/>
              <w:rPr>
                <w:rFonts w:ascii="Arial" w:hAnsi="Arial" w:eastAsia="Arial" w:cs="Arial"/>
                <w:b/>
              </w:rPr>
            </w:pPr>
            <w:r>
              <w:rPr>
                <w:rFonts w:ascii="Arial" w:hAnsi="Arial" w:eastAsia="Arial" w:cs="Arial"/>
                <w:b/>
              </w:rPr>
              <w:t>Project Phase (See Schedule)</w:t>
            </w:r>
          </w:p>
        </w:tc>
      </w:tr>
      <w:tr w:rsidR="00926982" w14:paraId="5A683449" w14:textId="77777777">
        <w:trPr>
          <w:cantSplit/>
        </w:trPr>
        <w:tc>
          <w:tcPr>
            <w:tcW w:w="570" w:type="dxa"/>
            <w:vAlign w:val="center"/>
          </w:tcPr>
          <w:p w:rsidR="00926982" w:rsidRDefault="006000F5" w14:paraId="0000006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1</w:t>
            </w:r>
          </w:p>
        </w:tc>
        <w:tc>
          <w:tcPr>
            <w:tcW w:w="2715" w:type="dxa"/>
          </w:tcPr>
          <w:p w:rsidR="00926982" w:rsidRDefault="006000F5" w14:paraId="0000006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 and Development Team</w:t>
            </w:r>
          </w:p>
        </w:tc>
        <w:tc>
          <w:tcPr>
            <w:tcW w:w="1470" w:type="dxa"/>
          </w:tcPr>
          <w:p w:rsidR="00926982" w:rsidRDefault="006000F5" w14:paraId="0000006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926982" w:rsidRDefault="006000F5" w14:paraId="0000006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Plan and schedule deployment</w:t>
            </w:r>
          </w:p>
        </w:tc>
        <w:tc>
          <w:tcPr>
            <w:tcW w:w="1620" w:type="dxa"/>
            <w:vAlign w:val="center"/>
          </w:tcPr>
          <w:p w:rsidR="00926982" w:rsidRDefault="006000F5" w14:paraId="0000006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Planning</w:t>
            </w:r>
          </w:p>
        </w:tc>
      </w:tr>
      <w:tr w:rsidR="00926982" w14:paraId="6AAAB733" w14:textId="77777777">
        <w:trPr>
          <w:cantSplit/>
        </w:trPr>
        <w:tc>
          <w:tcPr>
            <w:tcW w:w="570" w:type="dxa"/>
            <w:vAlign w:val="center"/>
          </w:tcPr>
          <w:p w:rsidR="00926982" w:rsidRDefault="006000F5" w14:paraId="0000006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2</w:t>
            </w:r>
          </w:p>
        </w:tc>
        <w:tc>
          <w:tcPr>
            <w:tcW w:w="2715" w:type="dxa"/>
          </w:tcPr>
          <w:p w:rsidR="00926982" w:rsidRDefault="006000F5" w14:paraId="0000006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926982" w:rsidRDefault="006000F5" w14:paraId="0000006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926982" w:rsidRDefault="006000F5" w14:paraId="0000006C"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Determine and document the roles and responsibilities of those involved in the deployment</w:t>
            </w:r>
          </w:p>
        </w:tc>
        <w:tc>
          <w:tcPr>
            <w:tcW w:w="1620" w:type="dxa"/>
            <w:vAlign w:val="center"/>
          </w:tcPr>
          <w:p w:rsidR="00926982" w:rsidRDefault="006000F5" w14:paraId="0000006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Planning</w:t>
            </w:r>
          </w:p>
        </w:tc>
      </w:tr>
      <w:tr w:rsidR="00926982" w14:paraId="324301D6" w14:textId="77777777">
        <w:trPr>
          <w:cantSplit/>
        </w:trPr>
        <w:tc>
          <w:tcPr>
            <w:tcW w:w="570" w:type="dxa"/>
            <w:vAlign w:val="center"/>
          </w:tcPr>
          <w:p w:rsidR="00926982" w:rsidRDefault="006000F5" w14:paraId="0000006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3</w:t>
            </w:r>
          </w:p>
        </w:tc>
        <w:tc>
          <w:tcPr>
            <w:tcW w:w="2715" w:type="dxa"/>
          </w:tcPr>
          <w:p w:rsidR="00926982" w:rsidRDefault="006000F5" w14:paraId="0000006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Enterprise Operations (EO)</w:t>
            </w:r>
          </w:p>
        </w:tc>
        <w:tc>
          <w:tcPr>
            <w:tcW w:w="1470" w:type="dxa"/>
          </w:tcPr>
          <w:p w:rsidR="00926982" w:rsidRDefault="006000F5" w14:paraId="0000007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926982" w:rsidRDefault="006000F5" w14:paraId="00000071"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Test for operational readiness</w:t>
            </w:r>
          </w:p>
        </w:tc>
        <w:tc>
          <w:tcPr>
            <w:tcW w:w="1620" w:type="dxa"/>
            <w:vAlign w:val="center"/>
          </w:tcPr>
          <w:p w:rsidR="00926982" w:rsidRDefault="006000F5" w14:paraId="0000007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Testing</w:t>
            </w:r>
          </w:p>
        </w:tc>
      </w:tr>
      <w:tr w:rsidR="00926982" w14:paraId="4FAA2E35" w14:textId="77777777">
        <w:trPr>
          <w:cantSplit/>
        </w:trPr>
        <w:tc>
          <w:tcPr>
            <w:tcW w:w="570" w:type="dxa"/>
            <w:vAlign w:val="center"/>
          </w:tcPr>
          <w:p w:rsidR="00926982" w:rsidRDefault="006000F5" w14:paraId="0000007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4</w:t>
            </w:r>
          </w:p>
        </w:tc>
        <w:tc>
          <w:tcPr>
            <w:tcW w:w="2715" w:type="dxa"/>
          </w:tcPr>
          <w:p w:rsidR="00926982" w:rsidRDefault="006000F5" w14:paraId="0000007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926982" w:rsidRDefault="006000F5" w14:paraId="0000007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926982" w:rsidRDefault="006000F5" w14:paraId="0000007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Execute deployment</w:t>
            </w:r>
          </w:p>
        </w:tc>
        <w:tc>
          <w:tcPr>
            <w:tcW w:w="1620" w:type="dxa"/>
            <w:vAlign w:val="center"/>
          </w:tcPr>
          <w:p w:rsidR="00926982" w:rsidRDefault="006000F5" w14:paraId="0000007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Deployment</w:t>
            </w:r>
          </w:p>
        </w:tc>
      </w:tr>
      <w:tr w:rsidR="00926982" w14:paraId="4EBB7B53" w14:textId="77777777">
        <w:trPr>
          <w:cantSplit/>
        </w:trPr>
        <w:tc>
          <w:tcPr>
            <w:tcW w:w="570" w:type="dxa"/>
            <w:vAlign w:val="center"/>
          </w:tcPr>
          <w:p w:rsidR="00926982" w:rsidRDefault="006000F5" w14:paraId="0000007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5</w:t>
            </w:r>
          </w:p>
        </w:tc>
        <w:tc>
          <w:tcPr>
            <w:tcW w:w="2715" w:type="dxa"/>
          </w:tcPr>
          <w:p w:rsidR="00926982" w:rsidRDefault="006000F5" w14:paraId="0000007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926982" w:rsidRDefault="006000F5" w14:paraId="0000007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Installation</w:t>
            </w:r>
          </w:p>
        </w:tc>
        <w:tc>
          <w:tcPr>
            <w:tcW w:w="3315" w:type="dxa"/>
          </w:tcPr>
          <w:p w:rsidR="00926982" w:rsidRDefault="006000F5" w14:paraId="0000007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 xml:space="preserve">Plan and schedule installation </w:t>
            </w:r>
          </w:p>
        </w:tc>
        <w:tc>
          <w:tcPr>
            <w:tcW w:w="1620" w:type="dxa"/>
            <w:vAlign w:val="center"/>
          </w:tcPr>
          <w:p w:rsidR="00926982" w:rsidRDefault="006000F5" w14:paraId="0000007C" w14:textId="77777777">
            <w:pPr>
              <w:spacing w:before="60" w:after="60"/>
              <w:rPr>
                <w:rFonts w:ascii="Arial" w:hAnsi="Arial" w:eastAsia="Arial" w:cs="Arial"/>
                <w:color w:val="000000"/>
                <w:szCs w:val="22"/>
              </w:rPr>
            </w:pPr>
            <w:r>
              <w:rPr>
                <w:rFonts w:ascii="Arial" w:hAnsi="Arial" w:eastAsia="Arial" w:cs="Arial"/>
              </w:rPr>
              <w:t>Deployment</w:t>
            </w:r>
          </w:p>
        </w:tc>
      </w:tr>
      <w:tr w:rsidR="00926982" w14:paraId="0976F15A" w14:textId="77777777">
        <w:trPr>
          <w:cantSplit/>
        </w:trPr>
        <w:tc>
          <w:tcPr>
            <w:tcW w:w="570" w:type="dxa"/>
            <w:vAlign w:val="center"/>
          </w:tcPr>
          <w:p w:rsidR="00926982" w:rsidRDefault="006000F5" w14:paraId="0000007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6</w:t>
            </w:r>
          </w:p>
        </w:tc>
        <w:tc>
          <w:tcPr>
            <w:tcW w:w="2715" w:type="dxa"/>
          </w:tcPr>
          <w:p w:rsidR="00926982" w:rsidRDefault="006000F5" w14:paraId="0000007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w:t>
            </w:r>
          </w:p>
        </w:tc>
        <w:tc>
          <w:tcPr>
            <w:tcW w:w="1470" w:type="dxa"/>
          </w:tcPr>
          <w:p w:rsidR="00926982" w:rsidRDefault="006000F5" w14:paraId="0000007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Installation</w:t>
            </w:r>
          </w:p>
        </w:tc>
        <w:tc>
          <w:tcPr>
            <w:tcW w:w="3315" w:type="dxa"/>
          </w:tcPr>
          <w:p w:rsidR="00926982" w:rsidRDefault="006000F5" w14:paraId="0000008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Ensure authority to operate and that certificate authority security documentation is in place</w:t>
            </w:r>
          </w:p>
        </w:tc>
        <w:tc>
          <w:tcPr>
            <w:tcW w:w="1620" w:type="dxa"/>
            <w:vAlign w:val="center"/>
          </w:tcPr>
          <w:p w:rsidR="00926982" w:rsidRDefault="006000F5" w14:paraId="00000081" w14:textId="77777777">
            <w:pPr>
              <w:spacing w:before="60" w:after="60"/>
              <w:rPr>
                <w:rFonts w:ascii="Arial" w:hAnsi="Arial" w:eastAsia="Arial" w:cs="Arial"/>
                <w:color w:val="000000"/>
                <w:szCs w:val="22"/>
              </w:rPr>
            </w:pPr>
            <w:r>
              <w:rPr>
                <w:rFonts w:ascii="Arial" w:hAnsi="Arial" w:eastAsia="Arial" w:cs="Arial"/>
              </w:rPr>
              <w:t>Deployment</w:t>
            </w:r>
          </w:p>
        </w:tc>
      </w:tr>
      <w:tr w:rsidR="00926982" w14:paraId="3315C723" w14:textId="77777777">
        <w:trPr>
          <w:cantSplit/>
        </w:trPr>
        <w:tc>
          <w:tcPr>
            <w:tcW w:w="570" w:type="dxa"/>
            <w:vAlign w:val="center"/>
          </w:tcPr>
          <w:p w:rsidR="00926982" w:rsidRDefault="006000F5" w14:paraId="0000008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7</w:t>
            </w:r>
          </w:p>
        </w:tc>
        <w:tc>
          <w:tcPr>
            <w:tcW w:w="2715" w:type="dxa"/>
          </w:tcPr>
          <w:p w:rsidR="00926982" w:rsidRDefault="006000F5" w14:paraId="0000008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926982" w:rsidRDefault="006000F5" w14:paraId="0000008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Back-out</w:t>
            </w:r>
          </w:p>
        </w:tc>
        <w:tc>
          <w:tcPr>
            <w:tcW w:w="3315" w:type="dxa"/>
          </w:tcPr>
          <w:p w:rsidR="00926982" w:rsidRDefault="006000F5" w14:paraId="0000008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Confirm availability of back-out instructions and back-out strategy (what are the criteria that trigger a back-out)</w:t>
            </w:r>
          </w:p>
        </w:tc>
        <w:tc>
          <w:tcPr>
            <w:tcW w:w="1620" w:type="dxa"/>
            <w:vAlign w:val="center"/>
          </w:tcPr>
          <w:p w:rsidR="00926982" w:rsidRDefault="006000F5" w14:paraId="00000086" w14:textId="77777777">
            <w:pPr>
              <w:spacing w:before="60" w:after="60"/>
              <w:rPr>
                <w:rFonts w:ascii="Arial" w:hAnsi="Arial" w:eastAsia="Arial" w:cs="Arial"/>
                <w:color w:val="000000"/>
                <w:szCs w:val="22"/>
              </w:rPr>
            </w:pPr>
            <w:r>
              <w:rPr>
                <w:rFonts w:ascii="Arial" w:hAnsi="Arial" w:eastAsia="Arial" w:cs="Arial"/>
              </w:rPr>
              <w:t>Deployment</w:t>
            </w:r>
          </w:p>
        </w:tc>
      </w:tr>
      <w:tr w:rsidR="00926982" w14:paraId="65856174" w14:textId="77777777">
        <w:trPr>
          <w:cantSplit/>
        </w:trPr>
        <w:tc>
          <w:tcPr>
            <w:tcW w:w="570" w:type="dxa"/>
            <w:vAlign w:val="center"/>
          </w:tcPr>
          <w:p w:rsidR="00926982" w:rsidRDefault="006000F5" w14:paraId="0000008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8</w:t>
            </w:r>
          </w:p>
        </w:tc>
        <w:tc>
          <w:tcPr>
            <w:tcW w:w="2715" w:type="dxa"/>
          </w:tcPr>
          <w:p w:rsidR="00926982" w:rsidRDefault="006000F5" w14:paraId="0000008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w:t>
            </w:r>
          </w:p>
        </w:tc>
        <w:tc>
          <w:tcPr>
            <w:tcW w:w="1470" w:type="dxa"/>
          </w:tcPr>
          <w:p w:rsidR="00926982" w:rsidRDefault="006000F5" w14:paraId="0000008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Post Deployment</w:t>
            </w:r>
          </w:p>
        </w:tc>
        <w:tc>
          <w:tcPr>
            <w:tcW w:w="3315" w:type="dxa"/>
          </w:tcPr>
          <w:p w:rsidR="00926982" w:rsidRDefault="006000F5" w14:paraId="0000008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Hardware, Software and System Support</w:t>
            </w:r>
          </w:p>
        </w:tc>
        <w:tc>
          <w:tcPr>
            <w:tcW w:w="1620" w:type="dxa"/>
            <w:vAlign w:val="center"/>
          </w:tcPr>
          <w:p w:rsidR="00926982" w:rsidRDefault="006000F5" w14:paraId="0000008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Warranty</w:t>
            </w:r>
          </w:p>
        </w:tc>
      </w:tr>
    </w:tbl>
    <w:p w:rsidR="00926982" w:rsidRDefault="006000F5" w14:paraId="0000008C" w14:textId="77777777">
      <w:pPr>
        <w:pBdr>
          <w:top w:val="nil"/>
          <w:left w:val="nil"/>
          <w:bottom w:val="nil"/>
          <w:right w:val="nil"/>
          <w:between w:val="nil"/>
        </w:pBdr>
        <w:spacing w:before="120" w:after="120"/>
        <w:rPr>
          <w:color w:val="000000"/>
          <w:sz w:val="24"/>
        </w:rPr>
      </w:pPr>
      <w:bookmarkStart w:name="_heading=h.2s8eyo1" w:colFirst="0" w:colLast="0" w:id="14"/>
      <w:bookmarkEnd w:id="14"/>
      <w:r>
        <w:br w:type="page"/>
      </w:r>
    </w:p>
    <w:p w:rsidR="00926982" w:rsidRDefault="006000F5" w14:paraId="0000008D" w14:textId="77777777">
      <w:pPr>
        <w:pStyle w:val="Heading1"/>
        <w:numPr>
          <w:ilvl w:val="0"/>
          <w:numId w:val="3"/>
        </w:numPr>
        <w:tabs>
          <w:tab w:val="left" w:pos="720"/>
        </w:tabs>
      </w:pPr>
      <w:bookmarkStart w:name="_Toc151469793" w:id="15"/>
      <w:r>
        <w:t>Deployment</w:t>
      </w:r>
      <w:bookmarkEnd w:id="15"/>
    </w:p>
    <w:p w:rsidR="00926982" w:rsidRDefault="006000F5" w14:paraId="0000008E" w14:textId="77777777">
      <w:pPr>
        <w:pBdr>
          <w:top w:val="nil"/>
          <w:left w:val="nil"/>
          <w:bottom w:val="nil"/>
          <w:right w:val="nil"/>
          <w:between w:val="nil"/>
        </w:pBdr>
        <w:spacing w:before="120" w:after="120"/>
        <w:rPr>
          <w:color w:val="000000"/>
          <w:sz w:val="24"/>
        </w:rPr>
      </w:pPr>
      <w:r>
        <w:rPr>
          <w:color w:val="000000"/>
          <w:sz w:val="24"/>
        </w:rPr>
        <w:t xml:space="preserve">The deployment for </w:t>
      </w:r>
      <w:r>
        <w:rPr>
          <w:sz w:val="24"/>
        </w:rPr>
        <w:t>CDSP*1*0</w:t>
      </w:r>
      <w:r>
        <w:rPr>
          <w:color w:val="000000"/>
          <w:sz w:val="24"/>
        </w:rPr>
        <w:t xml:space="preserve"> is planned as a single VistA Package rollout.</w:t>
      </w:r>
    </w:p>
    <w:p w:rsidR="00926982" w:rsidRDefault="006000F5" w14:paraId="0000008F" w14:textId="77777777">
      <w:pPr>
        <w:pStyle w:val="Heading2"/>
        <w:numPr>
          <w:ilvl w:val="1"/>
          <w:numId w:val="3"/>
        </w:numPr>
      </w:pPr>
      <w:bookmarkStart w:name="_Toc151469794" w:id="16"/>
      <w:r>
        <w:t>Timeline</w:t>
      </w:r>
      <w:bookmarkEnd w:id="16"/>
    </w:p>
    <w:p w:rsidR="00926982" w:rsidRDefault="006000F5" w14:paraId="00000090" w14:textId="77777777">
      <w:pPr>
        <w:pBdr>
          <w:top w:val="nil"/>
          <w:left w:val="nil"/>
          <w:bottom w:val="nil"/>
          <w:right w:val="nil"/>
          <w:between w:val="nil"/>
        </w:pBdr>
        <w:spacing w:before="120" w:after="120"/>
        <w:rPr>
          <w:color w:val="000000"/>
          <w:sz w:val="24"/>
        </w:rPr>
      </w:pPr>
      <w:r>
        <w:rPr>
          <w:color w:val="000000"/>
          <w:sz w:val="24"/>
        </w:rPr>
        <w:t>The deployment and installation are scheduled to run for approximately one day.</w:t>
      </w:r>
    </w:p>
    <w:p w:rsidR="00926982" w:rsidRDefault="006000F5" w14:paraId="00000091" w14:textId="77777777">
      <w:pPr>
        <w:pStyle w:val="Heading2"/>
        <w:numPr>
          <w:ilvl w:val="1"/>
          <w:numId w:val="3"/>
        </w:numPr>
      </w:pPr>
      <w:bookmarkStart w:name="_Toc151469795" w:id="17"/>
      <w:r>
        <w:t>Site Readiness Assessment</w:t>
      </w:r>
      <w:bookmarkEnd w:id="17"/>
    </w:p>
    <w:p w:rsidR="00926982" w:rsidRDefault="006000F5" w14:paraId="00000092" w14:textId="77777777">
      <w:pPr>
        <w:pBdr>
          <w:top w:val="nil"/>
          <w:left w:val="nil"/>
          <w:bottom w:val="nil"/>
          <w:right w:val="nil"/>
          <w:between w:val="nil"/>
        </w:pBdr>
        <w:spacing w:before="120" w:after="120"/>
        <w:rPr>
          <w:color w:val="000000"/>
          <w:sz w:val="24"/>
        </w:rPr>
      </w:pPr>
      <w:r>
        <w:rPr>
          <w:color w:val="000000"/>
          <w:sz w:val="24"/>
        </w:rPr>
        <w:t xml:space="preserve">This section discusses the locations that will receive the </w:t>
      </w:r>
      <w:r>
        <w:rPr>
          <w:sz w:val="24"/>
        </w:rPr>
        <w:t>CDSP*1*0</w:t>
      </w:r>
      <w:r>
        <w:rPr>
          <w:color w:val="000000"/>
          <w:sz w:val="24"/>
        </w:rPr>
        <w:t xml:space="preserve"> deployment.</w:t>
      </w:r>
    </w:p>
    <w:p w:rsidR="00926982" w:rsidRDefault="006000F5" w14:paraId="00000093" w14:textId="77777777">
      <w:pPr>
        <w:pStyle w:val="Heading3"/>
        <w:numPr>
          <w:ilvl w:val="2"/>
          <w:numId w:val="3"/>
        </w:numPr>
      </w:pPr>
      <w:bookmarkStart w:name="_Toc151469796" w:id="18"/>
      <w:r>
        <w:t>Deployment Topology (Targeted Architecture)</w:t>
      </w:r>
      <w:bookmarkEnd w:id="18"/>
    </w:p>
    <w:p w:rsidR="00926982" w:rsidRDefault="006000F5" w14:paraId="00000094" w14:textId="77777777">
      <w:pPr>
        <w:pBdr>
          <w:top w:val="nil"/>
          <w:left w:val="nil"/>
          <w:bottom w:val="nil"/>
          <w:right w:val="nil"/>
          <w:between w:val="nil"/>
        </w:pBdr>
        <w:spacing w:before="120" w:after="120"/>
        <w:rPr>
          <w:color w:val="000000"/>
          <w:sz w:val="24"/>
        </w:rPr>
      </w:pPr>
      <w:r>
        <w:rPr>
          <w:color w:val="000000"/>
          <w:sz w:val="24"/>
        </w:rPr>
        <w:t xml:space="preserve">This patch </w:t>
      </w:r>
      <w:r>
        <w:rPr>
          <w:sz w:val="24"/>
        </w:rPr>
        <w:t>CDSP*1*0</w:t>
      </w:r>
      <w:r>
        <w:rPr>
          <w:color w:val="000000"/>
          <w:sz w:val="24"/>
        </w:rPr>
        <w:t xml:space="preserve"> is to be deployed to the</w:t>
      </w:r>
      <w:r>
        <w:rPr>
          <w:sz w:val="24"/>
        </w:rPr>
        <w:t xml:space="preserve"> test </w:t>
      </w:r>
      <w:r>
        <w:rPr>
          <w:color w:val="000000"/>
          <w:sz w:val="24"/>
        </w:rPr>
        <w:t>sites and upon acceptance will be nationally released.</w:t>
      </w:r>
    </w:p>
    <w:p w:rsidR="00926982" w:rsidRDefault="006000F5" w14:paraId="00000095" w14:textId="77777777">
      <w:pPr>
        <w:pStyle w:val="Heading3"/>
        <w:numPr>
          <w:ilvl w:val="2"/>
          <w:numId w:val="3"/>
        </w:numPr>
      </w:pPr>
      <w:bookmarkStart w:name="_Toc151469797" w:id="19"/>
      <w:r>
        <w:t>Site Information (Locations, Deployment Recipients)</w:t>
      </w:r>
      <w:bookmarkEnd w:id="19"/>
    </w:p>
    <w:p w:rsidR="00926982" w:rsidRDefault="006000F5" w14:paraId="00000096" w14:textId="77777777">
      <w:pPr>
        <w:pBdr>
          <w:top w:val="nil"/>
          <w:left w:val="nil"/>
          <w:bottom w:val="nil"/>
          <w:right w:val="nil"/>
          <w:between w:val="nil"/>
        </w:pBdr>
        <w:spacing w:before="120" w:after="120"/>
        <w:rPr>
          <w:sz w:val="24"/>
        </w:rPr>
      </w:pPr>
      <w:r>
        <w:rPr>
          <w:color w:val="000000"/>
          <w:sz w:val="24"/>
        </w:rPr>
        <w:t xml:space="preserve">The test sites for the </w:t>
      </w:r>
      <w:r>
        <w:rPr>
          <w:sz w:val="24"/>
        </w:rPr>
        <w:t>CDSP*1*0 patch testing</w:t>
      </w:r>
      <w:r>
        <w:rPr>
          <w:color w:val="000000"/>
          <w:sz w:val="24"/>
        </w:rPr>
        <w:t xml:space="preserve"> are:</w:t>
      </w:r>
    </w:p>
    <w:p w:rsidR="00926982" w:rsidRDefault="006000F5" w14:paraId="00000097" w14:textId="77777777">
      <w:pPr>
        <w:numPr>
          <w:ilvl w:val="0"/>
          <w:numId w:val="2"/>
        </w:numPr>
        <w:spacing w:before="120"/>
        <w:rPr>
          <w:sz w:val="24"/>
        </w:rPr>
      </w:pPr>
      <w:r>
        <w:rPr>
          <w:sz w:val="24"/>
        </w:rPr>
        <w:t xml:space="preserve">Miami VA Healthcare System (Miami, FL), </w:t>
      </w:r>
    </w:p>
    <w:p w:rsidR="00926982" w:rsidRDefault="006000F5" w14:paraId="00000098" w14:textId="77777777">
      <w:pPr>
        <w:numPr>
          <w:ilvl w:val="0"/>
          <w:numId w:val="2"/>
        </w:numPr>
        <w:rPr>
          <w:sz w:val="24"/>
        </w:rPr>
      </w:pPr>
      <w:r>
        <w:rPr>
          <w:sz w:val="24"/>
        </w:rPr>
        <w:t>Washington DC VAMC (Washington, DC)</w:t>
      </w:r>
    </w:p>
    <w:p w:rsidR="00926982" w:rsidRDefault="006000F5" w14:paraId="00000099" w14:textId="77777777">
      <w:pPr>
        <w:numPr>
          <w:ilvl w:val="0"/>
          <w:numId w:val="2"/>
        </w:numPr>
        <w:spacing w:after="120"/>
        <w:rPr>
          <w:sz w:val="24"/>
        </w:rPr>
      </w:pPr>
      <w:r>
        <w:rPr>
          <w:sz w:val="24"/>
        </w:rPr>
        <w:t>Phoenix VA Health Care System (Phoenix, AZ)</w:t>
      </w:r>
    </w:p>
    <w:p w:rsidR="00926982" w:rsidRDefault="006000F5" w14:paraId="0000009A" w14:textId="77777777">
      <w:pPr>
        <w:pStyle w:val="Heading3"/>
        <w:numPr>
          <w:ilvl w:val="2"/>
          <w:numId w:val="3"/>
        </w:numPr>
      </w:pPr>
      <w:bookmarkStart w:name="_Toc151469798" w:id="20"/>
      <w:r>
        <w:t>Site Preparation</w:t>
      </w:r>
      <w:bookmarkEnd w:id="20"/>
    </w:p>
    <w:p w:rsidR="00926982" w:rsidRDefault="006000F5" w14:paraId="0000009B" w14:textId="77777777">
      <w:pPr>
        <w:pBdr>
          <w:top w:val="nil"/>
          <w:left w:val="nil"/>
          <w:bottom w:val="nil"/>
          <w:right w:val="nil"/>
          <w:between w:val="nil"/>
        </w:pBdr>
        <w:spacing w:before="120" w:after="120"/>
        <w:rPr>
          <w:color w:val="000000"/>
          <w:sz w:val="24"/>
        </w:rPr>
      </w:pPr>
      <w:r>
        <w:rPr>
          <w:color w:val="000000"/>
          <w:sz w:val="24"/>
        </w:rPr>
        <w:t>The following table describes preparation required by the site prior to deployment.</w:t>
      </w:r>
    </w:p>
    <w:p w:rsidR="00926982" w:rsidRDefault="006000F5" w14:paraId="0000009C" w14:textId="77777777">
      <w:pPr>
        <w:keepNext/>
        <w:keepLines/>
        <w:pBdr>
          <w:top w:val="nil"/>
          <w:left w:val="nil"/>
          <w:bottom w:val="nil"/>
          <w:right w:val="nil"/>
          <w:between w:val="nil"/>
        </w:pBdr>
        <w:spacing w:before="240" w:after="60"/>
        <w:rPr>
          <w:rFonts w:ascii="Arial" w:hAnsi="Arial" w:eastAsia="Arial" w:cs="Arial"/>
          <w:color w:val="000000"/>
          <w:sz w:val="20"/>
          <w:szCs w:val="20"/>
        </w:rPr>
      </w:pPr>
      <w:bookmarkStart w:name="_heading=h.44sinio" w:colFirst="0" w:colLast="0" w:id="21"/>
      <w:bookmarkEnd w:id="21"/>
      <w:r>
        <w:rPr>
          <w:rFonts w:ascii="Arial" w:hAnsi="Arial" w:eastAsia="Arial" w:cs="Arial"/>
          <w:b/>
          <w:color w:val="000000"/>
          <w:sz w:val="20"/>
          <w:szCs w:val="20"/>
        </w:rPr>
        <w:t>Table 2:</w:t>
      </w:r>
      <w:r>
        <w:rPr>
          <w:rFonts w:ascii="Arial" w:hAnsi="Arial" w:eastAsia="Arial" w:cs="Arial"/>
          <w:color w:val="000000"/>
          <w:sz w:val="20"/>
          <w:szCs w:val="20"/>
        </w:rPr>
        <w:t xml:space="preserve"> </w:t>
      </w:r>
      <w:r>
        <w:rPr>
          <w:rFonts w:ascii="Arial" w:hAnsi="Arial" w:eastAsia="Arial" w:cs="Arial"/>
          <w:b/>
          <w:color w:val="000000"/>
          <w:sz w:val="20"/>
          <w:szCs w:val="20"/>
        </w:rPr>
        <w:t>Site</w:t>
      </w:r>
      <w:r>
        <w:rPr>
          <w:rFonts w:ascii="Arial" w:hAnsi="Arial" w:eastAsia="Arial" w:cs="Arial"/>
          <w:color w:val="000000"/>
          <w:sz w:val="20"/>
          <w:szCs w:val="20"/>
        </w:rPr>
        <w:t xml:space="preserve"> </w:t>
      </w:r>
      <w:r>
        <w:rPr>
          <w:rFonts w:ascii="Arial" w:hAnsi="Arial" w:eastAsia="Arial" w:cs="Arial"/>
          <w:b/>
          <w:color w:val="000000"/>
          <w:sz w:val="20"/>
          <w:szCs w:val="20"/>
        </w:rPr>
        <w:t>Preparation</w:t>
      </w:r>
      <w:r>
        <w:rPr>
          <w:rFonts w:ascii="Arial" w:hAnsi="Arial" w:eastAsia="Arial" w:cs="Arial"/>
          <w:color w:val="000000"/>
          <w:sz w:val="20"/>
          <w:szCs w:val="20"/>
        </w:rPr>
        <w:t xml:space="preserve"> </w:t>
      </w:r>
    </w:p>
    <w:tbl>
      <w:tblPr>
        <w:tblStyle w:val="a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56"/>
        <w:gridCol w:w="2066"/>
        <w:gridCol w:w="1954"/>
        <w:gridCol w:w="1801"/>
        <w:gridCol w:w="1973"/>
      </w:tblGrid>
      <w:tr w:rsidR="00926982" w14:paraId="48F893E1" w14:textId="77777777">
        <w:trPr>
          <w:cantSplit/>
          <w:tblHeader/>
        </w:trPr>
        <w:tc>
          <w:tcPr>
            <w:tcW w:w="1556" w:type="dxa"/>
            <w:shd w:val="clear" w:color="auto" w:fill="D9D9D9"/>
            <w:vAlign w:val="center"/>
          </w:tcPr>
          <w:p w:rsidR="00926982" w:rsidRDefault="006000F5" w14:paraId="0000009D" w14:textId="77777777">
            <w:pPr>
              <w:spacing w:before="60" w:after="60"/>
              <w:rPr>
                <w:rFonts w:ascii="Arial" w:hAnsi="Arial" w:eastAsia="Arial" w:cs="Arial"/>
                <w:b/>
              </w:rPr>
            </w:pPr>
            <w:bookmarkStart w:name="bookmark=id.2jxsxqh" w:colFirst="0" w:colLast="0" w:id="22"/>
            <w:bookmarkEnd w:id="22"/>
            <w:r>
              <w:rPr>
                <w:rFonts w:ascii="Arial" w:hAnsi="Arial" w:eastAsia="Arial" w:cs="Arial"/>
                <w:b/>
              </w:rPr>
              <w:t>Site/Other</w:t>
            </w:r>
          </w:p>
        </w:tc>
        <w:tc>
          <w:tcPr>
            <w:tcW w:w="2066" w:type="dxa"/>
            <w:shd w:val="clear" w:color="auto" w:fill="D9D9D9"/>
            <w:vAlign w:val="center"/>
          </w:tcPr>
          <w:p w:rsidR="00926982" w:rsidRDefault="006000F5" w14:paraId="0000009E" w14:textId="77777777">
            <w:pPr>
              <w:spacing w:before="60" w:after="60"/>
              <w:rPr>
                <w:rFonts w:ascii="Arial" w:hAnsi="Arial" w:eastAsia="Arial" w:cs="Arial"/>
                <w:b/>
              </w:rPr>
            </w:pPr>
            <w:r>
              <w:rPr>
                <w:rFonts w:ascii="Arial" w:hAnsi="Arial" w:eastAsia="Arial" w:cs="Arial"/>
                <w:b/>
              </w:rPr>
              <w:t>Problem/Change Needed</w:t>
            </w:r>
          </w:p>
        </w:tc>
        <w:tc>
          <w:tcPr>
            <w:tcW w:w="1954" w:type="dxa"/>
            <w:shd w:val="clear" w:color="auto" w:fill="D9D9D9"/>
            <w:vAlign w:val="center"/>
          </w:tcPr>
          <w:p w:rsidR="00926982" w:rsidRDefault="006000F5" w14:paraId="0000009F" w14:textId="77777777">
            <w:pPr>
              <w:spacing w:before="60" w:after="60"/>
              <w:rPr>
                <w:rFonts w:ascii="Arial" w:hAnsi="Arial" w:eastAsia="Arial" w:cs="Arial"/>
                <w:b/>
              </w:rPr>
            </w:pPr>
            <w:r>
              <w:rPr>
                <w:rFonts w:ascii="Arial" w:hAnsi="Arial" w:eastAsia="Arial" w:cs="Arial"/>
                <w:b/>
              </w:rPr>
              <w:t>Features to Adapt/Modify to New Product</w:t>
            </w:r>
          </w:p>
        </w:tc>
        <w:tc>
          <w:tcPr>
            <w:tcW w:w="1801" w:type="dxa"/>
            <w:shd w:val="clear" w:color="auto" w:fill="D9D9D9"/>
            <w:vAlign w:val="center"/>
          </w:tcPr>
          <w:p w:rsidR="00926982" w:rsidRDefault="006000F5" w14:paraId="000000A0" w14:textId="77777777">
            <w:pPr>
              <w:spacing w:before="60" w:after="60"/>
              <w:rPr>
                <w:rFonts w:ascii="Arial" w:hAnsi="Arial" w:eastAsia="Arial" w:cs="Arial"/>
                <w:b/>
              </w:rPr>
            </w:pPr>
            <w:r>
              <w:rPr>
                <w:rFonts w:ascii="Arial" w:hAnsi="Arial" w:eastAsia="Arial" w:cs="Arial"/>
                <w:b/>
              </w:rPr>
              <w:t>Actions/Steps</w:t>
            </w:r>
          </w:p>
        </w:tc>
        <w:tc>
          <w:tcPr>
            <w:tcW w:w="1973" w:type="dxa"/>
            <w:shd w:val="clear" w:color="auto" w:fill="D9D9D9"/>
            <w:vAlign w:val="center"/>
          </w:tcPr>
          <w:p w:rsidR="00926982" w:rsidRDefault="006000F5" w14:paraId="000000A1" w14:textId="77777777">
            <w:pPr>
              <w:spacing w:before="60" w:after="60"/>
              <w:rPr>
                <w:rFonts w:ascii="Arial" w:hAnsi="Arial" w:eastAsia="Arial" w:cs="Arial"/>
                <w:b/>
              </w:rPr>
            </w:pPr>
            <w:r>
              <w:rPr>
                <w:rFonts w:ascii="Arial" w:hAnsi="Arial" w:eastAsia="Arial" w:cs="Arial"/>
                <w:b/>
              </w:rPr>
              <w:t>Owner</w:t>
            </w:r>
          </w:p>
        </w:tc>
      </w:tr>
      <w:tr w:rsidR="00926982" w14:paraId="034DF86E" w14:textId="77777777">
        <w:trPr>
          <w:cantSplit/>
        </w:trPr>
        <w:tc>
          <w:tcPr>
            <w:tcW w:w="1556" w:type="dxa"/>
          </w:tcPr>
          <w:p w:rsidR="00926982" w:rsidRDefault="006000F5" w14:paraId="000000A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Miami VA Healthcare System</w:t>
            </w:r>
          </w:p>
        </w:tc>
        <w:tc>
          <w:tcPr>
            <w:tcW w:w="2066" w:type="dxa"/>
          </w:tcPr>
          <w:p w:rsidR="00926982" w:rsidRDefault="006000F5" w14:paraId="000000A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954" w:type="dxa"/>
          </w:tcPr>
          <w:p w:rsidR="00926982" w:rsidRDefault="006000F5" w14:paraId="000000A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801" w:type="dxa"/>
          </w:tcPr>
          <w:p w:rsidR="00926982" w:rsidRDefault="006000F5" w14:paraId="000000A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 patch</w:t>
            </w:r>
          </w:p>
        </w:tc>
        <w:tc>
          <w:tcPr>
            <w:tcW w:w="1973" w:type="dxa"/>
          </w:tcPr>
          <w:p w:rsidR="00926982" w:rsidRDefault="006000F5" w14:paraId="000000A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Information Resource Management (IRM) or Enterprise Service Line (ESL) representative</w:t>
            </w:r>
          </w:p>
        </w:tc>
      </w:tr>
      <w:tr w:rsidR="00926982" w14:paraId="614057B2" w14:textId="77777777">
        <w:trPr>
          <w:cantSplit/>
        </w:trPr>
        <w:tc>
          <w:tcPr>
            <w:tcW w:w="1556" w:type="dxa"/>
          </w:tcPr>
          <w:p w:rsidR="00926982" w:rsidRDefault="006000F5" w14:paraId="000000A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Washington DC VAMC</w:t>
            </w:r>
          </w:p>
        </w:tc>
        <w:tc>
          <w:tcPr>
            <w:tcW w:w="2066" w:type="dxa"/>
          </w:tcPr>
          <w:p w:rsidR="00926982" w:rsidRDefault="006000F5" w14:paraId="000000A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954" w:type="dxa"/>
          </w:tcPr>
          <w:p w:rsidR="00926982" w:rsidRDefault="006000F5" w14:paraId="000000A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801" w:type="dxa"/>
          </w:tcPr>
          <w:p w:rsidR="00926982" w:rsidRDefault="006000F5" w14:paraId="000000A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 xml:space="preserve">Install patch </w:t>
            </w:r>
          </w:p>
        </w:tc>
        <w:tc>
          <w:tcPr>
            <w:tcW w:w="1973" w:type="dxa"/>
          </w:tcPr>
          <w:p w:rsidR="00926982" w:rsidRDefault="006000F5" w14:paraId="000000A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IRM or ESL</w:t>
            </w:r>
          </w:p>
        </w:tc>
      </w:tr>
      <w:tr w:rsidR="00926982" w14:paraId="7C71294B" w14:textId="77777777">
        <w:trPr>
          <w:cantSplit/>
        </w:trPr>
        <w:tc>
          <w:tcPr>
            <w:tcW w:w="1556" w:type="dxa"/>
          </w:tcPr>
          <w:p w:rsidR="00926982" w:rsidRDefault="006000F5" w14:paraId="000000AC"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Phoenix VA Health Care System</w:t>
            </w:r>
          </w:p>
        </w:tc>
        <w:tc>
          <w:tcPr>
            <w:tcW w:w="2066" w:type="dxa"/>
          </w:tcPr>
          <w:p w:rsidR="00926982" w:rsidRDefault="006000F5" w14:paraId="000000A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954" w:type="dxa"/>
          </w:tcPr>
          <w:p w:rsidR="00926982" w:rsidRDefault="006000F5" w14:paraId="000000A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801" w:type="dxa"/>
          </w:tcPr>
          <w:p w:rsidR="00926982" w:rsidRDefault="006000F5" w14:paraId="000000A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 patch</w:t>
            </w:r>
          </w:p>
        </w:tc>
        <w:tc>
          <w:tcPr>
            <w:tcW w:w="1973" w:type="dxa"/>
          </w:tcPr>
          <w:p w:rsidR="00926982" w:rsidRDefault="006000F5" w14:paraId="000000B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IRM or ESL</w:t>
            </w:r>
          </w:p>
        </w:tc>
      </w:tr>
    </w:tbl>
    <w:p w:rsidR="00926982" w:rsidRDefault="006000F5" w14:paraId="000000B1" w14:textId="77777777">
      <w:pPr>
        <w:pStyle w:val="Heading2"/>
        <w:numPr>
          <w:ilvl w:val="1"/>
          <w:numId w:val="3"/>
        </w:numPr>
      </w:pPr>
      <w:bookmarkStart w:name="_Toc151469799" w:id="23"/>
      <w:r>
        <w:t>Resources</w:t>
      </w:r>
      <w:bookmarkEnd w:id="23"/>
    </w:p>
    <w:p w:rsidR="00926982" w:rsidRDefault="006000F5" w14:paraId="000000B2" w14:textId="77777777">
      <w:pPr>
        <w:pStyle w:val="Heading3"/>
        <w:numPr>
          <w:ilvl w:val="2"/>
          <w:numId w:val="3"/>
        </w:numPr>
      </w:pPr>
      <w:bookmarkStart w:name="_Toc151469800" w:id="24"/>
      <w:r>
        <w:t>Facility Specifics</w:t>
      </w:r>
      <w:bookmarkEnd w:id="24"/>
    </w:p>
    <w:p w:rsidR="00926982" w:rsidRDefault="006000F5" w14:paraId="000000B3" w14:textId="77777777">
      <w:pPr>
        <w:pBdr>
          <w:top w:val="nil"/>
          <w:left w:val="nil"/>
          <w:bottom w:val="nil"/>
          <w:right w:val="nil"/>
          <w:between w:val="nil"/>
        </w:pBdr>
        <w:spacing w:before="120" w:after="120"/>
        <w:rPr>
          <w:color w:val="000000"/>
          <w:sz w:val="24"/>
        </w:rPr>
      </w:pPr>
      <w:r>
        <w:rPr>
          <w:color w:val="000000"/>
          <w:sz w:val="24"/>
        </w:rPr>
        <w:t>The following table lists facility-specific features required for deployment.</w:t>
      </w:r>
    </w:p>
    <w:p w:rsidR="00926982" w:rsidRDefault="006000F5" w14:paraId="000000B4" w14:textId="77777777">
      <w:pPr>
        <w:keepNext/>
        <w:keepLines/>
        <w:pBdr>
          <w:top w:val="nil"/>
          <w:left w:val="nil"/>
          <w:bottom w:val="nil"/>
          <w:right w:val="nil"/>
          <w:between w:val="nil"/>
        </w:pBdr>
        <w:spacing w:before="240" w:after="60"/>
        <w:rPr>
          <w:rFonts w:ascii="Arial" w:hAnsi="Arial" w:eastAsia="Arial" w:cs="Arial"/>
          <w:color w:val="000000"/>
          <w:sz w:val="20"/>
          <w:szCs w:val="20"/>
        </w:rPr>
      </w:pPr>
      <w:bookmarkStart w:name="_heading=h.1y810tw" w:colFirst="0" w:colLast="0" w:id="25"/>
      <w:bookmarkEnd w:id="25"/>
      <w:r>
        <w:rPr>
          <w:rFonts w:ascii="Arial" w:hAnsi="Arial" w:eastAsia="Arial" w:cs="Arial"/>
          <w:b/>
          <w:color w:val="000000"/>
          <w:sz w:val="20"/>
          <w:szCs w:val="20"/>
        </w:rPr>
        <w:t>Table 3: Facility-Specific Features</w:t>
      </w: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37"/>
        <w:gridCol w:w="2337"/>
        <w:gridCol w:w="2338"/>
        <w:gridCol w:w="2338"/>
      </w:tblGrid>
      <w:tr w:rsidR="00926982" w14:paraId="1C4A2D17" w14:textId="77777777">
        <w:trPr>
          <w:cantSplit/>
          <w:tblHeader/>
        </w:trPr>
        <w:tc>
          <w:tcPr>
            <w:tcW w:w="2337" w:type="dxa"/>
            <w:shd w:val="clear" w:color="auto" w:fill="D9D9D9"/>
            <w:vAlign w:val="center"/>
          </w:tcPr>
          <w:p w:rsidR="00926982" w:rsidRDefault="006000F5" w14:paraId="000000B5" w14:textId="77777777">
            <w:pPr>
              <w:spacing w:before="60" w:after="60"/>
              <w:rPr>
                <w:rFonts w:ascii="Arial" w:hAnsi="Arial" w:eastAsia="Arial" w:cs="Arial"/>
                <w:b/>
              </w:rPr>
            </w:pPr>
            <w:bookmarkStart w:name="bookmark=id.4i7ojhp" w:colFirst="0" w:colLast="0" w:id="26"/>
            <w:bookmarkEnd w:id="26"/>
            <w:r>
              <w:rPr>
                <w:rFonts w:ascii="Arial" w:hAnsi="Arial" w:eastAsia="Arial" w:cs="Arial"/>
                <w:b/>
              </w:rPr>
              <w:t>Site</w:t>
            </w:r>
          </w:p>
        </w:tc>
        <w:tc>
          <w:tcPr>
            <w:tcW w:w="2337" w:type="dxa"/>
            <w:shd w:val="clear" w:color="auto" w:fill="D9D9D9"/>
            <w:vAlign w:val="center"/>
          </w:tcPr>
          <w:p w:rsidR="00926982" w:rsidRDefault="006000F5" w14:paraId="000000B6" w14:textId="77777777">
            <w:pPr>
              <w:spacing w:before="60" w:after="60"/>
              <w:rPr>
                <w:rFonts w:ascii="Arial" w:hAnsi="Arial" w:eastAsia="Arial" w:cs="Arial"/>
                <w:b/>
              </w:rPr>
            </w:pPr>
            <w:r>
              <w:rPr>
                <w:rFonts w:ascii="Arial" w:hAnsi="Arial" w:eastAsia="Arial" w:cs="Arial"/>
                <w:b/>
              </w:rPr>
              <w:t>Space/Room</w:t>
            </w:r>
          </w:p>
        </w:tc>
        <w:tc>
          <w:tcPr>
            <w:tcW w:w="2338" w:type="dxa"/>
            <w:shd w:val="clear" w:color="auto" w:fill="D9D9D9"/>
            <w:vAlign w:val="center"/>
          </w:tcPr>
          <w:p w:rsidR="00926982" w:rsidRDefault="006000F5" w14:paraId="000000B7" w14:textId="77777777">
            <w:pPr>
              <w:spacing w:before="60" w:after="60"/>
              <w:rPr>
                <w:rFonts w:ascii="Arial" w:hAnsi="Arial" w:eastAsia="Arial" w:cs="Arial"/>
                <w:b/>
              </w:rPr>
            </w:pPr>
            <w:r>
              <w:rPr>
                <w:rFonts w:ascii="Arial" w:hAnsi="Arial" w:eastAsia="Arial" w:cs="Arial"/>
                <w:b/>
              </w:rPr>
              <w:t>Features Needed</w:t>
            </w:r>
          </w:p>
        </w:tc>
        <w:tc>
          <w:tcPr>
            <w:tcW w:w="2338" w:type="dxa"/>
            <w:shd w:val="clear" w:color="auto" w:fill="D9D9D9"/>
            <w:vAlign w:val="center"/>
          </w:tcPr>
          <w:p w:rsidR="00926982" w:rsidRDefault="006000F5" w14:paraId="000000B8" w14:textId="77777777">
            <w:pPr>
              <w:spacing w:before="60" w:after="60"/>
              <w:rPr>
                <w:rFonts w:ascii="Arial" w:hAnsi="Arial" w:eastAsia="Arial" w:cs="Arial"/>
                <w:b/>
              </w:rPr>
            </w:pPr>
            <w:r>
              <w:rPr>
                <w:rFonts w:ascii="Arial" w:hAnsi="Arial" w:eastAsia="Arial" w:cs="Arial"/>
                <w:b/>
              </w:rPr>
              <w:t>Other</w:t>
            </w:r>
          </w:p>
        </w:tc>
      </w:tr>
      <w:tr w:rsidR="00926982" w14:paraId="64B09528" w14:textId="77777777">
        <w:trPr>
          <w:cantSplit/>
        </w:trPr>
        <w:tc>
          <w:tcPr>
            <w:tcW w:w="2337" w:type="dxa"/>
          </w:tcPr>
          <w:p w:rsidR="00926982" w:rsidRDefault="006000F5" w14:paraId="000000B9" w14:textId="77777777">
            <w:pPr>
              <w:spacing w:before="60" w:after="60"/>
              <w:rPr>
                <w:rFonts w:ascii="Arial" w:hAnsi="Arial" w:eastAsia="Arial" w:cs="Arial"/>
              </w:rPr>
            </w:pPr>
            <w:r>
              <w:rPr>
                <w:rFonts w:ascii="Arial" w:hAnsi="Arial" w:eastAsia="Arial" w:cs="Arial"/>
              </w:rPr>
              <w:t>N/A</w:t>
            </w:r>
          </w:p>
        </w:tc>
        <w:tc>
          <w:tcPr>
            <w:tcW w:w="2337" w:type="dxa"/>
          </w:tcPr>
          <w:p w:rsidR="00926982" w:rsidRDefault="00926982" w14:paraId="000000BA" w14:textId="77777777">
            <w:pPr>
              <w:spacing w:before="60" w:after="60"/>
              <w:rPr>
                <w:rFonts w:ascii="Arial" w:hAnsi="Arial" w:eastAsia="Arial" w:cs="Arial"/>
              </w:rPr>
            </w:pPr>
          </w:p>
        </w:tc>
        <w:tc>
          <w:tcPr>
            <w:tcW w:w="2338" w:type="dxa"/>
          </w:tcPr>
          <w:p w:rsidR="00926982" w:rsidRDefault="00926982" w14:paraId="000000BB" w14:textId="77777777">
            <w:pPr>
              <w:spacing w:before="60" w:after="60"/>
              <w:rPr>
                <w:rFonts w:ascii="Arial" w:hAnsi="Arial" w:eastAsia="Arial" w:cs="Arial"/>
              </w:rPr>
            </w:pPr>
          </w:p>
        </w:tc>
        <w:tc>
          <w:tcPr>
            <w:tcW w:w="2338" w:type="dxa"/>
          </w:tcPr>
          <w:p w:rsidR="00926982" w:rsidRDefault="00926982" w14:paraId="000000BC" w14:textId="77777777">
            <w:pPr>
              <w:spacing w:before="60" w:after="60"/>
              <w:rPr>
                <w:rFonts w:ascii="Arial" w:hAnsi="Arial" w:eastAsia="Arial" w:cs="Arial"/>
              </w:rPr>
            </w:pPr>
          </w:p>
        </w:tc>
      </w:tr>
    </w:tbl>
    <w:p w:rsidR="00926982" w:rsidRDefault="006000F5" w14:paraId="000000BD" w14:textId="77777777">
      <w:pPr>
        <w:pStyle w:val="Heading3"/>
        <w:numPr>
          <w:ilvl w:val="2"/>
          <w:numId w:val="3"/>
        </w:numPr>
      </w:pPr>
      <w:bookmarkStart w:name="_Toc151469801" w:id="27"/>
      <w:r>
        <w:t>Hardware</w:t>
      </w:r>
      <w:bookmarkEnd w:id="27"/>
    </w:p>
    <w:p w:rsidR="00926982" w:rsidRDefault="006000F5" w14:paraId="000000BE" w14:textId="77777777">
      <w:pPr>
        <w:pBdr>
          <w:top w:val="nil"/>
          <w:left w:val="nil"/>
          <w:bottom w:val="nil"/>
          <w:right w:val="nil"/>
          <w:between w:val="nil"/>
        </w:pBdr>
        <w:spacing w:before="120" w:after="120"/>
        <w:rPr>
          <w:color w:val="000000"/>
          <w:sz w:val="24"/>
        </w:rPr>
      </w:pPr>
      <w:r>
        <w:rPr>
          <w:color w:val="000000"/>
          <w:sz w:val="24"/>
        </w:rPr>
        <w:t>The following table describes hardware specifications required at each site prior to deployment.</w:t>
      </w:r>
    </w:p>
    <w:p w:rsidR="00926982" w:rsidRDefault="006000F5" w14:paraId="000000BF" w14:textId="77777777">
      <w:pPr>
        <w:keepNext/>
        <w:keepLines/>
        <w:pBdr>
          <w:top w:val="nil"/>
          <w:left w:val="nil"/>
          <w:bottom w:val="nil"/>
          <w:right w:val="nil"/>
          <w:between w:val="nil"/>
        </w:pBdr>
        <w:spacing w:before="240" w:after="60"/>
        <w:rPr>
          <w:rFonts w:ascii="Arial" w:hAnsi="Arial" w:eastAsia="Arial" w:cs="Arial"/>
          <w:color w:val="000000"/>
          <w:sz w:val="20"/>
          <w:szCs w:val="20"/>
        </w:rPr>
      </w:pPr>
      <w:bookmarkStart w:name="_heading=h.1ci93xb" w:colFirst="0" w:colLast="0" w:id="28"/>
      <w:bookmarkEnd w:id="28"/>
      <w:r>
        <w:rPr>
          <w:rFonts w:ascii="Arial" w:hAnsi="Arial" w:eastAsia="Arial" w:cs="Arial"/>
          <w:b/>
          <w:color w:val="000000"/>
          <w:sz w:val="20"/>
          <w:szCs w:val="20"/>
        </w:rPr>
        <w:t>Table 4: Hardware Specifications</w:t>
      </w:r>
    </w:p>
    <w:tbl>
      <w:tblPr>
        <w:tblStyle w:val="a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06"/>
        <w:gridCol w:w="1505"/>
        <w:gridCol w:w="1505"/>
        <w:gridCol w:w="1690"/>
        <w:gridCol w:w="1642"/>
        <w:gridCol w:w="1502"/>
      </w:tblGrid>
      <w:tr w:rsidR="00926982" w14:paraId="65571C82" w14:textId="77777777">
        <w:trPr>
          <w:cantSplit/>
          <w:tblHeader/>
        </w:trPr>
        <w:tc>
          <w:tcPr>
            <w:tcW w:w="1506" w:type="dxa"/>
            <w:shd w:val="clear" w:color="auto" w:fill="D9D9D9"/>
            <w:vAlign w:val="center"/>
          </w:tcPr>
          <w:p w:rsidR="00926982" w:rsidRDefault="006000F5" w14:paraId="000000C0" w14:textId="77777777">
            <w:pPr>
              <w:spacing w:before="60" w:after="60"/>
              <w:rPr>
                <w:rFonts w:ascii="Arial" w:hAnsi="Arial" w:eastAsia="Arial" w:cs="Arial"/>
                <w:b/>
              </w:rPr>
            </w:pPr>
            <w:bookmarkStart w:name="bookmark=id.3whwml4" w:colFirst="0" w:colLast="0" w:id="29"/>
            <w:bookmarkEnd w:id="29"/>
            <w:r>
              <w:rPr>
                <w:rFonts w:ascii="Arial" w:hAnsi="Arial" w:eastAsia="Arial" w:cs="Arial"/>
                <w:b/>
              </w:rPr>
              <w:t>Required Hardware</w:t>
            </w:r>
          </w:p>
        </w:tc>
        <w:tc>
          <w:tcPr>
            <w:tcW w:w="1505" w:type="dxa"/>
            <w:shd w:val="clear" w:color="auto" w:fill="D9D9D9"/>
            <w:vAlign w:val="center"/>
          </w:tcPr>
          <w:p w:rsidR="00926982" w:rsidRDefault="006000F5" w14:paraId="000000C1" w14:textId="77777777">
            <w:pPr>
              <w:spacing w:before="60" w:after="60"/>
              <w:rPr>
                <w:rFonts w:ascii="Arial" w:hAnsi="Arial" w:eastAsia="Arial" w:cs="Arial"/>
                <w:b/>
              </w:rPr>
            </w:pPr>
            <w:r>
              <w:rPr>
                <w:rFonts w:ascii="Arial" w:hAnsi="Arial" w:eastAsia="Arial" w:cs="Arial"/>
                <w:b/>
              </w:rPr>
              <w:t>Model</w:t>
            </w:r>
          </w:p>
        </w:tc>
        <w:tc>
          <w:tcPr>
            <w:tcW w:w="1505" w:type="dxa"/>
            <w:shd w:val="clear" w:color="auto" w:fill="D9D9D9"/>
            <w:vAlign w:val="center"/>
          </w:tcPr>
          <w:p w:rsidR="00926982" w:rsidRDefault="006000F5" w14:paraId="000000C2" w14:textId="77777777">
            <w:pPr>
              <w:spacing w:before="60" w:after="60"/>
              <w:rPr>
                <w:rFonts w:ascii="Arial" w:hAnsi="Arial" w:eastAsia="Arial" w:cs="Arial"/>
                <w:b/>
              </w:rPr>
            </w:pPr>
            <w:r>
              <w:rPr>
                <w:rFonts w:ascii="Arial" w:hAnsi="Arial" w:eastAsia="Arial" w:cs="Arial"/>
                <w:b/>
              </w:rPr>
              <w:t>Version</w:t>
            </w:r>
          </w:p>
        </w:tc>
        <w:tc>
          <w:tcPr>
            <w:tcW w:w="1690" w:type="dxa"/>
            <w:shd w:val="clear" w:color="auto" w:fill="D9D9D9"/>
            <w:vAlign w:val="center"/>
          </w:tcPr>
          <w:p w:rsidR="00926982" w:rsidRDefault="006000F5" w14:paraId="000000C3" w14:textId="77777777">
            <w:pPr>
              <w:spacing w:before="60" w:after="60"/>
              <w:rPr>
                <w:rFonts w:ascii="Arial" w:hAnsi="Arial" w:eastAsia="Arial" w:cs="Arial"/>
                <w:b/>
              </w:rPr>
            </w:pPr>
            <w:r>
              <w:rPr>
                <w:rFonts w:ascii="Arial" w:hAnsi="Arial" w:eastAsia="Arial" w:cs="Arial"/>
                <w:b/>
              </w:rPr>
              <w:t>Configuration</w:t>
            </w:r>
          </w:p>
        </w:tc>
        <w:tc>
          <w:tcPr>
            <w:tcW w:w="1642" w:type="dxa"/>
            <w:shd w:val="clear" w:color="auto" w:fill="D9D9D9"/>
            <w:vAlign w:val="center"/>
          </w:tcPr>
          <w:p w:rsidR="00926982" w:rsidRDefault="006000F5" w14:paraId="000000C4" w14:textId="77777777">
            <w:pPr>
              <w:spacing w:before="60" w:after="60"/>
              <w:rPr>
                <w:rFonts w:ascii="Arial" w:hAnsi="Arial" w:eastAsia="Arial" w:cs="Arial"/>
                <w:b/>
              </w:rPr>
            </w:pPr>
            <w:r>
              <w:rPr>
                <w:rFonts w:ascii="Arial" w:hAnsi="Arial" w:eastAsia="Arial" w:cs="Arial"/>
                <w:b/>
              </w:rPr>
              <w:t>Manufacturer</w:t>
            </w:r>
          </w:p>
        </w:tc>
        <w:tc>
          <w:tcPr>
            <w:tcW w:w="1502" w:type="dxa"/>
            <w:shd w:val="clear" w:color="auto" w:fill="D9D9D9"/>
            <w:vAlign w:val="center"/>
          </w:tcPr>
          <w:p w:rsidR="00926982" w:rsidRDefault="006000F5" w14:paraId="000000C5" w14:textId="77777777">
            <w:pPr>
              <w:spacing w:before="60" w:after="60"/>
              <w:rPr>
                <w:rFonts w:ascii="Arial" w:hAnsi="Arial" w:eastAsia="Arial" w:cs="Arial"/>
                <w:b/>
              </w:rPr>
            </w:pPr>
            <w:r>
              <w:rPr>
                <w:rFonts w:ascii="Arial" w:hAnsi="Arial" w:eastAsia="Arial" w:cs="Arial"/>
                <w:b/>
              </w:rPr>
              <w:t>Other</w:t>
            </w:r>
          </w:p>
        </w:tc>
      </w:tr>
      <w:tr w:rsidR="00926982" w14:paraId="59EDA687" w14:textId="77777777">
        <w:trPr>
          <w:cantSplit/>
        </w:trPr>
        <w:tc>
          <w:tcPr>
            <w:tcW w:w="1506" w:type="dxa"/>
          </w:tcPr>
          <w:p w:rsidR="00926982" w:rsidRDefault="006000F5" w14:paraId="000000C6" w14:textId="77777777">
            <w:pPr>
              <w:spacing w:before="60" w:after="60"/>
              <w:rPr>
                <w:rFonts w:ascii="Arial" w:hAnsi="Arial" w:eastAsia="Arial" w:cs="Arial"/>
              </w:rPr>
            </w:pPr>
            <w:r>
              <w:rPr>
                <w:rFonts w:ascii="Arial" w:hAnsi="Arial" w:eastAsia="Arial" w:cs="Arial"/>
              </w:rPr>
              <w:t>N/A</w:t>
            </w:r>
          </w:p>
        </w:tc>
        <w:tc>
          <w:tcPr>
            <w:tcW w:w="1505" w:type="dxa"/>
          </w:tcPr>
          <w:p w:rsidR="00926982" w:rsidRDefault="00926982" w14:paraId="000000C7" w14:textId="77777777">
            <w:pPr>
              <w:spacing w:before="60" w:after="60"/>
              <w:rPr>
                <w:rFonts w:ascii="Arial" w:hAnsi="Arial" w:eastAsia="Arial" w:cs="Arial"/>
              </w:rPr>
            </w:pPr>
          </w:p>
        </w:tc>
        <w:tc>
          <w:tcPr>
            <w:tcW w:w="1505" w:type="dxa"/>
          </w:tcPr>
          <w:p w:rsidR="00926982" w:rsidRDefault="00926982" w14:paraId="000000C8" w14:textId="77777777">
            <w:pPr>
              <w:spacing w:before="60" w:after="60"/>
              <w:rPr>
                <w:rFonts w:ascii="Arial" w:hAnsi="Arial" w:eastAsia="Arial" w:cs="Arial"/>
              </w:rPr>
            </w:pPr>
          </w:p>
        </w:tc>
        <w:tc>
          <w:tcPr>
            <w:tcW w:w="1690" w:type="dxa"/>
          </w:tcPr>
          <w:p w:rsidR="00926982" w:rsidRDefault="00926982" w14:paraId="000000C9" w14:textId="77777777">
            <w:pPr>
              <w:spacing w:before="60" w:after="60"/>
              <w:rPr>
                <w:rFonts w:ascii="Arial" w:hAnsi="Arial" w:eastAsia="Arial" w:cs="Arial"/>
              </w:rPr>
            </w:pPr>
          </w:p>
        </w:tc>
        <w:tc>
          <w:tcPr>
            <w:tcW w:w="1642" w:type="dxa"/>
          </w:tcPr>
          <w:p w:rsidR="00926982" w:rsidRDefault="00926982" w14:paraId="000000CA" w14:textId="77777777">
            <w:pPr>
              <w:spacing w:before="60" w:after="60"/>
              <w:rPr>
                <w:rFonts w:ascii="Arial" w:hAnsi="Arial" w:eastAsia="Arial" w:cs="Arial"/>
              </w:rPr>
            </w:pPr>
          </w:p>
        </w:tc>
        <w:tc>
          <w:tcPr>
            <w:tcW w:w="1502" w:type="dxa"/>
          </w:tcPr>
          <w:p w:rsidR="00926982" w:rsidRDefault="00926982" w14:paraId="000000CB" w14:textId="77777777">
            <w:pPr>
              <w:spacing w:before="60" w:after="60"/>
              <w:rPr>
                <w:rFonts w:ascii="Arial" w:hAnsi="Arial" w:eastAsia="Arial" w:cs="Arial"/>
              </w:rPr>
            </w:pPr>
          </w:p>
        </w:tc>
      </w:tr>
    </w:tbl>
    <w:p w:rsidR="00926982" w:rsidRDefault="006000F5" w14:paraId="000000CC" w14:textId="77777777">
      <w:pPr>
        <w:pBdr>
          <w:top w:val="nil"/>
          <w:left w:val="nil"/>
          <w:bottom w:val="nil"/>
          <w:right w:val="nil"/>
          <w:between w:val="nil"/>
        </w:pBdr>
        <w:spacing w:before="120" w:after="120"/>
        <w:rPr>
          <w:color w:val="000000"/>
          <w:sz w:val="24"/>
        </w:rPr>
      </w:pPr>
      <w:r>
        <w:rPr>
          <w:color w:val="000000"/>
          <w:sz w:val="24"/>
        </w:rPr>
        <w:t xml:space="preserve">Please see the Roles and Responsibilities table in section </w:t>
      </w:r>
      <w:r>
        <w:rPr>
          <w:b/>
          <w:color w:val="000000"/>
          <w:sz w:val="24"/>
          <w:u w:val="single"/>
        </w:rPr>
        <w:t>2</w:t>
      </w:r>
      <w:r>
        <w:rPr>
          <w:color w:val="000000"/>
          <w:sz w:val="24"/>
        </w:rPr>
        <w:t xml:space="preserve"> for details about who is responsible for preparing the site to meet these hardware specifications.</w:t>
      </w:r>
    </w:p>
    <w:p w:rsidR="00926982" w:rsidRDefault="006000F5" w14:paraId="000000CD" w14:textId="77777777">
      <w:pPr>
        <w:pStyle w:val="Heading3"/>
        <w:numPr>
          <w:ilvl w:val="2"/>
          <w:numId w:val="3"/>
        </w:numPr>
      </w:pPr>
      <w:bookmarkStart w:name="_Toc151469802" w:id="30"/>
      <w:r>
        <w:t>Software</w:t>
      </w:r>
      <w:bookmarkEnd w:id="30"/>
    </w:p>
    <w:p w:rsidR="00926982" w:rsidRDefault="006000F5" w14:paraId="000000CE" w14:textId="77777777">
      <w:pPr>
        <w:pBdr>
          <w:top w:val="nil"/>
          <w:left w:val="nil"/>
          <w:bottom w:val="nil"/>
          <w:right w:val="nil"/>
          <w:between w:val="nil"/>
        </w:pBdr>
        <w:spacing w:before="120" w:after="120"/>
        <w:rPr>
          <w:color w:val="000000"/>
          <w:sz w:val="24"/>
        </w:rPr>
      </w:pPr>
      <w:r>
        <w:rPr>
          <w:color w:val="000000"/>
          <w:sz w:val="24"/>
        </w:rPr>
        <w:t>The following table describes software specifications required at each site prior to deployment.</w:t>
      </w:r>
    </w:p>
    <w:p w:rsidR="00926982" w:rsidRDefault="006000F5" w14:paraId="000000CF" w14:textId="77777777">
      <w:pPr>
        <w:keepNext/>
        <w:keepLines/>
        <w:pBdr>
          <w:top w:val="nil"/>
          <w:left w:val="nil"/>
          <w:bottom w:val="nil"/>
          <w:right w:val="nil"/>
          <w:between w:val="nil"/>
        </w:pBdr>
        <w:spacing w:before="240" w:after="60"/>
        <w:rPr>
          <w:rFonts w:ascii="Arial" w:hAnsi="Arial" w:eastAsia="Arial" w:cs="Arial"/>
          <w:b/>
          <w:color w:val="000000"/>
          <w:sz w:val="20"/>
          <w:szCs w:val="20"/>
        </w:rPr>
      </w:pPr>
      <w:bookmarkStart w:name="_heading=h.qsh70q" w:colFirst="0" w:colLast="0" w:id="31"/>
      <w:bookmarkEnd w:id="31"/>
      <w:r>
        <w:rPr>
          <w:rFonts w:ascii="Arial" w:hAnsi="Arial" w:eastAsia="Arial" w:cs="Arial"/>
          <w:b/>
          <w:color w:val="000000"/>
          <w:sz w:val="20"/>
          <w:szCs w:val="20"/>
        </w:rPr>
        <w:t>Table 5:</w:t>
      </w:r>
      <w:r>
        <w:rPr>
          <w:rFonts w:ascii="Arial" w:hAnsi="Arial" w:eastAsia="Arial" w:cs="Arial"/>
          <w:color w:val="000000"/>
          <w:sz w:val="20"/>
          <w:szCs w:val="20"/>
        </w:rPr>
        <w:t xml:space="preserve"> </w:t>
      </w:r>
      <w:r>
        <w:rPr>
          <w:rFonts w:ascii="Arial" w:hAnsi="Arial" w:eastAsia="Arial" w:cs="Arial"/>
          <w:b/>
          <w:color w:val="000000"/>
          <w:sz w:val="20"/>
          <w:szCs w:val="20"/>
        </w:rPr>
        <w:t>Software Specifications</w:t>
      </w:r>
    </w:p>
    <w:tbl>
      <w:tblPr>
        <w:tblStyle w:val="a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06"/>
        <w:gridCol w:w="1505"/>
        <w:gridCol w:w="1505"/>
        <w:gridCol w:w="1690"/>
        <w:gridCol w:w="1642"/>
        <w:gridCol w:w="1502"/>
      </w:tblGrid>
      <w:tr w:rsidR="00926982" w14:paraId="0D1A7A30" w14:textId="77777777">
        <w:trPr>
          <w:cantSplit/>
          <w:tblHeader/>
        </w:trPr>
        <w:tc>
          <w:tcPr>
            <w:tcW w:w="1506" w:type="dxa"/>
            <w:shd w:val="clear" w:color="auto" w:fill="D9D9D9"/>
            <w:vAlign w:val="center"/>
          </w:tcPr>
          <w:p w:rsidR="00926982" w:rsidRDefault="006000F5" w14:paraId="000000D0" w14:textId="77777777">
            <w:pPr>
              <w:spacing w:before="60" w:after="60"/>
              <w:rPr>
                <w:rFonts w:ascii="Arial" w:hAnsi="Arial" w:eastAsia="Arial" w:cs="Arial"/>
                <w:b/>
              </w:rPr>
            </w:pPr>
            <w:bookmarkStart w:name="bookmark=id.3as4poj" w:colFirst="0" w:colLast="0" w:id="32"/>
            <w:bookmarkEnd w:id="32"/>
            <w:r>
              <w:rPr>
                <w:rFonts w:ascii="Arial" w:hAnsi="Arial" w:eastAsia="Arial" w:cs="Arial"/>
                <w:b/>
              </w:rPr>
              <w:t>Required Software</w:t>
            </w:r>
          </w:p>
        </w:tc>
        <w:tc>
          <w:tcPr>
            <w:tcW w:w="1505" w:type="dxa"/>
            <w:shd w:val="clear" w:color="auto" w:fill="D9D9D9"/>
            <w:vAlign w:val="center"/>
          </w:tcPr>
          <w:p w:rsidR="00926982" w:rsidRDefault="006000F5" w14:paraId="000000D1" w14:textId="77777777">
            <w:pPr>
              <w:spacing w:before="60" w:after="60"/>
              <w:rPr>
                <w:rFonts w:ascii="Arial" w:hAnsi="Arial" w:eastAsia="Arial" w:cs="Arial"/>
                <w:b/>
              </w:rPr>
            </w:pPr>
            <w:r>
              <w:rPr>
                <w:rFonts w:ascii="Arial" w:hAnsi="Arial" w:eastAsia="Arial" w:cs="Arial"/>
                <w:b/>
              </w:rPr>
              <w:t>Make</w:t>
            </w:r>
          </w:p>
        </w:tc>
        <w:tc>
          <w:tcPr>
            <w:tcW w:w="1505" w:type="dxa"/>
            <w:shd w:val="clear" w:color="auto" w:fill="D9D9D9"/>
            <w:vAlign w:val="center"/>
          </w:tcPr>
          <w:p w:rsidR="00926982" w:rsidRDefault="006000F5" w14:paraId="000000D2" w14:textId="77777777">
            <w:pPr>
              <w:spacing w:before="60" w:after="60"/>
              <w:rPr>
                <w:rFonts w:ascii="Arial" w:hAnsi="Arial" w:eastAsia="Arial" w:cs="Arial"/>
                <w:b/>
              </w:rPr>
            </w:pPr>
            <w:r>
              <w:rPr>
                <w:rFonts w:ascii="Arial" w:hAnsi="Arial" w:eastAsia="Arial" w:cs="Arial"/>
                <w:b/>
              </w:rPr>
              <w:t>Version</w:t>
            </w:r>
          </w:p>
        </w:tc>
        <w:tc>
          <w:tcPr>
            <w:tcW w:w="1690" w:type="dxa"/>
            <w:shd w:val="clear" w:color="auto" w:fill="D9D9D9"/>
            <w:vAlign w:val="center"/>
          </w:tcPr>
          <w:p w:rsidR="00926982" w:rsidRDefault="006000F5" w14:paraId="000000D3" w14:textId="77777777">
            <w:pPr>
              <w:spacing w:before="60" w:after="60"/>
              <w:rPr>
                <w:rFonts w:ascii="Arial" w:hAnsi="Arial" w:eastAsia="Arial" w:cs="Arial"/>
                <w:b/>
              </w:rPr>
            </w:pPr>
            <w:r>
              <w:rPr>
                <w:rFonts w:ascii="Arial" w:hAnsi="Arial" w:eastAsia="Arial" w:cs="Arial"/>
                <w:b/>
              </w:rPr>
              <w:t>Configuration</w:t>
            </w:r>
          </w:p>
        </w:tc>
        <w:tc>
          <w:tcPr>
            <w:tcW w:w="1642" w:type="dxa"/>
            <w:shd w:val="clear" w:color="auto" w:fill="D9D9D9"/>
            <w:vAlign w:val="center"/>
          </w:tcPr>
          <w:p w:rsidR="00926982" w:rsidRDefault="006000F5" w14:paraId="000000D4" w14:textId="77777777">
            <w:pPr>
              <w:spacing w:before="60" w:after="60"/>
              <w:rPr>
                <w:rFonts w:ascii="Arial" w:hAnsi="Arial" w:eastAsia="Arial" w:cs="Arial"/>
                <w:b/>
              </w:rPr>
            </w:pPr>
            <w:r>
              <w:rPr>
                <w:rFonts w:ascii="Arial" w:hAnsi="Arial" w:eastAsia="Arial" w:cs="Arial"/>
                <w:b/>
              </w:rPr>
              <w:t>Manufacturer</w:t>
            </w:r>
          </w:p>
        </w:tc>
        <w:tc>
          <w:tcPr>
            <w:tcW w:w="1502" w:type="dxa"/>
            <w:shd w:val="clear" w:color="auto" w:fill="D9D9D9"/>
            <w:vAlign w:val="center"/>
          </w:tcPr>
          <w:p w:rsidR="00926982" w:rsidRDefault="006000F5" w14:paraId="000000D5" w14:textId="77777777">
            <w:pPr>
              <w:spacing w:before="60" w:after="60"/>
              <w:rPr>
                <w:rFonts w:ascii="Arial" w:hAnsi="Arial" w:eastAsia="Arial" w:cs="Arial"/>
                <w:b/>
              </w:rPr>
            </w:pPr>
            <w:r>
              <w:rPr>
                <w:rFonts w:ascii="Arial" w:hAnsi="Arial" w:eastAsia="Arial" w:cs="Arial"/>
                <w:b/>
              </w:rPr>
              <w:t>Other</w:t>
            </w:r>
          </w:p>
        </w:tc>
      </w:tr>
      <w:tr w:rsidR="00926982" w14:paraId="4BCE418D" w14:textId="77777777">
        <w:trPr>
          <w:cantSplit/>
        </w:trPr>
        <w:tc>
          <w:tcPr>
            <w:tcW w:w="1506" w:type="dxa"/>
          </w:tcPr>
          <w:p w:rsidR="00926982" w:rsidRDefault="006000F5" w14:paraId="000000D6" w14:textId="77777777">
            <w:pPr>
              <w:spacing w:before="60" w:after="60"/>
              <w:rPr>
                <w:rFonts w:ascii="Arial" w:hAnsi="Arial" w:eastAsia="Arial" w:cs="Arial"/>
              </w:rPr>
            </w:pPr>
            <w:r>
              <w:rPr>
                <w:rFonts w:ascii="Arial" w:hAnsi="Arial" w:eastAsia="Arial" w:cs="Arial"/>
              </w:rPr>
              <w:t>N/A</w:t>
            </w:r>
          </w:p>
        </w:tc>
        <w:tc>
          <w:tcPr>
            <w:tcW w:w="1505" w:type="dxa"/>
          </w:tcPr>
          <w:p w:rsidR="00926982" w:rsidRDefault="00926982" w14:paraId="000000D7" w14:textId="77777777">
            <w:pPr>
              <w:spacing w:before="60" w:after="60"/>
              <w:rPr>
                <w:rFonts w:ascii="Arial" w:hAnsi="Arial" w:eastAsia="Arial" w:cs="Arial"/>
              </w:rPr>
            </w:pPr>
          </w:p>
        </w:tc>
        <w:tc>
          <w:tcPr>
            <w:tcW w:w="1505" w:type="dxa"/>
          </w:tcPr>
          <w:p w:rsidR="00926982" w:rsidRDefault="00926982" w14:paraId="000000D8" w14:textId="77777777">
            <w:pPr>
              <w:spacing w:before="60" w:after="60"/>
              <w:rPr>
                <w:rFonts w:ascii="Arial" w:hAnsi="Arial" w:eastAsia="Arial" w:cs="Arial"/>
              </w:rPr>
            </w:pPr>
          </w:p>
        </w:tc>
        <w:tc>
          <w:tcPr>
            <w:tcW w:w="1690" w:type="dxa"/>
          </w:tcPr>
          <w:p w:rsidR="00926982" w:rsidRDefault="00926982" w14:paraId="000000D9" w14:textId="77777777">
            <w:pPr>
              <w:spacing w:before="60" w:after="60"/>
              <w:rPr>
                <w:rFonts w:ascii="Arial" w:hAnsi="Arial" w:eastAsia="Arial" w:cs="Arial"/>
              </w:rPr>
            </w:pPr>
          </w:p>
        </w:tc>
        <w:tc>
          <w:tcPr>
            <w:tcW w:w="1642" w:type="dxa"/>
          </w:tcPr>
          <w:p w:rsidR="00926982" w:rsidRDefault="00926982" w14:paraId="000000DA" w14:textId="77777777">
            <w:pPr>
              <w:spacing w:before="60" w:after="60"/>
              <w:rPr>
                <w:rFonts w:ascii="Arial" w:hAnsi="Arial" w:eastAsia="Arial" w:cs="Arial"/>
              </w:rPr>
            </w:pPr>
          </w:p>
        </w:tc>
        <w:tc>
          <w:tcPr>
            <w:tcW w:w="1502" w:type="dxa"/>
          </w:tcPr>
          <w:p w:rsidR="00926982" w:rsidRDefault="00926982" w14:paraId="000000DB" w14:textId="77777777">
            <w:pPr>
              <w:spacing w:before="60" w:after="60"/>
              <w:rPr>
                <w:rFonts w:ascii="Arial" w:hAnsi="Arial" w:eastAsia="Arial" w:cs="Arial"/>
              </w:rPr>
            </w:pPr>
          </w:p>
        </w:tc>
      </w:tr>
    </w:tbl>
    <w:p w:rsidR="00926982" w:rsidRDefault="006000F5" w14:paraId="000000DC" w14:textId="77777777">
      <w:pPr>
        <w:pBdr>
          <w:top w:val="nil"/>
          <w:left w:val="nil"/>
          <w:bottom w:val="nil"/>
          <w:right w:val="nil"/>
          <w:between w:val="nil"/>
        </w:pBdr>
        <w:spacing w:before="120" w:after="120"/>
        <w:rPr>
          <w:color w:val="000000"/>
          <w:sz w:val="24"/>
        </w:rPr>
      </w:pPr>
      <w:r>
        <w:rPr>
          <w:color w:val="000000"/>
          <w:sz w:val="24"/>
        </w:rPr>
        <w:t xml:space="preserve">Please see the Roles and Responsibilities table in section </w:t>
      </w:r>
      <w:r>
        <w:rPr>
          <w:b/>
          <w:color w:val="000000"/>
          <w:sz w:val="24"/>
          <w:u w:val="single"/>
        </w:rPr>
        <w:t>2</w:t>
      </w:r>
      <w:r>
        <w:rPr>
          <w:color w:val="000000"/>
          <w:sz w:val="24"/>
        </w:rPr>
        <w:t xml:space="preserve"> above for details about who is responsible for preparing the site to meet these software specifications.</w:t>
      </w:r>
    </w:p>
    <w:p w:rsidR="00926982" w:rsidRDefault="006000F5" w14:paraId="000000DD" w14:textId="77777777">
      <w:pPr>
        <w:pStyle w:val="Heading3"/>
        <w:numPr>
          <w:ilvl w:val="2"/>
          <w:numId w:val="3"/>
        </w:numPr>
      </w:pPr>
      <w:bookmarkStart w:name="_Toc151469803" w:id="33"/>
      <w:r>
        <w:t>Communications</w:t>
      </w:r>
      <w:bookmarkEnd w:id="33"/>
    </w:p>
    <w:p w:rsidR="00926982" w:rsidRDefault="006000F5" w14:paraId="000000DE" w14:textId="77777777">
      <w:pPr>
        <w:pBdr>
          <w:top w:val="nil"/>
          <w:left w:val="nil"/>
          <w:bottom w:val="nil"/>
          <w:right w:val="nil"/>
          <w:between w:val="nil"/>
        </w:pBdr>
        <w:spacing w:before="120" w:after="120"/>
        <w:rPr>
          <w:color w:val="000000"/>
          <w:sz w:val="24"/>
        </w:rPr>
      </w:pPr>
      <w:r>
        <w:rPr>
          <w:color w:val="000000"/>
          <w:sz w:val="24"/>
        </w:rPr>
        <w:t>The sites that are participating in the field testing of th</w:t>
      </w:r>
      <w:r>
        <w:rPr>
          <w:sz w:val="24"/>
        </w:rPr>
        <w:t xml:space="preserve">is patch </w:t>
      </w:r>
      <w:r>
        <w:rPr>
          <w:color w:val="000000"/>
          <w:sz w:val="24"/>
        </w:rPr>
        <w:t xml:space="preserve">will use the Patch Tracking message in Outlook to communicate with the </w:t>
      </w:r>
      <w:r>
        <w:rPr>
          <w:sz w:val="24"/>
        </w:rPr>
        <w:t xml:space="preserve">CDSP </w:t>
      </w:r>
      <w:r>
        <w:rPr>
          <w:color w:val="000000"/>
          <w:sz w:val="24"/>
        </w:rPr>
        <w:t>team.</w:t>
      </w:r>
    </w:p>
    <w:p w:rsidR="00926982" w:rsidRDefault="006000F5" w14:paraId="000000DF" w14:textId="77777777">
      <w:pPr>
        <w:pStyle w:val="Heading4"/>
        <w:numPr>
          <w:ilvl w:val="3"/>
          <w:numId w:val="3"/>
        </w:numPr>
      </w:pPr>
      <w:bookmarkStart w:name="_Toc151469804" w:id="34"/>
      <w:r>
        <w:t>Deployment/Installation/Back-Out Checklist</w:t>
      </w:r>
      <w:bookmarkEnd w:id="34"/>
    </w:p>
    <w:p w:rsidR="00926982" w:rsidRDefault="006000F5" w14:paraId="000000E0" w14:textId="77777777">
      <w:pPr>
        <w:pBdr>
          <w:top w:val="nil"/>
          <w:left w:val="nil"/>
          <w:bottom w:val="nil"/>
          <w:right w:val="nil"/>
          <w:between w:val="nil"/>
        </w:pBdr>
        <w:spacing w:before="120" w:after="120"/>
        <w:rPr>
          <w:color w:val="000000"/>
          <w:sz w:val="24"/>
        </w:rPr>
      </w:pPr>
      <w:r>
        <w:rPr>
          <w:color w:val="000000"/>
          <w:sz w:val="24"/>
        </w:rPr>
        <w:t xml:space="preserve">The Release Management team will deploy the patch </w:t>
      </w:r>
      <w:r>
        <w:rPr>
          <w:sz w:val="24"/>
        </w:rPr>
        <w:t>CDSP*1*0</w:t>
      </w:r>
      <w:r>
        <w:rPr>
          <w:color w:val="000000"/>
          <w:sz w:val="24"/>
        </w:rPr>
        <w:t xml:space="preserve">, which is tracked nationally for all VAMCs in the National Patch Module (NPM) in </w:t>
      </w:r>
      <w:r>
        <w:rPr>
          <w:sz w:val="24"/>
        </w:rPr>
        <w:t>FORUM</w:t>
      </w:r>
      <w:r>
        <w:rPr>
          <w:color w:val="000000"/>
          <w:sz w:val="24"/>
        </w:rPr>
        <w:t xml:space="preserve">. </w:t>
      </w:r>
      <w:r>
        <w:rPr>
          <w:sz w:val="24"/>
        </w:rPr>
        <w:t>FORUM</w:t>
      </w:r>
      <w:r>
        <w:rPr>
          <w:color w:val="000000"/>
          <w:sz w:val="24"/>
        </w:rPr>
        <w:t xml:space="preserve"> automatically tracks the patches as they are installed in the different VAMC production systems. One can run a report in </w:t>
      </w:r>
      <w:r>
        <w:rPr>
          <w:sz w:val="24"/>
        </w:rPr>
        <w:t>FORUM</w:t>
      </w:r>
      <w:r>
        <w:rPr>
          <w:color w:val="000000"/>
          <w:sz w:val="24"/>
        </w:rPr>
        <w:t xml:space="preserve"> to identify when the patch was installed in the VistA production at each site, and by whom. A report can also be run, to identify which sites have not currently installed the patch in their VistA production system. </w:t>
      </w:r>
    </w:p>
    <w:p w:rsidR="00926982" w:rsidRDefault="006000F5" w14:paraId="000000E1" w14:textId="77777777">
      <w:pPr>
        <w:pBdr>
          <w:top w:val="nil"/>
          <w:left w:val="nil"/>
          <w:bottom w:val="nil"/>
          <w:right w:val="nil"/>
          <w:between w:val="nil"/>
        </w:pBdr>
        <w:spacing w:before="120" w:after="120"/>
        <w:rPr>
          <w:color w:val="000000"/>
          <w:sz w:val="24"/>
        </w:rPr>
      </w:pPr>
      <w:r>
        <w:rPr>
          <w:color w:val="000000"/>
          <w:sz w:val="24"/>
        </w:rPr>
        <w:t xml:space="preserve">Therefore, this information does not need to be manually tracked in the chart below. Below there </w:t>
      </w:r>
      <w:r>
        <w:rPr>
          <w:sz w:val="24"/>
        </w:rPr>
        <w:t>is a table below if manually tracking is desired.</w:t>
      </w:r>
    </w:p>
    <w:p w:rsidR="00926982" w:rsidRDefault="006000F5" w14:paraId="000000E2" w14:textId="77777777">
      <w:pPr>
        <w:keepNext/>
        <w:keepLines/>
        <w:pBdr>
          <w:top w:val="nil"/>
          <w:left w:val="nil"/>
          <w:bottom w:val="nil"/>
          <w:right w:val="nil"/>
          <w:between w:val="nil"/>
        </w:pBdr>
        <w:spacing w:before="240" w:after="60"/>
        <w:rPr>
          <w:rFonts w:ascii="Arial" w:hAnsi="Arial" w:eastAsia="Arial" w:cs="Arial"/>
          <w:color w:val="000000"/>
          <w:sz w:val="20"/>
          <w:szCs w:val="20"/>
        </w:rPr>
      </w:pPr>
      <w:bookmarkStart w:name="_heading=h.2p2csry" w:colFirst="0" w:colLast="0" w:id="35"/>
      <w:bookmarkEnd w:id="35"/>
      <w:r>
        <w:rPr>
          <w:rFonts w:ascii="Arial" w:hAnsi="Arial" w:eastAsia="Arial" w:cs="Arial"/>
          <w:b/>
          <w:color w:val="000000"/>
          <w:sz w:val="20"/>
          <w:szCs w:val="20"/>
        </w:rPr>
        <w:t>Table 6: Deployment/Installation/Back-Out Checklist</w:t>
      </w:r>
    </w:p>
    <w:tbl>
      <w:tblPr>
        <w:tblStyle w:val="a5"/>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41"/>
        <w:gridCol w:w="2326"/>
        <w:gridCol w:w="2330"/>
        <w:gridCol w:w="2353"/>
      </w:tblGrid>
      <w:tr w:rsidR="00926982" w14:paraId="42B5AE51" w14:textId="77777777">
        <w:tc>
          <w:tcPr>
            <w:tcW w:w="2341" w:type="dxa"/>
            <w:shd w:val="clear" w:color="auto" w:fill="D9D9D9"/>
            <w:vAlign w:val="center"/>
          </w:tcPr>
          <w:p w:rsidR="00926982" w:rsidRDefault="006000F5" w14:paraId="000000E3"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Activity</w:t>
            </w:r>
          </w:p>
        </w:tc>
        <w:tc>
          <w:tcPr>
            <w:tcW w:w="2326" w:type="dxa"/>
            <w:shd w:val="clear" w:color="auto" w:fill="D9D9D9"/>
            <w:vAlign w:val="center"/>
          </w:tcPr>
          <w:p w:rsidR="00926982" w:rsidRDefault="006000F5" w14:paraId="000000E4"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Day</w:t>
            </w:r>
          </w:p>
        </w:tc>
        <w:tc>
          <w:tcPr>
            <w:tcW w:w="2330" w:type="dxa"/>
            <w:shd w:val="clear" w:color="auto" w:fill="D9D9D9"/>
            <w:vAlign w:val="center"/>
          </w:tcPr>
          <w:p w:rsidR="00926982" w:rsidRDefault="006000F5" w14:paraId="000000E5"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Time</w:t>
            </w:r>
          </w:p>
        </w:tc>
        <w:tc>
          <w:tcPr>
            <w:tcW w:w="2353" w:type="dxa"/>
            <w:shd w:val="clear" w:color="auto" w:fill="D9D9D9"/>
            <w:vAlign w:val="center"/>
          </w:tcPr>
          <w:p w:rsidR="00926982" w:rsidRDefault="006000F5" w14:paraId="000000E6"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Individual who completed task</w:t>
            </w:r>
          </w:p>
        </w:tc>
      </w:tr>
      <w:tr w:rsidR="00926982" w14:paraId="4EED2913" w14:textId="77777777">
        <w:trPr>
          <w:trHeight w:val="440"/>
        </w:trPr>
        <w:tc>
          <w:tcPr>
            <w:tcW w:w="2341" w:type="dxa"/>
            <w:shd w:val="clear" w:color="auto" w:fill="auto"/>
          </w:tcPr>
          <w:p w:rsidR="00926982" w:rsidRDefault="006000F5" w14:paraId="000000E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w:t>
            </w:r>
          </w:p>
        </w:tc>
        <w:tc>
          <w:tcPr>
            <w:tcW w:w="2326" w:type="dxa"/>
            <w:shd w:val="clear" w:color="auto" w:fill="auto"/>
          </w:tcPr>
          <w:p w:rsidR="00926982" w:rsidRDefault="00926982" w14:paraId="000000E8"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926982" w:rsidRDefault="00926982" w14:paraId="000000E9"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926982" w:rsidRDefault="00926982" w14:paraId="000000EA" w14:textId="77777777">
            <w:pPr>
              <w:pBdr>
                <w:top w:val="nil"/>
                <w:left w:val="nil"/>
                <w:bottom w:val="nil"/>
                <w:right w:val="nil"/>
                <w:between w:val="nil"/>
              </w:pBdr>
              <w:spacing w:before="60" w:after="60"/>
              <w:rPr>
                <w:rFonts w:ascii="Arial" w:hAnsi="Arial" w:eastAsia="Arial" w:cs="Arial"/>
                <w:color w:val="000000"/>
                <w:sz w:val="24"/>
              </w:rPr>
            </w:pPr>
          </w:p>
        </w:tc>
      </w:tr>
      <w:tr w:rsidR="00926982" w14:paraId="7B4D9AF6" w14:textId="77777777">
        <w:trPr>
          <w:trHeight w:val="458"/>
        </w:trPr>
        <w:tc>
          <w:tcPr>
            <w:tcW w:w="2341" w:type="dxa"/>
            <w:shd w:val="clear" w:color="auto" w:fill="auto"/>
          </w:tcPr>
          <w:p w:rsidR="00926982" w:rsidRDefault="006000F5" w14:paraId="000000E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w:t>
            </w:r>
          </w:p>
        </w:tc>
        <w:tc>
          <w:tcPr>
            <w:tcW w:w="2326" w:type="dxa"/>
            <w:shd w:val="clear" w:color="auto" w:fill="auto"/>
          </w:tcPr>
          <w:p w:rsidR="00926982" w:rsidRDefault="00926982" w14:paraId="000000EC"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926982" w:rsidRDefault="00926982" w14:paraId="000000ED"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926982" w:rsidRDefault="00926982" w14:paraId="000000EE" w14:textId="77777777">
            <w:pPr>
              <w:pBdr>
                <w:top w:val="nil"/>
                <w:left w:val="nil"/>
                <w:bottom w:val="nil"/>
                <w:right w:val="nil"/>
                <w:between w:val="nil"/>
              </w:pBdr>
              <w:spacing w:before="60" w:after="60"/>
              <w:rPr>
                <w:rFonts w:ascii="Arial" w:hAnsi="Arial" w:eastAsia="Arial" w:cs="Arial"/>
                <w:color w:val="000000"/>
                <w:sz w:val="24"/>
              </w:rPr>
            </w:pPr>
          </w:p>
        </w:tc>
      </w:tr>
      <w:tr w:rsidR="00926982" w14:paraId="6B3EC022" w14:textId="77777777">
        <w:trPr>
          <w:trHeight w:val="288"/>
        </w:trPr>
        <w:tc>
          <w:tcPr>
            <w:tcW w:w="2341" w:type="dxa"/>
            <w:shd w:val="clear" w:color="auto" w:fill="auto"/>
          </w:tcPr>
          <w:p w:rsidR="00926982" w:rsidRDefault="006000F5" w14:paraId="000000E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Back-Out</w:t>
            </w:r>
          </w:p>
        </w:tc>
        <w:tc>
          <w:tcPr>
            <w:tcW w:w="2326" w:type="dxa"/>
            <w:shd w:val="clear" w:color="auto" w:fill="auto"/>
          </w:tcPr>
          <w:p w:rsidR="00926982" w:rsidRDefault="00926982" w14:paraId="000000F0"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926982" w:rsidRDefault="00926982" w14:paraId="000000F1"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926982" w:rsidRDefault="00926982" w14:paraId="000000F2" w14:textId="77777777">
            <w:pPr>
              <w:pBdr>
                <w:top w:val="nil"/>
                <w:left w:val="nil"/>
                <w:bottom w:val="nil"/>
                <w:right w:val="nil"/>
                <w:between w:val="nil"/>
              </w:pBdr>
              <w:spacing w:before="60" w:after="60"/>
              <w:rPr>
                <w:rFonts w:ascii="Arial" w:hAnsi="Arial" w:eastAsia="Arial" w:cs="Arial"/>
                <w:color w:val="000000"/>
                <w:sz w:val="24"/>
              </w:rPr>
            </w:pPr>
          </w:p>
        </w:tc>
      </w:tr>
    </w:tbl>
    <w:p w:rsidR="00926982" w:rsidRDefault="006000F5" w14:paraId="000000F3" w14:textId="77777777">
      <w:pPr>
        <w:pBdr>
          <w:top w:val="nil"/>
          <w:left w:val="nil"/>
          <w:bottom w:val="nil"/>
          <w:right w:val="nil"/>
          <w:between w:val="nil"/>
        </w:pBdr>
        <w:spacing w:before="120" w:after="120"/>
        <w:rPr>
          <w:color w:val="000000"/>
          <w:sz w:val="24"/>
        </w:rPr>
      </w:pPr>
      <w:r>
        <w:br w:type="page"/>
      </w:r>
    </w:p>
    <w:p w:rsidR="00926982" w:rsidRDefault="006000F5" w14:paraId="000000F4" w14:textId="77777777">
      <w:pPr>
        <w:pStyle w:val="Heading1"/>
        <w:numPr>
          <w:ilvl w:val="0"/>
          <w:numId w:val="3"/>
        </w:numPr>
        <w:tabs>
          <w:tab w:val="left" w:pos="720"/>
        </w:tabs>
      </w:pPr>
      <w:bookmarkStart w:name="_Toc151469805" w:id="36"/>
      <w:r>
        <w:t>Installation</w:t>
      </w:r>
      <w:bookmarkEnd w:id="36"/>
    </w:p>
    <w:p w:rsidR="00926982" w:rsidRDefault="006000F5" w14:paraId="000000F5" w14:textId="77777777">
      <w:pPr>
        <w:pStyle w:val="Heading2"/>
        <w:numPr>
          <w:ilvl w:val="1"/>
          <w:numId w:val="3"/>
        </w:numPr>
      </w:pPr>
      <w:bookmarkStart w:name="_Toc151469806" w:id="37"/>
      <w:r>
        <w:t>Pre-installation and System Requirement</w:t>
      </w:r>
      <w:bookmarkEnd w:id="37"/>
    </w:p>
    <w:p w:rsidR="00926982" w:rsidRDefault="006000F5" w14:paraId="000000F6" w14:textId="77777777">
      <w:pPr>
        <w:tabs>
          <w:tab w:val="left" w:pos="907"/>
        </w:tabs>
        <w:ind w:left="666"/>
      </w:pPr>
      <w:r>
        <w:t>N/A</w:t>
      </w:r>
    </w:p>
    <w:p w:rsidR="00926982" w:rsidRDefault="006000F5" w14:paraId="000000F7" w14:textId="77777777">
      <w:pPr>
        <w:pStyle w:val="Heading2"/>
        <w:keepLines/>
        <w:numPr>
          <w:ilvl w:val="1"/>
          <w:numId w:val="3"/>
        </w:numPr>
      </w:pPr>
      <w:bookmarkStart w:name="_Toc151469807" w:id="38"/>
      <w:r>
        <w:t>Platform Installation and Preparation</w:t>
      </w:r>
      <w:bookmarkEnd w:id="38"/>
    </w:p>
    <w:p w:rsidR="00926982" w:rsidRDefault="006000F5" w14:paraId="000000F8" w14:textId="77777777">
      <w:pPr>
        <w:keepNext/>
        <w:keepLines/>
        <w:pBdr>
          <w:top w:val="nil"/>
          <w:left w:val="nil"/>
          <w:bottom w:val="nil"/>
          <w:right w:val="nil"/>
          <w:between w:val="nil"/>
        </w:pBdr>
        <w:spacing w:before="120" w:after="120"/>
        <w:rPr>
          <w:color w:val="000000"/>
          <w:sz w:val="24"/>
        </w:rPr>
      </w:pPr>
      <w:r>
        <w:rPr>
          <w:color w:val="000000"/>
          <w:sz w:val="24"/>
        </w:rPr>
        <w:t>This patch may be installed with users on the system although it is recommended that it be installed during non-peak hours to minimize potential disruption to users. This patch should take less than 5 minutes to install.</w:t>
      </w:r>
    </w:p>
    <w:p w:rsidR="00926982" w:rsidRDefault="006000F5" w14:paraId="000000F9" w14:textId="77777777">
      <w:pPr>
        <w:pStyle w:val="Heading2"/>
        <w:numPr>
          <w:ilvl w:val="1"/>
          <w:numId w:val="3"/>
        </w:numPr>
      </w:pPr>
      <w:bookmarkStart w:name="_Toc151469808" w:id="39"/>
      <w:r>
        <w:t>Download and Extract Files</w:t>
      </w:r>
      <w:bookmarkEnd w:id="39"/>
    </w:p>
    <w:p w:rsidR="00926982" w:rsidRDefault="006000F5" w14:paraId="000000FA" w14:textId="77777777">
      <w:pPr>
        <w:pBdr>
          <w:top w:val="nil"/>
          <w:left w:val="nil"/>
          <w:bottom w:val="nil"/>
          <w:right w:val="nil"/>
          <w:between w:val="nil"/>
        </w:pBdr>
        <w:spacing w:before="120" w:after="120"/>
        <w:rPr>
          <w:color w:val="000000"/>
          <w:sz w:val="24"/>
        </w:rPr>
      </w:pPr>
      <w:r>
        <w:rPr>
          <w:sz w:val="24"/>
        </w:rPr>
        <w:t>CDSP*1*0</w:t>
      </w:r>
      <w:r>
        <w:rPr>
          <w:color w:val="000000"/>
          <w:sz w:val="24"/>
        </w:rPr>
        <w:t xml:space="preserve"> will be transmitted via PackMan message, and therefore does need to be downloaded separately.</w:t>
      </w:r>
    </w:p>
    <w:p w:rsidR="00926982" w:rsidRDefault="006000F5" w14:paraId="000000FB" w14:textId="77777777">
      <w:pPr>
        <w:pStyle w:val="Heading2"/>
        <w:numPr>
          <w:ilvl w:val="1"/>
          <w:numId w:val="3"/>
        </w:numPr>
      </w:pPr>
      <w:bookmarkStart w:name="_Toc151469809" w:id="40"/>
      <w:r>
        <w:t>Database Creation</w:t>
      </w:r>
      <w:bookmarkEnd w:id="40"/>
    </w:p>
    <w:p w:rsidR="00926982" w:rsidRDefault="006000F5" w14:paraId="000000FC" w14:textId="77777777">
      <w:pPr>
        <w:pBdr>
          <w:top w:val="nil"/>
          <w:left w:val="nil"/>
          <w:bottom w:val="nil"/>
          <w:right w:val="nil"/>
          <w:between w:val="nil"/>
        </w:pBdr>
        <w:spacing w:before="120" w:after="120"/>
        <w:rPr>
          <w:color w:val="000000"/>
          <w:sz w:val="24"/>
        </w:rPr>
      </w:pPr>
      <w:r>
        <w:rPr>
          <w:sz w:val="24"/>
        </w:rPr>
        <w:t>CDSP*1*0</w:t>
      </w:r>
      <w:r>
        <w:rPr>
          <w:color w:val="000000"/>
          <w:sz w:val="24"/>
        </w:rPr>
        <w:t xml:space="preserve"> modifies the VistA database. All changes can be found on the NPM documentation for this patch </w:t>
      </w:r>
      <w:r>
        <w:rPr>
          <w:sz w:val="24"/>
        </w:rPr>
        <w:t>i</w:t>
      </w:r>
      <w:r>
        <w:rPr>
          <w:color w:val="000000"/>
          <w:sz w:val="24"/>
        </w:rPr>
        <w:t xml:space="preserve">n </w:t>
      </w:r>
      <w:r>
        <w:rPr>
          <w:sz w:val="24"/>
        </w:rPr>
        <w:t>FORUM</w:t>
      </w:r>
      <w:r>
        <w:rPr>
          <w:color w:val="000000"/>
          <w:sz w:val="24"/>
        </w:rPr>
        <w:t>.</w:t>
      </w:r>
    </w:p>
    <w:p w:rsidR="00926982" w:rsidRDefault="006000F5" w14:paraId="000000FD" w14:textId="77777777">
      <w:pPr>
        <w:pStyle w:val="Heading2"/>
        <w:numPr>
          <w:ilvl w:val="1"/>
          <w:numId w:val="3"/>
        </w:numPr>
      </w:pPr>
      <w:bookmarkStart w:name="_Toc151469810" w:id="41"/>
      <w:r>
        <w:t>Installation Scripts</w:t>
      </w:r>
      <w:bookmarkEnd w:id="41"/>
    </w:p>
    <w:p w:rsidR="00926982" w:rsidRDefault="006000F5" w14:paraId="000000FE" w14:textId="77777777">
      <w:pPr>
        <w:pBdr>
          <w:top w:val="nil"/>
          <w:left w:val="nil"/>
          <w:bottom w:val="nil"/>
          <w:right w:val="nil"/>
          <w:between w:val="nil"/>
        </w:pBdr>
        <w:spacing w:before="120" w:after="120"/>
        <w:rPr>
          <w:color w:val="000000"/>
          <w:sz w:val="24"/>
        </w:rPr>
      </w:pPr>
      <w:r>
        <w:rPr>
          <w:color w:val="000000"/>
          <w:sz w:val="24"/>
        </w:rPr>
        <w:t xml:space="preserve">No installation scripts are needed for the </w:t>
      </w:r>
      <w:r>
        <w:rPr>
          <w:sz w:val="24"/>
        </w:rPr>
        <w:t>CDSP*1*0</w:t>
      </w:r>
      <w:r>
        <w:rPr>
          <w:color w:val="000000"/>
          <w:sz w:val="24"/>
        </w:rPr>
        <w:t xml:space="preserve"> installation.</w:t>
      </w:r>
    </w:p>
    <w:p w:rsidR="00926982" w:rsidRDefault="006000F5" w14:paraId="000000FF" w14:textId="77777777">
      <w:pPr>
        <w:pStyle w:val="Heading2"/>
        <w:numPr>
          <w:ilvl w:val="1"/>
          <w:numId w:val="3"/>
        </w:numPr>
      </w:pPr>
      <w:bookmarkStart w:name="_Toc151469811" w:id="42"/>
      <w:r>
        <w:t>Cron Scripts</w:t>
      </w:r>
      <w:bookmarkEnd w:id="42"/>
    </w:p>
    <w:p w:rsidR="00926982" w:rsidRDefault="006000F5" w14:paraId="00000100" w14:textId="77777777">
      <w:pPr>
        <w:pBdr>
          <w:top w:val="nil"/>
          <w:left w:val="nil"/>
          <w:bottom w:val="nil"/>
          <w:right w:val="nil"/>
          <w:between w:val="nil"/>
        </w:pBdr>
        <w:spacing w:before="120" w:after="120"/>
        <w:rPr>
          <w:color w:val="000000"/>
          <w:sz w:val="24"/>
        </w:rPr>
      </w:pPr>
      <w:bookmarkStart w:name="_heading=h.4f1mdlm" w:colFirst="0" w:colLast="0" w:id="43"/>
      <w:bookmarkEnd w:id="43"/>
      <w:r>
        <w:rPr>
          <w:color w:val="000000"/>
          <w:sz w:val="24"/>
        </w:rPr>
        <w:t xml:space="preserve">No Cron scripts are needed for the </w:t>
      </w:r>
      <w:r>
        <w:rPr>
          <w:sz w:val="24"/>
        </w:rPr>
        <w:t>CDSP*1*0</w:t>
      </w:r>
      <w:r>
        <w:rPr>
          <w:color w:val="000000"/>
          <w:sz w:val="24"/>
        </w:rPr>
        <w:t xml:space="preserve"> installation.</w:t>
      </w:r>
    </w:p>
    <w:p w:rsidR="00926982" w:rsidRDefault="006000F5" w14:paraId="00000101" w14:textId="77777777">
      <w:pPr>
        <w:pStyle w:val="Heading2"/>
        <w:numPr>
          <w:ilvl w:val="1"/>
          <w:numId w:val="3"/>
        </w:numPr>
      </w:pPr>
      <w:bookmarkStart w:name="_Toc151469812" w:id="44"/>
      <w:r>
        <w:t>Access Requirements and Skills Needed for the Installation</w:t>
      </w:r>
      <w:bookmarkEnd w:id="44"/>
    </w:p>
    <w:p w:rsidR="00926982" w:rsidRDefault="006000F5" w14:paraId="00000102" w14:textId="77777777">
      <w:pPr>
        <w:pBdr>
          <w:top w:val="nil"/>
          <w:left w:val="nil"/>
          <w:bottom w:val="nil"/>
          <w:right w:val="nil"/>
          <w:between w:val="nil"/>
        </w:pBdr>
        <w:spacing w:before="120" w:after="120"/>
        <w:rPr>
          <w:sz w:val="24"/>
        </w:rPr>
      </w:pPr>
      <w:r>
        <w:rPr>
          <w:sz w:val="24"/>
        </w:rPr>
        <w:t xml:space="preserve">To install the VistA patches in the host file, the patch installer must be an active user on the </w:t>
      </w:r>
    </w:p>
    <w:p w:rsidR="00926982" w:rsidRDefault="006000F5" w14:paraId="00000103" w14:textId="77777777">
      <w:pPr>
        <w:pBdr>
          <w:top w:val="nil"/>
          <w:left w:val="nil"/>
          <w:bottom w:val="nil"/>
          <w:right w:val="nil"/>
          <w:between w:val="nil"/>
        </w:pBdr>
        <w:spacing w:before="120" w:after="120"/>
        <w:rPr>
          <w:sz w:val="24"/>
        </w:rPr>
      </w:pPr>
      <w:r>
        <w:rPr>
          <w:sz w:val="24"/>
        </w:rPr>
        <w:t xml:space="preserve">VistA system and have access to the VistA menu option “Kernel Installation &amp; Distribution </w:t>
      </w:r>
    </w:p>
    <w:p w:rsidR="00926982" w:rsidP="08BE14D7" w:rsidRDefault="006000F5" w14:paraId="00000104" w14:textId="77777777">
      <w:pPr>
        <w:pBdr>
          <w:top w:val="nil" w:color="000000" w:sz="0" w:space="0"/>
          <w:left w:val="nil" w:color="000000" w:sz="0" w:space="0"/>
          <w:bottom w:val="nil" w:color="000000" w:sz="0" w:space="0"/>
          <w:right w:val="nil" w:color="000000" w:sz="0" w:space="0"/>
          <w:between w:val="nil" w:color="000000" w:sz="0" w:space="0"/>
        </w:pBdr>
        <w:spacing w:before="120" w:after="120"/>
        <w:rPr>
          <w:sz w:val="24"/>
          <w:szCs w:val="24"/>
        </w:rPr>
      </w:pPr>
      <w:r w:rsidRPr="08BE14D7" w:rsidR="006000F5">
        <w:rPr>
          <w:sz w:val="24"/>
          <w:szCs w:val="24"/>
        </w:rPr>
        <w:t xml:space="preserve">System” [XPD MAIN] and have </w:t>
      </w:r>
      <w:proofErr w:type="spellStart"/>
      <w:r w:rsidRPr="08BE14D7" w:rsidR="006000F5">
        <w:rPr>
          <w:sz w:val="24"/>
          <w:szCs w:val="24"/>
        </w:rPr>
        <w:t>VistA</w:t>
      </w:r>
      <w:proofErr w:type="spellEnd"/>
      <w:r w:rsidRPr="08BE14D7" w:rsidR="006000F5">
        <w:rPr>
          <w:sz w:val="24"/>
          <w:szCs w:val="24"/>
        </w:rPr>
        <w:t xml:space="preserve"> security keys</w:t>
      </w:r>
      <w:sdt>
        <w:sdtPr>
          <w:id w:val="-1027946153"/>
          <w:tag w:val="goog_rdk_5"/>
          <w:placeholder>
            <w:docPart w:val="DefaultPlaceholder_1081868574"/>
          </w:placeholder>
        </w:sdtPr>
        <w:sdtContent/>
      </w:sdt>
      <w:r w:rsidRPr="08BE14D7" w:rsidR="006000F5">
        <w:rPr>
          <w:sz w:val="24"/>
          <w:szCs w:val="24"/>
        </w:rPr>
        <w:t xml:space="preserve"> XUPROG and XUPROGMODE.</w:t>
      </w:r>
      <w:r w:rsidRPr="08BE14D7" w:rsidR="006000F5">
        <w:rPr>
          <w:sz w:val="24"/>
          <w:szCs w:val="24"/>
        </w:rPr>
        <w:t xml:space="preserve"> </w:t>
      </w:r>
    </w:p>
    <w:p w:rsidR="00926982" w:rsidRDefault="006000F5" w14:paraId="00000105" w14:textId="77777777">
      <w:pPr>
        <w:pBdr>
          <w:top w:val="nil"/>
          <w:left w:val="nil"/>
          <w:bottom w:val="nil"/>
          <w:right w:val="nil"/>
          <w:between w:val="nil"/>
        </w:pBdr>
        <w:spacing w:before="120" w:after="120"/>
        <w:rPr>
          <w:sz w:val="24"/>
        </w:rPr>
      </w:pPr>
      <w:r>
        <w:rPr>
          <w:sz w:val="24"/>
        </w:rPr>
        <w:t xml:space="preserve">Knowledge on how to install VistA patches using the items on this menu option is also a </w:t>
      </w:r>
    </w:p>
    <w:p w:rsidR="00926982" w:rsidRDefault="006000F5" w14:paraId="00000106" w14:textId="77777777">
      <w:pPr>
        <w:pBdr>
          <w:top w:val="nil"/>
          <w:left w:val="nil"/>
          <w:bottom w:val="nil"/>
          <w:right w:val="nil"/>
          <w:between w:val="nil"/>
        </w:pBdr>
        <w:spacing w:before="120" w:after="120"/>
        <w:rPr>
          <w:sz w:val="24"/>
        </w:rPr>
      </w:pPr>
      <w:r>
        <w:rPr>
          <w:sz w:val="24"/>
        </w:rPr>
        <w:t>required skill. The patch installer will need access to the PackMan message containing the CDSP*1*0 patch or to FORUM’s NPM for downloading the patch.</w:t>
      </w:r>
    </w:p>
    <w:p w:rsidR="00926982" w:rsidRDefault="00926982" w14:paraId="00000107" w14:textId="77777777">
      <w:pPr>
        <w:pBdr>
          <w:top w:val="nil"/>
          <w:left w:val="nil"/>
          <w:bottom w:val="nil"/>
          <w:right w:val="nil"/>
          <w:between w:val="nil"/>
        </w:pBdr>
        <w:spacing w:before="120" w:after="120"/>
        <w:rPr>
          <w:sz w:val="24"/>
        </w:rPr>
      </w:pPr>
    </w:p>
    <w:p w:rsidR="00926982" w:rsidRDefault="00926982" w14:paraId="00000108" w14:textId="77777777">
      <w:pPr>
        <w:pBdr>
          <w:top w:val="nil"/>
          <w:left w:val="nil"/>
          <w:bottom w:val="nil"/>
          <w:right w:val="nil"/>
          <w:between w:val="nil"/>
        </w:pBdr>
        <w:spacing w:before="120" w:after="120"/>
        <w:rPr>
          <w:sz w:val="24"/>
        </w:rPr>
      </w:pPr>
    </w:p>
    <w:p w:rsidR="00926982" w:rsidRDefault="00926982" w14:paraId="00000109" w14:textId="77777777">
      <w:pPr>
        <w:pBdr>
          <w:top w:val="nil"/>
          <w:left w:val="nil"/>
          <w:bottom w:val="nil"/>
          <w:right w:val="nil"/>
          <w:between w:val="nil"/>
        </w:pBdr>
        <w:spacing w:before="120" w:after="120"/>
        <w:rPr>
          <w:color w:val="000000"/>
          <w:sz w:val="24"/>
        </w:rPr>
      </w:pPr>
    </w:p>
    <w:p w:rsidR="00926982" w:rsidRDefault="00926982" w14:paraId="0000010A" w14:textId="77777777">
      <w:pPr>
        <w:pBdr>
          <w:top w:val="nil"/>
          <w:left w:val="nil"/>
          <w:bottom w:val="nil"/>
          <w:right w:val="nil"/>
          <w:between w:val="nil"/>
        </w:pBdr>
        <w:spacing w:before="120" w:after="120"/>
        <w:rPr>
          <w:sz w:val="24"/>
        </w:rPr>
      </w:pPr>
    </w:p>
    <w:p w:rsidR="00926982" w:rsidRDefault="006000F5" w14:paraId="0000010B" w14:textId="77777777">
      <w:pPr>
        <w:pStyle w:val="Heading2"/>
        <w:ind w:left="0" w:firstLine="0"/>
      </w:pPr>
      <w:bookmarkStart w:name="_Toc151469813" w:id="46"/>
      <w:r>
        <w:t>Installation Procedure</w:t>
      </w:r>
      <w:bookmarkEnd w:id="46"/>
    </w:p>
    <w:p w:rsidR="00926982" w:rsidRDefault="006000F5" w14:paraId="0000010C" w14:textId="77777777">
      <w:pPr>
        <w:pStyle w:val="Heading3"/>
        <w:numPr>
          <w:ilvl w:val="2"/>
          <w:numId w:val="3"/>
        </w:numPr>
      </w:pPr>
      <w:bookmarkStart w:name="_Toc151469814" w:id="47"/>
      <w:r>
        <w:t>KIDS Installation</w:t>
      </w:r>
      <w:bookmarkEnd w:id="47"/>
    </w:p>
    <w:p w:rsidR="00926982" w:rsidRDefault="006000F5" w14:paraId="0000010D" w14:textId="77777777">
      <w:pPr>
        <w:numPr>
          <w:ilvl w:val="0"/>
          <w:numId w:val="4"/>
        </w:numPr>
        <w:pBdr>
          <w:top w:val="nil"/>
          <w:left w:val="nil"/>
          <w:bottom w:val="nil"/>
          <w:right w:val="nil"/>
          <w:between w:val="nil"/>
        </w:pBdr>
        <w:spacing w:before="160" w:after="160"/>
        <w:rPr>
          <w:color w:val="000000"/>
          <w:sz w:val="24"/>
        </w:rPr>
      </w:pPr>
      <w:r>
        <w:rPr>
          <w:color w:val="000000"/>
          <w:sz w:val="24"/>
        </w:rPr>
        <w:t>Choose the PackMan message containing this build. Then select the INSTALL/CHECK MESSAGE PackMan option to load the build.</w:t>
      </w:r>
    </w:p>
    <w:p w:rsidR="00926982" w:rsidRDefault="006000F5" w14:paraId="0000010E" w14:textId="77777777">
      <w:pPr>
        <w:numPr>
          <w:ilvl w:val="0"/>
          <w:numId w:val="4"/>
        </w:numPr>
        <w:pBdr>
          <w:top w:val="nil"/>
          <w:left w:val="nil"/>
          <w:bottom w:val="nil"/>
          <w:right w:val="nil"/>
          <w:between w:val="nil"/>
        </w:pBdr>
        <w:spacing w:before="160" w:after="160"/>
        <w:rPr>
          <w:color w:val="000000"/>
          <w:sz w:val="24"/>
        </w:rPr>
      </w:pPr>
      <w:r w:rsidRPr="64346481" w:rsidR="006000F5">
        <w:rPr>
          <w:color w:val="000000" w:themeColor="text1" w:themeTint="FF" w:themeShade="FF"/>
          <w:sz w:val="24"/>
          <w:szCs w:val="24"/>
        </w:rPr>
        <w:t>From the Kernel Installation and Distribution System (KIDS) Menu, select the Installation Menu. From this menu,</w:t>
      </w:r>
    </w:p>
    <w:p w:rsidR="00926982" w:rsidRDefault="006000F5" w14:paraId="00000111" w14:textId="77777777">
      <w:pPr>
        <w:numPr>
          <w:ilvl w:val="1"/>
          <w:numId w:val="4"/>
        </w:numPr>
        <w:pBdr>
          <w:top w:val="nil"/>
          <w:left w:val="nil"/>
          <w:bottom w:val="nil"/>
          <w:right w:val="nil"/>
          <w:between w:val="nil"/>
        </w:pBdr>
        <w:spacing w:before="160" w:after="160"/>
        <w:rPr>
          <w:color w:val="000000"/>
          <w:sz w:val="24"/>
        </w:rPr>
      </w:pPr>
      <w:r w:rsidRPr="64346481" w:rsidR="006000F5">
        <w:rPr>
          <w:color w:val="000000" w:themeColor="text1" w:themeTint="FF" w:themeShade="FF"/>
          <w:sz w:val="24"/>
          <w:szCs w:val="24"/>
        </w:rPr>
        <w:t>Select the Backup a Transport Global option to create a backup message. You must use this option and specify what to backup, the entire Build or just Routines. The backup message can be used to restore the routines and components of the build to the pre-patch condition.</w:t>
      </w:r>
    </w:p>
    <w:p w:rsidR="00926982" w:rsidRDefault="006000F5" w14:paraId="00000112"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At the Installation option menu, select </w:t>
      </w:r>
      <w:r>
        <w:rPr>
          <w:b/>
          <w:color w:val="000000"/>
          <w:sz w:val="24"/>
        </w:rPr>
        <w:t>Backup a Transport Global</w:t>
      </w:r>
    </w:p>
    <w:p w:rsidR="00926982" w:rsidRDefault="006000F5" w14:paraId="00000113"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At the Select INSTALL NAME prompt, enter </w:t>
      </w:r>
      <w:r>
        <w:rPr>
          <w:b/>
          <w:sz w:val="24"/>
        </w:rPr>
        <w:t>CDSP 1.0</w:t>
      </w:r>
    </w:p>
    <w:p w:rsidR="00926982" w:rsidRDefault="006000F5" w14:paraId="00000114"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for the following, enter </w:t>
      </w:r>
      <w:r>
        <w:rPr>
          <w:b/>
          <w:color w:val="000000"/>
          <w:sz w:val="24"/>
        </w:rPr>
        <w:t>B</w:t>
      </w:r>
      <w:r>
        <w:rPr>
          <w:color w:val="000000"/>
          <w:sz w:val="24"/>
        </w:rPr>
        <w:t xml:space="preserve"> for Build.</w:t>
      </w:r>
    </w:p>
    <w:p w:rsidR="00926982" w:rsidRDefault="006000F5" w14:paraId="00000115" w14:textId="77777777">
      <w:pPr>
        <w:pBdr>
          <w:top w:val="nil"/>
          <w:left w:val="nil"/>
          <w:bottom w:val="nil"/>
          <w:right w:val="nil"/>
          <w:between w:val="nil"/>
        </w:pBdr>
        <w:spacing w:before="160" w:after="160"/>
        <w:ind w:left="1440" w:hanging="360"/>
        <w:rPr>
          <w:color w:val="000000"/>
          <w:sz w:val="24"/>
        </w:rPr>
      </w:pPr>
      <w:r>
        <w:rPr>
          <w:color w:val="000000"/>
          <w:sz w:val="24"/>
        </w:rPr>
        <w:t>Select one of the following:</w:t>
      </w:r>
    </w:p>
    <w:p w:rsidR="00926982" w:rsidRDefault="006000F5" w14:paraId="00000116" w14:textId="77777777">
      <w:pPr>
        <w:pBdr>
          <w:top w:val="nil"/>
          <w:left w:val="nil"/>
          <w:bottom w:val="nil"/>
          <w:right w:val="nil"/>
          <w:between w:val="nil"/>
        </w:pBdr>
        <w:spacing w:before="160" w:after="160"/>
        <w:ind w:left="1440" w:hanging="360"/>
        <w:rPr>
          <w:color w:val="000000"/>
          <w:sz w:val="24"/>
        </w:rPr>
      </w:pPr>
      <w:r>
        <w:rPr>
          <w:color w:val="000000"/>
          <w:sz w:val="24"/>
        </w:rPr>
        <w:t>B     Build</w:t>
      </w:r>
    </w:p>
    <w:p w:rsidR="00926982" w:rsidRDefault="006000F5" w14:paraId="00000117" w14:textId="77777777">
      <w:pPr>
        <w:pBdr>
          <w:top w:val="nil"/>
          <w:left w:val="nil"/>
          <w:bottom w:val="nil"/>
          <w:right w:val="nil"/>
          <w:between w:val="nil"/>
        </w:pBdr>
        <w:spacing w:before="160" w:after="160"/>
        <w:ind w:left="1440" w:hanging="360"/>
        <w:rPr>
          <w:color w:val="000000"/>
          <w:sz w:val="24"/>
        </w:rPr>
      </w:pPr>
      <w:r>
        <w:rPr>
          <w:color w:val="000000"/>
          <w:sz w:val="24"/>
        </w:rPr>
        <w:t>R     Routines</w:t>
      </w:r>
    </w:p>
    <w:p w:rsidR="00926982" w:rsidRDefault="006000F5" w14:paraId="00000118" w14:textId="77777777">
      <w:pPr>
        <w:pBdr>
          <w:top w:val="nil"/>
          <w:left w:val="nil"/>
          <w:bottom w:val="nil"/>
          <w:right w:val="nil"/>
          <w:between w:val="nil"/>
        </w:pBdr>
        <w:spacing w:before="160" w:after="160"/>
        <w:ind w:left="1440" w:hanging="360"/>
        <w:rPr>
          <w:color w:val="000000"/>
          <w:sz w:val="24"/>
        </w:rPr>
      </w:pPr>
      <w:r>
        <w:rPr>
          <w:color w:val="000000"/>
          <w:sz w:val="24"/>
        </w:rPr>
        <w:t xml:space="preserve">Enter response: </w:t>
      </w:r>
      <w:r>
        <w:rPr>
          <w:b/>
          <w:color w:val="000000"/>
          <w:sz w:val="24"/>
        </w:rPr>
        <w:t>Build</w:t>
      </w:r>
    </w:p>
    <w:p w:rsidR="00926982" w:rsidRDefault="006000F5" w14:paraId="00000119"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“Do you wish to secure your build? NO//”, press </w:t>
      </w:r>
      <w:r>
        <w:rPr>
          <w:b/>
          <w:color w:val="000000"/>
          <w:sz w:val="24"/>
        </w:rPr>
        <w:t>&lt;enter&gt;</w:t>
      </w:r>
      <w:r>
        <w:rPr>
          <w:color w:val="000000"/>
          <w:sz w:val="24"/>
        </w:rPr>
        <w:t xml:space="preserve"> and take the default response of NO.</w:t>
      </w:r>
    </w:p>
    <w:p w:rsidR="00926982" w:rsidRDefault="006000F5" w14:paraId="0000011A"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with, “Send mail to: Last name, First Name”, press </w:t>
      </w:r>
      <w:r>
        <w:rPr>
          <w:b/>
          <w:color w:val="000000"/>
          <w:sz w:val="24"/>
        </w:rPr>
        <w:t>&lt;enter&gt;</w:t>
      </w:r>
      <w:r>
        <w:rPr>
          <w:color w:val="000000"/>
          <w:sz w:val="24"/>
        </w:rPr>
        <w:t xml:space="preserve"> to take default recipient. Add any additional recipients.</w:t>
      </w:r>
    </w:p>
    <w:p w:rsidR="00926982" w:rsidRDefault="006000F5" w14:paraId="0000011B"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with “Select basket to send to: IN//”, press </w:t>
      </w:r>
      <w:r>
        <w:rPr>
          <w:b/>
          <w:color w:val="000000"/>
          <w:sz w:val="24"/>
        </w:rPr>
        <w:t>&lt;enter&gt;</w:t>
      </w:r>
      <w:r>
        <w:rPr>
          <w:color w:val="000000"/>
          <w:sz w:val="24"/>
        </w:rPr>
        <w:t xml:space="preserve"> and take the default IN mailbox or select a different mailbox.</w:t>
      </w:r>
    </w:p>
    <w:p w:rsidR="00926982" w:rsidRDefault="006000F5" w14:paraId="0000011C" w14:textId="77777777">
      <w:pPr>
        <w:numPr>
          <w:ilvl w:val="1"/>
          <w:numId w:val="4"/>
        </w:numPr>
        <w:pBdr>
          <w:top w:val="nil"/>
          <w:left w:val="nil"/>
          <w:bottom w:val="nil"/>
          <w:right w:val="nil"/>
          <w:between w:val="nil"/>
        </w:pBdr>
        <w:spacing w:before="160" w:after="160"/>
        <w:rPr>
          <w:color w:val="000000"/>
          <w:sz w:val="24"/>
        </w:rPr>
      </w:pPr>
      <w:r w:rsidRPr="64346481" w:rsidR="006000F5">
        <w:rPr>
          <w:color w:val="000000" w:themeColor="text1" w:themeTint="FF" w:themeShade="FF"/>
          <w:sz w:val="24"/>
          <w:szCs w:val="24"/>
        </w:rPr>
        <w:t>You may also elect to use the following options:</w:t>
      </w:r>
    </w:p>
    <w:p w:rsidR="00926982" w:rsidRDefault="006000F5" w14:paraId="0000011D" w14:textId="77777777">
      <w:pPr>
        <w:numPr>
          <w:ilvl w:val="2"/>
          <w:numId w:val="4"/>
        </w:numPr>
        <w:pBdr>
          <w:top w:val="nil"/>
          <w:left w:val="nil"/>
          <w:bottom w:val="nil"/>
          <w:right w:val="nil"/>
          <w:between w:val="nil"/>
        </w:pBdr>
        <w:spacing w:before="160" w:after="160"/>
        <w:rPr>
          <w:color w:val="000000"/>
          <w:sz w:val="24"/>
        </w:rPr>
      </w:pPr>
      <w:r>
        <w:rPr>
          <w:color w:val="000000"/>
          <w:sz w:val="24"/>
        </w:rPr>
        <w:t>Print Transport Global – This option will allow you to view the components of the KIDS build.</w:t>
      </w:r>
    </w:p>
    <w:p w:rsidR="00926982" w:rsidRDefault="006000F5" w14:paraId="0000011E" w14:textId="77777777">
      <w:pPr>
        <w:numPr>
          <w:ilvl w:val="2"/>
          <w:numId w:val="4"/>
        </w:numPr>
        <w:pBdr>
          <w:top w:val="nil"/>
          <w:left w:val="nil"/>
          <w:bottom w:val="nil"/>
          <w:right w:val="nil"/>
          <w:between w:val="nil"/>
        </w:pBdr>
        <w:spacing w:before="160" w:after="160"/>
        <w:rPr>
          <w:color w:val="000000"/>
          <w:sz w:val="24"/>
        </w:rPr>
      </w:pPr>
      <w:r>
        <w:rPr>
          <w:color w:val="000000"/>
          <w:sz w:val="24"/>
        </w:rPr>
        <w:t>Compare Transport Global to Current System - This option will allow you to view all changes that will be made when this patch is installed. It compares all the components of this patch, such as routines, DDs, templates, etc.</w:t>
      </w:r>
    </w:p>
    <w:p w:rsidR="00926982" w:rsidRDefault="006000F5" w14:paraId="0000011F" w14:textId="77777777">
      <w:pPr>
        <w:numPr>
          <w:ilvl w:val="1"/>
          <w:numId w:val="4"/>
        </w:numPr>
        <w:pBdr>
          <w:top w:val="nil"/>
          <w:left w:val="nil"/>
          <w:bottom w:val="nil"/>
          <w:right w:val="nil"/>
          <w:between w:val="nil"/>
        </w:pBdr>
        <w:spacing w:before="160" w:after="160"/>
        <w:rPr>
          <w:color w:val="000000"/>
          <w:sz w:val="24"/>
        </w:rPr>
      </w:pPr>
      <w:r w:rsidRPr="64346481" w:rsidR="006000F5">
        <w:rPr>
          <w:color w:val="000000" w:themeColor="text1" w:themeTint="FF" w:themeShade="FF"/>
          <w:sz w:val="24"/>
          <w:szCs w:val="24"/>
        </w:rPr>
        <w:t>Select the Install Package(s) option and choose the patch to install.</w:t>
      </w:r>
    </w:p>
    <w:p w:rsidR="00926982" w:rsidP="77059E0C" w:rsidRDefault="006000F5" w14:paraId="00000120" w14:textId="5EDD0BF5">
      <w:pPr>
        <w:numPr>
          <w:ilvl w:val="2"/>
          <w:numId w:val="4"/>
        </w:numPr>
        <w:pBdr>
          <w:top w:val="nil" w:color="000000" w:sz="0" w:space="0"/>
          <w:left w:val="nil" w:color="000000" w:sz="0" w:space="0"/>
          <w:bottom w:val="nil" w:color="000000" w:sz="0" w:space="0"/>
          <w:right w:val="nil" w:color="000000" w:sz="0" w:space="0"/>
          <w:between w:val="nil" w:color="000000" w:sz="0" w:space="0"/>
        </w:pBdr>
        <w:spacing w:before="160" w:after="160"/>
        <w:rPr>
          <w:color w:val="000000"/>
          <w:sz w:val="24"/>
          <w:szCs w:val="24"/>
        </w:rPr>
      </w:pPr>
      <w:r w:rsidRPr="77059E0C" w:rsidR="006000F5">
        <w:rPr>
          <w:color w:val="000000" w:themeColor="text1" w:themeTint="FF" w:themeShade="FF"/>
          <w:sz w:val="24"/>
          <w:szCs w:val="24"/>
        </w:rPr>
        <w:t xml:space="preserve">If prompted 'Want KIDS to Rebuild </w:t>
      </w:r>
      <w:r w:rsidRPr="77059E0C" w:rsidR="006000F5">
        <w:rPr>
          <w:color w:val="000000" w:themeColor="text1" w:themeTint="FF" w:themeShade="FF"/>
          <w:sz w:val="24"/>
          <w:szCs w:val="24"/>
        </w:rPr>
        <w:t>Menu Tree</w:t>
      </w:r>
      <w:r w:rsidRPr="77059E0C" w:rsidR="006000F5">
        <w:rPr>
          <w:color w:val="000000" w:themeColor="text1" w:themeTint="FF" w:themeShade="FF"/>
          <w:sz w:val="24"/>
          <w:szCs w:val="24"/>
        </w:rPr>
        <w:t xml:space="preserve">s Upon Completion of Install? NO//', answer </w:t>
      </w:r>
      <w:r w:rsidRPr="77059E0C" w:rsidR="7E69DA67">
        <w:rPr>
          <w:b w:val="1"/>
          <w:bCs w:val="1"/>
          <w:color w:val="000000" w:themeColor="text1" w:themeTint="FF" w:themeShade="FF"/>
          <w:sz w:val="24"/>
          <w:szCs w:val="24"/>
        </w:rPr>
        <w:t>NO</w:t>
      </w:r>
      <w:r w:rsidRPr="77059E0C" w:rsidR="006000F5">
        <w:rPr>
          <w:color w:val="000000" w:themeColor="text1" w:themeTint="FF" w:themeShade="FF"/>
          <w:sz w:val="24"/>
          <w:szCs w:val="24"/>
        </w:rPr>
        <w:t>.</w:t>
      </w:r>
    </w:p>
    <w:p w:rsidR="00926982" w:rsidRDefault="006000F5" w14:paraId="00000121"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'Want KIDS to INHIBIT LOGONs during the install? NO//', answer </w:t>
      </w:r>
      <w:r>
        <w:rPr>
          <w:b/>
          <w:color w:val="000000"/>
          <w:sz w:val="24"/>
        </w:rPr>
        <w:t>NO</w:t>
      </w:r>
      <w:r>
        <w:rPr>
          <w:color w:val="000000"/>
          <w:sz w:val="24"/>
        </w:rPr>
        <w:t>.</w:t>
      </w:r>
    </w:p>
    <w:p w:rsidR="00926982" w:rsidRDefault="006000F5" w14:paraId="00000122" w14:textId="77777777">
      <w:pPr>
        <w:numPr>
          <w:ilvl w:val="2"/>
          <w:numId w:val="4"/>
        </w:numPr>
        <w:pBdr>
          <w:top w:val="nil"/>
          <w:left w:val="nil"/>
          <w:bottom w:val="nil"/>
          <w:right w:val="nil"/>
          <w:between w:val="nil"/>
        </w:pBdr>
        <w:spacing w:before="160" w:after="160"/>
        <w:rPr>
          <w:color w:val="000000"/>
          <w:sz w:val="24"/>
        </w:rPr>
      </w:pPr>
      <w:r>
        <w:rPr>
          <w:color w:val="000000"/>
          <w:sz w:val="24"/>
        </w:rPr>
        <w:t xml:space="preserve">When prompted 'Want to DISABLE Scheduled Options, Menu Options, and Protocols? NO//', answer </w:t>
      </w:r>
      <w:r>
        <w:rPr>
          <w:b/>
          <w:color w:val="000000"/>
          <w:sz w:val="24"/>
        </w:rPr>
        <w:t>NO</w:t>
      </w:r>
      <w:r>
        <w:rPr>
          <w:color w:val="000000"/>
          <w:sz w:val="24"/>
        </w:rPr>
        <w:t>.</w:t>
      </w:r>
    </w:p>
    <w:p w:rsidR="00926982" w:rsidRDefault="006000F5" w14:paraId="00000123" w14:textId="77777777">
      <w:pPr>
        <w:pStyle w:val="Heading2"/>
        <w:numPr>
          <w:ilvl w:val="1"/>
          <w:numId w:val="3"/>
        </w:numPr>
      </w:pPr>
      <w:bookmarkStart w:name="_Toc151469815" w:id="48"/>
      <w:r>
        <w:t>Installation Verification Procedure</w:t>
      </w:r>
      <w:bookmarkEnd w:id="48"/>
    </w:p>
    <w:p w:rsidR="5022FC38" w:rsidP="295932DB" w:rsidRDefault="5022FC38" w14:paraId="42F29C2F" w14:textId="78843620">
      <w:pPr>
        <w:spacing w:before="120" w:after="120" w:line="259" w:lineRule="auto"/>
        <w:rPr>
          <w:sz w:val="24"/>
        </w:rPr>
      </w:pPr>
      <w:r w:rsidRPr="295932DB">
        <w:rPr>
          <w:sz w:val="24"/>
        </w:rPr>
        <w:t xml:space="preserve">The CDSP*1*0 </w:t>
      </w:r>
      <w:r w:rsidRPr="295932DB">
        <w:rPr>
          <w:color w:val="000000" w:themeColor="text1"/>
          <w:sz w:val="24"/>
        </w:rPr>
        <w:t>patch does not contain any routines and therefore does not require checksum verification.</w:t>
      </w:r>
    </w:p>
    <w:tbl>
      <w:tblPr>
        <w:tblStyle w:val="a6"/>
        <w:tblpPr w:leftFromText="180" w:rightFromText="180" w:topFromText="180" w:bottomFromText="180" w:vertAnchor="text"/>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07"/>
        <w:gridCol w:w="2169"/>
        <w:gridCol w:w="1980"/>
        <w:gridCol w:w="3594"/>
      </w:tblGrid>
      <w:tr w:rsidR="00926982" w:rsidTr="295932DB" w14:paraId="7B84EEF8" w14:textId="77777777">
        <w:trPr>
          <w:cantSplit/>
          <w:trHeight w:val="300"/>
          <w:tblHeader/>
        </w:trPr>
        <w:tc>
          <w:tcPr>
            <w:tcW w:w="1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15" w:type="dxa"/>
              <w:bottom w:w="0" w:type="dxa"/>
              <w:right w:w="115" w:type="dxa"/>
            </w:tcMar>
            <w:vAlign w:val="center"/>
          </w:tcPr>
          <w:p w:rsidR="00926982" w:rsidRDefault="006000F5" w14:paraId="00000125" w14:textId="77777777">
            <w:pPr>
              <w:spacing w:before="60" w:after="60"/>
              <w:rPr>
                <w:rFonts w:ascii="Arial" w:hAnsi="Arial" w:eastAsia="Arial" w:cs="Arial"/>
                <w:b/>
              </w:rPr>
            </w:pPr>
            <w:bookmarkStart w:name="bookmark=kix.x2mujq3mbj0d" w:colFirst="0" w:colLast="0" w:id="49"/>
            <w:bookmarkEnd w:id="49"/>
            <w:r>
              <w:rPr>
                <w:rFonts w:ascii="Arial" w:hAnsi="Arial" w:eastAsia="Arial" w:cs="Arial"/>
                <w:b/>
              </w:rPr>
              <w:t>Routine</w:t>
            </w:r>
          </w:p>
        </w:tc>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15" w:type="dxa"/>
              <w:bottom w:w="0" w:type="dxa"/>
              <w:right w:w="115" w:type="dxa"/>
            </w:tcMar>
            <w:vAlign w:val="center"/>
          </w:tcPr>
          <w:p w:rsidR="00926982" w:rsidRDefault="006000F5" w14:paraId="00000126" w14:textId="77777777">
            <w:pPr>
              <w:spacing w:before="60" w:after="60"/>
              <w:rPr>
                <w:rFonts w:ascii="Arial" w:hAnsi="Arial" w:eastAsia="Arial" w:cs="Arial"/>
                <w:b/>
              </w:rPr>
            </w:pPr>
            <w:r>
              <w:rPr>
                <w:rFonts w:ascii="Arial" w:hAnsi="Arial" w:eastAsia="Arial" w:cs="Arial"/>
                <w:b/>
              </w:rPr>
              <w:t>Before Checksum</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15" w:type="dxa"/>
              <w:bottom w:w="0" w:type="dxa"/>
              <w:right w:w="115" w:type="dxa"/>
            </w:tcMar>
            <w:vAlign w:val="center"/>
          </w:tcPr>
          <w:p w:rsidR="00926982" w:rsidRDefault="006000F5" w14:paraId="00000127" w14:textId="77777777">
            <w:pPr>
              <w:spacing w:before="60" w:after="60"/>
              <w:rPr>
                <w:rFonts w:ascii="Arial" w:hAnsi="Arial" w:eastAsia="Arial" w:cs="Arial"/>
                <w:b/>
              </w:rPr>
            </w:pPr>
            <w:r>
              <w:rPr>
                <w:rFonts w:ascii="Arial" w:hAnsi="Arial" w:eastAsia="Arial" w:cs="Arial"/>
                <w:b/>
              </w:rPr>
              <w:t>After Checksum</w:t>
            </w:r>
          </w:p>
        </w:tc>
        <w:tc>
          <w:tcPr>
            <w:tcW w:w="35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15" w:type="dxa"/>
              <w:bottom w:w="0" w:type="dxa"/>
              <w:right w:w="115" w:type="dxa"/>
            </w:tcMar>
            <w:vAlign w:val="center"/>
          </w:tcPr>
          <w:p w:rsidR="00926982" w:rsidRDefault="006000F5" w14:paraId="00000128" w14:textId="77777777">
            <w:pPr>
              <w:spacing w:before="60" w:after="60"/>
              <w:rPr>
                <w:rFonts w:ascii="Arial" w:hAnsi="Arial" w:eastAsia="Arial" w:cs="Arial"/>
                <w:b/>
              </w:rPr>
            </w:pPr>
            <w:r>
              <w:rPr>
                <w:rFonts w:ascii="Arial" w:hAnsi="Arial" w:eastAsia="Arial" w:cs="Arial"/>
                <w:b/>
              </w:rPr>
              <w:t>Patch List</w:t>
            </w:r>
          </w:p>
        </w:tc>
      </w:tr>
      <w:tr w:rsidR="00926982" w:rsidTr="295932DB" w14:paraId="35D0A804" w14:textId="77777777">
        <w:trPr>
          <w:cantSplit/>
          <w:trHeight w:val="300"/>
        </w:trPr>
        <w:tc>
          <w:tcPr>
            <w:tcW w:w="16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926982" w:rsidRDefault="00926982" w14:paraId="00000129" w14:textId="60FA8DC7">
            <w:pPr>
              <w:spacing w:before="60" w:after="60"/>
              <w:rPr>
                <w:rFonts w:ascii="Arial" w:hAnsi="Arial" w:eastAsia="Arial" w:cs="Arial"/>
              </w:rPr>
            </w:pPr>
          </w:p>
        </w:tc>
        <w:tc>
          <w:tcPr>
            <w:tcW w:w="21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926982" w:rsidRDefault="00926982" w14:paraId="0000012A" w14:textId="5A7B6A8A">
            <w:pPr>
              <w:spacing w:before="60" w:after="60"/>
              <w:rPr>
                <w:rFonts w:ascii="Arial" w:hAnsi="Arial" w:eastAsia="Arial" w:cs="Arial"/>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926982" w:rsidRDefault="00926982" w14:paraId="0000012B" w14:textId="0BC5037C">
            <w:pPr>
              <w:spacing w:before="60" w:after="60"/>
              <w:rPr>
                <w:rFonts w:ascii="Arial" w:hAnsi="Arial" w:eastAsia="Arial" w:cs="Arial"/>
              </w:rPr>
            </w:pPr>
          </w:p>
        </w:tc>
        <w:tc>
          <w:tcPr>
            <w:tcW w:w="35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tcPr>
          <w:p w:rsidR="00926982" w:rsidRDefault="00926982" w14:paraId="0000012C" w14:textId="54DEABA2">
            <w:pPr>
              <w:spacing w:before="60" w:after="60"/>
              <w:rPr>
                <w:rFonts w:ascii="Arial" w:hAnsi="Arial" w:eastAsia="Arial" w:cs="Arial"/>
              </w:rPr>
            </w:pPr>
          </w:p>
        </w:tc>
      </w:tr>
    </w:tbl>
    <w:p w:rsidR="00926982" w:rsidRDefault="006000F5" w14:paraId="0000012D" w14:textId="77777777">
      <w:pPr>
        <w:keepNext/>
        <w:keepLines/>
        <w:pBdr>
          <w:top w:val="nil"/>
          <w:left w:val="nil"/>
          <w:bottom w:val="nil"/>
          <w:right w:val="nil"/>
          <w:between w:val="nil"/>
        </w:pBdr>
        <w:spacing w:before="240" w:after="60"/>
        <w:rPr>
          <w:b/>
          <w:sz w:val="24"/>
        </w:rPr>
      </w:pPr>
      <w:bookmarkStart w:name="_heading=h.nmf14n" w:colFirst="0" w:colLast="0" w:id="50"/>
      <w:bookmarkEnd w:id="50"/>
      <w:r>
        <w:rPr>
          <w:rFonts w:ascii="Arial" w:hAnsi="Arial" w:eastAsia="Arial" w:cs="Arial"/>
          <w:b/>
          <w:color w:val="000000"/>
          <w:sz w:val="20"/>
          <w:szCs w:val="20"/>
        </w:rPr>
        <w:t>Table 8: Routines</w:t>
      </w:r>
    </w:p>
    <w:p w:rsidR="00926982" w:rsidRDefault="006000F5" w14:paraId="0000012E" w14:textId="77777777">
      <w:pPr>
        <w:pStyle w:val="Heading2"/>
        <w:numPr>
          <w:ilvl w:val="1"/>
          <w:numId w:val="3"/>
        </w:numPr>
      </w:pPr>
      <w:bookmarkStart w:name="_Toc151469816" w:id="51"/>
      <w:r>
        <w:t>System Configuration</w:t>
      </w:r>
      <w:bookmarkEnd w:id="51"/>
    </w:p>
    <w:p w:rsidR="00926982" w:rsidRDefault="006000F5" w14:paraId="0000012F" w14:textId="77777777">
      <w:pPr>
        <w:pBdr>
          <w:top w:val="nil"/>
          <w:left w:val="nil"/>
          <w:bottom w:val="nil"/>
          <w:right w:val="nil"/>
          <w:between w:val="nil"/>
        </w:pBdr>
        <w:spacing w:before="120" w:after="120"/>
        <w:rPr>
          <w:color w:val="000000"/>
          <w:sz w:val="24"/>
        </w:rPr>
      </w:pPr>
      <w:r>
        <w:rPr>
          <w:color w:val="000000"/>
          <w:sz w:val="24"/>
        </w:rPr>
        <w:t>No system configuration changes are required for this patch.</w:t>
      </w:r>
    </w:p>
    <w:p w:rsidR="00926982" w:rsidRDefault="006000F5" w14:paraId="00000130" w14:textId="0D8C75E4">
      <w:pPr>
        <w:pStyle w:val="Heading2"/>
        <w:numPr>
          <w:ilvl w:val="1"/>
          <w:numId w:val="3"/>
        </w:numPr>
        <w:rPr/>
      </w:pPr>
      <w:bookmarkStart w:name="_Toc151469817" w:id="52"/>
      <w:r w:rsidR="45559622">
        <w:rPr/>
        <w:t xml:space="preserve"> </w:t>
      </w:r>
      <w:r w:rsidR="006000F5">
        <w:rPr/>
        <w:t>Database Tuning</w:t>
      </w:r>
      <w:bookmarkEnd w:id="52"/>
    </w:p>
    <w:p w:rsidR="00926982" w:rsidRDefault="006000F5" w14:paraId="00000131" w14:textId="77777777">
      <w:pPr>
        <w:pBdr>
          <w:top w:val="nil"/>
          <w:left w:val="nil"/>
          <w:bottom w:val="nil"/>
          <w:right w:val="nil"/>
          <w:between w:val="nil"/>
        </w:pBdr>
        <w:spacing w:before="120" w:after="120"/>
        <w:rPr>
          <w:color w:val="000000"/>
          <w:sz w:val="24"/>
        </w:rPr>
      </w:pPr>
      <w:r>
        <w:rPr>
          <w:color w:val="000000"/>
          <w:sz w:val="24"/>
        </w:rPr>
        <w:t>No reconfiguration of the VistA database, memory allocations or other resources is necessary.</w:t>
      </w:r>
      <w:r>
        <w:br w:type="page"/>
      </w:r>
    </w:p>
    <w:p w:rsidR="00926982" w:rsidRDefault="006000F5" w14:paraId="00000132" w14:textId="77777777">
      <w:pPr>
        <w:pStyle w:val="Heading1"/>
        <w:numPr>
          <w:ilvl w:val="0"/>
          <w:numId w:val="3"/>
        </w:numPr>
        <w:tabs>
          <w:tab w:val="left" w:pos="720"/>
        </w:tabs>
      </w:pPr>
      <w:bookmarkStart w:name="_Toc151469818" w:id="53"/>
      <w:r>
        <w:t>Back-Out Procedure</w:t>
      </w:r>
      <w:bookmarkEnd w:id="53"/>
    </w:p>
    <w:p w:rsidR="00926982" w:rsidRDefault="006000F5" w14:paraId="00000133" w14:textId="77777777">
      <w:pPr>
        <w:pBdr>
          <w:top w:val="nil"/>
          <w:left w:val="nil"/>
          <w:bottom w:val="nil"/>
          <w:right w:val="nil"/>
          <w:between w:val="nil"/>
        </w:pBdr>
        <w:spacing w:before="120" w:after="120"/>
        <w:rPr>
          <w:sz w:val="24"/>
        </w:rPr>
      </w:pPr>
      <w:r>
        <w:rPr>
          <w:sz w:val="24"/>
        </w:rPr>
        <w:t xml:space="preserve">Back-Out pertains to a return to the last known good operational state of the software and appropriate platform settings. The back-out procedure </w:t>
      </w:r>
      <w:r>
        <w:rPr>
          <w:b/>
          <w:sz w:val="24"/>
        </w:rPr>
        <w:t>should not be</w:t>
      </w:r>
      <w:r>
        <w:rPr>
          <w:sz w:val="24"/>
        </w:rPr>
        <w:t xml:space="preserve"> performed as part of the installation process, but instead be performed </w:t>
      </w:r>
      <w:r>
        <w:rPr>
          <w:b/>
          <w:sz w:val="24"/>
        </w:rPr>
        <w:t>only</w:t>
      </w:r>
      <w:r>
        <w:rPr>
          <w:sz w:val="24"/>
        </w:rPr>
        <w:t xml:space="preserve"> if the system needs to be restored to its previous state due to catastrophic issues. Please read further for more information.</w:t>
      </w:r>
    </w:p>
    <w:p w:rsidR="00926982" w:rsidRDefault="00926982" w14:paraId="00000134" w14:textId="77777777">
      <w:pPr>
        <w:pBdr>
          <w:top w:val="nil"/>
          <w:left w:val="nil"/>
          <w:bottom w:val="nil"/>
          <w:right w:val="nil"/>
          <w:between w:val="nil"/>
        </w:pBdr>
        <w:spacing w:before="120" w:after="120"/>
        <w:rPr>
          <w:sz w:val="24"/>
        </w:rPr>
      </w:pPr>
    </w:p>
    <w:p w:rsidR="00926982" w:rsidRDefault="006000F5" w14:paraId="00000135" w14:textId="77777777">
      <w:pPr>
        <w:pStyle w:val="Heading2"/>
        <w:numPr>
          <w:ilvl w:val="1"/>
          <w:numId w:val="3"/>
        </w:numPr>
      </w:pPr>
      <w:bookmarkStart w:name="_Toc151469819" w:id="54"/>
      <w:r>
        <w:t>Back-Out Strategy</w:t>
      </w:r>
      <w:bookmarkEnd w:id="54"/>
    </w:p>
    <w:p w:rsidR="00926982" w:rsidRDefault="006000F5" w14:paraId="00000136" w14:textId="77777777">
      <w:pPr>
        <w:spacing w:before="120" w:after="120"/>
        <w:rPr>
          <w:sz w:val="24"/>
        </w:rPr>
      </w:pPr>
      <w:r>
        <w:rPr>
          <w:sz w:val="24"/>
        </w:rPr>
        <w:t>Although it is highly unlikely that problems with this patch will occur as there are no Data</w:t>
      </w:r>
    </w:p>
    <w:p w:rsidR="00926982" w:rsidRDefault="006000F5" w14:paraId="00000137" w14:textId="77777777">
      <w:pPr>
        <w:spacing w:before="120" w:after="120"/>
        <w:rPr>
          <w:sz w:val="24"/>
        </w:rPr>
      </w:pPr>
      <w:r>
        <w:rPr>
          <w:sz w:val="24"/>
        </w:rPr>
        <w:t>Dictionaries or data modifications associated with the CDSP*1*0 patch, a back-out decision due</w:t>
      </w:r>
    </w:p>
    <w:p w:rsidR="00926982" w:rsidRDefault="006000F5" w14:paraId="00000138" w14:textId="77777777">
      <w:pPr>
        <w:spacing w:before="120" w:after="120"/>
        <w:rPr>
          <w:sz w:val="24"/>
        </w:rPr>
      </w:pPr>
      <w:r>
        <w:rPr>
          <w:sz w:val="24"/>
        </w:rPr>
        <w:t>to other considerations could occur.</w:t>
      </w:r>
    </w:p>
    <w:p w:rsidR="00926982" w:rsidRDefault="00926982" w14:paraId="00000139" w14:textId="77777777">
      <w:pPr>
        <w:pBdr>
          <w:top w:val="nil"/>
          <w:left w:val="nil"/>
          <w:bottom w:val="nil"/>
          <w:right w:val="nil"/>
          <w:between w:val="nil"/>
        </w:pBdr>
        <w:spacing w:before="120" w:after="120"/>
        <w:rPr>
          <w:sz w:val="24"/>
        </w:rPr>
      </w:pPr>
    </w:p>
    <w:p w:rsidR="00926982" w:rsidRDefault="006000F5" w14:paraId="0000013A" w14:textId="77777777">
      <w:pPr>
        <w:pStyle w:val="Heading2"/>
        <w:numPr>
          <w:ilvl w:val="1"/>
          <w:numId w:val="3"/>
        </w:numPr>
      </w:pPr>
      <w:bookmarkStart w:name="_Toc151469820" w:id="55"/>
      <w:r>
        <w:t>Back-Out Considerations</w:t>
      </w:r>
      <w:bookmarkEnd w:id="55"/>
    </w:p>
    <w:p w:rsidR="00926982" w:rsidRDefault="006000F5" w14:paraId="0000013B" w14:textId="77777777">
      <w:pPr>
        <w:spacing w:before="120" w:after="120"/>
        <w:rPr>
          <w:sz w:val="24"/>
        </w:rPr>
      </w:pPr>
      <w:r>
        <w:rPr>
          <w:sz w:val="24"/>
        </w:rPr>
        <w:t>If the back-out is post-release of patch CDSP*1*0, this patch should be assigned the status of</w:t>
      </w:r>
    </w:p>
    <w:p w:rsidR="00926982" w:rsidRDefault="006000F5" w14:paraId="0000013C" w14:textId="77777777">
      <w:pPr>
        <w:spacing w:before="120" w:after="120"/>
        <w:rPr>
          <w:sz w:val="24"/>
        </w:rPr>
      </w:pPr>
      <w:r>
        <w:rPr>
          <w:sz w:val="24"/>
        </w:rPr>
        <w:t>“Entered in Error” in Forum’s NPM.</w:t>
      </w:r>
    </w:p>
    <w:p w:rsidR="00926982" w:rsidRDefault="00926982" w14:paraId="0000013D" w14:textId="77777777">
      <w:pPr>
        <w:spacing w:before="120" w:after="120"/>
        <w:rPr>
          <w:sz w:val="24"/>
        </w:rPr>
      </w:pPr>
    </w:p>
    <w:p w:rsidR="00926982" w:rsidRDefault="006000F5" w14:paraId="0000013E" w14:textId="77777777">
      <w:pPr>
        <w:pStyle w:val="Heading3"/>
        <w:numPr>
          <w:ilvl w:val="2"/>
          <w:numId w:val="3"/>
        </w:numPr>
      </w:pPr>
      <w:bookmarkStart w:name="_Toc151469821" w:id="56"/>
      <w:r>
        <w:t>Load Testing</w:t>
      </w:r>
      <w:bookmarkEnd w:id="56"/>
    </w:p>
    <w:p w:rsidR="00926982" w:rsidRDefault="006000F5" w14:paraId="0000013F" w14:textId="77777777">
      <w:pPr>
        <w:pBdr>
          <w:top w:val="nil"/>
          <w:left w:val="nil"/>
          <w:bottom w:val="nil"/>
          <w:right w:val="nil"/>
          <w:between w:val="nil"/>
        </w:pBdr>
        <w:spacing w:before="120" w:after="120"/>
        <w:rPr>
          <w:sz w:val="24"/>
        </w:rPr>
      </w:pPr>
      <w:r>
        <w:rPr>
          <w:sz w:val="24"/>
        </w:rPr>
        <w:t>The back-out process would be executed at normal, rather than raised job priority, and is</w:t>
      </w:r>
    </w:p>
    <w:p w:rsidR="00926982" w:rsidRDefault="006000F5" w14:paraId="00000140" w14:textId="77777777">
      <w:pPr>
        <w:pBdr>
          <w:top w:val="nil"/>
          <w:left w:val="nil"/>
          <w:bottom w:val="nil"/>
          <w:right w:val="nil"/>
          <w:between w:val="nil"/>
        </w:pBdr>
        <w:spacing w:before="120" w:after="120"/>
        <w:rPr>
          <w:sz w:val="24"/>
        </w:rPr>
      </w:pPr>
      <w:r>
        <w:rPr>
          <w:sz w:val="24"/>
        </w:rPr>
        <w:t>expected to have no significant effect on total system performance. Subsequent to the reversion,</w:t>
      </w:r>
    </w:p>
    <w:p w:rsidR="00926982" w:rsidRDefault="006000F5" w14:paraId="00000141" w14:textId="77777777">
      <w:pPr>
        <w:pBdr>
          <w:top w:val="nil"/>
          <w:left w:val="nil"/>
          <w:bottom w:val="nil"/>
          <w:right w:val="nil"/>
          <w:between w:val="nil"/>
        </w:pBdr>
        <w:spacing w:before="120" w:after="120"/>
        <w:rPr>
          <w:sz w:val="24"/>
        </w:rPr>
      </w:pPr>
      <w:r>
        <w:rPr>
          <w:sz w:val="24"/>
        </w:rPr>
        <w:t>the performance demands on the system would be unchanged.</w:t>
      </w:r>
    </w:p>
    <w:p w:rsidR="00926982" w:rsidRDefault="00926982" w14:paraId="00000142" w14:textId="77777777">
      <w:pPr>
        <w:pBdr>
          <w:top w:val="nil"/>
          <w:left w:val="nil"/>
          <w:bottom w:val="nil"/>
          <w:right w:val="nil"/>
          <w:between w:val="nil"/>
        </w:pBdr>
        <w:spacing w:before="120" w:after="120"/>
        <w:rPr>
          <w:sz w:val="24"/>
        </w:rPr>
      </w:pPr>
    </w:p>
    <w:p w:rsidR="00926982" w:rsidRDefault="006000F5" w14:paraId="00000143" w14:textId="77777777">
      <w:pPr>
        <w:pStyle w:val="Heading3"/>
        <w:numPr>
          <w:ilvl w:val="2"/>
          <w:numId w:val="3"/>
        </w:numPr>
      </w:pPr>
      <w:bookmarkStart w:name="_Toc151469822" w:id="57"/>
      <w:r>
        <w:t>User Acceptance Testing</w:t>
      </w:r>
      <w:bookmarkEnd w:id="57"/>
    </w:p>
    <w:p w:rsidR="00926982" w:rsidRDefault="006000F5" w14:paraId="00000144" w14:textId="77777777">
      <w:pPr>
        <w:spacing w:before="120" w:after="120"/>
        <w:rPr>
          <w:color w:val="000000"/>
          <w:sz w:val="24"/>
        </w:rPr>
      </w:pPr>
      <w:r>
        <w:rPr>
          <w:sz w:val="24"/>
        </w:rPr>
        <w:t>N/A</w:t>
      </w:r>
    </w:p>
    <w:p w:rsidR="00926982" w:rsidRDefault="006000F5" w14:paraId="00000145" w14:textId="77777777">
      <w:pPr>
        <w:pStyle w:val="Heading2"/>
        <w:numPr>
          <w:ilvl w:val="1"/>
          <w:numId w:val="3"/>
        </w:numPr>
      </w:pPr>
      <w:bookmarkStart w:name="_Toc151469823" w:id="58"/>
      <w:r>
        <w:t>Back-Out Criteria</w:t>
      </w:r>
      <w:bookmarkEnd w:id="58"/>
    </w:p>
    <w:p w:rsidR="00926982" w:rsidRDefault="006000F5" w14:paraId="00000146" w14:textId="77777777">
      <w:pPr>
        <w:spacing w:before="120" w:after="120"/>
        <w:rPr>
          <w:sz w:val="24"/>
        </w:rPr>
      </w:pPr>
      <w:r>
        <w:rPr>
          <w:sz w:val="24"/>
        </w:rPr>
        <w:t>Criteria for back-out includes, but is not limited to, the project’s cancelation or CDSP*1*0 produces catastrophic problems.</w:t>
      </w:r>
    </w:p>
    <w:p w:rsidR="00926982" w:rsidRDefault="00926982" w14:paraId="00000147" w14:textId="77777777">
      <w:pPr>
        <w:spacing w:before="120" w:after="120"/>
        <w:rPr>
          <w:sz w:val="24"/>
        </w:rPr>
      </w:pPr>
    </w:p>
    <w:p w:rsidR="00926982" w:rsidRDefault="006000F5" w14:paraId="00000148" w14:textId="77777777">
      <w:pPr>
        <w:pStyle w:val="Heading2"/>
        <w:numPr>
          <w:ilvl w:val="1"/>
          <w:numId w:val="3"/>
        </w:numPr>
      </w:pPr>
      <w:bookmarkStart w:name="_Toc151469824" w:id="59"/>
      <w:r>
        <w:t>Back-Out Risks</w:t>
      </w:r>
      <w:bookmarkEnd w:id="59"/>
    </w:p>
    <w:p w:rsidR="00926982" w:rsidRDefault="006000F5" w14:paraId="00000149" w14:textId="77777777">
      <w:pPr>
        <w:spacing w:before="120" w:after="120"/>
        <w:rPr>
          <w:color w:val="000000"/>
          <w:sz w:val="24"/>
        </w:rPr>
      </w:pPr>
      <w:r>
        <w:rPr>
          <w:sz w:val="24"/>
        </w:rPr>
        <w:t>N/A</w:t>
      </w:r>
    </w:p>
    <w:p w:rsidR="00926982" w:rsidRDefault="006000F5" w14:paraId="0000014A" w14:textId="77777777">
      <w:pPr>
        <w:pStyle w:val="Heading2"/>
        <w:numPr>
          <w:ilvl w:val="1"/>
          <w:numId w:val="3"/>
        </w:numPr>
      </w:pPr>
      <w:bookmarkStart w:name="_Toc151469825" w:id="60"/>
      <w:r>
        <w:t>Authority for Back-Out</w:t>
      </w:r>
      <w:bookmarkEnd w:id="60"/>
    </w:p>
    <w:p w:rsidR="00926982" w:rsidRDefault="006000F5" w14:paraId="0000014B" w14:textId="77777777">
      <w:pPr>
        <w:spacing w:before="120" w:after="120"/>
        <w:rPr>
          <w:sz w:val="24"/>
        </w:rPr>
      </w:pPr>
      <w:r>
        <w:rPr>
          <w:sz w:val="24"/>
        </w:rPr>
        <w:t>The release coordinator, portfolio director, and Health Product Support have the authority to</w:t>
      </w:r>
    </w:p>
    <w:p w:rsidR="00926982" w:rsidRDefault="006000F5" w14:paraId="0000014C" w14:textId="77777777">
      <w:pPr>
        <w:spacing w:before="120" w:after="120"/>
        <w:rPr>
          <w:sz w:val="24"/>
        </w:rPr>
      </w:pPr>
      <w:r>
        <w:rPr>
          <w:sz w:val="24"/>
        </w:rPr>
        <w:t>initiate a back-out decision. This should be done in consultation with the development team.</w:t>
      </w:r>
    </w:p>
    <w:p w:rsidR="00926982" w:rsidRDefault="00926982" w14:paraId="0000014D" w14:textId="77777777">
      <w:pPr>
        <w:spacing w:before="120" w:after="120"/>
        <w:rPr>
          <w:sz w:val="24"/>
        </w:rPr>
      </w:pPr>
    </w:p>
    <w:p w:rsidR="00926982" w:rsidRDefault="006000F5" w14:paraId="0000014E" w14:textId="77777777">
      <w:pPr>
        <w:pStyle w:val="Heading2"/>
        <w:numPr>
          <w:ilvl w:val="1"/>
          <w:numId w:val="3"/>
        </w:numPr>
      </w:pPr>
      <w:bookmarkStart w:name="_Toc151469826" w:id="61"/>
      <w:r>
        <w:t>Back-Out Procedure</w:t>
      </w:r>
      <w:bookmarkEnd w:id="61"/>
    </w:p>
    <w:p w:rsidR="00926982" w:rsidRDefault="006000F5" w14:paraId="0000014F" w14:textId="77777777">
      <w:pPr>
        <w:spacing w:before="120" w:after="120"/>
        <w:rPr>
          <w:sz w:val="24"/>
        </w:rPr>
      </w:pPr>
      <w:r>
        <w:rPr>
          <w:sz w:val="24"/>
        </w:rPr>
        <w:t>The general strategy for a VistA back-out is to repair the code with a follow-up patch. However,</w:t>
      </w:r>
    </w:p>
    <w:p w:rsidR="00926982" w:rsidP="3034829D" w:rsidRDefault="006000F5" w14:paraId="00000150" w14:textId="32592B9D">
      <w:pPr>
        <w:spacing w:before="120" w:after="120"/>
        <w:rPr>
          <w:sz w:val="24"/>
          <w:szCs w:val="24"/>
        </w:rPr>
      </w:pPr>
      <w:r w:rsidRPr="3034829D" w:rsidR="006000F5">
        <w:rPr>
          <w:sz w:val="24"/>
          <w:szCs w:val="24"/>
        </w:rPr>
        <w:t xml:space="preserve">this patch only includes one new </w:t>
      </w:r>
      <w:r w:rsidRPr="3034829D" w:rsidR="371BBCE7">
        <w:rPr>
          <w:sz w:val="24"/>
          <w:szCs w:val="24"/>
        </w:rPr>
        <w:t xml:space="preserve">Option </w:t>
      </w:r>
      <w:r w:rsidRPr="3034829D" w:rsidR="006000F5">
        <w:rPr>
          <w:sz w:val="24"/>
          <w:szCs w:val="24"/>
        </w:rPr>
        <w:t>and does not install any new functionality through Data</w:t>
      </w:r>
    </w:p>
    <w:p w:rsidR="00926982" w:rsidRDefault="006000F5" w14:paraId="00000151" w14:textId="77777777">
      <w:pPr>
        <w:spacing w:before="120" w:after="120"/>
        <w:rPr>
          <w:sz w:val="24"/>
        </w:rPr>
      </w:pPr>
      <w:r>
        <w:rPr>
          <w:sz w:val="24"/>
        </w:rPr>
        <w:t>Dictionaries.</w:t>
      </w:r>
    </w:p>
    <w:p w:rsidR="00926982" w:rsidRDefault="006000F5" w14:paraId="00000152" w14:textId="77777777">
      <w:pPr>
        <w:spacing w:before="120" w:after="120"/>
        <w:rPr>
          <w:sz w:val="24"/>
        </w:rPr>
      </w:pPr>
      <w:r>
        <w:rPr>
          <w:sz w:val="24"/>
        </w:rPr>
        <w:t>The development team recommends that sites log a ticket if it is a nationally released patch. If</w:t>
      </w:r>
    </w:p>
    <w:p w:rsidR="00926982" w:rsidRDefault="006000F5" w14:paraId="00000153" w14:textId="77777777">
      <w:pPr>
        <w:spacing w:before="120" w:after="120"/>
        <w:rPr>
          <w:sz w:val="24"/>
        </w:rPr>
      </w:pPr>
      <w:r>
        <w:rPr>
          <w:sz w:val="24"/>
        </w:rPr>
        <w:t>not, the site should contact the team directly via VA email.</w:t>
      </w:r>
    </w:p>
    <w:p w:rsidR="00926982" w:rsidRDefault="00926982" w14:paraId="00000154" w14:textId="77777777">
      <w:pPr>
        <w:spacing w:before="120" w:after="120"/>
        <w:rPr>
          <w:sz w:val="24"/>
        </w:rPr>
      </w:pPr>
    </w:p>
    <w:p w:rsidR="00926982" w:rsidRDefault="006000F5" w14:paraId="00000155" w14:textId="77777777">
      <w:pPr>
        <w:spacing w:before="120" w:after="120"/>
        <w:rPr>
          <w:sz w:val="24"/>
        </w:rPr>
      </w:pPr>
      <w:r>
        <w:rPr>
          <w:sz w:val="24"/>
        </w:rPr>
        <w:t>The CDSP*1*0 patch includes the following build components:</w:t>
      </w:r>
    </w:p>
    <w:p w:rsidR="00926982" w:rsidP="3034829D" w:rsidRDefault="006000F5" w14:paraId="00000156" w14:textId="77B7A11F">
      <w:pPr>
        <w:spacing w:before="120" w:after="120"/>
        <w:rPr>
          <w:sz w:val="24"/>
          <w:szCs w:val="24"/>
        </w:rPr>
      </w:pPr>
      <w:r w:rsidRPr="3034829D" w:rsidR="006000F5">
        <w:rPr>
          <w:sz w:val="24"/>
          <w:szCs w:val="24"/>
        </w:rPr>
        <w:t>Option:</w:t>
      </w:r>
    </w:p>
    <w:p w:rsidR="00926982" w:rsidP="295932DB" w:rsidRDefault="006000F5" w14:paraId="00000159" w14:textId="64D77761">
      <w:pPr>
        <w:numPr>
          <w:ilvl w:val="0"/>
          <w:numId w:val="5"/>
        </w:numPr>
        <w:spacing w:before="120" w:after="120"/>
        <w:rPr>
          <w:sz w:val="24"/>
        </w:rPr>
      </w:pPr>
      <w:r w:rsidRPr="295932DB">
        <w:rPr>
          <w:sz w:val="24"/>
        </w:rPr>
        <w:t>CDSP RPC CONTEXT</w:t>
      </w:r>
    </w:p>
    <w:p w:rsidR="00926982" w:rsidRDefault="006000F5" w14:paraId="0000015A" w14:textId="77777777">
      <w:pPr>
        <w:spacing w:before="120" w:after="120"/>
        <w:rPr>
          <w:sz w:val="24"/>
        </w:rPr>
      </w:pPr>
      <w:r>
        <w:rPr>
          <w:sz w:val="24"/>
        </w:rPr>
        <w:t xml:space="preserve"> In order to back-out and restore the system to its previous state, complete the following steps:</w:t>
      </w:r>
    </w:p>
    <w:p w:rsidR="00926982" w:rsidRDefault="00926982" w14:paraId="0000015B" w14:textId="77777777">
      <w:pPr>
        <w:tabs>
          <w:tab w:val="left" w:pos="907"/>
        </w:tabs>
      </w:pPr>
    </w:p>
    <w:p w:rsidR="00926982" w:rsidRDefault="006000F5" w14:paraId="0000015C" w14:textId="77777777">
      <w:pPr>
        <w:pStyle w:val="Heading3"/>
        <w:numPr>
          <w:ilvl w:val="2"/>
          <w:numId w:val="3"/>
        </w:numPr>
        <w:spacing w:before="120" w:after="120"/>
      </w:pPr>
      <w:bookmarkStart w:name="_Toc151469827" w:id="62"/>
      <w:r>
        <w:t>Delete CDSP RPC CONTEXT Option:</w:t>
      </w:r>
      <w:bookmarkEnd w:id="62"/>
    </w:p>
    <w:p w:rsidR="00926982" w:rsidRDefault="006000F5" w14:paraId="0000015D"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b/>
          <w:sz w:val="18"/>
          <w:szCs w:val="18"/>
        </w:rPr>
        <w:t>D P^DI</w:t>
      </w:r>
    </w:p>
    <w:p w:rsidR="00926982" w:rsidRDefault="006000F5" w14:paraId="0000015E"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Select OPTION: </w:t>
      </w:r>
      <w:r>
        <w:rPr>
          <w:rFonts w:ascii="Courier New" w:hAnsi="Courier New" w:eastAsia="Courier New" w:cs="Courier New"/>
          <w:b/>
          <w:sz w:val="18"/>
          <w:szCs w:val="18"/>
        </w:rPr>
        <w:t>ENTER OR EDIT FILE ENTRIES</w:t>
      </w:r>
    </w:p>
    <w:p w:rsidR="00926982" w:rsidRDefault="006000F5" w14:paraId="0000015F"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Input to what File: OE/RR COM OBJECTS// </w:t>
      </w:r>
      <w:r>
        <w:rPr>
          <w:rFonts w:ascii="Courier New" w:hAnsi="Courier New" w:eastAsia="Courier New" w:cs="Courier New"/>
          <w:b/>
          <w:sz w:val="18"/>
          <w:szCs w:val="18"/>
        </w:rPr>
        <w:t>OPTION</w:t>
      </w:r>
    </w:p>
    <w:p w:rsidR="00926982" w:rsidRDefault="006000F5" w14:paraId="00000160"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1   OPTION                           (11204 entries)</w:t>
      </w:r>
    </w:p>
    <w:p w:rsidR="00926982" w:rsidRDefault="006000F5" w14:paraId="00000161"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2   OPTION SCHEDULING                (12 entries)</w:t>
      </w:r>
    </w:p>
    <w:p w:rsidR="00926982" w:rsidRDefault="006000F5" w14:paraId="00000162"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CHOOSE 1-2: </w:t>
      </w:r>
      <w:r>
        <w:rPr>
          <w:rFonts w:ascii="Courier New" w:hAnsi="Courier New" w:eastAsia="Courier New" w:cs="Courier New"/>
          <w:b/>
          <w:sz w:val="18"/>
          <w:szCs w:val="18"/>
        </w:rPr>
        <w:t>1  OPTION</w:t>
      </w:r>
      <w:r>
        <w:rPr>
          <w:rFonts w:ascii="Courier New" w:hAnsi="Courier New" w:eastAsia="Courier New" w:cs="Courier New"/>
          <w:sz w:val="18"/>
          <w:szCs w:val="18"/>
        </w:rPr>
        <w:t xml:space="preserve">                     (11204 entries)</w:t>
      </w:r>
    </w:p>
    <w:p w:rsidR="00926982" w:rsidRDefault="006000F5" w14:paraId="00000163"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EDIT WHICH FIELD: ALL//</w:t>
      </w:r>
    </w:p>
    <w:p w:rsidR="00926982" w:rsidRDefault="006000F5" w14:paraId="00000164"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Select OPTION NAME: </w:t>
      </w:r>
      <w:r>
        <w:rPr>
          <w:rFonts w:ascii="Courier New" w:hAnsi="Courier New" w:eastAsia="Courier New" w:cs="Courier New"/>
          <w:b/>
          <w:sz w:val="18"/>
          <w:szCs w:val="18"/>
        </w:rPr>
        <w:t>CDSP RPC CONTEXT</w:t>
      </w:r>
      <w:r>
        <w:rPr>
          <w:rFonts w:ascii="Courier New" w:hAnsi="Courier New" w:eastAsia="Courier New" w:cs="Courier New"/>
          <w:sz w:val="18"/>
          <w:szCs w:val="18"/>
        </w:rPr>
        <w:t xml:space="preserve">       CDSP RPC CONTEXT</w:t>
      </w:r>
    </w:p>
    <w:p w:rsidR="00926982" w:rsidRDefault="006000F5" w14:paraId="00000165"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NAME: CDSP RPC CONTEXT// </w:t>
      </w:r>
      <w:r>
        <w:rPr>
          <w:rFonts w:ascii="Courier New" w:hAnsi="Courier New" w:eastAsia="Courier New" w:cs="Courier New"/>
          <w:b/>
          <w:sz w:val="18"/>
          <w:szCs w:val="18"/>
        </w:rPr>
        <w:t>@</w:t>
      </w:r>
    </w:p>
    <w:p w:rsidR="00926982" w:rsidRDefault="006000F5" w14:paraId="00000166"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SURE YOU WANT TO DELETE THE ENTIRE 'CDSP RPC CONTEXT' OPTION? </w:t>
      </w:r>
      <w:r>
        <w:rPr>
          <w:rFonts w:ascii="Courier New" w:hAnsi="Courier New" w:eastAsia="Courier New" w:cs="Courier New"/>
          <w:b/>
          <w:sz w:val="18"/>
          <w:szCs w:val="18"/>
        </w:rPr>
        <w:t>Y</w:t>
      </w:r>
      <w:r>
        <w:rPr>
          <w:rFonts w:ascii="Courier New" w:hAnsi="Courier New" w:eastAsia="Courier New" w:cs="Courier New"/>
          <w:sz w:val="18"/>
          <w:szCs w:val="18"/>
        </w:rPr>
        <w:t xml:space="preserve">  (Yes)</w:t>
      </w:r>
    </w:p>
    <w:p w:rsidR="00926982" w:rsidRDefault="006000F5" w14:paraId="00000167"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SINCE THE DELETED ENTRY MAY HAVE BEEN 'POINTED TO'</w:t>
      </w:r>
    </w:p>
    <w:p w:rsidR="00926982" w:rsidRDefault="006000F5" w14:paraId="00000168"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BY ENTRIES IN THE 'AUDIT' FILE, ETC.,</w:t>
      </w:r>
    </w:p>
    <w:p w:rsidR="00926982" w:rsidRDefault="006000F5" w14:paraId="00000169"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DO YOU WANT THOSE POINTERS UPDATED (WHICH COULD TAKE QUITE A WHILE)? No// </w:t>
      </w:r>
      <w:r>
        <w:rPr>
          <w:rFonts w:ascii="Courier New" w:hAnsi="Courier New" w:eastAsia="Courier New" w:cs="Courier New"/>
          <w:b/>
          <w:sz w:val="18"/>
          <w:szCs w:val="18"/>
        </w:rPr>
        <w:t>N</w:t>
      </w:r>
    </w:p>
    <w:p w:rsidR="00926982" w:rsidRDefault="006000F5" w14:paraId="0000016A" w14:textId="77777777">
      <w:pPr>
        <w:pBdr>
          <w:top w:val="single" w:color="000000" w:sz="8" w:space="2"/>
          <w:left w:val="single" w:color="000000" w:sz="8" w:space="2"/>
          <w:bottom w:val="single" w:color="000000" w:sz="8" w:space="2"/>
          <w:right w:val="single" w:color="000000" w:sz="8" w:space="2"/>
        </w:pBdr>
        <w:spacing w:line="325" w:lineRule="auto"/>
      </w:pPr>
      <w:r w:rsidRPr="295932DB">
        <w:rPr>
          <w:rFonts w:ascii="Courier New" w:hAnsi="Courier New" w:eastAsia="Courier New" w:cs="Courier New"/>
          <w:sz w:val="18"/>
          <w:szCs w:val="18"/>
        </w:rPr>
        <w:t xml:space="preserve">  (No)</w:t>
      </w:r>
    </w:p>
    <w:p w:rsidR="00926982" w:rsidRDefault="00926982" w14:paraId="00000186" w14:textId="77777777">
      <w:pPr>
        <w:pStyle w:val="Heading2"/>
        <w:ind w:left="0" w:firstLine="0"/>
        <w:rPr>
          <w:sz w:val="24"/>
          <w:szCs w:val="24"/>
        </w:rPr>
      </w:pPr>
      <w:bookmarkStart w:name="_heading=h.h6jik8ummik7" w:colFirst="0" w:colLast="0" w:id="63"/>
      <w:bookmarkStart w:name="_Toc151469828" w:id="64"/>
      <w:bookmarkEnd w:id="63"/>
      <w:bookmarkEnd w:id="64"/>
    </w:p>
    <w:p w:rsidR="00926982" w:rsidRDefault="006000F5" w14:paraId="00000187" w14:textId="77777777">
      <w:pPr>
        <w:pStyle w:val="Heading2"/>
        <w:numPr>
          <w:ilvl w:val="1"/>
          <w:numId w:val="3"/>
        </w:numPr>
      </w:pPr>
      <w:bookmarkStart w:name="_Toc151469829" w:id="65"/>
      <w:r>
        <w:t>KIDS Back-out</w:t>
      </w:r>
      <w:bookmarkEnd w:id="65"/>
    </w:p>
    <w:p w:rsidR="00926982" w:rsidRDefault="006000F5" w14:paraId="00000188" w14:textId="77777777">
      <w:pPr>
        <w:spacing w:before="120" w:after="120"/>
        <w:rPr>
          <w:color w:val="000000"/>
          <w:szCs w:val="22"/>
        </w:rPr>
      </w:pPr>
      <w:r>
        <w:rPr>
          <w:sz w:val="24"/>
        </w:rPr>
        <w:t>N/A</w:t>
      </w:r>
    </w:p>
    <w:p w:rsidR="00926982" w:rsidRDefault="006000F5" w14:paraId="00000189" w14:textId="77777777">
      <w:pPr>
        <w:pStyle w:val="Heading2"/>
        <w:numPr>
          <w:ilvl w:val="1"/>
          <w:numId w:val="3"/>
        </w:numPr>
      </w:pPr>
      <w:bookmarkStart w:name="_Toc151469830" w:id="66"/>
      <w:r>
        <w:t>Back-out Verification Procedure</w:t>
      </w:r>
      <w:bookmarkEnd w:id="66"/>
      <w:r>
        <w:rPr>
          <w:rFonts w:ascii="Courier New" w:hAnsi="Courier New" w:eastAsia="Courier New" w:cs="Courier New"/>
          <w:sz w:val="18"/>
          <w:szCs w:val="18"/>
        </w:rPr>
        <w:t xml:space="preserve"> </w:t>
      </w:r>
    </w:p>
    <w:p w:rsidR="00926982" w:rsidRDefault="006000F5" w14:paraId="0000018A" w14:textId="77777777">
      <w:pPr>
        <w:pStyle w:val="Heading2"/>
        <w:ind w:left="0" w:firstLine="0"/>
        <w:rPr>
          <w:rFonts w:ascii="Courier New" w:hAnsi="Courier New" w:eastAsia="Courier New" w:cs="Courier New"/>
          <w:sz w:val="18"/>
          <w:szCs w:val="18"/>
        </w:rPr>
      </w:pPr>
      <w:bookmarkStart w:name="_heading=h.9beqvecrhl3b" w:colFirst="0" w:colLast="0" w:id="67"/>
      <w:bookmarkStart w:name="_Toc151469831" w:id="68"/>
      <w:bookmarkEnd w:id="67"/>
      <w:r>
        <w:rPr>
          <w:rFonts w:ascii="Times New Roman" w:hAnsi="Times New Roman" w:cs="Times New Roman"/>
          <w:b w:val="0"/>
          <w:sz w:val="24"/>
          <w:szCs w:val="24"/>
        </w:rPr>
        <w:t>N/A</w:t>
      </w:r>
      <w:bookmarkEnd w:id="68"/>
      <w:r>
        <w:br w:type="page"/>
      </w:r>
    </w:p>
    <w:p w:rsidR="00926982" w:rsidRDefault="006000F5" w14:paraId="0000018B" w14:textId="77777777">
      <w:pPr>
        <w:pStyle w:val="Heading1"/>
        <w:numPr>
          <w:ilvl w:val="0"/>
          <w:numId w:val="3"/>
        </w:numPr>
        <w:tabs>
          <w:tab w:val="left" w:pos="720"/>
        </w:tabs>
      </w:pPr>
      <w:bookmarkStart w:name="_Toc151469832" w:id="69"/>
      <w:r>
        <w:t>Rollback Procedure</w:t>
      </w:r>
      <w:bookmarkEnd w:id="69"/>
    </w:p>
    <w:p w:rsidR="00926982" w:rsidRDefault="006000F5" w14:paraId="0000018C" w14:textId="77777777">
      <w:pPr>
        <w:spacing w:before="120" w:after="120"/>
        <w:rPr>
          <w:sz w:val="24"/>
        </w:rPr>
      </w:pPr>
      <w:r>
        <w:rPr>
          <w:sz w:val="24"/>
        </w:rPr>
        <w:t>Rollback pertains to data. The only data changes in this patch are specific to the operational</w:t>
      </w:r>
    </w:p>
    <w:p w:rsidR="00926982" w:rsidRDefault="006000F5" w14:paraId="0000018D" w14:textId="77777777">
      <w:pPr>
        <w:spacing w:before="120" w:after="120"/>
        <w:rPr>
          <w:b/>
          <w:sz w:val="24"/>
        </w:rPr>
      </w:pPr>
      <w:r>
        <w:rPr>
          <w:sz w:val="24"/>
        </w:rPr>
        <w:t xml:space="preserve">software and platform settings. These data changes are covered in section </w:t>
      </w:r>
      <w:r>
        <w:rPr>
          <w:b/>
          <w:sz w:val="24"/>
        </w:rPr>
        <w:t>5.6 Back-Out</w:t>
      </w:r>
    </w:p>
    <w:p w:rsidR="00926982" w:rsidRDefault="006000F5" w14:paraId="0000018E" w14:textId="77777777">
      <w:pPr>
        <w:spacing w:before="120" w:after="120"/>
        <w:rPr>
          <w:sz w:val="24"/>
        </w:rPr>
      </w:pPr>
      <w:r>
        <w:rPr>
          <w:b/>
          <w:sz w:val="24"/>
        </w:rPr>
        <w:t>Procedure</w:t>
      </w:r>
      <w:r>
        <w:rPr>
          <w:sz w:val="24"/>
        </w:rPr>
        <w:t>.</w:t>
      </w:r>
    </w:p>
    <w:p w:rsidR="00926982" w:rsidRDefault="00926982" w14:paraId="0000018F" w14:textId="77777777">
      <w:pPr>
        <w:spacing w:before="120" w:after="120"/>
        <w:rPr>
          <w:sz w:val="24"/>
        </w:rPr>
      </w:pPr>
    </w:p>
    <w:p w:rsidR="00926982" w:rsidRDefault="006000F5" w14:paraId="00000190" w14:textId="77777777">
      <w:pPr>
        <w:pStyle w:val="Heading2"/>
        <w:numPr>
          <w:ilvl w:val="1"/>
          <w:numId w:val="3"/>
        </w:numPr>
      </w:pPr>
      <w:bookmarkStart w:name="_Toc151469833" w:id="70"/>
      <w:r>
        <w:t>Rollback Considerations</w:t>
      </w:r>
      <w:bookmarkEnd w:id="70"/>
    </w:p>
    <w:p w:rsidR="00926982" w:rsidRDefault="006000F5" w14:paraId="00000191"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p w:rsidR="00926982" w:rsidRDefault="006000F5" w14:paraId="00000192" w14:textId="77777777">
      <w:pPr>
        <w:pStyle w:val="Heading2"/>
        <w:numPr>
          <w:ilvl w:val="1"/>
          <w:numId w:val="3"/>
        </w:numPr>
      </w:pPr>
      <w:bookmarkStart w:name="_Toc151469834" w:id="71"/>
      <w:r>
        <w:t>Rollback Criteria</w:t>
      </w:r>
      <w:bookmarkEnd w:id="71"/>
    </w:p>
    <w:p w:rsidR="00926982" w:rsidRDefault="006000F5" w14:paraId="00000193"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p w:rsidR="00926982" w:rsidRDefault="006000F5" w14:paraId="00000194" w14:textId="77777777">
      <w:pPr>
        <w:pStyle w:val="Heading2"/>
        <w:numPr>
          <w:ilvl w:val="1"/>
          <w:numId w:val="3"/>
        </w:numPr>
      </w:pPr>
      <w:bookmarkStart w:name="_Toc151469835" w:id="72"/>
      <w:r>
        <w:t>Rollback Risks</w:t>
      </w:r>
      <w:bookmarkEnd w:id="72"/>
    </w:p>
    <w:p w:rsidR="00926982" w:rsidRDefault="006000F5" w14:paraId="00000195"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p w:rsidR="00926982" w:rsidRDefault="006000F5" w14:paraId="00000196" w14:textId="77777777">
      <w:pPr>
        <w:pStyle w:val="Heading2"/>
        <w:numPr>
          <w:ilvl w:val="1"/>
          <w:numId w:val="3"/>
        </w:numPr>
      </w:pPr>
      <w:bookmarkStart w:name="_Toc151469836" w:id="73"/>
      <w:r>
        <w:t>Authority for Rollback</w:t>
      </w:r>
      <w:bookmarkEnd w:id="73"/>
    </w:p>
    <w:p w:rsidR="00926982" w:rsidRDefault="006000F5" w14:paraId="00000197"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p w:rsidR="00926982" w:rsidRDefault="006000F5" w14:paraId="00000198" w14:textId="77777777">
      <w:pPr>
        <w:pStyle w:val="Heading2"/>
        <w:numPr>
          <w:ilvl w:val="1"/>
          <w:numId w:val="3"/>
        </w:numPr>
      </w:pPr>
      <w:bookmarkStart w:name="_Toc151469837" w:id="74"/>
      <w:r>
        <w:t>Rollback Procedure</w:t>
      </w:r>
      <w:bookmarkEnd w:id="74"/>
    </w:p>
    <w:p w:rsidR="00926982" w:rsidRDefault="006000F5" w14:paraId="00000199"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p w:rsidR="00926982" w:rsidRDefault="006000F5" w14:paraId="0000019A" w14:textId="77777777">
      <w:pPr>
        <w:pStyle w:val="Heading2"/>
        <w:numPr>
          <w:ilvl w:val="1"/>
          <w:numId w:val="3"/>
        </w:numPr>
      </w:pPr>
      <w:bookmarkStart w:name="_Toc151469838" w:id="75"/>
      <w:r>
        <w:t>Rollback Verification Procedure</w:t>
      </w:r>
      <w:bookmarkEnd w:id="75"/>
    </w:p>
    <w:p w:rsidR="00926982" w:rsidRDefault="006000F5" w14:paraId="0000019B" w14:textId="77777777">
      <w:pPr>
        <w:pBdr>
          <w:top w:val="nil"/>
          <w:left w:val="nil"/>
          <w:bottom w:val="nil"/>
          <w:right w:val="nil"/>
          <w:between w:val="nil"/>
        </w:pBdr>
        <w:spacing w:before="120" w:after="120"/>
        <w:rPr>
          <w:color w:val="000000"/>
          <w:sz w:val="24"/>
        </w:rPr>
      </w:pPr>
      <w:r>
        <w:rPr>
          <w:color w:val="000000"/>
          <w:sz w:val="24"/>
        </w:rPr>
        <w:t xml:space="preserve">Not applicable for </w:t>
      </w:r>
      <w:r>
        <w:rPr>
          <w:sz w:val="24"/>
        </w:rPr>
        <w:t>CDSP*1*0</w:t>
      </w:r>
      <w:r>
        <w:rPr>
          <w:color w:val="000000"/>
          <w:sz w:val="24"/>
        </w:rPr>
        <w:t>.</w:t>
      </w:r>
    </w:p>
    <w:sectPr w:rsidR="00926982">
      <w:headerReference w:type="default" r:id="rId19"/>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0F5" w:rsidRDefault="006000F5" w14:paraId="2FE1992F" w14:textId="77777777">
      <w:r>
        <w:separator/>
      </w:r>
    </w:p>
  </w:endnote>
  <w:endnote w:type="continuationSeparator" w:id="0">
    <w:p w:rsidR="006000F5" w:rsidRDefault="006000F5" w14:paraId="1AC34D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E50519" w:rsidTr="49E50519" w14:paraId="62673BD9" w14:textId="77777777">
      <w:trPr>
        <w:trHeight w:val="300"/>
      </w:trPr>
      <w:tc>
        <w:tcPr>
          <w:tcW w:w="3120" w:type="dxa"/>
        </w:tcPr>
        <w:p w:rsidR="49E50519" w:rsidP="49E50519" w:rsidRDefault="49E50519" w14:paraId="584C8085" w14:textId="51FB24D7">
          <w:pPr>
            <w:pStyle w:val="Header"/>
            <w:ind w:left="-115"/>
          </w:pPr>
        </w:p>
      </w:tc>
      <w:tc>
        <w:tcPr>
          <w:tcW w:w="3120" w:type="dxa"/>
        </w:tcPr>
        <w:p w:rsidR="49E50519" w:rsidP="49E50519" w:rsidRDefault="49E50519" w14:paraId="7D8BFB86" w14:textId="0AF6B631">
          <w:pPr>
            <w:pStyle w:val="Header"/>
            <w:jc w:val="center"/>
          </w:pPr>
        </w:p>
      </w:tc>
      <w:tc>
        <w:tcPr>
          <w:tcW w:w="3120" w:type="dxa"/>
        </w:tcPr>
        <w:p w:rsidR="49E50519" w:rsidP="49E50519" w:rsidRDefault="49E50519" w14:paraId="0B15307E" w14:textId="076CBB67">
          <w:pPr>
            <w:pStyle w:val="Header"/>
            <w:ind w:right="-115"/>
            <w:jc w:val="right"/>
          </w:pPr>
        </w:p>
      </w:tc>
    </w:tr>
  </w:tbl>
  <w:p w:rsidR="49E50519" w:rsidP="49E50519" w:rsidRDefault="49E50519" w14:paraId="25BC51C0" w14:textId="1B2E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982" w:rsidRDefault="006000F5" w14:paraId="0000019C" w14:textId="77777777">
    <w:pPr>
      <w:spacing w:before="120" w:after="120"/>
      <w:rPr>
        <w:color w:val="000000"/>
        <w:sz w:val="20"/>
        <w:szCs w:val="20"/>
      </w:rPr>
    </w:pPr>
    <w:r>
      <w:rPr>
        <w:sz w:val="20"/>
        <w:szCs w:val="20"/>
      </w:rPr>
      <w:t>CDSP 1.0</w:t>
    </w:r>
  </w:p>
  <w:p w:rsidR="00926982" w:rsidRDefault="006000F5" w14:paraId="0000019D" w14:textId="50296A2F">
    <w:pPr>
      <w:pBdr>
        <w:top w:val="nil"/>
        <w:left w:val="nil"/>
        <w:bottom w:val="nil"/>
        <w:right w:val="nil"/>
        <w:between w:val="nil"/>
      </w:pBdr>
      <w:tabs>
        <w:tab w:val="center" w:pos="4680"/>
        <w:tab w:val="right" w:pos="9360"/>
      </w:tabs>
      <w:rPr>
        <w:color w:val="000000"/>
        <w:sz w:val="20"/>
        <w:szCs w:val="20"/>
      </w:rPr>
    </w:pPr>
    <w:r>
      <w:rPr>
        <w:color w:val="000000"/>
        <w:sz w:val="20"/>
        <w:szCs w:val="20"/>
      </w:rPr>
      <w:t>DIBR</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8430B">
      <w:rPr>
        <w:noProof/>
        <w:color w:val="000000"/>
        <w:sz w:val="20"/>
        <w:szCs w:val="20"/>
      </w:rPr>
      <w:t>1</w:t>
    </w:r>
    <w:r>
      <w:rPr>
        <w:color w:val="000000"/>
        <w:sz w:val="20"/>
        <w:szCs w:val="20"/>
      </w:rPr>
      <w:fldChar w:fldCharType="end"/>
    </w:r>
    <w:r>
      <w:rPr>
        <w:color w:val="000000"/>
        <w:sz w:val="20"/>
        <w:szCs w:val="20"/>
      </w:rPr>
      <w:tab/>
    </w:r>
    <w:r>
      <w:rPr>
        <w:sz w:val="20"/>
        <w:szCs w:val="20"/>
      </w:rPr>
      <w:t>August</w:t>
    </w:r>
    <w:r>
      <w:rPr>
        <w:color w:val="000000"/>
        <w:sz w:val="20"/>
        <w:szCs w:val="20"/>
      </w:rPr>
      <w:t xml:space="preserve"> 202</w:t>
    </w:r>
    <w:r>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0F5" w:rsidRDefault="006000F5" w14:paraId="2B9B1363" w14:textId="77777777">
      <w:r>
        <w:separator/>
      </w:r>
    </w:p>
  </w:footnote>
  <w:footnote w:type="continuationSeparator" w:id="0">
    <w:p w:rsidR="006000F5" w:rsidRDefault="006000F5" w14:paraId="20983A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E50519" w:rsidTr="49E50519" w14:paraId="6D494F97" w14:textId="77777777">
      <w:trPr>
        <w:trHeight w:val="300"/>
      </w:trPr>
      <w:tc>
        <w:tcPr>
          <w:tcW w:w="3120" w:type="dxa"/>
        </w:tcPr>
        <w:p w:rsidR="49E50519" w:rsidP="49E50519" w:rsidRDefault="49E50519" w14:paraId="7DD3B680" w14:textId="0AB70435">
          <w:pPr>
            <w:pStyle w:val="Header"/>
            <w:ind w:left="-115"/>
          </w:pPr>
        </w:p>
      </w:tc>
      <w:tc>
        <w:tcPr>
          <w:tcW w:w="3120" w:type="dxa"/>
        </w:tcPr>
        <w:p w:rsidR="49E50519" w:rsidP="49E50519" w:rsidRDefault="49E50519" w14:paraId="312B370D" w14:textId="54376AB2">
          <w:pPr>
            <w:pStyle w:val="Header"/>
            <w:jc w:val="center"/>
          </w:pPr>
        </w:p>
      </w:tc>
      <w:tc>
        <w:tcPr>
          <w:tcW w:w="3120" w:type="dxa"/>
        </w:tcPr>
        <w:p w:rsidR="49E50519" w:rsidP="49E50519" w:rsidRDefault="49E50519" w14:paraId="671E991A" w14:textId="5C7A3D0A">
          <w:pPr>
            <w:pStyle w:val="Header"/>
            <w:ind w:right="-115"/>
            <w:jc w:val="right"/>
          </w:pPr>
        </w:p>
      </w:tc>
    </w:tr>
  </w:tbl>
  <w:p w:rsidR="49E50519" w:rsidP="49E50519" w:rsidRDefault="49E50519" w14:paraId="1F08AEAB" w14:textId="7650A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E50519" w:rsidTr="49E50519" w14:paraId="2CA0AAD4" w14:textId="77777777">
      <w:trPr>
        <w:trHeight w:val="300"/>
      </w:trPr>
      <w:tc>
        <w:tcPr>
          <w:tcW w:w="3120" w:type="dxa"/>
        </w:tcPr>
        <w:p w:rsidR="49E50519" w:rsidP="49E50519" w:rsidRDefault="49E50519" w14:paraId="0CE994FC" w14:textId="424B28C4">
          <w:pPr>
            <w:pStyle w:val="Header"/>
            <w:ind w:left="-115"/>
          </w:pPr>
        </w:p>
      </w:tc>
      <w:tc>
        <w:tcPr>
          <w:tcW w:w="3120" w:type="dxa"/>
        </w:tcPr>
        <w:p w:rsidR="49E50519" w:rsidP="49E50519" w:rsidRDefault="49E50519" w14:paraId="73ADA4B5" w14:textId="2A677465">
          <w:pPr>
            <w:pStyle w:val="Header"/>
            <w:jc w:val="center"/>
          </w:pPr>
        </w:p>
      </w:tc>
      <w:tc>
        <w:tcPr>
          <w:tcW w:w="3120" w:type="dxa"/>
        </w:tcPr>
        <w:p w:rsidR="49E50519" w:rsidP="49E50519" w:rsidRDefault="49E50519" w14:paraId="53327B48" w14:textId="634419DA">
          <w:pPr>
            <w:pStyle w:val="Header"/>
            <w:ind w:right="-115"/>
            <w:jc w:val="right"/>
          </w:pPr>
        </w:p>
      </w:tc>
    </w:tr>
  </w:tbl>
  <w:p w:rsidR="49E50519" w:rsidP="49E50519" w:rsidRDefault="49E50519" w14:paraId="081AF342" w14:textId="55C3F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E50519" w:rsidTr="49E50519" w14:paraId="58F111E3" w14:textId="77777777">
      <w:trPr>
        <w:trHeight w:val="300"/>
      </w:trPr>
      <w:tc>
        <w:tcPr>
          <w:tcW w:w="3120" w:type="dxa"/>
        </w:tcPr>
        <w:p w:rsidR="49E50519" w:rsidP="49E50519" w:rsidRDefault="49E50519" w14:paraId="04DBD242" w14:textId="13E07BA0">
          <w:pPr>
            <w:pStyle w:val="Header"/>
            <w:ind w:left="-115"/>
          </w:pPr>
        </w:p>
      </w:tc>
      <w:tc>
        <w:tcPr>
          <w:tcW w:w="3120" w:type="dxa"/>
        </w:tcPr>
        <w:p w:rsidR="49E50519" w:rsidP="49E50519" w:rsidRDefault="49E50519" w14:paraId="7722E9CE" w14:textId="1595C0C3">
          <w:pPr>
            <w:pStyle w:val="Header"/>
            <w:jc w:val="center"/>
          </w:pPr>
        </w:p>
      </w:tc>
      <w:tc>
        <w:tcPr>
          <w:tcW w:w="3120" w:type="dxa"/>
        </w:tcPr>
        <w:p w:rsidR="49E50519" w:rsidP="49E50519" w:rsidRDefault="49E50519" w14:paraId="1702632C" w14:textId="6B6617D6">
          <w:pPr>
            <w:pStyle w:val="Header"/>
            <w:ind w:right="-115"/>
            <w:jc w:val="right"/>
          </w:pPr>
        </w:p>
      </w:tc>
    </w:tr>
  </w:tbl>
  <w:p w:rsidR="49E50519" w:rsidP="49E50519" w:rsidRDefault="49E50519" w14:paraId="17239436" w14:textId="53C4B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52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4348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240EBF"/>
    <w:multiLevelType w:val="multilevel"/>
    <w:tmpl w:val="FFFFFFFF"/>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6CC20A73"/>
    <w:multiLevelType w:val="multilevel"/>
    <w:tmpl w:val="FFFFFFF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rPr>
        <w:rFonts w:ascii="Times New Roman" w:hAnsi="Times New Roman" w:eastAsia="Times New Roman" w:cs="Times New Roman"/>
        <w:sz w:val="22"/>
        <w:szCs w:val="22"/>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54C38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F68F0"/>
    <w:multiLevelType w:val="multilevel"/>
    <w:tmpl w:val="FFFFFFFF"/>
    <w:lvl w:ilvl="0">
      <w:start w:val="1"/>
      <w:numFmt w:val="decimal"/>
      <w:lvlText w:val="%1"/>
      <w:lvlJc w:val="left"/>
      <w:pPr>
        <w:ind w:left="432" w:hanging="432"/>
      </w:pPr>
    </w:lvl>
    <w:lvl w:ilvl="1">
      <w:start w:val="1"/>
      <w:numFmt w:val="decimal"/>
      <w:lvlText w:val="%1.%2"/>
      <w:lvlJc w:val="left"/>
      <w:pPr>
        <w:ind w:left="666" w:hanging="576"/>
      </w:pPr>
      <w:rPr>
        <w:rFonts w:ascii="Arial" w:hAnsi="Arial" w:eastAsia="Arial" w:cs="Arial"/>
        <w:sz w:val="32"/>
        <w:szCs w:val="32"/>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81459654">
    <w:abstractNumId w:val="2"/>
  </w:num>
  <w:num w:numId="2" w16cid:durableId="279460599">
    <w:abstractNumId w:val="0"/>
  </w:num>
  <w:num w:numId="3" w16cid:durableId="1433547578">
    <w:abstractNumId w:val="5"/>
  </w:num>
  <w:num w:numId="4" w16cid:durableId="1946889178">
    <w:abstractNumId w:val="3"/>
  </w:num>
  <w:num w:numId="5" w16cid:durableId="1764913431">
    <w:abstractNumId w:val="4"/>
  </w:num>
  <w:num w:numId="6" w16cid:durableId="254441324">
    <w:abstractNumId w:val="1"/>
  </w:num>
  <w:num w:numId="7" w16cid:durableId="1180393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508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2770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877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3306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935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6254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5912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361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707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259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82"/>
    <w:rsid w:val="000438A6"/>
    <w:rsid w:val="0038430B"/>
    <w:rsid w:val="006000F5"/>
    <w:rsid w:val="00926982"/>
    <w:rsid w:val="08BE14D7"/>
    <w:rsid w:val="0D437CBD"/>
    <w:rsid w:val="0E3A1B84"/>
    <w:rsid w:val="0F1A6F75"/>
    <w:rsid w:val="107B1D7F"/>
    <w:rsid w:val="295932DB"/>
    <w:rsid w:val="3034829D"/>
    <w:rsid w:val="371BBCE7"/>
    <w:rsid w:val="4334C547"/>
    <w:rsid w:val="44BE895E"/>
    <w:rsid w:val="45559622"/>
    <w:rsid w:val="49E50519"/>
    <w:rsid w:val="5022FC38"/>
    <w:rsid w:val="64346481"/>
    <w:rsid w:val="66A1CC86"/>
    <w:rsid w:val="702B0F62"/>
    <w:rsid w:val="75E37CD8"/>
    <w:rsid w:val="77059E0C"/>
    <w:rsid w:val="7AC1B755"/>
    <w:rsid w:val="7E69D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157048"/>
  <w15:docId w15:val="{952ADADD-A5EE-48F4-BFEF-7EAB96AC7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460E"/>
    <w:rPr>
      <w:szCs w:val="24"/>
    </w:rPr>
  </w:style>
  <w:style w:type="paragraph" w:styleId="Heading1">
    <w:name w:val="heading 1"/>
    <w:next w:val="BodyText"/>
    <w:uiPriority w:val="9"/>
    <w:qFormat/>
    <w:rsid w:val="00964584"/>
    <w:pPr>
      <w:keepNext/>
      <w:numPr>
        <w:numId w:val="6"/>
      </w:numPr>
      <w:tabs>
        <w:tab w:val="left" w:pos="720"/>
      </w:tabs>
      <w:autoSpaceDE w:val="0"/>
      <w:autoSpaceDN w:val="0"/>
      <w:adjustRightInd w:val="0"/>
      <w:spacing w:before="240" w:after="240"/>
      <w:outlineLvl w:val="0"/>
    </w:pPr>
    <w:rPr>
      <w:rFonts w:ascii="Arial" w:hAnsi="Arial" w:cs="Arial"/>
      <w:b/>
      <w:bCs/>
      <w:kern w:val="32"/>
      <w:sz w:val="36"/>
      <w:szCs w:val="32"/>
    </w:rPr>
  </w:style>
  <w:style w:type="paragraph" w:styleId="Heading2">
    <w:name w:val="heading 2"/>
    <w:basedOn w:val="Heading1"/>
    <w:next w:val="BodyText"/>
    <w:uiPriority w:val="9"/>
    <w:unhideWhenUsed/>
    <w:qFormat/>
    <w:rsid w:val="00964584"/>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uiPriority w:val="9"/>
    <w:unhideWhenUsed/>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uiPriority w:val="9"/>
    <w:unhideWhenUsed/>
    <w:qFormat/>
    <w:rsid w:val="00964584"/>
    <w:pPr>
      <w:numPr>
        <w:ilvl w:val="3"/>
      </w:numPr>
      <w:ind w:left="1080" w:hanging="1080"/>
      <w:outlineLvl w:val="3"/>
    </w:pPr>
    <w:rPr>
      <w:sz w:val="24"/>
      <w:szCs w:val="28"/>
    </w:rPr>
  </w:style>
  <w:style w:type="paragraph" w:styleId="Heading5">
    <w:name w:val="heading 5"/>
    <w:basedOn w:val="Heading4"/>
    <w:next w:val="BodyText"/>
    <w:uiPriority w:val="9"/>
    <w:semiHidden/>
    <w:unhideWhenUsed/>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semiHidden/>
    <w:unhideWhenUsed/>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link w:val="TitleChar"/>
    <w:uiPriority w:val="10"/>
    <w:qFormat/>
    <w:rsid w:val="001B0B28"/>
    <w:pPr>
      <w:autoSpaceDE w:val="0"/>
      <w:autoSpaceDN w:val="0"/>
      <w:adjustRightInd w:val="0"/>
      <w:spacing w:after="360"/>
      <w:jc w:val="center"/>
    </w:pPr>
    <w:rPr>
      <w:rFonts w:ascii="Arial" w:hAnsi="Arial" w:cs="Arial"/>
      <w:b/>
      <w:bCs/>
      <w:color w:val="000000"/>
      <w:sz w:val="36"/>
      <w:szCs w:val="32"/>
    </w:rPr>
  </w:style>
  <w:style w:type="paragraph" w:styleId="capture" w:customStyle="1">
    <w:name w:val="capture"/>
    <w:rsid w:val="00D713C8"/>
    <w:pPr>
      <w:pBdr>
        <w:top w:val="single" w:color="0000FF" w:sz="4" w:space="1"/>
        <w:left w:val="single" w:color="0000FF" w:sz="4" w:space="1"/>
        <w:bottom w:val="single" w:color="0000FF" w:sz="4" w:space="1"/>
        <w:right w:val="single" w:color="0000FF" w:sz="4" w:space="0"/>
      </w:pBdr>
      <w:suppressAutoHyphens/>
      <w:ind w:left="720"/>
    </w:pPr>
    <w:rPr>
      <w:rFonts w:ascii="Courier New" w:hAnsi="Courier New" w:cs="Courier New"/>
      <w:sz w:val="18"/>
      <w:szCs w:val="18"/>
      <w:lang w:eastAsia="ar-SA"/>
    </w:rPr>
  </w:style>
  <w:style w:type="paragraph" w:styleId="capturereverse" w:customStyle="1">
    <w:name w:val="capture reverse"/>
    <w:rsid w:val="002A2EE5"/>
    <w:pPr>
      <w:pBdr>
        <w:top w:val="single" w:color="0000FF" w:sz="4" w:space="0"/>
        <w:bottom w:val="single" w:color="0000FF" w:sz="4" w:space="0"/>
        <w:right w:val="single" w:color="000000" w:sz="4" w:space="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next w:val="Normal"/>
    <w:uiPriority w:val="11"/>
    <w:qFormat/>
    <w:pPr>
      <w:spacing w:after="60"/>
      <w:jc w:val="center"/>
    </w:pPr>
    <w:rPr>
      <w:rFonts w:ascii="Arial" w:hAnsi="Arial" w:eastAsia="Arial" w:cs="Arial"/>
      <w:sz w:val="24"/>
    </w:rPr>
  </w:style>
  <w:style w:type="paragraph" w:styleId="Title2" w:customStyle="1">
    <w:name w:val="Title 2"/>
    <w:rsid w:val="001B0B28"/>
    <w:pPr>
      <w:spacing w:before="120" w:after="120"/>
      <w:jc w:val="center"/>
    </w:pPr>
    <w:rPr>
      <w:rFonts w:ascii="Arial" w:hAnsi="Arial" w:cs="Arial"/>
      <w:b/>
      <w:bCs/>
      <w:color w:val="000000"/>
      <w:sz w:val="28"/>
      <w:szCs w:val="32"/>
    </w:rPr>
  </w:style>
  <w:style w:type="paragraph" w:styleId="TableHeading" w:customStyle="1">
    <w:name w:val="Table Heading"/>
    <w:qFormat/>
    <w:rsid w:val="00D713C8"/>
    <w:pPr>
      <w:spacing w:before="60" w:after="60"/>
    </w:pPr>
    <w:rPr>
      <w:rFonts w:ascii="Arial" w:hAnsi="Arial" w:cs="Arial"/>
      <w:b/>
    </w:rPr>
  </w:style>
  <w:style w:type="paragraph" w:styleId="TableText" w:customStyle="1">
    <w:name w:val="Table Text"/>
    <w:link w:val="TableTextChar"/>
    <w:qFormat/>
    <w:rsid w:val="00D713C8"/>
    <w:pPr>
      <w:spacing w:before="60" w:after="60"/>
    </w:pPr>
    <w:rPr>
      <w:rFonts w:ascii="Arial" w:hAnsi="Arial" w:cs="Arial"/>
    </w:rPr>
  </w:style>
  <w:style w:type="paragraph" w:styleId="DividerPage" w:customStyle="1">
    <w:name w:val="Divider Page"/>
    <w:next w:val="Normal"/>
    <w:rsid w:val="00D713C8"/>
    <w:pPr>
      <w:keepNext/>
      <w:keepLines/>
      <w:pageBreakBefore/>
    </w:pPr>
    <w:rPr>
      <w:rFonts w:ascii="Arial" w:hAnsi="Arial"/>
      <w:b/>
      <w:sz w:val="48"/>
    </w:rPr>
  </w:style>
  <w:style w:type="paragraph" w:styleId="BodyTextBullet1" w:customStyle="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styleId="BodyTextBullet2" w:customStyle="1">
    <w:name w:val="Body Text Bullet 2"/>
    <w:rsid w:val="00A149C0"/>
    <w:pPr>
      <w:numPr>
        <w:numId w:val="7"/>
      </w:numPr>
      <w:spacing w:before="60" w:after="60"/>
    </w:pPr>
  </w:style>
  <w:style w:type="paragraph" w:styleId="BodyTextNumbered1" w:customStyle="1">
    <w:name w:val="Body Text Numbered 1"/>
    <w:rsid w:val="007A6696"/>
    <w:pPr>
      <w:numPr>
        <w:numId w:val="1"/>
      </w:numPr>
      <w:spacing w:before="60" w:after="60"/>
    </w:pPr>
    <w:rPr>
      <w:sz w:val="24"/>
    </w:rPr>
  </w:style>
  <w:style w:type="paragraph" w:styleId="BodyTextNumbered2" w:customStyle="1">
    <w:name w:val="Body Text Numbered 2"/>
    <w:rsid w:val="00D713C8"/>
    <w:pPr>
      <w:numPr>
        <w:numId w:val="2"/>
      </w:numPr>
      <w:tabs>
        <w:tab w:val="num" w:pos="1080"/>
      </w:tabs>
      <w:spacing w:before="120" w:after="120"/>
      <w:ind w:left="1080"/>
    </w:pPr>
  </w:style>
  <w:style w:type="paragraph" w:styleId="BodyTextLettered1" w:customStyle="1">
    <w:name w:val="Body Text Lettered 1"/>
    <w:rsid w:val="00D713C8"/>
    <w:pPr>
      <w:numPr>
        <w:numId w:val="3"/>
      </w:numPr>
      <w:tabs>
        <w:tab w:val="num" w:pos="720"/>
      </w:tabs>
      <w:ind w:left="720"/>
    </w:pPr>
  </w:style>
  <w:style w:type="paragraph" w:styleId="BodyTextLettered2" w:customStyle="1">
    <w:name w:val="Body Text Lettered 2"/>
    <w:rsid w:val="00D713C8"/>
    <w:pPr>
      <w:numPr>
        <w:numId w:val="4"/>
      </w:numPr>
      <w:tabs>
        <w:tab w:val="num" w:pos="1080"/>
      </w:tabs>
      <w:spacing w:before="120" w:after="120"/>
      <w:ind w:left="1080"/>
    </w:p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styleId="TextItalics" w:customStyle="1">
    <w:name w:val="Text Italics"/>
    <w:rsid w:val="00FA5B5C"/>
    <w:rPr>
      <w:i/>
    </w:rPr>
  </w:style>
  <w:style w:type="table" w:styleId="TableGrid">
    <w:name w:val="Table Grid"/>
    <w:basedOn w:val="TableNormal"/>
    <w:rsid w:val="004511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Bold" w:customStyle="1">
    <w:name w:val="Text Bold"/>
    <w:rsid w:val="00DB4A3F"/>
    <w:rPr>
      <w:b/>
    </w:rPr>
  </w:style>
  <w:style w:type="character" w:styleId="TextBoldItalics" w:customStyle="1">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styleId="CoverTitleInstructions" w:customStyle="1">
    <w:name w:val="Cover Title Instructions"/>
    <w:basedOn w:val="InstructionalText1"/>
    <w:rsid w:val="000F3438"/>
    <w:pPr>
      <w:jc w:val="center"/>
    </w:pPr>
    <w:rPr>
      <w:szCs w:val="28"/>
    </w:rPr>
  </w:style>
  <w:style w:type="paragraph" w:styleId="InstructionalText1" w:customStyle="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styleId="InstructionalText1Char" w:customStyle="1">
    <w:name w:val="Instructional Text 1 Char"/>
    <w:link w:val="InstructionalText1"/>
    <w:rsid w:val="006244C7"/>
    <w:rPr>
      <w:i/>
      <w:iCs/>
      <w:color w:val="0000FF"/>
      <w:sz w:val="24"/>
    </w:rPr>
  </w:style>
  <w:style w:type="paragraph" w:styleId="InstructionalNote" w:customStyle="1">
    <w:name w:val="Instructional Note"/>
    <w:basedOn w:val="Normal"/>
    <w:rsid w:val="000F3438"/>
    <w:pPr>
      <w:numPr>
        <w:numId w:val="8"/>
      </w:numPr>
      <w:autoSpaceDE w:val="0"/>
      <w:autoSpaceDN w:val="0"/>
      <w:adjustRightInd w:val="0"/>
      <w:spacing w:before="60" w:after="60"/>
      <w:ind w:left="1260" w:hanging="900"/>
    </w:pPr>
    <w:rPr>
      <w:i/>
      <w:iCs/>
      <w:color w:val="0000FF"/>
      <w:szCs w:val="22"/>
    </w:rPr>
  </w:style>
  <w:style w:type="paragraph" w:styleId="InstructionalBullet1" w:customStyle="1">
    <w:name w:val="Instructional Bullet 1"/>
    <w:rsid w:val="0082491E"/>
    <w:pPr>
      <w:numPr>
        <w:numId w:val="9"/>
      </w:numPr>
      <w:spacing w:before="60" w:after="60"/>
    </w:pPr>
    <w:rPr>
      <w:i/>
      <w:color w:val="0000FF"/>
      <w:sz w:val="24"/>
      <w:szCs w:val="24"/>
    </w:rPr>
  </w:style>
  <w:style w:type="paragraph" w:styleId="InstructionalBullet2" w:customStyle="1">
    <w:name w:val="Instructional Bullet 2"/>
    <w:basedOn w:val="InstructionalBullet1"/>
    <w:rsid w:val="000F3438"/>
    <w:pPr>
      <w:tabs>
        <w:tab w:val="num" w:pos="1260"/>
      </w:tabs>
      <w:ind w:left="1260"/>
    </w:pPr>
  </w:style>
  <w:style w:type="paragraph" w:styleId="BodyBullet2" w:customStyle="1">
    <w:name w:val="Body Bullet 2"/>
    <w:basedOn w:val="Normal"/>
    <w:link w:val="BodyBullet2Char"/>
    <w:rsid w:val="005D18C5"/>
    <w:pPr>
      <w:numPr>
        <w:numId w:val="10"/>
      </w:numPr>
      <w:tabs>
        <w:tab w:val="num" w:pos="1260"/>
      </w:tabs>
      <w:autoSpaceDE w:val="0"/>
      <w:autoSpaceDN w:val="0"/>
      <w:adjustRightInd w:val="0"/>
      <w:spacing w:before="60" w:after="60"/>
      <w:ind w:left="1260"/>
    </w:pPr>
    <w:rPr>
      <w:iCs/>
      <w:szCs w:val="22"/>
    </w:rPr>
  </w:style>
  <w:style w:type="character" w:styleId="BodyBullet2Char" w:customStyle="1">
    <w:name w:val="Body Bullet 2 Char"/>
    <w:link w:val="BodyBullet2"/>
    <w:rsid w:val="005D18C5"/>
    <w:rPr>
      <w:iCs/>
      <w:sz w:val="22"/>
      <w:szCs w:val="22"/>
      <w:lang w:bidi="ar-SA"/>
    </w:rPr>
  </w:style>
  <w:style w:type="character" w:styleId="InstructionalTextBold" w:customStyle="1">
    <w:name w:val="Instructional Text Bold"/>
    <w:rsid w:val="000F3438"/>
    <w:rPr>
      <w:b/>
      <w:bCs/>
      <w:color w:val="0000FF"/>
    </w:rPr>
  </w:style>
  <w:style w:type="paragraph" w:styleId="InstructionalText2" w:customStyle="1">
    <w:name w:val="Instructional Text 2"/>
    <w:basedOn w:val="InstructionalText1"/>
    <w:next w:val="BodyText"/>
    <w:link w:val="InstructionalText2Char"/>
    <w:rsid w:val="000F3438"/>
    <w:pPr>
      <w:ind w:left="720"/>
    </w:pPr>
  </w:style>
  <w:style w:type="character" w:styleId="InstructionalText2Char" w:customStyle="1">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styleId="InstructionalTable" w:customStyle="1">
    <w:name w:val="Instructional Table"/>
    <w:basedOn w:val="Normal"/>
    <w:rsid w:val="000F3438"/>
    <w:rPr>
      <w:i/>
      <w:color w:val="0000FF"/>
    </w:rPr>
  </w:style>
  <w:style w:type="paragraph" w:styleId="Appendix1" w:customStyle="1">
    <w:name w:val="Appendix 1"/>
    <w:next w:val="BodyText"/>
    <w:rsid w:val="003224BE"/>
    <w:pPr>
      <w:numPr>
        <w:numId w:val="11"/>
      </w:numPr>
    </w:pPr>
    <w:rPr>
      <w:rFonts w:ascii="Arial" w:hAnsi="Arial"/>
      <w:b/>
      <w:sz w:val="32"/>
      <w:szCs w:val="24"/>
    </w:rPr>
  </w:style>
  <w:style w:type="paragraph" w:styleId="Appendix2" w:customStyle="1">
    <w:name w:val="Appendix 2"/>
    <w:basedOn w:val="Appendix1"/>
    <w:rsid w:val="00A04018"/>
    <w:pPr>
      <w:numPr>
        <w:ilvl w:val="1"/>
      </w:numPr>
      <w:tabs>
        <w:tab w:val="num" w:pos="900"/>
      </w:tabs>
      <w:ind w:left="900" w:hanging="900"/>
    </w:pPr>
  </w:style>
  <w:style w:type="paragraph" w:styleId="In-lineInstruction" w:customStyle="1">
    <w:name w:val="In-line Instruction"/>
    <w:basedOn w:val="Normal"/>
    <w:link w:val="In-lineInstructionChar"/>
    <w:rsid w:val="005D18C5"/>
    <w:pPr>
      <w:spacing w:before="120" w:after="120"/>
    </w:pPr>
    <w:rPr>
      <w:i/>
      <w:color w:val="0000FF"/>
      <w:szCs w:val="20"/>
    </w:rPr>
  </w:style>
  <w:style w:type="character" w:styleId="In-lineInstructionChar" w:customStyle="1">
    <w:name w:val="In-line Instruction Char"/>
    <w:link w:val="In-lineInstruction"/>
    <w:rsid w:val="009921F2"/>
    <w:rPr>
      <w:i/>
      <w:color w:val="0000FF"/>
      <w:sz w:val="22"/>
      <w:lang w:val="en-US" w:eastAsia="en-US" w:bidi="ar-SA"/>
    </w:rPr>
  </w:style>
  <w:style w:type="paragraph" w:styleId="TemplateInstructions" w:customStyle="1">
    <w:name w:val="Template Instructions"/>
    <w:basedOn w:val="Normal"/>
    <w:next w:val="Normal"/>
    <w:link w:val="TemplateInstructionsChar"/>
    <w:rsid w:val="00A83EB5"/>
    <w:pPr>
      <w:keepNext/>
      <w:keepLines/>
      <w:spacing w:before="40"/>
    </w:pPr>
    <w:rPr>
      <w:i/>
      <w:iCs/>
      <w:color w:val="0000FF"/>
      <w:szCs w:val="22"/>
    </w:rPr>
  </w:style>
  <w:style w:type="character" w:styleId="TemplateInstructionsChar" w:customStyle="1">
    <w:name w:val="Template Instructions Char"/>
    <w:link w:val="TemplateInstructions"/>
    <w:rsid w:val="00A83EB5"/>
    <w:rPr>
      <w:i/>
      <w:iCs/>
      <w:color w:val="0000FF"/>
      <w:sz w:val="22"/>
      <w:szCs w:val="22"/>
      <w:lang w:val="en-US" w:eastAsia="en-US" w:bidi="ar-SA"/>
    </w:rPr>
  </w:style>
  <w:style w:type="paragraph" w:styleId="BulletInstructions" w:customStyle="1">
    <w:name w:val="Bullet Instructions"/>
    <w:basedOn w:val="Normal"/>
    <w:rsid w:val="00A83EB5"/>
    <w:pPr>
      <w:numPr>
        <w:numId w:val="12"/>
      </w:numPr>
    </w:pPr>
    <w:rPr>
      <w:i/>
      <w:color w:val="0000FF"/>
    </w:rPr>
  </w:style>
  <w:style w:type="paragraph" w:styleId="Caption">
    <w:name w:val="caption"/>
    <w:basedOn w:val="Normal"/>
    <w:next w:val="Normal"/>
    <w:link w:val="CaptionChar"/>
    <w:uiPriority w:val="35"/>
    <w:qFormat/>
    <w:rsid w:val="00175C2D"/>
    <w:pPr>
      <w:keepNext/>
      <w:keepLines/>
      <w:spacing w:before="240" w:after="60"/>
    </w:pPr>
    <w:rPr>
      <w:rFonts w:ascii="Arial" w:hAnsi="Arial" w:cs="Arial"/>
      <w:b/>
      <w:bCs/>
      <w:sz w:val="20"/>
      <w:szCs w:val="20"/>
    </w:rPr>
  </w:style>
  <w:style w:type="paragraph" w:styleId="templateinstructions0" w:customStyle="1">
    <w:name w:val="templateinstructions"/>
    <w:basedOn w:val="Normal"/>
    <w:rsid w:val="00C96FD1"/>
    <w:pPr>
      <w:spacing w:before="100" w:beforeAutospacing="1" w:after="100" w:afterAutospacing="1"/>
    </w:pPr>
    <w:rPr>
      <w:sz w:val="24"/>
    </w:rPr>
  </w:style>
  <w:style w:type="paragraph" w:styleId="CrossReference" w:customStyle="1">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styleId="Appendix11" w:customStyle="1">
    <w:name w:val="Appendix 1.1"/>
    <w:basedOn w:val="Heading2"/>
    <w:next w:val="BodyText"/>
    <w:rsid w:val="00165AB8"/>
    <w:pPr>
      <w:keepLines/>
      <w:numPr>
        <w:numId w:val="13"/>
      </w:numPr>
    </w:pPr>
  </w:style>
  <w:style w:type="character" w:styleId="BodyItalic" w:customStyle="1">
    <w:name w:val="Body Italic"/>
    <w:rsid w:val="00680563"/>
    <w:rPr>
      <w:i/>
    </w:rPr>
  </w:style>
  <w:style w:type="paragraph" w:styleId="TableHeadingCentered" w:customStyle="1">
    <w:name w:val="Table Heading Centered"/>
    <w:basedOn w:val="TableHeading"/>
    <w:rsid w:val="00680563"/>
    <w:pPr>
      <w:jc w:val="center"/>
    </w:pPr>
    <w:rPr>
      <w:rFonts w:cs="Times New Roman"/>
      <w:sz w:val="16"/>
      <w:szCs w:val="16"/>
    </w:rPr>
  </w:style>
  <w:style w:type="character" w:styleId="TableTextChar" w:customStyle="1">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styleId="BodyTextChar" w:customStyle="1">
    <w:name w:val="Body Text Char"/>
    <w:link w:val="BodyText"/>
    <w:rsid w:val="006E5523"/>
    <w:rPr>
      <w:sz w:val="24"/>
      <w:lang w:val="en-US" w:eastAsia="en-US" w:bidi="ar-SA"/>
    </w:rPr>
  </w:style>
  <w:style w:type="character" w:styleId="FooterChar" w:customStyle="1">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styleId="BalloonTextChar" w:customStyle="1">
    <w:name w:val="Balloon Text Char"/>
    <w:link w:val="BalloonText"/>
    <w:rsid w:val="00AE0630"/>
    <w:rPr>
      <w:rFonts w:ascii="Tahoma" w:hAnsi="Tahoma" w:cs="Tahoma"/>
      <w:sz w:val="16"/>
      <w:szCs w:val="16"/>
    </w:rPr>
  </w:style>
  <w:style w:type="paragraph" w:styleId="InstructionalTextMainTitle" w:customStyle="1">
    <w:name w:val="Instructional Text Main Title"/>
    <w:basedOn w:val="InstructionalText1"/>
    <w:next w:val="Title"/>
    <w:qFormat/>
    <w:rsid w:val="00DF6735"/>
    <w:pPr>
      <w:jc w:val="center"/>
    </w:pPr>
    <w:rPr>
      <w:szCs w:val="22"/>
    </w:rPr>
  </w:style>
  <w:style w:type="paragraph" w:styleId="InstructionalTextTitle2" w:customStyle="1">
    <w:name w:val="Instructional Text Title 2"/>
    <w:basedOn w:val="Title2"/>
    <w:next w:val="Title2"/>
    <w:qFormat/>
    <w:rsid w:val="00DF6735"/>
    <w:rPr>
      <w:rFonts w:ascii="Times New Roman" w:hAnsi="Times New Roman" w:cs="Times New Roman"/>
      <w:b w:val="0"/>
      <w:i/>
      <w:color w:val="0000FF"/>
      <w:sz w:val="24"/>
      <w:szCs w:val="22"/>
    </w:rPr>
  </w:style>
  <w:style w:type="numbering" w:styleId="Headings" w:customStyle="1">
    <w:name w:val="Headings"/>
    <w:uiPriority w:val="99"/>
    <w:rsid w:val="00C84F82"/>
  </w:style>
  <w:style w:type="character" w:styleId="TitleChar" w:customStyle="1">
    <w:name w:val="Title Char"/>
    <w:link w:val="Title"/>
    <w:rsid w:val="001B0B28"/>
    <w:rPr>
      <w:rFonts w:ascii="Arial" w:hAnsi="Arial" w:cs="Arial"/>
      <w:b/>
      <w:bCs/>
      <w:color w:val="000000"/>
      <w:sz w:val="36"/>
      <w:szCs w:val="32"/>
    </w:rPr>
  </w:style>
  <w:style w:type="paragraph" w:styleId="InstructionalFooter" w:customStyle="1">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styleId="CommentTextChar" w:customStyle="1">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styleId="CommentSubjectChar" w:customStyle="1">
    <w:name w:val="Comment Subject Char"/>
    <w:link w:val="CommentSubject"/>
    <w:rsid w:val="004E38A9"/>
    <w:rPr>
      <w:b/>
      <w:bCs/>
    </w:rPr>
  </w:style>
  <w:style w:type="paragraph" w:styleId="ListBullet">
    <w:name w:val="List Bullet"/>
    <w:basedOn w:val="Normal"/>
    <w:link w:val="ListBulletChar"/>
    <w:qFormat/>
    <w:rsid w:val="000919CB"/>
    <w:pPr>
      <w:numPr>
        <w:numId w:val="15"/>
      </w:numPr>
      <w:spacing w:before="120"/>
    </w:pPr>
  </w:style>
  <w:style w:type="character" w:styleId="ListBulletChar" w:customStyle="1">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styleId="ListBullet2Char" w:customStyle="1">
    <w:name w:val="List Bullet 2 Char"/>
    <w:link w:val="ListBullet2"/>
    <w:locked/>
    <w:rsid w:val="009A003E"/>
    <w:rPr>
      <w:sz w:val="22"/>
      <w:szCs w:val="24"/>
      <w:lang w:bidi="ar-SA"/>
    </w:rPr>
  </w:style>
  <w:style w:type="paragraph" w:styleId="Revision">
    <w:name w:val="Revision"/>
    <w:hidden/>
    <w:uiPriority w:val="99"/>
    <w:semiHidden/>
    <w:rsid w:val="00554C3A"/>
    <w:rPr>
      <w:szCs w:val="24"/>
    </w:rPr>
  </w:style>
  <w:style w:type="paragraph" w:styleId="FootnoteText">
    <w:name w:val="footnote text"/>
    <w:basedOn w:val="Normal"/>
    <w:link w:val="FootnoteTextChar"/>
    <w:rsid w:val="006962A8"/>
    <w:rPr>
      <w:sz w:val="20"/>
      <w:szCs w:val="20"/>
    </w:rPr>
  </w:style>
  <w:style w:type="character" w:styleId="FootnoteTextChar" w:customStyle="1">
    <w:name w:val="Footnote Text Char"/>
    <w:basedOn w:val="DefaultParagraphFont"/>
    <w:link w:val="FootnoteText"/>
    <w:rsid w:val="006962A8"/>
  </w:style>
  <w:style w:type="character" w:styleId="FootnoteReference">
    <w:name w:val="footnote reference"/>
    <w:rsid w:val="006962A8"/>
    <w:rPr>
      <w:vertAlign w:val="superscript"/>
    </w:rPr>
  </w:style>
  <w:style w:type="paragraph" w:styleId="Default" w:customStyle="1">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numPr>
        <w:numId w:val="17"/>
      </w:num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1C3759"/>
    <w:rPr>
      <w:color w:val="605E5C"/>
      <w:shd w:val="clear" w:color="auto" w:fill="E1DFDD"/>
    </w:rPr>
  </w:style>
  <w:style w:type="paragraph" w:styleId="TableListBullet" w:customStyle="1">
    <w:name w:val="Table List Bullet"/>
    <w:basedOn w:val="ListBullet"/>
    <w:qFormat/>
    <w:rsid w:val="009A2DB9"/>
    <w:pPr>
      <w:numPr>
        <w:numId w:val="0"/>
      </w:numPr>
      <w:tabs>
        <w:tab w:val="left" w:pos="360"/>
      </w:tabs>
      <w:spacing w:before="60" w:after="60"/>
      <w:ind w:left="360" w:hanging="360"/>
    </w:pPr>
    <w:rPr>
      <w:rFonts w:ascii="Arial" w:hAnsi="Arial" w:cs="Arial"/>
      <w:color w:val="000000"/>
      <w:szCs w:val="20"/>
    </w:rPr>
  </w:style>
  <w:style w:type="paragraph" w:styleId="TableNote" w:customStyle="1">
    <w:name w:val="Table Note"/>
    <w:basedOn w:val="TableText"/>
    <w:qFormat/>
    <w:rsid w:val="009A2DB9"/>
    <w:pPr>
      <w:overflowPunct w:val="0"/>
      <w:autoSpaceDE w:val="0"/>
      <w:autoSpaceDN w:val="0"/>
      <w:adjustRightInd w:val="0"/>
      <w:ind w:left="533" w:hanging="533"/>
      <w:textAlignment w:val="baseline"/>
    </w:pPr>
    <w:rPr>
      <w:rFonts w:cs="Times New Roman"/>
      <w:color w:val="000000"/>
    </w:rPr>
  </w:style>
  <w:style w:type="paragraph" w:styleId="BodyText6" w:customStyle="1">
    <w:name w:val="Body Text 6"/>
    <w:basedOn w:val="Normal"/>
    <w:qFormat/>
    <w:rsid w:val="009A2DB9"/>
    <w:pPr>
      <w:ind w:left="1800"/>
    </w:pPr>
    <w:rPr>
      <w:color w:val="000000"/>
      <w:sz w:val="24"/>
      <w:szCs w:val="22"/>
    </w:rPr>
  </w:style>
  <w:style w:type="character" w:styleId="CaptionChar" w:customStyle="1">
    <w:name w:val="Caption Char"/>
    <w:link w:val="Caption"/>
    <w:uiPriority w:val="35"/>
    <w:rsid w:val="009A2DB9"/>
    <w:rPr>
      <w:rFonts w:ascii="Arial" w:hAnsi="Arial" w:cs="Arial"/>
      <w:b/>
      <w:bCs/>
      <w:lang w:bidi="ar-SA"/>
    </w:rPr>
  </w:style>
  <w:style w:type="character" w:styleId="TableTextChar1" w:customStyle="1">
    <w:name w:val="Table Text Char1"/>
    <w:locked/>
    <w:rsid w:val="009A2DB9"/>
    <w:rPr>
      <w:rFonts w:ascii="Arial" w:hAnsi="Arial"/>
      <w:color w:val="000000"/>
      <w:sz w:val="22"/>
    </w:rPr>
  </w:style>
  <w:style w:type="paragraph" w:styleId="NoSpacing">
    <w:name w:val="No Spacing"/>
    <w:uiPriority w:val="1"/>
    <w:qFormat/>
    <w:rsid w:val="007051DE"/>
    <w:rPr>
      <w:szCs w:val="24"/>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4393323bf83543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eb3fc4-8e24-4cac-982a-3c89ace0308b}"/>
      </w:docPartPr>
      <w:docPartBody>
        <w:p w14:paraId="1221B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kaIResYjQgv3EDPQr+6+fcxfGg==">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5EC72E2F8C449BCB9F52B4161F9D5" ma:contentTypeVersion="15" ma:contentTypeDescription="Create a new document." ma:contentTypeScope="" ma:versionID="c17d663c5ac3be6e2b2328a5e7f13231">
  <xsd:schema xmlns:xsd="http://www.w3.org/2001/XMLSchema" xmlns:xs="http://www.w3.org/2001/XMLSchema" xmlns:p="http://schemas.microsoft.com/office/2006/metadata/properties" xmlns:ns1="http://schemas.microsoft.com/sharepoint/v3" xmlns:ns2="26bc0e54-bb09-4e93-a6f5-fe9d507d3469" xmlns:ns3="7a8b08ba-b7fe-44f5-afd6-4fbea234caea" targetNamespace="http://schemas.microsoft.com/office/2006/metadata/properties" ma:root="true" ma:fieldsID="4b6c16e4c9dc289386de8a0e4028ac68" ns1:_="" ns2:_="" ns3:_="">
    <xsd:import namespace="http://schemas.microsoft.com/sharepoint/v3"/>
    <xsd:import namespace="26bc0e54-bb09-4e93-a6f5-fe9d507d3469"/>
    <xsd:import namespace="7a8b08ba-b7fe-44f5-afd6-4fbea234c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c0e54-bb09-4e93-a6f5-fe9d507d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b08ba-b7fe-44f5-afd6-4fbea234c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74dba7-83d0-4f1a-9deb-8609d052f6b6}" ma:internalName="TaxCatchAll" ma:showField="CatchAllData" ma:web="7a8b08ba-b7fe-44f5-afd6-4fbea234cae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8b08ba-b7fe-44f5-afd6-4fbea234caea" xsi:nil="true"/>
    <_ip_UnifiedCompliancePolicyUIAction xmlns="http://schemas.microsoft.com/sharepoint/v3" xsi:nil="true"/>
    <_ip_UnifiedCompliancePolicyProperties xmlns="http://schemas.microsoft.com/sharepoint/v3" xsi:nil="true"/>
    <lcf76f155ced4ddcb4097134ff3c332f xmlns="26bc0e54-bb09-4e93-a6f5-fe9d507d34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29BBA2C-03FB-47E9-8081-B32445B46833}">
  <ds:schemaRefs>
    <ds:schemaRef ds:uri="http://schemas.microsoft.com/sharepoint/v3/contenttype/forms"/>
  </ds:schemaRefs>
</ds:datastoreItem>
</file>

<file path=customXml/itemProps3.xml><?xml version="1.0" encoding="utf-8"?>
<ds:datastoreItem xmlns:ds="http://schemas.openxmlformats.org/officeDocument/2006/customXml" ds:itemID="{E2B72771-C9E9-4A62-B877-4082362E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c0e54-bb09-4e93-a6f5-fe9d507d3469"/>
    <ds:schemaRef ds:uri="7a8b08ba-b7fe-44f5-afd6-4fbea234c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1E419-3604-40D7-93B4-F1A5D27A37F9}">
  <ds:schemaRefs>
    <ds:schemaRef ds:uri="http://schemas.microsoft.com/office/2006/metadata/properties"/>
    <ds:schemaRef ds:uri="http://schemas.microsoft.com/office/infopath/2007/PartnerControls"/>
    <ds:schemaRef ds:uri="7a8b08ba-b7fe-44f5-afd6-4fbea234caea"/>
    <ds:schemaRef ds:uri="http://schemas.microsoft.com/sharepoint/v3"/>
    <ds:schemaRef ds:uri="26bc0e54-bb09-4e93-a6f5-fe9d507d34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 Zang</dc:creator>
  <lastModifiedBy>Doron-peters, Jonathan (Booz Allen Hamilton)</lastModifiedBy>
  <revision>7</revision>
  <dcterms:created xsi:type="dcterms:W3CDTF">2023-11-21T22:36:00.0000000Z</dcterms:created>
  <dcterms:modified xsi:type="dcterms:W3CDTF">2023-11-30T19:20:06.6771829Z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0x0101004275EC72E2F8C449BCB9F52B4161F9D5</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